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72692F" w:rsidRDefault="0072692F" w:rsidP="00662729">
      <w:pPr>
        <w:jc w:val="center"/>
        <w:rPr>
          <w:b/>
          <w:sz w:val="28"/>
          <w:szCs w:val="28"/>
        </w:rPr>
      </w:pPr>
      <w:r w:rsidRPr="0072692F">
        <w:rPr>
          <w:b/>
          <w:bCs/>
          <w:sz w:val="28"/>
          <w:szCs w:val="28"/>
        </w:rPr>
        <w:t>Par Ministru kabineta noteikumu projektu „Nodibinājuma “Akadēmiskās informācijas centrs” maksas pakalpojumu cenrādis</w:t>
      </w:r>
      <w:r w:rsidRPr="0072692F">
        <w:rPr>
          <w:b/>
          <w:sz w:val="28"/>
          <w:szCs w:val="28"/>
        </w:rPr>
        <w:t>”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A35C13" w:rsidRPr="009C0ACE" w:rsidRDefault="00A35C13" w:rsidP="00816607">
      <w:pPr>
        <w:jc w:val="both"/>
        <w:rPr>
          <w:sz w:val="28"/>
          <w:szCs w:val="28"/>
        </w:rPr>
      </w:pPr>
    </w:p>
    <w:p w:rsidR="00B80099" w:rsidRPr="003051F9" w:rsidRDefault="00E074D5" w:rsidP="003051F9">
      <w:pPr>
        <w:rPr>
          <w:sz w:val="28"/>
          <w:szCs w:val="28"/>
        </w:rPr>
      </w:pPr>
      <w:r w:rsidRPr="003051F9">
        <w:rPr>
          <w:sz w:val="28"/>
          <w:szCs w:val="28"/>
        </w:rPr>
        <w:t>1.</w:t>
      </w:r>
      <w:r w:rsidR="00A35C13" w:rsidRPr="003051F9">
        <w:rPr>
          <w:sz w:val="28"/>
          <w:szCs w:val="28"/>
        </w:rPr>
        <w:t xml:space="preserve"> </w:t>
      </w:r>
      <w:r w:rsidR="00254105" w:rsidRPr="003051F9">
        <w:rPr>
          <w:sz w:val="28"/>
          <w:szCs w:val="28"/>
        </w:rPr>
        <w:t xml:space="preserve">Pieņemt iesniegto </w:t>
      </w:r>
      <w:r w:rsidR="00AC4077" w:rsidRPr="003051F9">
        <w:rPr>
          <w:sz w:val="28"/>
          <w:szCs w:val="28"/>
        </w:rPr>
        <w:t>noteikumu</w:t>
      </w:r>
      <w:r w:rsidR="00254105" w:rsidRPr="003051F9">
        <w:rPr>
          <w:sz w:val="28"/>
          <w:szCs w:val="28"/>
        </w:rPr>
        <w:t xml:space="preserve"> projektu. </w:t>
      </w:r>
    </w:p>
    <w:p w:rsidR="00E074D5" w:rsidRPr="003051F9" w:rsidRDefault="00E074D5" w:rsidP="003051F9">
      <w:pPr>
        <w:rPr>
          <w:sz w:val="28"/>
          <w:szCs w:val="28"/>
        </w:rPr>
      </w:pPr>
    </w:p>
    <w:p w:rsidR="00254105" w:rsidRPr="003051F9" w:rsidRDefault="00E074D5" w:rsidP="003051F9">
      <w:pPr>
        <w:rPr>
          <w:sz w:val="28"/>
          <w:szCs w:val="28"/>
        </w:rPr>
      </w:pPr>
      <w:r w:rsidRPr="003051F9">
        <w:rPr>
          <w:sz w:val="28"/>
          <w:szCs w:val="28"/>
        </w:rPr>
        <w:t>2.</w:t>
      </w:r>
      <w:r w:rsidR="00A35C13" w:rsidRPr="003051F9">
        <w:rPr>
          <w:sz w:val="28"/>
          <w:szCs w:val="28"/>
        </w:rPr>
        <w:t xml:space="preserve"> </w:t>
      </w:r>
      <w:r w:rsidR="00254105" w:rsidRPr="003051F9">
        <w:rPr>
          <w:sz w:val="28"/>
          <w:szCs w:val="28"/>
        </w:rPr>
        <w:t xml:space="preserve">Valsts kancelejai sagatavot </w:t>
      </w:r>
      <w:r w:rsidR="00422B99" w:rsidRPr="003051F9">
        <w:rPr>
          <w:sz w:val="28"/>
          <w:szCs w:val="28"/>
        </w:rPr>
        <w:t>noteikumu</w:t>
      </w:r>
      <w:r w:rsidR="00254105" w:rsidRPr="003051F9">
        <w:rPr>
          <w:sz w:val="28"/>
          <w:szCs w:val="28"/>
        </w:rPr>
        <w:t xml:space="preserve"> projektu parakstīšanai. </w:t>
      </w:r>
    </w:p>
    <w:p w:rsidR="008D1BD1" w:rsidRPr="003051F9" w:rsidRDefault="008D1BD1" w:rsidP="003051F9">
      <w:pPr>
        <w:rPr>
          <w:sz w:val="28"/>
          <w:szCs w:val="28"/>
        </w:rPr>
      </w:pPr>
    </w:p>
    <w:p w:rsidR="003051F9" w:rsidRPr="003051F9" w:rsidRDefault="0072692F" w:rsidP="003051F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>3</w:t>
      </w:r>
      <w:r w:rsidR="001416E6" w:rsidRPr="003051F9">
        <w:rPr>
          <w:rFonts w:ascii="Times New Roman" w:hAnsi="Times New Roman" w:cs="Times New Roman"/>
          <w:sz w:val="28"/>
          <w:szCs w:val="28"/>
        </w:rPr>
        <w:t>.</w:t>
      </w:r>
      <w:r w:rsid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051F9" w:rsidRPr="003051F9">
        <w:rPr>
          <w:rFonts w:ascii="Times New Roman" w:hAnsi="Times New Roman" w:cs="Times New Roman"/>
          <w:sz w:val="28"/>
          <w:szCs w:val="28"/>
        </w:rPr>
        <w:t>Izglītības un zinātnes ministrijai izvērtēt pastāvošo augstākās</w:t>
      </w:r>
      <w:r w:rsid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051F9" w:rsidRPr="003051F9">
        <w:rPr>
          <w:rFonts w:ascii="Times New Roman" w:hAnsi="Times New Roman" w:cs="Times New Roman"/>
          <w:sz w:val="28"/>
          <w:szCs w:val="28"/>
        </w:rPr>
        <w:t xml:space="preserve">izglītības </w:t>
      </w:r>
      <w:proofErr w:type="spellStart"/>
      <w:r w:rsidR="003051F9" w:rsidRPr="003051F9">
        <w:rPr>
          <w:rFonts w:ascii="Times New Roman" w:hAnsi="Times New Roman" w:cs="Times New Roman"/>
          <w:sz w:val="28"/>
          <w:szCs w:val="28"/>
        </w:rPr>
        <w:t>diplomatzīšanas</w:t>
      </w:r>
      <w:proofErr w:type="spellEnd"/>
      <w:r w:rsidR="003051F9" w:rsidRPr="003051F9">
        <w:rPr>
          <w:rFonts w:ascii="Times New Roman" w:hAnsi="Times New Roman" w:cs="Times New Roman"/>
          <w:sz w:val="28"/>
          <w:szCs w:val="28"/>
        </w:rPr>
        <w:t xml:space="preserve"> kārtību un izstrādāt priekšlikumus ārvalstīs</w:t>
      </w:r>
      <w:r w:rsid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051F9" w:rsidRPr="003051F9">
        <w:rPr>
          <w:rFonts w:ascii="Times New Roman" w:hAnsi="Times New Roman" w:cs="Times New Roman"/>
          <w:sz w:val="28"/>
          <w:szCs w:val="28"/>
        </w:rPr>
        <w:t>iegūtā akadēmiskā grāda vai izglītības dokumenta ekspertīzes paātrināšanai</w:t>
      </w:r>
      <w:r w:rsidR="00EB440E">
        <w:rPr>
          <w:rFonts w:ascii="Times New Roman" w:hAnsi="Times New Roman" w:cs="Times New Roman"/>
          <w:sz w:val="28"/>
          <w:szCs w:val="28"/>
        </w:rPr>
        <w:t>,</w:t>
      </w:r>
      <w:r w:rsid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051F9" w:rsidRPr="003051F9">
        <w:rPr>
          <w:rFonts w:ascii="Times New Roman" w:hAnsi="Times New Roman" w:cs="Times New Roman"/>
          <w:sz w:val="28"/>
          <w:szCs w:val="28"/>
        </w:rPr>
        <w:t>un sagatavot un iesniegt izskatīšanai Ministru kabinetā attiecīgu</w:t>
      </w:r>
      <w:r w:rsid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051F9" w:rsidRPr="003051F9">
        <w:rPr>
          <w:rFonts w:ascii="Times New Roman" w:hAnsi="Times New Roman" w:cs="Times New Roman"/>
          <w:sz w:val="28"/>
          <w:szCs w:val="28"/>
        </w:rPr>
        <w:t>konceptuālo ziņojumu līdz 2015.gada 31.decembrim.</w:t>
      </w:r>
    </w:p>
    <w:p w:rsidR="00B26456" w:rsidRDefault="00B26456" w:rsidP="00510BD4">
      <w:pPr>
        <w:jc w:val="both"/>
        <w:rPr>
          <w:sz w:val="28"/>
          <w:szCs w:val="28"/>
        </w:rPr>
      </w:pPr>
    </w:p>
    <w:p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E22721" w:rsidRDefault="00E22721" w:rsidP="00A35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vietniece </w:t>
      </w:r>
    </w:p>
    <w:p w:rsidR="00A35C13" w:rsidRDefault="00A35C13" w:rsidP="00A35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tiesību aktu lietās,</w:t>
      </w:r>
    </w:p>
    <w:p w:rsidR="00E22721" w:rsidRDefault="00E22721" w:rsidP="00A35C13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Juridiskā departamenta vadītāja, </w:t>
      </w:r>
    </w:p>
    <w:p w:rsidR="00A35C13" w:rsidRPr="00A35C13" w:rsidRDefault="00A35C13" w:rsidP="00A35C13">
      <w:pPr>
        <w:pStyle w:val="BodyText2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direktora</w:t>
      </w:r>
    </w:p>
    <w:p w:rsidR="00DE6CCA" w:rsidRPr="009C0ACE" w:rsidRDefault="00E22721" w:rsidP="00A35C13">
      <w:pPr>
        <w:pStyle w:val="BodyText2"/>
        <w:ind w:firstLine="720"/>
        <w:jc w:val="both"/>
        <w:rPr>
          <w:b/>
          <w:szCs w:val="28"/>
          <w:lang w:val="lv-LV"/>
        </w:rPr>
      </w:pPr>
      <w:r w:rsidRPr="00A35C13">
        <w:rPr>
          <w:szCs w:val="28"/>
          <w:lang w:val="lv-LV"/>
        </w:rPr>
        <w:t>pienākumu izpildītāja</w:t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>
        <w:rPr>
          <w:szCs w:val="28"/>
        </w:rPr>
        <w:t xml:space="preserve">Inese </w:t>
      </w:r>
      <w:proofErr w:type="spellStart"/>
      <w:r>
        <w:rPr>
          <w:szCs w:val="28"/>
        </w:rPr>
        <w:t>Gailīte</w:t>
      </w:r>
      <w:proofErr w:type="spellEnd"/>
      <w:r w:rsidRPr="009C0ACE" w:rsidDel="00E22721">
        <w:rPr>
          <w:szCs w:val="28"/>
          <w:lang w:val="lv-LV"/>
        </w:rPr>
        <w:t xml:space="preserve"> 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A35C13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9C0ACE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74683B" w:rsidRPr="009C0ACE" w:rsidRDefault="0074683B" w:rsidP="00A35C13">
      <w:pPr>
        <w:ind w:firstLine="720"/>
        <w:jc w:val="both"/>
        <w:rPr>
          <w:bCs/>
          <w:kern w:val="32"/>
          <w:sz w:val="28"/>
          <w:szCs w:val="28"/>
        </w:rPr>
      </w:pPr>
      <w:r w:rsidRPr="009C0ACE">
        <w:rPr>
          <w:bCs/>
          <w:kern w:val="32"/>
          <w:sz w:val="28"/>
          <w:szCs w:val="28"/>
        </w:rPr>
        <w:t>Valsts sekretāra vietniece –</w:t>
      </w:r>
    </w:p>
    <w:p w:rsidR="0074683B" w:rsidRPr="009C0ACE" w:rsidRDefault="0074683B" w:rsidP="00A35C13">
      <w:pPr>
        <w:ind w:firstLine="720"/>
        <w:jc w:val="both"/>
        <w:rPr>
          <w:bCs/>
          <w:kern w:val="32"/>
          <w:sz w:val="28"/>
          <w:szCs w:val="28"/>
        </w:rPr>
      </w:pPr>
      <w:r w:rsidRPr="009C0ACE">
        <w:rPr>
          <w:bCs/>
          <w:kern w:val="32"/>
          <w:sz w:val="28"/>
          <w:szCs w:val="28"/>
        </w:rPr>
        <w:t>Izglītības departamenta direktore,</w:t>
      </w:r>
    </w:p>
    <w:p w:rsidR="0074683B" w:rsidRDefault="0074683B" w:rsidP="00A35C13">
      <w:pPr>
        <w:ind w:firstLine="720"/>
        <w:rPr>
          <w:bCs/>
          <w:kern w:val="32"/>
          <w:sz w:val="28"/>
          <w:szCs w:val="28"/>
        </w:rPr>
      </w:pPr>
      <w:r w:rsidRPr="009C0ACE">
        <w:rPr>
          <w:bCs/>
          <w:kern w:val="32"/>
          <w:sz w:val="28"/>
          <w:szCs w:val="28"/>
        </w:rPr>
        <w:t xml:space="preserve">Valsts sekretāra pienākumu izpildītāja </w:t>
      </w:r>
      <w:r w:rsidRPr="009C0ACE">
        <w:rPr>
          <w:bCs/>
          <w:kern w:val="32"/>
          <w:sz w:val="28"/>
          <w:szCs w:val="28"/>
        </w:rPr>
        <w:tab/>
      </w:r>
      <w:r w:rsidRPr="009C0ACE">
        <w:rPr>
          <w:bCs/>
          <w:kern w:val="32"/>
          <w:sz w:val="28"/>
          <w:szCs w:val="28"/>
        </w:rPr>
        <w:tab/>
        <w:t>E</w:t>
      </w:r>
      <w:r w:rsidR="002A27D7" w:rsidRPr="009C0ACE">
        <w:rPr>
          <w:bCs/>
          <w:kern w:val="32"/>
          <w:sz w:val="28"/>
          <w:szCs w:val="28"/>
        </w:rPr>
        <w:t xml:space="preserve">vija </w:t>
      </w:r>
      <w:r w:rsidRPr="009C0ACE">
        <w:rPr>
          <w:bCs/>
          <w:kern w:val="32"/>
          <w:sz w:val="28"/>
          <w:szCs w:val="28"/>
        </w:rPr>
        <w:t>Papule</w:t>
      </w:r>
    </w:p>
    <w:p w:rsidR="00F7789E" w:rsidRPr="00F7789E" w:rsidRDefault="00F7789E" w:rsidP="00F7789E">
      <w:pPr>
        <w:ind w:left="720"/>
        <w:rPr>
          <w:bCs/>
          <w:kern w:val="32"/>
          <w:sz w:val="28"/>
          <w:szCs w:val="28"/>
        </w:rPr>
      </w:pPr>
    </w:p>
    <w:p w:rsidR="00A35C13" w:rsidRDefault="00A35C13" w:rsidP="00F7789E">
      <w:pPr>
        <w:rPr>
          <w:sz w:val="22"/>
          <w:szCs w:val="22"/>
        </w:rPr>
      </w:pPr>
      <w:bookmarkStart w:id="0" w:name="_GoBack"/>
      <w:bookmarkEnd w:id="0"/>
    </w:p>
    <w:p w:rsidR="00A35C13" w:rsidRDefault="00A35C13" w:rsidP="00F7789E">
      <w:pPr>
        <w:rPr>
          <w:sz w:val="22"/>
          <w:szCs w:val="22"/>
        </w:rPr>
      </w:pPr>
    </w:p>
    <w:p w:rsidR="00CC3E65" w:rsidRPr="00320495" w:rsidRDefault="0058170F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13</w:t>
      </w:r>
      <w:r w:rsidR="0032049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CC3E65" w:rsidRPr="00320495">
        <w:rPr>
          <w:sz w:val="20"/>
          <w:szCs w:val="20"/>
        </w:rPr>
        <w:t>.201</w:t>
      </w:r>
      <w:r w:rsidR="0078677E" w:rsidRPr="00320495">
        <w:rPr>
          <w:sz w:val="20"/>
          <w:szCs w:val="20"/>
        </w:rPr>
        <w:t>5</w:t>
      </w:r>
      <w:r w:rsidR="00CC3E65" w:rsidRPr="00320495">
        <w:rPr>
          <w:sz w:val="20"/>
          <w:szCs w:val="20"/>
        </w:rPr>
        <w:t xml:space="preserve">. </w:t>
      </w:r>
      <w:r w:rsidR="00A35C13">
        <w:rPr>
          <w:sz w:val="20"/>
          <w:szCs w:val="20"/>
        </w:rPr>
        <w:t>14:37</w:t>
      </w:r>
    </w:p>
    <w:p w:rsidR="00DA475B" w:rsidRPr="00320495" w:rsidRDefault="00EB440E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119</w:t>
      </w:r>
    </w:p>
    <w:p w:rsidR="00CC3E65" w:rsidRPr="00320495" w:rsidRDefault="00F447D7" w:rsidP="00A35C13">
      <w:pPr>
        <w:ind w:firstLine="720"/>
        <w:rPr>
          <w:sz w:val="20"/>
          <w:szCs w:val="20"/>
        </w:rPr>
      </w:pPr>
      <w:proofErr w:type="spellStart"/>
      <w:r w:rsidRPr="00320495">
        <w:rPr>
          <w:sz w:val="20"/>
          <w:szCs w:val="20"/>
        </w:rPr>
        <w:t>I.Stūre</w:t>
      </w:r>
      <w:proofErr w:type="spellEnd"/>
    </w:p>
    <w:p w:rsidR="00CD425F" w:rsidRPr="00320495" w:rsidRDefault="00F447D7" w:rsidP="00A35C13">
      <w:pPr>
        <w:ind w:firstLine="720"/>
        <w:rPr>
          <w:sz w:val="20"/>
          <w:szCs w:val="20"/>
        </w:rPr>
      </w:pPr>
      <w:r w:rsidRPr="00320495">
        <w:rPr>
          <w:sz w:val="20"/>
          <w:szCs w:val="20"/>
        </w:rPr>
        <w:t>67047899</w:t>
      </w:r>
      <w:r w:rsidR="00CC3E65" w:rsidRPr="00320495">
        <w:rPr>
          <w:sz w:val="20"/>
          <w:szCs w:val="20"/>
        </w:rPr>
        <w:t xml:space="preserve">, </w:t>
      </w:r>
      <w:r w:rsidRPr="00320495">
        <w:rPr>
          <w:sz w:val="20"/>
          <w:szCs w:val="20"/>
        </w:rPr>
        <w:t>inese.sture</w:t>
      </w:r>
      <w:r w:rsidR="00CC3E65" w:rsidRPr="00320495">
        <w:rPr>
          <w:sz w:val="20"/>
          <w:szCs w:val="20"/>
        </w:rPr>
        <w:t>@izm.gov.lv</w:t>
      </w:r>
    </w:p>
    <w:sectPr w:rsidR="00CD425F" w:rsidRPr="00320495" w:rsidSect="00CB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32" w:rsidRDefault="00410932">
      <w:r>
        <w:separator/>
      </w:r>
    </w:p>
  </w:endnote>
  <w:endnote w:type="continuationSeparator" w:id="0">
    <w:p w:rsidR="00410932" w:rsidRDefault="0041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E7" w:rsidRDefault="00617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E7" w:rsidRPr="006178E7" w:rsidRDefault="005F0A1F" w:rsidP="006178E7">
    <w:pPr>
      <w:rPr>
        <w:sz w:val="20"/>
        <w:szCs w:val="20"/>
      </w:rPr>
    </w:pPr>
    <w:r w:rsidRPr="006178E7">
      <w:rPr>
        <w:sz w:val="20"/>
        <w:szCs w:val="20"/>
      </w:rPr>
      <w:t>I</w:t>
    </w:r>
    <w:r w:rsidR="00320495" w:rsidRPr="006178E7">
      <w:rPr>
        <w:sz w:val="20"/>
        <w:szCs w:val="20"/>
      </w:rPr>
      <w:t>ZMProt_</w:t>
    </w:r>
    <w:r w:rsidR="006178E7">
      <w:rPr>
        <w:sz w:val="20"/>
        <w:szCs w:val="20"/>
      </w:rPr>
      <w:t>13072015_cenradis</w:t>
    </w:r>
    <w:r w:rsidR="006077C4" w:rsidRPr="006178E7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6178E7">
      <w:rPr>
        <w:sz w:val="20"/>
        <w:szCs w:val="20"/>
      </w:rPr>
      <w:t xml:space="preserve">Ministru kabineta sēdes </w:t>
    </w:r>
    <w:proofErr w:type="spellStart"/>
    <w:r w:rsidR="006077C4" w:rsidRPr="006178E7">
      <w:rPr>
        <w:sz w:val="20"/>
        <w:szCs w:val="20"/>
      </w:rPr>
      <w:t>protokollēmuma</w:t>
    </w:r>
    <w:proofErr w:type="spellEnd"/>
    <w:r w:rsidR="006077C4" w:rsidRPr="006178E7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6178E7" w:rsidRPr="006178E7">
      <w:rPr>
        <w:bCs/>
        <w:sz w:val="20"/>
        <w:szCs w:val="20"/>
      </w:rPr>
      <w:t>Par Ministru kabineta noteikumu projektu „Nodibinājuma “Akadēmiskās informācijas centrs” maksas pakalpojumu cenrādis</w:t>
    </w:r>
    <w:r w:rsidR="006178E7" w:rsidRPr="006178E7">
      <w:rPr>
        <w:sz w:val="20"/>
        <w:szCs w:val="20"/>
      </w:rPr>
      <w:t>”</w:t>
    </w:r>
  </w:p>
  <w:p w:rsidR="006077C4" w:rsidRPr="005F0A1F" w:rsidRDefault="006077C4" w:rsidP="00885D5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32" w:rsidRDefault="00410932">
      <w:r>
        <w:separator/>
      </w:r>
    </w:p>
  </w:footnote>
  <w:footnote w:type="continuationSeparator" w:id="0">
    <w:p w:rsidR="00410932" w:rsidRDefault="0041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65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E7" w:rsidRDefault="00617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1D39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51F9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0932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19A"/>
    <w:rsid w:val="005175BD"/>
    <w:rsid w:val="00524F51"/>
    <w:rsid w:val="0052560E"/>
    <w:rsid w:val="00525B52"/>
    <w:rsid w:val="00526E90"/>
    <w:rsid w:val="005274C7"/>
    <w:rsid w:val="005319A1"/>
    <w:rsid w:val="005321D2"/>
    <w:rsid w:val="005350BC"/>
    <w:rsid w:val="00536252"/>
    <w:rsid w:val="00537050"/>
    <w:rsid w:val="00540284"/>
    <w:rsid w:val="0054206A"/>
    <w:rsid w:val="005433E2"/>
    <w:rsid w:val="0054365F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8170F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600A26"/>
    <w:rsid w:val="006046B9"/>
    <w:rsid w:val="00607080"/>
    <w:rsid w:val="00607365"/>
    <w:rsid w:val="006077C4"/>
    <w:rsid w:val="006135D3"/>
    <w:rsid w:val="0061429E"/>
    <w:rsid w:val="00614892"/>
    <w:rsid w:val="006178E7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47D5"/>
    <w:rsid w:val="00697D0B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2692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6F49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E5F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3375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40E"/>
    <w:rsid w:val="00EB4D73"/>
    <w:rsid w:val="00EB65CE"/>
    <w:rsid w:val="00EB6B47"/>
    <w:rsid w:val="00EB6CA6"/>
    <w:rsid w:val="00EC48C1"/>
    <w:rsid w:val="00EC76C4"/>
    <w:rsid w:val="00EC7DBB"/>
    <w:rsid w:val="00ED1D57"/>
    <w:rsid w:val="00ED34F0"/>
    <w:rsid w:val="00ED390F"/>
    <w:rsid w:val="00ED438F"/>
    <w:rsid w:val="00ED75D1"/>
    <w:rsid w:val="00EE1C83"/>
    <w:rsid w:val="00EE2D3A"/>
    <w:rsid w:val="00EE53B7"/>
    <w:rsid w:val="00EE6B04"/>
    <w:rsid w:val="00EF203F"/>
    <w:rsid w:val="00EF6420"/>
    <w:rsid w:val="00F011E9"/>
    <w:rsid w:val="00F03555"/>
    <w:rsid w:val="00F03DC4"/>
    <w:rsid w:val="00F05E78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1F9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644F-7254-44B0-8C6F-8C80C369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Inese Stūre</cp:lastModifiedBy>
  <cp:revision>13</cp:revision>
  <cp:lastPrinted>2015-07-14T05:45:00Z</cp:lastPrinted>
  <dcterms:created xsi:type="dcterms:W3CDTF">2015-06-29T07:54:00Z</dcterms:created>
  <dcterms:modified xsi:type="dcterms:W3CDTF">2015-07-14T05:51:00Z</dcterms:modified>
</cp:coreProperties>
</file>