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D5" w:rsidRPr="00031C8A" w:rsidRDefault="001A21D5" w:rsidP="001A21D5">
      <w:pPr>
        <w:pStyle w:val="naisvisr"/>
        <w:spacing w:before="0" w:after="0"/>
        <w:jc w:val="right"/>
        <w:rPr>
          <w:b w:val="0"/>
          <w:i/>
        </w:rPr>
      </w:pPr>
      <w:r w:rsidRPr="00031C8A">
        <w:rPr>
          <w:b w:val="0"/>
          <w:i/>
        </w:rPr>
        <w:t>Likumprojekts</w:t>
      </w:r>
    </w:p>
    <w:p w:rsidR="001A21D5" w:rsidRPr="00031C8A" w:rsidRDefault="001A21D5" w:rsidP="001A21D5">
      <w:pPr>
        <w:pStyle w:val="naisvisr"/>
        <w:spacing w:before="0" w:after="0"/>
        <w:jc w:val="right"/>
        <w:rPr>
          <w:b w:val="0"/>
        </w:rPr>
      </w:pPr>
    </w:p>
    <w:p w:rsidR="001A21D5" w:rsidRPr="00031C8A" w:rsidRDefault="001A21D5" w:rsidP="001A21D5">
      <w:pPr>
        <w:pStyle w:val="Virsraksts3"/>
        <w:spacing w:before="0"/>
        <w:jc w:val="center"/>
        <w:rPr>
          <w:rFonts w:ascii="Times New Roman" w:eastAsia="Times New Roman" w:hAnsi="Times New Roman" w:cs="Times New Roman"/>
          <w:color w:val="auto"/>
          <w:szCs w:val="28"/>
          <w:lang w:val="lv-LV"/>
        </w:rPr>
      </w:pPr>
      <w:bookmarkStart w:id="0" w:name="bkm39"/>
      <w:bookmarkStart w:id="1" w:name="OLE_LINK1"/>
      <w:bookmarkStart w:id="2" w:name="OLE_LINK9"/>
      <w:bookmarkStart w:id="3" w:name="OLE_LINK10"/>
      <w:r w:rsidRPr="00031C8A">
        <w:rPr>
          <w:rFonts w:ascii="Times New Roman" w:eastAsia="Times New Roman" w:hAnsi="Times New Roman" w:cs="Times New Roman"/>
          <w:color w:val="auto"/>
          <w:szCs w:val="28"/>
          <w:lang w:val="lv-LV"/>
        </w:rPr>
        <w:t xml:space="preserve">Grozījumi </w:t>
      </w:r>
      <w:hyperlink r:id="rId8" w:tgtFrame="_blank" w:history="1">
        <w:r w:rsidRPr="00031C8A">
          <w:rPr>
            <w:rFonts w:ascii="Times New Roman" w:eastAsia="Times New Roman" w:hAnsi="Times New Roman" w:cs="Times New Roman"/>
            <w:color w:val="auto"/>
            <w:szCs w:val="28"/>
            <w:lang w:val="lv-LV"/>
          </w:rPr>
          <w:t>Latvijas Nacionālās operas likumā</w:t>
        </w:r>
      </w:hyperlink>
    </w:p>
    <w:bookmarkEnd w:id="2"/>
    <w:bookmarkEnd w:id="3"/>
    <w:p w:rsidR="001A21D5" w:rsidRPr="00031C8A" w:rsidRDefault="001A21D5" w:rsidP="001A21D5">
      <w:pPr>
        <w:rPr>
          <w:rFonts w:ascii="Times New Roman" w:hAnsi="Times New Roman"/>
          <w:szCs w:val="28"/>
          <w:lang w:val="lv-LV"/>
        </w:rPr>
      </w:pPr>
    </w:p>
    <w:p w:rsidR="001A21D5" w:rsidRPr="00031C8A" w:rsidRDefault="001A21D5" w:rsidP="001D18DD">
      <w:pPr>
        <w:ind w:firstLine="660"/>
        <w:jc w:val="both"/>
        <w:rPr>
          <w:rFonts w:ascii="Times New Roman" w:hAnsi="Times New Roman"/>
          <w:szCs w:val="28"/>
          <w:lang w:val="lv-LV"/>
        </w:rPr>
      </w:pPr>
      <w:r w:rsidRPr="00031C8A">
        <w:rPr>
          <w:rFonts w:ascii="Times New Roman" w:hAnsi="Times New Roman"/>
          <w:szCs w:val="28"/>
          <w:lang w:val="lv-LV"/>
        </w:rPr>
        <w:t xml:space="preserve">Izdarīt </w:t>
      </w:r>
      <w:hyperlink r:id="rId9" w:tgtFrame="_blank" w:history="1">
        <w:r w:rsidRPr="00031C8A">
          <w:rPr>
            <w:rFonts w:ascii="Times New Roman" w:hAnsi="Times New Roman"/>
            <w:szCs w:val="28"/>
            <w:lang w:val="lv-LV"/>
          </w:rPr>
          <w:t>Latvijas Nacionālās operas likumā</w:t>
        </w:r>
      </w:hyperlink>
      <w:r w:rsidRPr="00031C8A">
        <w:rPr>
          <w:rFonts w:ascii="Times New Roman" w:hAnsi="Times New Roman"/>
          <w:szCs w:val="28"/>
          <w:lang w:val="lv-LV"/>
        </w:rPr>
        <w:t xml:space="preserve"> (Latvijas Republikas Saeimas un Ministru Kabineta Ziņotājs, 2002, 13.nr.; 2005, 12.nr.; 2009, 2., 3.nr</w:t>
      </w:r>
      <w:r w:rsidR="001D18DD">
        <w:rPr>
          <w:rFonts w:ascii="Times New Roman" w:hAnsi="Times New Roman"/>
          <w:szCs w:val="28"/>
          <w:lang w:val="lv-LV"/>
        </w:rPr>
        <w:t>.; Latvijas Vēstnesis, 2013, 31</w:t>
      </w:r>
      <w:r w:rsidRPr="00031C8A">
        <w:rPr>
          <w:rFonts w:ascii="Times New Roman" w:hAnsi="Times New Roman"/>
          <w:szCs w:val="28"/>
          <w:lang w:val="lv-LV"/>
        </w:rPr>
        <w:t>.nr.) šādus grozījumus:</w:t>
      </w:r>
    </w:p>
    <w:p w:rsidR="001A21D5" w:rsidRPr="00031C8A" w:rsidRDefault="001A21D5" w:rsidP="001A21D5">
      <w:pPr>
        <w:ind w:firstLine="300"/>
        <w:jc w:val="both"/>
        <w:rPr>
          <w:rFonts w:ascii="Times New Roman" w:hAnsi="Times New Roman"/>
          <w:szCs w:val="28"/>
          <w:lang w:val="lv-LV"/>
        </w:rPr>
      </w:pPr>
    </w:p>
    <w:p w:rsidR="001A21D5" w:rsidRPr="00031C8A" w:rsidRDefault="001A21D5" w:rsidP="001A21D5">
      <w:pPr>
        <w:pStyle w:val="Sarakstarindkopa"/>
        <w:numPr>
          <w:ilvl w:val="0"/>
          <w:numId w:val="1"/>
        </w:numPr>
        <w:jc w:val="both"/>
        <w:rPr>
          <w:sz w:val="28"/>
          <w:szCs w:val="28"/>
        </w:rPr>
      </w:pPr>
      <w:r w:rsidRPr="00031C8A">
        <w:rPr>
          <w:sz w:val="28"/>
          <w:szCs w:val="28"/>
        </w:rPr>
        <w:t>Izteikt likuma nosaukumu šādā redakcijā:</w:t>
      </w:r>
    </w:p>
    <w:p w:rsidR="001A21D5" w:rsidRDefault="001D18DD" w:rsidP="001A21D5">
      <w:pPr>
        <w:widowControl/>
        <w:ind w:firstLine="567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 </w:t>
      </w:r>
      <w:r w:rsidR="001A21D5" w:rsidRPr="00031C8A">
        <w:rPr>
          <w:rFonts w:ascii="Times New Roman" w:hAnsi="Times New Roman"/>
          <w:szCs w:val="28"/>
          <w:lang w:val="lv-LV"/>
        </w:rPr>
        <w:t>„Latvijas Nacionālās operas un baleta likums”.</w:t>
      </w:r>
    </w:p>
    <w:p w:rsidR="001A21D5" w:rsidRDefault="001A21D5" w:rsidP="001A21D5">
      <w:pPr>
        <w:widowControl/>
        <w:ind w:firstLine="567"/>
        <w:jc w:val="both"/>
        <w:rPr>
          <w:rFonts w:ascii="Times New Roman" w:hAnsi="Times New Roman"/>
          <w:szCs w:val="28"/>
          <w:lang w:val="lv-LV"/>
        </w:rPr>
      </w:pPr>
    </w:p>
    <w:p w:rsidR="001A21D5" w:rsidRPr="00413239" w:rsidRDefault="001A21D5" w:rsidP="00413239">
      <w:pPr>
        <w:pStyle w:val="Sarakstarindkopa"/>
        <w:numPr>
          <w:ilvl w:val="0"/>
          <w:numId w:val="1"/>
        </w:numPr>
        <w:jc w:val="both"/>
        <w:rPr>
          <w:sz w:val="28"/>
          <w:szCs w:val="28"/>
        </w:rPr>
      </w:pPr>
      <w:r w:rsidRPr="00031C8A">
        <w:rPr>
          <w:sz w:val="28"/>
          <w:szCs w:val="28"/>
        </w:rPr>
        <w:t xml:space="preserve">Aizstāt </w:t>
      </w:r>
      <w:hyperlink r:id="rId10" w:anchor="p1" w:tgtFrame="_blank" w:history="1">
        <w:r w:rsidRPr="00031C8A">
          <w:rPr>
            <w:sz w:val="28"/>
            <w:szCs w:val="28"/>
          </w:rPr>
          <w:t>1.</w:t>
        </w:r>
      </w:hyperlink>
      <w:r w:rsidRPr="00031C8A">
        <w:rPr>
          <w:sz w:val="28"/>
          <w:szCs w:val="28"/>
        </w:rPr>
        <w:t>pantā vā</w:t>
      </w:r>
      <w:r>
        <w:rPr>
          <w:sz w:val="28"/>
          <w:szCs w:val="28"/>
        </w:rPr>
        <w:t>rdus „</w:t>
      </w:r>
      <w:r w:rsidRPr="00031C8A">
        <w:rPr>
          <w:sz w:val="28"/>
          <w:szCs w:val="28"/>
        </w:rPr>
        <w:t xml:space="preserve">valsts sabiedrības ar ierobežotu atbildību </w:t>
      </w:r>
      <w:r w:rsidR="001D18DD">
        <w:rPr>
          <w:sz w:val="28"/>
          <w:szCs w:val="28"/>
        </w:rPr>
        <w:t>„Latvijas Nacionālā</w:t>
      </w:r>
      <w:r w:rsidR="00413239">
        <w:rPr>
          <w:sz w:val="28"/>
          <w:szCs w:val="28"/>
        </w:rPr>
        <w:t xml:space="preserve"> opera”</w:t>
      </w:r>
      <w:r w:rsidR="000B47A6">
        <w:rPr>
          <w:sz w:val="28"/>
          <w:szCs w:val="28"/>
        </w:rPr>
        <w:t xml:space="preserve"> </w:t>
      </w:r>
      <w:r w:rsidR="00413239">
        <w:rPr>
          <w:sz w:val="28"/>
          <w:szCs w:val="28"/>
        </w:rPr>
        <w:t xml:space="preserve">(turpmāk – </w:t>
      </w:r>
      <w:r w:rsidR="00413239" w:rsidRPr="00413239">
        <w:rPr>
          <w:sz w:val="28"/>
          <w:szCs w:val="28"/>
        </w:rPr>
        <w:t>Nacionālā opera)</w:t>
      </w:r>
      <w:r w:rsidR="00413239">
        <w:rPr>
          <w:sz w:val="28"/>
          <w:szCs w:val="28"/>
        </w:rPr>
        <w:t xml:space="preserve">” </w:t>
      </w:r>
      <w:r w:rsidRPr="00413239">
        <w:rPr>
          <w:sz w:val="28"/>
          <w:szCs w:val="28"/>
        </w:rPr>
        <w:t>ar vārdiem „valsts sabiedrības ar ierobežotu atbildību „Latvijas Nacionālā opera un balets”</w:t>
      </w:r>
      <w:r w:rsidR="00413239" w:rsidRPr="00413239">
        <w:rPr>
          <w:sz w:val="28"/>
          <w:szCs w:val="28"/>
        </w:rPr>
        <w:t xml:space="preserve"> (turpmāk – Nacionālā opera un balets)</w:t>
      </w:r>
      <w:r w:rsidR="000B47A6" w:rsidRPr="00413239">
        <w:rPr>
          <w:sz w:val="28"/>
          <w:szCs w:val="28"/>
        </w:rPr>
        <w:t>”</w:t>
      </w:r>
      <w:r w:rsidRPr="00413239">
        <w:rPr>
          <w:sz w:val="28"/>
          <w:szCs w:val="28"/>
        </w:rPr>
        <w:t>.</w:t>
      </w:r>
    </w:p>
    <w:p w:rsidR="00413239" w:rsidRPr="00413239" w:rsidRDefault="00413239" w:rsidP="00413239">
      <w:pPr>
        <w:pStyle w:val="Sarakstarindkopa"/>
        <w:ind w:left="660"/>
        <w:jc w:val="both"/>
        <w:rPr>
          <w:sz w:val="28"/>
          <w:szCs w:val="28"/>
        </w:rPr>
      </w:pPr>
    </w:p>
    <w:p w:rsidR="00413239" w:rsidRPr="00413239" w:rsidRDefault="00413239" w:rsidP="00413239">
      <w:pPr>
        <w:pStyle w:val="Sarakstarindkopa"/>
        <w:numPr>
          <w:ilvl w:val="0"/>
          <w:numId w:val="1"/>
        </w:numPr>
        <w:jc w:val="both"/>
        <w:rPr>
          <w:sz w:val="28"/>
          <w:szCs w:val="28"/>
        </w:rPr>
      </w:pPr>
      <w:r w:rsidRPr="00413239">
        <w:rPr>
          <w:sz w:val="28"/>
          <w:szCs w:val="28"/>
        </w:rPr>
        <w:t xml:space="preserve">Aizstāt visā likumā </w:t>
      </w:r>
      <w:r>
        <w:rPr>
          <w:sz w:val="28"/>
          <w:szCs w:val="28"/>
        </w:rPr>
        <w:t>vārdus „</w:t>
      </w:r>
      <w:r w:rsidRPr="00413239">
        <w:rPr>
          <w:sz w:val="28"/>
          <w:szCs w:val="28"/>
        </w:rPr>
        <w:t>Nacionālā opera</w:t>
      </w:r>
      <w:r>
        <w:rPr>
          <w:sz w:val="28"/>
          <w:szCs w:val="28"/>
        </w:rPr>
        <w:t xml:space="preserve">” </w:t>
      </w:r>
      <w:r w:rsidRPr="00413239">
        <w:rPr>
          <w:sz w:val="28"/>
          <w:szCs w:val="28"/>
        </w:rPr>
        <w:t>(attiecīgā locījumā) ar vārdiem</w:t>
      </w:r>
      <w:r>
        <w:rPr>
          <w:sz w:val="28"/>
          <w:szCs w:val="28"/>
        </w:rPr>
        <w:t xml:space="preserve"> „</w:t>
      </w:r>
      <w:r w:rsidRPr="00413239">
        <w:rPr>
          <w:sz w:val="28"/>
          <w:szCs w:val="28"/>
        </w:rPr>
        <w:t>Nacionālā opera un balets</w:t>
      </w:r>
      <w:r>
        <w:rPr>
          <w:sz w:val="28"/>
          <w:szCs w:val="28"/>
        </w:rPr>
        <w:t xml:space="preserve">” </w:t>
      </w:r>
      <w:r w:rsidRPr="00413239">
        <w:rPr>
          <w:sz w:val="28"/>
          <w:szCs w:val="28"/>
        </w:rPr>
        <w:t>(attiecīgā locījumā)</w:t>
      </w:r>
      <w:r>
        <w:rPr>
          <w:sz w:val="28"/>
          <w:szCs w:val="28"/>
        </w:rPr>
        <w:t>.</w:t>
      </w:r>
    </w:p>
    <w:p w:rsidR="001A21D5" w:rsidRPr="00413239" w:rsidRDefault="001A21D5" w:rsidP="001A21D5">
      <w:pPr>
        <w:pStyle w:val="Sarakstarindkopa"/>
        <w:ind w:left="660"/>
        <w:jc w:val="both"/>
        <w:rPr>
          <w:sz w:val="28"/>
          <w:szCs w:val="28"/>
        </w:rPr>
      </w:pPr>
    </w:p>
    <w:p w:rsidR="001A21D5" w:rsidRPr="00413239" w:rsidRDefault="001A21D5" w:rsidP="001A21D5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413239">
        <w:rPr>
          <w:sz w:val="28"/>
          <w:szCs w:val="28"/>
        </w:rPr>
        <w:t>Izteikt 7.</w:t>
      </w:r>
      <w:r w:rsidRPr="00413239">
        <w:rPr>
          <w:sz w:val="28"/>
          <w:szCs w:val="28"/>
          <w:vertAlign w:val="superscript"/>
        </w:rPr>
        <w:t>2</w:t>
      </w:r>
      <w:r w:rsidRPr="00413239">
        <w:rPr>
          <w:sz w:val="28"/>
          <w:szCs w:val="28"/>
        </w:rPr>
        <w:t> panta pirmo daļu šādā redakcijā:</w:t>
      </w:r>
    </w:p>
    <w:p w:rsidR="001A21D5" w:rsidRPr="00D67E19" w:rsidRDefault="001D18DD" w:rsidP="001D18DD">
      <w:pPr>
        <w:pStyle w:val="naisvisr"/>
        <w:spacing w:before="0" w:after="0"/>
        <w:ind w:left="709"/>
        <w:jc w:val="both"/>
        <w:rPr>
          <w:b w:val="0"/>
          <w:bCs w:val="0"/>
        </w:rPr>
      </w:pPr>
      <w:r w:rsidRPr="00413239">
        <w:rPr>
          <w:b w:val="0"/>
          <w:bCs w:val="0"/>
        </w:rPr>
        <w:t xml:space="preserve">„ (1) </w:t>
      </w:r>
      <w:r w:rsidR="00D67E19" w:rsidRPr="00413239">
        <w:rPr>
          <w:b w:val="0"/>
          <w:bCs w:val="0"/>
        </w:rPr>
        <w:t xml:space="preserve">Valdes priekšsēdētājam ir atsevišķās pārstāvības tiesības. Pārējiem valdes locekļiem </w:t>
      </w:r>
      <w:r w:rsidR="00707795" w:rsidRPr="00413239">
        <w:rPr>
          <w:b w:val="0"/>
          <w:bCs w:val="0"/>
        </w:rPr>
        <w:t>ir kopīgas</w:t>
      </w:r>
      <w:r w:rsidR="00707795">
        <w:rPr>
          <w:b w:val="0"/>
          <w:bCs w:val="0"/>
        </w:rPr>
        <w:t xml:space="preserve"> pārstāvības tiesības  </w:t>
      </w:r>
      <w:r w:rsidR="00D67E19" w:rsidRPr="00D67E19">
        <w:rPr>
          <w:b w:val="0"/>
          <w:bCs w:val="0"/>
        </w:rPr>
        <w:t>ar vismaz vēl vienu valdes locekli</w:t>
      </w:r>
      <w:r w:rsidR="00D67E19">
        <w:rPr>
          <w:b w:val="0"/>
          <w:bCs w:val="0"/>
        </w:rPr>
        <w:t>.”</w:t>
      </w:r>
    </w:p>
    <w:p w:rsidR="000B47A6" w:rsidRPr="000B47A6" w:rsidRDefault="000B47A6" w:rsidP="000B47A6">
      <w:pPr>
        <w:pStyle w:val="naisvisr"/>
        <w:spacing w:before="0" w:after="0"/>
        <w:jc w:val="both"/>
        <w:rPr>
          <w:b w:val="0"/>
          <w:bCs w:val="0"/>
          <w:sz w:val="24"/>
          <w:szCs w:val="24"/>
        </w:rPr>
      </w:pPr>
    </w:p>
    <w:p w:rsidR="000B47A6" w:rsidRDefault="000B47A6" w:rsidP="001A21D5">
      <w:pPr>
        <w:pStyle w:val="naisvisr"/>
        <w:numPr>
          <w:ilvl w:val="0"/>
          <w:numId w:val="1"/>
        </w:numPr>
        <w:spacing w:before="0" w:after="0"/>
        <w:jc w:val="left"/>
        <w:rPr>
          <w:b w:val="0"/>
          <w:bCs w:val="0"/>
        </w:rPr>
      </w:pPr>
      <w:r w:rsidRPr="000B47A6">
        <w:rPr>
          <w:b w:val="0"/>
          <w:bCs w:val="0"/>
          <w:sz w:val="24"/>
          <w:szCs w:val="24"/>
        </w:rPr>
        <w:t xml:space="preserve"> </w:t>
      </w:r>
      <w:r w:rsidRPr="000B47A6">
        <w:rPr>
          <w:b w:val="0"/>
          <w:bCs w:val="0"/>
        </w:rPr>
        <w:t>Papildināt pārejas noteikumus ar 12.punktu šādā redakcijā:</w:t>
      </w:r>
      <w:bookmarkEnd w:id="0"/>
      <w:bookmarkEnd w:id="1"/>
    </w:p>
    <w:p w:rsidR="001A21D5" w:rsidRPr="000B47A6" w:rsidRDefault="000B47A6" w:rsidP="006521FA">
      <w:pPr>
        <w:pStyle w:val="naisvisr"/>
        <w:spacing w:before="0" w:after="0"/>
        <w:ind w:left="660"/>
        <w:jc w:val="both"/>
        <w:rPr>
          <w:b w:val="0"/>
          <w:bCs w:val="0"/>
        </w:rPr>
      </w:pPr>
      <w:r>
        <w:rPr>
          <w:b w:val="0"/>
          <w:bCs w:val="0"/>
        </w:rPr>
        <w:t>„</w:t>
      </w:r>
      <w:r w:rsidR="00707795">
        <w:rPr>
          <w:b w:val="0"/>
          <w:bCs w:val="0"/>
        </w:rPr>
        <w:t>12</w:t>
      </w:r>
      <w:r w:rsidRPr="000B47A6">
        <w:rPr>
          <w:b w:val="0"/>
          <w:bCs w:val="0"/>
        </w:rPr>
        <w:t>.</w:t>
      </w:r>
      <w:r>
        <w:rPr>
          <w:b w:val="0"/>
          <w:bCs w:val="0"/>
        </w:rPr>
        <w:t xml:space="preserve"> Ne vēlāk kā līdz 2015</w:t>
      </w:r>
      <w:r w:rsidRPr="000B47A6">
        <w:rPr>
          <w:b w:val="0"/>
          <w:bCs w:val="0"/>
        </w:rPr>
        <w:t>.gada 3</w:t>
      </w:r>
      <w:r w:rsidR="006521FA">
        <w:rPr>
          <w:b w:val="0"/>
          <w:bCs w:val="0"/>
        </w:rPr>
        <w:t xml:space="preserve">0.aprīlim </w:t>
      </w:r>
      <w:r w:rsidR="001500E8" w:rsidRPr="000B47A6">
        <w:rPr>
          <w:b w:val="0"/>
          <w:bCs w:val="0"/>
        </w:rPr>
        <w:t xml:space="preserve">Nacionālās operas </w:t>
      </w:r>
      <w:r w:rsidR="001500E8">
        <w:rPr>
          <w:b w:val="0"/>
          <w:bCs w:val="0"/>
        </w:rPr>
        <w:t xml:space="preserve">un baleta valde </w:t>
      </w:r>
      <w:r w:rsidRPr="000B47A6">
        <w:rPr>
          <w:b w:val="0"/>
          <w:bCs w:val="0"/>
        </w:rPr>
        <w:t xml:space="preserve">iesniedz komercreģistra iestādei Nacionālās operas </w:t>
      </w:r>
      <w:r w:rsidR="00A333BA">
        <w:rPr>
          <w:b w:val="0"/>
          <w:bCs w:val="0"/>
        </w:rPr>
        <w:t xml:space="preserve">un baleta </w:t>
      </w:r>
      <w:r w:rsidRPr="000B47A6">
        <w:rPr>
          <w:b w:val="0"/>
          <w:bCs w:val="0"/>
        </w:rPr>
        <w:t>statūtus, kas izstrādāti, ievērojot šā likuma grozī</w:t>
      </w:r>
      <w:r>
        <w:rPr>
          <w:b w:val="0"/>
          <w:bCs w:val="0"/>
        </w:rPr>
        <w:t>jumus, kuri stājušies spēkā 2015</w:t>
      </w:r>
      <w:r w:rsidRPr="000B47A6">
        <w:rPr>
          <w:b w:val="0"/>
          <w:bCs w:val="0"/>
        </w:rPr>
        <w:t>.gada 1.</w:t>
      </w:r>
      <w:r w:rsidR="00707795">
        <w:rPr>
          <w:b w:val="0"/>
          <w:bCs w:val="0"/>
        </w:rPr>
        <w:t>martā</w:t>
      </w:r>
      <w:r w:rsidRPr="000B47A6">
        <w:rPr>
          <w:b w:val="0"/>
          <w:bCs w:val="0"/>
        </w:rPr>
        <w:t>, un kas apstiprināti normatīvajos aktos noteiktajā kārtībā.”</w:t>
      </w:r>
    </w:p>
    <w:p w:rsidR="000B47A6" w:rsidRDefault="000B47A6" w:rsidP="000B47A6">
      <w:pPr>
        <w:pStyle w:val="naisvisr"/>
        <w:spacing w:before="0" w:after="0"/>
        <w:ind w:left="660"/>
        <w:jc w:val="left"/>
        <w:rPr>
          <w:b w:val="0"/>
          <w:bCs w:val="0"/>
        </w:rPr>
      </w:pPr>
    </w:p>
    <w:p w:rsidR="00707795" w:rsidRPr="00380C84" w:rsidRDefault="00707795" w:rsidP="00707795">
      <w:pPr>
        <w:pStyle w:val="Bezatstarpm"/>
        <w:ind w:firstLine="567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>Likums stājas spēkā 2015</w:t>
      </w:r>
      <w:r w:rsidRPr="00380C84">
        <w:rPr>
          <w:sz w:val="28"/>
          <w:szCs w:val="28"/>
        </w:rPr>
        <w:t>.gada 1.martā.</w:t>
      </w:r>
    </w:p>
    <w:p w:rsidR="00707795" w:rsidRDefault="00707795" w:rsidP="001A21D5">
      <w:pPr>
        <w:tabs>
          <w:tab w:val="left" w:pos="426"/>
          <w:tab w:val="left" w:pos="7020"/>
        </w:tabs>
        <w:rPr>
          <w:rFonts w:ascii="Times New Roman" w:hAnsi="Times New Roman"/>
          <w:szCs w:val="28"/>
          <w:lang w:val="lv-LV"/>
        </w:rPr>
      </w:pPr>
    </w:p>
    <w:p w:rsidR="00707795" w:rsidRDefault="00707795" w:rsidP="001A21D5">
      <w:pPr>
        <w:tabs>
          <w:tab w:val="left" w:pos="426"/>
          <w:tab w:val="left" w:pos="7020"/>
        </w:tabs>
        <w:rPr>
          <w:rFonts w:ascii="Times New Roman" w:hAnsi="Times New Roman"/>
          <w:szCs w:val="28"/>
          <w:lang w:val="lv-LV"/>
        </w:rPr>
      </w:pPr>
    </w:p>
    <w:p w:rsidR="001A21D5" w:rsidRPr="00031C8A" w:rsidRDefault="001A21D5" w:rsidP="001A21D5">
      <w:pPr>
        <w:tabs>
          <w:tab w:val="left" w:pos="426"/>
          <w:tab w:val="left" w:pos="7020"/>
        </w:tabs>
        <w:rPr>
          <w:rFonts w:ascii="Times New Roman" w:hAnsi="Times New Roman"/>
          <w:szCs w:val="28"/>
          <w:lang w:val="lv-LV"/>
        </w:rPr>
      </w:pPr>
      <w:r w:rsidRPr="00031C8A">
        <w:rPr>
          <w:rFonts w:ascii="Times New Roman" w:hAnsi="Times New Roman"/>
          <w:szCs w:val="28"/>
          <w:lang w:val="lv-LV"/>
        </w:rPr>
        <w:tab/>
        <w:t>Kultūras ministre</w:t>
      </w:r>
      <w:r w:rsidRPr="00031C8A">
        <w:rPr>
          <w:rFonts w:ascii="Times New Roman" w:hAnsi="Times New Roman"/>
          <w:szCs w:val="28"/>
          <w:lang w:val="lv-LV"/>
        </w:rPr>
        <w:tab/>
      </w:r>
      <w:r w:rsidRPr="00031C8A">
        <w:rPr>
          <w:rFonts w:ascii="Times New Roman" w:hAnsi="Times New Roman"/>
          <w:szCs w:val="28"/>
          <w:lang w:val="lv-LV"/>
        </w:rPr>
        <w:tab/>
        <w:t xml:space="preserve"> D.Melbārde</w:t>
      </w:r>
    </w:p>
    <w:p w:rsidR="001A21D5" w:rsidRPr="00031C8A" w:rsidRDefault="001A21D5" w:rsidP="001A21D5">
      <w:pPr>
        <w:tabs>
          <w:tab w:val="left" w:pos="426"/>
          <w:tab w:val="left" w:pos="7020"/>
        </w:tabs>
        <w:rPr>
          <w:rFonts w:ascii="Times New Roman" w:hAnsi="Times New Roman"/>
          <w:szCs w:val="28"/>
          <w:lang w:val="lv-LV"/>
        </w:rPr>
      </w:pPr>
      <w:r w:rsidRPr="00031C8A">
        <w:rPr>
          <w:rFonts w:ascii="Times New Roman" w:hAnsi="Times New Roman"/>
          <w:szCs w:val="28"/>
          <w:lang w:val="lv-LV"/>
        </w:rPr>
        <w:tab/>
      </w:r>
    </w:p>
    <w:p w:rsidR="001A21D5" w:rsidRPr="00031C8A" w:rsidRDefault="001A21D5" w:rsidP="001A21D5">
      <w:pPr>
        <w:tabs>
          <w:tab w:val="left" w:pos="426"/>
          <w:tab w:val="left" w:pos="7020"/>
        </w:tabs>
        <w:rPr>
          <w:rFonts w:ascii="Times New Roman" w:hAnsi="Times New Roman"/>
          <w:szCs w:val="28"/>
          <w:lang w:val="lv-LV"/>
        </w:rPr>
      </w:pPr>
      <w:r w:rsidRPr="00031C8A">
        <w:rPr>
          <w:rFonts w:ascii="Times New Roman" w:hAnsi="Times New Roman"/>
          <w:szCs w:val="28"/>
          <w:lang w:val="lv-LV"/>
        </w:rPr>
        <w:tab/>
        <w:t>Vīza: Valsts sekretār</w:t>
      </w:r>
      <w:r w:rsidR="00A76E47">
        <w:rPr>
          <w:rFonts w:ascii="Times New Roman" w:hAnsi="Times New Roman"/>
          <w:szCs w:val="28"/>
          <w:lang w:val="lv-LV"/>
        </w:rPr>
        <w:t>s</w:t>
      </w:r>
      <w:r w:rsidR="00A76E47">
        <w:rPr>
          <w:rFonts w:ascii="Times New Roman" w:hAnsi="Times New Roman"/>
          <w:szCs w:val="28"/>
          <w:lang w:val="lv-LV"/>
        </w:rPr>
        <w:tab/>
      </w:r>
      <w:r w:rsidR="00A76E47">
        <w:rPr>
          <w:rFonts w:ascii="Times New Roman" w:hAnsi="Times New Roman"/>
          <w:szCs w:val="28"/>
          <w:lang w:val="lv-LV"/>
        </w:rPr>
        <w:tab/>
        <w:t>S.Voldiņš</w:t>
      </w:r>
    </w:p>
    <w:p w:rsidR="001A21D5" w:rsidRPr="00031C8A" w:rsidRDefault="001A21D5" w:rsidP="001A21D5">
      <w:pPr>
        <w:tabs>
          <w:tab w:val="left" w:pos="720"/>
          <w:tab w:val="left" w:pos="6840"/>
        </w:tabs>
        <w:rPr>
          <w:rFonts w:ascii="Times New Roman" w:hAnsi="Times New Roman"/>
          <w:szCs w:val="28"/>
          <w:lang w:val="lv-LV"/>
        </w:rPr>
      </w:pPr>
    </w:p>
    <w:p w:rsidR="001D18DD" w:rsidRDefault="001D18DD" w:rsidP="001A21D5">
      <w:pPr>
        <w:tabs>
          <w:tab w:val="left" w:pos="720"/>
          <w:tab w:val="left" w:pos="6840"/>
        </w:tabs>
        <w:rPr>
          <w:rFonts w:ascii="Times New Roman" w:hAnsi="Times New Roman"/>
          <w:sz w:val="24"/>
          <w:szCs w:val="24"/>
          <w:lang w:val="lv-LV"/>
        </w:rPr>
      </w:pPr>
    </w:p>
    <w:p w:rsidR="00707795" w:rsidRPr="001A21D5" w:rsidRDefault="00707795" w:rsidP="001A21D5">
      <w:pPr>
        <w:tabs>
          <w:tab w:val="left" w:pos="720"/>
          <w:tab w:val="left" w:pos="6840"/>
        </w:tabs>
        <w:rPr>
          <w:rFonts w:ascii="Times New Roman" w:hAnsi="Times New Roman"/>
          <w:sz w:val="24"/>
          <w:szCs w:val="24"/>
          <w:lang w:val="lv-LV"/>
        </w:rPr>
      </w:pPr>
    </w:p>
    <w:p w:rsidR="001A21D5" w:rsidRPr="001D18DD" w:rsidRDefault="00310342" w:rsidP="001A21D5">
      <w:pPr>
        <w:pStyle w:val="Pamattekstaatkpe2"/>
        <w:tabs>
          <w:tab w:val="left" w:pos="8150"/>
        </w:tabs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1</w:t>
      </w:r>
      <w:r w:rsidR="00FA0D40">
        <w:rPr>
          <w:rFonts w:ascii="Times New Roman" w:hAnsi="Times New Roman"/>
          <w:sz w:val="22"/>
          <w:szCs w:val="22"/>
          <w:lang w:val="lv-LV"/>
        </w:rPr>
        <w:t>9</w:t>
      </w:r>
      <w:r w:rsidR="001A21D5" w:rsidRPr="001D18DD">
        <w:rPr>
          <w:rFonts w:ascii="Times New Roman" w:hAnsi="Times New Roman"/>
          <w:sz w:val="22"/>
          <w:szCs w:val="22"/>
          <w:lang w:val="lv-LV"/>
        </w:rPr>
        <w:t>.</w:t>
      </w:r>
      <w:r w:rsidR="001500E8">
        <w:rPr>
          <w:rFonts w:ascii="Times New Roman" w:hAnsi="Times New Roman"/>
          <w:sz w:val="22"/>
          <w:szCs w:val="22"/>
          <w:lang w:val="lv-LV"/>
        </w:rPr>
        <w:t>0</w:t>
      </w:r>
      <w:r w:rsidR="00D431E5" w:rsidRPr="001D18DD">
        <w:rPr>
          <w:rFonts w:ascii="Times New Roman" w:hAnsi="Times New Roman"/>
          <w:sz w:val="22"/>
          <w:szCs w:val="22"/>
          <w:lang w:val="lv-LV"/>
        </w:rPr>
        <w:t>1</w:t>
      </w:r>
      <w:r w:rsidR="001A21D5" w:rsidRPr="001D18DD">
        <w:rPr>
          <w:rFonts w:ascii="Times New Roman" w:hAnsi="Times New Roman"/>
          <w:sz w:val="22"/>
          <w:szCs w:val="22"/>
          <w:lang w:val="lv-LV"/>
        </w:rPr>
        <w:t>.201</w:t>
      </w:r>
      <w:r w:rsidR="001500E8">
        <w:rPr>
          <w:rFonts w:ascii="Times New Roman" w:hAnsi="Times New Roman"/>
          <w:sz w:val="22"/>
          <w:szCs w:val="22"/>
          <w:lang w:val="lv-LV"/>
        </w:rPr>
        <w:t>5</w:t>
      </w:r>
      <w:r w:rsidR="001A21D5" w:rsidRPr="001D18DD">
        <w:rPr>
          <w:rFonts w:ascii="Times New Roman" w:hAnsi="Times New Roman"/>
          <w:sz w:val="22"/>
          <w:szCs w:val="22"/>
          <w:lang w:val="lv-LV"/>
        </w:rPr>
        <w:t>. 10</w:t>
      </w:r>
      <w:r w:rsidR="001D18DD">
        <w:rPr>
          <w:rFonts w:ascii="Times New Roman" w:hAnsi="Times New Roman"/>
          <w:sz w:val="22"/>
          <w:szCs w:val="22"/>
          <w:lang w:val="lv-LV"/>
        </w:rPr>
        <w:t>:</w:t>
      </w:r>
      <w:r w:rsidR="001A21D5" w:rsidRPr="001D18DD">
        <w:rPr>
          <w:rFonts w:ascii="Times New Roman" w:hAnsi="Times New Roman"/>
          <w:sz w:val="22"/>
          <w:szCs w:val="22"/>
          <w:lang w:val="lv-LV"/>
        </w:rPr>
        <w:t>25</w:t>
      </w:r>
      <w:r w:rsidR="001A21D5" w:rsidRPr="001D18DD">
        <w:rPr>
          <w:rFonts w:ascii="Times New Roman" w:hAnsi="Times New Roman"/>
          <w:sz w:val="22"/>
          <w:szCs w:val="22"/>
          <w:lang w:val="lv-LV"/>
        </w:rPr>
        <w:tab/>
      </w:r>
    </w:p>
    <w:p w:rsidR="001A21D5" w:rsidRPr="001D18DD" w:rsidRDefault="00D431E5" w:rsidP="001A21D5">
      <w:pPr>
        <w:pStyle w:val="Pamattekstaatkpe2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lv-LV"/>
        </w:rPr>
      </w:pPr>
      <w:r w:rsidRPr="001D18DD">
        <w:rPr>
          <w:rFonts w:ascii="Times New Roman" w:hAnsi="Times New Roman"/>
          <w:sz w:val="22"/>
          <w:szCs w:val="22"/>
          <w:lang w:val="lv-LV"/>
        </w:rPr>
        <w:t>1</w:t>
      </w:r>
      <w:r w:rsidR="00A76E47">
        <w:rPr>
          <w:rFonts w:ascii="Times New Roman" w:hAnsi="Times New Roman"/>
          <w:sz w:val="22"/>
          <w:szCs w:val="22"/>
          <w:lang w:val="lv-LV"/>
        </w:rPr>
        <w:t>85</w:t>
      </w:r>
    </w:p>
    <w:p w:rsidR="001A21D5" w:rsidRPr="001D18DD" w:rsidRDefault="001A21D5" w:rsidP="001A21D5">
      <w:pPr>
        <w:pStyle w:val="Pamattekstaatkpe2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lv-LV"/>
        </w:rPr>
      </w:pPr>
      <w:r w:rsidRPr="001D18DD">
        <w:rPr>
          <w:rFonts w:ascii="Times New Roman" w:hAnsi="Times New Roman"/>
          <w:sz w:val="22"/>
          <w:szCs w:val="22"/>
          <w:lang w:val="lv-LV"/>
        </w:rPr>
        <w:t xml:space="preserve">J.Šumeiko, </w:t>
      </w:r>
      <w:bookmarkStart w:id="4" w:name="OLE_LINK11"/>
      <w:bookmarkStart w:id="5" w:name="OLE_LINK12"/>
      <w:r w:rsidRPr="001D18DD">
        <w:rPr>
          <w:rFonts w:ascii="Times New Roman" w:hAnsi="Times New Roman"/>
          <w:sz w:val="22"/>
          <w:szCs w:val="22"/>
          <w:lang w:val="lv-LV"/>
        </w:rPr>
        <w:t>673303269</w:t>
      </w:r>
    </w:p>
    <w:p w:rsidR="001A21D5" w:rsidRPr="00707795" w:rsidRDefault="00E505D3" w:rsidP="00707795">
      <w:pPr>
        <w:pStyle w:val="Pamattekstaatkpe2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lv-LV"/>
        </w:rPr>
      </w:pPr>
      <w:hyperlink r:id="rId11" w:history="1">
        <w:r w:rsidR="001A21D5" w:rsidRPr="001D18DD">
          <w:rPr>
            <w:rStyle w:val="Hipersaite"/>
            <w:rFonts w:ascii="Times New Roman" w:hAnsi="Times New Roman"/>
            <w:sz w:val="22"/>
            <w:szCs w:val="22"/>
            <w:lang w:val="lv-LV"/>
          </w:rPr>
          <w:t>Juris.Sumeiko@km.gov.lv</w:t>
        </w:r>
      </w:hyperlink>
      <w:r w:rsidR="001A21D5" w:rsidRPr="00031C8A">
        <w:rPr>
          <w:rFonts w:ascii="Times New Roman" w:hAnsi="Times New Roman"/>
          <w:szCs w:val="28"/>
          <w:lang w:val="lv-LV"/>
        </w:rPr>
        <w:tab/>
      </w:r>
    </w:p>
    <w:bookmarkEnd w:id="4"/>
    <w:bookmarkEnd w:id="5"/>
    <w:p w:rsidR="001B2FF1" w:rsidRPr="001A21D5" w:rsidRDefault="001B2FF1">
      <w:pPr>
        <w:rPr>
          <w:lang w:val="lv-LV"/>
        </w:rPr>
      </w:pPr>
    </w:p>
    <w:sectPr w:rsidR="001B2FF1" w:rsidRPr="001A21D5" w:rsidSect="001D18DD">
      <w:headerReference w:type="even" r:id="rId12"/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39" w:rsidRDefault="00413239" w:rsidP="00D431E5">
      <w:r>
        <w:separator/>
      </w:r>
    </w:p>
  </w:endnote>
  <w:endnote w:type="continuationSeparator" w:id="0">
    <w:p w:rsidR="00413239" w:rsidRDefault="00413239" w:rsidP="00D43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E8" w:rsidRPr="00E17A8B" w:rsidRDefault="001500E8" w:rsidP="001500E8">
    <w:pPr>
      <w:pStyle w:val="Virsraksts3"/>
      <w:spacing w:before="0"/>
      <w:rPr>
        <w:b w:val="0"/>
        <w:sz w:val="22"/>
        <w:szCs w:val="22"/>
        <w:lang w:val="lv-LV"/>
      </w:rPr>
    </w:pPr>
    <w:r>
      <w:rPr>
        <w:rFonts w:ascii="Times New Roman" w:hAnsi="Times New Roman" w:cs="Times New Roman"/>
        <w:b w:val="0"/>
        <w:color w:val="auto"/>
        <w:sz w:val="24"/>
        <w:szCs w:val="24"/>
        <w:lang w:val="lv-LV"/>
      </w:rPr>
      <w:t>KMLik_050115</w:t>
    </w:r>
    <w:r w:rsidRPr="00E17A8B">
      <w:rPr>
        <w:rFonts w:ascii="Times New Roman" w:hAnsi="Times New Roman" w:cs="Times New Roman"/>
        <w:b w:val="0"/>
        <w:color w:val="auto"/>
        <w:sz w:val="24"/>
        <w:szCs w:val="24"/>
        <w:lang w:val="lv-LV"/>
      </w:rPr>
      <w:t>_Opera; Likumprojekts „</w:t>
    </w:r>
    <w:r w:rsidRPr="00E17A8B">
      <w:rPr>
        <w:rFonts w:ascii="Times New Roman" w:eastAsia="Times New Roman" w:hAnsi="Times New Roman" w:cs="Times New Roman"/>
        <w:b w:val="0"/>
        <w:color w:val="auto"/>
        <w:sz w:val="24"/>
        <w:szCs w:val="24"/>
        <w:lang w:val="lv-LV"/>
      </w:rPr>
      <w:t xml:space="preserve">Grozījumi </w:t>
    </w:r>
    <w:hyperlink r:id="rId1" w:tgtFrame="_blank" w:history="1">
      <w:r w:rsidRPr="00E17A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lv-LV"/>
        </w:rPr>
        <w:t>Latvijas Nacionālās operas likumā</w:t>
      </w:r>
    </w:hyperlink>
    <w:r w:rsidRPr="00E17A8B">
      <w:rPr>
        <w:rFonts w:ascii="Times New Roman" w:eastAsia="Times New Roman" w:hAnsi="Times New Roman" w:cs="Times New Roman"/>
        <w:b w:val="0"/>
        <w:color w:val="auto"/>
        <w:sz w:val="24"/>
        <w:szCs w:val="24"/>
        <w:lang w:val="lv-LV"/>
      </w:rPr>
      <w:t>”</w:t>
    </w:r>
  </w:p>
  <w:p w:rsidR="00413239" w:rsidRPr="001500E8" w:rsidRDefault="00413239" w:rsidP="001500E8">
    <w:pPr>
      <w:pStyle w:val="Kjene"/>
      <w:rPr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39" w:rsidRPr="00E17A8B" w:rsidRDefault="00310342" w:rsidP="00D431E5">
    <w:pPr>
      <w:pStyle w:val="Virsraksts3"/>
      <w:spacing w:before="0"/>
      <w:rPr>
        <w:b w:val="0"/>
        <w:sz w:val="22"/>
        <w:szCs w:val="22"/>
        <w:lang w:val="lv-LV"/>
      </w:rPr>
    </w:pPr>
    <w:r>
      <w:rPr>
        <w:rFonts w:ascii="Times New Roman" w:hAnsi="Times New Roman" w:cs="Times New Roman"/>
        <w:b w:val="0"/>
        <w:color w:val="auto"/>
        <w:sz w:val="24"/>
        <w:szCs w:val="24"/>
        <w:lang w:val="lv-LV"/>
      </w:rPr>
      <w:t>KMLik_1</w:t>
    </w:r>
    <w:r w:rsidR="00FA0D40">
      <w:rPr>
        <w:rFonts w:ascii="Times New Roman" w:hAnsi="Times New Roman" w:cs="Times New Roman"/>
        <w:b w:val="0"/>
        <w:color w:val="auto"/>
        <w:sz w:val="24"/>
        <w:szCs w:val="24"/>
        <w:lang w:val="lv-LV"/>
      </w:rPr>
      <w:t>9</w:t>
    </w:r>
    <w:r w:rsidR="001500E8">
      <w:rPr>
        <w:rFonts w:ascii="Times New Roman" w:hAnsi="Times New Roman" w:cs="Times New Roman"/>
        <w:b w:val="0"/>
        <w:color w:val="auto"/>
        <w:sz w:val="24"/>
        <w:szCs w:val="24"/>
        <w:lang w:val="lv-LV"/>
      </w:rPr>
      <w:t>0115</w:t>
    </w:r>
    <w:r w:rsidR="00413239" w:rsidRPr="00E17A8B">
      <w:rPr>
        <w:rFonts w:ascii="Times New Roman" w:hAnsi="Times New Roman" w:cs="Times New Roman"/>
        <w:b w:val="0"/>
        <w:color w:val="auto"/>
        <w:sz w:val="24"/>
        <w:szCs w:val="24"/>
        <w:lang w:val="lv-LV"/>
      </w:rPr>
      <w:t>_Opera; Likumprojekts „</w:t>
    </w:r>
    <w:r w:rsidR="00413239" w:rsidRPr="00E17A8B">
      <w:rPr>
        <w:rFonts w:ascii="Times New Roman" w:eastAsia="Times New Roman" w:hAnsi="Times New Roman" w:cs="Times New Roman"/>
        <w:b w:val="0"/>
        <w:color w:val="auto"/>
        <w:sz w:val="24"/>
        <w:szCs w:val="24"/>
        <w:lang w:val="lv-LV"/>
      </w:rPr>
      <w:t xml:space="preserve">Grozījumi </w:t>
    </w:r>
    <w:hyperlink r:id="rId1" w:tgtFrame="_blank" w:history="1">
      <w:r w:rsidR="00413239" w:rsidRPr="00E17A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lv-LV"/>
        </w:rPr>
        <w:t>Latvijas Nacionālās operas likumā</w:t>
      </w:r>
    </w:hyperlink>
    <w:r w:rsidR="00413239" w:rsidRPr="00E17A8B">
      <w:rPr>
        <w:rFonts w:ascii="Times New Roman" w:eastAsia="Times New Roman" w:hAnsi="Times New Roman" w:cs="Times New Roman"/>
        <w:b w:val="0"/>
        <w:color w:val="auto"/>
        <w:sz w:val="24"/>
        <w:szCs w:val="24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39" w:rsidRDefault="00413239" w:rsidP="00D431E5">
      <w:r>
        <w:separator/>
      </w:r>
    </w:p>
  </w:footnote>
  <w:footnote w:type="continuationSeparator" w:id="0">
    <w:p w:rsidR="00413239" w:rsidRDefault="00413239" w:rsidP="00D43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39" w:rsidRDefault="00E505D3" w:rsidP="000B47A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1323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13239" w:rsidRDefault="00413239">
    <w:pPr>
      <w:pStyle w:val="Galvene"/>
    </w:pPr>
  </w:p>
  <w:p w:rsidR="00413239" w:rsidRDefault="004132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39" w:rsidRPr="00DD368B" w:rsidRDefault="00E505D3" w:rsidP="000B47A6">
    <w:pPr>
      <w:pStyle w:val="Galvene"/>
      <w:framePr w:wrap="around" w:vAnchor="text" w:hAnchor="margin" w:xAlign="center" w:y="1"/>
      <w:rPr>
        <w:rStyle w:val="Lappusesnumurs"/>
        <w:rFonts w:ascii="Times New Roman" w:hAnsi="Times New Roman"/>
        <w:sz w:val="24"/>
        <w:szCs w:val="24"/>
      </w:rPr>
    </w:pPr>
    <w:r w:rsidRPr="00DD368B">
      <w:rPr>
        <w:rStyle w:val="Lappusesnumurs"/>
        <w:rFonts w:ascii="Times New Roman" w:hAnsi="Times New Roman"/>
        <w:sz w:val="24"/>
        <w:szCs w:val="24"/>
      </w:rPr>
      <w:fldChar w:fldCharType="begin"/>
    </w:r>
    <w:r w:rsidR="00413239" w:rsidRPr="00DD368B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DD368B">
      <w:rPr>
        <w:rStyle w:val="Lappusesnumurs"/>
        <w:rFonts w:ascii="Times New Roman" w:hAnsi="Times New Roman"/>
        <w:sz w:val="24"/>
        <w:szCs w:val="24"/>
      </w:rPr>
      <w:fldChar w:fldCharType="separate"/>
    </w:r>
    <w:r w:rsidR="00020936">
      <w:rPr>
        <w:rStyle w:val="Lappusesnumurs"/>
        <w:rFonts w:ascii="Times New Roman" w:hAnsi="Times New Roman"/>
        <w:noProof/>
        <w:sz w:val="24"/>
        <w:szCs w:val="24"/>
      </w:rPr>
      <w:t>2</w:t>
    </w:r>
    <w:r w:rsidRPr="00DD368B">
      <w:rPr>
        <w:rStyle w:val="Lappusesnumurs"/>
        <w:rFonts w:ascii="Times New Roman" w:hAnsi="Times New Roman"/>
        <w:sz w:val="24"/>
        <w:szCs w:val="24"/>
      </w:rPr>
      <w:fldChar w:fldCharType="end"/>
    </w:r>
  </w:p>
  <w:p w:rsidR="00413239" w:rsidRDefault="00413239">
    <w:pPr>
      <w:pStyle w:val="Galvene"/>
    </w:pPr>
  </w:p>
  <w:p w:rsidR="00413239" w:rsidRDefault="004132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357"/>
    <w:multiLevelType w:val="hybridMultilevel"/>
    <w:tmpl w:val="D74E79B0"/>
    <w:lvl w:ilvl="0" w:tplc="D774130E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60A2062"/>
    <w:multiLevelType w:val="hybridMultilevel"/>
    <w:tmpl w:val="493E2316"/>
    <w:lvl w:ilvl="0" w:tplc="6322757A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A21D5"/>
    <w:rsid w:val="00020936"/>
    <w:rsid w:val="00052D3D"/>
    <w:rsid w:val="000B47A6"/>
    <w:rsid w:val="0011436A"/>
    <w:rsid w:val="001500E8"/>
    <w:rsid w:val="001823FC"/>
    <w:rsid w:val="001A21D5"/>
    <w:rsid w:val="001B2FF1"/>
    <w:rsid w:val="001D18DD"/>
    <w:rsid w:val="00232634"/>
    <w:rsid w:val="00310342"/>
    <w:rsid w:val="00413239"/>
    <w:rsid w:val="004768AC"/>
    <w:rsid w:val="005E05E5"/>
    <w:rsid w:val="006521FA"/>
    <w:rsid w:val="006A391C"/>
    <w:rsid w:val="006B10F6"/>
    <w:rsid w:val="00707795"/>
    <w:rsid w:val="009C4AD5"/>
    <w:rsid w:val="009D3A82"/>
    <w:rsid w:val="00A333BA"/>
    <w:rsid w:val="00A76E47"/>
    <w:rsid w:val="00AC4BCD"/>
    <w:rsid w:val="00B0615F"/>
    <w:rsid w:val="00D431E5"/>
    <w:rsid w:val="00D5396D"/>
    <w:rsid w:val="00D67E19"/>
    <w:rsid w:val="00E17A8B"/>
    <w:rsid w:val="00E505D3"/>
    <w:rsid w:val="00FA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A21D5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Virsraksts3">
    <w:name w:val="heading 3"/>
    <w:basedOn w:val="Parastais"/>
    <w:next w:val="Parastais"/>
    <w:link w:val="Virsraksts3Rakstz"/>
    <w:unhideWhenUsed/>
    <w:qFormat/>
    <w:rsid w:val="001A21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1A21D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AU" w:eastAsia="lv-LV"/>
    </w:rPr>
  </w:style>
  <w:style w:type="paragraph" w:styleId="Galvene">
    <w:name w:val="header"/>
    <w:basedOn w:val="Parastais"/>
    <w:link w:val="GalveneRakstz"/>
    <w:uiPriority w:val="99"/>
    <w:rsid w:val="001A21D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A21D5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Kjene">
    <w:name w:val="footer"/>
    <w:basedOn w:val="Parastais"/>
    <w:link w:val="KjeneRakstz"/>
    <w:uiPriority w:val="99"/>
    <w:rsid w:val="001A21D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A21D5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Lappusesnumurs">
    <w:name w:val="page number"/>
    <w:basedOn w:val="Noklusjumarindkopasfonts"/>
    <w:rsid w:val="001A21D5"/>
  </w:style>
  <w:style w:type="character" w:styleId="Hipersaite">
    <w:name w:val="Hyperlink"/>
    <w:rsid w:val="001A21D5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1A21D5"/>
    <w:pPr>
      <w:widowControl/>
      <w:ind w:left="720"/>
      <w:contextualSpacing/>
    </w:pPr>
    <w:rPr>
      <w:rFonts w:ascii="Times New Roman" w:hAnsi="Times New Roman"/>
      <w:sz w:val="24"/>
      <w:szCs w:val="24"/>
      <w:lang w:val="lv-LV"/>
    </w:rPr>
  </w:style>
  <w:style w:type="paragraph" w:customStyle="1" w:styleId="naisvisr">
    <w:name w:val="naisvisr"/>
    <w:basedOn w:val="Parastais"/>
    <w:rsid w:val="001A21D5"/>
    <w:pPr>
      <w:widowControl/>
      <w:spacing w:before="150" w:after="150"/>
      <w:jc w:val="center"/>
    </w:pPr>
    <w:rPr>
      <w:rFonts w:ascii="Times New Roman" w:hAnsi="Times New Roman"/>
      <w:b/>
      <w:bCs/>
      <w:szCs w:val="28"/>
      <w:lang w:val="lv-LV"/>
    </w:rPr>
  </w:style>
  <w:style w:type="paragraph" w:styleId="Pamattekstaatkpe2">
    <w:name w:val="Body Text Indent 2"/>
    <w:basedOn w:val="Parastais"/>
    <w:link w:val="Pamattekstaatkpe2Rakstz"/>
    <w:rsid w:val="001A21D5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1A21D5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Bezatstarpm">
    <w:name w:val="No Spacing"/>
    <w:uiPriority w:val="1"/>
    <w:qFormat/>
    <w:rsid w:val="0070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3108-latvijas-nacionalas-operas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ris.Sumeiko@k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63108-latvijas-nacionalas-oper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63108-latvijas-nacionalas-operas-likum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ta/id/63108-latvijas-nacionalas-operas-likum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ta/id/63108-latvijas-nacionalas-operas-likums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5B8E7-C713-4F8A-8A7B-4B6F28BE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Nacionālās operas likumā</dc:title>
  <dc:subject>likumprojekts</dc:subject>
  <dc:creator>J.Šumeiko</dc:creator>
  <dc:description>673303269
Juris.Sumeiko@km.gov.lv     </dc:description>
  <cp:lastModifiedBy>Dzintra Rozīte</cp:lastModifiedBy>
  <cp:revision>14</cp:revision>
  <cp:lastPrinted>2015-01-09T13:56:00Z</cp:lastPrinted>
  <dcterms:created xsi:type="dcterms:W3CDTF">2014-11-03T09:59:00Z</dcterms:created>
  <dcterms:modified xsi:type="dcterms:W3CDTF">2015-01-21T07:30:00Z</dcterms:modified>
</cp:coreProperties>
</file>