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A7" w:rsidRPr="002D4A15" w:rsidRDefault="000C400A" w:rsidP="001B5AA6">
      <w:pPr>
        <w:pStyle w:val="naisc"/>
        <w:spacing w:before="0" w:after="0"/>
      </w:pPr>
      <w:bookmarkStart w:id="0" w:name="OLE_LINK1"/>
      <w:bookmarkStart w:id="1" w:name="OLE_LINK2"/>
      <w:r w:rsidRPr="002D4A15">
        <w:t xml:space="preserve">Ministru </w:t>
      </w:r>
      <w:r w:rsidR="001E6A95" w:rsidRPr="002D4A15">
        <w:t>kabineta rīkojuma projekta</w:t>
      </w:r>
      <w:r w:rsidR="00811168" w:rsidRPr="002D4A15">
        <w:t xml:space="preserve"> </w:t>
      </w:r>
    </w:p>
    <w:p w:rsidR="001B5AA6" w:rsidRPr="001B5AA6" w:rsidRDefault="001B5AA6" w:rsidP="001B5AA6">
      <w:pPr>
        <w:spacing w:after="0" w:line="240" w:lineRule="auto"/>
        <w:jc w:val="center"/>
        <w:rPr>
          <w:b/>
          <w:bCs/>
          <w:sz w:val="24"/>
          <w:szCs w:val="24"/>
        </w:rPr>
      </w:pPr>
      <w:bookmarkStart w:id="2" w:name="OLE_LINK3"/>
      <w:bookmarkStart w:id="3" w:name="OLE_LINK4"/>
      <w:r w:rsidRPr="001B5AA6">
        <w:rPr>
          <w:b/>
          <w:bCs/>
          <w:sz w:val="24"/>
          <w:szCs w:val="24"/>
        </w:rPr>
        <w:t>„</w:t>
      </w:r>
      <w:bookmarkEnd w:id="2"/>
      <w:bookmarkEnd w:id="3"/>
      <w:r w:rsidR="00E81618">
        <w:rPr>
          <w:b/>
          <w:sz w:val="24"/>
          <w:szCs w:val="24"/>
        </w:rPr>
        <w:t>Grozījums</w:t>
      </w:r>
      <w:r w:rsidRPr="001B5AA6">
        <w:rPr>
          <w:b/>
          <w:sz w:val="24"/>
          <w:szCs w:val="24"/>
        </w:rPr>
        <w:t xml:space="preserve"> Ministru kabineta </w:t>
      </w:r>
      <w:proofErr w:type="gramStart"/>
      <w:r w:rsidRPr="001B5AA6">
        <w:rPr>
          <w:b/>
          <w:sz w:val="24"/>
          <w:szCs w:val="24"/>
        </w:rPr>
        <w:t>2010.gada</w:t>
      </w:r>
      <w:proofErr w:type="gramEnd"/>
      <w:r w:rsidRPr="001B5AA6">
        <w:rPr>
          <w:b/>
          <w:sz w:val="24"/>
          <w:szCs w:val="24"/>
        </w:rPr>
        <w:t xml:space="preserve"> 10.novembra rīkojumā Nr.648 „Par zemes vienību Rīgas administratīvajā teritorijā piederību vai piekritību valstij un nostiprināšanu zemesgrāmatā uz valsts vārda attiecīgās ministrijas vai valsts akciju sabiedrības "Privatizācijas aģentūra” personā”</w:t>
      </w:r>
      <w:r w:rsidRPr="001B5AA6">
        <w:rPr>
          <w:b/>
          <w:bCs/>
          <w:sz w:val="24"/>
          <w:szCs w:val="24"/>
        </w:rPr>
        <w:t xml:space="preserve">” </w:t>
      </w:r>
    </w:p>
    <w:p w:rsidR="000271AE" w:rsidRPr="002D4A15" w:rsidRDefault="00222860" w:rsidP="00EF29A7">
      <w:pPr>
        <w:pStyle w:val="naisc"/>
        <w:spacing w:before="0" w:after="0"/>
      </w:pPr>
      <w:r w:rsidRPr="002D4A15">
        <w:t>sākotnējās ietekmes novērtējuma ziņojums (anotācija)</w:t>
      </w:r>
    </w:p>
    <w:bookmarkEnd w:id="0"/>
    <w:bookmarkEnd w:id="1"/>
    <w:p w:rsidR="000B6EC5" w:rsidRPr="002D4A15" w:rsidRDefault="000B6EC5" w:rsidP="00C91700">
      <w:pPr>
        <w:pStyle w:val="naisc"/>
        <w:spacing w:before="0" w:after="0"/>
        <w:jc w:val="left"/>
        <w:rPr>
          <w:b/>
        </w:rPr>
      </w:pPr>
    </w:p>
    <w:tbl>
      <w:tblPr>
        <w:tblW w:w="5075"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56"/>
        <w:gridCol w:w="706"/>
        <w:gridCol w:w="591"/>
        <w:gridCol w:w="1328"/>
        <w:gridCol w:w="577"/>
        <w:gridCol w:w="6091"/>
      </w:tblGrid>
      <w:tr w:rsidR="001E6A95" w:rsidRPr="002D4A15" w:rsidTr="00C91700">
        <w:trPr>
          <w:gridBefore w:val="1"/>
          <w:wBefore w:w="6" w:type="pct"/>
          <w:tblCellSpacing w:w="15" w:type="dxa"/>
        </w:trPr>
        <w:tc>
          <w:tcPr>
            <w:tcW w:w="4946" w:type="pct"/>
            <w:gridSpan w:val="5"/>
            <w:tcBorders>
              <w:top w:val="outset" w:sz="6" w:space="0" w:color="000000"/>
              <w:left w:val="single" w:sz="4" w:space="0" w:color="auto"/>
              <w:bottom w:val="single" w:sz="4" w:space="0" w:color="auto"/>
              <w:right w:val="single" w:sz="4" w:space="0" w:color="auto"/>
            </w:tcBorders>
            <w:vAlign w:val="center"/>
          </w:tcPr>
          <w:p w:rsidR="001E6A95" w:rsidRPr="002D4A15" w:rsidRDefault="001E6A95" w:rsidP="001E6A95">
            <w:pPr>
              <w:spacing w:before="100" w:beforeAutospacing="1" w:after="100" w:afterAutospacing="1" w:line="240" w:lineRule="auto"/>
              <w:jc w:val="center"/>
              <w:rPr>
                <w:b/>
                <w:bCs/>
                <w:sz w:val="24"/>
                <w:szCs w:val="24"/>
                <w:lang w:eastAsia="lv-LV"/>
              </w:rPr>
            </w:pPr>
            <w:r w:rsidRPr="002D4A15">
              <w:rPr>
                <w:b/>
                <w:bCs/>
                <w:sz w:val="24"/>
                <w:szCs w:val="24"/>
                <w:lang w:eastAsia="lv-LV"/>
              </w:rPr>
              <w:t>I. Tiesību akta projekta izstrādes nepieciešamība</w:t>
            </w:r>
          </w:p>
        </w:tc>
      </w:tr>
      <w:tr w:rsidR="00874AB8" w:rsidRPr="002D4A15" w:rsidTr="00C91700">
        <w:trPr>
          <w:gridBefore w:val="1"/>
          <w:wBefore w:w="6" w:type="pct"/>
          <w:tblCellSpacing w:w="15" w:type="dxa"/>
        </w:trPr>
        <w:tc>
          <w:tcPr>
            <w:tcW w:w="368" w:type="pct"/>
            <w:tcBorders>
              <w:top w:val="outset" w:sz="6" w:space="0" w:color="000000"/>
              <w:left w:val="double" w:sz="4" w:space="0" w:color="auto"/>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1.</w:t>
            </w:r>
          </w:p>
        </w:tc>
        <w:tc>
          <w:tcPr>
            <w:tcW w:w="1010" w:type="pct"/>
            <w:gridSpan w:val="2"/>
            <w:tcBorders>
              <w:top w:val="single" w:sz="4" w:space="0" w:color="auto"/>
              <w:left w:val="single" w:sz="4" w:space="0" w:color="auto"/>
              <w:bottom w:val="single" w:sz="4" w:space="0" w:color="auto"/>
              <w:right w:val="single" w:sz="4" w:space="0" w:color="auto"/>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Pamatojums</w:t>
            </w:r>
          </w:p>
        </w:tc>
        <w:tc>
          <w:tcPr>
            <w:tcW w:w="3536" w:type="pct"/>
            <w:gridSpan w:val="2"/>
            <w:tcBorders>
              <w:top w:val="single" w:sz="4" w:space="0" w:color="auto"/>
              <w:left w:val="single" w:sz="4" w:space="0" w:color="auto"/>
              <w:bottom w:val="single" w:sz="4" w:space="0" w:color="auto"/>
              <w:right w:val="single" w:sz="4" w:space="0" w:color="auto"/>
            </w:tcBorders>
          </w:tcPr>
          <w:p w:rsidR="00F01324" w:rsidRDefault="004406DD" w:rsidP="00F01324">
            <w:pPr>
              <w:spacing w:after="0" w:line="240" w:lineRule="auto"/>
              <w:jc w:val="both"/>
              <w:rPr>
                <w:sz w:val="24"/>
                <w:szCs w:val="24"/>
                <w:lang w:eastAsia="lv-LV"/>
              </w:rPr>
            </w:pPr>
            <w:r>
              <w:rPr>
                <w:sz w:val="24"/>
                <w:szCs w:val="24"/>
                <w:lang w:eastAsia="lv-LV"/>
              </w:rPr>
              <w:t xml:space="preserve">Likuma „Par valsts un pašvaldību zemes īpašuma tiesībām un </w:t>
            </w:r>
            <w:r w:rsidR="007A741E">
              <w:rPr>
                <w:sz w:val="24"/>
                <w:szCs w:val="24"/>
                <w:lang w:eastAsia="lv-LV"/>
              </w:rPr>
              <w:t>to nostiprināšanu zemesgrāmatās</w:t>
            </w:r>
            <w:r w:rsidR="00D124DB">
              <w:rPr>
                <w:sz w:val="24"/>
                <w:szCs w:val="24"/>
                <w:lang w:eastAsia="lv-LV"/>
              </w:rPr>
              <w:t xml:space="preserve"> </w:t>
            </w:r>
            <w:r w:rsidR="007A741E">
              <w:rPr>
                <w:sz w:val="24"/>
                <w:szCs w:val="24"/>
                <w:lang w:eastAsia="lv-LV"/>
              </w:rPr>
              <w:t xml:space="preserve">6. </w:t>
            </w:r>
            <w:r w:rsidR="00D01EB2">
              <w:rPr>
                <w:sz w:val="24"/>
                <w:szCs w:val="24"/>
                <w:lang w:eastAsia="lv-LV"/>
              </w:rPr>
              <w:t>p</w:t>
            </w:r>
            <w:r w:rsidR="00F01324">
              <w:rPr>
                <w:sz w:val="24"/>
                <w:szCs w:val="24"/>
                <w:lang w:eastAsia="lv-LV"/>
              </w:rPr>
              <w:t>anta sestā</w:t>
            </w:r>
            <w:r w:rsidR="007A741E">
              <w:rPr>
                <w:sz w:val="24"/>
                <w:szCs w:val="24"/>
                <w:lang w:eastAsia="lv-LV"/>
              </w:rPr>
              <w:t xml:space="preserve"> un</w:t>
            </w:r>
            <w:r w:rsidR="00D124DB">
              <w:rPr>
                <w:sz w:val="24"/>
                <w:szCs w:val="24"/>
                <w:lang w:eastAsia="lv-LV"/>
              </w:rPr>
              <w:t xml:space="preserve"> septītā daļa</w:t>
            </w:r>
            <w:r w:rsidR="00F01324">
              <w:rPr>
                <w:sz w:val="24"/>
                <w:szCs w:val="24"/>
                <w:lang w:eastAsia="lv-LV"/>
              </w:rPr>
              <w:t xml:space="preserve"> un</w:t>
            </w:r>
            <w:r w:rsidR="00D01EB2">
              <w:rPr>
                <w:sz w:val="24"/>
                <w:szCs w:val="24"/>
                <w:lang w:eastAsia="lv-LV"/>
              </w:rPr>
              <w:t xml:space="preserve"> </w:t>
            </w:r>
            <w:proofErr w:type="gramStart"/>
            <w:r>
              <w:rPr>
                <w:sz w:val="24"/>
                <w:szCs w:val="24"/>
                <w:lang w:eastAsia="lv-LV"/>
              </w:rPr>
              <w:t>8.panta</w:t>
            </w:r>
            <w:proofErr w:type="gramEnd"/>
            <w:r>
              <w:rPr>
                <w:sz w:val="24"/>
                <w:szCs w:val="24"/>
                <w:lang w:eastAsia="lv-LV"/>
              </w:rPr>
              <w:t xml:space="preserve"> sest</w:t>
            </w:r>
            <w:r w:rsidR="00F01324">
              <w:rPr>
                <w:sz w:val="24"/>
                <w:szCs w:val="24"/>
                <w:lang w:eastAsia="lv-LV"/>
              </w:rPr>
              <w:t>ā</w:t>
            </w:r>
            <w:r>
              <w:rPr>
                <w:sz w:val="24"/>
                <w:szCs w:val="24"/>
                <w:lang w:eastAsia="lv-LV"/>
              </w:rPr>
              <w:t xml:space="preserve"> daļa</w:t>
            </w:r>
            <w:r w:rsidR="00F01324">
              <w:rPr>
                <w:sz w:val="24"/>
                <w:szCs w:val="24"/>
                <w:lang w:eastAsia="lv-LV"/>
              </w:rPr>
              <w:t>.</w:t>
            </w:r>
          </w:p>
          <w:p w:rsidR="009A46A7" w:rsidRDefault="00F01324" w:rsidP="00F01324">
            <w:pPr>
              <w:spacing w:after="0" w:line="240" w:lineRule="auto"/>
              <w:jc w:val="both"/>
              <w:rPr>
                <w:sz w:val="24"/>
                <w:szCs w:val="24"/>
              </w:rPr>
            </w:pPr>
            <w:r>
              <w:rPr>
                <w:sz w:val="24"/>
                <w:szCs w:val="24"/>
              </w:rPr>
              <w:t>Zemes pārvaldības likuma</w:t>
            </w:r>
            <w:r w:rsidR="00D01EB2">
              <w:rPr>
                <w:sz w:val="24"/>
                <w:szCs w:val="24"/>
              </w:rPr>
              <w:t xml:space="preserve"> </w:t>
            </w:r>
            <w:r w:rsidR="007A741E" w:rsidRPr="007A741E">
              <w:rPr>
                <w:sz w:val="24"/>
                <w:szCs w:val="24"/>
              </w:rPr>
              <w:t>17. panta</w:t>
            </w:r>
            <w:r>
              <w:rPr>
                <w:sz w:val="24"/>
                <w:szCs w:val="24"/>
              </w:rPr>
              <w:t xml:space="preserve"> ceturtā</w:t>
            </w:r>
            <w:r w:rsidR="00D01EB2">
              <w:rPr>
                <w:sz w:val="24"/>
                <w:szCs w:val="24"/>
              </w:rPr>
              <w:t xml:space="preserve"> </w:t>
            </w:r>
            <w:r w:rsidR="00F322BA" w:rsidRPr="007A741E">
              <w:rPr>
                <w:sz w:val="24"/>
                <w:szCs w:val="24"/>
              </w:rPr>
              <w:t>daļa</w:t>
            </w:r>
            <w:r w:rsidR="00D01EB2">
              <w:rPr>
                <w:sz w:val="24"/>
                <w:szCs w:val="24"/>
              </w:rPr>
              <w:t>.</w:t>
            </w:r>
          </w:p>
          <w:p w:rsidR="00391D65" w:rsidRPr="00391D65" w:rsidRDefault="00F01324" w:rsidP="00902DF4">
            <w:pPr>
              <w:spacing w:after="0" w:line="240" w:lineRule="auto"/>
              <w:jc w:val="both"/>
              <w:rPr>
                <w:sz w:val="24"/>
                <w:szCs w:val="24"/>
                <w:lang w:eastAsia="lv-LV"/>
              </w:rPr>
            </w:pPr>
            <w:proofErr w:type="gramStart"/>
            <w:r w:rsidRPr="00391D65">
              <w:rPr>
                <w:sz w:val="24"/>
                <w:szCs w:val="24"/>
              </w:rPr>
              <w:t>2009.gada</w:t>
            </w:r>
            <w:proofErr w:type="gramEnd"/>
            <w:r w:rsidRPr="00391D65">
              <w:rPr>
                <w:sz w:val="24"/>
                <w:szCs w:val="24"/>
              </w:rPr>
              <w:t xml:space="preserve"> 1.septembra </w:t>
            </w:r>
            <w:r w:rsidR="00391D65" w:rsidRPr="00391D65">
              <w:rPr>
                <w:sz w:val="24"/>
                <w:szCs w:val="24"/>
              </w:rPr>
              <w:t>Ministru kabineta noteikumu Nr.996 „Kārtība, kādā nosaka valstij un pašvaldībām piekrītošo lauku apvidu zemi, kura turpmāk izmantojama zemes reformas pabeigšanai, kā arī valstij un pašvaldībām piederošo un piekrītošo zemi” 13.punkt</w:t>
            </w:r>
            <w:r>
              <w:rPr>
                <w:sz w:val="24"/>
                <w:szCs w:val="24"/>
              </w:rPr>
              <w:t>s.</w:t>
            </w:r>
          </w:p>
        </w:tc>
      </w:tr>
      <w:tr w:rsidR="00874AB8" w:rsidRPr="00385BF8" w:rsidTr="00C91700">
        <w:trPr>
          <w:gridBefore w:val="1"/>
          <w:wBefore w:w="6" w:type="pct"/>
          <w:tblCellSpacing w:w="15" w:type="dxa"/>
        </w:trPr>
        <w:tc>
          <w:tcPr>
            <w:tcW w:w="368" w:type="pct"/>
            <w:tcBorders>
              <w:top w:val="outset" w:sz="6" w:space="0" w:color="000000"/>
              <w:left w:val="double" w:sz="4" w:space="0" w:color="auto"/>
              <w:bottom w:val="outset" w:sz="6" w:space="0" w:color="000000"/>
              <w:right w:val="outset" w:sz="6" w:space="0" w:color="000000"/>
            </w:tcBorders>
          </w:tcPr>
          <w:p w:rsidR="009B353E" w:rsidRPr="002D4A15" w:rsidRDefault="009B353E" w:rsidP="001E6A95">
            <w:pPr>
              <w:spacing w:before="100" w:beforeAutospacing="1" w:after="100" w:afterAutospacing="1" w:line="240" w:lineRule="auto"/>
              <w:rPr>
                <w:sz w:val="24"/>
                <w:szCs w:val="24"/>
                <w:lang w:eastAsia="lv-LV"/>
              </w:rPr>
            </w:pPr>
            <w:r w:rsidRPr="002D4A15">
              <w:rPr>
                <w:sz w:val="24"/>
                <w:szCs w:val="24"/>
                <w:lang w:eastAsia="lv-LV"/>
              </w:rPr>
              <w:t>2.</w:t>
            </w:r>
          </w:p>
        </w:tc>
        <w:tc>
          <w:tcPr>
            <w:tcW w:w="1010" w:type="pct"/>
            <w:gridSpan w:val="2"/>
            <w:tcBorders>
              <w:top w:val="single" w:sz="4" w:space="0" w:color="auto"/>
              <w:left w:val="single" w:sz="4" w:space="0" w:color="auto"/>
              <w:bottom w:val="single" w:sz="4" w:space="0" w:color="auto"/>
              <w:right w:val="single" w:sz="4" w:space="0" w:color="auto"/>
            </w:tcBorders>
          </w:tcPr>
          <w:p w:rsidR="009B353E" w:rsidRPr="002D4A15" w:rsidRDefault="00B432BA" w:rsidP="00B432BA">
            <w:pPr>
              <w:spacing w:before="100" w:beforeAutospacing="1" w:after="100" w:afterAutospacing="1" w:line="240" w:lineRule="auto"/>
              <w:rPr>
                <w:sz w:val="24"/>
                <w:szCs w:val="24"/>
                <w:lang w:eastAsia="lv-LV"/>
              </w:rPr>
            </w:pPr>
            <w:r w:rsidRPr="002D4A15">
              <w:rPr>
                <w:sz w:val="24"/>
                <w:szCs w:val="24"/>
                <w:lang w:eastAsia="lv-LV"/>
              </w:rPr>
              <w:t>Pašreizējā situācija un problēmas, kuru risināšanai tiesību akta projekts izstrādāts, tiesiskā regulējuma mērķis un būtība</w:t>
            </w:r>
          </w:p>
        </w:tc>
        <w:tc>
          <w:tcPr>
            <w:tcW w:w="3536" w:type="pct"/>
            <w:gridSpan w:val="2"/>
            <w:tcBorders>
              <w:top w:val="single" w:sz="4" w:space="0" w:color="auto"/>
              <w:left w:val="single" w:sz="4" w:space="0" w:color="auto"/>
              <w:bottom w:val="single" w:sz="4" w:space="0" w:color="auto"/>
              <w:right w:val="single" w:sz="4" w:space="0" w:color="auto"/>
            </w:tcBorders>
          </w:tcPr>
          <w:p w:rsidR="00617294" w:rsidRPr="00385BF8" w:rsidRDefault="00905113" w:rsidP="002B1753">
            <w:pPr>
              <w:tabs>
                <w:tab w:val="left" w:pos="720"/>
              </w:tabs>
              <w:spacing w:after="0" w:line="240" w:lineRule="auto"/>
              <w:ind w:right="71"/>
              <w:jc w:val="both"/>
              <w:rPr>
                <w:sz w:val="24"/>
                <w:szCs w:val="24"/>
                <w:lang w:eastAsia="lv-LV"/>
              </w:rPr>
            </w:pPr>
            <w:r>
              <w:rPr>
                <w:sz w:val="24"/>
                <w:szCs w:val="24"/>
                <w:lang w:eastAsia="lv-LV"/>
              </w:rPr>
              <w:t xml:space="preserve">   </w:t>
            </w:r>
            <w:r w:rsidR="00AA56EA">
              <w:rPr>
                <w:sz w:val="24"/>
                <w:szCs w:val="24"/>
                <w:lang w:eastAsia="lv-LV"/>
              </w:rPr>
              <w:t xml:space="preserve">Veselības ministrijas padotības iestāde </w:t>
            </w:r>
            <w:r w:rsidR="00617294" w:rsidRPr="00385BF8">
              <w:rPr>
                <w:sz w:val="24"/>
                <w:szCs w:val="24"/>
                <w:lang w:eastAsia="lv-LV"/>
              </w:rPr>
              <w:t xml:space="preserve">Rīgas </w:t>
            </w:r>
            <w:proofErr w:type="gramStart"/>
            <w:r w:rsidR="00617294" w:rsidRPr="00385BF8">
              <w:rPr>
                <w:sz w:val="24"/>
                <w:szCs w:val="24"/>
                <w:lang w:eastAsia="lv-LV"/>
              </w:rPr>
              <w:t>Stradiņa universitāte</w:t>
            </w:r>
            <w:proofErr w:type="gramEnd"/>
            <w:r w:rsidR="00617294" w:rsidRPr="00385BF8">
              <w:rPr>
                <w:sz w:val="24"/>
                <w:szCs w:val="24"/>
                <w:lang w:eastAsia="lv-LV"/>
              </w:rPr>
              <w:t xml:space="preserve"> (turpmāk </w:t>
            </w:r>
            <w:r w:rsidR="004D69CD">
              <w:rPr>
                <w:sz w:val="24"/>
                <w:szCs w:val="24"/>
                <w:lang w:eastAsia="lv-LV"/>
              </w:rPr>
              <w:t xml:space="preserve">- </w:t>
            </w:r>
            <w:r w:rsidR="00617294" w:rsidRPr="00385BF8">
              <w:rPr>
                <w:sz w:val="24"/>
                <w:szCs w:val="24"/>
                <w:lang w:eastAsia="lv-LV"/>
              </w:rPr>
              <w:t>RSU) lūdz virzīt Ministru kabinet</w:t>
            </w:r>
            <w:r w:rsidR="00CD32F4" w:rsidRPr="00385BF8">
              <w:rPr>
                <w:sz w:val="24"/>
                <w:szCs w:val="24"/>
                <w:lang w:eastAsia="lv-LV"/>
              </w:rPr>
              <w:t xml:space="preserve">ā rīkojuma </w:t>
            </w:r>
            <w:r w:rsidR="00CB7D7A">
              <w:rPr>
                <w:sz w:val="24"/>
                <w:szCs w:val="24"/>
                <w:lang w:eastAsia="lv-LV"/>
              </w:rPr>
              <w:t xml:space="preserve">projektu </w:t>
            </w:r>
            <w:r w:rsidR="00CD32F4" w:rsidRPr="00385BF8">
              <w:rPr>
                <w:sz w:val="24"/>
                <w:szCs w:val="24"/>
                <w:lang w:eastAsia="lv-LV"/>
              </w:rPr>
              <w:t>par zemes vienības (bez adreses) Rīgas administratīvajā teritorijā (kadastra apzīmējums 01000640173) piederības noteikšanu valstij</w:t>
            </w:r>
            <w:r w:rsidR="00D37A14">
              <w:rPr>
                <w:sz w:val="24"/>
                <w:szCs w:val="24"/>
                <w:lang w:eastAsia="lv-LV"/>
              </w:rPr>
              <w:t>.</w:t>
            </w:r>
            <w:r w:rsidR="00BD430F">
              <w:rPr>
                <w:sz w:val="24"/>
                <w:szCs w:val="24"/>
                <w:lang w:eastAsia="lv-LV"/>
              </w:rPr>
              <w:t xml:space="preserve"> </w:t>
            </w:r>
          </w:p>
          <w:p w:rsidR="005254D1" w:rsidRDefault="00905113" w:rsidP="005254D1">
            <w:pPr>
              <w:tabs>
                <w:tab w:val="left" w:pos="720"/>
              </w:tabs>
              <w:spacing w:after="0" w:line="240" w:lineRule="auto"/>
              <w:ind w:right="71"/>
              <w:jc w:val="both"/>
              <w:rPr>
                <w:sz w:val="24"/>
                <w:szCs w:val="24"/>
                <w:lang w:eastAsia="lv-LV"/>
              </w:rPr>
            </w:pPr>
            <w:r>
              <w:rPr>
                <w:sz w:val="24"/>
                <w:szCs w:val="24"/>
                <w:lang w:eastAsia="lv-LV"/>
              </w:rPr>
              <w:t xml:space="preserve">   </w:t>
            </w:r>
            <w:r w:rsidR="00CD32F4" w:rsidRPr="00385BF8">
              <w:rPr>
                <w:sz w:val="24"/>
                <w:szCs w:val="24"/>
                <w:lang w:eastAsia="lv-LV"/>
              </w:rPr>
              <w:t xml:space="preserve">Minētā zemes vienība </w:t>
            </w:r>
            <w:r w:rsidR="00D37A14">
              <w:rPr>
                <w:sz w:val="24"/>
                <w:szCs w:val="24"/>
                <w:lang w:eastAsia="lv-LV"/>
              </w:rPr>
              <w:t>(</w:t>
            </w:r>
            <w:r w:rsidR="00CD32F4" w:rsidRPr="00385BF8">
              <w:rPr>
                <w:sz w:val="24"/>
                <w:szCs w:val="24"/>
                <w:lang w:eastAsia="lv-LV"/>
              </w:rPr>
              <w:t>0,1937 ha platībā</w:t>
            </w:r>
            <w:r w:rsidR="00D37A14">
              <w:rPr>
                <w:sz w:val="24"/>
                <w:szCs w:val="24"/>
                <w:lang w:eastAsia="lv-LV"/>
              </w:rPr>
              <w:t>)</w:t>
            </w:r>
            <w:r w:rsidR="00CD32F4" w:rsidRPr="00385BF8">
              <w:rPr>
                <w:sz w:val="24"/>
                <w:szCs w:val="24"/>
                <w:lang w:eastAsia="lv-LV"/>
              </w:rPr>
              <w:t xml:space="preserve"> atrodas blakus RSU nekustamajam īpašumam Rīgā, Dzirciema ielā 16 (kadastra apzīmējums 01000640458). Zemes vienības ar kadastra apzīmējumu 01000640173 statuss saskaņā ar Kadastra informācijas sistēmas datiem ir – rezerves zemes fonds.</w:t>
            </w:r>
            <w:r w:rsidR="00877939">
              <w:rPr>
                <w:sz w:val="24"/>
                <w:szCs w:val="24"/>
                <w:lang w:eastAsia="lv-LV"/>
              </w:rPr>
              <w:t xml:space="preserve"> Saskaņā ar Kadastra informācijas sistēmas teksta un telpiskajiem datiem, minētā zemes vienība nav apbūvētā un tai nav noteikts nekustamā īpašuma lietošanas mērķis.</w:t>
            </w:r>
            <w:r w:rsidR="00CD32F4" w:rsidRPr="00385BF8">
              <w:rPr>
                <w:sz w:val="24"/>
                <w:szCs w:val="24"/>
                <w:lang w:eastAsia="lv-LV"/>
              </w:rPr>
              <w:t xml:space="preserve"> Rīgas pilsētas Zemes komisijas </w:t>
            </w:r>
            <w:proofErr w:type="gramStart"/>
            <w:r w:rsidR="00CD32F4" w:rsidRPr="00385BF8">
              <w:rPr>
                <w:sz w:val="24"/>
                <w:szCs w:val="24"/>
                <w:lang w:eastAsia="lv-LV"/>
              </w:rPr>
              <w:t>2013</w:t>
            </w:r>
            <w:r w:rsidR="00AF14FB">
              <w:rPr>
                <w:sz w:val="24"/>
                <w:szCs w:val="24"/>
                <w:lang w:eastAsia="lv-LV"/>
              </w:rPr>
              <w:t>.</w:t>
            </w:r>
            <w:r w:rsidR="00CD32F4" w:rsidRPr="00385BF8">
              <w:rPr>
                <w:sz w:val="24"/>
                <w:szCs w:val="24"/>
                <w:lang w:eastAsia="lv-LV"/>
              </w:rPr>
              <w:t>gada</w:t>
            </w:r>
            <w:proofErr w:type="gramEnd"/>
            <w:r w:rsidR="00CD32F4" w:rsidRPr="00385BF8">
              <w:rPr>
                <w:sz w:val="24"/>
                <w:szCs w:val="24"/>
                <w:lang w:eastAsia="lv-LV"/>
              </w:rPr>
              <w:t xml:space="preserve"> </w:t>
            </w:r>
            <w:r w:rsidR="00B809A6" w:rsidRPr="00385BF8">
              <w:rPr>
                <w:sz w:val="24"/>
                <w:szCs w:val="24"/>
                <w:lang w:eastAsia="lv-LV"/>
              </w:rPr>
              <w:t>1. augusta</w:t>
            </w:r>
            <w:r w:rsidR="00CD32F4" w:rsidRPr="00385BF8">
              <w:rPr>
                <w:sz w:val="24"/>
                <w:szCs w:val="24"/>
                <w:lang w:eastAsia="lv-LV"/>
              </w:rPr>
              <w:t xml:space="preserve"> izziņa Nr. 5-JP 2154/2 apliecina, ka uz bijušo vēsturisko ze</w:t>
            </w:r>
            <w:r w:rsidR="00A93CC8" w:rsidRPr="00385BF8">
              <w:rPr>
                <w:sz w:val="24"/>
                <w:szCs w:val="24"/>
                <w:lang w:eastAsia="lv-LV"/>
              </w:rPr>
              <w:t xml:space="preserve">mes gabalu Rīgā, Mazā Dārza iela, 64.grupa, 129 grunts (kadastra apzīmējums 01000640173) uz </w:t>
            </w:r>
            <w:r w:rsidRPr="00385BF8">
              <w:rPr>
                <w:sz w:val="24"/>
                <w:szCs w:val="24"/>
                <w:lang w:eastAsia="lv-LV"/>
              </w:rPr>
              <w:t>1995. gada</w:t>
            </w:r>
            <w:r w:rsidR="00A93CC8" w:rsidRPr="00385BF8">
              <w:rPr>
                <w:sz w:val="24"/>
                <w:szCs w:val="24"/>
                <w:lang w:eastAsia="lv-LV"/>
              </w:rPr>
              <w:t xml:space="preserve"> 1.jūniju ne bijušais īpašnieks, ne viņa mantinieki nav </w:t>
            </w:r>
            <w:r w:rsidR="005B3B20" w:rsidRPr="00385BF8">
              <w:rPr>
                <w:sz w:val="24"/>
                <w:szCs w:val="24"/>
                <w:lang w:eastAsia="lv-LV"/>
              </w:rPr>
              <w:t>pieteikušies</w:t>
            </w:r>
            <w:r w:rsidR="00A93CC8" w:rsidRPr="00385BF8">
              <w:rPr>
                <w:sz w:val="24"/>
                <w:szCs w:val="24"/>
                <w:lang w:eastAsia="lv-LV"/>
              </w:rPr>
              <w:t>.</w:t>
            </w:r>
          </w:p>
          <w:p w:rsidR="005254D1" w:rsidRPr="005254D1" w:rsidRDefault="00905113" w:rsidP="005254D1">
            <w:pPr>
              <w:tabs>
                <w:tab w:val="left" w:pos="720"/>
              </w:tabs>
              <w:spacing w:after="0" w:line="240" w:lineRule="auto"/>
              <w:ind w:right="71"/>
              <w:jc w:val="both"/>
              <w:rPr>
                <w:sz w:val="24"/>
                <w:szCs w:val="24"/>
                <w:lang w:eastAsia="lv-LV"/>
              </w:rPr>
            </w:pPr>
            <w:r>
              <w:rPr>
                <w:sz w:val="24"/>
                <w:szCs w:val="24"/>
                <w:lang w:eastAsia="lv-LV"/>
              </w:rPr>
              <w:t xml:space="preserve">   </w:t>
            </w:r>
            <w:r w:rsidR="005254D1">
              <w:rPr>
                <w:sz w:val="24"/>
                <w:szCs w:val="24"/>
                <w:lang w:eastAsia="lv-LV"/>
              </w:rPr>
              <w:t>Ministru kabineta rīkojuma projekts nepieciešams, lai</w:t>
            </w:r>
            <w:r w:rsidR="005254D1" w:rsidRPr="00385BF8">
              <w:rPr>
                <w:sz w:val="24"/>
                <w:szCs w:val="24"/>
                <w:lang w:eastAsia="lv-LV"/>
              </w:rPr>
              <w:t xml:space="preserve"> </w:t>
            </w:r>
            <w:r w:rsidR="005254D1">
              <w:rPr>
                <w:sz w:val="24"/>
                <w:szCs w:val="24"/>
                <w:lang w:eastAsia="lv-LV"/>
              </w:rPr>
              <w:t>pēc tam virzītu</w:t>
            </w:r>
            <w:r w:rsidR="005254D1" w:rsidRPr="00385BF8">
              <w:rPr>
                <w:sz w:val="24"/>
                <w:szCs w:val="24"/>
                <w:lang w:eastAsia="lv-LV"/>
              </w:rPr>
              <w:t xml:space="preserve"> Ministru kabinetā rīkojuma </w:t>
            </w:r>
            <w:r w:rsidR="005254D1">
              <w:rPr>
                <w:sz w:val="24"/>
                <w:szCs w:val="24"/>
                <w:lang w:eastAsia="lv-LV"/>
              </w:rPr>
              <w:t xml:space="preserve">projektu </w:t>
            </w:r>
            <w:r w:rsidR="00C53A07">
              <w:rPr>
                <w:sz w:val="24"/>
                <w:szCs w:val="24"/>
                <w:lang w:eastAsia="lv-LV"/>
              </w:rPr>
              <w:t xml:space="preserve">par </w:t>
            </w:r>
            <w:r w:rsidR="005254D1">
              <w:rPr>
                <w:sz w:val="24"/>
                <w:szCs w:val="24"/>
                <w:lang w:eastAsia="lv-LV"/>
              </w:rPr>
              <w:t xml:space="preserve">zemes vienību </w:t>
            </w:r>
            <w:r w:rsidR="00C53A07" w:rsidRPr="00385BF8">
              <w:rPr>
                <w:sz w:val="24"/>
                <w:szCs w:val="24"/>
                <w:lang w:eastAsia="lv-LV"/>
              </w:rPr>
              <w:t>(kadastra apzīmējums 01000640173)</w:t>
            </w:r>
            <w:r w:rsidR="00C53A07">
              <w:rPr>
                <w:sz w:val="24"/>
                <w:szCs w:val="24"/>
                <w:lang w:eastAsia="lv-LV"/>
              </w:rPr>
              <w:t xml:space="preserve"> nodošanu</w:t>
            </w:r>
            <w:r w:rsidR="005254D1" w:rsidRPr="00385BF8">
              <w:rPr>
                <w:sz w:val="24"/>
                <w:szCs w:val="24"/>
                <w:lang w:eastAsia="lv-LV"/>
              </w:rPr>
              <w:t xml:space="preserve"> RSU īpašumā</w:t>
            </w:r>
            <w:r w:rsidR="005254D1" w:rsidRPr="005254D1">
              <w:rPr>
                <w:sz w:val="24"/>
                <w:szCs w:val="24"/>
                <w:lang w:eastAsia="lv-LV"/>
              </w:rPr>
              <w:t>.</w:t>
            </w:r>
            <w:r w:rsidR="00C53A07">
              <w:rPr>
                <w:sz w:val="24"/>
                <w:szCs w:val="24"/>
                <w:lang w:eastAsia="lv-LV"/>
              </w:rPr>
              <w:t xml:space="preserve"> (</w:t>
            </w:r>
            <w:r w:rsidR="005254D1" w:rsidRPr="005254D1">
              <w:rPr>
                <w:i/>
                <w:sz w:val="24"/>
                <w:szCs w:val="24"/>
              </w:rPr>
              <w:t>Augstskolu likuma</w:t>
            </w:r>
            <w:r w:rsidR="005254D1" w:rsidRPr="005254D1">
              <w:rPr>
                <w:sz w:val="24"/>
                <w:szCs w:val="24"/>
              </w:rPr>
              <w:t xml:space="preserve"> </w:t>
            </w:r>
            <w:r w:rsidRPr="005254D1">
              <w:rPr>
                <w:sz w:val="24"/>
                <w:szCs w:val="24"/>
              </w:rPr>
              <w:t>76. panta</w:t>
            </w:r>
            <w:r w:rsidR="005254D1" w:rsidRPr="005254D1">
              <w:rPr>
                <w:sz w:val="24"/>
                <w:szCs w:val="24"/>
              </w:rPr>
              <w:t xml:space="preserve"> pirmā</w:t>
            </w:r>
            <w:r w:rsidR="00007651">
              <w:rPr>
                <w:sz w:val="24"/>
                <w:szCs w:val="24"/>
              </w:rPr>
              <w:t xml:space="preserve"> daļa un otrās daļas 4.punkts</w:t>
            </w:r>
            <w:r w:rsidR="005254D1" w:rsidRPr="005254D1">
              <w:rPr>
                <w:sz w:val="24"/>
                <w:szCs w:val="24"/>
              </w:rPr>
              <w:t xml:space="preserve"> nosaka, ka augstskolu īpašumā var būt nekustamais īpašums, ko tām bez atlīdzības nodevusi cita atvasināta publiska persona vai valsts.</w:t>
            </w:r>
            <w:r w:rsidR="00C53A07">
              <w:rPr>
                <w:sz w:val="24"/>
                <w:szCs w:val="24"/>
              </w:rPr>
              <w:t>)</w:t>
            </w:r>
          </w:p>
          <w:p w:rsidR="00CB7D7A" w:rsidRDefault="00905113" w:rsidP="00905113">
            <w:pPr>
              <w:tabs>
                <w:tab w:val="left" w:pos="720"/>
              </w:tabs>
              <w:spacing w:after="0" w:line="240" w:lineRule="auto"/>
              <w:ind w:right="71"/>
              <w:jc w:val="both"/>
              <w:rPr>
                <w:sz w:val="24"/>
                <w:szCs w:val="24"/>
              </w:rPr>
            </w:pPr>
            <w:r>
              <w:rPr>
                <w:sz w:val="24"/>
                <w:szCs w:val="24"/>
                <w:lang w:eastAsia="lv-LV"/>
              </w:rPr>
              <w:t xml:space="preserve">   </w:t>
            </w:r>
            <w:r w:rsidR="00A93CC8" w:rsidRPr="00385BF8">
              <w:rPr>
                <w:sz w:val="24"/>
                <w:szCs w:val="24"/>
                <w:lang w:eastAsia="lv-LV"/>
              </w:rPr>
              <w:t>Ne</w:t>
            </w:r>
            <w:r w:rsidR="00385BF8" w:rsidRPr="00385BF8">
              <w:rPr>
                <w:sz w:val="24"/>
                <w:szCs w:val="24"/>
                <w:lang w:eastAsia="lv-LV"/>
              </w:rPr>
              <w:t>k</w:t>
            </w:r>
            <w:r w:rsidR="00B86F7B" w:rsidRPr="00385BF8">
              <w:rPr>
                <w:sz w:val="24"/>
                <w:szCs w:val="24"/>
              </w:rPr>
              <w:t>ustamo īpašumu RSU izmantotu, lai realizētu funkciju – piedāvātu un realizētu plašu universitātes profilam atbilstošu akadēmisko un profesionālo izglītību, kā arī pētnieciskā darba iespējas, un</w:t>
            </w:r>
            <w:r w:rsidR="000C400A" w:rsidRPr="00385BF8">
              <w:rPr>
                <w:sz w:val="24"/>
                <w:szCs w:val="24"/>
              </w:rPr>
              <w:t xml:space="preserve"> </w:t>
            </w:r>
            <w:r w:rsidR="001C131B" w:rsidRPr="00385BF8">
              <w:rPr>
                <w:sz w:val="24"/>
                <w:szCs w:val="24"/>
              </w:rPr>
              <w:t xml:space="preserve">lai nodrošinātu RSU studiju un pētniecības procesam nepieciešamās infrastruktūras pieejamību un attīstību. </w:t>
            </w:r>
          </w:p>
          <w:p w:rsidR="007542C3" w:rsidRPr="00385BF8" w:rsidRDefault="007542C3" w:rsidP="00877939">
            <w:pPr>
              <w:tabs>
                <w:tab w:val="left" w:pos="720"/>
              </w:tabs>
              <w:spacing w:after="0" w:line="240" w:lineRule="auto"/>
              <w:ind w:right="71"/>
              <w:jc w:val="both"/>
              <w:rPr>
                <w:sz w:val="24"/>
                <w:szCs w:val="24"/>
              </w:rPr>
            </w:pPr>
          </w:p>
        </w:tc>
      </w:tr>
      <w:tr w:rsidR="00874AB8" w:rsidRPr="002D4A15" w:rsidTr="00C91700">
        <w:trPr>
          <w:gridBefore w:val="1"/>
          <w:wBefore w:w="6" w:type="pct"/>
          <w:tblCellSpacing w:w="15" w:type="dxa"/>
        </w:trPr>
        <w:tc>
          <w:tcPr>
            <w:tcW w:w="368" w:type="pct"/>
            <w:tcBorders>
              <w:top w:val="outset" w:sz="6" w:space="0" w:color="000000"/>
              <w:left w:val="double" w:sz="4" w:space="0" w:color="auto"/>
              <w:bottom w:val="outset" w:sz="6" w:space="0" w:color="000000"/>
              <w:right w:val="outset" w:sz="6" w:space="0" w:color="000000"/>
            </w:tcBorders>
          </w:tcPr>
          <w:p w:rsidR="009B353E" w:rsidRPr="002D4A15" w:rsidRDefault="009B353E" w:rsidP="001E6A95">
            <w:pPr>
              <w:spacing w:before="100" w:beforeAutospacing="1" w:after="100" w:afterAutospacing="1" w:line="240" w:lineRule="auto"/>
              <w:rPr>
                <w:sz w:val="24"/>
                <w:szCs w:val="24"/>
                <w:lang w:eastAsia="lv-LV"/>
              </w:rPr>
            </w:pPr>
            <w:r w:rsidRPr="002D4A15">
              <w:rPr>
                <w:sz w:val="24"/>
                <w:szCs w:val="24"/>
                <w:lang w:eastAsia="lv-LV"/>
              </w:rPr>
              <w:lastRenderedPageBreak/>
              <w:t>3.</w:t>
            </w:r>
          </w:p>
        </w:tc>
        <w:tc>
          <w:tcPr>
            <w:tcW w:w="1010" w:type="pct"/>
            <w:gridSpan w:val="2"/>
            <w:tcBorders>
              <w:top w:val="single" w:sz="4" w:space="0" w:color="auto"/>
              <w:left w:val="single" w:sz="4" w:space="0" w:color="auto"/>
              <w:bottom w:val="single" w:sz="4" w:space="0" w:color="auto"/>
              <w:right w:val="single" w:sz="4" w:space="0" w:color="auto"/>
            </w:tcBorders>
          </w:tcPr>
          <w:p w:rsidR="009B353E" w:rsidRPr="002D4A15" w:rsidRDefault="00B432BA" w:rsidP="001E6A95">
            <w:pPr>
              <w:spacing w:before="100" w:beforeAutospacing="1" w:after="100" w:afterAutospacing="1" w:line="240" w:lineRule="auto"/>
              <w:rPr>
                <w:sz w:val="24"/>
                <w:szCs w:val="24"/>
                <w:lang w:eastAsia="lv-LV"/>
              </w:rPr>
            </w:pPr>
            <w:r w:rsidRPr="002D4A15">
              <w:rPr>
                <w:sz w:val="24"/>
                <w:szCs w:val="24"/>
                <w:lang w:eastAsia="lv-LV"/>
              </w:rPr>
              <w:t>Projekta izstrādē iesaistītās institūcijas</w:t>
            </w:r>
          </w:p>
        </w:tc>
        <w:tc>
          <w:tcPr>
            <w:tcW w:w="3536" w:type="pct"/>
            <w:gridSpan w:val="2"/>
            <w:tcBorders>
              <w:top w:val="single" w:sz="4" w:space="0" w:color="auto"/>
              <w:left w:val="single" w:sz="4" w:space="0" w:color="auto"/>
              <w:bottom w:val="single" w:sz="4" w:space="0" w:color="auto"/>
              <w:right w:val="single" w:sz="4" w:space="0" w:color="auto"/>
            </w:tcBorders>
          </w:tcPr>
          <w:p w:rsidR="009B353E" w:rsidRPr="002D4A15" w:rsidRDefault="00B432BA" w:rsidP="00617294">
            <w:pPr>
              <w:spacing w:before="100" w:beforeAutospacing="1" w:after="100" w:afterAutospacing="1" w:line="240" w:lineRule="auto"/>
              <w:ind w:firstLine="720"/>
              <w:jc w:val="both"/>
              <w:rPr>
                <w:sz w:val="24"/>
                <w:szCs w:val="24"/>
                <w:u w:val="single"/>
                <w:lang w:eastAsia="lv-LV"/>
              </w:rPr>
            </w:pPr>
            <w:r w:rsidRPr="002D4A15">
              <w:rPr>
                <w:sz w:val="24"/>
                <w:szCs w:val="24"/>
                <w:lang w:eastAsia="lv-LV"/>
              </w:rPr>
              <w:t xml:space="preserve">Projekta izstrādē </w:t>
            </w:r>
            <w:r w:rsidR="00055326">
              <w:rPr>
                <w:sz w:val="24"/>
                <w:szCs w:val="24"/>
                <w:lang w:eastAsia="lv-LV"/>
              </w:rPr>
              <w:t xml:space="preserve">iesaistīta </w:t>
            </w:r>
            <w:r w:rsidR="00617294">
              <w:rPr>
                <w:sz w:val="24"/>
                <w:szCs w:val="24"/>
                <w:lang w:eastAsia="lv-LV"/>
              </w:rPr>
              <w:t xml:space="preserve">Veselības </w:t>
            </w:r>
            <w:r w:rsidR="00055326">
              <w:rPr>
                <w:sz w:val="24"/>
                <w:szCs w:val="24"/>
                <w:lang w:eastAsia="lv-LV"/>
              </w:rPr>
              <w:t xml:space="preserve">ministrija </w:t>
            </w:r>
            <w:r w:rsidR="00BF23A7">
              <w:rPr>
                <w:sz w:val="24"/>
                <w:szCs w:val="24"/>
                <w:lang w:eastAsia="lv-LV"/>
              </w:rPr>
              <w:t xml:space="preserve">un Rīgas </w:t>
            </w:r>
            <w:proofErr w:type="gramStart"/>
            <w:r w:rsidR="00BF23A7">
              <w:rPr>
                <w:sz w:val="24"/>
                <w:szCs w:val="24"/>
                <w:lang w:eastAsia="lv-LV"/>
              </w:rPr>
              <w:t>Stradiņa universitāte</w:t>
            </w:r>
            <w:proofErr w:type="gramEnd"/>
          </w:p>
        </w:tc>
      </w:tr>
      <w:tr w:rsidR="00874AB8" w:rsidRPr="002D4A15" w:rsidTr="00C91700">
        <w:trPr>
          <w:gridBefore w:val="1"/>
          <w:wBefore w:w="6" w:type="pct"/>
          <w:tblCellSpacing w:w="15" w:type="dxa"/>
        </w:trPr>
        <w:tc>
          <w:tcPr>
            <w:tcW w:w="368" w:type="pct"/>
            <w:tcBorders>
              <w:top w:val="single" w:sz="4" w:space="0" w:color="auto"/>
              <w:left w:val="single" w:sz="4" w:space="0" w:color="auto"/>
              <w:bottom w:val="single" w:sz="4" w:space="0" w:color="auto"/>
              <w:right w:val="outset" w:sz="6" w:space="0" w:color="000000"/>
            </w:tcBorders>
          </w:tcPr>
          <w:p w:rsidR="009B353E" w:rsidRPr="002D4A15" w:rsidRDefault="00BC2F65" w:rsidP="001E6A95">
            <w:pPr>
              <w:spacing w:before="100" w:beforeAutospacing="1" w:after="100" w:afterAutospacing="1" w:line="240" w:lineRule="auto"/>
              <w:rPr>
                <w:sz w:val="24"/>
                <w:szCs w:val="24"/>
                <w:lang w:eastAsia="lv-LV"/>
              </w:rPr>
            </w:pPr>
            <w:r w:rsidRPr="002D4A15">
              <w:rPr>
                <w:sz w:val="24"/>
                <w:szCs w:val="24"/>
                <w:lang w:eastAsia="lv-LV"/>
              </w:rPr>
              <w:t>4</w:t>
            </w:r>
            <w:r w:rsidR="009B353E" w:rsidRPr="002D4A15">
              <w:rPr>
                <w:sz w:val="24"/>
                <w:szCs w:val="24"/>
                <w:lang w:eastAsia="lv-LV"/>
              </w:rPr>
              <w:t>.</w:t>
            </w:r>
          </w:p>
        </w:tc>
        <w:tc>
          <w:tcPr>
            <w:tcW w:w="1010" w:type="pct"/>
            <w:gridSpan w:val="2"/>
            <w:tcBorders>
              <w:top w:val="single" w:sz="4" w:space="0" w:color="auto"/>
              <w:left w:val="single" w:sz="4" w:space="0" w:color="auto"/>
              <w:bottom w:val="single" w:sz="4" w:space="0" w:color="auto"/>
              <w:right w:val="single" w:sz="4" w:space="0" w:color="auto"/>
            </w:tcBorders>
          </w:tcPr>
          <w:p w:rsidR="009B353E" w:rsidRPr="002D4A15" w:rsidRDefault="009B353E" w:rsidP="001E6A95">
            <w:pPr>
              <w:spacing w:before="100" w:beforeAutospacing="1" w:after="100" w:afterAutospacing="1" w:line="240" w:lineRule="auto"/>
              <w:rPr>
                <w:sz w:val="24"/>
                <w:szCs w:val="24"/>
                <w:lang w:eastAsia="lv-LV"/>
              </w:rPr>
            </w:pPr>
            <w:r w:rsidRPr="002D4A15">
              <w:rPr>
                <w:sz w:val="24"/>
                <w:szCs w:val="24"/>
                <w:lang w:eastAsia="lv-LV"/>
              </w:rPr>
              <w:t>Cita informācija</w:t>
            </w:r>
          </w:p>
        </w:tc>
        <w:tc>
          <w:tcPr>
            <w:tcW w:w="3536" w:type="pct"/>
            <w:gridSpan w:val="2"/>
            <w:tcBorders>
              <w:top w:val="single" w:sz="4" w:space="0" w:color="auto"/>
              <w:left w:val="single" w:sz="4" w:space="0" w:color="auto"/>
              <w:bottom w:val="single" w:sz="4" w:space="0" w:color="auto"/>
              <w:right w:val="single" w:sz="4" w:space="0" w:color="auto"/>
            </w:tcBorders>
          </w:tcPr>
          <w:p w:rsidR="00C115B1" w:rsidRPr="002D4A15" w:rsidRDefault="004C52DA" w:rsidP="004C52DA">
            <w:pPr>
              <w:spacing w:after="0" w:line="240" w:lineRule="auto"/>
              <w:jc w:val="center"/>
              <w:rPr>
                <w:bCs/>
                <w:sz w:val="24"/>
                <w:szCs w:val="24"/>
              </w:rPr>
            </w:pPr>
            <w:r w:rsidRPr="002D4A15">
              <w:rPr>
                <w:bCs/>
                <w:sz w:val="24"/>
                <w:szCs w:val="24"/>
              </w:rPr>
              <w:t>Nav</w:t>
            </w:r>
          </w:p>
        </w:tc>
      </w:tr>
      <w:tr w:rsidR="00575C63"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75"/>
          <w:tblCellSpacing w:w="15" w:type="dxa"/>
        </w:trPr>
        <w:tc>
          <w:tcPr>
            <w:tcW w:w="4968" w:type="pct"/>
            <w:gridSpan w:val="6"/>
            <w:tcBorders>
              <w:top w:val="single" w:sz="4" w:space="0" w:color="auto"/>
              <w:left w:val="double" w:sz="4" w:space="0" w:color="auto"/>
              <w:bottom w:val="single" w:sz="4" w:space="0" w:color="auto"/>
              <w:right w:val="single" w:sz="4" w:space="0" w:color="auto"/>
            </w:tcBorders>
            <w:vAlign w:val="center"/>
            <w:hideMark/>
          </w:tcPr>
          <w:p w:rsidR="00575C63" w:rsidRPr="002D4A15" w:rsidRDefault="00575C63" w:rsidP="00575C63">
            <w:pPr>
              <w:spacing w:after="0" w:line="240" w:lineRule="auto"/>
              <w:ind w:firstLine="300"/>
              <w:jc w:val="center"/>
              <w:rPr>
                <w:b/>
                <w:bCs/>
                <w:sz w:val="24"/>
                <w:szCs w:val="24"/>
                <w:lang w:eastAsia="lv-LV"/>
              </w:rPr>
            </w:pPr>
            <w:r w:rsidRPr="002D4A15">
              <w:rPr>
                <w:b/>
                <w:bCs/>
                <w:sz w:val="24"/>
                <w:szCs w:val="24"/>
                <w:lang w:eastAsia="lv-LV"/>
              </w:rPr>
              <w:t>II. Tiesību akta projekta ietekme uz sabiedrību, tautsaimniecības attīstību un administratīvo slogu</w:t>
            </w: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14"/>
          <w:tblCellSpacing w:w="15" w:type="dxa"/>
        </w:trPr>
        <w:tc>
          <w:tcPr>
            <w:tcW w:w="679" w:type="pct"/>
            <w:gridSpan w:val="3"/>
            <w:tcBorders>
              <w:top w:val="single" w:sz="4" w:space="0" w:color="auto"/>
              <w:left w:val="double" w:sz="4" w:space="0" w:color="auto"/>
              <w:bottom w:val="single" w:sz="4" w:space="0" w:color="auto"/>
              <w:right w:val="outset" w:sz="6"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t>1.</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Sabiedrības mērķgrupas, kuras tiesiskais regulējums ietekmē vai varētu ietekmēt</w:t>
            </w:r>
          </w:p>
        </w:tc>
        <w:tc>
          <w:tcPr>
            <w:tcW w:w="3255" w:type="pct"/>
            <w:tcBorders>
              <w:top w:val="single" w:sz="4" w:space="0" w:color="auto"/>
              <w:left w:val="single" w:sz="4" w:space="0" w:color="auto"/>
              <w:bottom w:val="single" w:sz="4" w:space="0" w:color="auto"/>
              <w:right w:val="single" w:sz="4" w:space="0" w:color="auto"/>
            </w:tcBorders>
            <w:hideMark/>
          </w:tcPr>
          <w:p w:rsidR="00575C63" w:rsidRPr="002D4A15" w:rsidRDefault="00365A3D" w:rsidP="00117A82">
            <w:pPr>
              <w:spacing w:after="0" w:line="240" w:lineRule="auto"/>
              <w:ind w:firstLine="720"/>
              <w:jc w:val="both"/>
              <w:rPr>
                <w:sz w:val="24"/>
                <w:szCs w:val="24"/>
                <w:lang w:eastAsia="lv-LV"/>
              </w:rPr>
            </w:pPr>
            <w:r w:rsidRPr="002D4A15">
              <w:rPr>
                <w:sz w:val="24"/>
                <w:szCs w:val="24"/>
                <w:lang w:eastAsia="lv-LV"/>
              </w:rPr>
              <w:t>Projekts šo jomu neskar.</w:t>
            </w: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45"/>
          <w:tblCellSpacing w:w="15" w:type="dxa"/>
        </w:trPr>
        <w:tc>
          <w:tcPr>
            <w:tcW w:w="679" w:type="pct"/>
            <w:gridSpan w:val="3"/>
            <w:tcBorders>
              <w:top w:val="single" w:sz="4" w:space="0" w:color="auto"/>
              <w:left w:val="double" w:sz="4" w:space="0" w:color="auto"/>
              <w:bottom w:val="single" w:sz="4" w:space="0" w:color="auto"/>
              <w:right w:val="outset" w:sz="6"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t>2.</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Tiesiskā regulējuma ietekme uz tautsaimniecību un administratīvo slogu</w:t>
            </w:r>
          </w:p>
        </w:tc>
        <w:tc>
          <w:tcPr>
            <w:tcW w:w="3255" w:type="pct"/>
            <w:tcBorders>
              <w:top w:val="single" w:sz="4" w:space="0" w:color="auto"/>
              <w:left w:val="single" w:sz="4" w:space="0" w:color="auto"/>
              <w:bottom w:val="single" w:sz="4" w:space="0" w:color="auto"/>
              <w:right w:val="single" w:sz="4" w:space="0" w:color="auto"/>
            </w:tcBorders>
            <w:hideMark/>
          </w:tcPr>
          <w:p w:rsidR="002B3CDB" w:rsidRPr="002D4A15" w:rsidRDefault="00BF23A7" w:rsidP="00BF23A7">
            <w:pPr>
              <w:spacing w:after="0" w:line="240" w:lineRule="auto"/>
              <w:ind w:firstLine="720"/>
              <w:jc w:val="both"/>
              <w:rPr>
                <w:sz w:val="24"/>
                <w:szCs w:val="24"/>
                <w:lang w:eastAsia="lv-LV"/>
              </w:rPr>
            </w:pPr>
            <w:r w:rsidRPr="002D4A15">
              <w:rPr>
                <w:sz w:val="24"/>
                <w:szCs w:val="24"/>
                <w:lang w:eastAsia="lv-LV"/>
              </w:rPr>
              <w:t>Projekts šo jomu neskar.</w:t>
            </w: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45"/>
          <w:tblCellSpacing w:w="15" w:type="dxa"/>
        </w:trPr>
        <w:tc>
          <w:tcPr>
            <w:tcW w:w="679" w:type="pct"/>
            <w:gridSpan w:val="3"/>
            <w:tcBorders>
              <w:top w:val="single" w:sz="4" w:space="0" w:color="auto"/>
              <w:left w:val="double" w:sz="4" w:space="0" w:color="auto"/>
              <w:bottom w:val="single" w:sz="4" w:space="0" w:color="auto"/>
              <w:right w:val="outset" w:sz="6"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t>3.</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Administratīvo izmaksu monetārs novērtējums</w:t>
            </w:r>
          </w:p>
        </w:tc>
        <w:tc>
          <w:tcPr>
            <w:tcW w:w="3255" w:type="pct"/>
            <w:tcBorders>
              <w:top w:val="single" w:sz="4" w:space="0" w:color="auto"/>
              <w:left w:val="single" w:sz="4" w:space="0" w:color="auto"/>
              <w:bottom w:val="single" w:sz="4" w:space="0" w:color="auto"/>
              <w:right w:val="single" w:sz="4" w:space="0" w:color="auto"/>
            </w:tcBorders>
            <w:hideMark/>
          </w:tcPr>
          <w:p w:rsidR="00575C63" w:rsidRPr="002D4A15" w:rsidRDefault="00BF23A7" w:rsidP="00365A3D">
            <w:pPr>
              <w:spacing w:after="0" w:line="240" w:lineRule="auto"/>
              <w:ind w:firstLine="313"/>
              <w:jc w:val="both"/>
              <w:rPr>
                <w:sz w:val="24"/>
                <w:szCs w:val="24"/>
                <w:lang w:eastAsia="lv-LV"/>
              </w:rPr>
            </w:pPr>
            <w:r w:rsidRPr="002D4A15">
              <w:rPr>
                <w:sz w:val="24"/>
                <w:szCs w:val="24"/>
                <w:lang w:eastAsia="lv-LV"/>
              </w:rPr>
              <w:t>Projekts šo jomu neskar.</w:t>
            </w: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233"/>
          <w:tblCellSpacing w:w="15" w:type="dxa"/>
        </w:trPr>
        <w:tc>
          <w:tcPr>
            <w:tcW w:w="679" w:type="pct"/>
            <w:gridSpan w:val="3"/>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t>4.</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Cita informācija</w:t>
            </w:r>
          </w:p>
        </w:tc>
        <w:tc>
          <w:tcPr>
            <w:tcW w:w="3255" w:type="pct"/>
            <w:tcBorders>
              <w:top w:val="single" w:sz="4" w:space="0" w:color="auto"/>
              <w:left w:val="single" w:sz="4" w:space="0" w:color="auto"/>
              <w:bottom w:val="single" w:sz="4" w:space="0" w:color="auto"/>
              <w:right w:val="single" w:sz="4" w:space="0" w:color="auto"/>
            </w:tcBorders>
            <w:hideMark/>
          </w:tcPr>
          <w:p w:rsidR="00575C63" w:rsidRPr="002D4A15" w:rsidRDefault="00BF23A7" w:rsidP="00365A3D">
            <w:pPr>
              <w:spacing w:after="0" w:line="240" w:lineRule="auto"/>
              <w:ind w:firstLine="313"/>
              <w:jc w:val="both"/>
              <w:rPr>
                <w:sz w:val="24"/>
                <w:szCs w:val="24"/>
                <w:lang w:eastAsia="lv-LV"/>
              </w:rPr>
            </w:pPr>
            <w:r>
              <w:rPr>
                <w:sz w:val="24"/>
                <w:szCs w:val="24"/>
                <w:lang w:eastAsia="lv-LV"/>
              </w:rPr>
              <w:t>Nav</w:t>
            </w:r>
          </w:p>
        </w:tc>
      </w:tr>
    </w:tbl>
    <w:p w:rsidR="0043125E" w:rsidRPr="002D4A15" w:rsidRDefault="0043125E" w:rsidP="00F92D9F">
      <w:pPr>
        <w:spacing w:after="0" w:line="240" w:lineRule="auto"/>
        <w:rPr>
          <w:sz w:val="24"/>
          <w:szCs w:val="24"/>
          <w:lang w:eastAsia="lv-LV"/>
        </w:rPr>
      </w:pPr>
    </w:p>
    <w:tbl>
      <w:tblPr>
        <w:tblW w:w="9264"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799"/>
        <w:gridCol w:w="2132"/>
        <w:gridCol w:w="6333"/>
      </w:tblGrid>
      <w:tr w:rsidR="002D4A15" w:rsidRPr="002D4A15" w:rsidTr="00C91700">
        <w:trPr>
          <w:jc w:val="center"/>
        </w:trPr>
        <w:tc>
          <w:tcPr>
            <w:tcW w:w="9264" w:type="dxa"/>
            <w:gridSpan w:val="3"/>
            <w:tcBorders>
              <w:top w:val="double" w:sz="6" w:space="0" w:color="auto"/>
              <w:left w:val="double" w:sz="6" w:space="0" w:color="auto"/>
              <w:bottom w:val="double" w:sz="6" w:space="0" w:color="auto"/>
              <w:right w:val="double" w:sz="6" w:space="0" w:color="auto"/>
            </w:tcBorders>
          </w:tcPr>
          <w:p w:rsidR="002D4A15" w:rsidRPr="002D4A15" w:rsidRDefault="002D4A15" w:rsidP="0029022E">
            <w:pPr>
              <w:pStyle w:val="naisnod"/>
              <w:spacing w:before="0" w:after="60"/>
              <w:jc w:val="center"/>
              <w:rPr>
                <w:b/>
              </w:rPr>
            </w:pPr>
            <w:r w:rsidRPr="002D4A15">
              <w:rPr>
                <w:b/>
              </w:rPr>
              <w:t>IV. Tiesību akta projekta ietekme uz spēkā esošo tiesību normu sistēmu</w:t>
            </w:r>
          </w:p>
        </w:tc>
      </w:tr>
      <w:tr w:rsidR="002D4A15" w:rsidRPr="002D4A15"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2D4A15" w:rsidRDefault="002D4A15" w:rsidP="0029022E">
            <w:pPr>
              <w:pStyle w:val="NormalWeb"/>
              <w:spacing w:before="0" w:after="0"/>
              <w:jc w:val="center"/>
            </w:pPr>
            <w:r w:rsidRPr="002D4A15">
              <w:t>1.</w:t>
            </w:r>
          </w:p>
        </w:tc>
        <w:tc>
          <w:tcPr>
            <w:tcW w:w="2132" w:type="dxa"/>
            <w:tcBorders>
              <w:top w:val="double" w:sz="6" w:space="0" w:color="auto"/>
              <w:left w:val="double" w:sz="6" w:space="0" w:color="auto"/>
              <w:bottom w:val="double" w:sz="6" w:space="0" w:color="auto"/>
              <w:right w:val="double" w:sz="6" w:space="0" w:color="auto"/>
            </w:tcBorders>
            <w:hideMark/>
          </w:tcPr>
          <w:p w:rsidR="002D4A15" w:rsidRPr="002D4A15" w:rsidRDefault="002D4A15" w:rsidP="0029022E">
            <w:pPr>
              <w:pStyle w:val="naiskr"/>
              <w:tabs>
                <w:tab w:val="left" w:pos="2628"/>
              </w:tabs>
              <w:spacing w:before="0" w:after="0"/>
              <w:rPr>
                <w:iCs/>
              </w:rPr>
            </w:pPr>
            <w:r w:rsidRPr="002D4A15">
              <w:t>Nepieciešamie saistītie tiesību aktu projekti</w:t>
            </w:r>
          </w:p>
        </w:tc>
        <w:tc>
          <w:tcPr>
            <w:tcW w:w="6333" w:type="dxa"/>
            <w:tcBorders>
              <w:top w:val="double" w:sz="6" w:space="0" w:color="auto"/>
              <w:left w:val="double" w:sz="6" w:space="0" w:color="auto"/>
              <w:bottom w:val="double" w:sz="6" w:space="0" w:color="auto"/>
              <w:right w:val="double" w:sz="6" w:space="0" w:color="auto"/>
            </w:tcBorders>
          </w:tcPr>
          <w:p w:rsidR="002D4A15" w:rsidRPr="002D4A15" w:rsidRDefault="00877939" w:rsidP="00365A3D">
            <w:pPr>
              <w:pStyle w:val="NormalWeb"/>
              <w:spacing w:before="0" w:after="0"/>
              <w:ind w:firstLine="323"/>
              <w:jc w:val="both"/>
              <w:rPr>
                <w:bCs/>
              </w:rPr>
            </w:pPr>
            <w:r>
              <w:rPr>
                <w:bCs/>
              </w:rPr>
              <w:t>Nav</w:t>
            </w:r>
          </w:p>
        </w:tc>
      </w:tr>
      <w:tr w:rsidR="002D4A15" w:rsidRPr="002D4A15"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2D4A15" w:rsidRDefault="002D4A15" w:rsidP="0029022E">
            <w:pPr>
              <w:pStyle w:val="NormalWeb"/>
              <w:spacing w:before="0" w:after="0"/>
              <w:jc w:val="center"/>
            </w:pPr>
            <w:r w:rsidRPr="002D4A15">
              <w:t>2.</w:t>
            </w:r>
          </w:p>
        </w:tc>
        <w:tc>
          <w:tcPr>
            <w:tcW w:w="2132" w:type="dxa"/>
            <w:tcBorders>
              <w:top w:val="double" w:sz="6" w:space="0" w:color="auto"/>
              <w:left w:val="double" w:sz="6" w:space="0" w:color="auto"/>
              <w:bottom w:val="double" w:sz="6" w:space="0" w:color="auto"/>
              <w:right w:val="double" w:sz="6" w:space="0" w:color="auto"/>
            </w:tcBorders>
            <w:hideMark/>
          </w:tcPr>
          <w:p w:rsidR="002D4A15" w:rsidRPr="002D4A15" w:rsidRDefault="002D4A15" w:rsidP="0029022E">
            <w:pPr>
              <w:pStyle w:val="naiskr"/>
              <w:tabs>
                <w:tab w:val="left" w:pos="2628"/>
              </w:tabs>
              <w:spacing w:before="0" w:after="0"/>
              <w:jc w:val="both"/>
            </w:pPr>
            <w:r w:rsidRPr="002D4A15">
              <w:t>Atbildīgā institūcija</w:t>
            </w:r>
          </w:p>
        </w:tc>
        <w:tc>
          <w:tcPr>
            <w:tcW w:w="6333" w:type="dxa"/>
            <w:tcBorders>
              <w:top w:val="double" w:sz="6" w:space="0" w:color="auto"/>
              <w:left w:val="double" w:sz="6" w:space="0" w:color="auto"/>
              <w:bottom w:val="double" w:sz="6" w:space="0" w:color="auto"/>
              <w:right w:val="double" w:sz="6" w:space="0" w:color="auto"/>
            </w:tcBorders>
          </w:tcPr>
          <w:p w:rsidR="002D4A15" w:rsidRPr="002D4A15" w:rsidRDefault="00877939" w:rsidP="00365A3D">
            <w:pPr>
              <w:pStyle w:val="naiskr"/>
              <w:spacing w:before="0" w:after="60"/>
              <w:ind w:firstLine="323"/>
            </w:pPr>
            <w:r>
              <w:t>Veselības ministrija</w:t>
            </w:r>
          </w:p>
        </w:tc>
      </w:tr>
      <w:tr w:rsidR="002D4A15" w:rsidRPr="002D4A15"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2D4A15" w:rsidRDefault="002D4A15" w:rsidP="0029022E">
            <w:pPr>
              <w:pStyle w:val="NormalWeb"/>
              <w:spacing w:before="0" w:after="0"/>
              <w:jc w:val="center"/>
            </w:pPr>
            <w:r w:rsidRPr="002D4A15">
              <w:t>3.</w:t>
            </w:r>
          </w:p>
        </w:tc>
        <w:tc>
          <w:tcPr>
            <w:tcW w:w="2132" w:type="dxa"/>
            <w:tcBorders>
              <w:top w:val="double" w:sz="6" w:space="0" w:color="auto"/>
              <w:left w:val="double" w:sz="6" w:space="0" w:color="auto"/>
              <w:bottom w:val="double" w:sz="6" w:space="0" w:color="auto"/>
              <w:right w:val="double" w:sz="6" w:space="0" w:color="auto"/>
            </w:tcBorders>
            <w:hideMark/>
          </w:tcPr>
          <w:p w:rsidR="002D4A15" w:rsidRPr="002D4A15" w:rsidRDefault="002D4A15" w:rsidP="0029022E">
            <w:pPr>
              <w:pStyle w:val="naiskr"/>
              <w:tabs>
                <w:tab w:val="left" w:pos="2628"/>
              </w:tabs>
              <w:spacing w:before="0" w:after="0"/>
              <w:jc w:val="both"/>
              <w:rPr>
                <w:iCs/>
              </w:rPr>
            </w:pPr>
            <w:r w:rsidRPr="002D4A15">
              <w:t>Cita informācija</w:t>
            </w:r>
          </w:p>
        </w:tc>
        <w:tc>
          <w:tcPr>
            <w:tcW w:w="6333" w:type="dxa"/>
            <w:tcBorders>
              <w:top w:val="double" w:sz="6" w:space="0" w:color="auto"/>
              <w:left w:val="double" w:sz="6" w:space="0" w:color="auto"/>
              <w:bottom w:val="double" w:sz="6" w:space="0" w:color="auto"/>
              <w:right w:val="double" w:sz="6" w:space="0" w:color="auto"/>
            </w:tcBorders>
          </w:tcPr>
          <w:p w:rsidR="002D4A15" w:rsidRPr="002D4A15" w:rsidRDefault="002D4A15" w:rsidP="00365A3D">
            <w:pPr>
              <w:pStyle w:val="naiskr"/>
              <w:tabs>
                <w:tab w:val="left" w:pos="2628"/>
              </w:tabs>
              <w:spacing w:before="0" w:after="60"/>
              <w:ind w:firstLine="323"/>
              <w:jc w:val="both"/>
              <w:rPr>
                <w:iCs/>
              </w:rPr>
            </w:pPr>
            <w:r w:rsidRPr="002D4A15">
              <w:t>Nav.</w:t>
            </w:r>
          </w:p>
        </w:tc>
      </w:tr>
    </w:tbl>
    <w:p w:rsidR="0043125E" w:rsidRPr="002D4A15" w:rsidRDefault="0043125E" w:rsidP="00F92D9F">
      <w:pPr>
        <w:spacing w:after="0" w:line="240" w:lineRule="auto"/>
        <w:rPr>
          <w:sz w:val="24"/>
          <w:szCs w:val="24"/>
          <w:lang w:eastAsia="lv-LV"/>
        </w:rPr>
      </w:pPr>
    </w:p>
    <w:tbl>
      <w:tblPr>
        <w:tblW w:w="5070" w:type="pct"/>
        <w:jc w:val="center"/>
        <w:tblCellSpacing w:w="1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
      <w:tblGrid>
        <w:gridCol w:w="846"/>
        <w:gridCol w:w="1975"/>
        <w:gridCol w:w="6507"/>
      </w:tblGrid>
      <w:tr w:rsidR="0043125E" w:rsidRPr="002D4A15" w:rsidTr="0029022E">
        <w:trPr>
          <w:trHeight w:val="336"/>
          <w:tblCellSpacing w:w="15" w:type="dxa"/>
          <w:jc w:val="center"/>
        </w:trPr>
        <w:tc>
          <w:tcPr>
            <w:tcW w:w="4968" w:type="pct"/>
            <w:gridSpan w:val="3"/>
            <w:vAlign w:val="center"/>
            <w:hideMark/>
          </w:tcPr>
          <w:p w:rsidR="0043125E" w:rsidRPr="002D4A15" w:rsidRDefault="0043125E" w:rsidP="0029022E">
            <w:pPr>
              <w:spacing w:before="100" w:beforeAutospacing="1" w:after="100" w:afterAutospacing="1" w:line="360" w:lineRule="auto"/>
              <w:ind w:firstLine="300"/>
              <w:jc w:val="center"/>
              <w:rPr>
                <w:b/>
                <w:bCs/>
                <w:sz w:val="24"/>
                <w:szCs w:val="24"/>
                <w:lang w:eastAsia="lv-LV"/>
              </w:rPr>
            </w:pPr>
            <w:r w:rsidRPr="002D4A15">
              <w:rPr>
                <w:b/>
                <w:bCs/>
                <w:sz w:val="24"/>
                <w:szCs w:val="24"/>
                <w:lang w:eastAsia="lv-LV"/>
              </w:rPr>
              <w:t>VI. Sabiedrības līdzdalība un komunikācijas aktivitātes</w:t>
            </w:r>
          </w:p>
        </w:tc>
      </w:tr>
      <w:tr w:rsidR="0043125E" w:rsidRPr="002D4A15" w:rsidTr="0029022E">
        <w:trPr>
          <w:trHeight w:val="432"/>
          <w:tblCellSpacing w:w="15" w:type="dxa"/>
          <w:jc w:val="center"/>
        </w:trPr>
        <w:tc>
          <w:tcPr>
            <w:tcW w:w="432" w:type="pct"/>
            <w:hideMark/>
          </w:tcPr>
          <w:p w:rsidR="0043125E" w:rsidRPr="002D4A15" w:rsidRDefault="0043125E" w:rsidP="0029022E">
            <w:pPr>
              <w:spacing w:after="0" w:line="240" w:lineRule="auto"/>
              <w:rPr>
                <w:sz w:val="24"/>
                <w:szCs w:val="24"/>
                <w:lang w:eastAsia="lv-LV"/>
              </w:rPr>
            </w:pPr>
            <w:r w:rsidRPr="002D4A15">
              <w:rPr>
                <w:sz w:val="24"/>
                <w:szCs w:val="24"/>
                <w:lang w:eastAsia="lv-LV"/>
              </w:rPr>
              <w:t>1.</w:t>
            </w:r>
          </w:p>
        </w:tc>
        <w:tc>
          <w:tcPr>
            <w:tcW w:w="1049" w:type="pct"/>
            <w:hideMark/>
          </w:tcPr>
          <w:p w:rsidR="0043125E" w:rsidRPr="002D4A15" w:rsidRDefault="0043125E" w:rsidP="0029022E">
            <w:pPr>
              <w:spacing w:after="0" w:line="240" w:lineRule="auto"/>
              <w:rPr>
                <w:sz w:val="24"/>
                <w:szCs w:val="24"/>
                <w:lang w:eastAsia="lv-LV"/>
              </w:rPr>
            </w:pPr>
            <w:r w:rsidRPr="002D4A15">
              <w:rPr>
                <w:sz w:val="24"/>
                <w:szCs w:val="24"/>
                <w:lang w:eastAsia="lv-LV"/>
              </w:rPr>
              <w:t>Plānotās sabiedrības līdzdalības un komunikācijas aktivitātes saistībā ar projektu</w:t>
            </w:r>
          </w:p>
        </w:tc>
        <w:tc>
          <w:tcPr>
            <w:tcW w:w="3455" w:type="pct"/>
            <w:hideMark/>
          </w:tcPr>
          <w:p w:rsidR="00AE5A71" w:rsidRPr="004A6A5A" w:rsidRDefault="00AE5A71" w:rsidP="00AE5A71">
            <w:pPr>
              <w:pStyle w:val="NoSpacing"/>
              <w:ind w:firstLine="491"/>
              <w:jc w:val="both"/>
              <w:rPr>
                <w:sz w:val="24"/>
                <w:szCs w:val="24"/>
                <w:lang w:eastAsia="lv-LV"/>
              </w:rPr>
            </w:pPr>
            <w:r w:rsidRPr="004A6A5A">
              <w:rPr>
                <w:sz w:val="24"/>
                <w:szCs w:val="24"/>
                <w:lang w:eastAsia="lv-LV"/>
              </w:rPr>
              <w:t xml:space="preserve">Atbilstoši Ministru kabineta </w:t>
            </w:r>
            <w:proofErr w:type="gramStart"/>
            <w:r w:rsidRPr="004A6A5A">
              <w:rPr>
                <w:sz w:val="24"/>
                <w:szCs w:val="24"/>
                <w:lang w:eastAsia="lv-LV"/>
              </w:rPr>
              <w:t>2009.gada</w:t>
            </w:r>
            <w:proofErr w:type="gramEnd"/>
            <w:r w:rsidRPr="004A6A5A">
              <w:rPr>
                <w:sz w:val="24"/>
                <w:szCs w:val="24"/>
                <w:lang w:eastAsia="lv-LV"/>
              </w:rPr>
              <w:t xml:space="preserve">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3125E" w:rsidRPr="002D4A15" w:rsidRDefault="00AE5A71" w:rsidP="00365A3D">
            <w:pPr>
              <w:spacing w:after="0" w:line="240" w:lineRule="auto"/>
              <w:ind w:firstLine="520"/>
              <w:jc w:val="both"/>
              <w:rPr>
                <w:sz w:val="24"/>
                <w:szCs w:val="24"/>
                <w:lang w:eastAsia="lv-LV"/>
              </w:rPr>
            </w:pPr>
            <w:r w:rsidRPr="004A6A5A">
              <w:rPr>
                <w:sz w:val="24"/>
                <w:szCs w:val="24"/>
                <w:lang w:eastAsia="lv-LV"/>
              </w:rPr>
              <w:t>Ņemot vērā, ka rīkojuma projekts neatbilst minētajiem kritērijiem, sabiedrības līdzdalības kārtība rīkojuma projekta izstrādē netiek piemērota.</w:t>
            </w:r>
            <w:r w:rsidRPr="004A6A5A">
              <w:rPr>
                <w:color w:val="1F497D"/>
                <w:sz w:val="24"/>
                <w:szCs w:val="24"/>
                <w:lang w:eastAsia="lv-LV"/>
              </w:rPr>
              <w:t xml:space="preserve"> </w:t>
            </w:r>
            <w:r w:rsidRPr="004A6A5A">
              <w:rPr>
                <w:sz w:val="24"/>
                <w:szCs w:val="24"/>
                <w:lang w:eastAsia="lv-LV"/>
              </w:rPr>
              <w:t xml:space="preserve">Rīkojuma projekts un tā anotācija pēc tā izsludināšanas Valsts sekretāru sanāksmē būs publiski pieejami </w:t>
            </w:r>
            <w:r w:rsidRPr="004A6A5A">
              <w:rPr>
                <w:sz w:val="24"/>
                <w:szCs w:val="24"/>
                <w:lang w:eastAsia="lv-LV"/>
              </w:rPr>
              <w:lastRenderedPageBreak/>
              <w:t xml:space="preserve">Ministru kabineta </w:t>
            </w:r>
            <w:proofErr w:type="gramStart"/>
            <w:r w:rsidRPr="004A6A5A">
              <w:rPr>
                <w:sz w:val="24"/>
                <w:szCs w:val="24"/>
                <w:lang w:eastAsia="lv-LV"/>
              </w:rPr>
              <w:t>mājas lapā</w:t>
            </w:r>
            <w:proofErr w:type="gramEnd"/>
            <w:r w:rsidRPr="004A6A5A">
              <w:rPr>
                <w:sz w:val="24"/>
                <w:szCs w:val="24"/>
                <w:lang w:eastAsia="lv-LV"/>
              </w:rPr>
              <w:t xml:space="preserve"> - sadaļā </w:t>
            </w:r>
            <w:r w:rsidRPr="004A6A5A">
              <w:rPr>
                <w:i/>
                <w:iCs/>
                <w:sz w:val="24"/>
                <w:szCs w:val="24"/>
                <w:lang w:eastAsia="lv-LV"/>
              </w:rPr>
              <w:t>Tiesību aktu projekti.</w:t>
            </w:r>
          </w:p>
        </w:tc>
      </w:tr>
      <w:tr w:rsidR="0043125E" w:rsidRPr="002D4A15" w:rsidTr="0029022E">
        <w:trPr>
          <w:trHeight w:val="264"/>
          <w:tblCellSpacing w:w="15" w:type="dxa"/>
          <w:jc w:val="center"/>
        </w:trPr>
        <w:tc>
          <w:tcPr>
            <w:tcW w:w="432" w:type="pct"/>
            <w:hideMark/>
          </w:tcPr>
          <w:p w:rsidR="0043125E" w:rsidRPr="002D4A15" w:rsidRDefault="0043125E" w:rsidP="0029022E">
            <w:pPr>
              <w:spacing w:after="0" w:line="240" w:lineRule="auto"/>
              <w:rPr>
                <w:sz w:val="24"/>
                <w:szCs w:val="24"/>
                <w:lang w:eastAsia="lv-LV"/>
              </w:rPr>
            </w:pPr>
            <w:r w:rsidRPr="002D4A15">
              <w:rPr>
                <w:sz w:val="24"/>
                <w:szCs w:val="24"/>
                <w:lang w:eastAsia="lv-LV"/>
              </w:rPr>
              <w:lastRenderedPageBreak/>
              <w:t>2.</w:t>
            </w:r>
          </w:p>
        </w:tc>
        <w:tc>
          <w:tcPr>
            <w:tcW w:w="1049" w:type="pct"/>
            <w:hideMark/>
          </w:tcPr>
          <w:p w:rsidR="0043125E" w:rsidRPr="002D4A15" w:rsidRDefault="0043125E" w:rsidP="0029022E">
            <w:pPr>
              <w:spacing w:after="0" w:line="240" w:lineRule="auto"/>
              <w:rPr>
                <w:sz w:val="24"/>
                <w:szCs w:val="24"/>
                <w:lang w:eastAsia="lv-LV"/>
              </w:rPr>
            </w:pPr>
            <w:r w:rsidRPr="002D4A15">
              <w:rPr>
                <w:sz w:val="24"/>
                <w:szCs w:val="24"/>
                <w:lang w:eastAsia="lv-LV"/>
              </w:rPr>
              <w:t>Sabiedrības līdzdalība projekta izstrādē</w:t>
            </w:r>
          </w:p>
        </w:tc>
        <w:tc>
          <w:tcPr>
            <w:tcW w:w="3455" w:type="pct"/>
            <w:hideMark/>
          </w:tcPr>
          <w:p w:rsidR="0043125E" w:rsidRPr="002D4A15" w:rsidRDefault="0043125E" w:rsidP="0029022E">
            <w:pPr>
              <w:spacing w:after="0" w:line="240" w:lineRule="auto"/>
              <w:ind w:firstLine="720"/>
              <w:jc w:val="both"/>
              <w:rPr>
                <w:sz w:val="24"/>
                <w:szCs w:val="24"/>
                <w:lang w:eastAsia="lv-LV"/>
              </w:rPr>
            </w:pPr>
            <w:r w:rsidRPr="002D4A15">
              <w:rPr>
                <w:sz w:val="24"/>
                <w:szCs w:val="24"/>
                <w:lang w:eastAsia="lv-LV"/>
              </w:rPr>
              <w:t>Rīkojuma projektā risinātie jautājumi neparedz ieviest izmaiņas, kas varētu ietekmēt sabiedrības intereses.</w:t>
            </w:r>
          </w:p>
        </w:tc>
      </w:tr>
      <w:tr w:rsidR="0043125E" w:rsidRPr="002D4A15" w:rsidTr="0029022E">
        <w:trPr>
          <w:trHeight w:val="372"/>
          <w:tblCellSpacing w:w="15" w:type="dxa"/>
          <w:jc w:val="center"/>
        </w:trPr>
        <w:tc>
          <w:tcPr>
            <w:tcW w:w="432" w:type="pct"/>
            <w:hideMark/>
          </w:tcPr>
          <w:p w:rsidR="0043125E" w:rsidRPr="002D4A15" w:rsidRDefault="0043125E" w:rsidP="0029022E">
            <w:pPr>
              <w:spacing w:after="0" w:line="240" w:lineRule="auto"/>
              <w:rPr>
                <w:sz w:val="24"/>
                <w:szCs w:val="24"/>
                <w:lang w:eastAsia="lv-LV"/>
              </w:rPr>
            </w:pPr>
            <w:r w:rsidRPr="002D4A15">
              <w:rPr>
                <w:sz w:val="24"/>
                <w:szCs w:val="24"/>
                <w:lang w:eastAsia="lv-LV"/>
              </w:rPr>
              <w:t>3.</w:t>
            </w:r>
          </w:p>
        </w:tc>
        <w:tc>
          <w:tcPr>
            <w:tcW w:w="1049" w:type="pct"/>
            <w:hideMark/>
          </w:tcPr>
          <w:p w:rsidR="0043125E" w:rsidRPr="002D4A15" w:rsidRDefault="0043125E" w:rsidP="0029022E">
            <w:pPr>
              <w:spacing w:after="0" w:line="240" w:lineRule="auto"/>
              <w:rPr>
                <w:sz w:val="24"/>
                <w:szCs w:val="24"/>
                <w:lang w:eastAsia="lv-LV"/>
              </w:rPr>
            </w:pPr>
            <w:r w:rsidRPr="002D4A15">
              <w:rPr>
                <w:sz w:val="24"/>
                <w:szCs w:val="24"/>
                <w:lang w:eastAsia="lv-LV"/>
              </w:rPr>
              <w:t>Sabiedrības līdzdalības rezultāti</w:t>
            </w:r>
          </w:p>
        </w:tc>
        <w:tc>
          <w:tcPr>
            <w:tcW w:w="3455" w:type="pct"/>
            <w:hideMark/>
          </w:tcPr>
          <w:p w:rsidR="0043125E" w:rsidRPr="002D4A15" w:rsidRDefault="0043125E" w:rsidP="0029022E">
            <w:pPr>
              <w:spacing w:after="0" w:line="240" w:lineRule="auto"/>
              <w:ind w:firstLine="720"/>
              <w:jc w:val="both"/>
              <w:rPr>
                <w:sz w:val="24"/>
                <w:szCs w:val="24"/>
                <w:lang w:eastAsia="lv-LV"/>
              </w:rPr>
            </w:pPr>
            <w:r w:rsidRPr="002D4A15">
              <w:rPr>
                <w:sz w:val="24"/>
                <w:szCs w:val="24"/>
                <w:lang w:eastAsia="lv-LV"/>
              </w:rPr>
              <w:t>Projekts šo jomu neskar.</w:t>
            </w:r>
          </w:p>
        </w:tc>
      </w:tr>
      <w:tr w:rsidR="0043125E" w:rsidRPr="002D4A15" w:rsidTr="0029022E">
        <w:trPr>
          <w:trHeight w:val="372"/>
          <w:tblCellSpacing w:w="15" w:type="dxa"/>
          <w:jc w:val="center"/>
        </w:trPr>
        <w:tc>
          <w:tcPr>
            <w:tcW w:w="432" w:type="pct"/>
            <w:hideMark/>
          </w:tcPr>
          <w:p w:rsidR="0043125E" w:rsidRPr="002D4A15" w:rsidRDefault="0043125E" w:rsidP="0029022E">
            <w:pPr>
              <w:spacing w:after="0" w:line="240" w:lineRule="auto"/>
              <w:rPr>
                <w:sz w:val="24"/>
                <w:szCs w:val="24"/>
                <w:lang w:eastAsia="lv-LV"/>
              </w:rPr>
            </w:pPr>
            <w:r w:rsidRPr="002D4A15">
              <w:rPr>
                <w:sz w:val="24"/>
                <w:szCs w:val="24"/>
                <w:lang w:eastAsia="lv-LV"/>
              </w:rPr>
              <w:t>4.</w:t>
            </w:r>
          </w:p>
        </w:tc>
        <w:tc>
          <w:tcPr>
            <w:tcW w:w="1049" w:type="pct"/>
            <w:hideMark/>
          </w:tcPr>
          <w:p w:rsidR="0043125E" w:rsidRPr="002D4A15" w:rsidRDefault="0043125E" w:rsidP="0029022E">
            <w:pPr>
              <w:spacing w:after="0" w:line="240" w:lineRule="auto"/>
              <w:rPr>
                <w:sz w:val="24"/>
                <w:szCs w:val="24"/>
                <w:lang w:eastAsia="lv-LV"/>
              </w:rPr>
            </w:pPr>
            <w:r w:rsidRPr="002D4A15">
              <w:rPr>
                <w:sz w:val="24"/>
                <w:szCs w:val="24"/>
                <w:lang w:eastAsia="lv-LV"/>
              </w:rPr>
              <w:t>Cita informācija</w:t>
            </w:r>
          </w:p>
        </w:tc>
        <w:tc>
          <w:tcPr>
            <w:tcW w:w="3455" w:type="pct"/>
            <w:hideMark/>
          </w:tcPr>
          <w:p w:rsidR="0043125E" w:rsidRPr="002D4A15" w:rsidRDefault="0043125E" w:rsidP="0029022E">
            <w:pPr>
              <w:spacing w:before="100" w:beforeAutospacing="1" w:after="100" w:afterAutospacing="1" w:line="240" w:lineRule="auto"/>
              <w:ind w:firstLine="720"/>
              <w:jc w:val="both"/>
              <w:rPr>
                <w:sz w:val="24"/>
                <w:szCs w:val="24"/>
                <w:lang w:eastAsia="lv-LV"/>
              </w:rPr>
            </w:pPr>
            <w:r w:rsidRPr="002D4A15">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D4A15">
              <w:rPr>
                <w:sz w:val="24"/>
                <w:szCs w:val="24"/>
                <w:lang w:eastAsia="lv-LV"/>
              </w:rPr>
              <w:t>www.vestnesis.lv</w:t>
            </w:r>
            <w:proofErr w:type="spellEnd"/>
            <w:r w:rsidRPr="002D4A15">
              <w:rPr>
                <w:sz w:val="24"/>
                <w:szCs w:val="24"/>
                <w:lang w:eastAsia="lv-LV"/>
              </w:rPr>
              <w:t>.</w:t>
            </w:r>
          </w:p>
        </w:tc>
      </w:tr>
    </w:tbl>
    <w:p w:rsidR="0043125E" w:rsidRPr="002D4A15" w:rsidRDefault="0043125E" w:rsidP="00F92D9F">
      <w:pPr>
        <w:spacing w:after="0" w:line="240" w:lineRule="auto"/>
        <w:rPr>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841"/>
        <w:gridCol w:w="1977"/>
        <w:gridCol w:w="6469"/>
      </w:tblGrid>
      <w:tr w:rsidR="001E6A95" w:rsidRPr="002D4A15" w:rsidTr="00874AB8">
        <w:trPr>
          <w:tblCellSpacing w:w="15" w:type="dxa"/>
        </w:trPr>
        <w:tc>
          <w:tcPr>
            <w:tcW w:w="4968" w:type="pct"/>
            <w:gridSpan w:val="3"/>
            <w:tcBorders>
              <w:top w:val="outset" w:sz="6" w:space="0" w:color="000000"/>
              <w:bottom w:val="outset" w:sz="6" w:space="0" w:color="000000"/>
            </w:tcBorders>
          </w:tcPr>
          <w:p w:rsidR="001E6A95" w:rsidRPr="002D4A15" w:rsidRDefault="001E6A95" w:rsidP="001E6A95">
            <w:pPr>
              <w:spacing w:before="100" w:beforeAutospacing="1" w:after="100" w:afterAutospacing="1" w:line="240" w:lineRule="auto"/>
              <w:jc w:val="center"/>
              <w:rPr>
                <w:b/>
                <w:bCs/>
                <w:sz w:val="24"/>
                <w:szCs w:val="24"/>
                <w:lang w:eastAsia="lv-LV"/>
              </w:rPr>
            </w:pPr>
            <w:r w:rsidRPr="002D4A15">
              <w:rPr>
                <w:b/>
                <w:bCs/>
                <w:sz w:val="24"/>
                <w:szCs w:val="24"/>
                <w:lang w:eastAsia="lv-LV"/>
              </w:rPr>
              <w:t>VII. Tiesību akta projekta izpildes nodrošināšana un tās ietekme uz institūcijām</w:t>
            </w:r>
          </w:p>
        </w:tc>
      </w:tr>
      <w:tr w:rsidR="00181F76" w:rsidRPr="002D4A15" w:rsidTr="00874AB8">
        <w:trPr>
          <w:tblCellSpacing w:w="15" w:type="dxa"/>
        </w:trPr>
        <w:tc>
          <w:tcPr>
            <w:tcW w:w="431" w:type="pct"/>
            <w:tcBorders>
              <w:top w:val="outset" w:sz="6" w:space="0" w:color="000000"/>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D4A15" w:rsidRDefault="002D4A15" w:rsidP="00611FDB">
            <w:pPr>
              <w:spacing w:before="100" w:beforeAutospacing="1" w:after="100" w:afterAutospacing="1" w:line="240" w:lineRule="auto"/>
              <w:ind w:firstLine="720"/>
              <w:jc w:val="both"/>
              <w:rPr>
                <w:sz w:val="24"/>
                <w:szCs w:val="24"/>
                <w:lang w:eastAsia="lv-LV"/>
              </w:rPr>
            </w:pPr>
            <w:r w:rsidRPr="002D4A15">
              <w:rPr>
                <w:sz w:val="24"/>
                <w:szCs w:val="24"/>
                <w:lang w:eastAsia="lv-LV"/>
              </w:rPr>
              <w:t xml:space="preserve">Par rīkojuma projekta izpildi atbildīgā ir </w:t>
            </w:r>
            <w:r w:rsidR="00611FDB">
              <w:rPr>
                <w:sz w:val="24"/>
                <w:szCs w:val="24"/>
                <w:lang w:eastAsia="lv-LV"/>
              </w:rPr>
              <w:t>Veselības ministrija.</w:t>
            </w:r>
          </w:p>
        </w:tc>
      </w:tr>
      <w:tr w:rsidR="00181F76" w:rsidRPr="002D4A15" w:rsidTr="00874AB8">
        <w:trPr>
          <w:tblCellSpacing w:w="15" w:type="dxa"/>
        </w:trPr>
        <w:tc>
          <w:tcPr>
            <w:tcW w:w="431" w:type="pct"/>
            <w:tcBorders>
              <w:top w:val="outset" w:sz="6" w:space="0" w:color="000000"/>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D4A15" w:rsidRDefault="00FE36BE" w:rsidP="00FE36BE">
            <w:pPr>
              <w:spacing w:before="100" w:beforeAutospacing="1" w:after="100" w:afterAutospacing="1" w:line="240" w:lineRule="auto"/>
              <w:rPr>
                <w:sz w:val="24"/>
                <w:szCs w:val="24"/>
                <w:lang w:eastAsia="lv-LV"/>
              </w:rPr>
            </w:pPr>
            <w:r w:rsidRPr="002D4A15">
              <w:rPr>
                <w:sz w:val="24"/>
                <w:szCs w:val="24"/>
                <w:lang w:eastAsia="lv-LV"/>
              </w:rPr>
              <w:t xml:space="preserve">Projekta izpildes ietekme uz pārvaldes funkcijām un institucionālo struktūru. </w:t>
            </w:r>
          </w:p>
          <w:p w:rsidR="001E6A95" w:rsidRPr="002D4A15" w:rsidRDefault="00FE36BE" w:rsidP="00FE36BE">
            <w:pPr>
              <w:spacing w:before="100" w:beforeAutospacing="1" w:after="100" w:afterAutospacing="1" w:line="240" w:lineRule="auto"/>
              <w:rPr>
                <w:sz w:val="24"/>
                <w:szCs w:val="24"/>
                <w:lang w:eastAsia="lv-LV"/>
              </w:rPr>
            </w:pPr>
            <w:r w:rsidRPr="002D4A15">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D4A15" w:rsidRDefault="002D4A15" w:rsidP="006F4455">
            <w:pPr>
              <w:spacing w:before="100" w:beforeAutospacing="1" w:after="100" w:afterAutospacing="1" w:line="240" w:lineRule="auto"/>
              <w:ind w:firstLine="720"/>
              <w:jc w:val="both"/>
              <w:rPr>
                <w:sz w:val="24"/>
                <w:szCs w:val="24"/>
                <w:lang w:eastAsia="lv-LV"/>
              </w:rPr>
            </w:pPr>
            <w:r w:rsidRPr="002D4A15">
              <w:rPr>
                <w:sz w:val="24"/>
                <w:szCs w:val="24"/>
                <w:lang w:eastAsia="lv-LV"/>
              </w:rPr>
              <w:t>Projekts šo jomu neskar.</w:t>
            </w:r>
          </w:p>
        </w:tc>
      </w:tr>
      <w:tr w:rsidR="00181F76" w:rsidRPr="002D4A15" w:rsidTr="00874AB8">
        <w:trPr>
          <w:tblCellSpacing w:w="15" w:type="dxa"/>
        </w:trPr>
        <w:tc>
          <w:tcPr>
            <w:tcW w:w="431" w:type="pct"/>
            <w:tcBorders>
              <w:top w:val="outset" w:sz="6" w:space="0" w:color="000000"/>
              <w:bottom w:val="outset" w:sz="6" w:space="0" w:color="000000"/>
              <w:right w:val="outset" w:sz="6" w:space="0" w:color="000000"/>
            </w:tcBorders>
          </w:tcPr>
          <w:p w:rsidR="001E6A95" w:rsidRPr="002D4A15" w:rsidRDefault="00FE36BE" w:rsidP="00F92D9F">
            <w:pPr>
              <w:spacing w:after="0" w:line="240" w:lineRule="auto"/>
              <w:rPr>
                <w:sz w:val="24"/>
                <w:szCs w:val="24"/>
                <w:lang w:eastAsia="lv-LV"/>
              </w:rPr>
            </w:pPr>
            <w:r w:rsidRPr="002D4A15">
              <w:rPr>
                <w:sz w:val="24"/>
                <w:szCs w:val="24"/>
                <w:lang w:eastAsia="lv-LV"/>
              </w:rPr>
              <w:t>3</w:t>
            </w:r>
            <w:r w:rsidR="001E6A95" w:rsidRPr="002D4A15">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D4A15" w:rsidRDefault="001E6A95" w:rsidP="00F92D9F">
            <w:pPr>
              <w:spacing w:after="0" w:line="240" w:lineRule="auto"/>
              <w:rPr>
                <w:sz w:val="24"/>
                <w:szCs w:val="24"/>
                <w:lang w:eastAsia="lv-LV"/>
              </w:rPr>
            </w:pPr>
            <w:r w:rsidRPr="002D4A15">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D4A15" w:rsidRDefault="00877939" w:rsidP="00365A3D">
            <w:pPr>
              <w:spacing w:after="0" w:line="240" w:lineRule="auto"/>
              <w:ind w:firstLine="720"/>
              <w:jc w:val="both"/>
              <w:rPr>
                <w:sz w:val="24"/>
                <w:szCs w:val="24"/>
                <w:lang w:eastAsia="lv-LV"/>
              </w:rPr>
            </w:pPr>
            <w:r>
              <w:rPr>
                <w:sz w:val="24"/>
                <w:szCs w:val="24"/>
                <w:lang w:eastAsia="lv-LV"/>
              </w:rPr>
              <w:t>Nav</w:t>
            </w:r>
          </w:p>
        </w:tc>
      </w:tr>
    </w:tbl>
    <w:p w:rsidR="000B0A74" w:rsidRPr="002D4A15" w:rsidRDefault="000B0A74" w:rsidP="002D4A15">
      <w:pPr>
        <w:spacing w:before="100" w:beforeAutospacing="1" w:after="100" w:afterAutospacing="1" w:line="240" w:lineRule="auto"/>
        <w:rPr>
          <w:sz w:val="24"/>
          <w:szCs w:val="24"/>
          <w:lang w:eastAsia="lv-LV"/>
        </w:rPr>
      </w:pPr>
      <w:r w:rsidRPr="002D4A15">
        <w:rPr>
          <w:bCs/>
          <w:sz w:val="24"/>
          <w:szCs w:val="24"/>
          <w:lang w:eastAsia="lv-LV"/>
        </w:rPr>
        <w:t xml:space="preserve">Anotācijas </w:t>
      </w:r>
      <w:r w:rsidR="002D4A15" w:rsidRPr="002D4A15">
        <w:rPr>
          <w:bCs/>
          <w:sz w:val="24"/>
          <w:szCs w:val="24"/>
          <w:lang w:eastAsia="lv-LV"/>
        </w:rPr>
        <w:t>III</w:t>
      </w:r>
      <w:r w:rsidR="00EF29A7" w:rsidRPr="002D4A15">
        <w:rPr>
          <w:bCs/>
          <w:sz w:val="24"/>
          <w:szCs w:val="24"/>
          <w:lang w:eastAsia="lv-LV"/>
        </w:rPr>
        <w:t xml:space="preserve"> </w:t>
      </w:r>
      <w:r w:rsidR="002D4A15" w:rsidRPr="002D4A15">
        <w:rPr>
          <w:bCs/>
          <w:sz w:val="24"/>
          <w:szCs w:val="24"/>
          <w:lang w:eastAsia="lv-LV"/>
        </w:rPr>
        <w:t>un V</w:t>
      </w:r>
      <w:r w:rsidRPr="002D4A15">
        <w:rPr>
          <w:bCs/>
          <w:sz w:val="24"/>
          <w:szCs w:val="24"/>
          <w:lang w:eastAsia="lv-LV"/>
        </w:rPr>
        <w:t xml:space="preserve"> sadaļa –</w:t>
      </w:r>
      <w:r w:rsidR="002D4A15" w:rsidRPr="002D4A15">
        <w:rPr>
          <w:bCs/>
          <w:sz w:val="24"/>
          <w:szCs w:val="24"/>
          <w:lang w:eastAsia="lv-LV"/>
        </w:rPr>
        <w:t xml:space="preserve"> </w:t>
      </w:r>
      <w:r w:rsidRPr="002D4A15">
        <w:rPr>
          <w:bCs/>
          <w:sz w:val="24"/>
          <w:szCs w:val="24"/>
          <w:lang w:eastAsia="lv-LV"/>
        </w:rPr>
        <w:t>projekts šīs jomas neskar.</w:t>
      </w:r>
    </w:p>
    <w:p w:rsidR="00B14ED2" w:rsidRPr="002D4A15" w:rsidRDefault="00B14ED2" w:rsidP="0095069C">
      <w:pPr>
        <w:spacing w:after="0" w:line="240" w:lineRule="auto"/>
        <w:rPr>
          <w:sz w:val="24"/>
          <w:szCs w:val="24"/>
          <w:lang w:eastAsia="lv-LV"/>
        </w:rPr>
      </w:pPr>
    </w:p>
    <w:p w:rsidR="00F90E58" w:rsidRPr="002D4A15" w:rsidRDefault="002D3786" w:rsidP="002D3786">
      <w:pPr>
        <w:spacing w:after="0" w:line="240" w:lineRule="auto"/>
        <w:rPr>
          <w:sz w:val="24"/>
          <w:szCs w:val="24"/>
          <w:lang w:eastAsia="lv-LV"/>
        </w:rPr>
      </w:pPr>
      <w:r>
        <w:rPr>
          <w:sz w:val="24"/>
          <w:szCs w:val="24"/>
          <w:lang w:eastAsia="lv-LV"/>
        </w:rPr>
        <w:t>Veselības minis</w:t>
      </w:r>
      <w:r w:rsidR="00A57315" w:rsidRPr="002D4A15">
        <w:rPr>
          <w:sz w:val="24"/>
          <w:szCs w:val="24"/>
          <w:lang w:eastAsia="lv-LV"/>
        </w:rPr>
        <w:t>trs</w:t>
      </w:r>
      <w:r w:rsidR="00A57315" w:rsidRPr="002D4A15">
        <w:rPr>
          <w:sz w:val="24"/>
          <w:szCs w:val="24"/>
          <w:lang w:eastAsia="lv-LV"/>
        </w:rPr>
        <w:tab/>
      </w:r>
      <w:r w:rsidR="00A57315" w:rsidRPr="002D4A15">
        <w:rPr>
          <w:sz w:val="24"/>
          <w:szCs w:val="24"/>
          <w:lang w:eastAsia="lv-LV"/>
        </w:rPr>
        <w:tab/>
      </w:r>
      <w:r w:rsidR="00A57315" w:rsidRPr="002D4A15">
        <w:rPr>
          <w:sz w:val="24"/>
          <w:szCs w:val="24"/>
          <w:lang w:eastAsia="lv-LV"/>
        </w:rPr>
        <w:tab/>
      </w:r>
      <w:r w:rsidR="00A57315" w:rsidRPr="002D4A15">
        <w:rPr>
          <w:sz w:val="24"/>
          <w:szCs w:val="24"/>
          <w:lang w:eastAsia="lv-LV"/>
        </w:rPr>
        <w:tab/>
      </w:r>
      <w:r w:rsidR="00A57315" w:rsidRPr="002D4A15">
        <w:rPr>
          <w:sz w:val="24"/>
          <w:szCs w:val="24"/>
          <w:lang w:eastAsia="lv-LV"/>
        </w:rPr>
        <w:tab/>
      </w:r>
      <w:r w:rsidR="00A57315" w:rsidRPr="002D4A15">
        <w:rPr>
          <w:sz w:val="24"/>
          <w:szCs w:val="24"/>
          <w:lang w:eastAsia="lv-LV"/>
        </w:rPr>
        <w:tab/>
      </w:r>
      <w:r>
        <w:rPr>
          <w:sz w:val="24"/>
          <w:szCs w:val="24"/>
          <w:lang w:eastAsia="lv-LV"/>
        </w:rPr>
        <w:tab/>
      </w:r>
      <w:r w:rsidR="00A57315" w:rsidRPr="002D4A15">
        <w:rPr>
          <w:sz w:val="24"/>
          <w:szCs w:val="24"/>
          <w:lang w:eastAsia="lv-LV"/>
        </w:rPr>
        <w:tab/>
      </w:r>
      <w:r>
        <w:rPr>
          <w:sz w:val="24"/>
          <w:szCs w:val="24"/>
          <w:lang w:eastAsia="lv-LV"/>
        </w:rPr>
        <w:t>G.Belēvičs</w:t>
      </w:r>
    </w:p>
    <w:p w:rsidR="009E6294" w:rsidRPr="00441F66" w:rsidRDefault="009E6294" w:rsidP="00F92D9F">
      <w:pPr>
        <w:spacing w:after="0" w:line="240" w:lineRule="auto"/>
        <w:rPr>
          <w:szCs w:val="28"/>
          <w:lang w:eastAsia="lv-LV"/>
        </w:rPr>
      </w:pPr>
    </w:p>
    <w:p w:rsidR="00B14ED2" w:rsidRPr="00441F66" w:rsidRDefault="00B14ED2" w:rsidP="008D017C">
      <w:pPr>
        <w:spacing w:after="0" w:line="240" w:lineRule="auto"/>
        <w:rPr>
          <w:szCs w:val="28"/>
        </w:rPr>
      </w:pPr>
    </w:p>
    <w:p w:rsidR="00796FCC" w:rsidRPr="002D4A15" w:rsidRDefault="00BF788A" w:rsidP="008D017C">
      <w:pPr>
        <w:spacing w:after="0" w:line="240" w:lineRule="auto"/>
        <w:rPr>
          <w:sz w:val="20"/>
          <w:szCs w:val="20"/>
        </w:rPr>
      </w:pPr>
      <w:r>
        <w:rPr>
          <w:sz w:val="20"/>
          <w:szCs w:val="20"/>
        </w:rPr>
        <w:t>05</w:t>
      </w:r>
      <w:r w:rsidR="00D3325B">
        <w:rPr>
          <w:sz w:val="20"/>
          <w:szCs w:val="20"/>
        </w:rPr>
        <w:t>.0</w:t>
      </w:r>
      <w:r w:rsidR="004532BF">
        <w:rPr>
          <w:sz w:val="20"/>
          <w:szCs w:val="20"/>
        </w:rPr>
        <w:t>6</w:t>
      </w:r>
      <w:r w:rsidR="00AE5A71">
        <w:rPr>
          <w:sz w:val="20"/>
          <w:szCs w:val="20"/>
        </w:rPr>
        <w:t>.2015</w:t>
      </w:r>
      <w:r w:rsidR="00610AC4" w:rsidRPr="002D4A15">
        <w:rPr>
          <w:sz w:val="20"/>
          <w:szCs w:val="20"/>
        </w:rPr>
        <w:t xml:space="preserve">. </w:t>
      </w:r>
      <w:r w:rsidR="005411BB">
        <w:rPr>
          <w:sz w:val="20"/>
          <w:szCs w:val="20"/>
        </w:rPr>
        <w:t>1</w:t>
      </w:r>
      <w:r w:rsidR="000633EC">
        <w:rPr>
          <w:sz w:val="20"/>
          <w:szCs w:val="20"/>
        </w:rPr>
        <w:t>3</w:t>
      </w:r>
      <w:r w:rsidR="005411BB">
        <w:rPr>
          <w:sz w:val="20"/>
          <w:szCs w:val="20"/>
        </w:rPr>
        <w:t>:</w:t>
      </w:r>
      <w:r w:rsidR="00D953EE">
        <w:rPr>
          <w:sz w:val="20"/>
          <w:szCs w:val="20"/>
        </w:rPr>
        <w:t>52</w:t>
      </w:r>
    </w:p>
    <w:p w:rsidR="002134C7" w:rsidRDefault="002134C7" w:rsidP="002D4A15">
      <w:pPr>
        <w:spacing w:after="0" w:line="240" w:lineRule="auto"/>
        <w:rPr>
          <w:sz w:val="20"/>
          <w:szCs w:val="20"/>
          <w:lang w:eastAsia="lv-LV"/>
        </w:rPr>
      </w:pPr>
      <w:bookmarkStart w:id="4" w:name="_GoBack"/>
      <w:bookmarkEnd w:id="4"/>
      <w:r>
        <w:rPr>
          <w:sz w:val="20"/>
          <w:szCs w:val="20"/>
          <w:lang w:eastAsia="lv-LV"/>
        </w:rPr>
        <w:t>657</w:t>
      </w:r>
    </w:p>
    <w:p w:rsidR="002D4A15" w:rsidRPr="002D4A15" w:rsidRDefault="00EA6BCE" w:rsidP="002D4A15">
      <w:pPr>
        <w:spacing w:after="0" w:line="240" w:lineRule="auto"/>
        <w:rPr>
          <w:sz w:val="20"/>
          <w:szCs w:val="20"/>
          <w:lang w:eastAsia="lv-LV"/>
        </w:rPr>
      </w:pPr>
      <w:proofErr w:type="spellStart"/>
      <w:r>
        <w:rPr>
          <w:sz w:val="20"/>
          <w:szCs w:val="20"/>
          <w:lang w:eastAsia="lv-LV"/>
        </w:rPr>
        <w:t>V.Pommere</w:t>
      </w:r>
      <w:proofErr w:type="spellEnd"/>
      <w:r w:rsidR="002D4A15" w:rsidRPr="002D4A15">
        <w:rPr>
          <w:sz w:val="20"/>
          <w:szCs w:val="20"/>
          <w:lang w:eastAsia="lv-LV"/>
        </w:rPr>
        <w:t>, 67024955</w:t>
      </w:r>
    </w:p>
    <w:p w:rsidR="008D017C" w:rsidRPr="00441F66" w:rsidRDefault="006734BA" w:rsidP="002D4A15">
      <w:pPr>
        <w:tabs>
          <w:tab w:val="left" w:pos="720"/>
        </w:tabs>
        <w:spacing w:after="0" w:line="240" w:lineRule="auto"/>
        <w:ind w:right="74"/>
        <w:jc w:val="both"/>
        <w:rPr>
          <w:sz w:val="24"/>
          <w:szCs w:val="24"/>
        </w:rPr>
      </w:pPr>
      <w:hyperlink r:id="rId11" w:history="1">
        <w:r w:rsidR="002D3786" w:rsidRPr="003B4577">
          <w:rPr>
            <w:rStyle w:val="Hyperlink"/>
            <w:sz w:val="20"/>
            <w:szCs w:val="20"/>
          </w:rPr>
          <w:t>Vija.Pommere@vm.lv</w:t>
        </w:r>
      </w:hyperlink>
    </w:p>
    <w:sectPr w:rsidR="008D017C" w:rsidRPr="00441F66" w:rsidSect="00C91700">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EA" w:rsidRDefault="00AA56EA">
      <w:r>
        <w:separator/>
      </w:r>
    </w:p>
  </w:endnote>
  <w:endnote w:type="continuationSeparator" w:id="0">
    <w:p w:rsidR="00AA56EA" w:rsidRDefault="00AA5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EA" w:rsidRPr="000E0CBF" w:rsidRDefault="00AA56EA" w:rsidP="009C4440">
    <w:pPr>
      <w:jc w:val="both"/>
      <w:rPr>
        <w:sz w:val="20"/>
        <w:szCs w:val="20"/>
      </w:rPr>
    </w:pPr>
    <w:r>
      <w:rPr>
        <w:sz w:val="20"/>
        <w:szCs w:val="20"/>
      </w:rPr>
      <w:t>VMA</w:t>
    </w:r>
    <w:r w:rsidRPr="00C07776">
      <w:rPr>
        <w:sz w:val="20"/>
        <w:szCs w:val="20"/>
      </w:rPr>
      <w:t>not_</w:t>
    </w:r>
    <w:r w:rsidR="002810B9">
      <w:rPr>
        <w:sz w:val="20"/>
        <w:szCs w:val="20"/>
      </w:rPr>
      <w:t>0</w:t>
    </w:r>
    <w:r w:rsidR="000633EC">
      <w:rPr>
        <w:sz w:val="20"/>
        <w:szCs w:val="20"/>
      </w:rPr>
      <w:t>5</w:t>
    </w:r>
    <w:r w:rsidR="00F63465">
      <w:rPr>
        <w:sz w:val="20"/>
        <w:szCs w:val="20"/>
      </w:rPr>
      <w:t>06</w:t>
    </w:r>
    <w:r>
      <w:rPr>
        <w:sz w:val="20"/>
        <w:szCs w:val="20"/>
      </w:rPr>
      <w:t xml:space="preserve">15_groz_648; </w:t>
    </w:r>
    <w:r w:rsidRPr="00307C6F">
      <w:rPr>
        <w:sz w:val="20"/>
        <w:szCs w:val="20"/>
      </w:rPr>
      <w:t>Mini</w:t>
    </w:r>
    <w:r>
      <w:rPr>
        <w:sz w:val="20"/>
        <w:szCs w:val="20"/>
      </w:rPr>
      <w:t xml:space="preserve">stru kabineta rīkojuma projekta </w:t>
    </w:r>
    <w:r>
      <w:rPr>
        <w:bCs/>
        <w:sz w:val="20"/>
        <w:szCs w:val="20"/>
      </w:rPr>
      <w:t>„Grozījums</w:t>
    </w:r>
    <w:r w:rsidRPr="00307C6F">
      <w:rPr>
        <w:bCs/>
        <w:sz w:val="20"/>
        <w:szCs w:val="20"/>
      </w:rPr>
      <w:t xml:space="preserve"> Ministru kabineta </w:t>
    </w:r>
    <w:proofErr w:type="gramStart"/>
    <w:r w:rsidRPr="00307C6F">
      <w:rPr>
        <w:bCs/>
        <w:sz w:val="20"/>
        <w:szCs w:val="20"/>
      </w:rPr>
      <w:t>2010.gada</w:t>
    </w:r>
    <w:proofErr w:type="gramEnd"/>
    <w:r w:rsidRPr="00307C6F">
      <w:rPr>
        <w:bCs/>
        <w:sz w:val="20"/>
        <w:szCs w:val="20"/>
      </w:rPr>
      <w:t xml:space="preserve"> 10.novembra rīkojumā Nr.648</w:t>
    </w:r>
    <w:r>
      <w:rPr>
        <w:sz w:val="20"/>
        <w:szCs w:val="20"/>
      </w:rPr>
      <w:t xml:space="preserve"> </w:t>
    </w:r>
    <w:r w:rsidRPr="00307C6F">
      <w:rPr>
        <w:bCs/>
        <w:sz w:val="20"/>
        <w:szCs w:val="20"/>
      </w:rPr>
      <w:t>„Par zemes vienību Rīgas administratīvajā teritorijā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r w:rsidRPr="00307C6F">
      <w:rPr>
        <w:rFonts w:ascii="Arial" w:hAnsi="Arial" w:cs="Arial"/>
        <w:color w:val="000000"/>
        <w:sz w:val="20"/>
        <w:szCs w:val="20"/>
      </w:rPr>
      <w:t xml:space="preserve"> </w:t>
    </w:r>
  </w:p>
  <w:p w:rsidR="00AA56EA" w:rsidRPr="00860F42" w:rsidRDefault="00AA56EA" w:rsidP="00C74AD8">
    <w:pPr>
      <w:pStyle w:val="Footer"/>
      <w:spacing w:after="0" w:line="240" w:lineRule="auto"/>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EA" w:rsidRPr="000E0CBF" w:rsidRDefault="00AA56EA" w:rsidP="00FC613C">
    <w:pPr>
      <w:jc w:val="both"/>
      <w:rPr>
        <w:sz w:val="20"/>
        <w:szCs w:val="20"/>
      </w:rPr>
    </w:pPr>
    <w:r>
      <w:rPr>
        <w:sz w:val="20"/>
        <w:szCs w:val="20"/>
      </w:rPr>
      <w:t>VMA</w:t>
    </w:r>
    <w:r w:rsidRPr="00C07776">
      <w:rPr>
        <w:sz w:val="20"/>
        <w:szCs w:val="20"/>
      </w:rPr>
      <w:t>not_</w:t>
    </w:r>
    <w:r w:rsidR="002810B9">
      <w:rPr>
        <w:sz w:val="20"/>
        <w:szCs w:val="20"/>
      </w:rPr>
      <w:t>0506</w:t>
    </w:r>
    <w:r>
      <w:rPr>
        <w:sz w:val="20"/>
        <w:szCs w:val="20"/>
      </w:rPr>
      <w:t xml:space="preserve">15_groz_648; </w:t>
    </w:r>
    <w:r w:rsidRPr="00307C6F">
      <w:rPr>
        <w:sz w:val="20"/>
        <w:szCs w:val="20"/>
      </w:rPr>
      <w:t>Mini</w:t>
    </w:r>
    <w:r>
      <w:rPr>
        <w:sz w:val="20"/>
        <w:szCs w:val="20"/>
      </w:rPr>
      <w:t xml:space="preserve">stru kabineta rīkojuma projekta </w:t>
    </w:r>
    <w:r>
      <w:rPr>
        <w:bCs/>
        <w:sz w:val="20"/>
        <w:szCs w:val="20"/>
      </w:rPr>
      <w:t>„Grozījums</w:t>
    </w:r>
    <w:r w:rsidRPr="00307C6F">
      <w:rPr>
        <w:bCs/>
        <w:sz w:val="20"/>
        <w:szCs w:val="20"/>
      </w:rPr>
      <w:t xml:space="preserve"> Ministru kabineta </w:t>
    </w:r>
    <w:proofErr w:type="gramStart"/>
    <w:r w:rsidRPr="00307C6F">
      <w:rPr>
        <w:bCs/>
        <w:sz w:val="20"/>
        <w:szCs w:val="20"/>
      </w:rPr>
      <w:t>2010.gada</w:t>
    </w:r>
    <w:proofErr w:type="gramEnd"/>
    <w:r w:rsidRPr="00307C6F">
      <w:rPr>
        <w:bCs/>
        <w:sz w:val="20"/>
        <w:szCs w:val="20"/>
      </w:rPr>
      <w:t xml:space="preserve"> 10.novembra rīkojumā Nr.648</w:t>
    </w:r>
    <w:r>
      <w:rPr>
        <w:sz w:val="20"/>
        <w:szCs w:val="20"/>
      </w:rPr>
      <w:t xml:space="preserve"> </w:t>
    </w:r>
    <w:r w:rsidRPr="00307C6F">
      <w:rPr>
        <w:bCs/>
        <w:sz w:val="20"/>
        <w:szCs w:val="20"/>
      </w:rPr>
      <w:t>„Par zemes vienību Rīgas administratīvajā teritorijā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r w:rsidRPr="00307C6F">
      <w:rPr>
        <w:rFonts w:ascii="Arial" w:hAnsi="Arial" w:cs="Arial"/>
        <w:color w:val="000000"/>
        <w:sz w:val="20"/>
        <w:szCs w:val="20"/>
      </w:rPr>
      <w:t xml:space="preserve"> </w:t>
    </w:r>
  </w:p>
  <w:p w:rsidR="00AA56EA" w:rsidRPr="00FC613C" w:rsidRDefault="00AA56EA" w:rsidP="00FC613C">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EA" w:rsidRDefault="00AA56EA">
      <w:r>
        <w:separator/>
      </w:r>
    </w:p>
  </w:footnote>
  <w:footnote w:type="continuationSeparator" w:id="0">
    <w:p w:rsidR="00AA56EA" w:rsidRDefault="00AA5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EA" w:rsidRDefault="006734BA" w:rsidP="005A6C96">
    <w:pPr>
      <w:pStyle w:val="Header"/>
      <w:framePr w:wrap="around" w:vAnchor="text" w:hAnchor="margin" w:xAlign="center" w:y="1"/>
      <w:rPr>
        <w:rStyle w:val="PageNumber"/>
      </w:rPr>
    </w:pPr>
    <w:r>
      <w:rPr>
        <w:rStyle w:val="PageNumber"/>
      </w:rPr>
      <w:fldChar w:fldCharType="begin"/>
    </w:r>
    <w:r w:rsidR="00AA56EA">
      <w:rPr>
        <w:rStyle w:val="PageNumber"/>
      </w:rPr>
      <w:instrText xml:space="preserve">PAGE  </w:instrText>
    </w:r>
    <w:r>
      <w:rPr>
        <w:rStyle w:val="PageNumber"/>
      </w:rPr>
      <w:fldChar w:fldCharType="end"/>
    </w:r>
  </w:p>
  <w:p w:rsidR="00AA56EA" w:rsidRDefault="00AA5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EA" w:rsidRDefault="006734BA" w:rsidP="005A6C96">
    <w:pPr>
      <w:pStyle w:val="Header"/>
      <w:framePr w:wrap="around" w:vAnchor="text" w:hAnchor="margin" w:xAlign="center" w:y="1"/>
      <w:rPr>
        <w:rStyle w:val="PageNumber"/>
      </w:rPr>
    </w:pPr>
    <w:r>
      <w:rPr>
        <w:rStyle w:val="PageNumber"/>
      </w:rPr>
      <w:fldChar w:fldCharType="begin"/>
    </w:r>
    <w:r w:rsidR="00AA56EA">
      <w:rPr>
        <w:rStyle w:val="PageNumber"/>
      </w:rPr>
      <w:instrText xml:space="preserve">PAGE  </w:instrText>
    </w:r>
    <w:r>
      <w:rPr>
        <w:rStyle w:val="PageNumber"/>
      </w:rPr>
      <w:fldChar w:fldCharType="separate"/>
    </w:r>
    <w:r w:rsidR="00D953EE">
      <w:rPr>
        <w:rStyle w:val="PageNumber"/>
        <w:noProof/>
      </w:rPr>
      <w:t>3</w:t>
    </w:r>
    <w:r>
      <w:rPr>
        <w:rStyle w:val="PageNumber"/>
      </w:rPr>
      <w:fldChar w:fldCharType="end"/>
    </w:r>
  </w:p>
  <w:p w:rsidR="00AA56EA" w:rsidRDefault="00AA5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1">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2"/>
  </w:num>
  <w:num w:numId="5">
    <w:abstractNumId w:val="9"/>
  </w:num>
  <w:num w:numId="6">
    <w:abstractNumId w:val="10"/>
  </w:num>
  <w:num w:numId="7">
    <w:abstractNumId w:val="11"/>
  </w:num>
  <w:num w:numId="8">
    <w:abstractNumId w:val="2"/>
  </w:num>
  <w:num w:numId="9">
    <w:abstractNumId w:val="1"/>
  </w:num>
  <w:num w:numId="10">
    <w:abstractNumId w:val="6"/>
  </w:num>
  <w:num w:numId="11">
    <w:abstractNumId w:val="0"/>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characterSpacingControl w:val="doNotCompress"/>
  <w:hdrShapeDefaults>
    <o:shapedefaults v:ext="edit" spidmax="47105"/>
  </w:hdrShapeDefaults>
  <w:footnotePr>
    <w:footnote w:id="-1"/>
    <w:footnote w:id="0"/>
  </w:footnotePr>
  <w:endnotePr>
    <w:endnote w:id="-1"/>
    <w:endnote w:id="0"/>
  </w:endnotePr>
  <w:compat/>
  <w:rsids>
    <w:rsidRoot w:val="001E6A95"/>
    <w:rsid w:val="0000274A"/>
    <w:rsid w:val="00003B04"/>
    <w:rsid w:val="00005809"/>
    <w:rsid w:val="00007651"/>
    <w:rsid w:val="000077F6"/>
    <w:rsid w:val="00012655"/>
    <w:rsid w:val="0002386D"/>
    <w:rsid w:val="00023A1F"/>
    <w:rsid w:val="00024CDC"/>
    <w:rsid w:val="00025B68"/>
    <w:rsid w:val="000271AE"/>
    <w:rsid w:val="00033686"/>
    <w:rsid w:val="00034C6C"/>
    <w:rsid w:val="00035803"/>
    <w:rsid w:val="00036FBC"/>
    <w:rsid w:val="00042835"/>
    <w:rsid w:val="000429A9"/>
    <w:rsid w:val="00044458"/>
    <w:rsid w:val="00052D41"/>
    <w:rsid w:val="00053881"/>
    <w:rsid w:val="0005433D"/>
    <w:rsid w:val="00055326"/>
    <w:rsid w:val="00056437"/>
    <w:rsid w:val="00060B31"/>
    <w:rsid w:val="000633EC"/>
    <w:rsid w:val="000643DE"/>
    <w:rsid w:val="00064C76"/>
    <w:rsid w:val="00067DCF"/>
    <w:rsid w:val="000717F9"/>
    <w:rsid w:val="00072EB6"/>
    <w:rsid w:val="0007379A"/>
    <w:rsid w:val="00074E0C"/>
    <w:rsid w:val="0007688A"/>
    <w:rsid w:val="00077A0B"/>
    <w:rsid w:val="000821AB"/>
    <w:rsid w:val="0008269A"/>
    <w:rsid w:val="00083B10"/>
    <w:rsid w:val="00083C12"/>
    <w:rsid w:val="000854FD"/>
    <w:rsid w:val="00086E6A"/>
    <w:rsid w:val="000879DE"/>
    <w:rsid w:val="00087C1E"/>
    <w:rsid w:val="0009201A"/>
    <w:rsid w:val="00094057"/>
    <w:rsid w:val="00097919"/>
    <w:rsid w:val="000A468B"/>
    <w:rsid w:val="000A4CDA"/>
    <w:rsid w:val="000B0068"/>
    <w:rsid w:val="000B0A74"/>
    <w:rsid w:val="000B1518"/>
    <w:rsid w:val="000B2457"/>
    <w:rsid w:val="000B303B"/>
    <w:rsid w:val="000B41DA"/>
    <w:rsid w:val="000B4E71"/>
    <w:rsid w:val="000B6EC5"/>
    <w:rsid w:val="000C2993"/>
    <w:rsid w:val="000C2FC7"/>
    <w:rsid w:val="000C315F"/>
    <w:rsid w:val="000C400A"/>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4C83"/>
    <w:rsid w:val="0010509E"/>
    <w:rsid w:val="00105E34"/>
    <w:rsid w:val="001071D3"/>
    <w:rsid w:val="00107CAF"/>
    <w:rsid w:val="00111F47"/>
    <w:rsid w:val="001130EB"/>
    <w:rsid w:val="00113569"/>
    <w:rsid w:val="00115A80"/>
    <w:rsid w:val="00117A82"/>
    <w:rsid w:val="00120F58"/>
    <w:rsid w:val="00121EA5"/>
    <w:rsid w:val="00123654"/>
    <w:rsid w:val="001251B0"/>
    <w:rsid w:val="0012723C"/>
    <w:rsid w:val="00130973"/>
    <w:rsid w:val="0013136C"/>
    <w:rsid w:val="0013170D"/>
    <w:rsid w:val="00132916"/>
    <w:rsid w:val="001342DB"/>
    <w:rsid w:val="00137C60"/>
    <w:rsid w:val="00142B61"/>
    <w:rsid w:val="00144D05"/>
    <w:rsid w:val="00147574"/>
    <w:rsid w:val="00147ABC"/>
    <w:rsid w:val="00147CE6"/>
    <w:rsid w:val="00151D38"/>
    <w:rsid w:val="00152F6F"/>
    <w:rsid w:val="00154E12"/>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949E8"/>
    <w:rsid w:val="001A2DC0"/>
    <w:rsid w:val="001A3128"/>
    <w:rsid w:val="001A3E54"/>
    <w:rsid w:val="001A5D31"/>
    <w:rsid w:val="001A6526"/>
    <w:rsid w:val="001A754A"/>
    <w:rsid w:val="001B109C"/>
    <w:rsid w:val="001B3A22"/>
    <w:rsid w:val="001B3A71"/>
    <w:rsid w:val="001B4799"/>
    <w:rsid w:val="001B4BD0"/>
    <w:rsid w:val="001B5578"/>
    <w:rsid w:val="001B5AA6"/>
    <w:rsid w:val="001B72C1"/>
    <w:rsid w:val="001B7D9A"/>
    <w:rsid w:val="001C00AB"/>
    <w:rsid w:val="001C06E1"/>
    <w:rsid w:val="001C0F05"/>
    <w:rsid w:val="001C1116"/>
    <w:rsid w:val="001C131B"/>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34C7"/>
    <w:rsid w:val="00213D60"/>
    <w:rsid w:val="002147C2"/>
    <w:rsid w:val="00215838"/>
    <w:rsid w:val="0022073F"/>
    <w:rsid w:val="002208DB"/>
    <w:rsid w:val="00222860"/>
    <w:rsid w:val="00223F09"/>
    <w:rsid w:val="00226E19"/>
    <w:rsid w:val="002339D3"/>
    <w:rsid w:val="002346BA"/>
    <w:rsid w:val="002414A1"/>
    <w:rsid w:val="00242D1F"/>
    <w:rsid w:val="00247430"/>
    <w:rsid w:val="00250514"/>
    <w:rsid w:val="00252722"/>
    <w:rsid w:val="00262969"/>
    <w:rsid w:val="00263624"/>
    <w:rsid w:val="00265701"/>
    <w:rsid w:val="002657AA"/>
    <w:rsid w:val="00272FB3"/>
    <w:rsid w:val="0027330D"/>
    <w:rsid w:val="002745EC"/>
    <w:rsid w:val="0027505E"/>
    <w:rsid w:val="00275E32"/>
    <w:rsid w:val="0028108D"/>
    <w:rsid w:val="002810B9"/>
    <w:rsid w:val="002826A3"/>
    <w:rsid w:val="00283000"/>
    <w:rsid w:val="00284B15"/>
    <w:rsid w:val="0029022E"/>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753"/>
    <w:rsid w:val="002B1936"/>
    <w:rsid w:val="002B20C0"/>
    <w:rsid w:val="002B2A68"/>
    <w:rsid w:val="002B3CDB"/>
    <w:rsid w:val="002B3DA9"/>
    <w:rsid w:val="002B4BFE"/>
    <w:rsid w:val="002B6681"/>
    <w:rsid w:val="002C6936"/>
    <w:rsid w:val="002C7754"/>
    <w:rsid w:val="002D3786"/>
    <w:rsid w:val="002D3FFE"/>
    <w:rsid w:val="002D402B"/>
    <w:rsid w:val="002D4A15"/>
    <w:rsid w:val="002D5A71"/>
    <w:rsid w:val="002D5F47"/>
    <w:rsid w:val="002D6C8A"/>
    <w:rsid w:val="002E0269"/>
    <w:rsid w:val="002E0406"/>
    <w:rsid w:val="002E1067"/>
    <w:rsid w:val="002E17A4"/>
    <w:rsid w:val="002E3AC6"/>
    <w:rsid w:val="002E57EE"/>
    <w:rsid w:val="002E7B3B"/>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2311F"/>
    <w:rsid w:val="0033376A"/>
    <w:rsid w:val="0034003C"/>
    <w:rsid w:val="00341568"/>
    <w:rsid w:val="00342C18"/>
    <w:rsid w:val="00345CFB"/>
    <w:rsid w:val="003501B8"/>
    <w:rsid w:val="003503B8"/>
    <w:rsid w:val="00353165"/>
    <w:rsid w:val="00354C53"/>
    <w:rsid w:val="0035553F"/>
    <w:rsid w:val="003564A0"/>
    <w:rsid w:val="00357728"/>
    <w:rsid w:val="00357885"/>
    <w:rsid w:val="003625B3"/>
    <w:rsid w:val="003636AD"/>
    <w:rsid w:val="003636C3"/>
    <w:rsid w:val="00365684"/>
    <w:rsid w:val="00365A3D"/>
    <w:rsid w:val="00366983"/>
    <w:rsid w:val="00367BB6"/>
    <w:rsid w:val="00371C37"/>
    <w:rsid w:val="00375467"/>
    <w:rsid w:val="003755A7"/>
    <w:rsid w:val="003756FA"/>
    <w:rsid w:val="00380706"/>
    <w:rsid w:val="00381880"/>
    <w:rsid w:val="00381BF3"/>
    <w:rsid w:val="00382ED8"/>
    <w:rsid w:val="00384AFD"/>
    <w:rsid w:val="00384BF1"/>
    <w:rsid w:val="00385BF8"/>
    <w:rsid w:val="00387134"/>
    <w:rsid w:val="00387C62"/>
    <w:rsid w:val="00391D65"/>
    <w:rsid w:val="00392E4C"/>
    <w:rsid w:val="0039420B"/>
    <w:rsid w:val="003968B5"/>
    <w:rsid w:val="003A2D3A"/>
    <w:rsid w:val="003A5286"/>
    <w:rsid w:val="003A5305"/>
    <w:rsid w:val="003A585C"/>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C7D1D"/>
    <w:rsid w:val="003D05B6"/>
    <w:rsid w:val="003D7931"/>
    <w:rsid w:val="003E0339"/>
    <w:rsid w:val="003E03B4"/>
    <w:rsid w:val="003E0DD1"/>
    <w:rsid w:val="003E1893"/>
    <w:rsid w:val="003E2796"/>
    <w:rsid w:val="003E3A29"/>
    <w:rsid w:val="003E4B23"/>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B9D"/>
    <w:rsid w:val="00422101"/>
    <w:rsid w:val="0042312D"/>
    <w:rsid w:val="0042490C"/>
    <w:rsid w:val="004267EF"/>
    <w:rsid w:val="004306B9"/>
    <w:rsid w:val="0043125E"/>
    <w:rsid w:val="004346DC"/>
    <w:rsid w:val="00435714"/>
    <w:rsid w:val="00435931"/>
    <w:rsid w:val="00437E68"/>
    <w:rsid w:val="00437FAE"/>
    <w:rsid w:val="004406DD"/>
    <w:rsid w:val="00441584"/>
    <w:rsid w:val="004417B7"/>
    <w:rsid w:val="00441F66"/>
    <w:rsid w:val="0044340A"/>
    <w:rsid w:val="00443870"/>
    <w:rsid w:val="004475A4"/>
    <w:rsid w:val="00447AAA"/>
    <w:rsid w:val="00450389"/>
    <w:rsid w:val="00450450"/>
    <w:rsid w:val="004532BF"/>
    <w:rsid w:val="004553AC"/>
    <w:rsid w:val="004564B0"/>
    <w:rsid w:val="00460C20"/>
    <w:rsid w:val="00462F23"/>
    <w:rsid w:val="00464789"/>
    <w:rsid w:val="00465198"/>
    <w:rsid w:val="00466341"/>
    <w:rsid w:val="004669D2"/>
    <w:rsid w:val="004701E3"/>
    <w:rsid w:val="00470508"/>
    <w:rsid w:val="004742F4"/>
    <w:rsid w:val="004763F2"/>
    <w:rsid w:val="00482411"/>
    <w:rsid w:val="00486FFA"/>
    <w:rsid w:val="0048734D"/>
    <w:rsid w:val="004920CC"/>
    <w:rsid w:val="00493322"/>
    <w:rsid w:val="00494706"/>
    <w:rsid w:val="00495FF7"/>
    <w:rsid w:val="00496A99"/>
    <w:rsid w:val="004A07AD"/>
    <w:rsid w:val="004A0E87"/>
    <w:rsid w:val="004A130A"/>
    <w:rsid w:val="004A2128"/>
    <w:rsid w:val="004A2EE8"/>
    <w:rsid w:val="004A3ADA"/>
    <w:rsid w:val="004A7200"/>
    <w:rsid w:val="004B15F7"/>
    <w:rsid w:val="004B2940"/>
    <w:rsid w:val="004B310E"/>
    <w:rsid w:val="004B3B3E"/>
    <w:rsid w:val="004B62F4"/>
    <w:rsid w:val="004B6A58"/>
    <w:rsid w:val="004C00DD"/>
    <w:rsid w:val="004C08AB"/>
    <w:rsid w:val="004C207A"/>
    <w:rsid w:val="004C265A"/>
    <w:rsid w:val="004C52DA"/>
    <w:rsid w:val="004C6DC0"/>
    <w:rsid w:val="004C7923"/>
    <w:rsid w:val="004D0A00"/>
    <w:rsid w:val="004D69CD"/>
    <w:rsid w:val="004D6CE1"/>
    <w:rsid w:val="004D716D"/>
    <w:rsid w:val="004E0654"/>
    <w:rsid w:val="004E0866"/>
    <w:rsid w:val="004E17E8"/>
    <w:rsid w:val="004E4D36"/>
    <w:rsid w:val="004E5080"/>
    <w:rsid w:val="004E524E"/>
    <w:rsid w:val="004E6798"/>
    <w:rsid w:val="004E7470"/>
    <w:rsid w:val="004F0947"/>
    <w:rsid w:val="004F20DA"/>
    <w:rsid w:val="004F2E10"/>
    <w:rsid w:val="004F6BC9"/>
    <w:rsid w:val="0050218E"/>
    <w:rsid w:val="00502AFA"/>
    <w:rsid w:val="0050361F"/>
    <w:rsid w:val="00504D4B"/>
    <w:rsid w:val="00511B6E"/>
    <w:rsid w:val="0051390A"/>
    <w:rsid w:val="005141B0"/>
    <w:rsid w:val="00514648"/>
    <w:rsid w:val="00514A8F"/>
    <w:rsid w:val="00517220"/>
    <w:rsid w:val="00520320"/>
    <w:rsid w:val="0052076E"/>
    <w:rsid w:val="00523E70"/>
    <w:rsid w:val="0052467E"/>
    <w:rsid w:val="005254D1"/>
    <w:rsid w:val="00526554"/>
    <w:rsid w:val="0052674F"/>
    <w:rsid w:val="00527BAF"/>
    <w:rsid w:val="0053477A"/>
    <w:rsid w:val="0053697F"/>
    <w:rsid w:val="0053698D"/>
    <w:rsid w:val="005410CD"/>
    <w:rsid w:val="005411BB"/>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791B"/>
    <w:rsid w:val="005917D9"/>
    <w:rsid w:val="0059264E"/>
    <w:rsid w:val="00595E6D"/>
    <w:rsid w:val="005A085F"/>
    <w:rsid w:val="005A0E60"/>
    <w:rsid w:val="005A2067"/>
    <w:rsid w:val="005A2A98"/>
    <w:rsid w:val="005A379C"/>
    <w:rsid w:val="005A5B3A"/>
    <w:rsid w:val="005A6C96"/>
    <w:rsid w:val="005B026A"/>
    <w:rsid w:val="005B3B20"/>
    <w:rsid w:val="005B4371"/>
    <w:rsid w:val="005B4DAC"/>
    <w:rsid w:val="005B55E4"/>
    <w:rsid w:val="005B6CCD"/>
    <w:rsid w:val="005C33F5"/>
    <w:rsid w:val="005C5BDC"/>
    <w:rsid w:val="005C648C"/>
    <w:rsid w:val="005C650A"/>
    <w:rsid w:val="005C703D"/>
    <w:rsid w:val="005C71DA"/>
    <w:rsid w:val="005D0993"/>
    <w:rsid w:val="005D0AB5"/>
    <w:rsid w:val="005D0D33"/>
    <w:rsid w:val="005D1F15"/>
    <w:rsid w:val="005D7632"/>
    <w:rsid w:val="005E0900"/>
    <w:rsid w:val="005E31B7"/>
    <w:rsid w:val="005E38D1"/>
    <w:rsid w:val="005E3B12"/>
    <w:rsid w:val="005E3C4A"/>
    <w:rsid w:val="005E42D9"/>
    <w:rsid w:val="005E6864"/>
    <w:rsid w:val="005F2658"/>
    <w:rsid w:val="005F280A"/>
    <w:rsid w:val="005F2F6F"/>
    <w:rsid w:val="005F3424"/>
    <w:rsid w:val="005F39FF"/>
    <w:rsid w:val="005F6D3B"/>
    <w:rsid w:val="00601480"/>
    <w:rsid w:val="00603A5E"/>
    <w:rsid w:val="00603A7A"/>
    <w:rsid w:val="006047DB"/>
    <w:rsid w:val="0060495F"/>
    <w:rsid w:val="00605FF8"/>
    <w:rsid w:val="00610182"/>
    <w:rsid w:val="00610906"/>
    <w:rsid w:val="00610AC4"/>
    <w:rsid w:val="00611C52"/>
    <w:rsid w:val="00611FDB"/>
    <w:rsid w:val="0061336A"/>
    <w:rsid w:val="0061554B"/>
    <w:rsid w:val="00615B43"/>
    <w:rsid w:val="00616A36"/>
    <w:rsid w:val="00616A46"/>
    <w:rsid w:val="00617294"/>
    <w:rsid w:val="006177D8"/>
    <w:rsid w:val="00617FFA"/>
    <w:rsid w:val="006212A8"/>
    <w:rsid w:val="00622D7F"/>
    <w:rsid w:val="00625770"/>
    <w:rsid w:val="00625B7D"/>
    <w:rsid w:val="00634A98"/>
    <w:rsid w:val="006367B3"/>
    <w:rsid w:val="00640CC1"/>
    <w:rsid w:val="00640F4C"/>
    <w:rsid w:val="00645F1D"/>
    <w:rsid w:val="00646FB9"/>
    <w:rsid w:val="00647B69"/>
    <w:rsid w:val="00651987"/>
    <w:rsid w:val="00652542"/>
    <w:rsid w:val="00652C9F"/>
    <w:rsid w:val="00660915"/>
    <w:rsid w:val="00661D17"/>
    <w:rsid w:val="00661E59"/>
    <w:rsid w:val="00662BBC"/>
    <w:rsid w:val="00662E2F"/>
    <w:rsid w:val="00667B4D"/>
    <w:rsid w:val="006734BA"/>
    <w:rsid w:val="00677137"/>
    <w:rsid w:val="0067748D"/>
    <w:rsid w:val="006803EC"/>
    <w:rsid w:val="00680B10"/>
    <w:rsid w:val="00683897"/>
    <w:rsid w:val="0068412D"/>
    <w:rsid w:val="006842C9"/>
    <w:rsid w:val="00685BFD"/>
    <w:rsid w:val="00690108"/>
    <w:rsid w:val="006904D1"/>
    <w:rsid w:val="006909FE"/>
    <w:rsid w:val="006927B7"/>
    <w:rsid w:val="00696CBC"/>
    <w:rsid w:val="006A11CA"/>
    <w:rsid w:val="006A3C1F"/>
    <w:rsid w:val="006A507B"/>
    <w:rsid w:val="006B055E"/>
    <w:rsid w:val="006B1B7C"/>
    <w:rsid w:val="006B2304"/>
    <w:rsid w:val="006B2CDA"/>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6F77"/>
    <w:rsid w:val="0070256B"/>
    <w:rsid w:val="007103DA"/>
    <w:rsid w:val="00712CB8"/>
    <w:rsid w:val="0071510A"/>
    <w:rsid w:val="00717566"/>
    <w:rsid w:val="007175C4"/>
    <w:rsid w:val="00717854"/>
    <w:rsid w:val="0072186E"/>
    <w:rsid w:val="007235CF"/>
    <w:rsid w:val="007236DC"/>
    <w:rsid w:val="00724A6A"/>
    <w:rsid w:val="007266E9"/>
    <w:rsid w:val="00726BB9"/>
    <w:rsid w:val="007304EC"/>
    <w:rsid w:val="00730A6A"/>
    <w:rsid w:val="00731B8F"/>
    <w:rsid w:val="0073472A"/>
    <w:rsid w:val="00737FB6"/>
    <w:rsid w:val="00740DD9"/>
    <w:rsid w:val="00744B58"/>
    <w:rsid w:val="00746B04"/>
    <w:rsid w:val="00746C00"/>
    <w:rsid w:val="007476AE"/>
    <w:rsid w:val="0075283F"/>
    <w:rsid w:val="007542C3"/>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90811"/>
    <w:rsid w:val="0079626A"/>
    <w:rsid w:val="007962A3"/>
    <w:rsid w:val="00796FCC"/>
    <w:rsid w:val="00797164"/>
    <w:rsid w:val="007A1397"/>
    <w:rsid w:val="007A3311"/>
    <w:rsid w:val="007A5714"/>
    <w:rsid w:val="007A5731"/>
    <w:rsid w:val="007A5E5B"/>
    <w:rsid w:val="007A741E"/>
    <w:rsid w:val="007A7F60"/>
    <w:rsid w:val="007B19F9"/>
    <w:rsid w:val="007B2DFB"/>
    <w:rsid w:val="007B3816"/>
    <w:rsid w:val="007B6068"/>
    <w:rsid w:val="007B6980"/>
    <w:rsid w:val="007B78E5"/>
    <w:rsid w:val="007C370F"/>
    <w:rsid w:val="007C6C64"/>
    <w:rsid w:val="007D0F23"/>
    <w:rsid w:val="007E0759"/>
    <w:rsid w:val="007E5CB7"/>
    <w:rsid w:val="007E5ECF"/>
    <w:rsid w:val="007F1223"/>
    <w:rsid w:val="007F2C50"/>
    <w:rsid w:val="007F538C"/>
    <w:rsid w:val="007F55AD"/>
    <w:rsid w:val="007F57D2"/>
    <w:rsid w:val="007F6F2E"/>
    <w:rsid w:val="00800922"/>
    <w:rsid w:val="00804DD5"/>
    <w:rsid w:val="008053B1"/>
    <w:rsid w:val="0080570D"/>
    <w:rsid w:val="00806311"/>
    <w:rsid w:val="008064C0"/>
    <w:rsid w:val="0080736C"/>
    <w:rsid w:val="00811168"/>
    <w:rsid w:val="00812F2A"/>
    <w:rsid w:val="00812F38"/>
    <w:rsid w:val="0081524B"/>
    <w:rsid w:val="008158E2"/>
    <w:rsid w:val="00815AE8"/>
    <w:rsid w:val="008227D8"/>
    <w:rsid w:val="00822B1E"/>
    <w:rsid w:val="00823953"/>
    <w:rsid w:val="00824E4C"/>
    <w:rsid w:val="00824ECB"/>
    <w:rsid w:val="008250BF"/>
    <w:rsid w:val="00825328"/>
    <w:rsid w:val="0082575D"/>
    <w:rsid w:val="00831A9A"/>
    <w:rsid w:val="00833413"/>
    <w:rsid w:val="008338DA"/>
    <w:rsid w:val="00833B81"/>
    <w:rsid w:val="008355B3"/>
    <w:rsid w:val="008374C7"/>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77939"/>
    <w:rsid w:val="00886079"/>
    <w:rsid w:val="00887AFF"/>
    <w:rsid w:val="00893C96"/>
    <w:rsid w:val="00894BDD"/>
    <w:rsid w:val="00896F0D"/>
    <w:rsid w:val="00897435"/>
    <w:rsid w:val="008A2352"/>
    <w:rsid w:val="008A399E"/>
    <w:rsid w:val="008A578E"/>
    <w:rsid w:val="008A60BB"/>
    <w:rsid w:val="008B0BE3"/>
    <w:rsid w:val="008B38D6"/>
    <w:rsid w:val="008B5033"/>
    <w:rsid w:val="008B51ED"/>
    <w:rsid w:val="008B697D"/>
    <w:rsid w:val="008B77BA"/>
    <w:rsid w:val="008C124A"/>
    <w:rsid w:val="008C1EAA"/>
    <w:rsid w:val="008C4BDB"/>
    <w:rsid w:val="008C73B7"/>
    <w:rsid w:val="008D017C"/>
    <w:rsid w:val="008D0405"/>
    <w:rsid w:val="008D0688"/>
    <w:rsid w:val="008D1E6A"/>
    <w:rsid w:val="008D2A9A"/>
    <w:rsid w:val="008D4FF2"/>
    <w:rsid w:val="008D7C72"/>
    <w:rsid w:val="008E288F"/>
    <w:rsid w:val="008E5159"/>
    <w:rsid w:val="008F0790"/>
    <w:rsid w:val="008F37AE"/>
    <w:rsid w:val="008F7B74"/>
    <w:rsid w:val="0090060B"/>
    <w:rsid w:val="00900C3D"/>
    <w:rsid w:val="00901411"/>
    <w:rsid w:val="00902CF6"/>
    <w:rsid w:val="00902DF4"/>
    <w:rsid w:val="009038ED"/>
    <w:rsid w:val="00904693"/>
    <w:rsid w:val="00905113"/>
    <w:rsid w:val="009067DD"/>
    <w:rsid w:val="00911983"/>
    <w:rsid w:val="00913A20"/>
    <w:rsid w:val="00915096"/>
    <w:rsid w:val="00916064"/>
    <w:rsid w:val="00916430"/>
    <w:rsid w:val="00917A74"/>
    <w:rsid w:val="00920A11"/>
    <w:rsid w:val="009223E9"/>
    <w:rsid w:val="00923F7A"/>
    <w:rsid w:val="00924B0F"/>
    <w:rsid w:val="0092501C"/>
    <w:rsid w:val="00925F02"/>
    <w:rsid w:val="009305D3"/>
    <w:rsid w:val="00930854"/>
    <w:rsid w:val="0093539B"/>
    <w:rsid w:val="0093565C"/>
    <w:rsid w:val="00936B1F"/>
    <w:rsid w:val="00936B2C"/>
    <w:rsid w:val="0093716E"/>
    <w:rsid w:val="00941441"/>
    <w:rsid w:val="009426F3"/>
    <w:rsid w:val="00946109"/>
    <w:rsid w:val="00946503"/>
    <w:rsid w:val="0095069C"/>
    <w:rsid w:val="00950B12"/>
    <w:rsid w:val="00952812"/>
    <w:rsid w:val="009556D8"/>
    <w:rsid w:val="0095710E"/>
    <w:rsid w:val="00957C70"/>
    <w:rsid w:val="00960E7B"/>
    <w:rsid w:val="0096101B"/>
    <w:rsid w:val="009613B0"/>
    <w:rsid w:val="009637BC"/>
    <w:rsid w:val="00963C6A"/>
    <w:rsid w:val="00963ECA"/>
    <w:rsid w:val="009663F0"/>
    <w:rsid w:val="00966DEA"/>
    <w:rsid w:val="00967107"/>
    <w:rsid w:val="009704BA"/>
    <w:rsid w:val="00976128"/>
    <w:rsid w:val="00976493"/>
    <w:rsid w:val="009819EF"/>
    <w:rsid w:val="00982338"/>
    <w:rsid w:val="009864C2"/>
    <w:rsid w:val="0098797A"/>
    <w:rsid w:val="00990040"/>
    <w:rsid w:val="0099224C"/>
    <w:rsid w:val="0099307E"/>
    <w:rsid w:val="009935CB"/>
    <w:rsid w:val="00996ED5"/>
    <w:rsid w:val="00997F00"/>
    <w:rsid w:val="009A2CC1"/>
    <w:rsid w:val="009A46A7"/>
    <w:rsid w:val="009A5506"/>
    <w:rsid w:val="009A6968"/>
    <w:rsid w:val="009A7D64"/>
    <w:rsid w:val="009B124B"/>
    <w:rsid w:val="009B1AFE"/>
    <w:rsid w:val="009B1F36"/>
    <w:rsid w:val="009B353E"/>
    <w:rsid w:val="009B4086"/>
    <w:rsid w:val="009B56F3"/>
    <w:rsid w:val="009B6716"/>
    <w:rsid w:val="009C0272"/>
    <w:rsid w:val="009C4440"/>
    <w:rsid w:val="009C4F04"/>
    <w:rsid w:val="009C5B63"/>
    <w:rsid w:val="009C70DE"/>
    <w:rsid w:val="009D157B"/>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3B9A"/>
    <w:rsid w:val="00A05985"/>
    <w:rsid w:val="00A05A19"/>
    <w:rsid w:val="00A05D72"/>
    <w:rsid w:val="00A0629B"/>
    <w:rsid w:val="00A0677F"/>
    <w:rsid w:val="00A076F9"/>
    <w:rsid w:val="00A115CE"/>
    <w:rsid w:val="00A13176"/>
    <w:rsid w:val="00A143D5"/>
    <w:rsid w:val="00A14503"/>
    <w:rsid w:val="00A145F8"/>
    <w:rsid w:val="00A1491A"/>
    <w:rsid w:val="00A17FB2"/>
    <w:rsid w:val="00A202BE"/>
    <w:rsid w:val="00A22CB2"/>
    <w:rsid w:val="00A239DB"/>
    <w:rsid w:val="00A2643A"/>
    <w:rsid w:val="00A337D4"/>
    <w:rsid w:val="00A33C6E"/>
    <w:rsid w:val="00A34F6C"/>
    <w:rsid w:val="00A37C26"/>
    <w:rsid w:val="00A42560"/>
    <w:rsid w:val="00A448A2"/>
    <w:rsid w:val="00A455C1"/>
    <w:rsid w:val="00A4767A"/>
    <w:rsid w:val="00A500F7"/>
    <w:rsid w:val="00A50EEB"/>
    <w:rsid w:val="00A5429C"/>
    <w:rsid w:val="00A56E55"/>
    <w:rsid w:val="00A57315"/>
    <w:rsid w:val="00A65C06"/>
    <w:rsid w:val="00A667F8"/>
    <w:rsid w:val="00A7415D"/>
    <w:rsid w:val="00A746EC"/>
    <w:rsid w:val="00A75A9B"/>
    <w:rsid w:val="00A85BD5"/>
    <w:rsid w:val="00A86B0E"/>
    <w:rsid w:val="00A86B30"/>
    <w:rsid w:val="00A9008B"/>
    <w:rsid w:val="00A93CB6"/>
    <w:rsid w:val="00A93CC8"/>
    <w:rsid w:val="00A956B6"/>
    <w:rsid w:val="00A96176"/>
    <w:rsid w:val="00A963DD"/>
    <w:rsid w:val="00AA0182"/>
    <w:rsid w:val="00AA2C08"/>
    <w:rsid w:val="00AA3678"/>
    <w:rsid w:val="00AA3713"/>
    <w:rsid w:val="00AA478F"/>
    <w:rsid w:val="00AA56EA"/>
    <w:rsid w:val="00AB12F0"/>
    <w:rsid w:val="00AB25E8"/>
    <w:rsid w:val="00AB3AF9"/>
    <w:rsid w:val="00AB441A"/>
    <w:rsid w:val="00AB513C"/>
    <w:rsid w:val="00AB646A"/>
    <w:rsid w:val="00AC195D"/>
    <w:rsid w:val="00AC23EB"/>
    <w:rsid w:val="00AC2644"/>
    <w:rsid w:val="00AC718A"/>
    <w:rsid w:val="00AD1E57"/>
    <w:rsid w:val="00AD4217"/>
    <w:rsid w:val="00AD6269"/>
    <w:rsid w:val="00AD7DF8"/>
    <w:rsid w:val="00AE28BC"/>
    <w:rsid w:val="00AE40C7"/>
    <w:rsid w:val="00AE5A71"/>
    <w:rsid w:val="00AE5D34"/>
    <w:rsid w:val="00AF07B3"/>
    <w:rsid w:val="00AF0BC2"/>
    <w:rsid w:val="00AF0C56"/>
    <w:rsid w:val="00AF0E21"/>
    <w:rsid w:val="00AF14FB"/>
    <w:rsid w:val="00AF2500"/>
    <w:rsid w:val="00AF2C86"/>
    <w:rsid w:val="00AF4F30"/>
    <w:rsid w:val="00AF5825"/>
    <w:rsid w:val="00AF67C7"/>
    <w:rsid w:val="00B000ED"/>
    <w:rsid w:val="00B03ACC"/>
    <w:rsid w:val="00B04F0C"/>
    <w:rsid w:val="00B10662"/>
    <w:rsid w:val="00B12B6A"/>
    <w:rsid w:val="00B14ED2"/>
    <w:rsid w:val="00B178B2"/>
    <w:rsid w:val="00B23254"/>
    <w:rsid w:val="00B25661"/>
    <w:rsid w:val="00B2714E"/>
    <w:rsid w:val="00B30603"/>
    <w:rsid w:val="00B30DC2"/>
    <w:rsid w:val="00B325A0"/>
    <w:rsid w:val="00B33D1C"/>
    <w:rsid w:val="00B3493A"/>
    <w:rsid w:val="00B35451"/>
    <w:rsid w:val="00B3762C"/>
    <w:rsid w:val="00B37BEE"/>
    <w:rsid w:val="00B41705"/>
    <w:rsid w:val="00B432BA"/>
    <w:rsid w:val="00B45490"/>
    <w:rsid w:val="00B46B30"/>
    <w:rsid w:val="00B471C7"/>
    <w:rsid w:val="00B5028F"/>
    <w:rsid w:val="00B51EFF"/>
    <w:rsid w:val="00B52737"/>
    <w:rsid w:val="00B5294E"/>
    <w:rsid w:val="00B55092"/>
    <w:rsid w:val="00B55897"/>
    <w:rsid w:val="00B562DD"/>
    <w:rsid w:val="00B56BAF"/>
    <w:rsid w:val="00B57C78"/>
    <w:rsid w:val="00B57E4A"/>
    <w:rsid w:val="00B61020"/>
    <w:rsid w:val="00B63649"/>
    <w:rsid w:val="00B63BBC"/>
    <w:rsid w:val="00B66581"/>
    <w:rsid w:val="00B67E77"/>
    <w:rsid w:val="00B70098"/>
    <w:rsid w:val="00B756E4"/>
    <w:rsid w:val="00B809A6"/>
    <w:rsid w:val="00B82210"/>
    <w:rsid w:val="00B83850"/>
    <w:rsid w:val="00B842D1"/>
    <w:rsid w:val="00B84701"/>
    <w:rsid w:val="00B86F7B"/>
    <w:rsid w:val="00B870E5"/>
    <w:rsid w:val="00B90341"/>
    <w:rsid w:val="00B9136F"/>
    <w:rsid w:val="00B9479D"/>
    <w:rsid w:val="00B94BC3"/>
    <w:rsid w:val="00B9530F"/>
    <w:rsid w:val="00BA1C3F"/>
    <w:rsid w:val="00BA37B8"/>
    <w:rsid w:val="00BA41C7"/>
    <w:rsid w:val="00BA6B52"/>
    <w:rsid w:val="00BA76AB"/>
    <w:rsid w:val="00BB1819"/>
    <w:rsid w:val="00BB42DC"/>
    <w:rsid w:val="00BB6E21"/>
    <w:rsid w:val="00BB6FE9"/>
    <w:rsid w:val="00BC036F"/>
    <w:rsid w:val="00BC119C"/>
    <w:rsid w:val="00BC1643"/>
    <w:rsid w:val="00BC2A5C"/>
    <w:rsid w:val="00BC2F65"/>
    <w:rsid w:val="00BC683D"/>
    <w:rsid w:val="00BD0657"/>
    <w:rsid w:val="00BD08D3"/>
    <w:rsid w:val="00BD38D1"/>
    <w:rsid w:val="00BD3EC1"/>
    <w:rsid w:val="00BD430F"/>
    <w:rsid w:val="00BD53F2"/>
    <w:rsid w:val="00BD564A"/>
    <w:rsid w:val="00BD5C56"/>
    <w:rsid w:val="00BD5E67"/>
    <w:rsid w:val="00BD7792"/>
    <w:rsid w:val="00BE348B"/>
    <w:rsid w:val="00BE3BBA"/>
    <w:rsid w:val="00BE3C79"/>
    <w:rsid w:val="00BE5B9E"/>
    <w:rsid w:val="00BE6F41"/>
    <w:rsid w:val="00BF23A7"/>
    <w:rsid w:val="00BF2E38"/>
    <w:rsid w:val="00BF42D8"/>
    <w:rsid w:val="00BF4969"/>
    <w:rsid w:val="00BF4EDF"/>
    <w:rsid w:val="00BF52E7"/>
    <w:rsid w:val="00BF7608"/>
    <w:rsid w:val="00BF788A"/>
    <w:rsid w:val="00C014A2"/>
    <w:rsid w:val="00C035EB"/>
    <w:rsid w:val="00C0374A"/>
    <w:rsid w:val="00C045FE"/>
    <w:rsid w:val="00C052F1"/>
    <w:rsid w:val="00C05C27"/>
    <w:rsid w:val="00C10309"/>
    <w:rsid w:val="00C10752"/>
    <w:rsid w:val="00C115B1"/>
    <w:rsid w:val="00C11E3E"/>
    <w:rsid w:val="00C13CB6"/>
    <w:rsid w:val="00C143D0"/>
    <w:rsid w:val="00C14BFA"/>
    <w:rsid w:val="00C15569"/>
    <w:rsid w:val="00C159F7"/>
    <w:rsid w:val="00C20643"/>
    <w:rsid w:val="00C21A60"/>
    <w:rsid w:val="00C22088"/>
    <w:rsid w:val="00C229A6"/>
    <w:rsid w:val="00C2334E"/>
    <w:rsid w:val="00C257D6"/>
    <w:rsid w:val="00C30139"/>
    <w:rsid w:val="00C37178"/>
    <w:rsid w:val="00C4104C"/>
    <w:rsid w:val="00C42251"/>
    <w:rsid w:val="00C423C1"/>
    <w:rsid w:val="00C44EC8"/>
    <w:rsid w:val="00C4626F"/>
    <w:rsid w:val="00C518EC"/>
    <w:rsid w:val="00C539A8"/>
    <w:rsid w:val="00C53A07"/>
    <w:rsid w:val="00C57492"/>
    <w:rsid w:val="00C62EA1"/>
    <w:rsid w:val="00C70463"/>
    <w:rsid w:val="00C72800"/>
    <w:rsid w:val="00C73E1D"/>
    <w:rsid w:val="00C74AD8"/>
    <w:rsid w:val="00C75426"/>
    <w:rsid w:val="00C75D2A"/>
    <w:rsid w:val="00C77478"/>
    <w:rsid w:val="00C77960"/>
    <w:rsid w:val="00C77F0A"/>
    <w:rsid w:val="00C82E93"/>
    <w:rsid w:val="00C86357"/>
    <w:rsid w:val="00C87C5D"/>
    <w:rsid w:val="00C90464"/>
    <w:rsid w:val="00C91700"/>
    <w:rsid w:val="00C92541"/>
    <w:rsid w:val="00C95294"/>
    <w:rsid w:val="00C952CB"/>
    <w:rsid w:val="00C96A9F"/>
    <w:rsid w:val="00C9759B"/>
    <w:rsid w:val="00C97A03"/>
    <w:rsid w:val="00CA09FD"/>
    <w:rsid w:val="00CA4809"/>
    <w:rsid w:val="00CA4D0D"/>
    <w:rsid w:val="00CA547E"/>
    <w:rsid w:val="00CA7368"/>
    <w:rsid w:val="00CB0F64"/>
    <w:rsid w:val="00CB30B3"/>
    <w:rsid w:val="00CB50FF"/>
    <w:rsid w:val="00CB62EA"/>
    <w:rsid w:val="00CB7D7A"/>
    <w:rsid w:val="00CC1185"/>
    <w:rsid w:val="00CC5CBF"/>
    <w:rsid w:val="00CC7680"/>
    <w:rsid w:val="00CD32F4"/>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D00929"/>
    <w:rsid w:val="00D01303"/>
    <w:rsid w:val="00D01EB2"/>
    <w:rsid w:val="00D029D6"/>
    <w:rsid w:val="00D03366"/>
    <w:rsid w:val="00D065D9"/>
    <w:rsid w:val="00D07F68"/>
    <w:rsid w:val="00D11377"/>
    <w:rsid w:val="00D124DB"/>
    <w:rsid w:val="00D220D4"/>
    <w:rsid w:val="00D250AC"/>
    <w:rsid w:val="00D257A6"/>
    <w:rsid w:val="00D270F0"/>
    <w:rsid w:val="00D31683"/>
    <w:rsid w:val="00D32FB4"/>
    <w:rsid w:val="00D3325B"/>
    <w:rsid w:val="00D33C33"/>
    <w:rsid w:val="00D36A41"/>
    <w:rsid w:val="00D36C26"/>
    <w:rsid w:val="00D3750E"/>
    <w:rsid w:val="00D37924"/>
    <w:rsid w:val="00D37A14"/>
    <w:rsid w:val="00D411C9"/>
    <w:rsid w:val="00D42B02"/>
    <w:rsid w:val="00D44317"/>
    <w:rsid w:val="00D446C5"/>
    <w:rsid w:val="00D47220"/>
    <w:rsid w:val="00D50AAE"/>
    <w:rsid w:val="00D5784C"/>
    <w:rsid w:val="00D61DF4"/>
    <w:rsid w:val="00D62C54"/>
    <w:rsid w:val="00D633C5"/>
    <w:rsid w:val="00D66631"/>
    <w:rsid w:val="00D675CD"/>
    <w:rsid w:val="00D677EE"/>
    <w:rsid w:val="00D715FC"/>
    <w:rsid w:val="00D7374F"/>
    <w:rsid w:val="00D755FD"/>
    <w:rsid w:val="00D80F82"/>
    <w:rsid w:val="00D846E8"/>
    <w:rsid w:val="00D85D86"/>
    <w:rsid w:val="00D902A0"/>
    <w:rsid w:val="00D91419"/>
    <w:rsid w:val="00D9184A"/>
    <w:rsid w:val="00D933EC"/>
    <w:rsid w:val="00D953EE"/>
    <w:rsid w:val="00D96386"/>
    <w:rsid w:val="00DA1359"/>
    <w:rsid w:val="00DA2B49"/>
    <w:rsid w:val="00DA6F3B"/>
    <w:rsid w:val="00DB08AD"/>
    <w:rsid w:val="00DB19E1"/>
    <w:rsid w:val="00DB27B6"/>
    <w:rsid w:val="00DB4E4D"/>
    <w:rsid w:val="00DB554E"/>
    <w:rsid w:val="00DB6733"/>
    <w:rsid w:val="00DB7255"/>
    <w:rsid w:val="00DB7D23"/>
    <w:rsid w:val="00DB7D3C"/>
    <w:rsid w:val="00DB7E5F"/>
    <w:rsid w:val="00DC134B"/>
    <w:rsid w:val="00DC1DED"/>
    <w:rsid w:val="00DC28D4"/>
    <w:rsid w:val="00DC2DAD"/>
    <w:rsid w:val="00DC3969"/>
    <w:rsid w:val="00DC3A40"/>
    <w:rsid w:val="00DD0124"/>
    <w:rsid w:val="00DD2A15"/>
    <w:rsid w:val="00DD4213"/>
    <w:rsid w:val="00DD43D7"/>
    <w:rsid w:val="00DD443E"/>
    <w:rsid w:val="00DE0506"/>
    <w:rsid w:val="00DE135D"/>
    <w:rsid w:val="00DE16F1"/>
    <w:rsid w:val="00DE1A8A"/>
    <w:rsid w:val="00DE4EEB"/>
    <w:rsid w:val="00DF1BF9"/>
    <w:rsid w:val="00DF49DD"/>
    <w:rsid w:val="00DF5069"/>
    <w:rsid w:val="00DF5700"/>
    <w:rsid w:val="00E02458"/>
    <w:rsid w:val="00E0477A"/>
    <w:rsid w:val="00E071F6"/>
    <w:rsid w:val="00E077A2"/>
    <w:rsid w:val="00E10D33"/>
    <w:rsid w:val="00E10D4E"/>
    <w:rsid w:val="00E13625"/>
    <w:rsid w:val="00E2000D"/>
    <w:rsid w:val="00E2197C"/>
    <w:rsid w:val="00E25081"/>
    <w:rsid w:val="00E25C9A"/>
    <w:rsid w:val="00E31459"/>
    <w:rsid w:val="00E32E7E"/>
    <w:rsid w:val="00E3488E"/>
    <w:rsid w:val="00E34E20"/>
    <w:rsid w:val="00E35F28"/>
    <w:rsid w:val="00E4255E"/>
    <w:rsid w:val="00E455D9"/>
    <w:rsid w:val="00E46B5C"/>
    <w:rsid w:val="00E513BB"/>
    <w:rsid w:val="00E52EE8"/>
    <w:rsid w:val="00E53537"/>
    <w:rsid w:val="00E53A8C"/>
    <w:rsid w:val="00E53D3A"/>
    <w:rsid w:val="00E563AD"/>
    <w:rsid w:val="00E614D0"/>
    <w:rsid w:val="00E63EBC"/>
    <w:rsid w:val="00E64048"/>
    <w:rsid w:val="00E652BF"/>
    <w:rsid w:val="00E70827"/>
    <w:rsid w:val="00E708DE"/>
    <w:rsid w:val="00E76E91"/>
    <w:rsid w:val="00E81618"/>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6BCE"/>
    <w:rsid w:val="00EA77B1"/>
    <w:rsid w:val="00EB04FE"/>
    <w:rsid w:val="00EB0BD5"/>
    <w:rsid w:val="00EB0CED"/>
    <w:rsid w:val="00EB11D8"/>
    <w:rsid w:val="00EB69C2"/>
    <w:rsid w:val="00EB6FA1"/>
    <w:rsid w:val="00EB7268"/>
    <w:rsid w:val="00EB77AE"/>
    <w:rsid w:val="00EC1B88"/>
    <w:rsid w:val="00ED01FB"/>
    <w:rsid w:val="00ED151F"/>
    <w:rsid w:val="00ED22E4"/>
    <w:rsid w:val="00ED2804"/>
    <w:rsid w:val="00ED59AC"/>
    <w:rsid w:val="00ED59E7"/>
    <w:rsid w:val="00EE0EE3"/>
    <w:rsid w:val="00EE374D"/>
    <w:rsid w:val="00EE56A8"/>
    <w:rsid w:val="00EF209C"/>
    <w:rsid w:val="00EF29A7"/>
    <w:rsid w:val="00EF3649"/>
    <w:rsid w:val="00EF3B1D"/>
    <w:rsid w:val="00EF448E"/>
    <w:rsid w:val="00EF4782"/>
    <w:rsid w:val="00EF6344"/>
    <w:rsid w:val="00EF72CF"/>
    <w:rsid w:val="00F01324"/>
    <w:rsid w:val="00F016AD"/>
    <w:rsid w:val="00F0389B"/>
    <w:rsid w:val="00F03CC2"/>
    <w:rsid w:val="00F15649"/>
    <w:rsid w:val="00F205C7"/>
    <w:rsid w:val="00F20EF7"/>
    <w:rsid w:val="00F2342D"/>
    <w:rsid w:val="00F25F3F"/>
    <w:rsid w:val="00F30A44"/>
    <w:rsid w:val="00F312E1"/>
    <w:rsid w:val="00F322BA"/>
    <w:rsid w:val="00F32D2B"/>
    <w:rsid w:val="00F34E68"/>
    <w:rsid w:val="00F35E9F"/>
    <w:rsid w:val="00F37E67"/>
    <w:rsid w:val="00F415D6"/>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3277"/>
    <w:rsid w:val="00F63465"/>
    <w:rsid w:val="00F6418F"/>
    <w:rsid w:val="00F65810"/>
    <w:rsid w:val="00F66734"/>
    <w:rsid w:val="00F66758"/>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42E4"/>
    <w:rsid w:val="00FB5469"/>
    <w:rsid w:val="00FB6B57"/>
    <w:rsid w:val="00FC2FE1"/>
    <w:rsid w:val="00FC613C"/>
    <w:rsid w:val="00FD0CEE"/>
    <w:rsid w:val="00FD1E1D"/>
    <w:rsid w:val="00FD3C3C"/>
    <w:rsid w:val="00FD50C1"/>
    <w:rsid w:val="00FD6250"/>
    <w:rsid w:val="00FD6323"/>
    <w:rsid w:val="00FD697B"/>
    <w:rsid w:val="00FD737C"/>
    <w:rsid w:val="00FD7F6B"/>
    <w:rsid w:val="00FE3293"/>
    <w:rsid w:val="00FE331C"/>
    <w:rsid w:val="00FE36BE"/>
    <w:rsid w:val="00FE372B"/>
    <w:rsid w:val="00FE5921"/>
    <w:rsid w:val="00FF3AD3"/>
    <w:rsid w:val="00FF49E3"/>
    <w:rsid w:val="00FF5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ja.Pommere@vm.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R.Osis</Vad_x012b_t_x0101_js>
    <Kategorija xmlns="2e5bb04e-596e-45bd-9003-43ca78b1ba16">Anotācija</Kategorija>
    <DKP xmlns="2e5bb04e-596e-45bd-9003-43ca78b1ba16">58</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CCDE-D37F-4FF4-AC6A-E28A93DB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981C6F-B9FB-4189-883F-B2BA5231EF91}">
  <ds:schemaRefs>
    <ds:schemaRef ds:uri="http://schemas.microsoft.com/sharepoint/v3/contenttype/forms"/>
  </ds:schemaRefs>
</ds:datastoreItem>
</file>

<file path=customXml/itemProps3.xml><?xml version="1.0" encoding="utf-8"?>
<ds:datastoreItem xmlns:ds="http://schemas.openxmlformats.org/officeDocument/2006/customXml" ds:itemID="{4FE6B7DD-E138-4DA4-AA9B-E6455EF926A9}">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4F583D04-479E-4175-BD4C-1880DAAA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 "Grozījums MK 31.05.2010. rīk. Nr.297 "Par zemes vienību piederību vai piekritību valstij un nostiprināšanu zemesgrāmatā uz valsts vārda attiecīgās ministrijas vai valsts akciju sabiedrības "Privatizācijas aģentūra" personā" anotācija</vt:lpstr>
      <vt:lpstr>Par neapbūvētu zemesgabalu pārdošanu (49.saraksts)</vt:lpstr>
    </vt:vector>
  </TitlesOfParts>
  <Company>Veselības ministrija</Company>
  <LinksUpToDate>false</LinksUpToDate>
  <CharactersWithSpaces>5334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Ministru kabineta rīkojuma projekta anotācija</dc:subject>
  <dc:creator>V.Pommere</dc:creator>
  <cp:keywords>Anotācija</cp:keywords>
  <dc:description>67876064
Vija.Pommere
vm@gov.lv</dc:description>
  <cp:lastModifiedBy>vpommere</cp:lastModifiedBy>
  <cp:revision>10</cp:revision>
  <cp:lastPrinted>2015-05-19T11:37:00Z</cp:lastPrinted>
  <dcterms:created xsi:type="dcterms:W3CDTF">2015-06-04T08:15:00Z</dcterms:created>
  <dcterms:modified xsi:type="dcterms:W3CDTF">2015-06-05T10:52:00Z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