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A3E0" w14:textId="77777777" w:rsidR="00307231" w:rsidRPr="00EB18A5" w:rsidRDefault="00307231" w:rsidP="0030723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99C5031" w14:textId="77777777" w:rsidR="00307231" w:rsidRPr="00EB18A5" w:rsidRDefault="00307231" w:rsidP="00307231">
      <w:pPr>
        <w:tabs>
          <w:tab w:val="left" w:pos="6663"/>
        </w:tabs>
        <w:rPr>
          <w:sz w:val="28"/>
          <w:szCs w:val="28"/>
        </w:rPr>
      </w:pPr>
    </w:p>
    <w:p w14:paraId="5CBD58A4" w14:textId="77777777" w:rsidR="00307231" w:rsidRPr="00EB18A5" w:rsidRDefault="00307231" w:rsidP="00307231">
      <w:pPr>
        <w:tabs>
          <w:tab w:val="left" w:pos="6804"/>
        </w:tabs>
        <w:rPr>
          <w:sz w:val="28"/>
          <w:szCs w:val="28"/>
        </w:rPr>
      </w:pPr>
      <w:r w:rsidRPr="00EB18A5">
        <w:rPr>
          <w:sz w:val="28"/>
          <w:szCs w:val="28"/>
        </w:rPr>
        <w:t>2015. gada</w:t>
      </w:r>
      <w:proofErr w:type="gramStart"/>
      <w:r w:rsidRPr="00EB18A5">
        <w:rPr>
          <w:sz w:val="28"/>
          <w:szCs w:val="28"/>
        </w:rPr>
        <w:t xml:space="preserve">            </w:t>
      </w:r>
      <w:proofErr w:type="gramEnd"/>
      <w:r w:rsidRPr="00EB18A5">
        <w:rPr>
          <w:sz w:val="28"/>
          <w:szCs w:val="28"/>
        </w:rPr>
        <w:tab/>
        <w:t>Noteikumi Nr.</w:t>
      </w:r>
    </w:p>
    <w:p w14:paraId="66FE7A8B" w14:textId="77777777" w:rsidR="00307231" w:rsidRPr="00EB18A5" w:rsidRDefault="00307231" w:rsidP="00307231">
      <w:pPr>
        <w:tabs>
          <w:tab w:val="left" w:pos="6804"/>
        </w:tabs>
        <w:rPr>
          <w:sz w:val="28"/>
          <w:szCs w:val="28"/>
        </w:rPr>
      </w:pPr>
      <w:r w:rsidRPr="00EB18A5">
        <w:rPr>
          <w:sz w:val="28"/>
          <w:szCs w:val="28"/>
        </w:rPr>
        <w:t>Rīgā</w:t>
      </w:r>
      <w:r w:rsidRPr="00EB18A5">
        <w:rPr>
          <w:sz w:val="28"/>
          <w:szCs w:val="28"/>
        </w:rPr>
        <w:tab/>
        <w:t>(prot. Nr.</w:t>
      </w:r>
      <w:proofErr w:type="gramStart"/>
      <w:r w:rsidRPr="00EB18A5">
        <w:rPr>
          <w:sz w:val="28"/>
          <w:szCs w:val="28"/>
        </w:rPr>
        <w:t>            .</w:t>
      </w:r>
      <w:proofErr w:type="gramEnd"/>
      <w:r w:rsidRPr="00EB18A5">
        <w:rPr>
          <w:sz w:val="28"/>
          <w:szCs w:val="28"/>
        </w:rPr>
        <w:t> §)</w:t>
      </w:r>
    </w:p>
    <w:p w14:paraId="1B16EE79" w14:textId="77777777" w:rsidR="00F72CC3" w:rsidRPr="00C175CC" w:rsidRDefault="00F72CC3" w:rsidP="00307231">
      <w:pPr>
        <w:tabs>
          <w:tab w:val="left" w:pos="6804"/>
        </w:tabs>
      </w:pPr>
    </w:p>
    <w:p w14:paraId="1B16EE7A" w14:textId="4C58074D" w:rsidR="00F72CC3" w:rsidRPr="00EB18A5" w:rsidRDefault="00F72CC3" w:rsidP="00307231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EB18A5">
        <w:rPr>
          <w:b/>
          <w:sz w:val="28"/>
          <w:szCs w:val="28"/>
        </w:rPr>
        <w:t>Grozījumi Ministru kabineta 2012</w:t>
      </w:r>
      <w:r w:rsidR="00307231" w:rsidRPr="00EB18A5">
        <w:rPr>
          <w:b/>
          <w:sz w:val="28"/>
          <w:szCs w:val="28"/>
        </w:rPr>
        <w:t>. g</w:t>
      </w:r>
      <w:r w:rsidRPr="00EB18A5">
        <w:rPr>
          <w:b/>
          <w:sz w:val="28"/>
          <w:szCs w:val="28"/>
        </w:rPr>
        <w:t>ada 13</w:t>
      </w:r>
      <w:r w:rsidR="00307231" w:rsidRPr="00EB18A5">
        <w:rPr>
          <w:b/>
          <w:sz w:val="28"/>
          <w:szCs w:val="28"/>
        </w:rPr>
        <w:t>. m</w:t>
      </w:r>
      <w:r w:rsidRPr="00EB18A5">
        <w:rPr>
          <w:b/>
          <w:sz w:val="28"/>
          <w:szCs w:val="28"/>
        </w:rPr>
        <w:t>arta noteikumos Nr.</w:t>
      </w:r>
      <w:r w:rsidR="00307231" w:rsidRPr="00EB18A5">
        <w:rPr>
          <w:b/>
          <w:sz w:val="28"/>
          <w:szCs w:val="28"/>
        </w:rPr>
        <w:t> </w:t>
      </w:r>
      <w:r w:rsidRPr="00EB18A5">
        <w:rPr>
          <w:b/>
          <w:sz w:val="28"/>
          <w:szCs w:val="28"/>
        </w:rPr>
        <w:t xml:space="preserve">172 </w:t>
      </w:r>
      <w:r w:rsidR="00307231" w:rsidRPr="00EB18A5">
        <w:rPr>
          <w:b/>
          <w:sz w:val="28"/>
          <w:szCs w:val="28"/>
        </w:rPr>
        <w:t>"</w:t>
      </w:r>
      <w:r w:rsidRPr="00EB18A5">
        <w:rPr>
          <w:b/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307231" w:rsidRPr="00EB18A5">
        <w:rPr>
          <w:b/>
          <w:sz w:val="28"/>
          <w:szCs w:val="28"/>
        </w:rPr>
        <w:t>"</w:t>
      </w:r>
    </w:p>
    <w:bookmarkEnd w:id="0"/>
    <w:bookmarkEnd w:id="1"/>
    <w:p w14:paraId="1B16EE7B" w14:textId="77777777" w:rsidR="00F72CC3" w:rsidRPr="00C175CC" w:rsidRDefault="00F72CC3" w:rsidP="00307231"/>
    <w:bookmarkEnd w:id="2"/>
    <w:bookmarkEnd w:id="3"/>
    <w:p w14:paraId="2FE24E15" w14:textId="77777777" w:rsidR="00307231" w:rsidRPr="00EB18A5" w:rsidRDefault="00F72CC3" w:rsidP="00307231">
      <w:pPr>
        <w:pStyle w:val="NormalWeb"/>
        <w:spacing w:before="0" w:beforeAutospacing="0" w:after="0" w:afterAutospacing="0"/>
        <w:ind w:left="4962"/>
        <w:jc w:val="right"/>
        <w:rPr>
          <w:sz w:val="28"/>
          <w:szCs w:val="28"/>
        </w:rPr>
      </w:pPr>
      <w:r w:rsidRPr="00EB18A5">
        <w:rPr>
          <w:sz w:val="28"/>
          <w:szCs w:val="28"/>
        </w:rPr>
        <w:t>Izdoti saskaņā ar</w:t>
      </w:r>
    </w:p>
    <w:p w14:paraId="1B16EE7C" w14:textId="17DA53BF" w:rsidR="00F72CC3" w:rsidRPr="00EB18A5" w:rsidRDefault="00F72CC3" w:rsidP="00307231">
      <w:pPr>
        <w:pStyle w:val="NormalWeb"/>
        <w:spacing w:before="0" w:beforeAutospacing="0" w:after="0" w:afterAutospacing="0"/>
        <w:ind w:left="4962"/>
        <w:jc w:val="right"/>
        <w:rPr>
          <w:sz w:val="28"/>
          <w:szCs w:val="28"/>
        </w:rPr>
      </w:pPr>
      <w:r w:rsidRPr="00EB18A5">
        <w:rPr>
          <w:sz w:val="28"/>
          <w:szCs w:val="28"/>
        </w:rPr>
        <w:t xml:space="preserve"> Pārtikas aprites uzraudzības likuma 19</w:t>
      </w:r>
      <w:r w:rsidR="00307231" w:rsidRPr="00EB18A5">
        <w:rPr>
          <w:sz w:val="28"/>
          <w:szCs w:val="28"/>
        </w:rPr>
        <w:t>. p</w:t>
      </w:r>
      <w:r w:rsidRPr="00EB18A5">
        <w:rPr>
          <w:sz w:val="28"/>
          <w:szCs w:val="28"/>
        </w:rPr>
        <w:t>anta 3.</w:t>
      </w:r>
      <w:r w:rsidRPr="00EB18A5">
        <w:rPr>
          <w:sz w:val="28"/>
          <w:szCs w:val="28"/>
          <w:vertAlign w:val="superscript"/>
        </w:rPr>
        <w:t xml:space="preserve">1 </w:t>
      </w:r>
      <w:r w:rsidRPr="00EB18A5">
        <w:rPr>
          <w:sz w:val="28"/>
          <w:szCs w:val="28"/>
        </w:rPr>
        <w:t>daļu</w:t>
      </w:r>
    </w:p>
    <w:p w14:paraId="1B16EE7D" w14:textId="77777777" w:rsidR="00F72CC3" w:rsidRPr="00C175CC" w:rsidRDefault="00F72CC3" w:rsidP="00307231">
      <w:pPr>
        <w:jc w:val="both"/>
      </w:pPr>
    </w:p>
    <w:p w14:paraId="1B16EE7E" w14:textId="406AE2A1" w:rsidR="00F72CC3" w:rsidRPr="00EB18A5" w:rsidRDefault="004F47B5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1.</w:t>
      </w:r>
      <w:r w:rsidR="003F145B" w:rsidRPr="00EB18A5">
        <w:rPr>
          <w:sz w:val="28"/>
          <w:szCs w:val="28"/>
        </w:rPr>
        <w:t xml:space="preserve"> </w:t>
      </w:r>
      <w:r w:rsidR="00F72CC3" w:rsidRPr="00EB18A5">
        <w:rPr>
          <w:sz w:val="28"/>
          <w:szCs w:val="28"/>
        </w:rPr>
        <w:t>Izdarīt Ministru kabineta 2012</w:t>
      </w:r>
      <w:r w:rsidR="00307231" w:rsidRPr="00EB18A5">
        <w:rPr>
          <w:sz w:val="28"/>
          <w:szCs w:val="28"/>
        </w:rPr>
        <w:t>. g</w:t>
      </w:r>
      <w:r w:rsidR="00F75E33" w:rsidRPr="00EB18A5">
        <w:rPr>
          <w:sz w:val="28"/>
          <w:szCs w:val="28"/>
        </w:rPr>
        <w:t>ada 13</w:t>
      </w:r>
      <w:r w:rsidR="00307231" w:rsidRPr="00EB18A5">
        <w:rPr>
          <w:sz w:val="28"/>
          <w:szCs w:val="28"/>
        </w:rPr>
        <w:t>. m</w:t>
      </w:r>
      <w:r w:rsidR="00F75E33" w:rsidRPr="00EB18A5">
        <w:rPr>
          <w:sz w:val="28"/>
          <w:szCs w:val="28"/>
        </w:rPr>
        <w:t>arta noteikumos Nr.</w:t>
      </w:r>
      <w:r w:rsidR="00307231" w:rsidRPr="00EB18A5">
        <w:rPr>
          <w:sz w:val="28"/>
          <w:szCs w:val="28"/>
        </w:rPr>
        <w:t> </w:t>
      </w:r>
      <w:r w:rsidR="00F75E33" w:rsidRPr="00EB18A5">
        <w:rPr>
          <w:sz w:val="28"/>
          <w:szCs w:val="28"/>
        </w:rPr>
        <w:t>172</w:t>
      </w:r>
      <w:r w:rsidR="007A6773" w:rsidRPr="00EB18A5">
        <w:rPr>
          <w:sz w:val="28"/>
          <w:szCs w:val="28"/>
        </w:rPr>
        <w:t xml:space="preserve"> </w:t>
      </w:r>
      <w:r w:rsidR="00307231" w:rsidRPr="00EB18A5">
        <w:rPr>
          <w:sz w:val="28"/>
          <w:szCs w:val="28"/>
        </w:rPr>
        <w:t>"</w:t>
      </w:r>
      <w:r w:rsidR="00F72CC3" w:rsidRPr="00EB18A5">
        <w:rPr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307231" w:rsidRPr="00EB18A5">
        <w:rPr>
          <w:sz w:val="28"/>
          <w:szCs w:val="28"/>
        </w:rPr>
        <w:t>"</w:t>
      </w:r>
      <w:r w:rsidR="00F72CC3" w:rsidRPr="00EB18A5">
        <w:rPr>
          <w:sz w:val="28"/>
          <w:szCs w:val="28"/>
        </w:rPr>
        <w:t xml:space="preserve"> (Latvijas Vēstnesis, 2012, 43</w:t>
      </w:r>
      <w:r w:rsidR="00307231" w:rsidRPr="00EB18A5">
        <w:rPr>
          <w:sz w:val="28"/>
          <w:szCs w:val="28"/>
        </w:rPr>
        <w:t>. n</w:t>
      </w:r>
      <w:r w:rsidR="00F72CC3" w:rsidRPr="00EB18A5">
        <w:rPr>
          <w:sz w:val="28"/>
          <w:szCs w:val="28"/>
        </w:rPr>
        <w:t>r.; 2013, 246.</w:t>
      </w:r>
      <w:r w:rsidR="00583A7F" w:rsidRPr="00EB18A5">
        <w:rPr>
          <w:sz w:val="28"/>
          <w:szCs w:val="28"/>
        </w:rPr>
        <w:t xml:space="preserve"> nr.</w:t>
      </w:r>
      <w:r w:rsidR="00F72CC3" w:rsidRPr="00EB18A5">
        <w:rPr>
          <w:sz w:val="28"/>
          <w:szCs w:val="28"/>
        </w:rPr>
        <w:t>) šādus grozījumus:</w:t>
      </w:r>
    </w:p>
    <w:p w14:paraId="1B16EE80" w14:textId="7C7BBF96" w:rsidR="005C2AE6" w:rsidRPr="00EB18A5" w:rsidRDefault="004F47B5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1.1.</w:t>
      </w:r>
      <w:r w:rsidR="003F145B" w:rsidRPr="00EB18A5">
        <w:rPr>
          <w:sz w:val="28"/>
          <w:szCs w:val="28"/>
        </w:rPr>
        <w:t xml:space="preserve"> </w:t>
      </w:r>
      <w:r w:rsidR="00307231" w:rsidRPr="00EB18A5">
        <w:rPr>
          <w:sz w:val="28"/>
          <w:szCs w:val="28"/>
        </w:rPr>
        <w:t>p</w:t>
      </w:r>
      <w:r w:rsidR="005C2AE6" w:rsidRPr="00EB18A5">
        <w:rPr>
          <w:sz w:val="28"/>
          <w:szCs w:val="28"/>
        </w:rPr>
        <w:t>apildināt noteikumus ar 2.</w:t>
      </w:r>
      <w:r w:rsidR="005C2AE6" w:rsidRPr="00EB18A5">
        <w:rPr>
          <w:sz w:val="28"/>
          <w:szCs w:val="28"/>
          <w:vertAlign w:val="superscript"/>
        </w:rPr>
        <w:t>1</w:t>
      </w:r>
      <w:r w:rsidR="00E52EB0" w:rsidRPr="00EB18A5">
        <w:rPr>
          <w:sz w:val="28"/>
          <w:szCs w:val="28"/>
          <w:vertAlign w:val="superscript"/>
        </w:rPr>
        <w:t xml:space="preserve"> </w:t>
      </w:r>
      <w:r w:rsidR="005C2AE6" w:rsidRPr="00EB18A5">
        <w:rPr>
          <w:sz w:val="28"/>
          <w:szCs w:val="28"/>
        </w:rPr>
        <w:t xml:space="preserve">punktu šādā redakcijā: </w:t>
      </w:r>
    </w:p>
    <w:p w14:paraId="1B16EE81" w14:textId="77777777" w:rsidR="005C2AE6" w:rsidRPr="00C175CC" w:rsidRDefault="005C2AE6" w:rsidP="00307231">
      <w:pPr>
        <w:ind w:firstLine="709"/>
        <w:jc w:val="both"/>
      </w:pPr>
    </w:p>
    <w:p w14:paraId="1B16EE82" w14:textId="1846D221" w:rsidR="009E7DF0" w:rsidRPr="00EB18A5" w:rsidRDefault="00307231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"</w:t>
      </w:r>
      <w:r w:rsidR="00CF7845" w:rsidRPr="00EB18A5">
        <w:rPr>
          <w:sz w:val="28"/>
          <w:szCs w:val="28"/>
        </w:rPr>
        <w:t>2.</w:t>
      </w:r>
      <w:r w:rsidR="00CF7845" w:rsidRPr="00EB18A5">
        <w:rPr>
          <w:sz w:val="28"/>
          <w:szCs w:val="28"/>
          <w:vertAlign w:val="superscript"/>
        </w:rPr>
        <w:t>1</w:t>
      </w:r>
      <w:r w:rsidR="003F145B" w:rsidRPr="00EB18A5">
        <w:rPr>
          <w:sz w:val="28"/>
          <w:szCs w:val="28"/>
          <w:vertAlign w:val="superscript"/>
        </w:rPr>
        <w:t xml:space="preserve"> </w:t>
      </w:r>
      <w:r w:rsidR="00567DA5" w:rsidRPr="00EB18A5">
        <w:rPr>
          <w:sz w:val="28"/>
          <w:szCs w:val="28"/>
        </w:rPr>
        <w:t xml:space="preserve">Izglītības </w:t>
      </w:r>
      <w:r w:rsidR="0081301C" w:rsidRPr="00EB18A5">
        <w:rPr>
          <w:sz w:val="28"/>
          <w:szCs w:val="28"/>
        </w:rPr>
        <w:t>iestādēs, kas īsteno</w:t>
      </w:r>
      <w:r w:rsidR="00CF7845" w:rsidRPr="00EB18A5">
        <w:rPr>
          <w:sz w:val="28"/>
          <w:szCs w:val="28"/>
        </w:rPr>
        <w:t xml:space="preserve"> pirmsskolas izglītības, pamatizglītības, vispārējās vidējās izglītības un profesionālās izglītības programmas, </w:t>
      </w:r>
      <w:r w:rsidR="0047372C" w:rsidRPr="00EB18A5">
        <w:rPr>
          <w:sz w:val="28"/>
          <w:szCs w:val="28"/>
        </w:rPr>
        <w:t xml:space="preserve">ārstniecības iestādēs, </w:t>
      </w:r>
      <w:r w:rsidR="00CF7845" w:rsidRPr="00EB18A5">
        <w:rPr>
          <w:sz w:val="28"/>
          <w:szCs w:val="28"/>
        </w:rPr>
        <w:t>ilgstošas sociālās aprūpes un sociālā</w:t>
      </w:r>
      <w:r w:rsidR="00B34DCE" w:rsidRPr="00EB18A5">
        <w:rPr>
          <w:sz w:val="28"/>
          <w:szCs w:val="28"/>
        </w:rPr>
        <w:t xml:space="preserve">s rehabilitācijas institūcijās </w:t>
      </w:r>
      <w:r w:rsidR="00B27891" w:rsidRPr="00EB18A5">
        <w:rPr>
          <w:sz w:val="28"/>
          <w:szCs w:val="28"/>
        </w:rPr>
        <w:t xml:space="preserve">nodrošina </w:t>
      </w:r>
      <w:r w:rsidR="007F3825" w:rsidRPr="00EB18A5">
        <w:rPr>
          <w:sz w:val="28"/>
          <w:szCs w:val="28"/>
        </w:rPr>
        <w:t xml:space="preserve">pasniegšanas dienā </w:t>
      </w:r>
      <w:r w:rsidR="00B27891" w:rsidRPr="00EB18A5">
        <w:rPr>
          <w:sz w:val="28"/>
          <w:szCs w:val="28"/>
        </w:rPr>
        <w:t xml:space="preserve">svaigi pagatavotu ēdienu </w:t>
      </w:r>
      <w:r w:rsidR="00BD1B04" w:rsidRPr="00EB18A5">
        <w:rPr>
          <w:sz w:val="28"/>
          <w:szCs w:val="28"/>
        </w:rPr>
        <w:t xml:space="preserve">no </w:t>
      </w:r>
      <w:r w:rsidR="00CF7845" w:rsidRPr="00EB18A5">
        <w:rPr>
          <w:sz w:val="28"/>
          <w:szCs w:val="28"/>
        </w:rPr>
        <w:t>dabīg</w:t>
      </w:r>
      <w:r w:rsidR="00B35725" w:rsidRPr="00EB18A5">
        <w:rPr>
          <w:sz w:val="28"/>
          <w:szCs w:val="28"/>
        </w:rPr>
        <w:t>i</w:t>
      </w:r>
      <w:r w:rsidR="006516BC" w:rsidRPr="00EB18A5">
        <w:rPr>
          <w:sz w:val="28"/>
          <w:szCs w:val="28"/>
        </w:rPr>
        <w:t>em</w:t>
      </w:r>
      <w:r w:rsidR="0071119E" w:rsidRPr="00EB18A5">
        <w:rPr>
          <w:sz w:val="28"/>
          <w:szCs w:val="28"/>
        </w:rPr>
        <w:t xml:space="preserve"> </w:t>
      </w:r>
      <w:r w:rsidR="00CF7845" w:rsidRPr="00EB18A5">
        <w:rPr>
          <w:sz w:val="28"/>
          <w:szCs w:val="28"/>
        </w:rPr>
        <w:t>pārtikas produk</w:t>
      </w:r>
      <w:r w:rsidR="00803B74" w:rsidRPr="00EB18A5">
        <w:rPr>
          <w:sz w:val="28"/>
          <w:szCs w:val="28"/>
        </w:rPr>
        <w:t>t</w:t>
      </w:r>
      <w:r w:rsidR="00B35725" w:rsidRPr="00EB18A5">
        <w:rPr>
          <w:sz w:val="28"/>
          <w:szCs w:val="28"/>
        </w:rPr>
        <w:t>i</w:t>
      </w:r>
      <w:r w:rsidR="006516BC" w:rsidRPr="00EB18A5">
        <w:rPr>
          <w:sz w:val="28"/>
          <w:szCs w:val="28"/>
        </w:rPr>
        <w:t>em</w:t>
      </w:r>
      <w:r w:rsidR="00B35725" w:rsidRPr="00EB18A5">
        <w:rPr>
          <w:sz w:val="28"/>
          <w:szCs w:val="28"/>
        </w:rPr>
        <w:t>.</w:t>
      </w:r>
      <w:r w:rsidR="006516BC" w:rsidRPr="00EB18A5">
        <w:rPr>
          <w:sz w:val="28"/>
          <w:szCs w:val="28"/>
        </w:rPr>
        <w:t xml:space="preserve"> </w:t>
      </w:r>
      <w:r w:rsidR="00CF7845" w:rsidRPr="00EB18A5">
        <w:rPr>
          <w:sz w:val="28"/>
          <w:szCs w:val="28"/>
        </w:rPr>
        <w:t xml:space="preserve">Šo noteikumu izpratnē dabīgi pārtikas produkti ir </w:t>
      </w:r>
      <w:r w:rsidR="00F87C69" w:rsidRPr="00EB18A5">
        <w:rPr>
          <w:sz w:val="28"/>
          <w:szCs w:val="28"/>
        </w:rPr>
        <w:t xml:space="preserve">neapstrādāti </w:t>
      </w:r>
      <w:r w:rsidR="00CF7845" w:rsidRPr="00EB18A5">
        <w:rPr>
          <w:sz w:val="28"/>
          <w:szCs w:val="28"/>
        </w:rPr>
        <w:t>pārtikas produkti</w:t>
      </w:r>
      <w:r w:rsidR="006516BC" w:rsidRPr="00EB18A5">
        <w:rPr>
          <w:sz w:val="28"/>
          <w:szCs w:val="28"/>
        </w:rPr>
        <w:t xml:space="preserve"> (piemēram, g</w:t>
      </w:r>
      <w:r w:rsidR="0071119E" w:rsidRPr="00EB18A5">
        <w:rPr>
          <w:sz w:val="28"/>
          <w:szCs w:val="28"/>
        </w:rPr>
        <w:t>aļa, zivis, olas, graudaugi</w:t>
      </w:r>
      <w:r w:rsidR="00461977" w:rsidRPr="00EB18A5">
        <w:rPr>
          <w:sz w:val="28"/>
          <w:szCs w:val="28"/>
        </w:rPr>
        <w:t xml:space="preserve">, augļi, dārzeņi, </w:t>
      </w:r>
      <w:r w:rsidR="006516BC" w:rsidRPr="00EB18A5">
        <w:rPr>
          <w:sz w:val="28"/>
          <w:szCs w:val="28"/>
        </w:rPr>
        <w:t>kartupeļi)</w:t>
      </w:r>
      <w:r w:rsidR="00CF7845" w:rsidRPr="00EB18A5">
        <w:rPr>
          <w:sz w:val="28"/>
          <w:szCs w:val="28"/>
        </w:rPr>
        <w:t xml:space="preserve">, kas </w:t>
      </w:r>
      <w:r w:rsidR="00C34095" w:rsidRPr="00EB18A5">
        <w:rPr>
          <w:sz w:val="28"/>
          <w:szCs w:val="28"/>
        </w:rPr>
        <w:t>nav</w:t>
      </w:r>
      <w:r w:rsidR="00CF7845" w:rsidRPr="00EB18A5">
        <w:rPr>
          <w:sz w:val="28"/>
          <w:szCs w:val="28"/>
        </w:rPr>
        <w:t xml:space="preserve"> ģ</w:t>
      </w:r>
      <w:r w:rsidR="00C96F52" w:rsidRPr="00EB18A5">
        <w:rPr>
          <w:sz w:val="28"/>
          <w:szCs w:val="28"/>
        </w:rPr>
        <w:t>enētiski modificēti</w:t>
      </w:r>
      <w:r w:rsidR="00C34095" w:rsidRPr="00EB18A5">
        <w:rPr>
          <w:sz w:val="28"/>
          <w:szCs w:val="28"/>
        </w:rPr>
        <w:t>, nesatur ģenētiski modificētus</w:t>
      </w:r>
      <w:r w:rsidR="00AA6EDB" w:rsidRPr="00EB18A5">
        <w:rPr>
          <w:sz w:val="28"/>
          <w:szCs w:val="28"/>
        </w:rPr>
        <w:t xml:space="preserve"> organismus</w:t>
      </w:r>
      <w:r w:rsidR="007F3157">
        <w:rPr>
          <w:sz w:val="28"/>
          <w:szCs w:val="28"/>
        </w:rPr>
        <w:t xml:space="preserve"> un</w:t>
      </w:r>
      <w:r w:rsidR="006516BC" w:rsidRPr="00EB18A5">
        <w:rPr>
          <w:sz w:val="28"/>
          <w:szCs w:val="28"/>
        </w:rPr>
        <w:t xml:space="preserve"> </w:t>
      </w:r>
      <w:r w:rsidR="00CF7845" w:rsidRPr="00EB18A5">
        <w:rPr>
          <w:sz w:val="28"/>
          <w:szCs w:val="28"/>
        </w:rPr>
        <w:t>nesastā</w:t>
      </w:r>
      <w:r w:rsidR="00C34095" w:rsidRPr="00EB18A5">
        <w:rPr>
          <w:sz w:val="28"/>
          <w:szCs w:val="28"/>
        </w:rPr>
        <w:t>v no tiem</w:t>
      </w:r>
      <w:r w:rsidR="006516BC" w:rsidRPr="00EB18A5">
        <w:rPr>
          <w:sz w:val="28"/>
          <w:szCs w:val="28"/>
        </w:rPr>
        <w:t xml:space="preserve">. </w:t>
      </w:r>
      <w:r w:rsidR="0047372C" w:rsidRPr="00EB18A5">
        <w:rPr>
          <w:sz w:val="28"/>
          <w:szCs w:val="28"/>
        </w:rPr>
        <w:t>Papildus</w:t>
      </w:r>
      <w:r w:rsidR="001461CA" w:rsidRPr="00EB18A5">
        <w:rPr>
          <w:sz w:val="28"/>
          <w:szCs w:val="28"/>
        </w:rPr>
        <w:t xml:space="preserve"> </w:t>
      </w:r>
      <w:r w:rsidR="00B34DCE" w:rsidRPr="00EB18A5">
        <w:rPr>
          <w:sz w:val="28"/>
          <w:szCs w:val="28"/>
        </w:rPr>
        <w:t xml:space="preserve">ēdienkartē iekļauj </w:t>
      </w:r>
      <w:r w:rsidR="00BD1B04" w:rsidRPr="00EB18A5">
        <w:rPr>
          <w:sz w:val="28"/>
          <w:szCs w:val="28"/>
        </w:rPr>
        <w:t xml:space="preserve">apstrādātus </w:t>
      </w:r>
      <w:r w:rsidR="00027230" w:rsidRPr="00EB18A5">
        <w:rPr>
          <w:sz w:val="28"/>
          <w:szCs w:val="28"/>
        </w:rPr>
        <w:t xml:space="preserve">un pārstrādātus </w:t>
      </w:r>
      <w:r w:rsidR="00BD1B04" w:rsidRPr="00EB18A5">
        <w:rPr>
          <w:sz w:val="28"/>
          <w:szCs w:val="28"/>
        </w:rPr>
        <w:t>pārtikas produktus (piemēram, maizi,</w:t>
      </w:r>
      <w:r w:rsidR="00461977" w:rsidRPr="00EB18A5">
        <w:rPr>
          <w:sz w:val="28"/>
          <w:szCs w:val="28"/>
        </w:rPr>
        <w:t xml:space="preserve"> jogurtu,</w:t>
      </w:r>
      <w:r w:rsidR="00BD1B04" w:rsidRPr="00EB18A5">
        <w:rPr>
          <w:sz w:val="28"/>
          <w:szCs w:val="28"/>
        </w:rPr>
        <w:t xml:space="preserve"> sieru, gaļas produktus)</w:t>
      </w:r>
      <w:r w:rsidR="00027230" w:rsidRPr="00EB18A5">
        <w:rPr>
          <w:sz w:val="28"/>
          <w:szCs w:val="28"/>
        </w:rPr>
        <w:t xml:space="preserve">, kas nesatur </w:t>
      </w:r>
      <w:r w:rsidR="006516BC" w:rsidRPr="00EB18A5">
        <w:rPr>
          <w:sz w:val="28"/>
          <w:szCs w:val="28"/>
        </w:rPr>
        <w:t xml:space="preserve">ģenētiski modificētus organismus, nesastāv no tiem </w:t>
      </w:r>
      <w:r w:rsidR="006A280D" w:rsidRPr="00EB18A5">
        <w:rPr>
          <w:sz w:val="28"/>
          <w:szCs w:val="28"/>
        </w:rPr>
        <w:t>un n</w:t>
      </w:r>
      <w:r w:rsidR="0071119E" w:rsidRPr="00EB18A5">
        <w:rPr>
          <w:sz w:val="28"/>
          <w:szCs w:val="28"/>
        </w:rPr>
        <w:t>av no tiem ražoti, kā arī nesatur aromatizētājus</w:t>
      </w:r>
      <w:r w:rsidR="006A280D" w:rsidRPr="00EB18A5">
        <w:rPr>
          <w:sz w:val="28"/>
          <w:szCs w:val="28"/>
        </w:rPr>
        <w:t xml:space="preserve"> un </w:t>
      </w:r>
      <w:r w:rsidR="00027230" w:rsidRPr="00EB18A5">
        <w:rPr>
          <w:sz w:val="28"/>
          <w:szCs w:val="28"/>
        </w:rPr>
        <w:t>pārtikas piedevas</w:t>
      </w:r>
      <w:r w:rsidR="000010C0">
        <w:rPr>
          <w:sz w:val="28"/>
          <w:szCs w:val="28"/>
        </w:rPr>
        <w:t xml:space="preserve"> –</w:t>
      </w:r>
      <w:r w:rsidR="00027230" w:rsidRPr="00EB18A5">
        <w:rPr>
          <w:sz w:val="28"/>
          <w:szCs w:val="28"/>
        </w:rPr>
        <w:t xml:space="preserve"> krāsvielas, garšas pastiprināt</w:t>
      </w:r>
      <w:r w:rsidR="006A280D" w:rsidRPr="00EB18A5">
        <w:rPr>
          <w:sz w:val="28"/>
          <w:szCs w:val="28"/>
        </w:rPr>
        <w:t>āj</w:t>
      </w:r>
      <w:r w:rsidR="000010C0">
        <w:rPr>
          <w:sz w:val="28"/>
          <w:szCs w:val="28"/>
        </w:rPr>
        <w:t>us</w:t>
      </w:r>
      <w:r w:rsidR="006A280D" w:rsidRPr="00EB18A5">
        <w:rPr>
          <w:sz w:val="28"/>
          <w:szCs w:val="28"/>
        </w:rPr>
        <w:t>, konservant</w:t>
      </w:r>
      <w:r w:rsidR="000010C0">
        <w:rPr>
          <w:sz w:val="28"/>
          <w:szCs w:val="28"/>
        </w:rPr>
        <w:t>us</w:t>
      </w:r>
      <w:r w:rsidR="006A280D" w:rsidRPr="00EB18A5">
        <w:rPr>
          <w:sz w:val="28"/>
          <w:szCs w:val="28"/>
        </w:rPr>
        <w:t xml:space="preserve"> un saldinātāj</w:t>
      </w:r>
      <w:r w:rsidR="000010C0">
        <w:rPr>
          <w:sz w:val="28"/>
          <w:szCs w:val="28"/>
        </w:rPr>
        <w:t>us</w:t>
      </w:r>
      <w:r w:rsidR="00027230" w:rsidRPr="00EB18A5">
        <w:rPr>
          <w:sz w:val="28"/>
          <w:szCs w:val="28"/>
        </w:rPr>
        <w:t>.</w:t>
      </w:r>
      <w:r w:rsidRPr="00EB18A5">
        <w:rPr>
          <w:sz w:val="28"/>
          <w:szCs w:val="28"/>
        </w:rPr>
        <w:t>"</w:t>
      </w:r>
      <w:r w:rsidR="002F3E76" w:rsidRPr="00EB18A5">
        <w:rPr>
          <w:sz w:val="28"/>
          <w:szCs w:val="28"/>
        </w:rPr>
        <w:t>;</w:t>
      </w:r>
    </w:p>
    <w:p w14:paraId="1B16EE83" w14:textId="77777777" w:rsidR="00C40B2A" w:rsidRPr="00C175CC" w:rsidRDefault="00C40B2A" w:rsidP="00307231">
      <w:pPr>
        <w:ind w:firstLine="709"/>
        <w:jc w:val="both"/>
      </w:pPr>
    </w:p>
    <w:p w14:paraId="1B16EE84" w14:textId="54615246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1.</w:t>
      </w:r>
      <w:r w:rsidR="00546576" w:rsidRPr="00EB18A5">
        <w:rPr>
          <w:sz w:val="28"/>
          <w:szCs w:val="28"/>
        </w:rPr>
        <w:t>2</w:t>
      </w:r>
      <w:r w:rsidR="004F47B5" w:rsidRPr="00EB18A5">
        <w:rPr>
          <w:sz w:val="28"/>
          <w:szCs w:val="28"/>
        </w:rPr>
        <w:t>.</w:t>
      </w:r>
      <w:r w:rsidR="003F145B" w:rsidRPr="00EB18A5">
        <w:rPr>
          <w:sz w:val="28"/>
          <w:szCs w:val="28"/>
        </w:rPr>
        <w:t xml:space="preserve"> </w:t>
      </w:r>
      <w:r w:rsidR="00307231" w:rsidRPr="00EB18A5">
        <w:rPr>
          <w:sz w:val="28"/>
          <w:szCs w:val="28"/>
        </w:rPr>
        <w:t>p</w:t>
      </w:r>
      <w:r w:rsidRPr="00EB18A5">
        <w:rPr>
          <w:sz w:val="28"/>
          <w:szCs w:val="28"/>
        </w:rPr>
        <w:t>apildināt noteikumus ar 4.</w:t>
      </w:r>
      <w:r w:rsidRPr="00EB18A5">
        <w:rPr>
          <w:sz w:val="28"/>
          <w:szCs w:val="28"/>
          <w:vertAlign w:val="superscript"/>
        </w:rPr>
        <w:t>1</w:t>
      </w:r>
      <w:r w:rsidRPr="00EB18A5">
        <w:rPr>
          <w:sz w:val="28"/>
          <w:szCs w:val="28"/>
        </w:rPr>
        <w:t xml:space="preserve"> punktu šādā redakcijā: </w:t>
      </w:r>
    </w:p>
    <w:p w14:paraId="1B16EE85" w14:textId="77777777" w:rsidR="009E7DF0" w:rsidRPr="00C175CC" w:rsidRDefault="009E7DF0" w:rsidP="00307231">
      <w:pPr>
        <w:ind w:firstLine="709"/>
        <w:jc w:val="both"/>
      </w:pPr>
    </w:p>
    <w:p w14:paraId="1B16EE86" w14:textId="565073E3" w:rsidR="009E7DF0" w:rsidRPr="00EB18A5" w:rsidRDefault="00307231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"</w:t>
      </w:r>
      <w:r w:rsidR="009E7DF0" w:rsidRPr="00EB18A5">
        <w:rPr>
          <w:sz w:val="28"/>
          <w:szCs w:val="28"/>
        </w:rPr>
        <w:t>4.</w:t>
      </w:r>
      <w:r w:rsidR="009E7DF0" w:rsidRPr="00EB18A5">
        <w:rPr>
          <w:sz w:val="28"/>
          <w:szCs w:val="28"/>
          <w:vertAlign w:val="superscript"/>
        </w:rPr>
        <w:t>1</w:t>
      </w:r>
      <w:r w:rsidR="00B27891" w:rsidRPr="00EB18A5">
        <w:rPr>
          <w:sz w:val="28"/>
          <w:szCs w:val="28"/>
          <w:vertAlign w:val="superscript"/>
        </w:rPr>
        <w:t> </w:t>
      </w:r>
      <w:r w:rsidR="00966511" w:rsidRPr="00EB18A5">
        <w:rPr>
          <w:sz w:val="28"/>
          <w:szCs w:val="28"/>
        </w:rPr>
        <w:t>Vispārējās pamatizglītības, vispārējās vidējās izglītības un profesionāl</w:t>
      </w:r>
      <w:r w:rsidR="005C7254" w:rsidRPr="00EB18A5">
        <w:rPr>
          <w:sz w:val="28"/>
          <w:szCs w:val="28"/>
        </w:rPr>
        <w:t>ā</w:t>
      </w:r>
      <w:r w:rsidR="00966511" w:rsidRPr="00EB18A5">
        <w:rPr>
          <w:sz w:val="28"/>
          <w:szCs w:val="28"/>
        </w:rPr>
        <w:t>s izglītības iestādēs un to teritorijā p</w:t>
      </w:r>
      <w:r w:rsidR="009E7DF0" w:rsidRPr="00EB18A5">
        <w:rPr>
          <w:sz w:val="28"/>
          <w:szCs w:val="28"/>
        </w:rPr>
        <w:t xml:space="preserve">apildus kompleksajai pusdienu un izvēles ēdienkartei drīkst izplatīt šādus pārtikas produktus: </w:t>
      </w:r>
    </w:p>
    <w:p w14:paraId="1B16EE88" w14:textId="56A70A90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7D11E4" w:rsidRPr="00EB18A5">
        <w:rPr>
          <w:sz w:val="28"/>
          <w:szCs w:val="28"/>
          <w:vertAlign w:val="superscript"/>
        </w:rPr>
        <w:t> </w:t>
      </w:r>
      <w:r w:rsidR="004F47B5" w:rsidRPr="00EB18A5">
        <w:rPr>
          <w:sz w:val="28"/>
          <w:szCs w:val="28"/>
        </w:rPr>
        <w:t>1.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svaigus augļus, ogas un dārzeņus;</w:t>
      </w:r>
    </w:p>
    <w:p w14:paraId="1B16EE8A" w14:textId="796C2DA5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 xml:space="preserve">1 </w:t>
      </w:r>
      <w:proofErr w:type="gramStart"/>
      <w:r w:rsidR="004F47B5" w:rsidRPr="00EB18A5">
        <w:rPr>
          <w:sz w:val="28"/>
          <w:szCs w:val="28"/>
        </w:rPr>
        <w:t>2.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žāvētus augļus</w:t>
      </w:r>
      <w:proofErr w:type="gramEnd"/>
      <w:r w:rsidRPr="00EB18A5">
        <w:rPr>
          <w:sz w:val="28"/>
          <w:szCs w:val="28"/>
        </w:rPr>
        <w:t>, ogas, dārzeņus un sukādes bez pārtikas piedevām</w:t>
      </w:r>
      <w:r w:rsidR="000010C0">
        <w:rPr>
          <w:sz w:val="28"/>
          <w:szCs w:val="28"/>
        </w:rPr>
        <w:t xml:space="preserve"> –</w:t>
      </w:r>
      <w:r w:rsidRPr="00EB18A5">
        <w:rPr>
          <w:sz w:val="28"/>
          <w:szCs w:val="28"/>
        </w:rPr>
        <w:t>krāsviel</w:t>
      </w:r>
      <w:r w:rsidR="000010C0">
        <w:rPr>
          <w:sz w:val="28"/>
          <w:szCs w:val="28"/>
        </w:rPr>
        <w:t>ām</w:t>
      </w:r>
      <w:r w:rsidRPr="00EB18A5">
        <w:rPr>
          <w:sz w:val="28"/>
          <w:szCs w:val="28"/>
        </w:rPr>
        <w:t>, saldinātāji</w:t>
      </w:r>
      <w:r w:rsidR="000010C0">
        <w:rPr>
          <w:sz w:val="28"/>
          <w:szCs w:val="28"/>
        </w:rPr>
        <w:t>em</w:t>
      </w:r>
      <w:r w:rsidRPr="00EB18A5">
        <w:rPr>
          <w:sz w:val="28"/>
          <w:szCs w:val="28"/>
        </w:rPr>
        <w:t xml:space="preserve"> un konservanti</w:t>
      </w:r>
      <w:r w:rsidR="000010C0">
        <w:rPr>
          <w:sz w:val="28"/>
          <w:szCs w:val="28"/>
        </w:rPr>
        <w:t>em</w:t>
      </w:r>
      <w:r w:rsidRPr="00EB18A5">
        <w:rPr>
          <w:sz w:val="28"/>
          <w:szCs w:val="28"/>
        </w:rPr>
        <w:t>;</w:t>
      </w:r>
    </w:p>
    <w:p w14:paraId="1B16EE8C" w14:textId="12B870A3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lastRenderedPageBreak/>
        <w:t>4.</w:t>
      </w:r>
      <w:r w:rsidRPr="00EB18A5">
        <w:rPr>
          <w:sz w:val="28"/>
          <w:szCs w:val="28"/>
          <w:vertAlign w:val="superscript"/>
        </w:rPr>
        <w:t>1</w:t>
      </w:r>
      <w:r w:rsidR="00B27891" w:rsidRPr="00EB18A5">
        <w:rPr>
          <w:sz w:val="28"/>
          <w:szCs w:val="28"/>
          <w:vertAlign w:val="superscript"/>
        </w:rPr>
        <w:t> </w:t>
      </w:r>
      <w:r w:rsidR="004F47B5" w:rsidRPr="00EB18A5">
        <w:rPr>
          <w:sz w:val="28"/>
          <w:szCs w:val="28"/>
        </w:rPr>
        <w:t>3.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 xml:space="preserve">negrauzdētus riekstus un sēklas bez </w:t>
      </w:r>
      <w:r w:rsidR="00B5622B" w:rsidRPr="00EB18A5">
        <w:rPr>
          <w:sz w:val="28"/>
          <w:szCs w:val="28"/>
        </w:rPr>
        <w:t xml:space="preserve">pievienotā </w:t>
      </w:r>
      <w:r w:rsidRPr="00EB18A5">
        <w:rPr>
          <w:sz w:val="28"/>
          <w:szCs w:val="28"/>
        </w:rPr>
        <w:t>cukura, sāls un pārtikas piedevām</w:t>
      </w:r>
      <w:r w:rsidR="007F3157">
        <w:rPr>
          <w:sz w:val="28"/>
          <w:szCs w:val="28"/>
        </w:rPr>
        <w:t xml:space="preserve"> –</w:t>
      </w:r>
      <w:r w:rsidRPr="00EB18A5">
        <w:rPr>
          <w:sz w:val="28"/>
          <w:szCs w:val="28"/>
        </w:rPr>
        <w:t xml:space="preserve"> krāsviel</w:t>
      </w:r>
      <w:r w:rsidR="007F3157">
        <w:rPr>
          <w:sz w:val="28"/>
          <w:szCs w:val="28"/>
        </w:rPr>
        <w:t>ām</w:t>
      </w:r>
      <w:r w:rsidRPr="00EB18A5">
        <w:rPr>
          <w:sz w:val="28"/>
          <w:szCs w:val="28"/>
        </w:rPr>
        <w:t>, saldinātāji</w:t>
      </w:r>
      <w:r w:rsidR="007F3157">
        <w:rPr>
          <w:sz w:val="28"/>
          <w:szCs w:val="28"/>
        </w:rPr>
        <w:t>em</w:t>
      </w:r>
      <w:r w:rsidRPr="00EB18A5">
        <w:rPr>
          <w:sz w:val="28"/>
          <w:szCs w:val="28"/>
        </w:rPr>
        <w:t xml:space="preserve"> un konservanti</w:t>
      </w:r>
      <w:r w:rsidR="007F3157">
        <w:rPr>
          <w:sz w:val="28"/>
          <w:szCs w:val="28"/>
        </w:rPr>
        <w:t>em</w:t>
      </w:r>
      <w:r w:rsidRPr="00EB18A5">
        <w:rPr>
          <w:sz w:val="28"/>
          <w:szCs w:val="28"/>
        </w:rPr>
        <w:t>;</w:t>
      </w:r>
    </w:p>
    <w:p w14:paraId="1B16EE8E" w14:textId="74C20E15" w:rsidR="009E7DF0" w:rsidRPr="00197304" w:rsidRDefault="009E7DF0" w:rsidP="00307231">
      <w:pPr>
        <w:ind w:firstLine="709"/>
        <w:jc w:val="both"/>
        <w:rPr>
          <w:sz w:val="28"/>
          <w:szCs w:val="28"/>
        </w:rPr>
      </w:pPr>
      <w:r w:rsidRPr="00197304">
        <w:rPr>
          <w:sz w:val="28"/>
          <w:szCs w:val="28"/>
        </w:rPr>
        <w:t>4.</w:t>
      </w:r>
      <w:r w:rsidRPr="00197304">
        <w:rPr>
          <w:sz w:val="28"/>
          <w:szCs w:val="28"/>
          <w:vertAlign w:val="superscript"/>
        </w:rPr>
        <w:t>1</w:t>
      </w:r>
      <w:r w:rsidR="00B5622B" w:rsidRPr="00197304">
        <w:rPr>
          <w:sz w:val="28"/>
          <w:szCs w:val="28"/>
          <w:vertAlign w:val="superscript"/>
        </w:rPr>
        <w:t> </w:t>
      </w:r>
      <w:r w:rsidR="004F47B5" w:rsidRPr="00197304">
        <w:rPr>
          <w:sz w:val="28"/>
          <w:szCs w:val="28"/>
        </w:rPr>
        <w:t>4.</w:t>
      </w:r>
      <w:r w:rsidR="003F145B" w:rsidRPr="00197304">
        <w:rPr>
          <w:sz w:val="28"/>
          <w:szCs w:val="28"/>
        </w:rPr>
        <w:t xml:space="preserve"> </w:t>
      </w:r>
      <w:r w:rsidRPr="00197304">
        <w:rPr>
          <w:sz w:val="28"/>
          <w:szCs w:val="28"/>
        </w:rPr>
        <w:t>pienu un raudzētus piena produktus (piemēram, acidofil</w:t>
      </w:r>
      <w:r w:rsidR="00B5622B" w:rsidRPr="00197304">
        <w:rPr>
          <w:sz w:val="28"/>
          <w:szCs w:val="28"/>
        </w:rPr>
        <w:t>ais</w:t>
      </w:r>
      <w:r w:rsidRPr="00197304">
        <w:rPr>
          <w:sz w:val="28"/>
          <w:szCs w:val="28"/>
        </w:rPr>
        <w:t xml:space="preserve"> pien</w:t>
      </w:r>
      <w:r w:rsidR="00B5622B" w:rsidRPr="00197304">
        <w:rPr>
          <w:sz w:val="28"/>
          <w:szCs w:val="28"/>
        </w:rPr>
        <w:t>s</w:t>
      </w:r>
      <w:r w:rsidRPr="00197304">
        <w:rPr>
          <w:sz w:val="28"/>
          <w:szCs w:val="28"/>
        </w:rPr>
        <w:t xml:space="preserve">, paniņas, </w:t>
      </w:r>
      <w:proofErr w:type="spellStart"/>
      <w:r w:rsidRPr="00197304">
        <w:rPr>
          <w:sz w:val="28"/>
          <w:szCs w:val="28"/>
        </w:rPr>
        <w:t>rjaženk</w:t>
      </w:r>
      <w:r w:rsidR="00B5622B" w:rsidRPr="00197304">
        <w:rPr>
          <w:sz w:val="28"/>
          <w:szCs w:val="28"/>
        </w:rPr>
        <w:t>a</w:t>
      </w:r>
      <w:proofErr w:type="spellEnd"/>
      <w:r w:rsidRPr="00197304">
        <w:rPr>
          <w:sz w:val="28"/>
          <w:szCs w:val="28"/>
        </w:rPr>
        <w:t>, kefīr</w:t>
      </w:r>
      <w:r w:rsidR="00B5622B" w:rsidRPr="00197304">
        <w:rPr>
          <w:sz w:val="28"/>
          <w:szCs w:val="28"/>
        </w:rPr>
        <w:t>s</w:t>
      </w:r>
      <w:r w:rsidRPr="00197304">
        <w:rPr>
          <w:sz w:val="28"/>
          <w:szCs w:val="28"/>
        </w:rPr>
        <w:t xml:space="preserve"> un jogurt</w:t>
      </w:r>
      <w:r w:rsidR="00B5622B" w:rsidRPr="00197304">
        <w:rPr>
          <w:sz w:val="28"/>
          <w:szCs w:val="28"/>
        </w:rPr>
        <w:t>s</w:t>
      </w:r>
      <w:r w:rsidRPr="00197304">
        <w:rPr>
          <w:sz w:val="28"/>
          <w:szCs w:val="28"/>
        </w:rPr>
        <w:t>), kur</w:t>
      </w:r>
      <w:r w:rsidR="008158E6" w:rsidRPr="00197304">
        <w:rPr>
          <w:sz w:val="28"/>
          <w:szCs w:val="28"/>
        </w:rPr>
        <w:t>os</w:t>
      </w:r>
      <w:r w:rsidRPr="00197304">
        <w:rPr>
          <w:sz w:val="28"/>
          <w:szCs w:val="28"/>
        </w:rPr>
        <w:t xml:space="preserve"> tauku </w:t>
      </w:r>
      <w:r w:rsidR="00B5622B" w:rsidRPr="00197304">
        <w:rPr>
          <w:sz w:val="28"/>
          <w:szCs w:val="28"/>
        </w:rPr>
        <w:t>saturs</w:t>
      </w:r>
      <w:r w:rsidRPr="00197304">
        <w:rPr>
          <w:sz w:val="28"/>
          <w:szCs w:val="28"/>
        </w:rPr>
        <w:t xml:space="preserve"> nepārsniedz 2,5</w:t>
      </w:r>
      <w:r w:rsidR="00307231" w:rsidRPr="00197304">
        <w:rPr>
          <w:sz w:val="28"/>
          <w:szCs w:val="28"/>
        </w:rPr>
        <w:t> </w:t>
      </w:r>
      <w:r w:rsidRPr="00197304">
        <w:rPr>
          <w:sz w:val="28"/>
          <w:szCs w:val="28"/>
        </w:rPr>
        <w:t>%</w:t>
      </w:r>
      <w:r w:rsidR="008B0C20" w:rsidRPr="00197304">
        <w:rPr>
          <w:sz w:val="28"/>
          <w:szCs w:val="28"/>
        </w:rPr>
        <w:t>,</w:t>
      </w:r>
      <w:r w:rsidRPr="00197304">
        <w:rPr>
          <w:sz w:val="28"/>
          <w:szCs w:val="28"/>
        </w:rPr>
        <w:t xml:space="preserve"> un </w:t>
      </w:r>
      <w:r w:rsidR="008B0C20" w:rsidRPr="00197304">
        <w:rPr>
          <w:sz w:val="28"/>
          <w:szCs w:val="28"/>
        </w:rPr>
        <w:t>biezpienu,</w:t>
      </w:r>
      <w:r w:rsidRPr="00197304">
        <w:rPr>
          <w:sz w:val="28"/>
          <w:szCs w:val="28"/>
        </w:rPr>
        <w:t xml:space="preserve"> </w:t>
      </w:r>
      <w:r w:rsidR="008B0C20" w:rsidRPr="00197304">
        <w:rPr>
          <w:sz w:val="28"/>
          <w:szCs w:val="28"/>
        </w:rPr>
        <w:t>kurā tauku saturs nepārsniedz 5 %</w:t>
      </w:r>
      <w:r w:rsidRPr="00197304">
        <w:rPr>
          <w:sz w:val="28"/>
          <w:szCs w:val="28"/>
        </w:rPr>
        <w:t>;</w:t>
      </w:r>
    </w:p>
    <w:p w14:paraId="36863FC9" w14:textId="5B96344C" w:rsidR="008B0C20" w:rsidRPr="00197304" w:rsidRDefault="008B0C20" w:rsidP="00307231">
      <w:pPr>
        <w:ind w:firstLine="709"/>
        <w:jc w:val="both"/>
        <w:rPr>
          <w:sz w:val="28"/>
          <w:szCs w:val="28"/>
        </w:rPr>
      </w:pPr>
      <w:r w:rsidRPr="00197304">
        <w:rPr>
          <w:sz w:val="28"/>
          <w:szCs w:val="28"/>
        </w:rPr>
        <w:t>4.</w:t>
      </w:r>
      <w:r w:rsidRPr="00197304">
        <w:rPr>
          <w:sz w:val="28"/>
          <w:szCs w:val="28"/>
          <w:vertAlign w:val="superscript"/>
        </w:rPr>
        <w:t xml:space="preserve">1 </w:t>
      </w:r>
      <w:r w:rsidRPr="00197304">
        <w:rPr>
          <w:sz w:val="28"/>
          <w:szCs w:val="28"/>
        </w:rPr>
        <w:t>5. saliktus piena produktus, kuros kopējais tauku saturs nepārsniedz 2,5 %, un saliktus piena produktus, kuru sastāvā ir biezpiens un kopējais tauku saturs nepārsniedz 5 %. Šādi produkti satur ne vairāk kā 5 g pievienotā cukura uz 100 g vai 100 ml produkta un ne vairāk kā 1 g sāls uz 100 g vai 100 ml produkta, bez aromatizētājiem (izņemot dabīgos aromatizētājus) un pārtikas pie</w:t>
      </w:r>
      <w:r w:rsidR="00F914E6">
        <w:rPr>
          <w:sz w:val="28"/>
          <w:szCs w:val="28"/>
        </w:rPr>
        <w:softHyphen/>
      </w:r>
      <w:r w:rsidRPr="00197304">
        <w:rPr>
          <w:sz w:val="28"/>
          <w:szCs w:val="28"/>
        </w:rPr>
        <w:t>devām – krāsvielām, garšas pastiprinātājiem, konservantiem un saldinātājiem;</w:t>
      </w:r>
    </w:p>
    <w:p w14:paraId="1B16EE92" w14:textId="4270E534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 xml:space="preserve">1 </w:t>
      </w:r>
      <w:r w:rsidR="004F47B5" w:rsidRPr="00EB18A5">
        <w:rPr>
          <w:sz w:val="28"/>
          <w:szCs w:val="28"/>
        </w:rPr>
        <w:t>6.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sieru, kur</w:t>
      </w:r>
      <w:r w:rsidR="008158E6">
        <w:rPr>
          <w:sz w:val="28"/>
          <w:szCs w:val="28"/>
        </w:rPr>
        <w:t>ā</w:t>
      </w:r>
      <w:r w:rsidRPr="00EB18A5">
        <w:rPr>
          <w:sz w:val="28"/>
          <w:szCs w:val="28"/>
        </w:rPr>
        <w:t xml:space="preserve"> tauku </w:t>
      </w:r>
      <w:r w:rsidR="00B5622B" w:rsidRPr="00EB18A5">
        <w:rPr>
          <w:sz w:val="28"/>
          <w:szCs w:val="28"/>
        </w:rPr>
        <w:t>saturs</w:t>
      </w:r>
      <w:r w:rsidRPr="00EB18A5">
        <w:rPr>
          <w:sz w:val="28"/>
          <w:szCs w:val="28"/>
        </w:rPr>
        <w:t xml:space="preserve"> sausnā nepārsniedz 45</w:t>
      </w:r>
      <w:r w:rsidR="00B5622B" w:rsidRPr="00EB18A5">
        <w:rPr>
          <w:sz w:val="28"/>
          <w:szCs w:val="28"/>
        </w:rPr>
        <w:t> </w:t>
      </w:r>
      <w:r w:rsidRPr="00EB18A5">
        <w:rPr>
          <w:sz w:val="28"/>
          <w:szCs w:val="28"/>
        </w:rPr>
        <w:t>%;</w:t>
      </w:r>
    </w:p>
    <w:p w14:paraId="1B16EE94" w14:textId="77777777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 xml:space="preserve">1 </w:t>
      </w:r>
      <w:proofErr w:type="gramStart"/>
      <w:r w:rsidR="004F47B5" w:rsidRPr="00EB18A5">
        <w:rPr>
          <w:sz w:val="28"/>
          <w:szCs w:val="28"/>
        </w:rPr>
        <w:t>7.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dzērienus</w:t>
      </w:r>
      <w:proofErr w:type="gramEnd"/>
      <w:r w:rsidRPr="00EB18A5">
        <w:rPr>
          <w:sz w:val="28"/>
          <w:szCs w:val="28"/>
        </w:rPr>
        <w:t>:</w:t>
      </w:r>
    </w:p>
    <w:p w14:paraId="1B16EE96" w14:textId="5D9EBC2B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Pr="00EB18A5">
        <w:rPr>
          <w:sz w:val="28"/>
          <w:szCs w:val="28"/>
        </w:rPr>
        <w:t>7.1.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dzeramo ūdeni, avota ūdeni un dabīgos minerālūdeņus, kur</w:t>
      </w:r>
      <w:r w:rsidR="008158E6">
        <w:rPr>
          <w:sz w:val="28"/>
          <w:szCs w:val="28"/>
        </w:rPr>
        <w:t>os</w:t>
      </w:r>
      <w:r w:rsidRPr="00EB18A5">
        <w:rPr>
          <w:sz w:val="28"/>
          <w:szCs w:val="28"/>
        </w:rPr>
        <w:t xml:space="preserve"> minerālsāļu saturs sausajā atlikumā nepārsniedz </w:t>
      </w:r>
      <w:r w:rsidR="00390FCE" w:rsidRPr="00EB18A5">
        <w:rPr>
          <w:sz w:val="28"/>
          <w:szCs w:val="28"/>
        </w:rPr>
        <w:t>1</w:t>
      </w:r>
      <w:r w:rsidRPr="00EB18A5">
        <w:rPr>
          <w:sz w:val="28"/>
          <w:szCs w:val="28"/>
        </w:rPr>
        <w:t>500</w:t>
      </w:r>
      <w:r w:rsidR="00B5622B" w:rsidRPr="00EB18A5">
        <w:rPr>
          <w:sz w:val="28"/>
          <w:szCs w:val="28"/>
        </w:rPr>
        <w:t> </w:t>
      </w:r>
      <w:r w:rsidRPr="00EB18A5">
        <w:rPr>
          <w:sz w:val="28"/>
          <w:szCs w:val="28"/>
        </w:rPr>
        <w:t>mg/l;</w:t>
      </w:r>
    </w:p>
    <w:p w14:paraId="1B16EE98" w14:textId="7B903F4B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="009A4B46" w:rsidRPr="00EB18A5">
        <w:rPr>
          <w:sz w:val="28"/>
          <w:szCs w:val="28"/>
        </w:rPr>
        <w:t>7.2</w:t>
      </w:r>
      <w:r w:rsidR="000A5778" w:rsidRPr="00EB18A5">
        <w:rPr>
          <w:sz w:val="28"/>
          <w:szCs w:val="28"/>
        </w:rPr>
        <w:t>.</w:t>
      </w:r>
      <w:r w:rsidR="003F145B" w:rsidRPr="00EB18A5">
        <w:rPr>
          <w:sz w:val="28"/>
          <w:szCs w:val="28"/>
        </w:rPr>
        <w:t xml:space="preserve"> </w:t>
      </w:r>
      <w:r w:rsidR="000A5778" w:rsidRPr="00EB18A5">
        <w:rPr>
          <w:sz w:val="28"/>
          <w:szCs w:val="28"/>
        </w:rPr>
        <w:t>augļu sulas</w:t>
      </w:r>
      <w:r w:rsidR="00594DF9" w:rsidRPr="00EB18A5">
        <w:rPr>
          <w:sz w:val="28"/>
          <w:szCs w:val="28"/>
        </w:rPr>
        <w:t xml:space="preserve">, kā arī </w:t>
      </w:r>
      <w:r w:rsidRPr="00EB18A5">
        <w:rPr>
          <w:sz w:val="28"/>
          <w:szCs w:val="28"/>
        </w:rPr>
        <w:t>dārzeņu sulas bez pārtikas piedevām, pievienotā cukura un sāls;</w:t>
      </w:r>
    </w:p>
    <w:p w14:paraId="1B16EE9A" w14:textId="47BB6621" w:rsidR="009E7DF0" w:rsidRPr="00EB18A5" w:rsidRDefault="00624225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="004F47B5" w:rsidRPr="00EB18A5">
        <w:rPr>
          <w:sz w:val="28"/>
          <w:szCs w:val="28"/>
        </w:rPr>
        <w:t>7.</w:t>
      </w:r>
      <w:proofErr w:type="gramStart"/>
      <w:r w:rsidR="004F47B5" w:rsidRPr="00EB18A5">
        <w:rPr>
          <w:sz w:val="28"/>
          <w:szCs w:val="28"/>
        </w:rPr>
        <w:t>3.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augļu nektārus</w:t>
      </w:r>
      <w:proofErr w:type="gramEnd"/>
      <w:r w:rsidRPr="00EB18A5">
        <w:rPr>
          <w:sz w:val="28"/>
          <w:szCs w:val="28"/>
        </w:rPr>
        <w:t xml:space="preserve">, </w:t>
      </w:r>
      <w:r w:rsidR="00FF6659" w:rsidRPr="00EB18A5">
        <w:rPr>
          <w:sz w:val="28"/>
          <w:szCs w:val="28"/>
        </w:rPr>
        <w:t>kur</w:t>
      </w:r>
      <w:r w:rsidR="008158E6">
        <w:rPr>
          <w:sz w:val="28"/>
          <w:szCs w:val="28"/>
        </w:rPr>
        <w:t>os</w:t>
      </w:r>
      <w:r w:rsidR="00FF6659" w:rsidRPr="00EB18A5">
        <w:rPr>
          <w:sz w:val="28"/>
          <w:szCs w:val="28"/>
        </w:rPr>
        <w:t xml:space="preserve"> </w:t>
      </w:r>
      <w:r w:rsidR="000053F2" w:rsidRPr="00EB18A5">
        <w:rPr>
          <w:sz w:val="28"/>
          <w:szCs w:val="28"/>
        </w:rPr>
        <w:t>kopējais ogļhidrātu daudzumus n</w:t>
      </w:r>
      <w:r w:rsidR="00221245" w:rsidRPr="00EB18A5">
        <w:rPr>
          <w:sz w:val="28"/>
          <w:szCs w:val="28"/>
        </w:rPr>
        <w:t>epārsniedz 15</w:t>
      </w:r>
      <w:r w:rsidRPr="00EB18A5">
        <w:rPr>
          <w:sz w:val="28"/>
          <w:szCs w:val="28"/>
        </w:rPr>
        <w:t xml:space="preserve"> g uz 100 ml produkta, </w:t>
      </w:r>
      <w:r w:rsidR="00814043" w:rsidRPr="00EB18A5">
        <w:rPr>
          <w:sz w:val="28"/>
          <w:szCs w:val="28"/>
        </w:rPr>
        <w:t xml:space="preserve">bez </w:t>
      </w:r>
      <w:r w:rsidR="008C18CA" w:rsidRPr="00EB18A5">
        <w:rPr>
          <w:sz w:val="28"/>
          <w:szCs w:val="28"/>
        </w:rPr>
        <w:t xml:space="preserve">glikozes, </w:t>
      </w:r>
      <w:r w:rsidR="00814043" w:rsidRPr="00EB18A5">
        <w:rPr>
          <w:sz w:val="28"/>
          <w:szCs w:val="28"/>
        </w:rPr>
        <w:t xml:space="preserve">glikozes-fruktozes </w:t>
      </w:r>
      <w:r w:rsidR="00622BB8" w:rsidRPr="00EB18A5">
        <w:rPr>
          <w:sz w:val="28"/>
          <w:szCs w:val="28"/>
        </w:rPr>
        <w:t xml:space="preserve">un fruktozes-glikozes </w:t>
      </w:r>
      <w:r w:rsidR="00814043" w:rsidRPr="00EB18A5">
        <w:rPr>
          <w:sz w:val="28"/>
          <w:szCs w:val="28"/>
        </w:rPr>
        <w:t xml:space="preserve">sīrupa un </w:t>
      </w:r>
      <w:r w:rsidR="00346220" w:rsidRPr="00EB18A5">
        <w:rPr>
          <w:sz w:val="28"/>
          <w:szCs w:val="28"/>
        </w:rPr>
        <w:t>bez pārtikas piedevā</w:t>
      </w:r>
      <w:r w:rsidR="001F4F80" w:rsidRPr="00EB18A5">
        <w:rPr>
          <w:sz w:val="28"/>
          <w:szCs w:val="28"/>
        </w:rPr>
        <w:t>m</w:t>
      </w:r>
      <w:r w:rsidR="007F3157">
        <w:rPr>
          <w:sz w:val="28"/>
          <w:szCs w:val="28"/>
        </w:rPr>
        <w:t xml:space="preserve"> –</w:t>
      </w:r>
      <w:r w:rsidR="001F4F80" w:rsidRPr="00EB18A5">
        <w:rPr>
          <w:sz w:val="28"/>
          <w:szCs w:val="28"/>
        </w:rPr>
        <w:t xml:space="preserve"> saldinātāji</w:t>
      </w:r>
      <w:r w:rsidR="007F3157">
        <w:rPr>
          <w:sz w:val="28"/>
          <w:szCs w:val="28"/>
        </w:rPr>
        <w:t>em</w:t>
      </w:r>
      <w:r w:rsidR="00A3636E" w:rsidRPr="00EB18A5">
        <w:rPr>
          <w:sz w:val="28"/>
          <w:szCs w:val="28"/>
        </w:rPr>
        <w:t>;</w:t>
      </w:r>
    </w:p>
    <w:p w14:paraId="1B16EE9C" w14:textId="77EBF5A0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Pr="00EB18A5">
        <w:rPr>
          <w:sz w:val="28"/>
          <w:szCs w:val="28"/>
        </w:rPr>
        <w:t>7.</w:t>
      </w:r>
      <w:r w:rsidR="001F4F80" w:rsidRPr="00EB18A5">
        <w:rPr>
          <w:sz w:val="28"/>
          <w:szCs w:val="28"/>
        </w:rPr>
        <w:t>4</w:t>
      </w:r>
      <w:r w:rsidRPr="00EB18A5">
        <w:rPr>
          <w:sz w:val="28"/>
          <w:szCs w:val="28"/>
        </w:rPr>
        <w:t>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kas pagatavoti</w:t>
      </w:r>
      <w:r w:rsidR="00B5622B" w:rsidRPr="00EB18A5">
        <w:rPr>
          <w:sz w:val="28"/>
          <w:szCs w:val="28"/>
        </w:rPr>
        <w:t>,</w:t>
      </w:r>
      <w:r w:rsidRPr="00EB18A5">
        <w:rPr>
          <w:sz w:val="28"/>
          <w:szCs w:val="28"/>
        </w:rPr>
        <w:t xml:space="preserve"> izmantojot zaļo, melno un augu tēju, izņemot šķīstošo tēju;</w:t>
      </w:r>
    </w:p>
    <w:p w14:paraId="1B16EE9E" w14:textId="323AEA3F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Pr="00EB18A5">
        <w:rPr>
          <w:sz w:val="28"/>
          <w:szCs w:val="28"/>
        </w:rPr>
        <w:t>7.</w:t>
      </w:r>
      <w:r w:rsidR="001F4F80" w:rsidRPr="00EB18A5">
        <w:rPr>
          <w:sz w:val="28"/>
          <w:szCs w:val="28"/>
        </w:rPr>
        <w:t>5</w:t>
      </w:r>
      <w:r w:rsidRPr="00EB18A5">
        <w:rPr>
          <w:sz w:val="28"/>
          <w:szCs w:val="28"/>
        </w:rPr>
        <w:t>. kas pagatavoti</w:t>
      </w:r>
      <w:r w:rsidR="00B5622B" w:rsidRPr="00EB18A5">
        <w:rPr>
          <w:sz w:val="28"/>
          <w:szCs w:val="28"/>
        </w:rPr>
        <w:t>,</w:t>
      </w:r>
      <w:r w:rsidRPr="00EB18A5">
        <w:rPr>
          <w:sz w:val="28"/>
          <w:szCs w:val="28"/>
        </w:rPr>
        <w:t xml:space="preserve"> izmantojot maltu, grauzdētu kafiju vai sausu vai pastas veida cigoriņu ekstraktu;</w:t>
      </w:r>
    </w:p>
    <w:p w14:paraId="1B16EEA0" w14:textId="58D6BD3C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Pr="00EB18A5">
        <w:rPr>
          <w:sz w:val="28"/>
          <w:szCs w:val="28"/>
        </w:rPr>
        <w:t>7.</w:t>
      </w:r>
      <w:r w:rsidR="001F4F80" w:rsidRPr="00EB18A5">
        <w:rPr>
          <w:sz w:val="28"/>
          <w:szCs w:val="28"/>
        </w:rPr>
        <w:t>6</w:t>
      </w:r>
      <w:r w:rsidRPr="00EB18A5">
        <w:rPr>
          <w:sz w:val="28"/>
          <w:szCs w:val="28"/>
        </w:rPr>
        <w:t>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kas pagatavoti</w:t>
      </w:r>
      <w:r w:rsidR="00B5622B" w:rsidRPr="00EB18A5">
        <w:rPr>
          <w:sz w:val="28"/>
          <w:szCs w:val="28"/>
        </w:rPr>
        <w:t>,</w:t>
      </w:r>
      <w:r w:rsidRPr="00EB18A5">
        <w:rPr>
          <w:sz w:val="28"/>
          <w:szCs w:val="28"/>
        </w:rPr>
        <w:t xml:space="preserve"> izmantojot kakao pulveri ar samazinātu tauku saturu, kur kakao sviesta saturs sausnā ir mazāk</w:t>
      </w:r>
      <w:r w:rsidR="000010C0">
        <w:rPr>
          <w:sz w:val="28"/>
          <w:szCs w:val="28"/>
        </w:rPr>
        <w:t>s</w:t>
      </w:r>
      <w:r w:rsidRPr="00EB18A5">
        <w:rPr>
          <w:sz w:val="28"/>
          <w:szCs w:val="28"/>
        </w:rPr>
        <w:t xml:space="preserve"> par 20</w:t>
      </w:r>
      <w:r w:rsidR="00B5622B" w:rsidRPr="00EB18A5">
        <w:rPr>
          <w:sz w:val="28"/>
          <w:szCs w:val="28"/>
        </w:rPr>
        <w:t> </w:t>
      </w:r>
      <w:r w:rsidRPr="00EB18A5">
        <w:rPr>
          <w:sz w:val="28"/>
          <w:szCs w:val="28"/>
        </w:rPr>
        <w:t>%, bez pārtikas piedevām</w:t>
      </w:r>
      <w:r w:rsidR="000010C0">
        <w:rPr>
          <w:sz w:val="28"/>
          <w:szCs w:val="28"/>
        </w:rPr>
        <w:t xml:space="preserve"> –</w:t>
      </w:r>
      <w:r w:rsidRPr="00EB18A5">
        <w:rPr>
          <w:sz w:val="28"/>
          <w:szCs w:val="28"/>
        </w:rPr>
        <w:t xml:space="preserve"> saldinātāji</w:t>
      </w:r>
      <w:r w:rsidR="000010C0">
        <w:rPr>
          <w:sz w:val="28"/>
          <w:szCs w:val="28"/>
        </w:rPr>
        <w:t>em</w:t>
      </w:r>
      <w:r w:rsidRPr="00EB18A5">
        <w:rPr>
          <w:sz w:val="28"/>
          <w:szCs w:val="28"/>
        </w:rPr>
        <w:t>;</w:t>
      </w:r>
    </w:p>
    <w:p w14:paraId="1B16EEA2" w14:textId="2F688324" w:rsidR="009E7DF0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="004F47B5" w:rsidRPr="00EB18A5">
        <w:rPr>
          <w:sz w:val="28"/>
          <w:szCs w:val="28"/>
        </w:rPr>
        <w:t>8.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šokolādi, kas satur ne mazāk kā 43</w:t>
      </w:r>
      <w:r w:rsidR="00B5622B" w:rsidRPr="00EB18A5">
        <w:rPr>
          <w:sz w:val="28"/>
          <w:szCs w:val="28"/>
        </w:rPr>
        <w:t> </w:t>
      </w:r>
      <w:r w:rsidRPr="00EB18A5">
        <w:rPr>
          <w:sz w:val="28"/>
          <w:szCs w:val="28"/>
        </w:rPr>
        <w:t>% kopējās kakao sausnas, un kopējā kakao sausnā ir ne mazāk kā 26</w:t>
      </w:r>
      <w:r w:rsidR="00B5622B" w:rsidRPr="00EB18A5">
        <w:rPr>
          <w:sz w:val="28"/>
          <w:szCs w:val="28"/>
        </w:rPr>
        <w:t> </w:t>
      </w:r>
      <w:r w:rsidRPr="00EB18A5">
        <w:rPr>
          <w:sz w:val="28"/>
          <w:szCs w:val="28"/>
        </w:rPr>
        <w:t>% kakao sviesta;</w:t>
      </w:r>
    </w:p>
    <w:p w14:paraId="1B16EEA3" w14:textId="4B88F5BC" w:rsidR="00132FC7" w:rsidRPr="00EB18A5" w:rsidRDefault="009E7DF0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4.</w:t>
      </w:r>
      <w:r w:rsidRPr="00EB18A5">
        <w:rPr>
          <w:sz w:val="28"/>
          <w:szCs w:val="28"/>
          <w:vertAlign w:val="superscript"/>
        </w:rPr>
        <w:t>1</w:t>
      </w:r>
      <w:r w:rsidR="00B5622B" w:rsidRPr="00EB18A5">
        <w:rPr>
          <w:sz w:val="28"/>
          <w:szCs w:val="28"/>
          <w:vertAlign w:val="superscript"/>
        </w:rPr>
        <w:t> </w:t>
      </w:r>
      <w:r w:rsidRPr="00EB18A5">
        <w:rPr>
          <w:sz w:val="28"/>
          <w:szCs w:val="28"/>
        </w:rPr>
        <w:t>9.</w:t>
      </w:r>
      <w:r w:rsidR="003F145B" w:rsidRPr="00EB18A5">
        <w:rPr>
          <w:sz w:val="28"/>
          <w:szCs w:val="28"/>
        </w:rPr>
        <w:t xml:space="preserve"> </w:t>
      </w:r>
      <w:r w:rsidRPr="00EB18A5">
        <w:rPr>
          <w:sz w:val="28"/>
          <w:szCs w:val="28"/>
        </w:rPr>
        <w:t>sausmaizītes (galetes), sausiņus un barankas</w:t>
      </w:r>
      <w:r w:rsidR="0095693C" w:rsidRPr="00EB18A5">
        <w:rPr>
          <w:sz w:val="28"/>
          <w:szCs w:val="28"/>
        </w:rPr>
        <w:t xml:space="preserve">, </w:t>
      </w:r>
      <w:r w:rsidRPr="00EB18A5">
        <w:rPr>
          <w:sz w:val="28"/>
          <w:szCs w:val="28"/>
        </w:rPr>
        <w:t>kur</w:t>
      </w:r>
      <w:r w:rsidR="000010C0">
        <w:rPr>
          <w:sz w:val="28"/>
          <w:szCs w:val="28"/>
        </w:rPr>
        <w:t>ā</w:t>
      </w:r>
      <w:r w:rsidRPr="00EB18A5">
        <w:rPr>
          <w:sz w:val="28"/>
          <w:szCs w:val="28"/>
        </w:rPr>
        <w:t xml:space="preserve">s nav daļēji </w:t>
      </w:r>
      <w:proofErr w:type="spellStart"/>
      <w:r w:rsidRPr="00EB18A5">
        <w:rPr>
          <w:sz w:val="28"/>
          <w:szCs w:val="28"/>
        </w:rPr>
        <w:t>hidrogenētu</w:t>
      </w:r>
      <w:proofErr w:type="spellEnd"/>
      <w:r w:rsidRPr="00EB18A5">
        <w:rPr>
          <w:sz w:val="28"/>
          <w:szCs w:val="28"/>
        </w:rPr>
        <w:t xml:space="preserve"> augu tauku un pārtikas piedevu un kur</w:t>
      </w:r>
      <w:r w:rsidR="000010C0">
        <w:rPr>
          <w:sz w:val="28"/>
          <w:szCs w:val="28"/>
        </w:rPr>
        <w:t>ā</w:t>
      </w:r>
      <w:r w:rsidRPr="00EB18A5">
        <w:rPr>
          <w:sz w:val="28"/>
          <w:szCs w:val="28"/>
        </w:rPr>
        <w:t xml:space="preserve">s ir </w:t>
      </w:r>
      <w:r w:rsidR="001D2865" w:rsidRPr="00EB18A5">
        <w:rPr>
          <w:sz w:val="28"/>
          <w:szCs w:val="28"/>
        </w:rPr>
        <w:t>ne vairāk kā 5</w:t>
      </w:r>
      <w:r w:rsidR="00B5622B" w:rsidRPr="00EB18A5">
        <w:rPr>
          <w:sz w:val="28"/>
          <w:szCs w:val="28"/>
        </w:rPr>
        <w:t> </w:t>
      </w:r>
      <w:r w:rsidR="001D2865" w:rsidRPr="00EB18A5">
        <w:rPr>
          <w:sz w:val="28"/>
          <w:szCs w:val="28"/>
        </w:rPr>
        <w:t>g cukura</w:t>
      </w:r>
      <w:r w:rsidR="00F33D27" w:rsidRPr="00EB18A5">
        <w:rPr>
          <w:sz w:val="28"/>
          <w:szCs w:val="28"/>
        </w:rPr>
        <w:t xml:space="preserve"> uz 100 gramiem produkta</w:t>
      </w:r>
      <w:r w:rsidR="001D2865" w:rsidRPr="00EB18A5">
        <w:rPr>
          <w:sz w:val="28"/>
          <w:szCs w:val="28"/>
        </w:rPr>
        <w:t>.</w:t>
      </w:r>
      <w:r w:rsidR="00307231" w:rsidRPr="00EB18A5">
        <w:rPr>
          <w:sz w:val="28"/>
          <w:szCs w:val="28"/>
        </w:rPr>
        <w:t>"</w:t>
      </w:r>
      <w:r w:rsidR="00E95098" w:rsidRPr="00EB18A5">
        <w:rPr>
          <w:sz w:val="28"/>
          <w:szCs w:val="28"/>
        </w:rPr>
        <w:t>;</w:t>
      </w:r>
    </w:p>
    <w:p w14:paraId="1B16EEA4" w14:textId="77777777" w:rsidR="004402DE" w:rsidRPr="00C175CC" w:rsidRDefault="004402DE" w:rsidP="00307231">
      <w:pPr>
        <w:ind w:firstLine="709"/>
        <w:jc w:val="both"/>
      </w:pPr>
    </w:p>
    <w:p w14:paraId="1B16EEA5" w14:textId="7A965AD3" w:rsidR="00FB0F9C" w:rsidRPr="00EB18A5" w:rsidRDefault="004402DE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 xml:space="preserve">1.3. </w:t>
      </w:r>
      <w:r w:rsidR="00307231" w:rsidRPr="00EB18A5">
        <w:rPr>
          <w:sz w:val="28"/>
          <w:szCs w:val="28"/>
        </w:rPr>
        <w:t>p</w:t>
      </w:r>
      <w:r w:rsidRPr="00EB18A5">
        <w:rPr>
          <w:sz w:val="28"/>
          <w:szCs w:val="28"/>
        </w:rPr>
        <w:t>apildināt 1</w:t>
      </w:r>
      <w:r w:rsidR="00307231" w:rsidRPr="00EB18A5">
        <w:rPr>
          <w:sz w:val="28"/>
          <w:szCs w:val="28"/>
        </w:rPr>
        <w:t>. p</w:t>
      </w:r>
      <w:r w:rsidRPr="00EB18A5">
        <w:rPr>
          <w:sz w:val="28"/>
          <w:szCs w:val="28"/>
        </w:rPr>
        <w:t>ielikuma 5.3</w:t>
      </w:r>
      <w:r w:rsidR="00307231" w:rsidRPr="00EB18A5">
        <w:rPr>
          <w:sz w:val="28"/>
          <w:szCs w:val="28"/>
        </w:rPr>
        <w:t>. p</w:t>
      </w:r>
      <w:r w:rsidRPr="00EB18A5">
        <w:rPr>
          <w:sz w:val="28"/>
          <w:szCs w:val="28"/>
        </w:rPr>
        <w:t xml:space="preserve">unktu aiz vārdiem </w:t>
      </w:r>
      <w:r w:rsidR="00307231" w:rsidRPr="00EB18A5">
        <w:rPr>
          <w:sz w:val="28"/>
          <w:szCs w:val="28"/>
        </w:rPr>
        <w:t>"</w:t>
      </w:r>
      <w:r w:rsidRPr="00EB18A5">
        <w:rPr>
          <w:sz w:val="28"/>
          <w:szCs w:val="28"/>
        </w:rPr>
        <w:t>liesa gaļa</w:t>
      </w:r>
      <w:r w:rsidR="00307231" w:rsidRPr="00EB18A5">
        <w:rPr>
          <w:sz w:val="28"/>
          <w:szCs w:val="28"/>
        </w:rPr>
        <w:t>"</w:t>
      </w:r>
      <w:r w:rsidRPr="00EB18A5">
        <w:rPr>
          <w:sz w:val="28"/>
          <w:szCs w:val="28"/>
        </w:rPr>
        <w:t xml:space="preserve"> ar vārdiem </w:t>
      </w:r>
      <w:r w:rsidR="00307231" w:rsidRPr="00EB18A5">
        <w:rPr>
          <w:sz w:val="28"/>
          <w:szCs w:val="28"/>
        </w:rPr>
        <w:t>"</w:t>
      </w:r>
      <w:r w:rsidRPr="00EB18A5">
        <w:rPr>
          <w:sz w:val="28"/>
          <w:szCs w:val="28"/>
        </w:rPr>
        <w:t>(</w:t>
      </w:r>
      <w:r w:rsidRPr="00EB18A5">
        <w:rPr>
          <w:bCs/>
          <w:sz w:val="28"/>
          <w:szCs w:val="28"/>
        </w:rPr>
        <w:t>liemeņa muskuļu daļa</w:t>
      </w:r>
      <w:r w:rsidR="00830E82" w:rsidRPr="00EB18A5">
        <w:rPr>
          <w:bCs/>
          <w:sz w:val="28"/>
          <w:szCs w:val="28"/>
        </w:rPr>
        <w:t>s</w:t>
      </w:r>
      <w:r w:rsidRPr="00EB18A5">
        <w:rPr>
          <w:bCs/>
          <w:sz w:val="28"/>
          <w:szCs w:val="28"/>
        </w:rPr>
        <w:t>)</w:t>
      </w:r>
      <w:r w:rsidR="00307231" w:rsidRPr="00EB18A5">
        <w:rPr>
          <w:sz w:val="28"/>
          <w:szCs w:val="28"/>
        </w:rPr>
        <w:t>"</w:t>
      </w:r>
      <w:r w:rsidRPr="00EB18A5">
        <w:rPr>
          <w:sz w:val="28"/>
          <w:szCs w:val="28"/>
        </w:rPr>
        <w:t xml:space="preserve">; </w:t>
      </w:r>
    </w:p>
    <w:p w14:paraId="1B16EEA7" w14:textId="282BA747" w:rsidR="006619C9" w:rsidRPr="00EB18A5" w:rsidRDefault="003F145B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1.</w:t>
      </w:r>
      <w:r w:rsidR="001E5315" w:rsidRPr="00EB18A5">
        <w:rPr>
          <w:sz w:val="28"/>
          <w:szCs w:val="28"/>
        </w:rPr>
        <w:t>4</w:t>
      </w:r>
      <w:r w:rsidRPr="00EB18A5">
        <w:rPr>
          <w:sz w:val="28"/>
          <w:szCs w:val="28"/>
        </w:rPr>
        <w:t xml:space="preserve">. </w:t>
      </w:r>
      <w:r w:rsidR="00307231" w:rsidRPr="00EB18A5">
        <w:rPr>
          <w:sz w:val="28"/>
          <w:szCs w:val="28"/>
        </w:rPr>
        <w:t>i</w:t>
      </w:r>
      <w:r w:rsidR="006619C9" w:rsidRPr="00EB18A5">
        <w:rPr>
          <w:sz w:val="28"/>
          <w:szCs w:val="28"/>
        </w:rPr>
        <w:t>zteikt 1</w:t>
      </w:r>
      <w:r w:rsidR="00307231" w:rsidRPr="00EB18A5">
        <w:rPr>
          <w:sz w:val="28"/>
          <w:szCs w:val="28"/>
        </w:rPr>
        <w:t>. p</w:t>
      </w:r>
      <w:r w:rsidR="006619C9" w:rsidRPr="00EB18A5">
        <w:rPr>
          <w:sz w:val="28"/>
          <w:szCs w:val="28"/>
        </w:rPr>
        <w:t>ielikuma 8</w:t>
      </w:r>
      <w:r w:rsidR="00307231" w:rsidRPr="00EB18A5">
        <w:rPr>
          <w:sz w:val="28"/>
          <w:szCs w:val="28"/>
        </w:rPr>
        <w:t>. p</w:t>
      </w:r>
      <w:r w:rsidR="006619C9" w:rsidRPr="00EB18A5">
        <w:rPr>
          <w:sz w:val="28"/>
          <w:szCs w:val="28"/>
        </w:rPr>
        <w:t>unkta pirmo teikumu šādā redakcijā:</w:t>
      </w:r>
    </w:p>
    <w:p w14:paraId="1B16EEA8" w14:textId="77777777" w:rsidR="006619C9" w:rsidRPr="00C175CC" w:rsidRDefault="006619C9" w:rsidP="00307231">
      <w:pPr>
        <w:ind w:firstLine="709"/>
        <w:jc w:val="both"/>
      </w:pPr>
    </w:p>
    <w:p w14:paraId="1B16EEA9" w14:textId="5EEBF550" w:rsidR="006619C9" w:rsidRPr="00EB18A5" w:rsidRDefault="00307231" w:rsidP="00307231">
      <w:pPr>
        <w:ind w:firstLine="709"/>
        <w:jc w:val="both"/>
        <w:rPr>
          <w:b/>
          <w:bCs/>
          <w:sz w:val="28"/>
          <w:szCs w:val="28"/>
        </w:rPr>
      </w:pPr>
      <w:r w:rsidRPr="00EB18A5">
        <w:rPr>
          <w:sz w:val="28"/>
          <w:szCs w:val="28"/>
        </w:rPr>
        <w:t>"</w:t>
      </w:r>
      <w:r w:rsidR="003F145B" w:rsidRPr="00EB18A5">
        <w:rPr>
          <w:sz w:val="28"/>
          <w:szCs w:val="28"/>
        </w:rPr>
        <w:t xml:space="preserve">8. </w:t>
      </w:r>
      <w:r w:rsidR="006619C9" w:rsidRPr="00EB18A5">
        <w:rPr>
          <w:sz w:val="28"/>
          <w:szCs w:val="28"/>
        </w:rPr>
        <w:t>Šā pielikuma 5. un 6</w:t>
      </w:r>
      <w:r w:rsidRPr="00EB18A5">
        <w:rPr>
          <w:sz w:val="28"/>
          <w:szCs w:val="28"/>
        </w:rPr>
        <w:t>. p</w:t>
      </w:r>
      <w:r w:rsidR="006619C9" w:rsidRPr="00EB18A5">
        <w:rPr>
          <w:sz w:val="28"/>
          <w:szCs w:val="28"/>
        </w:rPr>
        <w:t xml:space="preserve">unktā minēto pārtikas produktu iepirkumā izvēlas </w:t>
      </w:r>
      <w:r w:rsidR="0013173B" w:rsidRPr="00EB18A5">
        <w:rPr>
          <w:sz w:val="28"/>
          <w:szCs w:val="28"/>
        </w:rPr>
        <w:t xml:space="preserve">dabīgus </w:t>
      </w:r>
      <w:r w:rsidR="006619C9" w:rsidRPr="00EB18A5">
        <w:rPr>
          <w:sz w:val="28"/>
          <w:szCs w:val="28"/>
        </w:rPr>
        <w:t xml:space="preserve">pārtikas produktus, </w:t>
      </w:r>
      <w:r w:rsidR="00A440BE" w:rsidRPr="00EB18A5">
        <w:rPr>
          <w:sz w:val="28"/>
          <w:szCs w:val="28"/>
        </w:rPr>
        <w:t xml:space="preserve">kas </w:t>
      </w:r>
      <w:r w:rsidR="000C44D0" w:rsidRPr="00EB18A5">
        <w:rPr>
          <w:sz w:val="28"/>
          <w:szCs w:val="28"/>
        </w:rPr>
        <w:t xml:space="preserve">nav ģenētiski modificēti, </w:t>
      </w:r>
      <w:r w:rsidR="006619C9" w:rsidRPr="00EB18A5">
        <w:rPr>
          <w:sz w:val="28"/>
          <w:szCs w:val="28"/>
        </w:rPr>
        <w:t>nesatur ģenētiski modificētus organismus, nesastāv no tiem un nav no tiem ražoti</w:t>
      </w:r>
      <w:r w:rsidR="00404744" w:rsidRPr="00EB18A5">
        <w:rPr>
          <w:sz w:val="28"/>
          <w:szCs w:val="28"/>
        </w:rPr>
        <w:t>, kā arī nesatur pārtikas piedevas</w:t>
      </w:r>
      <w:r w:rsidR="000010C0">
        <w:rPr>
          <w:sz w:val="28"/>
          <w:szCs w:val="28"/>
        </w:rPr>
        <w:t xml:space="preserve"> –</w:t>
      </w:r>
      <w:r w:rsidR="00404744" w:rsidRPr="00EB18A5">
        <w:rPr>
          <w:sz w:val="28"/>
          <w:szCs w:val="28"/>
        </w:rPr>
        <w:t xml:space="preserve"> krāsvielas, garšas pastiprinātāj</w:t>
      </w:r>
      <w:r w:rsidR="000010C0">
        <w:rPr>
          <w:sz w:val="28"/>
          <w:szCs w:val="28"/>
        </w:rPr>
        <w:t>us</w:t>
      </w:r>
      <w:r w:rsidR="00404744" w:rsidRPr="00EB18A5">
        <w:rPr>
          <w:sz w:val="28"/>
          <w:szCs w:val="28"/>
        </w:rPr>
        <w:t xml:space="preserve">, </w:t>
      </w:r>
      <w:r w:rsidR="00380714" w:rsidRPr="00EB18A5">
        <w:rPr>
          <w:sz w:val="28"/>
          <w:szCs w:val="28"/>
        </w:rPr>
        <w:t>konservant</w:t>
      </w:r>
      <w:r w:rsidR="000010C0">
        <w:rPr>
          <w:sz w:val="28"/>
          <w:szCs w:val="28"/>
        </w:rPr>
        <w:t>us</w:t>
      </w:r>
      <w:r w:rsidR="00404744" w:rsidRPr="00EB18A5">
        <w:rPr>
          <w:sz w:val="28"/>
          <w:szCs w:val="28"/>
        </w:rPr>
        <w:t xml:space="preserve"> un saldinātāj</w:t>
      </w:r>
      <w:r w:rsidR="000010C0">
        <w:rPr>
          <w:sz w:val="28"/>
          <w:szCs w:val="28"/>
        </w:rPr>
        <w:t>us</w:t>
      </w:r>
      <w:r w:rsidR="00404744" w:rsidRPr="00EB18A5">
        <w:rPr>
          <w:sz w:val="28"/>
          <w:szCs w:val="28"/>
        </w:rPr>
        <w:t>.</w:t>
      </w:r>
      <w:r w:rsidRPr="00EB18A5">
        <w:rPr>
          <w:sz w:val="28"/>
          <w:szCs w:val="28"/>
        </w:rPr>
        <w:t>"</w:t>
      </w:r>
      <w:r w:rsidR="00E95098" w:rsidRPr="00EB18A5">
        <w:rPr>
          <w:sz w:val="28"/>
          <w:szCs w:val="28"/>
        </w:rPr>
        <w:t>;</w:t>
      </w:r>
    </w:p>
    <w:p w14:paraId="1B16EEAA" w14:textId="77777777" w:rsidR="006619C9" w:rsidRPr="00C175CC" w:rsidRDefault="006619C9" w:rsidP="00307231">
      <w:pPr>
        <w:ind w:firstLine="709"/>
        <w:jc w:val="both"/>
      </w:pPr>
    </w:p>
    <w:p w14:paraId="1B16EEAB" w14:textId="4979C6CE" w:rsidR="004974DE" w:rsidRPr="00EB18A5" w:rsidRDefault="006619C9" w:rsidP="00307231">
      <w:pPr>
        <w:ind w:firstLine="709"/>
        <w:jc w:val="both"/>
        <w:rPr>
          <w:sz w:val="28"/>
          <w:szCs w:val="28"/>
        </w:rPr>
      </w:pPr>
      <w:r w:rsidRPr="00EB18A5">
        <w:rPr>
          <w:sz w:val="28"/>
          <w:szCs w:val="28"/>
        </w:rPr>
        <w:t>1.</w:t>
      </w:r>
      <w:r w:rsidR="001E5315" w:rsidRPr="00EB18A5">
        <w:rPr>
          <w:sz w:val="28"/>
          <w:szCs w:val="28"/>
        </w:rPr>
        <w:t>5</w:t>
      </w:r>
      <w:r w:rsidR="003F145B" w:rsidRPr="00EB18A5">
        <w:rPr>
          <w:sz w:val="28"/>
          <w:szCs w:val="28"/>
        </w:rPr>
        <w:t xml:space="preserve">. </w:t>
      </w:r>
      <w:r w:rsidR="00307231" w:rsidRPr="00EB18A5">
        <w:rPr>
          <w:sz w:val="28"/>
          <w:szCs w:val="28"/>
        </w:rPr>
        <w:t>i</w:t>
      </w:r>
      <w:r w:rsidR="00982398" w:rsidRPr="00EB18A5">
        <w:rPr>
          <w:sz w:val="28"/>
          <w:szCs w:val="28"/>
        </w:rPr>
        <w:t xml:space="preserve">zteikt </w:t>
      </w:r>
      <w:r w:rsidR="00BF1D2A" w:rsidRPr="00EB18A5">
        <w:rPr>
          <w:sz w:val="28"/>
          <w:szCs w:val="28"/>
        </w:rPr>
        <w:t>1</w:t>
      </w:r>
      <w:r w:rsidR="00307231" w:rsidRPr="00EB18A5">
        <w:rPr>
          <w:sz w:val="28"/>
          <w:szCs w:val="28"/>
        </w:rPr>
        <w:t>. p</w:t>
      </w:r>
      <w:r w:rsidR="00BF1D2A" w:rsidRPr="00EB18A5">
        <w:rPr>
          <w:sz w:val="28"/>
          <w:szCs w:val="28"/>
        </w:rPr>
        <w:t>ielikuma 9.</w:t>
      </w:r>
      <w:r w:rsidR="00A054A4" w:rsidRPr="00EB18A5">
        <w:rPr>
          <w:sz w:val="28"/>
          <w:szCs w:val="28"/>
        </w:rPr>
        <w:t xml:space="preserve"> un 10</w:t>
      </w:r>
      <w:r w:rsidR="00307231" w:rsidRPr="00EB18A5">
        <w:rPr>
          <w:sz w:val="28"/>
          <w:szCs w:val="28"/>
        </w:rPr>
        <w:t>. p</w:t>
      </w:r>
      <w:r w:rsidR="004974DE" w:rsidRPr="00EB18A5">
        <w:rPr>
          <w:sz w:val="28"/>
          <w:szCs w:val="28"/>
        </w:rPr>
        <w:t>unktu šādā redakcijā:</w:t>
      </w:r>
    </w:p>
    <w:p w14:paraId="1B16EEAC" w14:textId="77777777" w:rsidR="00982398" w:rsidRPr="00C175CC" w:rsidRDefault="00982398" w:rsidP="00307231">
      <w:pPr>
        <w:pStyle w:val="ListParagraph"/>
        <w:ind w:left="0" w:firstLine="709"/>
        <w:jc w:val="both"/>
      </w:pPr>
    </w:p>
    <w:p w14:paraId="1B16EEAD" w14:textId="5FCC9E6E" w:rsidR="0052503D" w:rsidRPr="00F914E6" w:rsidRDefault="00307231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"</w:t>
      </w:r>
      <w:r w:rsidR="0052503D" w:rsidRPr="00F914E6">
        <w:rPr>
          <w:rStyle w:val="tvhtml"/>
          <w:sz w:val="28"/>
          <w:szCs w:val="28"/>
        </w:rPr>
        <w:t>9.</w:t>
      </w:r>
      <w:r w:rsidR="003F145B" w:rsidRPr="00F914E6">
        <w:rPr>
          <w:rStyle w:val="tvhtml"/>
          <w:sz w:val="28"/>
          <w:szCs w:val="28"/>
        </w:rPr>
        <w:t xml:space="preserve"> </w:t>
      </w:r>
      <w:r w:rsidR="0052503D" w:rsidRPr="00F914E6">
        <w:rPr>
          <w:rStyle w:val="tvhtml"/>
          <w:sz w:val="28"/>
          <w:szCs w:val="28"/>
        </w:rPr>
        <w:t>Izglītojamo uzturā neiekļauj:</w:t>
      </w:r>
    </w:p>
    <w:p w14:paraId="1B16EEAF" w14:textId="47E6DABF" w:rsidR="00982398" w:rsidRPr="00F914E6" w:rsidRDefault="00982398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9.1.</w:t>
      </w:r>
      <w:r w:rsidR="003F145B" w:rsidRPr="00F914E6">
        <w:rPr>
          <w:rStyle w:val="tvhtml"/>
          <w:sz w:val="28"/>
          <w:szCs w:val="28"/>
        </w:rPr>
        <w:t xml:space="preserve"> </w:t>
      </w:r>
      <w:proofErr w:type="spellStart"/>
      <w:r w:rsidRPr="00F914E6">
        <w:rPr>
          <w:rStyle w:val="tvhtml"/>
          <w:sz w:val="28"/>
          <w:szCs w:val="28"/>
        </w:rPr>
        <w:t>fritētus</w:t>
      </w:r>
      <w:proofErr w:type="spellEnd"/>
      <w:r w:rsidRPr="00F914E6">
        <w:rPr>
          <w:rStyle w:val="tvhtml"/>
          <w:sz w:val="28"/>
          <w:szCs w:val="28"/>
        </w:rPr>
        <w:t xml:space="preserve"> (</w:t>
      </w:r>
      <w:proofErr w:type="spellStart"/>
      <w:r w:rsidRPr="00F914E6">
        <w:rPr>
          <w:rStyle w:val="tvhtml"/>
          <w:sz w:val="28"/>
          <w:szCs w:val="28"/>
        </w:rPr>
        <w:t>frī</w:t>
      </w:r>
      <w:proofErr w:type="spellEnd"/>
      <w:r w:rsidRPr="00F914E6">
        <w:rPr>
          <w:rStyle w:val="tvhtml"/>
          <w:sz w:val="28"/>
          <w:szCs w:val="28"/>
        </w:rPr>
        <w:t>) kartupeļus, kartupeļu kroketes un citus eļļā vārītus un analogus pārtikas produktus;</w:t>
      </w:r>
    </w:p>
    <w:p w14:paraId="1B16EEB1" w14:textId="77777777" w:rsidR="00982398" w:rsidRPr="00F914E6" w:rsidRDefault="00982398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9.2.</w:t>
      </w:r>
      <w:r w:rsidR="003F145B" w:rsidRPr="00F914E6">
        <w:rPr>
          <w:rStyle w:val="tvhtml"/>
          <w:sz w:val="28"/>
          <w:szCs w:val="28"/>
        </w:rPr>
        <w:t xml:space="preserve"> </w:t>
      </w:r>
      <w:r w:rsidRPr="00F914E6">
        <w:rPr>
          <w:rStyle w:val="tvhtml"/>
          <w:sz w:val="28"/>
          <w:szCs w:val="28"/>
        </w:rPr>
        <w:t>mehāniski atdalītu gaļu;</w:t>
      </w:r>
    </w:p>
    <w:p w14:paraId="1B16EEB3" w14:textId="77777777" w:rsidR="00147134" w:rsidRPr="00F914E6" w:rsidRDefault="00147134" w:rsidP="00307231">
      <w:pPr>
        <w:ind w:firstLine="709"/>
        <w:jc w:val="both"/>
        <w:rPr>
          <w:bCs/>
          <w:iCs/>
          <w:sz w:val="28"/>
          <w:szCs w:val="28"/>
          <w:lang w:bidi="lv-LV"/>
        </w:rPr>
      </w:pPr>
      <w:r w:rsidRPr="00F914E6">
        <w:rPr>
          <w:rStyle w:val="tvhtml"/>
          <w:sz w:val="28"/>
          <w:szCs w:val="28"/>
        </w:rPr>
        <w:t>9.3.</w:t>
      </w:r>
      <w:r w:rsidR="003F145B" w:rsidRPr="00F914E6">
        <w:rPr>
          <w:rStyle w:val="tvhtml"/>
          <w:sz w:val="28"/>
          <w:szCs w:val="28"/>
        </w:rPr>
        <w:t xml:space="preserve"> </w:t>
      </w:r>
      <w:r w:rsidRPr="00F914E6">
        <w:rPr>
          <w:rStyle w:val="tvhtml"/>
          <w:sz w:val="28"/>
          <w:szCs w:val="28"/>
        </w:rPr>
        <w:t>apstrādātus zvejniecības produktus</w:t>
      </w:r>
      <w:r w:rsidR="00F01998" w:rsidRPr="00F914E6">
        <w:rPr>
          <w:bCs/>
          <w:iCs/>
          <w:sz w:val="28"/>
          <w:szCs w:val="28"/>
          <w:lang w:bidi="lv-LV"/>
        </w:rPr>
        <w:t>;</w:t>
      </w:r>
    </w:p>
    <w:p w14:paraId="1B16EEB5" w14:textId="02FC14FD" w:rsidR="00A90906" w:rsidRPr="00F914E6" w:rsidRDefault="00A90906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bCs/>
          <w:iCs/>
          <w:sz w:val="28"/>
          <w:szCs w:val="28"/>
          <w:lang w:bidi="lv-LV"/>
        </w:rPr>
        <w:t>9.4.</w:t>
      </w:r>
      <w:r w:rsidRPr="00F914E6">
        <w:rPr>
          <w:bCs/>
          <w:sz w:val="28"/>
          <w:szCs w:val="28"/>
        </w:rPr>
        <w:t xml:space="preserve"> </w:t>
      </w:r>
      <w:r w:rsidR="000010C0" w:rsidRPr="00F914E6">
        <w:rPr>
          <w:bCs/>
          <w:sz w:val="28"/>
          <w:szCs w:val="28"/>
        </w:rPr>
        <w:t xml:space="preserve">piena </w:t>
      </w:r>
      <w:r w:rsidRPr="00F914E6">
        <w:rPr>
          <w:bCs/>
          <w:sz w:val="28"/>
          <w:szCs w:val="28"/>
        </w:rPr>
        <w:t>produktus, kur</w:t>
      </w:r>
      <w:r w:rsidR="000010C0" w:rsidRPr="00F914E6">
        <w:rPr>
          <w:bCs/>
          <w:sz w:val="28"/>
          <w:szCs w:val="28"/>
        </w:rPr>
        <w:t>os</w:t>
      </w:r>
      <w:r w:rsidRPr="00F914E6">
        <w:rPr>
          <w:bCs/>
          <w:sz w:val="28"/>
          <w:szCs w:val="28"/>
        </w:rPr>
        <w:t xml:space="preserve"> kāda piena sastāvdaļ</w:t>
      </w:r>
      <w:r w:rsidR="000010C0" w:rsidRPr="00F914E6">
        <w:rPr>
          <w:bCs/>
          <w:sz w:val="28"/>
          <w:szCs w:val="28"/>
        </w:rPr>
        <w:t>a</w:t>
      </w:r>
      <w:r w:rsidRPr="00F914E6">
        <w:rPr>
          <w:bCs/>
          <w:sz w:val="28"/>
          <w:szCs w:val="28"/>
        </w:rPr>
        <w:t xml:space="preserve"> ir aizvietota ar citu sastāvdaļu;</w:t>
      </w:r>
    </w:p>
    <w:p w14:paraId="1B16EEB7" w14:textId="294E2F04" w:rsidR="00893733" w:rsidRPr="00F914E6" w:rsidRDefault="00982398" w:rsidP="00307231">
      <w:pPr>
        <w:ind w:firstLine="709"/>
        <w:jc w:val="both"/>
        <w:rPr>
          <w:bCs/>
          <w:sz w:val="28"/>
          <w:szCs w:val="28"/>
        </w:rPr>
      </w:pPr>
      <w:r w:rsidRPr="00F914E6">
        <w:rPr>
          <w:sz w:val="28"/>
          <w:szCs w:val="28"/>
        </w:rPr>
        <w:t>9.</w:t>
      </w:r>
      <w:r w:rsidR="00A90906" w:rsidRPr="00F914E6">
        <w:rPr>
          <w:sz w:val="28"/>
          <w:szCs w:val="28"/>
        </w:rPr>
        <w:t>5</w:t>
      </w:r>
      <w:r w:rsidRPr="00F914E6">
        <w:rPr>
          <w:sz w:val="28"/>
          <w:szCs w:val="28"/>
        </w:rPr>
        <w:t>.</w:t>
      </w:r>
      <w:r w:rsidR="003F145B" w:rsidRPr="00F914E6">
        <w:rPr>
          <w:sz w:val="28"/>
          <w:szCs w:val="28"/>
        </w:rPr>
        <w:t xml:space="preserve"> </w:t>
      </w:r>
      <w:r w:rsidRPr="00F914E6">
        <w:rPr>
          <w:rStyle w:val="tvhtml"/>
          <w:sz w:val="28"/>
          <w:szCs w:val="28"/>
        </w:rPr>
        <w:t>majonēzi</w:t>
      </w:r>
      <w:r w:rsidR="00893733" w:rsidRPr="00F914E6">
        <w:rPr>
          <w:rStyle w:val="tvhtml"/>
          <w:sz w:val="28"/>
          <w:szCs w:val="28"/>
        </w:rPr>
        <w:t xml:space="preserve"> </w:t>
      </w:r>
      <w:r w:rsidR="00893733" w:rsidRPr="00F914E6">
        <w:rPr>
          <w:sz w:val="28"/>
          <w:szCs w:val="28"/>
        </w:rPr>
        <w:t xml:space="preserve">piedevu veidā, pasniedzot ēdienu (ēdienu pagatavošanā </w:t>
      </w:r>
      <w:r w:rsidR="00215146" w:rsidRPr="00F914E6">
        <w:rPr>
          <w:sz w:val="28"/>
          <w:szCs w:val="28"/>
        </w:rPr>
        <w:t xml:space="preserve">ir atļauts izmantot </w:t>
      </w:r>
      <w:r w:rsidR="00893733" w:rsidRPr="00F914E6">
        <w:rPr>
          <w:sz w:val="28"/>
          <w:szCs w:val="28"/>
        </w:rPr>
        <w:t>majonēzi, k</w:t>
      </w:r>
      <w:r w:rsidR="00215146" w:rsidRPr="00F914E6">
        <w:rPr>
          <w:sz w:val="28"/>
          <w:szCs w:val="28"/>
        </w:rPr>
        <w:t>as</w:t>
      </w:r>
      <w:r w:rsidR="00893733" w:rsidRPr="00F914E6">
        <w:rPr>
          <w:sz w:val="28"/>
          <w:szCs w:val="28"/>
        </w:rPr>
        <w:t xml:space="preserve"> </w:t>
      </w:r>
      <w:r w:rsidR="00215146" w:rsidRPr="00F914E6">
        <w:rPr>
          <w:sz w:val="28"/>
          <w:szCs w:val="28"/>
        </w:rPr>
        <w:t xml:space="preserve">satur </w:t>
      </w:r>
      <w:r w:rsidR="00893733" w:rsidRPr="00F914E6">
        <w:rPr>
          <w:sz w:val="28"/>
          <w:szCs w:val="28"/>
        </w:rPr>
        <w:t xml:space="preserve">mazāk </w:t>
      </w:r>
      <w:r w:rsidR="00215146" w:rsidRPr="00F914E6">
        <w:rPr>
          <w:sz w:val="28"/>
          <w:szCs w:val="28"/>
        </w:rPr>
        <w:t>par</w:t>
      </w:r>
      <w:r w:rsidR="00893733" w:rsidRPr="00F914E6">
        <w:rPr>
          <w:sz w:val="28"/>
          <w:szCs w:val="28"/>
        </w:rPr>
        <w:t xml:space="preserve"> 1</w:t>
      </w:r>
      <w:r w:rsidR="00215146" w:rsidRPr="00F914E6">
        <w:rPr>
          <w:sz w:val="28"/>
          <w:szCs w:val="28"/>
        </w:rPr>
        <w:t> </w:t>
      </w:r>
      <w:r w:rsidR="00893733" w:rsidRPr="00F914E6">
        <w:rPr>
          <w:sz w:val="28"/>
          <w:szCs w:val="28"/>
        </w:rPr>
        <w:t xml:space="preserve">g </w:t>
      </w:r>
      <w:r w:rsidR="002004AF" w:rsidRPr="00F914E6">
        <w:rPr>
          <w:sz w:val="28"/>
          <w:szCs w:val="28"/>
        </w:rPr>
        <w:t xml:space="preserve">sāls </w:t>
      </w:r>
      <w:r w:rsidR="00893733" w:rsidRPr="00F914E6">
        <w:rPr>
          <w:sz w:val="28"/>
          <w:szCs w:val="28"/>
        </w:rPr>
        <w:t>uz 100</w:t>
      </w:r>
      <w:r w:rsidR="00215146" w:rsidRPr="00F914E6">
        <w:rPr>
          <w:sz w:val="28"/>
          <w:szCs w:val="28"/>
        </w:rPr>
        <w:t> </w:t>
      </w:r>
      <w:r w:rsidR="00893733" w:rsidRPr="00F914E6">
        <w:rPr>
          <w:sz w:val="28"/>
          <w:szCs w:val="28"/>
        </w:rPr>
        <w:t>g produkta, nesatur aromatizētājus un pārtikas piedevas</w:t>
      </w:r>
      <w:r w:rsidR="002004AF" w:rsidRPr="00F914E6">
        <w:rPr>
          <w:sz w:val="28"/>
          <w:szCs w:val="28"/>
        </w:rPr>
        <w:t>–</w:t>
      </w:r>
      <w:r w:rsidR="00893733" w:rsidRPr="00F914E6">
        <w:rPr>
          <w:sz w:val="28"/>
          <w:szCs w:val="28"/>
        </w:rPr>
        <w:t xml:space="preserve"> </w:t>
      </w:r>
      <w:r w:rsidR="002F3E76" w:rsidRPr="00F914E6">
        <w:rPr>
          <w:sz w:val="28"/>
          <w:szCs w:val="28"/>
        </w:rPr>
        <w:t>konservant</w:t>
      </w:r>
      <w:r w:rsidR="002004AF" w:rsidRPr="00F914E6">
        <w:rPr>
          <w:sz w:val="28"/>
          <w:szCs w:val="28"/>
        </w:rPr>
        <w:t>us</w:t>
      </w:r>
      <w:r w:rsidR="002F3E76" w:rsidRPr="00F914E6">
        <w:rPr>
          <w:sz w:val="28"/>
          <w:szCs w:val="28"/>
        </w:rPr>
        <w:t xml:space="preserve"> un krāsvielas</w:t>
      </w:r>
      <w:r w:rsidR="00893733" w:rsidRPr="00F914E6">
        <w:rPr>
          <w:sz w:val="28"/>
          <w:szCs w:val="28"/>
        </w:rPr>
        <w:t>);</w:t>
      </w:r>
    </w:p>
    <w:p w14:paraId="1B16EEB9" w14:textId="7BA4A89D" w:rsidR="00982398" w:rsidRPr="00F914E6" w:rsidRDefault="00893733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bCs/>
          <w:sz w:val="28"/>
          <w:szCs w:val="28"/>
        </w:rPr>
        <w:t xml:space="preserve">9.6. </w:t>
      </w:r>
      <w:r w:rsidR="00A90906" w:rsidRPr="00F914E6">
        <w:rPr>
          <w:rStyle w:val="tvhtml"/>
          <w:sz w:val="28"/>
          <w:szCs w:val="28"/>
        </w:rPr>
        <w:t>kečupu un</w:t>
      </w:r>
      <w:r w:rsidR="009D5499" w:rsidRPr="00F914E6">
        <w:rPr>
          <w:rStyle w:val="tvhtml"/>
          <w:sz w:val="28"/>
          <w:szCs w:val="28"/>
        </w:rPr>
        <w:t xml:space="preserve"> </w:t>
      </w:r>
      <w:r w:rsidR="004479A5" w:rsidRPr="00F914E6">
        <w:rPr>
          <w:rStyle w:val="tvhtml"/>
          <w:sz w:val="28"/>
          <w:szCs w:val="28"/>
        </w:rPr>
        <w:t xml:space="preserve">tomātu mērci </w:t>
      </w:r>
      <w:r w:rsidR="00A90906" w:rsidRPr="00F914E6">
        <w:rPr>
          <w:sz w:val="28"/>
          <w:szCs w:val="28"/>
        </w:rPr>
        <w:t xml:space="preserve">piedevu veidā, pasniedzot ēdienu (ēdienu pagatavošanā </w:t>
      </w:r>
      <w:r w:rsidR="00215146" w:rsidRPr="00F914E6">
        <w:rPr>
          <w:sz w:val="28"/>
          <w:szCs w:val="28"/>
        </w:rPr>
        <w:t xml:space="preserve">ir atļauts izmantot </w:t>
      </w:r>
      <w:r w:rsidR="00A90906" w:rsidRPr="00F914E6">
        <w:rPr>
          <w:sz w:val="28"/>
          <w:szCs w:val="28"/>
        </w:rPr>
        <w:t xml:space="preserve">tomātu mērci un kečupu, </w:t>
      </w:r>
      <w:r w:rsidR="00215146" w:rsidRPr="00F914E6">
        <w:rPr>
          <w:sz w:val="28"/>
          <w:szCs w:val="28"/>
        </w:rPr>
        <w:t xml:space="preserve">kas satur mazāk par </w:t>
      </w:r>
      <w:r w:rsidR="00F552E7" w:rsidRPr="00F914E6">
        <w:rPr>
          <w:sz w:val="28"/>
          <w:szCs w:val="28"/>
        </w:rPr>
        <w:t>1</w:t>
      </w:r>
      <w:r w:rsidR="00215146" w:rsidRPr="00F914E6">
        <w:rPr>
          <w:sz w:val="28"/>
          <w:szCs w:val="28"/>
        </w:rPr>
        <w:t> </w:t>
      </w:r>
      <w:r w:rsidR="00F552E7" w:rsidRPr="00F914E6">
        <w:rPr>
          <w:sz w:val="28"/>
          <w:szCs w:val="28"/>
        </w:rPr>
        <w:t xml:space="preserve">g </w:t>
      </w:r>
      <w:r w:rsidR="002004AF" w:rsidRPr="00F914E6">
        <w:rPr>
          <w:sz w:val="28"/>
          <w:szCs w:val="28"/>
        </w:rPr>
        <w:t xml:space="preserve">sāls </w:t>
      </w:r>
      <w:r w:rsidR="00F552E7" w:rsidRPr="00F914E6">
        <w:rPr>
          <w:sz w:val="28"/>
          <w:szCs w:val="28"/>
        </w:rPr>
        <w:t>uz 100</w:t>
      </w:r>
      <w:r w:rsidR="00215146" w:rsidRPr="00F914E6">
        <w:rPr>
          <w:sz w:val="28"/>
          <w:szCs w:val="28"/>
        </w:rPr>
        <w:t> </w:t>
      </w:r>
      <w:r w:rsidR="00F552E7" w:rsidRPr="00F914E6">
        <w:rPr>
          <w:sz w:val="28"/>
          <w:szCs w:val="28"/>
        </w:rPr>
        <w:t xml:space="preserve">g produkta, </w:t>
      </w:r>
      <w:r w:rsidR="00A90906" w:rsidRPr="00F914E6">
        <w:rPr>
          <w:sz w:val="28"/>
          <w:szCs w:val="28"/>
        </w:rPr>
        <w:t>ogļhidrāt</w:t>
      </w:r>
      <w:r w:rsidR="00215146" w:rsidRPr="00F914E6">
        <w:rPr>
          <w:sz w:val="28"/>
          <w:szCs w:val="28"/>
        </w:rPr>
        <w:t>us –</w:t>
      </w:r>
      <w:r w:rsidR="00A90906" w:rsidRPr="00F914E6">
        <w:rPr>
          <w:sz w:val="28"/>
          <w:szCs w:val="28"/>
        </w:rPr>
        <w:t xml:space="preserve"> 15</w:t>
      </w:r>
      <w:r w:rsidR="00215146" w:rsidRPr="00F914E6">
        <w:rPr>
          <w:sz w:val="28"/>
          <w:szCs w:val="28"/>
        </w:rPr>
        <w:t> </w:t>
      </w:r>
      <w:r w:rsidR="00A90906" w:rsidRPr="00F914E6">
        <w:rPr>
          <w:sz w:val="28"/>
          <w:szCs w:val="28"/>
        </w:rPr>
        <w:t>g uz 100</w:t>
      </w:r>
      <w:r w:rsidR="00215146" w:rsidRPr="00F914E6">
        <w:rPr>
          <w:sz w:val="28"/>
          <w:szCs w:val="28"/>
        </w:rPr>
        <w:t> </w:t>
      </w:r>
      <w:r w:rsidR="00A90906" w:rsidRPr="00F914E6">
        <w:rPr>
          <w:sz w:val="28"/>
          <w:szCs w:val="28"/>
        </w:rPr>
        <w:t>g produkta, nesatur</w:t>
      </w:r>
      <w:r w:rsidR="00BC2663" w:rsidRPr="00F914E6">
        <w:rPr>
          <w:sz w:val="28"/>
          <w:szCs w:val="28"/>
        </w:rPr>
        <w:t xml:space="preserve"> aromatizētājus un</w:t>
      </w:r>
      <w:r w:rsidR="00A90906" w:rsidRPr="00F914E6">
        <w:rPr>
          <w:sz w:val="28"/>
          <w:szCs w:val="28"/>
        </w:rPr>
        <w:t xml:space="preserve"> pārtikas piedevas</w:t>
      </w:r>
      <w:r w:rsidR="002004AF" w:rsidRPr="00F914E6">
        <w:rPr>
          <w:sz w:val="28"/>
          <w:szCs w:val="28"/>
        </w:rPr>
        <w:t xml:space="preserve"> –</w:t>
      </w:r>
      <w:r w:rsidR="00BC2663" w:rsidRPr="00F914E6">
        <w:rPr>
          <w:sz w:val="28"/>
          <w:szCs w:val="28"/>
        </w:rPr>
        <w:t xml:space="preserve"> konservant</w:t>
      </w:r>
      <w:r w:rsidR="002004AF" w:rsidRPr="00F914E6">
        <w:rPr>
          <w:sz w:val="28"/>
          <w:szCs w:val="28"/>
        </w:rPr>
        <w:t>us</w:t>
      </w:r>
      <w:r w:rsidR="002F3E76" w:rsidRPr="00F914E6">
        <w:rPr>
          <w:sz w:val="28"/>
          <w:szCs w:val="28"/>
        </w:rPr>
        <w:t>, krāsvielas</w:t>
      </w:r>
      <w:r w:rsidR="00BC2663" w:rsidRPr="00F914E6">
        <w:rPr>
          <w:sz w:val="28"/>
          <w:szCs w:val="28"/>
        </w:rPr>
        <w:t xml:space="preserve"> un saldinātāj</w:t>
      </w:r>
      <w:r w:rsidR="002004AF" w:rsidRPr="00F914E6">
        <w:rPr>
          <w:sz w:val="28"/>
          <w:szCs w:val="28"/>
        </w:rPr>
        <w:t>us</w:t>
      </w:r>
      <w:r w:rsidR="00A90906" w:rsidRPr="00F914E6">
        <w:rPr>
          <w:sz w:val="28"/>
          <w:szCs w:val="28"/>
        </w:rPr>
        <w:t xml:space="preserve">); </w:t>
      </w:r>
    </w:p>
    <w:p w14:paraId="1B16EEBB" w14:textId="5F73C2C8" w:rsidR="00FD521A" w:rsidRPr="00F914E6" w:rsidRDefault="00982398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9.</w:t>
      </w:r>
      <w:r w:rsidR="00CD0E77" w:rsidRPr="00F914E6">
        <w:rPr>
          <w:rStyle w:val="tvhtml"/>
          <w:sz w:val="28"/>
          <w:szCs w:val="28"/>
        </w:rPr>
        <w:t>7</w:t>
      </w:r>
      <w:r w:rsidRPr="00F914E6">
        <w:rPr>
          <w:rStyle w:val="tvhtml"/>
          <w:sz w:val="28"/>
          <w:szCs w:val="28"/>
        </w:rPr>
        <w:t>.</w:t>
      </w:r>
      <w:r w:rsidR="003F145B" w:rsidRPr="00F914E6">
        <w:rPr>
          <w:rStyle w:val="tvhtml"/>
          <w:sz w:val="28"/>
          <w:szCs w:val="28"/>
        </w:rPr>
        <w:t xml:space="preserve"> </w:t>
      </w:r>
      <w:r w:rsidR="00C5611E" w:rsidRPr="00F914E6">
        <w:rPr>
          <w:rStyle w:val="tvhtml"/>
          <w:sz w:val="28"/>
          <w:szCs w:val="28"/>
        </w:rPr>
        <w:t xml:space="preserve">cukura </w:t>
      </w:r>
      <w:r w:rsidR="00FD521A" w:rsidRPr="00F914E6">
        <w:rPr>
          <w:sz w:val="28"/>
          <w:szCs w:val="28"/>
        </w:rPr>
        <w:t>konditorejas izstrādājumu</w:t>
      </w:r>
      <w:r w:rsidR="00EA1A70" w:rsidRPr="00F914E6">
        <w:rPr>
          <w:sz w:val="28"/>
          <w:szCs w:val="28"/>
        </w:rPr>
        <w:t>s</w:t>
      </w:r>
      <w:r w:rsidR="00FD521A" w:rsidRPr="00F914E6">
        <w:rPr>
          <w:sz w:val="28"/>
          <w:szCs w:val="28"/>
        </w:rPr>
        <w:t xml:space="preserve">, kuru sastāvā ir daļēji </w:t>
      </w:r>
      <w:proofErr w:type="spellStart"/>
      <w:r w:rsidR="00FD521A" w:rsidRPr="00F914E6">
        <w:rPr>
          <w:sz w:val="28"/>
          <w:szCs w:val="28"/>
        </w:rPr>
        <w:t>hidr</w:t>
      </w:r>
      <w:r w:rsidR="00CF24E3" w:rsidRPr="00F914E6">
        <w:rPr>
          <w:sz w:val="28"/>
          <w:szCs w:val="28"/>
        </w:rPr>
        <w:t>ogenēti</w:t>
      </w:r>
      <w:proofErr w:type="spellEnd"/>
      <w:r w:rsidR="00CF24E3" w:rsidRPr="00F914E6">
        <w:rPr>
          <w:sz w:val="28"/>
          <w:szCs w:val="28"/>
        </w:rPr>
        <w:t xml:space="preserve"> augu tauki un </w:t>
      </w:r>
      <w:r w:rsidR="00FD521A" w:rsidRPr="00F914E6">
        <w:rPr>
          <w:sz w:val="28"/>
          <w:szCs w:val="28"/>
        </w:rPr>
        <w:t>pārtikas piedevas</w:t>
      </w:r>
      <w:r w:rsidR="002004AF" w:rsidRPr="00F914E6">
        <w:rPr>
          <w:sz w:val="28"/>
          <w:szCs w:val="28"/>
        </w:rPr>
        <w:t xml:space="preserve"> –</w:t>
      </w:r>
      <w:r w:rsidR="00FD521A" w:rsidRPr="00F914E6">
        <w:rPr>
          <w:sz w:val="28"/>
          <w:szCs w:val="28"/>
        </w:rPr>
        <w:t xml:space="preserve"> saldinātāji, krāsvielas</w:t>
      </w:r>
      <w:r w:rsidR="00A1317B" w:rsidRPr="00F914E6">
        <w:rPr>
          <w:sz w:val="28"/>
          <w:szCs w:val="28"/>
        </w:rPr>
        <w:t xml:space="preserve"> un</w:t>
      </w:r>
      <w:r w:rsidR="00FD521A" w:rsidRPr="00F914E6">
        <w:rPr>
          <w:sz w:val="28"/>
          <w:szCs w:val="28"/>
        </w:rPr>
        <w:t xml:space="preserve"> konservanti;</w:t>
      </w:r>
    </w:p>
    <w:p w14:paraId="1B16EEBD" w14:textId="48F860C8" w:rsidR="00A71111" w:rsidRPr="00F914E6" w:rsidRDefault="00FD521A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9.</w:t>
      </w:r>
      <w:r w:rsidR="00CD0E77" w:rsidRPr="00F914E6">
        <w:rPr>
          <w:rStyle w:val="tvhtml"/>
          <w:sz w:val="28"/>
          <w:szCs w:val="28"/>
        </w:rPr>
        <w:t>8</w:t>
      </w:r>
      <w:r w:rsidRPr="00F914E6">
        <w:rPr>
          <w:rStyle w:val="tvhtml"/>
          <w:sz w:val="28"/>
          <w:szCs w:val="28"/>
        </w:rPr>
        <w:t>.</w:t>
      </w:r>
      <w:r w:rsidR="003F145B" w:rsidRPr="00F914E6">
        <w:rPr>
          <w:rStyle w:val="tvhtml"/>
          <w:sz w:val="28"/>
          <w:szCs w:val="28"/>
        </w:rPr>
        <w:t xml:space="preserve"> </w:t>
      </w:r>
      <w:r w:rsidR="00C5611E" w:rsidRPr="00F914E6">
        <w:rPr>
          <w:rStyle w:val="tvhtml"/>
          <w:sz w:val="28"/>
          <w:szCs w:val="28"/>
        </w:rPr>
        <w:t>miltu</w:t>
      </w:r>
      <w:r w:rsidR="00982398" w:rsidRPr="00F914E6">
        <w:rPr>
          <w:rStyle w:val="tvhtml"/>
          <w:sz w:val="28"/>
          <w:szCs w:val="28"/>
        </w:rPr>
        <w:t xml:space="preserve"> </w:t>
      </w:r>
      <w:r w:rsidR="00982398" w:rsidRPr="00F914E6">
        <w:rPr>
          <w:sz w:val="28"/>
          <w:szCs w:val="28"/>
        </w:rPr>
        <w:t>konditorejas izstrādājumus</w:t>
      </w:r>
      <w:r w:rsidR="00D571F7" w:rsidRPr="00F914E6">
        <w:rPr>
          <w:sz w:val="28"/>
          <w:szCs w:val="28"/>
        </w:rPr>
        <w:t xml:space="preserve">, </w:t>
      </w:r>
      <w:r w:rsidRPr="00F914E6">
        <w:rPr>
          <w:sz w:val="28"/>
          <w:szCs w:val="28"/>
        </w:rPr>
        <w:t>kuru</w:t>
      </w:r>
      <w:r w:rsidR="002D6DBD" w:rsidRPr="00F914E6">
        <w:rPr>
          <w:rStyle w:val="tvhtml"/>
          <w:sz w:val="28"/>
          <w:szCs w:val="28"/>
        </w:rPr>
        <w:t xml:space="preserve"> </w:t>
      </w:r>
      <w:r w:rsidR="00982398" w:rsidRPr="00F914E6">
        <w:rPr>
          <w:rStyle w:val="tvhtml"/>
          <w:sz w:val="28"/>
          <w:szCs w:val="28"/>
        </w:rPr>
        <w:t xml:space="preserve">sastāvā ir daļēji </w:t>
      </w:r>
      <w:proofErr w:type="spellStart"/>
      <w:r w:rsidR="00982398" w:rsidRPr="00F914E6">
        <w:rPr>
          <w:rStyle w:val="tvhtml"/>
          <w:sz w:val="28"/>
          <w:szCs w:val="28"/>
        </w:rPr>
        <w:t>hidr</w:t>
      </w:r>
      <w:r w:rsidR="00ED17C7" w:rsidRPr="00F914E6">
        <w:rPr>
          <w:rStyle w:val="tvhtml"/>
          <w:sz w:val="28"/>
          <w:szCs w:val="28"/>
        </w:rPr>
        <w:t>ogenēti</w:t>
      </w:r>
      <w:proofErr w:type="spellEnd"/>
      <w:r w:rsidR="00ED17C7" w:rsidRPr="00F914E6">
        <w:rPr>
          <w:rStyle w:val="tvhtml"/>
          <w:sz w:val="28"/>
          <w:szCs w:val="28"/>
        </w:rPr>
        <w:t xml:space="preserve"> augu tauki un </w:t>
      </w:r>
      <w:r w:rsidR="00982398" w:rsidRPr="00F914E6">
        <w:rPr>
          <w:rStyle w:val="tvhtml"/>
          <w:sz w:val="28"/>
          <w:szCs w:val="28"/>
        </w:rPr>
        <w:t>pārtikas piedevas</w:t>
      </w:r>
      <w:r w:rsidR="002004AF" w:rsidRPr="00F914E6">
        <w:rPr>
          <w:rStyle w:val="tvhtml"/>
          <w:sz w:val="28"/>
          <w:szCs w:val="28"/>
        </w:rPr>
        <w:t xml:space="preserve"> –</w:t>
      </w:r>
      <w:r w:rsidR="00982398" w:rsidRPr="00F914E6">
        <w:rPr>
          <w:rStyle w:val="tvhtml"/>
          <w:sz w:val="28"/>
          <w:szCs w:val="28"/>
        </w:rPr>
        <w:t xml:space="preserve"> saldinātāji, krāsvielas</w:t>
      </w:r>
      <w:r w:rsidR="008B7DDB" w:rsidRPr="00F914E6">
        <w:rPr>
          <w:rStyle w:val="tvhtml"/>
          <w:sz w:val="28"/>
          <w:szCs w:val="28"/>
        </w:rPr>
        <w:t xml:space="preserve"> un</w:t>
      </w:r>
      <w:r w:rsidR="00F01998" w:rsidRPr="00F914E6">
        <w:rPr>
          <w:rStyle w:val="tvhtml"/>
          <w:sz w:val="28"/>
          <w:szCs w:val="28"/>
        </w:rPr>
        <w:t xml:space="preserve"> </w:t>
      </w:r>
      <w:r w:rsidR="00982398" w:rsidRPr="00F914E6">
        <w:rPr>
          <w:rStyle w:val="tvhtml"/>
          <w:sz w:val="28"/>
          <w:szCs w:val="28"/>
        </w:rPr>
        <w:t>konservanti</w:t>
      </w:r>
      <w:r w:rsidR="005A62A7" w:rsidRPr="00F914E6">
        <w:rPr>
          <w:rStyle w:val="tvhtml"/>
          <w:sz w:val="28"/>
          <w:szCs w:val="28"/>
        </w:rPr>
        <w:t>;</w:t>
      </w:r>
    </w:p>
    <w:p w14:paraId="1B16EEBF" w14:textId="67B4AFCD" w:rsidR="001553CD" w:rsidRPr="00F914E6" w:rsidRDefault="00FD521A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9.</w:t>
      </w:r>
      <w:r w:rsidR="00CD0E77" w:rsidRPr="00F914E6">
        <w:rPr>
          <w:sz w:val="28"/>
          <w:szCs w:val="28"/>
        </w:rPr>
        <w:t>9</w:t>
      </w:r>
      <w:r w:rsidR="00F75E33" w:rsidRPr="00F914E6">
        <w:rPr>
          <w:sz w:val="28"/>
          <w:szCs w:val="28"/>
        </w:rPr>
        <w:t>.</w:t>
      </w:r>
      <w:r w:rsidR="003F145B" w:rsidRPr="00F914E6">
        <w:rPr>
          <w:sz w:val="28"/>
          <w:szCs w:val="28"/>
        </w:rPr>
        <w:t xml:space="preserve"> </w:t>
      </w:r>
      <w:r w:rsidR="004B061B" w:rsidRPr="00F914E6">
        <w:rPr>
          <w:sz w:val="28"/>
          <w:szCs w:val="28"/>
        </w:rPr>
        <w:t>bezalkoholiskos dzērienus</w:t>
      </w:r>
      <w:r w:rsidR="00ED064D" w:rsidRPr="00F914E6">
        <w:rPr>
          <w:sz w:val="28"/>
          <w:szCs w:val="28"/>
        </w:rPr>
        <w:t xml:space="preserve">, </w:t>
      </w:r>
      <w:r w:rsidR="00D63312" w:rsidRPr="00F914E6">
        <w:rPr>
          <w:sz w:val="28"/>
          <w:szCs w:val="28"/>
        </w:rPr>
        <w:t xml:space="preserve">kuriem pievienots </w:t>
      </w:r>
      <w:r w:rsidR="004B061B" w:rsidRPr="00F914E6">
        <w:rPr>
          <w:sz w:val="28"/>
          <w:szCs w:val="28"/>
        </w:rPr>
        <w:t>kofeīns, aminoskābes</w:t>
      </w:r>
      <w:r w:rsidR="00A440BE" w:rsidRPr="00F914E6">
        <w:rPr>
          <w:sz w:val="28"/>
          <w:szCs w:val="28"/>
        </w:rPr>
        <w:t>,</w:t>
      </w:r>
      <w:r w:rsidR="004B061B" w:rsidRPr="00F914E6">
        <w:rPr>
          <w:sz w:val="28"/>
          <w:szCs w:val="28"/>
        </w:rPr>
        <w:t xml:space="preserve"> </w:t>
      </w:r>
      <w:r w:rsidR="00FC3AAF" w:rsidRPr="00F914E6">
        <w:rPr>
          <w:sz w:val="28"/>
          <w:szCs w:val="28"/>
        </w:rPr>
        <w:t xml:space="preserve">aromatizētāji </w:t>
      </w:r>
      <w:r w:rsidR="004B061B" w:rsidRPr="00F914E6">
        <w:rPr>
          <w:sz w:val="28"/>
          <w:szCs w:val="28"/>
        </w:rPr>
        <w:t>un pārtikas piedevas</w:t>
      </w:r>
      <w:r w:rsidR="002004AF" w:rsidRPr="00F914E6">
        <w:rPr>
          <w:sz w:val="28"/>
          <w:szCs w:val="28"/>
        </w:rPr>
        <w:t xml:space="preserve"> –</w:t>
      </w:r>
      <w:r w:rsidR="004B061B" w:rsidRPr="00F914E6">
        <w:rPr>
          <w:sz w:val="28"/>
          <w:szCs w:val="28"/>
        </w:rPr>
        <w:t xml:space="preserve"> saldinātāji, krāsvielas </w:t>
      </w:r>
      <w:r w:rsidR="003E247B" w:rsidRPr="00F914E6">
        <w:rPr>
          <w:sz w:val="28"/>
          <w:szCs w:val="28"/>
        </w:rPr>
        <w:t>un konservanti</w:t>
      </w:r>
      <w:r w:rsidR="00897813" w:rsidRPr="00F914E6">
        <w:rPr>
          <w:sz w:val="28"/>
          <w:szCs w:val="28"/>
        </w:rPr>
        <w:t>.</w:t>
      </w:r>
    </w:p>
    <w:p w14:paraId="1B16EEC0" w14:textId="77777777" w:rsidR="00BC2663" w:rsidRPr="00F914E6" w:rsidRDefault="00BC2663" w:rsidP="00307231">
      <w:pPr>
        <w:ind w:firstLine="709"/>
        <w:jc w:val="both"/>
        <w:rPr>
          <w:sz w:val="28"/>
          <w:szCs w:val="28"/>
        </w:rPr>
      </w:pPr>
    </w:p>
    <w:p w14:paraId="1B16EEC1" w14:textId="77777777" w:rsidR="00CA5D72" w:rsidRPr="00F914E6" w:rsidRDefault="003F145B" w:rsidP="00307231">
      <w:pPr>
        <w:ind w:firstLine="709"/>
        <w:jc w:val="both"/>
        <w:rPr>
          <w:iCs/>
          <w:sz w:val="28"/>
          <w:szCs w:val="28"/>
        </w:rPr>
      </w:pPr>
      <w:r w:rsidRPr="00F914E6">
        <w:rPr>
          <w:iCs/>
          <w:sz w:val="28"/>
          <w:szCs w:val="28"/>
        </w:rPr>
        <w:t xml:space="preserve">10. </w:t>
      </w:r>
      <w:r w:rsidR="00D715F6" w:rsidRPr="00F914E6">
        <w:rPr>
          <w:iCs/>
          <w:sz w:val="28"/>
          <w:szCs w:val="28"/>
        </w:rPr>
        <w:t>Gaļas produktus (piemēram, desas, c</w:t>
      </w:r>
      <w:r w:rsidR="00B01141" w:rsidRPr="00F914E6">
        <w:rPr>
          <w:iCs/>
          <w:sz w:val="28"/>
          <w:szCs w:val="28"/>
        </w:rPr>
        <w:t>īsiņus, sardeles, gaļas konservus</w:t>
      </w:r>
      <w:r w:rsidR="00D715F6" w:rsidRPr="00F914E6">
        <w:rPr>
          <w:iCs/>
          <w:sz w:val="28"/>
          <w:szCs w:val="28"/>
        </w:rPr>
        <w:t>,</w:t>
      </w:r>
      <w:r w:rsidR="00FF62E6" w:rsidRPr="00F914E6">
        <w:rPr>
          <w:iCs/>
          <w:sz w:val="28"/>
          <w:szCs w:val="28"/>
        </w:rPr>
        <w:t xml:space="preserve"> žāvētus, kūpin</w:t>
      </w:r>
      <w:r w:rsidR="008C18CA" w:rsidRPr="00F914E6">
        <w:rPr>
          <w:iCs/>
          <w:sz w:val="28"/>
          <w:szCs w:val="28"/>
        </w:rPr>
        <w:t>ātus un sālītus gaļas produktus</w:t>
      </w:r>
      <w:r w:rsidR="00D715F6" w:rsidRPr="00F914E6">
        <w:rPr>
          <w:iCs/>
          <w:sz w:val="28"/>
          <w:szCs w:val="28"/>
        </w:rPr>
        <w:t>)</w:t>
      </w:r>
      <w:r w:rsidR="00AB4182" w:rsidRPr="00F914E6">
        <w:rPr>
          <w:iCs/>
          <w:sz w:val="28"/>
          <w:szCs w:val="28"/>
        </w:rPr>
        <w:t xml:space="preserve"> </w:t>
      </w:r>
      <w:r w:rsidR="00F016B5" w:rsidRPr="00F914E6">
        <w:rPr>
          <w:iCs/>
          <w:sz w:val="28"/>
          <w:szCs w:val="28"/>
        </w:rPr>
        <w:t>izglītojamo uzturā iekļauj</w:t>
      </w:r>
      <w:r w:rsidR="00D715F6" w:rsidRPr="00F914E6">
        <w:rPr>
          <w:iCs/>
          <w:sz w:val="28"/>
          <w:szCs w:val="28"/>
        </w:rPr>
        <w:t>, ja tie atbilst šādām prasībām:</w:t>
      </w:r>
    </w:p>
    <w:p w14:paraId="1B16EEC3" w14:textId="0EE66F99" w:rsidR="001553CD" w:rsidRPr="00F914E6" w:rsidRDefault="003F145B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 xml:space="preserve">10.1. </w:t>
      </w:r>
      <w:r w:rsidR="001553CD" w:rsidRPr="00F914E6">
        <w:rPr>
          <w:sz w:val="28"/>
          <w:szCs w:val="28"/>
        </w:rPr>
        <w:t>satur</w:t>
      </w:r>
      <w:r w:rsidR="00BE0FFE" w:rsidRPr="00F914E6">
        <w:rPr>
          <w:sz w:val="28"/>
          <w:szCs w:val="28"/>
        </w:rPr>
        <w:t xml:space="preserve"> vismaz </w:t>
      </w:r>
      <w:r w:rsidR="009201E5" w:rsidRPr="00F914E6">
        <w:rPr>
          <w:sz w:val="28"/>
          <w:szCs w:val="28"/>
        </w:rPr>
        <w:t>7</w:t>
      </w:r>
      <w:r w:rsidR="00BE0FFE" w:rsidRPr="00F914E6">
        <w:rPr>
          <w:sz w:val="28"/>
          <w:szCs w:val="28"/>
        </w:rPr>
        <w:t>0</w:t>
      </w:r>
      <w:r w:rsidR="00215146" w:rsidRPr="00F914E6">
        <w:rPr>
          <w:sz w:val="28"/>
          <w:szCs w:val="28"/>
        </w:rPr>
        <w:t> </w:t>
      </w:r>
      <w:r w:rsidR="00BE0FFE" w:rsidRPr="00F914E6">
        <w:rPr>
          <w:sz w:val="28"/>
          <w:szCs w:val="28"/>
        </w:rPr>
        <w:t>% gaļas</w:t>
      </w:r>
      <w:r w:rsidR="00CA5D72" w:rsidRPr="00F914E6">
        <w:rPr>
          <w:sz w:val="28"/>
          <w:szCs w:val="28"/>
        </w:rPr>
        <w:t>;</w:t>
      </w:r>
    </w:p>
    <w:p w14:paraId="1B16EEC5" w14:textId="3E452C16" w:rsidR="00CA5D72" w:rsidRPr="00F914E6" w:rsidRDefault="001553CD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10.2.</w:t>
      </w:r>
      <w:r w:rsidR="003F145B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>nesatur pārtikas piedeva</w:t>
      </w:r>
      <w:r w:rsidR="001B37A7" w:rsidRPr="00F914E6">
        <w:rPr>
          <w:sz w:val="28"/>
          <w:szCs w:val="28"/>
        </w:rPr>
        <w:t xml:space="preserve">s </w:t>
      </w:r>
      <w:r w:rsidR="0075311F" w:rsidRPr="00F914E6">
        <w:rPr>
          <w:sz w:val="28"/>
          <w:szCs w:val="28"/>
        </w:rPr>
        <w:t>–</w:t>
      </w:r>
      <w:r w:rsidR="001B37A7" w:rsidRPr="00F914E6">
        <w:rPr>
          <w:sz w:val="28"/>
          <w:szCs w:val="28"/>
        </w:rPr>
        <w:t xml:space="preserve"> garšas pastiprinātāj</w:t>
      </w:r>
      <w:r w:rsidR="0075311F" w:rsidRPr="00F914E6">
        <w:rPr>
          <w:sz w:val="28"/>
          <w:szCs w:val="28"/>
        </w:rPr>
        <w:t>us</w:t>
      </w:r>
      <w:r w:rsidR="001B37A7" w:rsidRPr="00F914E6">
        <w:rPr>
          <w:sz w:val="28"/>
          <w:szCs w:val="28"/>
        </w:rPr>
        <w:t xml:space="preserve">, </w:t>
      </w:r>
      <w:r w:rsidRPr="00F914E6">
        <w:rPr>
          <w:sz w:val="28"/>
          <w:szCs w:val="28"/>
        </w:rPr>
        <w:t xml:space="preserve">krāsvielas un </w:t>
      </w:r>
      <w:r w:rsidR="00CA5D72" w:rsidRPr="00F914E6">
        <w:rPr>
          <w:sz w:val="28"/>
          <w:szCs w:val="28"/>
        </w:rPr>
        <w:t>nitrīt</w:t>
      </w:r>
      <w:r w:rsidR="0075311F" w:rsidRPr="00F914E6">
        <w:rPr>
          <w:sz w:val="28"/>
          <w:szCs w:val="28"/>
        </w:rPr>
        <w:t>us</w:t>
      </w:r>
      <w:r w:rsidR="00CA5D72" w:rsidRPr="00F914E6">
        <w:rPr>
          <w:sz w:val="28"/>
          <w:szCs w:val="28"/>
        </w:rPr>
        <w:t>;</w:t>
      </w:r>
    </w:p>
    <w:p w14:paraId="1B16EEC7" w14:textId="653CA6D2" w:rsidR="00CA5D72" w:rsidRPr="00F914E6" w:rsidRDefault="003F145B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10.3.</w:t>
      </w:r>
      <w:r w:rsidR="00215146" w:rsidRPr="00F914E6">
        <w:rPr>
          <w:sz w:val="28"/>
          <w:szCs w:val="28"/>
        </w:rPr>
        <w:t> </w:t>
      </w:r>
      <w:r w:rsidR="00CA5D72" w:rsidRPr="00F914E6">
        <w:rPr>
          <w:sz w:val="28"/>
          <w:szCs w:val="28"/>
        </w:rPr>
        <w:t>nesatur mehāniski atdalītu gaļu un izejvielas, kas ražotas no ģenētiski modificētiem organismiem;</w:t>
      </w:r>
    </w:p>
    <w:p w14:paraId="1B16EEC9" w14:textId="27B2AF97" w:rsidR="009201E5" w:rsidRPr="00F914E6" w:rsidRDefault="009201E5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10.4</w:t>
      </w:r>
      <w:r w:rsidR="00307231" w:rsidRPr="00F914E6">
        <w:rPr>
          <w:sz w:val="28"/>
          <w:szCs w:val="28"/>
        </w:rPr>
        <w:t>. n</w:t>
      </w:r>
      <w:r w:rsidRPr="00F914E6">
        <w:rPr>
          <w:sz w:val="28"/>
          <w:szCs w:val="28"/>
        </w:rPr>
        <w:t>esatur sojas pupas un to produktus;</w:t>
      </w:r>
    </w:p>
    <w:p w14:paraId="1B16EECB" w14:textId="5E2BD7CC" w:rsidR="00982398" w:rsidRPr="00F914E6" w:rsidRDefault="00CA5D72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10.</w:t>
      </w:r>
      <w:r w:rsidR="009201E5" w:rsidRPr="00F914E6">
        <w:rPr>
          <w:sz w:val="28"/>
          <w:szCs w:val="28"/>
        </w:rPr>
        <w:t>5</w:t>
      </w:r>
      <w:r w:rsidRPr="00F914E6">
        <w:rPr>
          <w:sz w:val="28"/>
          <w:szCs w:val="28"/>
        </w:rPr>
        <w:t>.</w:t>
      </w:r>
      <w:r w:rsidR="003F145B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>satur sāli mazāk par 1,25 g uz 100 g gaļas produkta</w:t>
      </w:r>
      <w:r w:rsidR="000E6F1C" w:rsidRPr="00F914E6">
        <w:rPr>
          <w:sz w:val="28"/>
          <w:szCs w:val="28"/>
        </w:rPr>
        <w:t>.</w:t>
      </w:r>
      <w:r w:rsidR="00307231" w:rsidRPr="00F914E6">
        <w:rPr>
          <w:sz w:val="28"/>
          <w:szCs w:val="28"/>
        </w:rPr>
        <w:t>"</w:t>
      </w:r>
      <w:r w:rsidR="00E95098" w:rsidRPr="00F914E6">
        <w:rPr>
          <w:sz w:val="28"/>
          <w:szCs w:val="28"/>
        </w:rPr>
        <w:t>;</w:t>
      </w:r>
    </w:p>
    <w:p w14:paraId="1B16EECC" w14:textId="77777777" w:rsidR="00E84ED5" w:rsidRPr="00F914E6" w:rsidRDefault="00E84ED5" w:rsidP="00307231">
      <w:pPr>
        <w:ind w:firstLine="709"/>
        <w:jc w:val="both"/>
        <w:rPr>
          <w:sz w:val="28"/>
          <w:szCs w:val="28"/>
        </w:rPr>
      </w:pPr>
    </w:p>
    <w:p w14:paraId="1B16EECD" w14:textId="76028C7B" w:rsidR="00A90906" w:rsidRPr="00F914E6" w:rsidRDefault="00887B7B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</w:t>
      </w:r>
      <w:r w:rsidR="001E5315" w:rsidRPr="00F914E6">
        <w:rPr>
          <w:sz w:val="28"/>
          <w:szCs w:val="28"/>
        </w:rPr>
        <w:t>6</w:t>
      </w:r>
      <w:r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p</w:t>
      </w:r>
      <w:r w:rsidR="00A90906" w:rsidRPr="00F914E6">
        <w:rPr>
          <w:sz w:val="28"/>
          <w:szCs w:val="28"/>
        </w:rPr>
        <w:t>apildināt 1</w:t>
      </w:r>
      <w:r w:rsidR="00307231" w:rsidRPr="00F914E6">
        <w:rPr>
          <w:sz w:val="28"/>
          <w:szCs w:val="28"/>
        </w:rPr>
        <w:t>. p</w:t>
      </w:r>
      <w:r w:rsidR="00A90906" w:rsidRPr="00F914E6">
        <w:rPr>
          <w:sz w:val="28"/>
          <w:szCs w:val="28"/>
        </w:rPr>
        <w:t>ielikuma 11</w:t>
      </w:r>
      <w:r w:rsidR="00307231" w:rsidRPr="00F914E6">
        <w:rPr>
          <w:sz w:val="28"/>
          <w:szCs w:val="28"/>
        </w:rPr>
        <w:t>. p</w:t>
      </w:r>
      <w:r w:rsidR="00A90906" w:rsidRPr="00F914E6">
        <w:rPr>
          <w:sz w:val="28"/>
          <w:szCs w:val="28"/>
        </w:rPr>
        <w:t xml:space="preserve">unktu </w:t>
      </w:r>
      <w:r w:rsidR="00AF2187" w:rsidRPr="00F914E6">
        <w:rPr>
          <w:sz w:val="28"/>
          <w:szCs w:val="28"/>
        </w:rPr>
        <w:t>aiz</w:t>
      </w:r>
      <w:r w:rsidR="00A90906" w:rsidRPr="00F914E6">
        <w:rPr>
          <w:sz w:val="28"/>
          <w:szCs w:val="28"/>
        </w:rPr>
        <w:t xml:space="preserve"> vārdiem </w:t>
      </w:r>
      <w:r w:rsidR="00307231" w:rsidRPr="00F914E6">
        <w:rPr>
          <w:sz w:val="28"/>
          <w:szCs w:val="28"/>
        </w:rPr>
        <w:t>"</w:t>
      </w:r>
      <w:r w:rsidR="00A90906" w:rsidRPr="00F914E6">
        <w:rPr>
          <w:sz w:val="28"/>
          <w:szCs w:val="28"/>
        </w:rPr>
        <w:t>Šā pielikuma</w:t>
      </w:r>
      <w:r w:rsidR="00307231" w:rsidRPr="00F914E6">
        <w:rPr>
          <w:sz w:val="28"/>
          <w:szCs w:val="28"/>
        </w:rPr>
        <w:t>"</w:t>
      </w:r>
      <w:r w:rsidR="00A90906" w:rsidRPr="00F914E6">
        <w:rPr>
          <w:sz w:val="28"/>
          <w:szCs w:val="28"/>
        </w:rPr>
        <w:t xml:space="preserve"> ar </w:t>
      </w:r>
      <w:r w:rsidR="00215146" w:rsidRPr="00F914E6">
        <w:rPr>
          <w:sz w:val="28"/>
          <w:szCs w:val="28"/>
        </w:rPr>
        <w:t xml:space="preserve">skaitļiem un </w:t>
      </w:r>
      <w:r w:rsidR="00A90906" w:rsidRPr="00F914E6">
        <w:rPr>
          <w:sz w:val="28"/>
          <w:szCs w:val="28"/>
        </w:rPr>
        <w:t>vārdiem</w:t>
      </w:r>
      <w:r w:rsidR="002F3E76" w:rsidRPr="00F914E6">
        <w:rPr>
          <w:sz w:val="28"/>
          <w:szCs w:val="28"/>
        </w:rPr>
        <w:t xml:space="preserve"> </w:t>
      </w:r>
      <w:r w:rsidR="00307231" w:rsidRPr="00F914E6">
        <w:rPr>
          <w:sz w:val="28"/>
          <w:szCs w:val="28"/>
        </w:rPr>
        <w:t>"</w:t>
      </w:r>
      <w:r w:rsidR="00A90906" w:rsidRPr="00F914E6">
        <w:rPr>
          <w:sz w:val="28"/>
          <w:szCs w:val="28"/>
        </w:rPr>
        <w:t>9.5.</w:t>
      </w:r>
      <w:r w:rsidR="002F3E76" w:rsidRPr="00F914E6">
        <w:rPr>
          <w:sz w:val="28"/>
          <w:szCs w:val="28"/>
        </w:rPr>
        <w:t>, 9.6</w:t>
      </w:r>
      <w:r w:rsidR="00307231" w:rsidRPr="00F914E6">
        <w:rPr>
          <w:sz w:val="28"/>
          <w:szCs w:val="28"/>
        </w:rPr>
        <w:t>. a</w:t>
      </w:r>
      <w:r w:rsidR="00A90906" w:rsidRPr="00F914E6">
        <w:rPr>
          <w:sz w:val="28"/>
          <w:szCs w:val="28"/>
        </w:rPr>
        <w:t>pakšpunktā un</w:t>
      </w:r>
      <w:r w:rsidR="00307231" w:rsidRPr="00F914E6">
        <w:rPr>
          <w:sz w:val="28"/>
          <w:szCs w:val="28"/>
        </w:rPr>
        <w:t>"</w:t>
      </w:r>
      <w:r w:rsidR="00F01B44" w:rsidRPr="00F914E6">
        <w:rPr>
          <w:sz w:val="28"/>
          <w:szCs w:val="28"/>
        </w:rPr>
        <w:t>;</w:t>
      </w:r>
    </w:p>
    <w:p w14:paraId="1B16EECF" w14:textId="2A0441DE" w:rsidR="00310739" w:rsidRPr="00F914E6" w:rsidRDefault="00310739" w:rsidP="00307231">
      <w:pPr>
        <w:pStyle w:val="tv2131"/>
        <w:spacing w:line="240" w:lineRule="auto"/>
        <w:ind w:firstLine="709"/>
        <w:rPr>
          <w:color w:val="auto"/>
          <w:sz w:val="28"/>
          <w:szCs w:val="28"/>
        </w:rPr>
      </w:pPr>
      <w:r w:rsidRPr="00F914E6">
        <w:rPr>
          <w:color w:val="auto"/>
          <w:sz w:val="28"/>
          <w:szCs w:val="28"/>
        </w:rPr>
        <w:t xml:space="preserve">1.7. </w:t>
      </w:r>
      <w:r w:rsidR="00883389" w:rsidRPr="00F914E6">
        <w:rPr>
          <w:color w:val="auto"/>
          <w:sz w:val="28"/>
          <w:szCs w:val="28"/>
        </w:rPr>
        <w:t>izteikt</w:t>
      </w:r>
      <w:r w:rsidR="00215146" w:rsidRPr="00F914E6">
        <w:rPr>
          <w:color w:val="auto"/>
          <w:sz w:val="28"/>
          <w:szCs w:val="28"/>
        </w:rPr>
        <w:t xml:space="preserve"> </w:t>
      </w:r>
      <w:r w:rsidRPr="00F914E6">
        <w:rPr>
          <w:color w:val="auto"/>
          <w:sz w:val="28"/>
          <w:szCs w:val="28"/>
        </w:rPr>
        <w:t>1</w:t>
      </w:r>
      <w:r w:rsidR="00307231" w:rsidRPr="00F914E6">
        <w:rPr>
          <w:color w:val="auto"/>
          <w:sz w:val="28"/>
          <w:szCs w:val="28"/>
        </w:rPr>
        <w:t>. p</w:t>
      </w:r>
      <w:r w:rsidRPr="00F914E6">
        <w:rPr>
          <w:color w:val="auto"/>
          <w:sz w:val="28"/>
          <w:szCs w:val="28"/>
        </w:rPr>
        <w:t>ielikuma 12</w:t>
      </w:r>
      <w:r w:rsidR="00307231" w:rsidRPr="00F914E6">
        <w:rPr>
          <w:color w:val="auto"/>
          <w:sz w:val="28"/>
          <w:szCs w:val="28"/>
        </w:rPr>
        <w:t>. p</w:t>
      </w:r>
      <w:r w:rsidRPr="00F914E6">
        <w:rPr>
          <w:color w:val="auto"/>
          <w:sz w:val="28"/>
          <w:szCs w:val="28"/>
        </w:rPr>
        <w:t>unkt</w:t>
      </w:r>
      <w:r w:rsidR="00883389" w:rsidRPr="00F914E6">
        <w:rPr>
          <w:color w:val="auto"/>
          <w:sz w:val="28"/>
          <w:szCs w:val="28"/>
        </w:rPr>
        <w:t>u šādā redakcijā</w:t>
      </w:r>
      <w:r w:rsidRPr="00F914E6">
        <w:rPr>
          <w:color w:val="auto"/>
          <w:sz w:val="28"/>
          <w:szCs w:val="28"/>
        </w:rPr>
        <w:t>:</w:t>
      </w:r>
    </w:p>
    <w:p w14:paraId="005F9C2C" w14:textId="77777777" w:rsidR="00883389" w:rsidRPr="00F914E6" w:rsidRDefault="00883389" w:rsidP="00883389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6EF6F223" w14:textId="1DC5D1E3" w:rsidR="00883389" w:rsidRPr="00F914E6" w:rsidRDefault="00883389" w:rsidP="00883389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F914E6">
        <w:rPr>
          <w:color w:val="auto"/>
          <w:sz w:val="28"/>
          <w:szCs w:val="28"/>
          <w:shd w:val="clear" w:color="auto" w:fill="FFFFFF"/>
        </w:rPr>
        <w:t>"12. Ēdiena gatavošanā n</w:t>
      </w:r>
      <w:bookmarkStart w:id="4" w:name="_GoBack"/>
      <w:bookmarkEnd w:id="4"/>
      <w:r w:rsidRPr="00F914E6">
        <w:rPr>
          <w:color w:val="auto"/>
          <w:sz w:val="28"/>
          <w:szCs w:val="28"/>
          <w:shd w:val="clear" w:color="auto" w:fill="FFFFFF"/>
        </w:rPr>
        <w:t xml:space="preserve">elieto margarīnu (izņemot margarīnu, kas nesatur daļēji </w:t>
      </w:r>
      <w:proofErr w:type="spellStart"/>
      <w:r w:rsidRPr="00F914E6">
        <w:rPr>
          <w:color w:val="auto"/>
          <w:sz w:val="28"/>
          <w:szCs w:val="28"/>
          <w:shd w:val="clear" w:color="auto" w:fill="FFFFFF"/>
        </w:rPr>
        <w:t>hidrogenētus</w:t>
      </w:r>
      <w:proofErr w:type="spellEnd"/>
      <w:r w:rsidRPr="00F914E6">
        <w:rPr>
          <w:color w:val="auto"/>
          <w:sz w:val="28"/>
          <w:szCs w:val="28"/>
          <w:shd w:val="clear" w:color="auto" w:fill="FFFFFF"/>
        </w:rPr>
        <w:t xml:space="preserve"> augu taukus), vairākkārt karsētas un pārkarsētas taukvielas, </w:t>
      </w:r>
      <w:r w:rsidR="002004AF" w:rsidRPr="00F914E6">
        <w:rPr>
          <w:color w:val="auto"/>
          <w:sz w:val="28"/>
          <w:szCs w:val="28"/>
        </w:rPr>
        <w:t xml:space="preserve">piena </w:t>
      </w:r>
      <w:r w:rsidRPr="00F914E6">
        <w:rPr>
          <w:color w:val="auto"/>
          <w:sz w:val="28"/>
          <w:szCs w:val="28"/>
        </w:rPr>
        <w:t>produktus</w:t>
      </w:r>
      <w:r w:rsidR="002004AF" w:rsidRPr="00F914E6">
        <w:rPr>
          <w:color w:val="auto"/>
          <w:sz w:val="28"/>
          <w:szCs w:val="28"/>
        </w:rPr>
        <w:t>,</w:t>
      </w:r>
      <w:r w:rsidRPr="00F914E6">
        <w:rPr>
          <w:color w:val="auto"/>
          <w:sz w:val="28"/>
          <w:szCs w:val="28"/>
        </w:rPr>
        <w:t xml:space="preserve"> </w:t>
      </w:r>
      <w:r w:rsidR="002004AF" w:rsidRPr="00F914E6">
        <w:rPr>
          <w:bCs/>
          <w:sz w:val="28"/>
          <w:szCs w:val="28"/>
        </w:rPr>
        <w:t>kuros kāda piena sastāvdaļa ir aizvietota ar citu sastāvdaļu</w:t>
      </w:r>
      <w:r w:rsidRPr="00F914E6">
        <w:rPr>
          <w:color w:val="auto"/>
          <w:sz w:val="28"/>
          <w:szCs w:val="28"/>
          <w:shd w:val="clear" w:color="auto" w:fill="FFFFFF"/>
        </w:rPr>
        <w:t>, buljona un zupu koncentrātus, garšvielu maisījumus, kas satur sāli, cukuru un pārtikas piedevas</w:t>
      </w:r>
      <w:r w:rsidR="002004AF" w:rsidRPr="00F914E6">
        <w:rPr>
          <w:color w:val="auto"/>
          <w:sz w:val="28"/>
          <w:szCs w:val="28"/>
          <w:shd w:val="clear" w:color="auto" w:fill="FFFFFF"/>
        </w:rPr>
        <w:t xml:space="preserve"> –</w:t>
      </w:r>
      <w:r w:rsidRPr="00F914E6">
        <w:rPr>
          <w:color w:val="auto"/>
          <w:sz w:val="28"/>
          <w:szCs w:val="28"/>
          <w:shd w:val="clear" w:color="auto" w:fill="FFFFFF"/>
        </w:rPr>
        <w:t xml:space="preserve"> garšas pastiprinātāj</w:t>
      </w:r>
      <w:r w:rsidR="002004AF" w:rsidRPr="00F914E6">
        <w:rPr>
          <w:color w:val="auto"/>
          <w:sz w:val="28"/>
          <w:szCs w:val="28"/>
          <w:shd w:val="clear" w:color="auto" w:fill="FFFFFF"/>
        </w:rPr>
        <w:t>us –</w:t>
      </w:r>
      <w:r w:rsidRPr="00F914E6">
        <w:rPr>
          <w:color w:val="auto"/>
          <w:sz w:val="28"/>
          <w:szCs w:val="28"/>
          <w:shd w:val="clear" w:color="auto" w:fill="FFFFFF"/>
        </w:rPr>
        <w:t>, sausos ķīseļa koncentrātus, ātri pagatavojam</w:t>
      </w:r>
      <w:r w:rsidR="002004AF" w:rsidRPr="00F914E6">
        <w:rPr>
          <w:color w:val="auto"/>
          <w:sz w:val="28"/>
          <w:szCs w:val="28"/>
          <w:shd w:val="clear" w:color="auto" w:fill="FFFFFF"/>
        </w:rPr>
        <w:t>ā</w:t>
      </w:r>
      <w:r w:rsidRPr="00F914E6">
        <w:rPr>
          <w:color w:val="auto"/>
          <w:sz w:val="28"/>
          <w:szCs w:val="28"/>
          <w:shd w:val="clear" w:color="auto" w:fill="FFFFFF"/>
        </w:rPr>
        <w:t xml:space="preserve">s kartupeļu biezputras (pusfabrikātus), </w:t>
      </w:r>
      <w:r w:rsidR="002004AF" w:rsidRPr="00F914E6">
        <w:rPr>
          <w:color w:val="auto"/>
          <w:sz w:val="28"/>
          <w:szCs w:val="28"/>
          <w:shd w:val="clear" w:color="auto" w:fill="FFFFFF"/>
        </w:rPr>
        <w:t xml:space="preserve">no ģenētiski modificētām izejvielām ražotu </w:t>
      </w:r>
      <w:r w:rsidRPr="00F914E6">
        <w:rPr>
          <w:color w:val="auto"/>
          <w:sz w:val="28"/>
          <w:szCs w:val="28"/>
          <w:shd w:val="clear" w:color="auto" w:fill="FFFFFF"/>
        </w:rPr>
        <w:t>augu eļļu.";</w:t>
      </w:r>
    </w:p>
    <w:p w14:paraId="1B16EED2" w14:textId="75DC9BB8" w:rsidR="00310739" w:rsidRPr="00F914E6" w:rsidRDefault="00310739" w:rsidP="0030723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1B16EED3" w14:textId="2E05FCBF" w:rsidR="00721B61" w:rsidRPr="00F914E6" w:rsidRDefault="00721B61" w:rsidP="0030723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F914E6">
        <w:rPr>
          <w:color w:val="auto"/>
          <w:sz w:val="28"/>
          <w:szCs w:val="28"/>
        </w:rPr>
        <w:t>1.</w:t>
      </w:r>
      <w:r w:rsidR="001E5315" w:rsidRPr="00F914E6">
        <w:rPr>
          <w:color w:val="auto"/>
          <w:sz w:val="28"/>
          <w:szCs w:val="28"/>
        </w:rPr>
        <w:t>8</w:t>
      </w:r>
      <w:r w:rsidRPr="00F914E6">
        <w:rPr>
          <w:color w:val="auto"/>
          <w:sz w:val="28"/>
          <w:szCs w:val="28"/>
        </w:rPr>
        <w:t xml:space="preserve">. </w:t>
      </w:r>
      <w:r w:rsidR="00307231" w:rsidRPr="00F914E6">
        <w:rPr>
          <w:color w:val="auto"/>
          <w:sz w:val="28"/>
          <w:szCs w:val="28"/>
        </w:rPr>
        <w:t>i</w:t>
      </w:r>
      <w:r w:rsidRPr="00F914E6">
        <w:rPr>
          <w:color w:val="auto"/>
          <w:sz w:val="28"/>
          <w:szCs w:val="28"/>
        </w:rPr>
        <w:t>zteikt 1</w:t>
      </w:r>
      <w:r w:rsidR="00307231" w:rsidRPr="00F914E6">
        <w:rPr>
          <w:color w:val="auto"/>
          <w:sz w:val="28"/>
          <w:szCs w:val="28"/>
        </w:rPr>
        <w:t>. p</w:t>
      </w:r>
      <w:r w:rsidRPr="00F914E6">
        <w:rPr>
          <w:color w:val="auto"/>
          <w:sz w:val="28"/>
          <w:szCs w:val="28"/>
        </w:rPr>
        <w:t>ielikuma 14.</w:t>
      </w:r>
      <w:r w:rsidR="00A054A4" w:rsidRPr="00F914E6">
        <w:rPr>
          <w:color w:val="auto"/>
          <w:sz w:val="28"/>
          <w:szCs w:val="28"/>
        </w:rPr>
        <w:t xml:space="preserve"> un 15</w:t>
      </w:r>
      <w:r w:rsidR="00307231" w:rsidRPr="00F914E6">
        <w:rPr>
          <w:color w:val="auto"/>
          <w:sz w:val="28"/>
          <w:szCs w:val="28"/>
        </w:rPr>
        <w:t>. p</w:t>
      </w:r>
      <w:r w:rsidRPr="00F914E6">
        <w:rPr>
          <w:color w:val="auto"/>
          <w:sz w:val="28"/>
          <w:szCs w:val="28"/>
        </w:rPr>
        <w:t>unktu šādā redakcijā:</w:t>
      </w:r>
    </w:p>
    <w:p w14:paraId="1B16EED4" w14:textId="77777777" w:rsidR="00721B61" w:rsidRPr="00F914E6" w:rsidRDefault="00721B61" w:rsidP="0030723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1B16EED5" w14:textId="23F8966E" w:rsidR="00721B61" w:rsidRPr="00F914E6" w:rsidRDefault="00307231" w:rsidP="0030723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F914E6">
        <w:rPr>
          <w:color w:val="auto"/>
          <w:sz w:val="28"/>
          <w:szCs w:val="28"/>
        </w:rPr>
        <w:t>"</w:t>
      </w:r>
      <w:r w:rsidR="00721B61" w:rsidRPr="00F914E6">
        <w:rPr>
          <w:color w:val="auto"/>
          <w:sz w:val="28"/>
          <w:szCs w:val="28"/>
        </w:rPr>
        <w:t>14. Izglītības iestādēs, kas īsteno pirmsskolas izglītības programmas līdz 12 stundām dienā, gatavaj</w:t>
      </w:r>
      <w:r w:rsidR="0051290D" w:rsidRPr="00F914E6">
        <w:rPr>
          <w:color w:val="auto"/>
          <w:sz w:val="28"/>
          <w:szCs w:val="28"/>
        </w:rPr>
        <w:t>am</w:t>
      </w:r>
      <w:r w:rsidR="00721B61" w:rsidRPr="00F914E6">
        <w:rPr>
          <w:color w:val="auto"/>
          <w:sz w:val="28"/>
          <w:szCs w:val="28"/>
        </w:rPr>
        <w:t xml:space="preserve"> ēdien</w:t>
      </w:r>
      <w:r w:rsidR="0051290D" w:rsidRPr="00F914E6">
        <w:rPr>
          <w:color w:val="auto"/>
          <w:sz w:val="28"/>
          <w:szCs w:val="28"/>
        </w:rPr>
        <w:t>am</w:t>
      </w:r>
      <w:r w:rsidR="004E51C4" w:rsidRPr="00F914E6">
        <w:rPr>
          <w:color w:val="auto"/>
          <w:sz w:val="28"/>
          <w:szCs w:val="28"/>
        </w:rPr>
        <w:t xml:space="preserve"> pievienotā</w:t>
      </w:r>
      <w:r w:rsidR="00721B61" w:rsidRPr="00F914E6">
        <w:rPr>
          <w:color w:val="auto"/>
          <w:sz w:val="28"/>
          <w:szCs w:val="28"/>
        </w:rPr>
        <w:t xml:space="preserve"> sāls daudzums nepārsniedz 0</w:t>
      </w:r>
      <w:r w:rsidR="0051290D" w:rsidRPr="00F914E6">
        <w:rPr>
          <w:color w:val="auto"/>
          <w:sz w:val="28"/>
          <w:szCs w:val="28"/>
        </w:rPr>
        <w:t>,</w:t>
      </w:r>
      <w:r w:rsidR="00721B61" w:rsidRPr="00F914E6">
        <w:rPr>
          <w:color w:val="auto"/>
          <w:sz w:val="28"/>
          <w:szCs w:val="28"/>
        </w:rPr>
        <w:t>4</w:t>
      </w:r>
      <w:r w:rsidR="0051290D" w:rsidRPr="00F914E6">
        <w:rPr>
          <w:color w:val="auto"/>
          <w:sz w:val="28"/>
          <w:szCs w:val="28"/>
        </w:rPr>
        <w:t> </w:t>
      </w:r>
      <w:r w:rsidR="00721B61" w:rsidRPr="00F914E6">
        <w:rPr>
          <w:color w:val="auto"/>
          <w:sz w:val="28"/>
          <w:szCs w:val="28"/>
        </w:rPr>
        <w:t>g uz 100</w:t>
      </w:r>
      <w:r w:rsidR="0051290D" w:rsidRPr="00F914E6">
        <w:rPr>
          <w:color w:val="auto"/>
          <w:sz w:val="28"/>
          <w:szCs w:val="28"/>
        </w:rPr>
        <w:t> </w:t>
      </w:r>
      <w:r w:rsidR="00721B61" w:rsidRPr="00F914E6">
        <w:rPr>
          <w:color w:val="auto"/>
          <w:sz w:val="28"/>
          <w:szCs w:val="28"/>
        </w:rPr>
        <w:t>g produkta un kopējais sāls daudzums nepārsniedz 2 g</w:t>
      </w:r>
      <w:r w:rsidR="00F014B2" w:rsidRPr="00F914E6">
        <w:rPr>
          <w:color w:val="auto"/>
          <w:sz w:val="28"/>
          <w:szCs w:val="28"/>
        </w:rPr>
        <w:t xml:space="preserve"> dienā</w:t>
      </w:r>
      <w:r w:rsidR="00D97CA2" w:rsidRPr="00F914E6">
        <w:rPr>
          <w:color w:val="auto"/>
          <w:sz w:val="28"/>
          <w:szCs w:val="28"/>
        </w:rPr>
        <w:t xml:space="preserve">. </w:t>
      </w:r>
      <w:r w:rsidR="00721B61" w:rsidRPr="00F914E6">
        <w:rPr>
          <w:color w:val="auto"/>
          <w:sz w:val="28"/>
          <w:szCs w:val="28"/>
        </w:rPr>
        <w:t>Izglītības iestādēs, kas īsteno pirmsskolas izglītības programmas 24 stundas dienā, gatavaj</w:t>
      </w:r>
      <w:r w:rsidR="0051290D" w:rsidRPr="00F914E6">
        <w:rPr>
          <w:color w:val="auto"/>
          <w:sz w:val="28"/>
          <w:szCs w:val="28"/>
        </w:rPr>
        <w:t>am</w:t>
      </w:r>
      <w:r w:rsidR="00721B61" w:rsidRPr="00F914E6">
        <w:rPr>
          <w:color w:val="auto"/>
          <w:sz w:val="28"/>
          <w:szCs w:val="28"/>
        </w:rPr>
        <w:t xml:space="preserve"> ēdien</w:t>
      </w:r>
      <w:r w:rsidR="0051290D" w:rsidRPr="00F914E6">
        <w:rPr>
          <w:color w:val="auto"/>
          <w:sz w:val="28"/>
          <w:szCs w:val="28"/>
        </w:rPr>
        <w:t>am</w:t>
      </w:r>
      <w:r w:rsidR="00721B61" w:rsidRPr="00F914E6">
        <w:rPr>
          <w:color w:val="auto"/>
          <w:sz w:val="28"/>
          <w:szCs w:val="28"/>
        </w:rPr>
        <w:t xml:space="preserve"> </w:t>
      </w:r>
      <w:r w:rsidR="004E51C4" w:rsidRPr="00F914E6">
        <w:rPr>
          <w:color w:val="auto"/>
          <w:sz w:val="28"/>
          <w:szCs w:val="28"/>
        </w:rPr>
        <w:t xml:space="preserve">pievienotā </w:t>
      </w:r>
      <w:r w:rsidR="00721B61" w:rsidRPr="00F914E6">
        <w:rPr>
          <w:color w:val="auto"/>
          <w:sz w:val="28"/>
          <w:szCs w:val="28"/>
        </w:rPr>
        <w:t>sāls daudzums nepārsniedz 0</w:t>
      </w:r>
      <w:r w:rsidR="0051290D" w:rsidRPr="00F914E6">
        <w:rPr>
          <w:color w:val="auto"/>
          <w:sz w:val="28"/>
          <w:szCs w:val="28"/>
        </w:rPr>
        <w:t>,</w:t>
      </w:r>
      <w:r w:rsidR="00721B61" w:rsidRPr="00F914E6">
        <w:rPr>
          <w:color w:val="auto"/>
          <w:sz w:val="28"/>
          <w:szCs w:val="28"/>
        </w:rPr>
        <w:t>4</w:t>
      </w:r>
      <w:r w:rsidR="0051290D" w:rsidRPr="00F914E6">
        <w:rPr>
          <w:color w:val="auto"/>
          <w:sz w:val="28"/>
          <w:szCs w:val="28"/>
        </w:rPr>
        <w:t> </w:t>
      </w:r>
      <w:r w:rsidR="00721B61" w:rsidRPr="00F914E6">
        <w:rPr>
          <w:color w:val="auto"/>
          <w:sz w:val="28"/>
          <w:szCs w:val="28"/>
        </w:rPr>
        <w:t>g uz 100</w:t>
      </w:r>
      <w:r w:rsidR="0051290D" w:rsidRPr="00F914E6">
        <w:rPr>
          <w:color w:val="auto"/>
          <w:sz w:val="28"/>
          <w:szCs w:val="28"/>
        </w:rPr>
        <w:t> </w:t>
      </w:r>
      <w:r w:rsidR="00721B61" w:rsidRPr="00F914E6">
        <w:rPr>
          <w:color w:val="auto"/>
          <w:sz w:val="28"/>
          <w:szCs w:val="28"/>
        </w:rPr>
        <w:t>g produkta un kopējais sāls daudzums nepārsniedz 3 g</w:t>
      </w:r>
      <w:r w:rsidR="00F014B2" w:rsidRPr="00F914E6">
        <w:rPr>
          <w:color w:val="auto"/>
          <w:sz w:val="28"/>
          <w:szCs w:val="28"/>
        </w:rPr>
        <w:t xml:space="preserve"> dienā</w:t>
      </w:r>
      <w:r w:rsidR="00721B61" w:rsidRPr="00F914E6">
        <w:rPr>
          <w:color w:val="auto"/>
          <w:sz w:val="28"/>
          <w:szCs w:val="28"/>
        </w:rPr>
        <w:t>.</w:t>
      </w:r>
    </w:p>
    <w:p w14:paraId="1B16EED6" w14:textId="77777777" w:rsidR="007D77F1" w:rsidRPr="00F914E6" w:rsidRDefault="007D77F1" w:rsidP="00307231">
      <w:pPr>
        <w:pStyle w:val="ListParagraph"/>
        <w:ind w:left="0" w:firstLine="709"/>
        <w:jc w:val="both"/>
        <w:rPr>
          <w:sz w:val="28"/>
          <w:szCs w:val="28"/>
        </w:rPr>
      </w:pPr>
    </w:p>
    <w:p w14:paraId="1B16EED7" w14:textId="1BE50209" w:rsidR="00B1344D" w:rsidRPr="00F914E6" w:rsidRDefault="00F75E33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15.</w:t>
      </w:r>
      <w:r w:rsidR="003F145B" w:rsidRPr="00F914E6">
        <w:rPr>
          <w:sz w:val="28"/>
          <w:szCs w:val="28"/>
        </w:rPr>
        <w:t xml:space="preserve"> </w:t>
      </w:r>
      <w:r w:rsidR="00B1344D" w:rsidRPr="00F914E6">
        <w:rPr>
          <w:sz w:val="28"/>
          <w:szCs w:val="28"/>
        </w:rPr>
        <w:t>Izglītības iestādēs, kas īsteno pirmsskolas izglītības programmas līdz 12 stundām dienā, ēdienam pievienotā</w:t>
      </w:r>
      <w:r w:rsidR="00CE1794" w:rsidRPr="00F914E6">
        <w:rPr>
          <w:sz w:val="28"/>
          <w:szCs w:val="28"/>
        </w:rPr>
        <w:t xml:space="preserve"> cukura daudzums nepārsniedz 20 </w:t>
      </w:r>
      <w:r w:rsidR="00B1344D" w:rsidRPr="00F914E6">
        <w:rPr>
          <w:sz w:val="28"/>
          <w:szCs w:val="28"/>
        </w:rPr>
        <w:t>g dienā</w:t>
      </w:r>
      <w:r w:rsidR="0051290D" w:rsidRPr="00F914E6">
        <w:rPr>
          <w:sz w:val="28"/>
          <w:szCs w:val="28"/>
        </w:rPr>
        <w:t>.</w:t>
      </w:r>
      <w:r w:rsidR="00B1344D" w:rsidRPr="00F914E6">
        <w:rPr>
          <w:sz w:val="28"/>
          <w:szCs w:val="28"/>
        </w:rPr>
        <w:t xml:space="preserve"> </w:t>
      </w:r>
      <w:r w:rsidR="0051290D" w:rsidRPr="00F914E6">
        <w:rPr>
          <w:sz w:val="28"/>
          <w:szCs w:val="28"/>
        </w:rPr>
        <w:t>I</w:t>
      </w:r>
      <w:r w:rsidR="00B1344D" w:rsidRPr="00F914E6">
        <w:rPr>
          <w:sz w:val="28"/>
          <w:szCs w:val="28"/>
        </w:rPr>
        <w:t>zglītības iestādēs, kas īsteno pirmsskolas izglītības programmas 24 stundas dienā, ēdienam pievienotā cukura daudzums nepārsniedz 25 g dienā.</w:t>
      </w:r>
      <w:r w:rsidR="00307231" w:rsidRPr="00F914E6">
        <w:rPr>
          <w:sz w:val="28"/>
          <w:szCs w:val="28"/>
        </w:rPr>
        <w:t>"</w:t>
      </w:r>
      <w:r w:rsidR="00E95098" w:rsidRPr="00F914E6">
        <w:rPr>
          <w:sz w:val="28"/>
          <w:szCs w:val="28"/>
        </w:rPr>
        <w:t>;</w:t>
      </w:r>
    </w:p>
    <w:p w14:paraId="1B16EED8" w14:textId="77777777" w:rsidR="004402DE" w:rsidRPr="00F914E6" w:rsidRDefault="004402DE" w:rsidP="00307231">
      <w:pPr>
        <w:ind w:firstLine="709"/>
        <w:jc w:val="both"/>
        <w:rPr>
          <w:sz w:val="28"/>
          <w:szCs w:val="28"/>
        </w:rPr>
      </w:pPr>
    </w:p>
    <w:p w14:paraId="1B16EED9" w14:textId="6F030764" w:rsidR="004402DE" w:rsidRPr="00F914E6" w:rsidRDefault="001E5315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1.9</w:t>
      </w:r>
      <w:r w:rsidR="004402DE"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p</w:t>
      </w:r>
      <w:r w:rsidR="004402DE" w:rsidRPr="00F914E6">
        <w:rPr>
          <w:sz w:val="28"/>
          <w:szCs w:val="28"/>
        </w:rPr>
        <w:t>apildināt 2</w:t>
      </w:r>
      <w:r w:rsidR="00307231" w:rsidRPr="00F914E6">
        <w:rPr>
          <w:sz w:val="28"/>
          <w:szCs w:val="28"/>
        </w:rPr>
        <w:t>. p</w:t>
      </w:r>
      <w:r w:rsidR="004402DE" w:rsidRPr="00F914E6">
        <w:rPr>
          <w:sz w:val="28"/>
          <w:szCs w:val="28"/>
        </w:rPr>
        <w:t>ielikuma 6.3</w:t>
      </w:r>
      <w:r w:rsidR="00307231" w:rsidRPr="00F914E6">
        <w:rPr>
          <w:sz w:val="28"/>
          <w:szCs w:val="28"/>
        </w:rPr>
        <w:t>. </w:t>
      </w:r>
      <w:r w:rsidR="00D97CA2" w:rsidRPr="00F914E6">
        <w:rPr>
          <w:sz w:val="28"/>
          <w:szCs w:val="28"/>
        </w:rPr>
        <w:t>apakš</w:t>
      </w:r>
      <w:r w:rsidR="00307231" w:rsidRPr="00F914E6">
        <w:rPr>
          <w:sz w:val="28"/>
          <w:szCs w:val="28"/>
        </w:rPr>
        <w:t>p</w:t>
      </w:r>
      <w:r w:rsidR="004402DE" w:rsidRPr="00F914E6">
        <w:rPr>
          <w:sz w:val="28"/>
          <w:szCs w:val="28"/>
        </w:rPr>
        <w:t xml:space="preserve">unktu aiz vārdiem 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>liesa gaļa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 xml:space="preserve"> ar vārdiem 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>(</w:t>
      </w:r>
      <w:r w:rsidR="004402DE" w:rsidRPr="00F914E6">
        <w:rPr>
          <w:bCs/>
          <w:sz w:val="28"/>
          <w:szCs w:val="28"/>
        </w:rPr>
        <w:t>liemeņa muskuļu daļa</w:t>
      </w:r>
      <w:r w:rsidR="005B6815" w:rsidRPr="00F914E6">
        <w:rPr>
          <w:bCs/>
          <w:sz w:val="28"/>
          <w:szCs w:val="28"/>
        </w:rPr>
        <w:t>s</w:t>
      </w:r>
      <w:r w:rsidR="004402DE" w:rsidRPr="00F914E6">
        <w:rPr>
          <w:bCs/>
          <w:sz w:val="28"/>
          <w:szCs w:val="28"/>
        </w:rPr>
        <w:t>)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 xml:space="preserve">; </w:t>
      </w:r>
    </w:p>
    <w:p w14:paraId="1B16EEDC" w14:textId="4A9B3D29" w:rsidR="006619C9" w:rsidRPr="00F914E6" w:rsidRDefault="003D3943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</w:t>
      </w:r>
      <w:r w:rsidR="001E5315" w:rsidRPr="00F914E6">
        <w:rPr>
          <w:sz w:val="28"/>
          <w:szCs w:val="28"/>
        </w:rPr>
        <w:t>10</w:t>
      </w:r>
      <w:r w:rsidR="003F145B"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i</w:t>
      </w:r>
      <w:r w:rsidR="006619C9" w:rsidRPr="00F914E6">
        <w:rPr>
          <w:sz w:val="28"/>
          <w:szCs w:val="28"/>
        </w:rPr>
        <w:t>zteikt 2</w:t>
      </w:r>
      <w:r w:rsidR="00307231" w:rsidRPr="00F914E6">
        <w:rPr>
          <w:sz w:val="28"/>
          <w:szCs w:val="28"/>
        </w:rPr>
        <w:t>. p</w:t>
      </w:r>
      <w:r w:rsidR="006619C9" w:rsidRPr="00F914E6">
        <w:rPr>
          <w:sz w:val="28"/>
          <w:szCs w:val="28"/>
        </w:rPr>
        <w:t>ielikuma 9</w:t>
      </w:r>
      <w:r w:rsidR="00307231" w:rsidRPr="00F914E6">
        <w:rPr>
          <w:sz w:val="28"/>
          <w:szCs w:val="28"/>
        </w:rPr>
        <w:t>. p</w:t>
      </w:r>
      <w:r w:rsidR="006619C9" w:rsidRPr="00F914E6">
        <w:rPr>
          <w:sz w:val="28"/>
          <w:szCs w:val="28"/>
        </w:rPr>
        <w:t>unkta pirmo teikumu šādā redakcijā:</w:t>
      </w:r>
    </w:p>
    <w:p w14:paraId="1B16EEDD" w14:textId="77777777" w:rsidR="006619C9" w:rsidRPr="00F914E6" w:rsidRDefault="006619C9" w:rsidP="00307231">
      <w:pPr>
        <w:ind w:firstLine="709"/>
        <w:jc w:val="both"/>
        <w:rPr>
          <w:sz w:val="28"/>
          <w:szCs w:val="28"/>
        </w:rPr>
      </w:pPr>
    </w:p>
    <w:p w14:paraId="1B16EEDE" w14:textId="39CDB497" w:rsidR="005A62A7" w:rsidRPr="00F914E6" w:rsidRDefault="00307231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"</w:t>
      </w:r>
      <w:r w:rsidR="003F145B" w:rsidRPr="00F914E6">
        <w:rPr>
          <w:sz w:val="28"/>
          <w:szCs w:val="28"/>
        </w:rPr>
        <w:t xml:space="preserve">9. </w:t>
      </w:r>
      <w:r w:rsidR="0051290D" w:rsidRPr="00F914E6">
        <w:rPr>
          <w:sz w:val="28"/>
          <w:szCs w:val="28"/>
        </w:rPr>
        <w:t xml:space="preserve">Šā pielikuma </w:t>
      </w:r>
      <w:r w:rsidR="006619C9" w:rsidRPr="00F914E6">
        <w:rPr>
          <w:sz w:val="28"/>
          <w:szCs w:val="28"/>
        </w:rPr>
        <w:t>6.</w:t>
      </w:r>
      <w:r w:rsidR="00A054A4" w:rsidRPr="00F914E6">
        <w:rPr>
          <w:sz w:val="28"/>
          <w:szCs w:val="28"/>
        </w:rPr>
        <w:t>, 7. un 8</w:t>
      </w:r>
      <w:r w:rsidRPr="00F914E6">
        <w:rPr>
          <w:sz w:val="28"/>
          <w:szCs w:val="28"/>
        </w:rPr>
        <w:t>. p</w:t>
      </w:r>
      <w:r w:rsidR="006619C9" w:rsidRPr="00F914E6">
        <w:rPr>
          <w:sz w:val="28"/>
          <w:szCs w:val="28"/>
        </w:rPr>
        <w:t xml:space="preserve">unktā minēto pārtikas produktu iepirkumā izvēlas </w:t>
      </w:r>
      <w:r w:rsidR="0013173B" w:rsidRPr="00F914E6">
        <w:rPr>
          <w:sz w:val="28"/>
          <w:szCs w:val="28"/>
        </w:rPr>
        <w:t xml:space="preserve">dabīgus </w:t>
      </w:r>
      <w:r w:rsidR="006619C9" w:rsidRPr="00F914E6">
        <w:rPr>
          <w:sz w:val="28"/>
          <w:szCs w:val="28"/>
        </w:rPr>
        <w:t xml:space="preserve">pārtikas produktus, </w:t>
      </w:r>
      <w:r w:rsidR="00A440BE" w:rsidRPr="00F914E6">
        <w:rPr>
          <w:sz w:val="28"/>
          <w:szCs w:val="28"/>
        </w:rPr>
        <w:t xml:space="preserve">kas </w:t>
      </w:r>
      <w:r w:rsidR="000C44D0" w:rsidRPr="00F914E6">
        <w:rPr>
          <w:sz w:val="28"/>
          <w:szCs w:val="28"/>
        </w:rPr>
        <w:t>nav ģenētiski modificēt</w:t>
      </w:r>
      <w:r w:rsidR="00583A7F" w:rsidRPr="00F914E6">
        <w:rPr>
          <w:sz w:val="28"/>
          <w:szCs w:val="28"/>
        </w:rPr>
        <w:t>i</w:t>
      </w:r>
      <w:r w:rsidR="000C44D0" w:rsidRPr="00F914E6">
        <w:rPr>
          <w:sz w:val="28"/>
          <w:szCs w:val="28"/>
        </w:rPr>
        <w:t xml:space="preserve">, </w:t>
      </w:r>
      <w:r w:rsidR="006619C9" w:rsidRPr="00F914E6">
        <w:rPr>
          <w:sz w:val="28"/>
          <w:szCs w:val="28"/>
        </w:rPr>
        <w:t>nesatur ģenētiski modificētus organismus, nesastāv</w:t>
      </w:r>
      <w:r w:rsidR="001D2865" w:rsidRPr="00F914E6">
        <w:rPr>
          <w:sz w:val="28"/>
          <w:szCs w:val="28"/>
        </w:rPr>
        <w:t xml:space="preserve"> no tiem un nav no tiem ražoti</w:t>
      </w:r>
      <w:r w:rsidR="00404744" w:rsidRPr="00F914E6">
        <w:rPr>
          <w:sz w:val="28"/>
          <w:szCs w:val="28"/>
        </w:rPr>
        <w:t>, kā arī nesatur pārtikas piedevas</w:t>
      </w:r>
      <w:r w:rsidR="00D97CA2" w:rsidRPr="00F914E6">
        <w:rPr>
          <w:sz w:val="28"/>
          <w:szCs w:val="28"/>
        </w:rPr>
        <w:t xml:space="preserve"> –</w:t>
      </w:r>
      <w:r w:rsidR="00404744" w:rsidRPr="00F914E6">
        <w:rPr>
          <w:sz w:val="28"/>
          <w:szCs w:val="28"/>
        </w:rPr>
        <w:t xml:space="preserve"> krāsvielas, garšas pastiprinātāj</w:t>
      </w:r>
      <w:r w:rsidR="00D97CA2" w:rsidRPr="00F914E6">
        <w:rPr>
          <w:sz w:val="28"/>
          <w:szCs w:val="28"/>
        </w:rPr>
        <w:t>us</w:t>
      </w:r>
      <w:r w:rsidR="00404744" w:rsidRPr="00F914E6">
        <w:rPr>
          <w:sz w:val="28"/>
          <w:szCs w:val="28"/>
        </w:rPr>
        <w:t xml:space="preserve">, </w:t>
      </w:r>
      <w:r w:rsidR="00380714" w:rsidRPr="00F914E6">
        <w:rPr>
          <w:sz w:val="28"/>
          <w:szCs w:val="28"/>
        </w:rPr>
        <w:t>konservant</w:t>
      </w:r>
      <w:r w:rsidR="00D97CA2" w:rsidRPr="00F914E6">
        <w:rPr>
          <w:sz w:val="28"/>
          <w:szCs w:val="28"/>
        </w:rPr>
        <w:t>us</w:t>
      </w:r>
      <w:r w:rsidR="00404744" w:rsidRPr="00F914E6">
        <w:rPr>
          <w:sz w:val="28"/>
          <w:szCs w:val="28"/>
        </w:rPr>
        <w:t xml:space="preserve"> un saldinātāj</w:t>
      </w:r>
      <w:r w:rsidR="00D97CA2" w:rsidRPr="00F914E6">
        <w:rPr>
          <w:sz w:val="28"/>
          <w:szCs w:val="28"/>
        </w:rPr>
        <w:t>us</w:t>
      </w:r>
      <w:r w:rsidR="00404744" w:rsidRPr="00F914E6">
        <w:rPr>
          <w:sz w:val="28"/>
          <w:szCs w:val="28"/>
        </w:rPr>
        <w:t>.</w:t>
      </w:r>
      <w:r w:rsidRPr="00F914E6">
        <w:rPr>
          <w:sz w:val="28"/>
          <w:szCs w:val="28"/>
        </w:rPr>
        <w:t>"</w:t>
      </w:r>
      <w:r w:rsidR="00E95098" w:rsidRPr="00F914E6">
        <w:rPr>
          <w:sz w:val="28"/>
          <w:szCs w:val="28"/>
        </w:rPr>
        <w:t>;</w:t>
      </w:r>
    </w:p>
    <w:p w14:paraId="1B16EEDF" w14:textId="77777777" w:rsidR="00513A2F" w:rsidRPr="00F914E6" w:rsidRDefault="00513A2F" w:rsidP="00307231">
      <w:pPr>
        <w:ind w:firstLine="709"/>
        <w:jc w:val="both"/>
        <w:rPr>
          <w:b/>
          <w:bCs/>
          <w:sz w:val="28"/>
          <w:szCs w:val="28"/>
        </w:rPr>
      </w:pPr>
    </w:p>
    <w:p w14:paraId="1B16EEE0" w14:textId="771958AC" w:rsidR="00982398" w:rsidRPr="00F914E6" w:rsidRDefault="009617E5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</w:t>
      </w:r>
      <w:r w:rsidR="001E5315" w:rsidRPr="00F914E6">
        <w:rPr>
          <w:sz w:val="28"/>
          <w:szCs w:val="28"/>
        </w:rPr>
        <w:t>11</w:t>
      </w:r>
      <w:r w:rsidR="003F145B"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i</w:t>
      </w:r>
      <w:r w:rsidR="00982398" w:rsidRPr="00F914E6">
        <w:rPr>
          <w:sz w:val="28"/>
          <w:szCs w:val="28"/>
        </w:rPr>
        <w:t>zteikt</w:t>
      </w:r>
      <w:r w:rsidR="0052503D" w:rsidRPr="00F914E6">
        <w:rPr>
          <w:sz w:val="28"/>
          <w:szCs w:val="28"/>
        </w:rPr>
        <w:t xml:space="preserve"> 2</w:t>
      </w:r>
      <w:r w:rsidR="00307231" w:rsidRPr="00F914E6">
        <w:rPr>
          <w:sz w:val="28"/>
          <w:szCs w:val="28"/>
        </w:rPr>
        <w:t>. p</w:t>
      </w:r>
      <w:r w:rsidR="00982398" w:rsidRPr="00F914E6">
        <w:rPr>
          <w:sz w:val="28"/>
          <w:szCs w:val="28"/>
        </w:rPr>
        <w:t>ielikuma</w:t>
      </w:r>
      <w:r w:rsidR="0052503D" w:rsidRPr="00F914E6">
        <w:rPr>
          <w:sz w:val="28"/>
          <w:szCs w:val="28"/>
        </w:rPr>
        <w:t xml:space="preserve"> 10.</w:t>
      </w:r>
      <w:r w:rsidR="00A054A4" w:rsidRPr="00F914E6">
        <w:rPr>
          <w:sz w:val="28"/>
          <w:szCs w:val="28"/>
        </w:rPr>
        <w:t xml:space="preserve"> un 11</w:t>
      </w:r>
      <w:r w:rsidR="00307231" w:rsidRPr="00F914E6">
        <w:rPr>
          <w:sz w:val="28"/>
          <w:szCs w:val="28"/>
        </w:rPr>
        <w:t>. p</w:t>
      </w:r>
      <w:r w:rsidR="004974DE" w:rsidRPr="00F914E6">
        <w:rPr>
          <w:sz w:val="28"/>
          <w:szCs w:val="28"/>
        </w:rPr>
        <w:t>unktu šādā redakcijā:</w:t>
      </w:r>
    </w:p>
    <w:p w14:paraId="1B16EEE1" w14:textId="77777777" w:rsidR="00E86C21" w:rsidRPr="00F914E6" w:rsidRDefault="00E86C21" w:rsidP="00307231">
      <w:pPr>
        <w:ind w:firstLine="709"/>
        <w:jc w:val="both"/>
        <w:rPr>
          <w:sz w:val="28"/>
          <w:szCs w:val="28"/>
        </w:rPr>
      </w:pPr>
    </w:p>
    <w:p w14:paraId="1B16EEE2" w14:textId="596CA752" w:rsidR="0052503D" w:rsidRPr="00F914E6" w:rsidRDefault="00307231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"</w:t>
      </w:r>
      <w:r w:rsidR="003F145B" w:rsidRPr="00F914E6">
        <w:rPr>
          <w:rStyle w:val="tvhtml"/>
          <w:sz w:val="28"/>
          <w:szCs w:val="28"/>
        </w:rPr>
        <w:t xml:space="preserve">10. </w:t>
      </w:r>
      <w:r w:rsidR="0052503D" w:rsidRPr="00F914E6">
        <w:rPr>
          <w:rStyle w:val="tvhtml"/>
          <w:sz w:val="28"/>
          <w:szCs w:val="28"/>
        </w:rPr>
        <w:t>Izglītojamo uzturā neiekļauj:</w:t>
      </w:r>
    </w:p>
    <w:p w14:paraId="1B16EEE4" w14:textId="77777777" w:rsidR="00132FC7" w:rsidRPr="00F914E6" w:rsidRDefault="00A07E1F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10</w:t>
      </w:r>
      <w:r w:rsidR="00982398" w:rsidRPr="00F914E6">
        <w:rPr>
          <w:rStyle w:val="tvhtml"/>
          <w:sz w:val="28"/>
          <w:szCs w:val="28"/>
        </w:rPr>
        <w:t>.1.</w:t>
      </w:r>
      <w:r w:rsidR="003F145B" w:rsidRPr="00F914E6">
        <w:rPr>
          <w:rStyle w:val="tvhtml"/>
          <w:sz w:val="28"/>
          <w:szCs w:val="28"/>
        </w:rPr>
        <w:t xml:space="preserve"> </w:t>
      </w:r>
      <w:proofErr w:type="spellStart"/>
      <w:r w:rsidR="00982398" w:rsidRPr="00F914E6">
        <w:rPr>
          <w:rStyle w:val="tvhtml"/>
          <w:sz w:val="28"/>
          <w:szCs w:val="28"/>
        </w:rPr>
        <w:t>fritētus</w:t>
      </w:r>
      <w:proofErr w:type="spellEnd"/>
      <w:r w:rsidR="00982398" w:rsidRPr="00F914E6">
        <w:rPr>
          <w:rStyle w:val="tvhtml"/>
          <w:sz w:val="28"/>
          <w:szCs w:val="28"/>
        </w:rPr>
        <w:t xml:space="preserve"> (</w:t>
      </w:r>
      <w:proofErr w:type="spellStart"/>
      <w:r w:rsidR="00982398" w:rsidRPr="00F914E6">
        <w:rPr>
          <w:rStyle w:val="tvhtml"/>
          <w:sz w:val="28"/>
          <w:szCs w:val="28"/>
        </w:rPr>
        <w:t>frī</w:t>
      </w:r>
      <w:proofErr w:type="spellEnd"/>
      <w:r w:rsidR="00982398" w:rsidRPr="00F914E6">
        <w:rPr>
          <w:rStyle w:val="tvhtml"/>
          <w:sz w:val="28"/>
          <w:szCs w:val="28"/>
        </w:rPr>
        <w:t>) kartupeļus, kartupeļu kroketes un citus eļļā vārītus un analogus pārtikas produktus</w:t>
      </w:r>
      <w:r w:rsidR="00980D1B" w:rsidRPr="00F914E6">
        <w:rPr>
          <w:rStyle w:val="tvhtml"/>
          <w:sz w:val="28"/>
          <w:szCs w:val="28"/>
        </w:rPr>
        <w:t>;</w:t>
      </w:r>
    </w:p>
    <w:p w14:paraId="1B16EEE6" w14:textId="77777777" w:rsidR="00982398" w:rsidRPr="00F914E6" w:rsidRDefault="00A07E1F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10</w:t>
      </w:r>
      <w:r w:rsidR="00982398" w:rsidRPr="00F914E6">
        <w:rPr>
          <w:rStyle w:val="tvhtml"/>
          <w:sz w:val="28"/>
          <w:szCs w:val="28"/>
        </w:rPr>
        <w:t>.2.</w:t>
      </w:r>
      <w:r w:rsidR="003F145B" w:rsidRPr="00F914E6">
        <w:rPr>
          <w:rStyle w:val="tvhtml"/>
          <w:sz w:val="28"/>
          <w:szCs w:val="28"/>
        </w:rPr>
        <w:t xml:space="preserve"> </w:t>
      </w:r>
      <w:r w:rsidR="00982398" w:rsidRPr="00F914E6">
        <w:rPr>
          <w:rStyle w:val="tvhtml"/>
          <w:sz w:val="28"/>
          <w:szCs w:val="28"/>
        </w:rPr>
        <w:t>mehāniski atdalītu gaļu;</w:t>
      </w:r>
    </w:p>
    <w:p w14:paraId="1B16EEE8" w14:textId="77777777" w:rsidR="00982398" w:rsidRPr="00F914E6" w:rsidRDefault="008444AD" w:rsidP="00307231">
      <w:pPr>
        <w:ind w:firstLine="709"/>
        <w:jc w:val="both"/>
        <w:rPr>
          <w:bCs/>
          <w:iCs/>
          <w:sz w:val="28"/>
          <w:szCs w:val="28"/>
          <w:lang w:bidi="lv-LV"/>
        </w:rPr>
      </w:pPr>
      <w:r w:rsidRPr="00F914E6">
        <w:rPr>
          <w:rStyle w:val="tvhtml"/>
          <w:sz w:val="28"/>
          <w:szCs w:val="28"/>
        </w:rPr>
        <w:t>10.3</w:t>
      </w:r>
      <w:r w:rsidR="003F145B" w:rsidRPr="00F914E6">
        <w:rPr>
          <w:rStyle w:val="tvhtml"/>
          <w:sz w:val="28"/>
          <w:szCs w:val="28"/>
        </w:rPr>
        <w:t xml:space="preserve">. </w:t>
      </w:r>
      <w:r w:rsidRPr="00F914E6">
        <w:rPr>
          <w:sz w:val="28"/>
          <w:szCs w:val="28"/>
        </w:rPr>
        <w:t>apstrādātus zvejniecības produktus</w:t>
      </w:r>
      <w:r w:rsidR="00500EE7" w:rsidRPr="00F914E6">
        <w:rPr>
          <w:bCs/>
          <w:iCs/>
          <w:sz w:val="28"/>
          <w:szCs w:val="28"/>
          <w:lang w:bidi="lv-LV"/>
        </w:rPr>
        <w:t>;</w:t>
      </w:r>
    </w:p>
    <w:p w14:paraId="1B16EEEA" w14:textId="79ED3975" w:rsidR="00EB271A" w:rsidRPr="00F914E6" w:rsidRDefault="00EB271A" w:rsidP="00307231">
      <w:pPr>
        <w:ind w:firstLine="709"/>
        <w:jc w:val="both"/>
        <w:rPr>
          <w:bCs/>
          <w:sz w:val="28"/>
          <w:szCs w:val="28"/>
        </w:rPr>
      </w:pPr>
      <w:r w:rsidRPr="00F914E6">
        <w:rPr>
          <w:bCs/>
          <w:iCs/>
          <w:sz w:val="28"/>
          <w:szCs w:val="28"/>
          <w:lang w:bidi="lv-LV"/>
        </w:rPr>
        <w:t>10.4.</w:t>
      </w:r>
      <w:r w:rsidRPr="00F914E6">
        <w:rPr>
          <w:bCs/>
          <w:sz w:val="28"/>
          <w:szCs w:val="28"/>
        </w:rPr>
        <w:t xml:space="preserve"> </w:t>
      </w:r>
      <w:r w:rsidR="00D97CA2" w:rsidRPr="00F914E6">
        <w:rPr>
          <w:bCs/>
          <w:sz w:val="28"/>
          <w:szCs w:val="28"/>
        </w:rPr>
        <w:t xml:space="preserve">piena </w:t>
      </w:r>
      <w:r w:rsidRPr="00F914E6">
        <w:rPr>
          <w:bCs/>
          <w:sz w:val="28"/>
          <w:szCs w:val="28"/>
        </w:rPr>
        <w:t>produktus, kur</w:t>
      </w:r>
      <w:r w:rsidR="00D97CA2" w:rsidRPr="00F914E6">
        <w:rPr>
          <w:bCs/>
          <w:sz w:val="28"/>
          <w:szCs w:val="28"/>
        </w:rPr>
        <w:t>os</w:t>
      </w:r>
      <w:r w:rsidRPr="00F914E6">
        <w:rPr>
          <w:bCs/>
          <w:sz w:val="28"/>
          <w:szCs w:val="28"/>
        </w:rPr>
        <w:t xml:space="preserve"> kāda piena sastāvdaļ</w:t>
      </w:r>
      <w:r w:rsidR="00D97CA2" w:rsidRPr="00F914E6">
        <w:rPr>
          <w:bCs/>
          <w:sz w:val="28"/>
          <w:szCs w:val="28"/>
        </w:rPr>
        <w:t>a</w:t>
      </w:r>
      <w:r w:rsidRPr="00F914E6">
        <w:rPr>
          <w:bCs/>
          <w:sz w:val="28"/>
          <w:szCs w:val="28"/>
        </w:rPr>
        <w:t xml:space="preserve"> ir aizvietota ar citu sastāvdaļu</w:t>
      </w:r>
      <w:r w:rsidR="0039120B" w:rsidRPr="00F914E6">
        <w:rPr>
          <w:bCs/>
          <w:sz w:val="28"/>
          <w:szCs w:val="28"/>
        </w:rPr>
        <w:t>;</w:t>
      </w:r>
    </w:p>
    <w:p w14:paraId="1B16EEEC" w14:textId="042C18D3" w:rsidR="002F3E76" w:rsidRPr="00F914E6" w:rsidRDefault="002F3E76" w:rsidP="00307231">
      <w:pPr>
        <w:ind w:firstLine="709"/>
        <w:jc w:val="both"/>
        <w:rPr>
          <w:bCs/>
          <w:sz w:val="28"/>
          <w:szCs w:val="28"/>
        </w:rPr>
      </w:pPr>
      <w:r w:rsidRPr="00F914E6">
        <w:rPr>
          <w:sz w:val="28"/>
          <w:szCs w:val="28"/>
        </w:rPr>
        <w:t xml:space="preserve">10.5. majonēzi piedevu veidā, pasniedzot ēdienu (ēdienu pagatavošanā </w:t>
      </w:r>
      <w:r w:rsidR="005600B5" w:rsidRPr="00F914E6">
        <w:rPr>
          <w:sz w:val="28"/>
          <w:szCs w:val="28"/>
        </w:rPr>
        <w:t xml:space="preserve">ir atļauts izmantot </w:t>
      </w:r>
      <w:r w:rsidRPr="00F914E6">
        <w:rPr>
          <w:sz w:val="28"/>
          <w:szCs w:val="28"/>
        </w:rPr>
        <w:t xml:space="preserve">majonēzi, kas satur mazāk </w:t>
      </w:r>
      <w:r w:rsidR="005600B5" w:rsidRPr="00F914E6">
        <w:rPr>
          <w:sz w:val="28"/>
          <w:szCs w:val="28"/>
        </w:rPr>
        <w:t>par</w:t>
      </w:r>
      <w:r w:rsidRPr="00F914E6">
        <w:rPr>
          <w:sz w:val="28"/>
          <w:szCs w:val="28"/>
        </w:rPr>
        <w:t xml:space="preserve"> 1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 xml:space="preserve">g </w:t>
      </w:r>
      <w:r w:rsidR="00D97CA2" w:rsidRPr="00F914E6">
        <w:rPr>
          <w:sz w:val="28"/>
          <w:szCs w:val="28"/>
        </w:rPr>
        <w:t xml:space="preserve">sāls </w:t>
      </w:r>
      <w:r w:rsidRPr="00F914E6">
        <w:rPr>
          <w:sz w:val="28"/>
          <w:szCs w:val="28"/>
        </w:rPr>
        <w:t>uz 100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produkta, nesatur aromatizētājus un pārtikas piedevas</w:t>
      </w:r>
      <w:r w:rsidR="00D97CA2" w:rsidRPr="00F914E6">
        <w:rPr>
          <w:sz w:val="28"/>
          <w:szCs w:val="28"/>
        </w:rPr>
        <w:t xml:space="preserve"> –</w:t>
      </w:r>
      <w:r w:rsidR="005600B5" w:rsidRPr="00F914E6">
        <w:rPr>
          <w:sz w:val="28"/>
          <w:szCs w:val="28"/>
        </w:rPr>
        <w:t xml:space="preserve"> konservant</w:t>
      </w:r>
      <w:r w:rsidR="00D97CA2" w:rsidRPr="00F914E6">
        <w:rPr>
          <w:sz w:val="28"/>
          <w:szCs w:val="28"/>
        </w:rPr>
        <w:t>us</w:t>
      </w:r>
      <w:r w:rsidR="005600B5" w:rsidRPr="00F914E6">
        <w:rPr>
          <w:sz w:val="28"/>
          <w:szCs w:val="28"/>
        </w:rPr>
        <w:t xml:space="preserve"> un krāsvielas</w:t>
      </w:r>
      <w:r w:rsidRPr="00F914E6">
        <w:rPr>
          <w:sz w:val="28"/>
          <w:szCs w:val="28"/>
        </w:rPr>
        <w:t>);</w:t>
      </w:r>
    </w:p>
    <w:p w14:paraId="1B16EEEE" w14:textId="38DDE29D" w:rsidR="00CD0E77" w:rsidRPr="00F914E6" w:rsidRDefault="002F3E76" w:rsidP="00307231">
      <w:pPr>
        <w:ind w:firstLine="709"/>
        <w:jc w:val="both"/>
        <w:rPr>
          <w:sz w:val="28"/>
          <w:szCs w:val="28"/>
        </w:rPr>
      </w:pPr>
      <w:r w:rsidRPr="00F914E6">
        <w:rPr>
          <w:bCs/>
          <w:sz w:val="28"/>
          <w:szCs w:val="28"/>
        </w:rPr>
        <w:t xml:space="preserve">10.6. </w:t>
      </w:r>
      <w:r w:rsidRPr="00F914E6">
        <w:rPr>
          <w:sz w:val="28"/>
          <w:szCs w:val="28"/>
        </w:rPr>
        <w:t xml:space="preserve">kečupu un tomātu mērci piedevu veidā, pasniedzot ēdienu (ēdienu pagatavošanā </w:t>
      </w:r>
      <w:r w:rsidR="005600B5" w:rsidRPr="00F914E6">
        <w:rPr>
          <w:sz w:val="28"/>
          <w:szCs w:val="28"/>
        </w:rPr>
        <w:t xml:space="preserve">ir atļauts izmantot </w:t>
      </w:r>
      <w:r w:rsidRPr="00F914E6">
        <w:rPr>
          <w:sz w:val="28"/>
          <w:szCs w:val="28"/>
        </w:rPr>
        <w:t xml:space="preserve">tomātu mērci un kečupu, kas satur mazāk </w:t>
      </w:r>
      <w:r w:rsidR="005600B5" w:rsidRPr="00F914E6">
        <w:rPr>
          <w:sz w:val="28"/>
          <w:szCs w:val="28"/>
        </w:rPr>
        <w:t>par</w:t>
      </w:r>
      <w:r w:rsidRPr="00F914E6">
        <w:rPr>
          <w:sz w:val="28"/>
          <w:szCs w:val="28"/>
        </w:rPr>
        <w:t xml:space="preserve"> 1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 xml:space="preserve">g </w:t>
      </w:r>
      <w:r w:rsidR="00D97CA2" w:rsidRPr="00F914E6">
        <w:rPr>
          <w:sz w:val="28"/>
          <w:szCs w:val="28"/>
        </w:rPr>
        <w:t xml:space="preserve">sāls </w:t>
      </w:r>
      <w:r w:rsidRPr="00F914E6">
        <w:rPr>
          <w:sz w:val="28"/>
          <w:szCs w:val="28"/>
        </w:rPr>
        <w:t>uz 100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produkta, ogļhidrātus</w:t>
      </w:r>
      <w:r w:rsidR="005600B5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15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uz 100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produkta, nesatur aromatizētājus un pārtikas piedevas</w:t>
      </w:r>
      <w:r w:rsidR="00D97CA2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konserv</w:t>
      </w:r>
      <w:r w:rsidR="005600B5" w:rsidRPr="00F914E6">
        <w:rPr>
          <w:sz w:val="28"/>
          <w:szCs w:val="28"/>
        </w:rPr>
        <w:t>ant</w:t>
      </w:r>
      <w:r w:rsidR="00D97CA2" w:rsidRPr="00F914E6">
        <w:rPr>
          <w:sz w:val="28"/>
          <w:szCs w:val="28"/>
        </w:rPr>
        <w:t>us</w:t>
      </w:r>
      <w:r w:rsidR="005600B5" w:rsidRPr="00F914E6">
        <w:rPr>
          <w:sz w:val="28"/>
          <w:szCs w:val="28"/>
        </w:rPr>
        <w:t>, krāsvielas un saldinātāj</w:t>
      </w:r>
      <w:r w:rsidR="00D97CA2" w:rsidRPr="00F914E6">
        <w:rPr>
          <w:sz w:val="28"/>
          <w:szCs w:val="28"/>
        </w:rPr>
        <w:t>us</w:t>
      </w:r>
      <w:r w:rsidRPr="00F914E6">
        <w:rPr>
          <w:sz w:val="28"/>
          <w:szCs w:val="28"/>
        </w:rPr>
        <w:t>);</w:t>
      </w:r>
      <w:proofErr w:type="gramStart"/>
      <w:r w:rsidRPr="00F914E6">
        <w:rPr>
          <w:sz w:val="28"/>
          <w:szCs w:val="28"/>
        </w:rPr>
        <w:t xml:space="preserve"> </w:t>
      </w:r>
      <w:r w:rsidR="00CD0E77" w:rsidRPr="00F914E6">
        <w:rPr>
          <w:sz w:val="28"/>
          <w:szCs w:val="28"/>
        </w:rPr>
        <w:t xml:space="preserve"> </w:t>
      </w:r>
      <w:proofErr w:type="gramEnd"/>
    </w:p>
    <w:p w14:paraId="1B16EEF0" w14:textId="207267FA" w:rsidR="00B723EA" w:rsidRPr="00F914E6" w:rsidRDefault="00EA1A70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10.</w:t>
      </w:r>
      <w:r w:rsidR="00CD0E77" w:rsidRPr="00F914E6">
        <w:rPr>
          <w:sz w:val="28"/>
          <w:szCs w:val="28"/>
        </w:rPr>
        <w:t>7</w:t>
      </w:r>
      <w:r w:rsidRPr="00F914E6">
        <w:rPr>
          <w:sz w:val="28"/>
          <w:szCs w:val="28"/>
        </w:rPr>
        <w:t>.</w:t>
      </w:r>
      <w:r w:rsidR="003F145B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 xml:space="preserve">cukura konditorejas izstrādājumus, kuru sastāvā ir daļēji </w:t>
      </w:r>
      <w:proofErr w:type="spellStart"/>
      <w:r w:rsidRPr="00F914E6">
        <w:rPr>
          <w:sz w:val="28"/>
          <w:szCs w:val="28"/>
        </w:rPr>
        <w:t>hidr</w:t>
      </w:r>
      <w:r w:rsidR="0089079C" w:rsidRPr="00F914E6">
        <w:rPr>
          <w:sz w:val="28"/>
          <w:szCs w:val="28"/>
        </w:rPr>
        <w:t>ogenēti</w:t>
      </w:r>
      <w:proofErr w:type="spellEnd"/>
      <w:r w:rsidR="0089079C" w:rsidRPr="00F914E6">
        <w:rPr>
          <w:sz w:val="28"/>
          <w:szCs w:val="28"/>
        </w:rPr>
        <w:t xml:space="preserve"> augu tauki un </w:t>
      </w:r>
      <w:r w:rsidRPr="00F914E6">
        <w:rPr>
          <w:sz w:val="28"/>
          <w:szCs w:val="28"/>
        </w:rPr>
        <w:t>pārtikas piedevas</w:t>
      </w:r>
      <w:r w:rsidR="00D97CA2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saldinātāji, krāsvielas</w:t>
      </w:r>
      <w:r w:rsidR="00A1317B" w:rsidRPr="00F914E6">
        <w:rPr>
          <w:sz w:val="28"/>
          <w:szCs w:val="28"/>
        </w:rPr>
        <w:t xml:space="preserve"> un</w:t>
      </w:r>
      <w:r w:rsidRPr="00F914E6">
        <w:rPr>
          <w:sz w:val="28"/>
          <w:szCs w:val="28"/>
        </w:rPr>
        <w:t xml:space="preserve"> konservanti;</w:t>
      </w:r>
    </w:p>
    <w:p w14:paraId="1B16EEF2" w14:textId="414222AD" w:rsidR="00EA1A70" w:rsidRPr="00F914E6" w:rsidRDefault="00EA1A70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lastRenderedPageBreak/>
        <w:t>10.</w:t>
      </w:r>
      <w:r w:rsidR="00CD0E77" w:rsidRPr="00F914E6">
        <w:rPr>
          <w:sz w:val="28"/>
          <w:szCs w:val="28"/>
        </w:rPr>
        <w:t>8</w:t>
      </w:r>
      <w:r w:rsidRPr="00F914E6">
        <w:rPr>
          <w:sz w:val="28"/>
          <w:szCs w:val="28"/>
        </w:rPr>
        <w:t>.</w:t>
      </w:r>
      <w:r w:rsidR="003F145B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>mi</w:t>
      </w:r>
      <w:r w:rsidR="001461CA" w:rsidRPr="00F914E6">
        <w:rPr>
          <w:sz w:val="28"/>
          <w:szCs w:val="28"/>
        </w:rPr>
        <w:t>ltu konditorejas izstrādājumus</w:t>
      </w:r>
      <w:r w:rsidR="001415D0" w:rsidRPr="00F914E6">
        <w:rPr>
          <w:sz w:val="28"/>
          <w:szCs w:val="28"/>
        </w:rPr>
        <w:t xml:space="preserve">, </w:t>
      </w:r>
      <w:r w:rsidRPr="00F914E6">
        <w:rPr>
          <w:sz w:val="28"/>
          <w:szCs w:val="28"/>
        </w:rPr>
        <w:t xml:space="preserve">kuru sastāvā ir daļēji </w:t>
      </w:r>
      <w:proofErr w:type="spellStart"/>
      <w:r w:rsidRPr="00F914E6">
        <w:rPr>
          <w:sz w:val="28"/>
          <w:szCs w:val="28"/>
        </w:rPr>
        <w:t>hidr</w:t>
      </w:r>
      <w:r w:rsidR="0089079C" w:rsidRPr="00F914E6">
        <w:rPr>
          <w:sz w:val="28"/>
          <w:szCs w:val="28"/>
        </w:rPr>
        <w:t>ogenēti</w:t>
      </w:r>
      <w:proofErr w:type="spellEnd"/>
      <w:r w:rsidR="0089079C" w:rsidRPr="00F914E6">
        <w:rPr>
          <w:sz w:val="28"/>
          <w:szCs w:val="28"/>
        </w:rPr>
        <w:t xml:space="preserve"> augu tauki un </w:t>
      </w:r>
      <w:r w:rsidRPr="00F914E6">
        <w:rPr>
          <w:sz w:val="28"/>
          <w:szCs w:val="28"/>
        </w:rPr>
        <w:t>pārtikas piedevas</w:t>
      </w:r>
      <w:r w:rsidR="00D97CA2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saldinātāji, krāsvielas</w:t>
      </w:r>
      <w:r w:rsidR="00A1317B" w:rsidRPr="00F914E6">
        <w:rPr>
          <w:sz w:val="28"/>
          <w:szCs w:val="28"/>
        </w:rPr>
        <w:t xml:space="preserve"> un</w:t>
      </w:r>
      <w:r w:rsidRPr="00F914E6">
        <w:rPr>
          <w:sz w:val="28"/>
          <w:szCs w:val="28"/>
        </w:rPr>
        <w:t xml:space="preserve"> konservanti;</w:t>
      </w:r>
    </w:p>
    <w:p w14:paraId="1B16EEF4" w14:textId="05B487A5" w:rsidR="000103C6" w:rsidRPr="00F914E6" w:rsidRDefault="00A07E1F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10</w:t>
      </w:r>
      <w:r w:rsidR="00EA1A70" w:rsidRPr="00F914E6">
        <w:rPr>
          <w:sz w:val="28"/>
          <w:szCs w:val="28"/>
        </w:rPr>
        <w:t>.</w:t>
      </w:r>
      <w:r w:rsidR="00CD0E77" w:rsidRPr="00F914E6">
        <w:rPr>
          <w:sz w:val="28"/>
          <w:szCs w:val="28"/>
        </w:rPr>
        <w:t>9</w:t>
      </w:r>
      <w:r w:rsidR="0026673C" w:rsidRPr="00F914E6">
        <w:rPr>
          <w:sz w:val="28"/>
          <w:szCs w:val="28"/>
        </w:rPr>
        <w:t>.</w:t>
      </w:r>
      <w:r w:rsidR="003F145B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 xml:space="preserve">bezalkoholiskos </w:t>
      </w:r>
      <w:r w:rsidR="00FB37F4" w:rsidRPr="00F914E6">
        <w:rPr>
          <w:sz w:val="28"/>
          <w:szCs w:val="28"/>
        </w:rPr>
        <w:t xml:space="preserve">dzērienus, </w:t>
      </w:r>
      <w:r w:rsidR="00982398" w:rsidRPr="00F914E6">
        <w:rPr>
          <w:sz w:val="28"/>
          <w:szCs w:val="28"/>
        </w:rPr>
        <w:t>kuriem pievienots kofeīns, amino</w:t>
      </w:r>
      <w:r w:rsidR="008C18CA" w:rsidRPr="00F914E6">
        <w:rPr>
          <w:sz w:val="28"/>
          <w:szCs w:val="28"/>
        </w:rPr>
        <w:t>skābes</w:t>
      </w:r>
      <w:r w:rsidR="007C3703" w:rsidRPr="00F914E6">
        <w:rPr>
          <w:sz w:val="28"/>
          <w:szCs w:val="28"/>
        </w:rPr>
        <w:t>,</w:t>
      </w:r>
      <w:r w:rsidR="008C18CA" w:rsidRPr="00F914E6">
        <w:rPr>
          <w:sz w:val="28"/>
          <w:szCs w:val="28"/>
        </w:rPr>
        <w:t xml:space="preserve"> </w:t>
      </w:r>
      <w:r w:rsidR="007C3703" w:rsidRPr="00F914E6">
        <w:rPr>
          <w:sz w:val="28"/>
          <w:szCs w:val="28"/>
        </w:rPr>
        <w:t xml:space="preserve">aromatizētāji </w:t>
      </w:r>
      <w:r w:rsidR="008C18CA" w:rsidRPr="00F914E6">
        <w:rPr>
          <w:sz w:val="28"/>
          <w:szCs w:val="28"/>
        </w:rPr>
        <w:t xml:space="preserve">un pārtikas </w:t>
      </w:r>
      <w:r w:rsidR="00982398" w:rsidRPr="00F914E6">
        <w:rPr>
          <w:sz w:val="28"/>
          <w:szCs w:val="28"/>
        </w:rPr>
        <w:t>piedevas</w:t>
      </w:r>
      <w:r w:rsidR="00D97CA2" w:rsidRPr="00F914E6">
        <w:rPr>
          <w:sz w:val="28"/>
          <w:szCs w:val="28"/>
        </w:rPr>
        <w:t xml:space="preserve"> –</w:t>
      </w:r>
      <w:r w:rsidR="00982398" w:rsidRPr="00F914E6">
        <w:rPr>
          <w:sz w:val="28"/>
          <w:szCs w:val="28"/>
        </w:rPr>
        <w:t xml:space="preserve"> saldinātāji, krāsvielas un konservanti</w:t>
      </w:r>
      <w:r w:rsidR="00F13D49" w:rsidRPr="00F914E6">
        <w:rPr>
          <w:sz w:val="28"/>
          <w:szCs w:val="28"/>
        </w:rPr>
        <w:t>.</w:t>
      </w:r>
    </w:p>
    <w:p w14:paraId="1B16EEF5" w14:textId="77777777" w:rsidR="00CA5D72" w:rsidRPr="00F914E6" w:rsidRDefault="00CA5D72" w:rsidP="00307231">
      <w:pPr>
        <w:ind w:firstLine="709"/>
        <w:jc w:val="both"/>
        <w:rPr>
          <w:sz w:val="28"/>
          <w:szCs w:val="28"/>
        </w:rPr>
      </w:pPr>
    </w:p>
    <w:p w14:paraId="1B16EEF6" w14:textId="175A5BE6" w:rsidR="00CA5D72" w:rsidRPr="00F914E6" w:rsidRDefault="00CA5D72" w:rsidP="00307231">
      <w:pPr>
        <w:ind w:firstLine="709"/>
        <w:jc w:val="both"/>
        <w:rPr>
          <w:iCs/>
          <w:sz w:val="28"/>
          <w:szCs w:val="28"/>
        </w:rPr>
      </w:pPr>
      <w:r w:rsidRPr="00F914E6">
        <w:rPr>
          <w:sz w:val="28"/>
          <w:szCs w:val="28"/>
        </w:rPr>
        <w:t>11</w:t>
      </w:r>
      <w:r w:rsidR="00307231" w:rsidRPr="00F914E6">
        <w:rPr>
          <w:sz w:val="28"/>
          <w:szCs w:val="28"/>
        </w:rPr>
        <w:t>. G</w:t>
      </w:r>
      <w:r w:rsidR="00FF62E6" w:rsidRPr="00F914E6">
        <w:rPr>
          <w:iCs/>
          <w:sz w:val="28"/>
          <w:szCs w:val="28"/>
        </w:rPr>
        <w:t xml:space="preserve">aļas produktus (piemēram, desas, cīsiņus, sardeles, gaļas konservus, žāvētus, kūpinātus un sālītus </w:t>
      </w:r>
      <w:r w:rsidR="004C3CF5" w:rsidRPr="00F914E6">
        <w:rPr>
          <w:iCs/>
          <w:sz w:val="28"/>
          <w:szCs w:val="28"/>
        </w:rPr>
        <w:t>gaļas produktus</w:t>
      </w:r>
      <w:r w:rsidR="00FF62E6" w:rsidRPr="00F914E6">
        <w:rPr>
          <w:iCs/>
          <w:sz w:val="28"/>
          <w:szCs w:val="28"/>
        </w:rPr>
        <w:t>)</w:t>
      </w:r>
      <w:r w:rsidR="00764C7F" w:rsidRPr="00F914E6">
        <w:rPr>
          <w:iCs/>
          <w:sz w:val="28"/>
          <w:szCs w:val="28"/>
        </w:rPr>
        <w:t xml:space="preserve"> </w:t>
      </w:r>
      <w:r w:rsidR="00F016B5" w:rsidRPr="00F914E6">
        <w:rPr>
          <w:iCs/>
          <w:sz w:val="28"/>
          <w:szCs w:val="28"/>
        </w:rPr>
        <w:t>izglītojamo uzturā iekļauj</w:t>
      </w:r>
      <w:r w:rsidR="00FF62E6" w:rsidRPr="00F914E6">
        <w:rPr>
          <w:iCs/>
          <w:sz w:val="28"/>
          <w:szCs w:val="28"/>
        </w:rPr>
        <w:t>, ja tie atbilst šādām prasībām:</w:t>
      </w:r>
    </w:p>
    <w:p w14:paraId="1B16EEF8" w14:textId="0084438D" w:rsidR="00CA5D72" w:rsidRPr="00F914E6" w:rsidRDefault="00CA5D72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11</w:t>
      </w:r>
      <w:r w:rsidR="003F145B" w:rsidRPr="00F914E6">
        <w:rPr>
          <w:sz w:val="28"/>
          <w:szCs w:val="28"/>
        </w:rPr>
        <w:t xml:space="preserve">.1. </w:t>
      </w:r>
      <w:r w:rsidR="009201E5" w:rsidRPr="00F914E6">
        <w:rPr>
          <w:sz w:val="28"/>
          <w:szCs w:val="28"/>
        </w:rPr>
        <w:t>satur vismaz 7</w:t>
      </w:r>
      <w:r w:rsidR="00BE0FFE" w:rsidRPr="00F914E6">
        <w:rPr>
          <w:sz w:val="28"/>
          <w:szCs w:val="28"/>
        </w:rPr>
        <w:t>0</w:t>
      </w:r>
      <w:r w:rsidR="00307231" w:rsidRPr="00F914E6">
        <w:rPr>
          <w:sz w:val="28"/>
          <w:szCs w:val="28"/>
        </w:rPr>
        <w:t> </w:t>
      </w:r>
      <w:r w:rsidR="00BE0FFE" w:rsidRPr="00F914E6">
        <w:rPr>
          <w:sz w:val="28"/>
          <w:szCs w:val="28"/>
        </w:rPr>
        <w:t>% gaļas</w:t>
      </w:r>
      <w:r w:rsidRPr="00F914E6">
        <w:rPr>
          <w:sz w:val="28"/>
          <w:szCs w:val="28"/>
        </w:rPr>
        <w:t>;</w:t>
      </w:r>
    </w:p>
    <w:p w14:paraId="1B16EEFA" w14:textId="74F497CC" w:rsidR="00CA5D72" w:rsidRPr="00F914E6" w:rsidRDefault="00CA5D72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11.2.</w:t>
      </w:r>
      <w:r w:rsidR="003F145B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>nesatur pārtikas piedevas</w:t>
      </w:r>
      <w:r w:rsidR="00D97CA2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garšas pastiprinātāj</w:t>
      </w:r>
      <w:r w:rsidR="00D97CA2" w:rsidRPr="00F914E6">
        <w:rPr>
          <w:sz w:val="28"/>
          <w:szCs w:val="28"/>
        </w:rPr>
        <w:t>us</w:t>
      </w:r>
      <w:r w:rsidR="001B37A7" w:rsidRPr="00F914E6">
        <w:rPr>
          <w:sz w:val="28"/>
          <w:szCs w:val="28"/>
        </w:rPr>
        <w:t>, krāsvielas un nitrīt</w:t>
      </w:r>
      <w:r w:rsidR="00D97CA2" w:rsidRPr="00F914E6">
        <w:rPr>
          <w:sz w:val="28"/>
          <w:szCs w:val="28"/>
        </w:rPr>
        <w:t>us</w:t>
      </w:r>
      <w:r w:rsidR="001B37A7" w:rsidRPr="00F914E6">
        <w:rPr>
          <w:sz w:val="28"/>
          <w:szCs w:val="28"/>
        </w:rPr>
        <w:t>;</w:t>
      </w:r>
    </w:p>
    <w:p w14:paraId="1B16EEFC" w14:textId="77777777" w:rsidR="00CA5D72" w:rsidRPr="00F914E6" w:rsidRDefault="00CA5D72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11</w:t>
      </w:r>
      <w:r w:rsidR="003F145B" w:rsidRPr="00F914E6">
        <w:rPr>
          <w:sz w:val="28"/>
          <w:szCs w:val="28"/>
        </w:rPr>
        <w:t xml:space="preserve">.3. </w:t>
      </w:r>
      <w:r w:rsidRPr="00F914E6">
        <w:rPr>
          <w:sz w:val="28"/>
          <w:szCs w:val="28"/>
        </w:rPr>
        <w:t>nesatur mehāniski atdalītu gaļu un izejvielas, kas ražotas no ģenētiski modificētiem organismiem;</w:t>
      </w:r>
    </w:p>
    <w:p w14:paraId="1B16EEFE" w14:textId="77777777" w:rsidR="009201E5" w:rsidRPr="00F914E6" w:rsidRDefault="009201E5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 xml:space="preserve">11.4. nesatur sojas pupas un to produktus; </w:t>
      </w:r>
    </w:p>
    <w:p w14:paraId="1B16EF00" w14:textId="36B67548" w:rsidR="00CA5D72" w:rsidRPr="00F914E6" w:rsidRDefault="009201E5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11.5</w:t>
      </w:r>
      <w:r w:rsidR="00CA5D72" w:rsidRPr="00F914E6">
        <w:rPr>
          <w:sz w:val="28"/>
          <w:szCs w:val="28"/>
        </w:rPr>
        <w:t>.</w:t>
      </w:r>
      <w:r w:rsidR="001D2865" w:rsidRPr="00F914E6">
        <w:rPr>
          <w:sz w:val="28"/>
          <w:szCs w:val="28"/>
        </w:rPr>
        <w:t xml:space="preserve"> </w:t>
      </w:r>
      <w:r w:rsidR="00CA5D72" w:rsidRPr="00F914E6">
        <w:rPr>
          <w:sz w:val="28"/>
          <w:szCs w:val="28"/>
        </w:rPr>
        <w:t>satur sāli mazāk par 1,25 g uz 100 g gaļas produkta</w:t>
      </w:r>
      <w:r w:rsidR="001D2865" w:rsidRPr="00F914E6">
        <w:rPr>
          <w:sz w:val="28"/>
          <w:szCs w:val="28"/>
        </w:rPr>
        <w:t>.</w:t>
      </w:r>
      <w:r w:rsidR="00307231" w:rsidRPr="00F914E6">
        <w:rPr>
          <w:sz w:val="28"/>
          <w:szCs w:val="28"/>
        </w:rPr>
        <w:t>"</w:t>
      </w:r>
      <w:r w:rsidR="00E95098" w:rsidRPr="00F914E6">
        <w:rPr>
          <w:sz w:val="28"/>
          <w:szCs w:val="28"/>
        </w:rPr>
        <w:t>;</w:t>
      </w:r>
    </w:p>
    <w:p w14:paraId="5B7928AF" w14:textId="77777777" w:rsidR="005600B5" w:rsidRPr="00F914E6" w:rsidRDefault="005600B5" w:rsidP="00307231">
      <w:pPr>
        <w:pStyle w:val="ListParagraph"/>
        <w:ind w:left="0" w:firstLine="709"/>
        <w:jc w:val="both"/>
        <w:rPr>
          <w:sz w:val="28"/>
          <w:szCs w:val="28"/>
        </w:rPr>
      </w:pPr>
    </w:p>
    <w:p w14:paraId="1B16EF02" w14:textId="5C1829AF" w:rsidR="0000783C" w:rsidRPr="00F914E6" w:rsidRDefault="009617E5" w:rsidP="00307231">
      <w:pPr>
        <w:pStyle w:val="ListParagraph"/>
        <w:ind w:left="0"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</w:t>
      </w:r>
      <w:r w:rsidR="00E86C21" w:rsidRPr="00F914E6">
        <w:rPr>
          <w:sz w:val="28"/>
          <w:szCs w:val="28"/>
        </w:rPr>
        <w:t>1</w:t>
      </w:r>
      <w:r w:rsidR="001E5315" w:rsidRPr="00F914E6">
        <w:rPr>
          <w:sz w:val="28"/>
          <w:szCs w:val="28"/>
        </w:rPr>
        <w:t>2</w:t>
      </w:r>
      <w:r w:rsidR="00844CBA" w:rsidRPr="00F914E6">
        <w:rPr>
          <w:sz w:val="28"/>
          <w:szCs w:val="28"/>
        </w:rPr>
        <w:t xml:space="preserve">. </w:t>
      </w:r>
      <w:r w:rsidR="00A1317B" w:rsidRPr="00F914E6">
        <w:rPr>
          <w:sz w:val="28"/>
          <w:szCs w:val="28"/>
        </w:rPr>
        <w:t>p</w:t>
      </w:r>
      <w:r w:rsidR="00A054A4" w:rsidRPr="00F914E6">
        <w:rPr>
          <w:sz w:val="28"/>
          <w:szCs w:val="28"/>
        </w:rPr>
        <w:t>apildināt 2</w:t>
      </w:r>
      <w:r w:rsidR="00307231" w:rsidRPr="00F914E6">
        <w:rPr>
          <w:sz w:val="28"/>
          <w:szCs w:val="28"/>
        </w:rPr>
        <w:t>. p</w:t>
      </w:r>
      <w:r w:rsidR="00A054A4" w:rsidRPr="00F914E6">
        <w:rPr>
          <w:sz w:val="28"/>
          <w:szCs w:val="28"/>
        </w:rPr>
        <w:t>ielikuma 12</w:t>
      </w:r>
      <w:r w:rsidR="00307231" w:rsidRPr="00F914E6">
        <w:rPr>
          <w:sz w:val="28"/>
          <w:szCs w:val="28"/>
        </w:rPr>
        <w:t>. p</w:t>
      </w:r>
      <w:r w:rsidR="00A054A4" w:rsidRPr="00F914E6">
        <w:rPr>
          <w:sz w:val="28"/>
          <w:szCs w:val="28"/>
        </w:rPr>
        <w:t xml:space="preserve">unktu aiz vārdiem </w:t>
      </w:r>
      <w:r w:rsidR="00307231" w:rsidRPr="00F914E6">
        <w:rPr>
          <w:sz w:val="28"/>
          <w:szCs w:val="28"/>
        </w:rPr>
        <w:t>"</w:t>
      </w:r>
      <w:r w:rsidR="00A054A4" w:rsidRPr="00F914E6">
        <w:rPr>
          <w:sz w:val="28"/>
          <w:szCs w:val="28"/>
        </w:rPr>
        <w:t xml:space="preserve">Šā </w:t>
      </w:r>
      <w:r w:rsidR="002F3E76" w:rsidRPr="00F914E6">
        <w:rPr>
          <w:sz w:val="28"/>
          <w:szCs w:val="28"/>
        </w:rPr>
        <w:t>pielikuma</w:t>
      </w:r>
      <w:r w:rsidR="00307231" w:rsidRPr="00F914E6">
        <w:rPr>
          <w:sz w:val="28"/>
          <w:szCs w:val="28"/>
        </w:rPr>
        <w:t>"</w:t>
      </w:r>
      <w:r w:rsidR="002F3E76" w:rsidRPr="00F914E6">
        <w:rPr>
          <w:sz w:val="28"/>
          <w:szCs w:val="28"/>
        </w:rPr>
        <w:t xml:space="preserve"> ar </w:t>
      </w:r>
      <w:r w:rsidR="005600B5" w:rsidRPr="00F914E6">
        <w:rPr>
          <w:sz w:val="28"/>
          <w:szCs w:val="28"/>
        </w:rPr>
        <w:t xml:space="preserve">skaitļiem un </w:t>
      </w:r>
      <w:r w:rsidR="002F3E76" w:rsidRPr="00F914E6">
        <w:rPr>
          <w:sz w:val="28"/>
          <w:szCs w:val="28"/>
        </w:rPr>
        <w:t xml:space="preserve">vārdiem </w:t>
      </w:r>
      <w:r w:rsidR="00307231" w:rsidRPr="00F914E6">
        <w:rPr>
          <w:sz w:val="28"/>
          <w:szCs w:val="28"/>
        </w:rPr>
        <w:t>"</w:t>
      </w:r>
      <w:r w:rsidR="00A054A4" w:rsidRPr="00F914E6">
        <w:rPr>
          <w:sz w:val="28"/>
          <w:szCs w:val="28"/>
        </w:rPr>
        <w:t>10.5.</w:t>
      </w:r>
      <w:r w:rsidR="002F3E76" w:rsidRPr="00F914E6">
        <w:rPr>
          <w:sz w:val="28"/>
          <w:szCs w:val="28"/>
        </w:rPr>
        <w:t>, 10.6.</w:t>
      </w:r>
      <w:r w:rsidR="00A054A4" w:rsidRPr="00F914E6">
        <w:rPr>
          <w:sz w:val="28"/>
          <w:szCs w:val="28"/>
        </w:rPr>
        <w:t xml:space="preserve"> apakšpunktā un</w:t>
      </w:r>
      <w:r w:rsidR="00307231" w:rsidRPr="00F914E6">
        <w:rPr>
          <w:sz w:val="28"/>
          <w:szCs w:val="28"/>
        </w:rPr>
        <w:t>"</w:t>
      </w:r>
      <w:r w:rsidR="00A054A4" w:rsidRPr="00F914E6">
        <w:rPr>
          <w:sz w:val="28"/>
          <w:szCs w:val="28"/>
        </w:rPr>
        <w:t>;</w:t>
      </w:r>
    </w:p>
    <w:p w14:paraId="1B16EF04" w14:textId="710C0C33" w:rsidR="00133950" w:rsidRPr="00F914E6" w:rsidRDefault="00133950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 xml:space="preserve">1.13. </w:t>
      </w:r>
      <w:r w:rsidR="005600B5" w:rsidRPr="00F914E6">
        <w:rPr>
          <w:sz w:val="28"/>
          <w:szCs w:val="28"/>
        </w:rPr>
        <w:t>izteikt</w:t>
      </w:r>
      <w:r w:rsidRPr="00F914E6">
        <w:rPr>
          <w:sz w:val="28"/>
          <w:szCs w:val="28"/>
        </w:rPr>
        <w:t xml:space="preserve"> 2</w:t>
      </w:r>
      <w:r w:rsidR="00307231" w:rsidRPr="00F914E6">
        <w:rPr>
          <w:sz w:val="28"/>
          <w:szCs w:val="28"/>
        </w:rPr>
        <w:t>. p</w:t>
      </w:r>
      <w:r w:rsidRPr="00F914E6">
        <w:rPr>
          <w:sz w:val="28"/>
          <w:szCs w:val="28"/>
        </w:rPr>
        <w:t>ielikuma 13</w:t>
      </w:r>
      <w:r w:rsidR="00307231" w:rsidRPr="00F914E6">
        <w:rPr>
          <w:sz w:val="28"/>
          <w:szCs w:val="28"/>
        </w:rPr>
        <w:t>. p</w:t>
      </w:r>
      <w:r w:rsidRPr="00F914E6">
        <w:rPr>
          <w:sz w:val="28"/>
          <w:szCs w:val="28"/>
        </w:rPr>
        <w:t>unkt</w:t>
      </w:r>
      <w:r w:rsidR="005600B5" w:rsidRPr="00F914E6">
        <w:rPr>
          <w:sz w:val="28"/>
          <w:szCs w:val="28"/>
        </w:rPr>
        <w:t>u šādā redakcijā</w:t>
      </w:r>
      <w:r w:rsidRPr="00F914E6">
        <w:rPr>
          <w:sz w:val="28"/>
          <w:szCs w:val="28"/>
        </w:rPr>
        <w:t>:</w:t>
      </w:r>
    </w:p>
    <w:p w14:paraId="763CE7C7" w14:textId="77777777" w:rsidR="005600B5" w:rsidRPr="00F914E6" w:rsidRDefault="005600B5" w:rsidP="00307231">
      <w:pPr>
        <w:ind w:firstLine="709"/>
        <w:jc w:val="both"/>
        <w:rPr>
          <w:sz w:val="28"/>
          <w:szCs w:val="28"/>
        </w:rPr>
      </w:pPr>
    </w:p>
    <w:p w14:paraId="1994A2D3" w14:textId="38F9140C" w:rsidR="005600B5" w:rsidRPr="00F914E6" w:rsidRDefault="005600B5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  <w:shd w:val="clear" w:color="auto" w:fill="FFFFFF"/>
        </w:rPr>
        <w:t xml:space="preserve">"13. Ēdiena gatavošanā nelieto margarīnu (izņemot margarīnu, kas nesatur daļēji </w:t>
      </w:r>
      <w:proofErr w:type="spellStart"/>
      <w:r w:rsidRPr="00F914E6">
        <w:rPr>
          <w:sz w:val="28"/>
          <w:szCs w:val="28"/>
          <w:shd w:val="clear" w:color="auto" w:fill="FFFFFF"/>
        </w:rPr>
        <w:t>hidrogenētus</w:t>
      </w:r>
      <w:proofErr w:type="spellEnd"/>
      <w:r w:rsidRPr="00F914E6">
        <w:rPr>
          <w:sz w:val="28"/>
          <w:szCs w:val="28"/>
          <w:shd w:val="clear" w:color="auto" w:fill="FFFFFF"/>
        </w:rPr>
        <w:t xml:space="preserve"> augu taukus), vairākkārt karsētas un pārkarsētas taukvielas, </w:t>
      </w:r>
      <w:r w:rsidR="00D97CA2" w:rsidRPr="00F914E6">
        <w:rPr>
          <w:sz w:val="28"/>
          <w:szCs w:val="28"/>
        </w:rPr>
        <w:t xml:space="preserve">piena </w:t>
      </w:r>
      <w:r w:rsidRPr="00F914E6">
        <w:rPr>
          <w:sz w:val="28"/>
          <w:szCs w:val="28"/>
        </w:rPr>
        <w:t>produktus, kur</w:t>
      </w:r>
      <w:r w:rsidR="00D97CA2" w:rsidRPr="00F914E6">
        <w:rPr>
          <w:sz w:val="28"/>
          <w:szCs w:val="28"/>
        </w:rPr>
        <w:t>os</w:t>
      </w:r>
      <w:r w:rsidRPr="00F914E6">
        <w:rPr>
          <w:sz w:val="28"/>
          <w:szCs w:val="28"/>
        </w:rPr>
        <w:t xml:space="preserve"> kāda piena sastāvdaļ</w:t>
      </w:r>
      <w:r w:rsidR="00D97CA2" w:rsidRPr="00F914E6">
        <w:rPr>
          <w:sz w:val="28"/>
          <w:szCs w:val="28"/>
        </w:rPr>
        <w:t>a</w:t>
      </w:r>
      <w:r w:rsidRPr="00F914E6">
        <w:rPr>
          <w:sz w:val="28"/>
          <w:szCs w:val="28"/>
        </w:rPr>
        <w:t xml:space="preserve"> ir aizvietota ar citu sastāvdaļu</w:t>
      </w:r>
      <w:r w:rsidRPr="00F914E6">
        <w:rPr>
          <w:sz w:val="28"/>
          <w:szCs w:val="28"/>
          <w:shd w:val="clear" w:color="auto" w:fill="FFFFFF"/>
        </w:rPr>
        <w:t>, buljona un zupu koncentrātus, garšvielu maisījumus, kas satur sāli, cukuru un pārtikas piedevas</w:t>
      </w:r>
      <w:r w:rsidR="00D97CA2" w:rsidRPr="00F914E6">
        <w:rPr>
          <w:sz w:val="28"/>
          <w:szCs w:val="28"/>
          <w:shd w:val="clear" w:color="auto" w:fill="FFFFFF"/>
        </w:rPr>
        <w:t xml:space="preserve"> –</w:t>
      </w:r>
      <w:r w:rsidRPr="00F914E6">
        <w:rPr>
          <w:sz w:val="28"/>
          <w:szCs w:val="28"/>
          <w:shd w:val="clear" w:color="auto" w:fill="FFFFFF"/>
        </w:rPr>
        <w:t xml:space="preserve"> garšas pastiprinātāj</w:t>
      </w:r>
      <w:r w:rsidR="00D97CA2" w:rsidRPr="00F914E6">
        <w:rPr>
          <w:sz w:val="28"/>
          <w:szCs w:val="28"/>
          <w:shd w:val="clear" w:color="auto" w:fill="FFFFFF"/>
        </w:rPr>
        <w:t>us –</w:t>
      </w:r>
      <w:r w:rsidRPr="00F914E6">
        <w:rPr>
          <w:sz w:val="28"/>
          <w:szCs w:val="28"/>
          <w:shd w:val="clear" w:color="auto" w:fill="FFFFFF"/>
        </w:rPr>
        <w:t xml:space="preserve">, sausos ķīseļa koncentrātus, ātri pagatavojamas kartupeļu biezputras (pusfabrikātus), </w:t>
      </w:r>
      <w:r w:rsidR="00D97CA2" w:rsidRPr="00F914E6">
        <w:rPr>
          <w:sz w:val="28"/>
          <w:szCs w:val="28"/>
          <w:shd w:val="clear" w:color="auto" w:fill="FFFFFF"/>
        </w:rPr>
        <w:t xml:space="preserve">no ģenētiski modificētām izejvielām ražotu </w:t>
      </w:r>
      <w:r w:rsidRPr="00F914E6">
        <w:rPr>
          <w:sz w:val="28"/>
          <w:szCs w:val="28"/>
          <w:shd w:val="clear" w:color="auto" w:fill="FFFFFF"/>
        </w:rPr>
        <w:t>augu eļļu.";</w:t>
      </w:r>
    </w:p>
    <w:p w14:paraId="7AD8945F" w14:textId="77777777" w:rsidR="005600B5" w:rsidRPr="00F914E6" w:rsidRDefault="005600B5" w:rsidP="00307231">
      <w:pPr>
        <w:ind w:firstLine="709"/>
        <w:rPr>
          <w:sz w:val="28"/>
          <w:szCs w:val="28"/>
        </w:rPr>
      </w:pPr>
    </w:p>
    <w:p w14:paraId="1B16EF0A" w14:textId="130878E7" w:rsidR="004402DE" w:rsidRPr="00F914E6" w:rsidRDefault="001E5315" w:rsidP="005600B5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1.14</w:t>
      </w:r>
      <w:r w:rsidR="004402DE" w:rsidRPr="00F914E6">
        <w:rPr>
          <w:sz w:val="28"/>
          <w:szCs w:val="28"/>
        </w:rPr>
        <w:t xml:space="preserve">. </w:t>
      </w:r>
      <w:r w:rsidR="00A1317B" w:rsidRPr="00F914E6">
        <w:rPr>
          <w:sz w:val="28"/>
          <w:szCs w:val="28"/>
        </w:rPr>
        <w:t>p</w:t>
      </w:r>
      <w:r w:rsidR="004402DE" w:rsidRPr="00F914E6">
        <w:rPr>
          <w:sz w:val="28"/>
          <w:szCs w:val="28"/>
        </w:rPr>
        <w:t>apildināt 3</w:t>
      </w:r>
      <w:r w:rsidR="00307231" w:rsidRPr="00F914E6">
        <w:rPr>
          <w:sz w:val="28"/>
          <w:szCs w:val="28"/>
        </w:rPr>
        <w:t>. p</w:t>
      </w:r>
      <w:r w:rsidR="004402DE" w:rsidRPr="00F914E6">
        <w:rPr>
          <w:sz w:val="28"/>
          <w:szCs w:val="28"/>
        </w:rPr>
        <w:t>ielikuma 6.3</w:t>
      </w:r>
      <w:r w:rsidR="00307231" w:rsidRPr="00F914E6">
        <w:rPr>
          <w:sz w:val="28"/>
          <w:szCs w:val="28"/>
        </w:rPr>
        <w:t>. </w:t>
      </w:r>
      <w:r w:rsidR="00143865" w:rsidRPr="00F914E6">
        <w:rPr>
          <w:sz w:val="28"/>
          <w:szCs w:val="28"/>
        </w:rPr>
        <w:t>apakš</w:t>
      </w:r>
      <w:r w:rsidR="00307231" w:rsidRPr="00F914E6">
        <w:rPr>
          <w:sz w:val="28"/>
          <w:szCs w:val="28"/>
        </w:rPr>
        <w:t>p</w:t>
      </w:r>
      <w:r w:rsidR="004402DE" w:rsidRPr="00F914E6">
        <w:rPr>
          <w:sz w:val="28"/>
          <w:szCs w:val="28"/>
        </w:rPr>
        <w:t xml:space="preserve">unktu aiz vārdiem 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>liesa gaļa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 xml:space="preserve"> ar vārdiem 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>(</w:t>
      </w:r>
      <w:r w:rsidR="004402DE" w:rsidRPr="00F914E6">
        <w:rPr>
          <w:bCs/>
          <w:sz w:val="28"/>
          <w:szCs w:val="28"/>
        </w:rPr>
        <w:t>liemeņa muskuļu daļa</w:t>
      </w:r>
      <w:r w:rsidR="00C7316C" w:rsidRPr="00F914E6">
        <w:rPr>
          <w:bCs/>
          <w:sz w:val="28"/>
          <w:szCs w:val="28"/>
        </w:rPr>
        <w:t>s</w:t>
      </w:r>
      <w:r w:rsidR="004402DE" w:rsidRPr="00F914E6">
        <w:rPr>
          <w:bCs/>
          <w:sz w:val="28"/>
          <w:szCs w:val="28"/>
        </w:rPr>
        <w:t>)</w:t>
      </w:r>
      <w:r w:rsidR="00307231" w:rsidRPr="00F914E6">
        <w:rPr>
          <w:sz w:val="28"/>
          <w:szCs w:val="28"/>
        </w:rPr>
        <w:t>"</w:t>
      </w:r>
      <w:r w:rsidR="004402DE" w:rsidRPr="00F914E6">
        <w:rPr>
          <w:sz w:val="28"/>
          <w:szCs w:val="28"/>
        </w:rPr>
        <w:t xml:space="preserve">; </w:t>
      </w:r>
    </w:p>
    <w:p w14:paraId="1B16EF0D" w14:textId="05648D46" w:rsidR="00931F02" w:rsidRPr="00F914E6" w:rsidRDefault="00931F02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</w:t>
      </w:r>
      <w:r w:rsidR="00E86C21" w:rsidRPr="00F914E6">
        <w:rPr>
          <w:sz w:val="28"/>
          <w:szCs w:val="28"/>
        </w:rPr>
        <w:t>1</w:t>
      </w:r>
      <w:r w:rsidR="001E5315" w:rsidRPr="00F914E6">
        <w:rPr>
          <w:sz w:val="28"/>
          <w:szCs w:val="28"/>
        </w:rPr>
        <w:t>5</w:t>
      </w:r>
      <w:r w:rsidR="001B38B2"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i</w:t>
      </w:r>
      <w:r w:rsidR="001B38B2" w:rsidRPr="00F914E6">
        <w:rPr>
          <w:sz w:val="28"/>
          <w:szCs w:val="28"/>
        </w:rPr>
        <w:t>zteikt 3</w:t>
      </w:r>
      <w:r w:rsidR="00307231" w:rsidRPr="00F914E6">
        <w:rPr>
          <w:sz w:val="28"/>
          <w:szCs w:val="28"/>
        </w:rPr>
        <w:t>. p</w:t>
      </w:r>
      <w:r w:rsidR="001B38B2" w:rsidRPr="00F914E6">
        <w:rPr>
          <w:sz w:val="28"/>
          <w:szCs w:val="28"/>
        </w:rPr>
        <w:t>ielikuma 9</w:t>
      </w:r>
      <w:r w:rsidR="00307231" w:rsidRPr="00F914E6">
        <w:rPr>
          <w:sz w:val="28"/>
          <w:szCs w:val="28"/>
        </w:rPr>
        <w:t>. p</w:t>
      </w:r>
      <w:r w:rsidR="001B38B2" w:rsidRPr="00F914E6">
        <w:rPr>
          <w:sz w:val="28"/>
          <w:szCs w:val="28"/>
        </w:rPr>
        <w:t xml:space="preserve">unkta pirmo </w:t>
      </w:r>
      <w:r w:rsidRPr="00F914E6">
        <w:rPr>
          <w:sz w:val="28"/>
          <w:szCs w:val="28"/>
        </w:rPr>
        <w:t>teikumu šādā redakcijā:</w:t>
      </w:r>
    </w:p>
    <w:p w14:paraId="1B16EF0E" w14:textId="77777777" w:rsidR="00931F02" w:rsidRPr="00F914E6" w:rsidRDefault="00931F02" w:rsidP="00307231">
      <w:pPr>
        <w:pStyle w:val="ListParagraph"/>
        <w:ind w:left="0" w:firstLine="709"/>
        <w:jc w:val="both"/>
        <w:rPr>
          <w:sz w:val="28"/>
          <w:szCs w:val="28"/>
        </w:rPr>
      </w:pPr>
    </w:p>
    <w:p w14:paraId="1B16EF0F" w14:textId="7A66FB76" w:rsidR="0009711E" w:rsidRPr="00F914E6" w:rsidRDefault="00307231" w:rsidP="00307231">
      <w:pPr>
        <w:ind w:firstLine="709"/>
        <w:jc w:val="both"/>
        <w:rPr>
          <w:b/>
          <w:bCs/>
          <w:sz w:val="28"/>
          <w:szCs w:val="28"/>
        </w:rPr>
      </w:pPr>
      <w:r w:rsidRPr="00F914E6">
        <w:rPr>
          <w:sz w:val="28"/>
          <w:szCs w:val="28"/>
        </w:rPr>
        <w:t>"</w:t>
      </w:r>
      <w:r w:rsidR="001B38B2" w:rsidRPr="00F914E6">
        <w:rPr>
          <w:sz w:val="28"/>
          <w:szCs w:val="28"/>
        </w:rPr>
        <w:t xml:space="preserve">9. </w:t>
      </w:r>
      <w:r w:rsidR="00931F02" w:rsidRPr="00F914E6">
        <w:rPr>
          <w:sz w:val="28"/>
          <w:szCs w:val="28"/>
        </w:rPr>
        <w:t>Šā pielikuma 6.</w:t>
      </w:r>
      <w:r w:rsidR="00A054A4" w:rsidRPr="00F914E6">
        <w:rPr>
          <w:sz w:val="28"/>
          <w:szCs w:val="28"/>
        </w:rPr>
        <w:t>, 7. un 8</w:t>
      </w:r>
      <w:r w:rsidRPr="00F914E6">
        <w:rPr>
          <w:sz w:val="28"/>
          <w:szCs w:val="28"/>
        </w:rPr>
        <w:t>. p</w:t>
      </w:r>
      <w:r w:rsidR="00931F02" w:rsidRPr="00F914E6">
        <w:rPr>
          <w:sz w:val="28"/>
          <w:szCs w:val="28"/>
        </w:rPr>
        <w:t xml:space="preserve">unktā minēto pārtikas produktu iepirkumā izvēlas </w:t>
      </w:r>
      <w:r w:rsidR="0013173B" w:rsidRPr="00F914E6">
        <w:rPr>
          <w:sz w:val="28"/>
          <w:szCs w:val="28"/>
        </w:rPr>
        <w:t xml:space="preserve">dabīgus </w:t>
      </w:r>
      <w:r w:rsidR="00931F02" w:rsidRPr="00F914E6">
        <w:rPr>
          <w:sz w:val="28"/>
          <w:szCs w:val="28"/>
        </w:rPr>
        <w:t>pārtikas produktus</w:t>
      </w:r>
      <w:r w:rsidR="00DE3719" w:rsidRPr="00F914E6">
        <w:rPr>
          <w:sz w:val="28"/>
          <w:szCs w:val="28"/>
        </w:rPr>
        <w:t>,</w:t>
      </w:r>
      <w:r w:rsidR="0013173B" w:rsidRPr="00F914E6">
        <w:rPr>
          <w:sz w:val="28"/>
          <w:szCs w:val="28"/>
        </w:rPr>
        <w:t xml:space="preserve"> </w:t>
      </w:r>
      <w:r w:rsidR="000C44D0" w:rsidRPr="00F914E6">
        <w:rPr>
          <w:sz w:val="28"/>
          <w:szCs w:val="28"/>
        </w:rPr>
        <w:t xml:space="preserve">kas nav ģenētiski modificēti, </w:t>
      </w:r>
      <w:r w:rsidR="00931F02" w:rsidRPr="00F914E6">
        <w:rPr>
          <w:sz w:val="28"/>
          <w:szCs w:val="28"/>
        </w:rPr>
        <w:t>nesatur ģenētiski modificētus organismus, nesastāv</w:t>
      </w:r>
      <w:r w:rsidR="005164B7" w:rsidRPr="00F914E6">
        <w:rPr>
          <w:sz w:val="28"/>
          <w:szCs w:val="28"/>
        </w:rPr>
        <w:t xml:space="preserve"> no tiem un nav no tiem ražoti</w:t>
      </w:r>
      <w:r w:rsidR="00404744" w:rsidRPr="00F914E6">
        <w:rPr>
          <w:sz w:val="28"/>
          <w:szCs w:val="28"/>
        </w:rPr>
        <w:t>, kā arī nesatur pārtikas piedevas</w:t>
      </w:r>
      <w:r w:rsidR="00143865" w:rsidRPr="00F914E6">
        <w:rPr>
          <w:sz w:val="28"/>
          <w:szCs w:val="28"/>
        </w:rPr>
        <w:t xml:space="preserve"> –</w:t>
      </w:r>
      <w:r w:rsidR="00404744" w:rsidRPr="00F914E6">
        <w:rPr>
          <w:sz w:val="28"/>
          <w:szCs w:val="28"/>
        </w:rPr>
        <w:t xml:space="preserve"> krāsvielas, garšas pastiprinātāj</w:t>
      </w:r>
      <w:r w:rsidR="00143865" w:rsidRPr="00F914E6">
        <w:rPr>
          <w:sz w:val="28"/>
          <w:szCs w:val="28"/>
        </w:rPr>
        <w:t>us</w:t>
      </w:r>
      <w:r w:rsidR="00404744" w:rsidRPr="00F914E6">
        <w:rPr>
          <w:sz w:val="28"/>
          <w:szCs w:val="28"/>
        </w:rPr>
        <w:t xml:space="preserve">, </w:t>
      </w:r>
      <w:r w:rsidR="00380714" w:rsidRPr="00F914E6">
        <w:rPr>
          <w:sz w:val="28"/>
          <w:szCs w:val="28"/>
        </w:rPr>
        <w:t>konservant</w:t>
      </w:r>
      <w:r w:rsidR="00143865" w:rsidRPr="00F914E6">
        <w:rPr>
          <w:sz w:val="28"/>
          <w:szCs w:val="28"/>
        </w:rPr>
        <w:t>us</w:t>
      </w:r>
      <w:r w:rsidR="00404744" w:rsidRPr="00F914E6">
        <w:rPr>
          <w:sz w:val="28"/>
          <w:szCs w:val="28"/>
        </w:rPr>
        <w:t xml:space="preserve"> un saldinātāj</w:t>
      </w:r>
      <w:r w:rsidR="00143865" w:rsidRPr="00F914E6">
        <w:rPr>
          <w:sz w:val="28"/>
          <w:szCs w:val="28"/>
        </w:rPr>
        <w:t>us</w:t>
      </w:r>
      <w:r w:rsidR="00404744" w:rsidRPr="00F914E6">
        <w:rPr>
          <w:sz w:val="28"/>
          <w:szCs w:val="28"/>
        </w:rPr>
        <w:t>.</w:t>
      </w:r>
      <w:r w:rsidRPr="00F914E6">
        <w:rPr>
          <w:sz w:val="28"/>
          <w:szCs w:val="28"/>
        </w:rPr>
        <w:t>"</w:t>
      </w:r>
      <w:r w:rsidR="00E95098" w:rsidRPr="00F914E6">
        <w:rPr>
          <w:sz w:val="28"/>
          <w:szCs w:val="28"/>
        </w:rPr>
        <w:t>;</w:t>
      </w:r>
    </w:p>
    <w:p w14:paraId="1B16EF10" w14:textId="77777777" w:rsidR="001861EE" w:rsidRPr="00F914E6" w:rsidRDefault="001861EE" w:rsidP="00307231">
      <w:pPr>
        <w:ind w:firstLine="709"/>
        <w:jc w:val="both"/>
        <w:rPr>
          <w:sz w:val="28"/>
          <w:szCs w:val="28"/>
        </w:rPr>
      </w:pPr>
    </w:p>
    <w:p w14:paraId="1B16EF17" w14:textId="689EC9BA" w:rsidR="007D77F1" w:rsidRPr="00F914E6" w:rsidRDefault="009617E5" w:rsidP="00307231">
      <w:pPr>
        <w:pStyle w:val="ListParagraph"/>
        <w:ind w:left="0"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</w:t>
      </w:r>
      <w:r w:rsidR="0009711E" w:rsidRPr="00F914E6">
        <w:rPr>
          <w:sz w:val="28"/>
          <w:szCs w:val="28"/>
        </w:rPr>
        <w:t>1</w:t>
      </w:r>
      <w:r w:rsidR="007D11E4" w:rsidRPr="00F914E6">
        <w:rPr>
          <w:sz w:val="28"/>
          <w:szCs w:val="28"/>
        </w:rPr>
        <w:t>6</w:t>
      </w:r>
      <w:r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i</w:t>
      </w:r>
      <w:r w:rsidR="00B340EA" w:rsidRPr="00F914E6">
        <w:rPr>
          <w:sz w:val="28"/>
          <w:szCs w:val="28"/>
        </w:rPr>
        <w:t>zteikt</w:t>
      </w:r>
      <w:r w:rsidR="0052503D" w:rsidRPr="00F914E6">
        <w:rPr>
          <w:sz w:val="28"/>
          <w:szCs w:val="28"/>
        </w:rPr>
        <w:t xml:space="preserve"> 3</w:t>
      </w:r>
      <w:r w:rsidR="00307231" w:rsidRPr="00F914E6">
        <w:rPr>
          <w:sz w:val="28"/>
          <w:szCs w:val="28"/>
        </w:rPr>
        <w:t>. p</w:t>
      </w:r>
      <w:r w:rsidR="00B340EA" w:rsidRPr="00F914E6">
        <w:rPr>
          <w:sz w:val="28"/>
          <w:szCs w:val="28"/>
        </w:rPr>
        <w:t>ielikuma</w:t>
      </w:r>
      <w:r w:rsidR="0052503D" w:rsidRPr="00F914E6">
        <w:rPr>
          <w:sz w:val="28"/>
          <w:szCs w:val="28"/>
        </w:rPr>
        <w:t xml:space="preserve"> </w:t>
      </w:r>
      <w:r w:rsidR="005600B5" w:rsidRPr="00F914E6">
        <w:rPr>
          <w:sz w:val="28"/>
          <w:szCs w:val="28"/>
        </w:rPr>
        <w:t>10., </w:t>
      </w:r>
      <w:r w:rsidR="0052503D" w:rsidRPr="00F914E6">
        <w:rPr>
          <w:sz w:val="28"/>
          <w:szCs w:val="28"/>
        </w:rPr>
        <w:t>11.</w:t>
      </w:r>
      <w:r w:rsidR="00A054A4" w:rsidRPr="00F914E6">
        <w:rPr>
          <w:sz w:val="28"/>
          <w:szCs w:val="28"/>
        </w:rPr>
        <w:t xml:space="preserve"> un 12</w:t>
      </w:r>
      <w:r w:rsidR="00307231" w:rsidRPr="00F914E6">
        <w:rPr>
          <w:sz w:val="28"/>
          <w:szCs w:val="28"/>
        </w:rPr>
        <w:t>. p</w:t>
      </w:r>
      <w:r w:rsidR="00B340EA" w:rsidRPr="00F914E6">
        <w:rPr>
          <w:sz w:val="28"/>
          <w:szCs w:val="28"/>
        </w:rPr>
        <w:t>unktu šādā redakcijā:</w:t>
      </w:r>
    </w:p>
    <w:p w14:paraId="1B16EF18" w14:textId="77777777" w:rsidR="007D77F1" w:rsidRPr="00F914E6" w:rsidRDefault="007D77F1" w:rsidP="00307231">
      <w:pPr>
        <w:ind w:firstLine="709"/>
        <w:jc w:val="both"/>
        <w:rPr>
          <w:sz w:val="28"/>
          <w:szCs w:val="28"/>
        </w:rPr>
      </w:pPr>
    </w:p>
    <w:p w14:paraId="06111B43" w14:textId="041F6CB8" w:rsidR="005600B5" w:rsidRPr="00F914E6" w:rsidRDefault="00307231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"</w:t>
      </w:r>
      <w:r w:rsidR="005600B5" w:rsidRPr="00F914E6">
        <w:rPr>
          <w:sz w:val="28"/>
          <w:szCs w:val="28"/>
          <w:shd w:val="clear" w:color="auto" w:fill="FFFFFF"/>
        </w:rPr>
        <w:t xml:space="preserve">10. Ēdiena gatavošanā nelieto margarīnu (izņemot margarīnu, kas nesatur daļēji </w:t>
      </w:r>
      <w:proofErr w:type="spellStart"/>
      <w:r w:rsidR="005600B5" w:rsidRPr="00F914E6">
        <w:rPr>
          <w:sz w:val="28"/>
          <w:szCs w:val="28"/>
          <w:shd w:val="clear" w:color="auto" w:fill="FFFFFF"/>
        </w:rPr>
        <w:t>hidrogenētus</w:t>
      </w:r>
      <w:proofErr w:type="spellEnd"/>
      <w:r w:rsidR="005600B5" w:rsidRPr="00F914E6">
        <w:rPr>
          <w:sz w:val="28"/>
          <w:szCs w:val="28"/>
          <w:shd w:val="clear" w:color="auto" w:fill="FFFFFF"/>
        </w:rPr>
        <w:t xml:space="preserve"> augu taukus), vairākkārt karsētas un pārkarsētas taukvielas, </w:t>
      </w:r>
      <w:r w:rsidR="00143865" w:rsidRPr="00F914E6">
        <w:rPr>
          <w:sz w:val="28"/>
          <w:szCs w:val="28"/>
        </w:rPr>
        <w:t xml:space="preserve">piena </w:t>
      </w:r>
      <w:r w:rsidR="005600B5" w:rsidRPr="00F914E6">
        <w:rPr>
          <w:sz w:val="28"/>
          <w:szCs w:val="28"/>
        </w:rPr>
        <w:t>produktus, kur</w:t>
      </w:r>
      <w:r w:rsidR="00143865" w:rsidRPr="00F914E6">
        <w:rPr>
          <w:sz w:val="28"/>
          <w:szCs w:val="28"/>
        </w:rPr>
        <w:t>os</w:t>
      </w:r>
      <w:r w:rsidR="005600B5" w:rsidRPr="00F914E6">
        <w:rPr>
          <w:sz w:val="28"/>
          <w:szCs w:val="28"/>
        </w:rPr>
        <w:t xml:space="preserve"> kāda piena sastāvdaļ</w:t>
      </w:r>
      <w:r w:rsidR="00143865" w:rsidRPr="00F914E6">
        <w:rPr>
          <w:sz w:val="28"/>
          <w:szCs w:val="28"/>
        </w:rPr>
        <w:t>a</w:t>
      </w:r>
      <w:r w:rsidR="005600B5" w:rsidRPr="00F914E6">
        <w:rPr>
          <w:sz w:val="28"/>
          <w:szCs w:val="28"/>
        </w:rPr>
        <w:t xml:space="preserve"> ir aizvietota ar citu sastāvdaļu</w:t>
      </w:r>
      <w:r w:rsidR="005600B5" w:rsidRPr="00F914E6">
        <w:rPr>
          <w:sz w:val="28"/>
          <w:szCs w:val="28"/>
          <w:shd w:val="clear" w:color="auto" w:fill="FFFFFF"/>
        </w:rPr>
        <w:t xml:space="preserve">, buljona un zupu koncentrātus, garšvielu maisījumus, kas satur sāli, cukuru un </w:t>
      </w:r>
      <w:r w:rsidR="005600B5" w:rsidRPr="00F914E6">
        <w:rPr>
          <w:sz w:val="28"/>
          <w:szCs w:val="28"/>
          <w:shd w:val="clear" w:color="auto" w:fill="FFFFFF"/>
        </w:rPr>
        <w:lastRenderedPageBreak/>
        <w:t>pārtikas piedevas</w:t>
      </w:r>
      <w:r w:rsidR="00143865" w:rsidRPr="00F914E6">
        <w:rPr>
          <w:sz w:val="28"/>
          <w:szCs w:val="28"/>
          <w:shd w:val="clear" w:color="auto" w:fill="FFFFFF"/>
        </w:rPr>
        <w:t xml:space="preserve"> –</w:t>
      </w:r>
      <w:r w:rsidR="005600B5" w:rsidRPr="00F914E6">
        <w:rPr>
          <w:sz w:val="28"/>
          <w:szCs w:val="28"/>
          <w:shd w:val="clear" w:color="auto" w:fill="FFFFFF"/>
        </w:rPr>
        <w:t xml:space="preserve"> garšas pastiprinātāj</w:t>
      </w:r>
      <w:r w:rsidR="00143865" w:rsidRPr="00F914E6">
        <w:rPr>
          <w:sz w:val="28"/>
          <w:szCs w:val="28"/>
          <w:shd w:val="clear" w:color="auto" w:fill="FFFFFF"/>
        </w:rPr>
        <w:t>us –</w:t>
      </w:r>
      <w:r w:rsidR="005600B5" w:rsidRPr="00F914E6">
        <w:rPr>
          <w:sz w:val="28"/>
          <w:szCs w:val="28"/>
          <w:shd w:val="clear" w:color="auto" w:fill="FFFFFF"/>
        </w:rPr>
        <w:t xml:space="preserve">, sausos ķīseļa koncentrātus, ātri pagatavojamas kartupeļu biezputras (pusfabrikātus), </w:t>
      </w:r>
      <w:r w:rsidR="00143865" w:rsidRPr="00F914E6">
        <w:rPr>
          <w:sz w:val="28"/>
          <w:szCs w:val="28"/>
          <w:shd w:val="clear" w:color="auto" w:fill="FFFFFF"/>
        </w:rPr>
        <w:t xml:space="preserve">no ģenētiski modificētām izejvielām ražotu </w:t>
      </w:r>
      <w:r w:rsidR="005600B5" w:rsidRPr="00F914E6">
        <w:rPr>
          <w:sz w:val="28"/>
          <w:szCs w:val="28"/>
          <w:shd w:val="clear" w:color="auto" w:fill="FFFFFF"/>
        </w:rPr>
        <w:t>augu eļļu.</w:t>
      </w:r>
    </w:p>
    <w:p w14:paraId="5E7AA155" w14:textId="77777777" w:rsidR="005600B5" w:rsidRPr="00F914E6" w:rsidRDefault="005600B5" w:rsidP="00307231">
      <w:pPr>
        <w:ind w:firstLine="709"/>
        <w:jc w:val="both"/>
        <w:rPr>
          <w:sz w:val="28"/>
          <w:szCs w:val="28"/>
        </w:rPr>
      </w:pPr>
    </w:p>
    <w:p w14:paraId="1B16EF19" w14:textId="594F9E59" w:rsidR="0052503D" w:rsidRPr="00F914E6" w:rsidRDefault="0052503D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11. Ilgstošas sociālās aprūpes un sociālās rehabilitācijas institūciju klientu un ārstniecības iestāžu pacientu līdz 18 gadu vecumam uzturā neiekļauj:</w:t>
      </w:r>
    </w:p>
    <w:p w14:paraId="1B16EF1B" w14:textId="6169058F" w:rsidR="0052503D" w:rsidRPr="00F914E6" w:rsidRDefault="0052503D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11.1</w:t>
      </w:r>
      <w:r w:rsidR="00307231" w:rsidRPr="00F914E6">
        <w:rPr>
          <w:rStyle w:val="tvhtml"/>
          <w:sz w:val="28"/>
          <w:szCs w:val="28"/>
        </w:rPr>
        <w:t>. </w:t>
      </w:r>
      <w:proofErr w:type="spellStart"/>
      <w:r w:rsidR="00307231" w:rsidRPr="00F914E6">
        <w:rPr>
          <w:rStyle w:val="tvhtml"/>
          <w:sz w:val="28"/>
          <w:szCs w:val="28"/>
        </w:rPr>
        <w:t>f</w:t>
      </w:r>
      <w:r w:rsidRPr="00F914E6">
        <w:rPr>
          <w:rStyle w:val="tvhtml"/>
          <w:sz w:val="28"/>
          <w:szCs w:val="28"/>
        </w:rPr>
        <w:t>ritētus</w:t>
      </w:r>
      <w:proofErr w:type="spellEnd"/>
      <w:r w:rsidRPr="00F914E6">
        <w:rPr>
          <w:rStyle w:val="tvhtml"/>
          <w:sz w:val="28"/>
          <w:szCs w:val="28"/>
        </w:rPr>
        <w:t xml:space="preserve"> (</w:t>
      </w:r>
      <w:proofErr w:type="spellStart"/>
      <w:r w:rsidRPr="00F914E6">
        <w:rPr>
          <w:rStyle w:val="tvhtml"/>
          <w:sz w:val="28"/>
          <w:szCs w:val="28"/>
        </w:rPr>
        <w:t>frī</w:t>
      </w:r>
      <w:proofErr w:type="spellEnd"/>
      <w:r w:rsidRPr="00F914E6">
        <w:rPr>
          <w:rStyle w:val="tvhtml"/>
          <w:sz w:val="28"/>
          <w:szCs w:val="28"/>
        </w:rPr>
        <w:t>) kartupeļus, kartupeļu kroketes un citus eļļā vārītus un analogus pārtikas produktus;</w:t>
      </w:r>
    </w:p>
    <w:p w14:paraId="1B16EF1D" w14:textId="07DC2A6C" w:rsidR="0052503D" w:rsidRPr="00F914E6" w:rsidRDefault="0052503D" w:rsidP="00307231">
      <w:pPr>
        <w:ind w:firstLine="709"/>
        <w:jc w:val="both"/>
        <w:rPr>
          <w:rStyle w:val="tvhtml"/>
          <w:sz w:val="28"/>
          <w:szCs w:val="28"/>
        </w:rPr>
      </w:pPr>
      <w:r w:rsidRPr="00F914E6">
        <w:rPr>
          <w:rStyle w:val="tvhtml"/>
          <w:sz w:val="28"/>
          <w:szCs w:val="28"/>
        </w:rPr>
        <w:t>11.2</w:t>
      </w:r>
      <w:r w:rsidR="00307231" w:rsidRPr="00F914E6">
        <w:rPr>
          <w:rStyle w:val="tvhtml"/>
          <w:sz w:val="28"/>
          <w:szCs w:val="28"/>
        </w:rPr>
        <w:t>. m</w:t>
      </w:r>
      <w:r w:rsidRPr="00F914E6">
        <w:rPr>
          <w:rStyle w:val="tvhtml"/>
          <w:sz w:val="28"/>
          <w:szCs w:val="28"/>
        </w:rPr>
        <w:t>ehāniski atdalītu gaļu;</w:t>
      </w:r>
    </w:p>
    <w:p w14:paraId="1B16EF1F" w14:textId="77777777" w:rsidR="0052503D" w:rsidRPr="00F914E6" w:rsidRDefault="008444AD" w:rsidP="00307231">
      <w:pPr>
        <w:ind w:firstLine="709"/>
        <w:jc w:val="both"/>
        <w:rPr>
          <w:sz w:val="28"/>
          <w:szCs w:val="28"/>
        </w:rPr>
      </w:pPr>
      <w:r w:rsidRPr="00F914E6">
        <w:rPr>
          <w:rStyle w:val="tvhtml"/>
          <w:sz w:val="28"/>
          <w:szCs w:val="28"/>
        </w:rPr>
        <w:t>11.3.</w:t>
      </w:r>
      <w:r w:rsidRPr="00F914E6">
        <w:rPr>
          <w:sz w:val="28"/>
          <w:szCs w:val="28"/>
        </w:rPr>
        <w:t xml:space="preserve"> apstrādātus zvejniecības produktus</w:t>
      </w:r>
      <w:r w:rsidR="00500EE7" w:rsidRPr="00F914E6">
        <w:rPr>
          <w:sz w:val="28"/>
          <w:szCs w:val="28"/>
        </w:rPr>
        <w:t>;</w:t>
      </w:r>
    </w:p>
    <w:p w14:paraId="1B16EF21" w14:textId="73501D5A" w:rsidR="00F01B44" w:rsidRPr="00F914E6" w:rsidRDefault="00F01B44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 xml:space="preserve">11.4. </w:t>
      </w:r>
      <w:r w:rsidR="00143865" w:rsidRPr="00F914E6">
        <w:rPr>
          <w:bCs/>
          <w:sz w:val="28"/>
          <w:szCs w:val="28"/>
        </w:rPr>
        <w:t xml:space="preserve">piena </w:t>
      </w:r>
      <w:r w:rsidRPr="00F914E6">
        <w:rPr>
          <w:bCs/>
          <w:sz w:val="28"/>
          <w:szCs w:val="28"/>
        </w:rPr>
        <w:t>produktus, kur</w:t>
      </w:r>
      <w:r w:rsidR="00143865" w:rsidRPr="00F914E6">
        <w:rPr>
          <w:bCs/>
          <w:sz w:val="28"/>
          <w:szCs w:val="28"/>
        </w:rPr>
        <w:t>os</w:t>
      </w:r>
      <w:r w:rsidRPr="00F914E6">
        <w:rPr>
          <w:bCs/>
          <w:sz w:val="28"/>
          <w:szCs w:val="28"/>
        </w:rPr>
        <w:t xml:space="preserve"> kāda piena sastāvdaļ</w:t>
      </w:r>
      <w:r w:rsidR="00143865" w:rsidRPr="00F914E6">
        <w:rPr>
          <w:bCs/>
          <w:sz w:val="28"/>
          <w:szCs w:val="28"/>
        </w:rPr>
        <w:t>a</w:t>
      </w:r>
      <w:r w:rsidRPr="00F914E6">
        <w:rPr>
          <w:bCs/>
          <w:sz w:val="28"/>
          <w:szCs w:val="28"/>
        </w:rPr>
        <w:t xml:space="preserve"> ir aizvietota ar citu sastāvdaļu;</w:t>
      </w:r>
    </w:p>
    <w:p w14:paraId="1B16EF23" w14:textId="0E7470E1" w:rsidR="002F3E76" w:rsidRPr="00F914E6" w:rsidRDefault="002F3E76" w:rsidP="00307231">
      <w:pPr>
        <w:ind w:firstLine="709"/>
        <w:jc w:val="both"/>
        <w:rPr>
          <w:bCs/>
          <w:sz w:val="28"/>
          <w:szCs w:val="28"/>
        </w:rPr>
      </w:pPr>
      <w:r w:rsidRPr="00F914E6">
        <w:rPr>
          <w:sz w:val="28"/>
          <w:szCs w:val="28"/>
        </w:rPr>
        <w:t xml:space="preserve">11.5. majonēzi piedevu veidā, pasniedzot ēdienu (ēdienu pagatavošanā </w:t>
      </w:r>
      <w:r w:rsidR="005600B5" w:rsidRPr="00F914E6">
        <w:rPr>
          <w:sz w:val="28"/>
          <w:szCs w:val="28"/>
        </w:rPr>
        <w:t xml:space="preserve">ir atļauts izmantot </w:t>
      </w:r>
      <w:r w:rsidRPr="00F914E6">
        <w:rPr>
          <w:sz w:val="28"/>
          <w:szCs w:val="28"/>
        </w:rPr>
        <w:t xml:space="preserve">majonēzi, kas satur mazāk </w:t>
      </w:r>
      <w:r w:rsidR="005600B5" w:rsidRPr="00F914E6">
        <w:rPr>
          <w:sz w:val="28"/>
          <w:szCs w:val="28"/>
        </w:rPr>
        <w:t>par</w:t>
      </w:r>
      <w:r w:rsidRPr="00F914E6">
        <w:rPr>
          <w:sz w:val="28"/>
          <w:szCs w:val="28"/>
        </w:rPr>
        <w:t xml:space="preserve"> 1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 xml:space="preserve">g </w:t>
      </w:r>
      <w:r w:rsidR="00143865" w:rsidRPr="00F914E6">
        <w:rPr>
          <w:sz w:val="28"/>
          <w:szCs w:val="28"/>
        </w:rPr>
        <w:t xml:space="preserve">sāls </w:t>
      </w:r>
      <w:r w:rsidRPr="00F914E6">
        <w:rPr>
          <w:sz w:val="28"/>
          <w:szCs w:val="28"/>
        </w:rPr>
        <w:t>uz 100</w:t>
      </w:r>
      <w:r w:rsidR="005600B5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produkta, nesatur aromatizētājus un pārtikas piedevas</w:t>
      </w:r>
      <w:r w:rsidR="00143865" w:rsidRPr="00F914E6">
        <w:rPr>
          <w:sz w:val="28"/>
          <w:szCs w:val="28"/>
        </w:rPr>
        <w:t xml:space="preserve"> –</w:t>
      </w:r>
      <w:r w:rsidR="005600B5" w:rsidRPr="00F914E6">
        <w:rPr>
          <w:sz w:val="28"/>
          <w:szCs w:val="28"/>
        </w:rPr>
        <w:t xml:space="preserve"> konservant</w:t>
      </w:r>
      <w:r w:rsidR="00143865" w:rsidRPr="00F914E6">
        <w:rPr>
          <w:sz w:val="28"/>
          <w:szCs w:val="28"/>
        </w:rPr>
        <w:t>us</w:t>
      </w:r>
      <w:r w:rsidR="005600B5" w:rsidRPr="00F914E6">
        <w:rPr>
          <w:sz w:val="28"/>
          <w:szCs w:val="28"/>
        </w:rPr>
        <w:t xml:space="preserve"> un krāsvielas</w:t>
      </w:r>
      <w:r w:rsidRPr="00F914E6">
        <w:rPr>
          <w:sz w:val="28"/>
          <w:szCs w:val="28"/>
        </w:rPr>
        <w:t>);</w:t>
      </w:r>
    </w:p>
    <w:p w14:paraId="1B16EF25" w14:textId="0C94E32F" w:rsidR="002F3E76" w:rsidRPr="00F914E6" w:rsidRDefault="002F3E76" w:rsidP="00307231">
      <w:pPr>
        <w:ind w:firstLine="709"/>
        <w:jc w:val="both"/>
        <w:rPr>
          <w:sz w:val="28"/>
          <w:szCs w:val="28"/>
        </w:rPr>
      </w:pPr>
      <w:r w:rsidRPr="00F914E6">
        <w:rPr>
          <w:bCs/>
          <w:sz w:val="28"/>
          <w:szCs w:val="28"/>
        </w:rPr>
        <w:t xml:space="preserve">11.6. </w:t>
      </w:r>
      <w:r w:rsidRPr="00F914E6">
        <w:rPr>
          <w:sz w:val="28"/>
          <w:szCs w:val="28"/>
        </w:rPr>
        <w:t xml:space="preserve">kečupu un tomātu mērci piedevu veidā, pasniedzot ēdienu (ēdienu pagatavošanā </w:t>
      </w:r>
      <w:r w:rsidR="005600B5" w:rsidRPr="00F914E6">
        <w:rPr>
          <w:sz w:val="28"/>
          <w:szCs w:val="28"/>
        </w:rPr>
        <w:t xml:space="preserve">ir atļauts izmantot </w:t>
      </w:r>
      <w:r w:rsidRPr="00F914E6">
        <w:rPr>
          <w:sz w:val="28"/>
          <w:szCs w:val="28"/>
        </w:rPr>
        <w:t xml:space="preserve">tomātu mērci un kečupu, kas satur mazāk </w:t>
      </w:r>
      <w:r w:rsidR="007D11E4" w:rsidRPr="00F914E6">
        <w:rPr>
          <w:sz w:val="28"/>
          <w:szCs w:val="28"/>
        </w:rPr>
        <w:t>par</w:t>
      </w:r>
      <w:r w:rsidRPr="00F914E6">
        <w:rPr>
          <w:sz w:val="28"/>
          <w:szCs w:val="28"/>
        </w:rPr>
        <w:t xml:space="preserve"> 1</w:t>
      </w:r>
      <w:r w:rsidR="007D11E4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 xml:space="preserve">g </w:t>
      </w:r>
      <w:r w:rsidR="00143865" w:rsidRPr="00F914E6">
        <w:rPr>
          <w:sz w:val="28"/>
          <w:szCs w:val="28"/>
        </w:rPr>
        <w:t xml:space="preserve">sāls </w:t>
      </w:r>
      <w:r w:rsidRPr="00F914E6">
        <w:rPr>
          <w:sz w:val="28"/>
          <w:szCs w:val="28"/>
        </w:rPr>
        <w:t>uz 100</w:t>
      </w:r>
      <w:r w:rsidR="007D11E4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produkta, ogļhidrātus</w:t>
      </w:r>
      <w:r w:rsidR="007D11E4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15</w:t>
      </w:r>
      <w:r w:rsidR="007D11E4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uz 100</w:t>
      </w:r>
      <w:r w:rsidR="007D11E4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>g produkta, nesatur aromatizētājus un pārtikas piedevas</w:t>
      </w:r>
      <w:r w:rsidR="00143865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konserv</w:t>
      </w:r>
      <w:r w:rsidR="00A1317B" w:rsidRPr="00F914E6">
        <w:rPr>
          <w:sz w:val="28"/>
          <w:szCs w:val="28"/>
        </w:rPr>
        <w:t>ant</w:t>
      </w:r>
      <w:r w:rsidR="00143865" w:rsidRPr="00F914E6">
        <w:rPr>
          <w:sz w:val="28"/>
          <w:szCs w:val="28"/>
        </w:rPr>
        <w:t>us</w:t>
      </w:r>
      <w:r w:rsidR="00A1317B" w:rsidRPr="00F914E6">
        <w:rPr>
          <w:sz w:val="28"/>
          <w:szCs w:val="28"/>
        </w:rPr>
        <w:t>, krāsvielas un saldinātāj</w:t>
      </w:r>
      <w:r w:rsidR="00143865" w:rsidRPr="00F914E6">
        <w:rPr>
          <w:sz w:val="28"/>
          <w:szCs w:val="28"/>
        </w:rPr>
        <w:t>us</w:t>
      </w:r>
      <w:r w:rsidRPr="00F914E6">
        <w:rPr>
          <w:sz w:val="28"/>
          <w:szCs w:val="28"/>
        </w:rPr>
        <w:t xml:space="preserve">); </w:t>
      </w:r>
    </w:p>
    <w:p w14:paraId="1B16EF27" w14:textId="0DD37C00" w:rsidR="00EB2C5D" w:rsidRPr="00F914E6" w:rsidRDefault="00EB2C5D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11.</w:t>
      </w:r>
      <w:r w:rsidR="00CD0E77" w:rsidRPr="00F914E6">
        <w:rPr>
          <w:sz w:val="28"/>
          <w:szCs w:val="28"/>
        </w:rPr>
        <w:t>7</w:t>
      </w:r>
      <w:r w:rsidRPr="00F914E6">
        <w:rPr>
          <w:sz w:val="28"/>
          <w:szCs w:val="28"/>
        </w:rPr>
        <w:t>.</w:t>
      </w:r>
      <w:r w:rsidR="00307231" w:rsidRPr="00F914E6">
        <w:rPr>
          <w:sz w:val="28"/>
          <w:szCs w:val="28"/>
        </w:rPr>
        <w:t> </w:t>
      </w:r>
      <w:r w:rsidRPr="00F914E6">
        <w:rPr>
          <w:sz w:val="28"/>
          <w:szCs w:val="28"/>
        </w:rPr>
        <w:t xml:space="preserve">cukura konditorejas izstrādājumus, kuru sastāvā ir daļēji </w:t>
      </w:r>
      <w:proofErr w:type="spellStart"/>
      <w:r w:rsidRPr="00F914E6">
        <w:rPr>
          <w:sz w:val="28"/>
          <w:szCs w:val="28"/>
        </w:rPr>
        <w:t>hidrogenēti</w:t>
      </w:r>
      <w:proofErr w:type="spellEnd"/>
      <w:r w:rsidRPr="00F914E6">
        <w:rPr>
          <w:sz w:val="28"/>
          <w:szCs w:val="28"/>
        </w:rPr>
        <w:t xml:space="preserve"> augu tauki un pārtikas piedevas</w:t>
      </w:r>
      <w:r w:rsidR="00143865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saldinātāji, krāsvielas</w:t>
      </w:r>
      <w:r w:rsidR="00A1317B" w:rsidRPr="00F914E6">
        <w:rPr>
          <w:sz w:val="28"/>
          <w:szCs w:val="28"/>
        </w:rPr>
        <w:t xml:space="preserve"> un</w:t>
      </w:r>
      <w:r w:rsidRPr="00F914E6">
        <w:rPr>
          <w:sz w:val="28"/>
          <w:szCs w:val="28"/>
        </w:rPr>
        <w:t xml:space="preserve"> konservanti;</w:t>
      </w:r>
    </w:p>
    <w:p w14:paraId="1B16EF29" w14:textId="0EDC3CA6" w:rsidR="00EB2C5D" w:rsidRPr="00F914E6" w:rsidRDefault="00EB2C5D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11.</w:t>
      </w:r>
      <w:r w:rsidR="00CD0E77" w:rsidRPr="00F914E6">
        <w:rPr>
          <w:sz w:val="28"/>
          <w:szCs w:val="28"/>
        </w:rPr>
        <w:t>8</w:t>
      </w:r>
      <w:r w:rsidR="00307231" w:rsidRPr="00F914E6">
        <w:rPr>
          <w:sz w:val="28"/>
          <w:szCs w:val="28"/>
        </w:rPr>
        <w:t>. m</w:t>
      </w:r>
      <w:r w:rsidRPr="00F914E6">
        <w:rPr>
          <w:sz w:val="28"/>
          <w:szCs w:val="28"/>
        </w:rPr>
        <w:t>i</w:t>
      </w:r>
      <w:r w:rsidR="001461CA" w:rsidRPr="00F914E6">
        <w:rPr>
          <w:sz w:val="28"/>
          <w:szCs w:val="28"/>
        </w:rPr>
        <w:t>ltu konditorejas izstrādājumus</w:t>
      </w:r>
      <w:r w:rsidR="001415D0" w:rsidRPr="00F914E6">
        <w:rPr>
          <w:sz w:val="28"/>
          <w:szCs w:val="28"/>
        </w:rPr>
        <w:t xml:space="preserve">, </w:t>
      </w:r>
      <w:r w:rsidRPr="00F914E6">
        <w:rPr>
          <w:sz w:val="28"/>
          <w:szCs w:val="28"/>
        </w:rPr>
        <w:t xml:space="preserve">kuru sastāvā ir daļēji </w:t>
      </w:r>
      <w:proofErr w:type="spellStart"/>
      <w:r w:rsidRPr="00F914E6">
        <w:rPr>
          <w:sz w:val="28"/>
          <w:szCs w:val="28"/>
        </w:rPr>
        <w:t>hidrogenēti</w:t>
      </w:r>
      <w:proofErr w:type="spellEnd"/>
      <w:r w:rsidRPr="00F914E6">
        <w:rPr>
          <w:sz w:val="28"/>
          <w:szCs w:val="28"/>
        </w:rPr>
        <w:t xml:space="preserve"> augu tauki un pārtikas piedevas</w:t>
      </w:r>
      <w:r w:rsidR="00143865" w:rsidRPr="00F914E6">
        <w:rPr>
          <w:sz w:val="28"/>
          <w:szCs w:val="28"/>
        </w:rPr>
        <w:t xml:space="preserve"> –</w:t>
      </w:r>
      <w:r w:rsidRPr="00F914E6">
        <w:rPr>
          <w:sz w:val="28"/>
          <w:szCs w:val="28"/>
        </w:rPr>
        <w:t xml:space="preserve"> saldinātāji, krāsvielas</w:t>
      </w:r>
      <w:r w:rsidR="00A1317B" w:rsidRPr="00F914E6">
        <w:rPr>
          <w:sz w:val="28"/>
          <w:szCs w:val="28"/>
        </w:rPr>
        <w:t xml:space="preserve"> un</w:t>
      </w:r>
      <w:r w:rsidRPr="00F914E6">
        <w:rPr>
          <w:sz w:val="28"/>
          <w:szCs w:val="28"/>
        </w:rPr>
        <w:t xml:space="preserve"> konservanti;</w:t>
      </w:r>
    </w:p>
    <w:p w14:paraId="1B16EF2B" w14:textId="41A676CB" w:rsidR="001D2865" w:rsidRPr="00F914E6" w:rsidRDefault="00EB2C5D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11.</w:t>
      </w:r>
      <w:r w:rsidR="00CD0E77" w:rsidRPr="00F914E6">
        <w:rPr>
          <w:sz w:val="28"/>
          <w:szCs w:val="28"/>
        </w:rPr>
        <w:t>9</w:t>
      </w:r>
      <w:r w:rsidR="0026673C" w:rsidRPr="00F914E6">
        <w:rPr>
          <w:sz w:val="28"/>
          <w:szCs w:val="28"/>
        </w:rPr>
        <w:t>.</w:t>
      </w:r>
      <w:r w:rsidR="00E55723" w:rsidRPr="00F914E6">
        <w:rPr>
          <w:sz w:val="28"/>
          <w:szCs w:val="28"/>
        </w:rPr>
        <w:t> </w:t>
      </w:r>
      <w:r w:rsidR="00A26B16" w:rsidRPr="00F914E6">
        <w:rPr>
          <w:sz w:val="28"/>
          <w:szCs w:val="28"/>
        </w:rPr>
        <w:t>bezalkoholiskos dzērienus</w:t>
      </w:r>
      <w:r w:rsidR="00F75E33" w:rsidRPr="00F914E6">
        <w:rPr>
          <w:sz w:val="28"/>
          <w:szCs w:val="28"/>
        </w:rPr>
        <w:t>, kuriem pievienots kofeīns, aminoskābes</w:t>
      </w:r>
      <w:r w:rsidR="00AB16EF" w:rsidRPr="00F914E6">
        <w:rPr>
          <w:sz w:val="28"/>
          <w:szCs w:val="28"/>
        </w:rPr>
        <w:t>,</w:t>
      </w:r>
      <w:r w:rsidR="00F75E33" w:rsidRPr="00F914E6">
        <w:rPr>
          <w:sz w:val="28"/>
          <w:szCs w:val="28"/>
        </w:rPr>
        <w:t xml:space="preserve"> </w:t>
      </w:r>
      <w:r w:rsidR="00DE3719" w:rsidRPr="00F914E6">
        <w:rPr>
          <w:sz w:val="28"/>
          <w:szCs w:val="28"/>
        </w:rPr>
        <w:t xml:space="preserve">aromatizētāji un </w:t>
      </w:r>
      <w:r w:rsidR="00F75E33" w:rsidRPr="00F914E6">
        <w:rPr>
          <w:sz w:val="28"/>
          <w:szCs w:val="28"/>
        </w:rPr>
        <w:t>pārtikas piedevas</w:t>
      </w:r>
      <w:r w:rsidR="00143865" w:rsidRPr="00F914E6">
        <w:rPr>
          <w:sz w:val="28"/>
          <w:szCs w:val="28"/>
        </w:rPr>
        <w:t xml:space="preserve"> –</w:t>
      </w:r>
      <w:r w:rsidR="00F75E33" w:rsidRPr="00F914E6">
        <w:rPr>
          <w:sz w:val="28"/>
          <w:szCs w:val="28"/>
        </w:rPr>
        <w:t xml:space="preserve"> saldinātāji, krāsviela</w:t>
      </w:r>
      <w:r w:rsidR="00A1317B" w:rsidRPr="00F914E6">
        <w:rPr>
          <w:sz w:val="28"/>
          <w:szCs w:val="28"/>
        </w:rPr>
        <w:t>s</w:t>
      </w:r>
      <w:r w:rsidR="003E247B" w:rsidRPr="00F914E6">
        <w:rPr>
          <w:sz w:val="28"/>
          <w:szCs w:val="28"/>
        </w:rPr>
        <w:t xml:space="preserve"> un konservanti</w:t>
      </w:r>
      <w:r w:rsidR="00E95098" w:rsidRPr="00F914E6">
        <w:rPr>
          <w:sz w:val="28"/>
          <w:szCs w:val="28"/>
        </w:rPr>
        <w:t>.</w:t>
      </w:r>
    </w:p>
    <w:p w14:paraId="1B16EF2C" w14:textId="77777777" w:rsidR="00790436" w:rsidRPr="00F914E6" w:rsidRDefault="00790436" w:rsidP="00307231">
      <w:pPr>
        <w:ind w:firstLine="709"/>
        <w:jc w:val="both"/>
        <w:rPr>
          <w:sz w:val="28"/>
          <w:szCs w:val="28"/>
        </w:rPr>
      </w:pPr>
    </w:p>
    <w:p w14:paraId="1B16EF2D" w14:textId="2A20893F" w:rsidR="00790436" w:rsidRPr="00F914E6" w:rsidRDefault="00790436" w:rsidP="00307231">
      <w:pPr>
        <w:ind w:firstLine="709"/>
        <w:jc w:val="both"/>
        <w:rPr>
          <w:iCs/>
          <w:sz w:val="28"/>
          <w:szCs w:val="28"/>
        </w:rPr>
      </w:pPr>
      <w:r w:rsidRPr="00F914E6">
        <w:rPr>
          <w:sz w:val="28"/>
          <w:szCs w:val="28"/>
        </w:rPr>
        <w:t>12</w:t>
      </w:r>
      <w:r w:rsidR="00DD3C51" w:rsidRPr="00F914E6">
        <w:rPr>
          <w:sz w:val="28"/>
          <w:szCs w:val="28"/>
        </w:rPr>
        <w:t xml:space="preserve">. </w:t>
      </w:r>
      <w:r w:rsidR="00FF62E6" w:rsidRPr="00F914E6">
        <w:rPr>
          <w:iCs/>
          <w:sz w:val="28"/>
          <w:szCs w:val="28"/>
        </w:rPr>
        <w:t>Gaļas produktus (piemēram, desas, cīsiņus, sardeles, gaļas konservus, žāvētus, kūpin</w:t>
      </w:r>
      <w:r w:rsidR="004C3CF5" w:rsidRPr="00F914E6">
        <w:rPr>
          <w:iCs/>
          <w:sz w:val="28"/>
          <w:szCs w:val="28"/>
        </w:rPr>
        <w:t>ātus un sālītus gaļas produktus)</w:t>
      </w:r>
      <w:r w:rsidR="00583A7F" w:rsidRPr="00F914E6">
        <w:rPr>
          <w:iCs/>
          <w:sz w:val="28"/>
          <w:szCs w:val="28"/>
        </w:rPr>
        <w:t xml:space="preserve"> </w:t>
      </w:r>
      <w:r w:rsidR="00F016B5" w:rsidRPr="00F914E6">
        <w:rPr>
          <w:iCs/>
          <w:sz w:val="28"/>
          <w:szCs w:val="28"/>
        </w:rPr>
        <w:t>ilgstošas sociālās aprūpes un sociālās rehabilitācijas institūciju klientu un ārstniecības iestāžu pacientu līdz 18</w:t>
      </w:r>
      <w:r w:rsidR="007D11E4" w:rsidRPr="00F914E6">
        <w:rPr>
          <w:iCs/>
          <w:sz w:val="28"/>
          <w:szCs w:val="28"/>
        </w:rPr>
        <w:t> </w:t>
      </w:r>
      <w:r w:rsidR="00F016B5" w:rsidRPr="00F914E6">
        <w:rPr>
          <w:iCs/>
          <w:sz w:val="28"/>
          <w:szCs w:val="28"/>
        </w:rPr>
        <w:t>gadu vecumam uzturā iekļauj</w:t>
      </w:r>
      <w:r w:rsidR="00FF62E6" w:rsidRPr="00F914E6">
        <w:rPr>
          <w:iCs/>
          <w:sz w:val="28"/>
          <w:szCs w:val="28"/>
        </w:rPr>
        <w:t>, ja tie atbilst šādām prasībām:</w:t>
      </w:r>
    </w:p>
    <w:p w14:paraId="1B16EF2F" w14:textId="3D3E0F5A" w:rsidR="00790436" w:rsidRPr="00F914E6" w:rsidRDefault="00790436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12</w:t>
      </w:r>
      <w:r w:rsidR="00BE0FFE" w:rsidRPr="00F914E6">
        <w:rPr>
          <w:sz w:val="28"/>
          <w:szCs w:val="28"/>
        </w:rPr>
        <w:t xml:space="preserve">.1. </w:t>
      </w:r>
      <w:r w:rsidR="009201E5" w:rsidRPr="00F914E6">
        <w:rPr>
          <w:sz w:val="28"/>
          <w:szCs w:val="28"/>
        </w:rPr>
        <w:t>satur vismaz 7</w:t>
      </w:r>
      <w:r w:rsidR="00BE0FFE" w:rsidRPr="00F914E6">
        <w:rPr>
          <w:sz w:val="28"/>
          <w:szCs w:val="28"/>
        </w:rPr>
        <w:t>0</w:t>
      </w:r>
      <w:r w:rsidR="007D11E4" w:rsidRPr="00F914E6">
        <w:rPr>
          <w:sz w:val="28"/>
          <w:szCs w:val="28"/>
        </w:rPr>
        <w:t> </w:t>
      </w:r>
      <w:r w:rsidR="00BE0FFE" w:rsidRPr="00F914E6">
        <w:rPr>
          <w:sz w:val="28"/>
          <w:szCs w:val="28"/>
        </w:rPr>
        <w:t>% gaļas</w:t>
      </w:r>
      <w:r w:rsidRPr="00F914E6">
        <w:rPr>
          <w:sz w:val="28"/>
          <w:szCs w:val="28"/>
        </w:rPr>
        <w:t>;</w:t>
      </w:r>
    </w:p>
    <w:p w14:paraId="1B16EF31" w14:textId="305B3563" w:rsidR="00790436" w:rsidRPr="00F914E6" w:rsidRDefault="00790436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12.2.</w:t>
      </w:r>
      <w:r w:rsidR="007A3DB6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>nesatur pārtikas piedeva</w:t>
      </w:r>
      <w:r w:rsidR="001B37A7" w:rsidRPr="00F914E6">
        <w:rPr>
          <w:sz w:val="28"/>
          <w:szCs w:val="28"/>
        </w:rPr>
        <w:t>s</w:t>
      </w:r>
      <w:r w:rsidR="00E31892" w:rsidRPr="00F914E6">
        <w:rPr>
          <w:sz w:val="28"/>
          <w:szCs w:val="28"/>
        </w:rPr>
        <w:t xml:space="preserve"> –</w:t>
      </w:r>
      <w:r w:rsidR="001B37A7" w:rsidRPr="00F914E6">
        <w:rPr>
          <w:sz w:val="28"/>
          <w:szCs w:val="28"/>
        </w:rPr>
        <w:t xml:space="preserve"> garšas pastiprinātāj</w:t>
      </w:r>
      <w:r w:rsidR="00E31892" w:rsidRPr="00F914E6">
        <w:rPr>
          <w:sz w:val="28"/>
          <w:szCs w:val="28"/>
        </w:rPr>
        <w:t>us</w:t>
      </w:r>
      <w:r w:rsidR="001B37A7" w:rsidRPr="00F914E6">
        <w:rPr>
          <w:sz w:val="28"/>
          <w:szCs w:val="28"/>
        </w:rPr>
        <w:t>, krāsvielas un nitrīt</w:t>
      </w:r>
      <w:r w:rsidR="00E31892" w:rsidRPr="00F914E6">
        <w:rPr>
          <w:sz w:val="28"/>
          <w:szCs w:val="28"/>
        </w:rPr>
        <w:t>us</w:t>
      </w:r>
      <w:r w:rsidR="001B37A7" w:rsidRPr="00F914E6">
        <w:rPr>
          <w:sz w:val="28"/>
          <w:szCs w:val="28"/>
        </w:rPr>
        <w:t>;</w:t>
      </w:r>
    </w:p>
    <w:p w14:paraId="1B16EF35" w14:textId="201BB7AC" w:rsidR="00790436" w:rsidRPr="00F914E6" w:rsidRDefault="00790436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12.3.</w:t>
      </w:r>
      <w:r w:rsidR="008C3773" w:rsidRPr="00F914E6">
        <w:rPr>
          <w:sz w:val="28"/>
          <w:szCs w:val="28"/>
        </w:rPr>
        <w:t> </w:t>
      </w:r>
      <w:r w:rsidR="00DD3C51" w:rsidRPr="00F914E6">
        <w:rPr>
          <w:sz w:val="28"/>
          <w:szCs w:val="28"/>
        </w:rPr>
        <w:t>nesatur mehāniski atdalītu gaļu</w:t>
      </w:r>
      <w:r w:rsidR="008C3773" w:rsidRPr="00F914E6">
        <w:rPr>
          <w:sz w:val="28"/>
          <w:szCs w:val="28"/>
        </w:rPr>
        <w:t xml:space="preserve"> un </w:t>
      </w:r>
      <w:r w:rsidRPr="00F914E6">
        <w:rPr>
          <w:sz w:val="28"/>
          <w:szCs w:val="28"/>
        </w:rPr>
        <w:t>izejvielas, kas ražotas no ģenētiski modificētiem organismiem;</w:t>
      </w:r>
    </w:p>
    <w:p w14:paraId="1B16EF37" w14:textId="30E5F3B1" w:rsidR="009201E5" w:rsidRPr="00F914E6" w:rsidRDefault="009201E5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12.</w:t>
      </w:r>
      <w:r w:rsidR="008C3773" w:rsidRPr="00F914E6">
        <w:rPr>
          <w:sz w:val="28"/>
          <w:szCs w:val="28"/>
        </w:rPr>
        <w:t>4</w:t>
      </w:r>
      <w:r w:rsidRPr="00F914E6">
        <w:rPr>
          <w:sz w:val="28"/>
          <w:szCs w:val="28"/>
        </w:rPr>
        <w:t>. nesatur sojas pupas un to produktus;</w:t>
      </w:r>
    </w:p>
    <w:p w14:paraId="1B16EF39" w14:textId="43BE8257" w:rsidR="00790436" w:rsidRPr="00F914E6" w:rsidRDefault="00790436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12</w:t>
      </w:r>
      <w:r w:rsidR="009201E5" w:rsidRPr="00F914E6">
        <w:rPr>
          <w:sz w:val="28"/>
          <w:szCs w:val="28"/>
        </w:rPr>
        <w:t>.</w:t>
      </w:r>
      <w:r w:rsidR="008C3773" w:rsidRPr="00F914E6">
        <w:rPr>
          <w:sz w:val="28"/>
          <w:szCs w:val="28"/>
        </w:rPr>
        <w:t>5</w:t>
      </w:r>
      <w:r w:rsidRPr="00F914E6">
        <w:rPr>
          <w:sz w:val="28"/>
          <w:szCs w:val="28"/>
        </w:rPr>
        <w:t>.</w:t>
      </w:r>
      <w:r w:rsidR="00DD3C51" w:rsidRPr="00F914E6">
        <w:rPr>
          <w:sz w:val="28"/>
          <w:szCs w:val="28"/>
        </w:rPr>
        <w:t xml:space="preserve"> </w:t>
      </w:r>
      <w:r w:rsidRPr="00F914E6">
        <w:rPr>
          <w:sz w:val="28"/>
          <w:szCs w:val="28"/>
        </w:rPr>
        <w:t>satur sāli mazāk par 1,25 g uz 100 g gaļas produkta</w:t>
      </w:r>
      <w:r w:rsidR="00DD3C51" w:rsidRPr="00F914E6">
        <w:rPr>
          <w:sz w:val="28"/>
          <w:szCs w:val="28"/>
        </w:rPr>
        <w:t>.</w:t>
      </w:r>
      <w:r w:rsidR="00307231" w:rsidRPr="00F914E6">
        <w:rPr>
          <w:sz w:val="28"/>
          <w:szCs w:val="28"/>
        </w:rPr>
        <w:t>"</w:t>
      </w:r>
      <w:r w:rsidR="00DD3C51" w:rsidRPr="00F914E6">
        <w:rPr>
          <w:sz w:val="28"/>
          <w:szCs w:val="28"/>
        </w:rPr>
        <w:t>;</w:t>
      </w:r>
    </w:p>
    <w:p w14:paraId="1B16EF3A" w14:textId="77777777" w:rsidR="00F01B44" w:rsidRPr="00F914E6" w:rsidRDefault="00F01B44" w:rsidP="00307231">
      <w:pPr>
        <w:ind w:firstLine="709"/>
        <w:jc w:val="both"/>
        <w:rPr>
          <w:sz w:val="28"/>
          <w:szCs w:val="28"/>
        </w:rPr>
      </w:pPr>
    </w:p>
    <w:p w14:paraId="1B16EF3B" w14:textId="1C8DE3ED" w:rsidR="00F01B44" w:rsidRPr="00F914E6" w:rsidRDefault="00887B7B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1.1</w:t>
      </w:r>
      <w:r w:rsidR="007D11E4" w:rsidRPr="00F914E6">
        <w:rPr>
          <w:sz w:val="28"/>
          <w:szCs w:val="28"/>
        </w:rPr>
        <w:t>7</w:t>
      </w:r>
      <w:r w:rsidR="00F01B44"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p</w:t>
      </w:r>
      <w:r w:rsidR="00F01B44" w:rsidRPr="00F914E6">
        <w:rPr>
          <w:sz w:val="28"/>
          <w:szCs w:val="28"/>
        </w:rPr>
        <w:t>apildināt 3</w:t>
      </w:r>
      <w:r w:rsidR="00307231" w:rsidRPr="00F914E6">
        <w:rPr>
          <w:sz w:val="28"/>
          <w:szCs w:val="28"/>
        </w:rPr>
        <w:t>. p</w:t>
      </w:r>
      <w:r w:rsidR="00F01B44" w:rsidRPr="00F914E6">
        <w:rPr>
          <w:sz w:val="28"/>
          <w:szCs w:val="28"/>
        </w:rPr>
        <w:t>ielikuma 13</w:t>
      </w:r>
      <w:r w:rsidR="00307231" w:rsidRPr="00F914E6">
        <w:rPr>
          <w:sz w:val="28"/>
          <w:szCs w:val="28"/>
        </w:rPr>
        <w:t>. p</w:t>
      </w:r>
      <w:r w:rsidR="00F01B44" w:rsidRPr="00F914E6">
        <w:rPr>
          <w:sz w:val="28"/>
          <w:szCs w:val="28"/>
        </w:rPr>
        <w:t xml:space="preserve">unktu </w:t>
      </w:r>
      <w:r w:rsidR="00884362" w:rsidRPr="00F914E6">
        <w:rPr>
          <w:sz w:val="28"/>
          <w:szCs w:val="28"/>
        </w:rPr>
        <w:t>aiz</w:t>
      </w:r>
      <w:r w:rsidR="00F01B44" w:rsidRPr="00F914E6">
        <w:rPr>
          <w:sz w:val="28"/>
          <w:szCs w:val="28"/>
        </w:rPr>
        <w:t xml:space="preserve"> vārdiem </w:t>
      </w:r>
      <w:r w:rsidR="00307231" w:rsidRPr="00F914E6">
        <w:rPr>
          <w:sz w:val="28"/>
          <w:szCs w:val="28"/>
        </w:rPr>
        <w:t>"</w:t>
      </w:r>
      <w:r w:rsidR="00F01B44" w:rsidRPr="00F914E6">
        <w:rPr>
          <w:sz w:val="28"/>
          <w:szCs w:val="28"/>
        </w:rPr>
        <w:t>Šā pielikuma</w:t>
      </w:r>
      <w:r w:rsidR="00307231" w:rsidRPr="00F914E6">
        <w:rPr>
          <w:sz w:val="28"/>
          <w:szCs w:val="28"/>
        </w:rPr>
        <w:t>"</w:t>
      </w:r>
      <w:r w:rsidR="00F01B44" w:rsidRPr="00F914E6">
        <w:rPr>
          <w:sz w:val="28"/>
          <w:szCs w:val="28"/>
        </w:rPr>
        <w:t xml:space="preserve"> ar </w:t>
      </w:r>
      <w:r w:rsidR="007D11E4" w:rsidRPr="00F914E6">
        <w:rPr>
          <w:sz w:val="28"/>
          <w:szCs w:val="28"/>
        </w:rPr>
        <w:t xml:space="preserve">skaitļiem un </w:t>
      </w:r>
      <w:r w:rsidR="00F01B44" w:rsidRPr="00F914E6">
        <w:rPr>
          <w:sz w:val="28"/>
          <w:szCs w:val="28"/>
        </w:rPr>
        <w:t xml:space="preserve">vārdiem </w:t>
      </w:r>
      <w:r w:rsidR="00307231" w:rsidRPr="00F914E6">
        <w:rPr>
          <w:sz w:val="28"/>
          <w:szCs w:val="28"/>
        </w:rPr>
        <w:t>"</w:t>
      </w:r>
      <w:r w:rsidR="00F01B44" w:rsidRPr="00F914E6">
        <w:rPr>
          <w:sz w:val="28"/>
          <w:szCs w:val="28"/>
        </w:rPr>
        <w:t>11.5.</w:t>
      </w:r>
      <w:r w:rsidR="00DA3E6E" w:rsidRPr="00F914E6">
        <w:rPr>
          <w:sz w:val="28"/>
          <w:szCs w:val="28"/>
        </w:rPr>
        <w:t>,</w:t>
      </w:r>
      <w:r w:rsidR="00A1317B" w:rsidRPr="00F914E6">
        <w:rPr>
          <w:sz w:val="28"/>
          <w:szCs w:val="28"/>
        </w:rPr>
        <w:t xml:space="preserve"> </w:t>
      </w:r>
      <w:r w:rsidR="00DA3E6E" w:rsidRPr="00F914E6">
        <w:rPr>
          <w:sz w:val="28"/>
          <w:szCs w:val="28"/>
        </w:rPr>
        <w:t>11.6.</w:t>
      </w:r>
      <w:r w:rsidR="00F01B44" w:rsidRPr="00F914E6">
        <w:rPr>
          <w:sz w:val="28"/>
          <w:szCs w:val="28"/>
        </w:rPr>
        <w:t xml:space="preserve"> apakšpunktā un</w:t>
      </w:r>
      <w:r w:rsidR="00307231" w:rsidRPr="00F914E6">
        <w:rPr>
          <w:sz w:val="28"/>
          <w:szCs w:val="28"/>
        </w:rPr>
        <w:t>"</w:t>
      </w:r>
      <w:r w:rsidR="00F01B44" w:rsidRPr="00F914E6">
        <w:rPr>
          <w:sz w:val="28"/>
          <w:szCs w:val="28"/>
        </w:rPr>
        <w:t>;</w:t>
      </w:r>
    </w:p>
    <w:p w14:paraId="1B16EF3D" w14:textId="1FABC64F" w:rsidR="00286E9F" w:rsidRPr="00F914E6" w:rsidRDefault="0053764D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>1.</w:t>
      </w:r>
      <w:r w:rsidR="00A054A4" w:rsidRPr="00F914E6">
        <w:rPr>
          <w:sz w:val="28"/>
          <w:szCs w:val="28"/>
        </w:rPr>
        <w:t>1</w:t>
      </w:r>
      <w:r w:rsidR="007D11E4" w:rsidRPr="00F914E6">
        <w:rPr>
          <w:sz w:val="28"/>
          <w:szCs w:val="28"/>
        </w:rPr>
        <w:t>8</w:t>
      </w:r>
      <w:r w:rsidR="009177EF" w:rsidRPr="00F914E6">
        <w:rPr>
          <w:sz w:val="28"/>
          <w:szCs w:val="28"/>
        </w:rPr>
        <w:t xml:space="preserve">. </w:t>
      </w:r>
      <w:r w:rsidR="00307231" w:rsidRPr="00F914E6">
        <w:rPr>
          <w:sz w:val="28"/>
          <w:szCs w:val="28"/>
        </w:rPr>
        <w:t>i</w:t>
      </w:r>
      <w:r w:rsidR="009177EF" w:rsidRPr="00F914E6">
        <w:rPr>
          <w:sz w:val="28"/>
          <w:szCs w:val="28"/>
        </w:rPr>
        <w:t>zteikt 3</w:t>
      </w:r>
      <w:r w:rsidR="00307231" w:rsidRPr="00F914E6">
        <w:rPr>
          <w:sz w:val="28"/>
          <w:szCs w:val="28"/>
        </w:rPr>
        <w:t>. p</w:t>
      </w:r>
      <w:r w:rsidR="009177EF" w:rsidRPr="00F914E6">
        <w:rPr>
          <w:sz w:val="28"/>
          <w:szCs w:val="28"/>
        </w:rPr>
        <w:t>ielikuma 14</w:t>
      </w:r>
      <w:r w:rsidR="00307231" w:rsidRPr="00F914E6">
        <w:rPr>
          <w:sz w:val="28"/>
          <w:szCs w:val="28"/>
        </w:rPr>
        <w:t>. p</w:t>
      </w:r>
      <w:r w:rsidR="009177EF" w:rsidRPr="00F914E6">
        <w:rPr>
          <w:sz w:val="28"/>
          <w:szCs w:val="28"/>
        </w:rPr>
        <w:t>unktu šādā redakcijā:</w:t>
      </w:r>
    </w:p>
    <w:p w14:paraId="1B16EF3E" w14:textId="77777777" w:rsidR="004A02C7" w:rsidRPr="00F914E6" w:rsidRDefault="004A02C7" w:rsidP="00307231">
      <w:pPr>
        <w:ind w:firstLine="709"/>
        <w:jc w:val="both"/>
        <w:rPr>
          <w:sz w:val="28"/>
          <w:szCs w:val="28"/>
        </w:rPr>
      </w:pPr>
    </w:p>
    <w:p w14:paraId="1B16EF3F" w14:textId="028B90BF" w:rsidR="00E33315" w:rsidRPr="00F914E6" w:rsidRDefault="00307231" w:rsidP="00307231">
      <w:pPr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lastRenderedPageBreak/>
        <w:t>"</w:t>
      </w:r>
      <w:r w:rsidR="009177EF" w:rsidRPr="00F914E6">
        <w:rPr>
          <w:sz w:val="28"/>
          <w:szCs w:val="28"/>
        </w:rPr>
        <w:t>14. Ēdienam pievienotā</w:t>
      </w:r>
      <w:r w:rsidR="005543D6" w:rsidRPr="00F914E6">
        <w:rPr>
          <w:sz w:val="28"/>
          <w:szCs w:val="28"/>
        </w:rPr>
        <w:t xml:space="preserve"> </w:t>
      </w:r>
      <w:r w:rsidR="009177EF" w:rsidRPr="00F914E6">
        <w:rPr>
          <w:sz w:val="28"/>
          <w:szCs w:val="28"/>
        </w:rPr>
        <w:t>sāls daudzums nepārsniedz 0</w:t>
      </w:r>
      <w:r w:rsidR="007D11E4" w:rsidRPr="00F914E6">
        <w:rPr>
          <w:sz w:val="28"/>
          <w:szCs w:val="28"/>
        </w:rPr>
        <w:t>,</w:t>
      </w:r>
      <w:r w:rsidR="009177EF" w:rsidRPr="00F914E6">
        <w:rPr>
          <w:sz w:val="28"/>
          <w:szCs w:val="28"/>
        </w:rPr>
        <w:t>4</w:t>
      </w:r>
      <w:r w:rsidR="007D11E4" w:rsidRPr="00F914E6">
        <w:rPr>
          <w:sz w:val="28"/>
          <w:szCs w:val="28"/>
        </w:rPr>
        <w:t> </w:t>
      </w:r>
      <w:r w:rsidR="009177EF" w:rsidRPr="00F914E6">
        <w:rPr>
          <w:sz w:val="28"/>
          <w:szCs w:val="28"/>
        </w:rPr>
        <w:t>g uz 100</w:t>
      </w:r>
      <w:r w:rsidR="007D11E4" w:rsidRPr="00F914E6">
        <w:rPr>
          <w:sz w:val="28"/>
          <w:szCs w:val="28"/>
        </w:rPr>
        <w:t> </w:t>
      </w:r>
      <w:r w:rsidR="009177EF" w:rsidRPr="00F914E6">
        <w:rPr>
          <w:sz w:val="28"/>
          <w:szCs w:val="28"/>
        </w:rPr>
        <w:t>g produkta un kopējais sāls daudzums nepārsniedz 5 g</w:t>
      </w:r>
      <w:r w:rsidR="007D11E4" w:rsidRPr="00F914E6">
        <w:rPr>
          <w:sz w:val="28"/>
          <w:szCs w:val="28"/>
        </w:rPr>
        <w:t xml:space="preserve"> dienā</w:t>
      </w:r>
      <w:r w:rsidR="009177EF" w:rsidRPr="00F914E6">
        <w:rPr>
          <w:sz w:val="28"/>
          <w:szCs w:val="28"/>
        </w:rPr>
        <w:t xml:space="preserve">, bērniem līdz 6 gadu vecumam </w:t>
      </w:r>
      <w:r w:rsidRPr="00F914E6">
        <w:rPr>
          <w:sz w:val="28"/>
          <w:szCs w:val="28"/>
        </w:rPr>
        <w:t>–</w:t>
      </w:r>
      <w:r w:rsidR="00103787" w:rsidRPr="00F914E6">
        <w:rPr>
          <w:sz w:val="28"/>
          <w:szCs w:val="28"/>
        </w:rPr>
        <w:t xml:space="preserve"> </w:t>
      </w:r>
      <w:r w:rsidR="009F78FB" w:rsidRPr="00F914E6">
        <w:rPr>
          <w:sz w:val="28"/>
          <w:szCs w:val="28"/>
        </w:rPr>
        <w:t>3 g dienā</w:t>
      </w:r>
      <w:r w:rsidR="007D11E4" w:rsidRPr="00F914E6">
        <w:rPr>
          <w:sz w:val="28"/>
          <w:szCs w:val="28"/>
        </w:rPr>
        <w:t>.</w:t>
      </w:r>
      <w:r w:rsidRPr="00F914E6">
        <w:rPr>
          <w:sz w:val="28"/>
          <w:szCs w:val="28"/>
        </w:rPr>
        <w:t>"</w:t>
      </w:r>
    </w:p>
    <w:p w14:paraId="1B16EF40" w14:textId="77777777" w:rsidR="00A054A4" w:rsidRPr="00F914E6" w:rsidRDefault="00A054A4" w:rsidP="00307231">
      <w:pPr>
        <w:ind w:firstLine="709"/>
        <w:jc w:val="both"/>
        <w:rPr>
          <w:sz w:val="28"/>
          <w:szCs w:val="28"/>
        </w:rPr>
      </w:pPr>
    </w:p>
    <w:p w14:paraId="1B16EF41" w14:textId="77777777" w:rsidR="0052503D" w:rsidRPr="00F914E6" w:rsidRDefault="002A505C" w:rsidP="003072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14E6">
        <w:rPr>
          <w:sz w:val="28"/>
          <w:szCs w:val="28"/>
        </w:rPr>
        <w:t xml:space="preserve">2. </w:t>
      </w:r>
      <w:r w:rsidR="007D77F1" w:rsidRPr="00F914E6">
        <w:rPr>
          <w:sz w:val="28"/>
          <w:szCs w:val="28"/>
        </w:rPr>
        <w:t>Noteikum</w:t>
      </w:r>
      <w:r w:rsidR="00BF1D2A" w:rsidRPr="00F914E6">
        <w:rPr>
          <w:sz w:val="28"/>
          <w:szCs w:val="28"/>
        </w:rPr>
        <w:t xml:space="preserve">i </w:t>
      </w:r>
      <w:r w:rsidR="00530BDA" w:rsidRPr="00F914E6">
        <w:rPr>
          <w:sz w:val="28"/>
          <w:szCs w:val="28"/>
        </w:rPr>
        <w:t>stājas spēkā 2016. gada 1.</w:t>
      </w:r>
      <w:r w:rsidR="001A36CC" w:rsidRPr="00F914E6">
        <w:rPr>
          <w:sz w:val="28"/>
          <w:szCs w:val="28"/>
        </w:rPr>
        <w:t xml:space="preserve"> </w:t>
      </w:r>
      <w:r w:rsidR="00530BDA" w:rsidRPr="00F914E6">
        <w:rPr>
          <w:sz w:val="28"/>
          <w:szCs w:val="28"/>
        </w:rPr>
        <w:t>janvārī</w:t>
      </w:r>
      <w:r w:rsidR="0052503D" w:rsidRPr="00F914E6">
        <w:rPr>
          <w:sz w:val="28"/>
          <w:szCs w:val="28"/>
        </w:rPr>
        <w:t>.</w:t>
      </w:r>
    </w:p>
    <w:p w14:paraId="1B16EF42" w14:textId="77777777" w:rsidR="0052503D" w:rsidRPr="00F914E6" w:rsidRDefault="0052503D" w:rsidP="00307231">
      <w:pPr>
        <w:ind w:firstLine="709"/>
        <w:jc w:val="both"/>
        <w:rPr>
          <w:sz w:val="28"/>
          <w:szCs w:val="28"/>
        </w:rPr>
      </w:pPr>
    </w:p>
    <w:p w14:paraId="1B16EF43" w14:textId="77777777" w:rsidR="0052503D" w:rsidRPr="00F914E6" w:rsidRDefault="0052503D" w:rsidP="00307231">
      <w:pPr>
        <w:ind w:firstLine="709"/>
        <w:jc w:val="both"/>
        <w:rPr>
          <w:sz w:val="28"/>
          <w:szCs w:val="28"/>
        </w:rPr>
      </w:pPr>
    </w:p>
    <w:p w14:paraId="01FC793C" w14:textId="77777777" w:rsidR="007573F1" w:rsidRPr="00F914E6" w:rsidRDefault="007573F1" w:rsidP="00307231">
      <w:pPr>
        <w:ind w:firstLine="709"/>
        <w:jc w:val="both"/>
        <w:rPr>
          <w:sz w:val="28"/>
          <w:szCs w:val="28"/>
        </w:rPr>
      </w:pPr>
    </w:p>
    <w:p w14:paraId="1B16EF44" w14:textId="27EDABED" w:rsidR="00EA078E" w:rsidRPr="00F914E6" w:rsidRDefault="00583A7F" w:rsidP="00307231">
      <w:pPr>
        <w:tabs>
          <w:tab w:val="left" w:pos="6379"/>
        </w:tabs>
        <w:ind w:firstLine="709"/>
        <w:jc w:val="both"/>
        <w:rPr>
          <w:bCs/>
          <w:sz w:val="28"/>
          <w:szCs w:val="28"/>
        </w:rPr>
      </w:pPr>
      <w:r w:rsidRPr="00F914E6">
        <w:rPr>
          <w:bCs/>
          <w:sz w:val="28"/>
          <w:szCs w:val="28"/>
        </w:rPr>
        <w:t>Ministru prezidente</w:t>
      </w:r>
      <w:r w:rsidRPr="00F914E6">
        <w:rPr>
          <w:bCs/>
          <w:sz w:val="28"/>
          <w:szCs w:val="28"/>
        </w:rPr>
        <w:tab/>
      </w:r>
      <w:r w:rsidR="00EA078E" w:rsidRPr="00F914E6">
        <w:rPr>
          <w:bCs/>
          <w:sz w:val="28"/>
          <w:szCs w:val="28"/>
        </w:rPr>
        <w:t>L</w:t>
      </w:r>
      <w:r w:rsidRPr="00F914E6">
        <w:rPr>
          <w:bCs/>
          <w:sz w:val="28"/>
          <w:szCs w:val="28"/>
        </w:rPr>
        <w:t xml:space="preserve">aimdota </w:t>
      </w:r>
      <w:r w:rsidR="00EA078E" w:rsidRPr="00F914E6">
        <w:rPr>
          <w:bCs/>
          <w:sz w:val="28"/>
          <w:szCs w:val="28"/>
        </w:rPr>
        <w:t>Straujuma</w:t>
      </w:r>
    </w:p>
    <w:p w14:paraId="1B16EF45" w14:textId="77777777" w:rsidR="008678FF" w:rsidRPr="00F914E6" w:rsidRDefault="008678FF" w:rsidP="00307231">
      <w:pPr>
        <w:tabs>
          <w:tab w:val="left" w:pos="6379"/>
        </w:tabs>
        <w:ind w:firstLine="709"/>
        <w:jc w:val="both"/>
        <w:rPr>
          <w:bCs/>
          <w:sz w:val="28"/>
          <w:szCs w:val="28"/>
        </w:rPr>
      </w:pPr>
    </w:p>
    <w:p w14:paraId="4DC3A5D3" w14:textId="77777777" w:rsidR="007573F1" w:rsidRPr="00F914E6" w:rsidRDefault="007573F1" w:rsidP="00307231">
      <w:pPr>
        <w:tabs>
          <w:tab w:val="left" w:pos="6379"/>
        </w:tabs>
        <w:ind w:firstLine="709"/>
        <w:jc w:val="both"/>
        <w:rPr>
          <w:bCs/>
          <w:sz w:val="28"/>
          <w:szCs w:val="28"/>
        </w:rPr>
      </w:pPr>
    </w:p>
    <w:p w14:paraId="494FFEE2" w14:textId="77777777" w:rsidR="007573F1" w:rsidRPr="00F914E6" w:rsidRDefault="007573F1" w:rsidP="00307231">
      <w:pPr>
        <w:tabs>
          <w:tab w:val="left" w:pos="6379"/>
        </w:tabs>
        <w:ind w:firstLine="709"/>
        <w:jc w:val="both"/>
        <w:rPr>
          <w:bCs/>
          <w:sz w:val="28"/>
          <w:szCs w:val="28"/>
        </w:rPr>
      </w:pPr>
    </w:p>
    <w:p w14:paraId="1B16EF46" w14:textId="62620A63" w:rsidR="003A0D94" w:rsidRPr="00EB18A5" w:rsidRDefault="00CF24E3" w:rsidP="00307231">
      <w:pPr>
        <w:tabs>
          <w:tab w:val="left" w:pos="6379"/>
        </w:tabs>
        <w:ind w:firstLine="709"/>
        <w:jc w:val="both"/>
        <w:rPr>
          <w:bCs/>
          <w:sz w:val="28"/>
          <w:szCs w:val="28"/>
        </w:rPr>
      </w:pPr>
      <w:r w:rsidRPr="00F914E6">
        <w:rPr>
          <w:bCs/>
          <w:sz w:val="28"/>
          <w:szCs w:val="28"/>
        </w:rPr>
        <w:t>Veselības mi</w:t>
      </w:r>
      <w:r w:rsidRPr="00EB18A5">
        <w:rPr>
          <w:bCs/>
          <w:sz w:val="28"/>
          <w:szCs w:val="28"/>
        </w:rPr>
        <w:t>nistrs</w:t>
      </w:r>
      <w:r w:rsidR="00EA078E" w:rsidRPr="00EB18A5">
        <w:rPr>
          <w:bCs/>
          <w:sz w:val="28"/>
          <w:szCs w:val="28"/>
        </w:rPr>
        <w:tab/>
      </w:r>
      <w:r w:rsidRPr="00EB18A5">
        <w:rPr>
          <w:bCs/>
          <w:sz w:val="28"/>
          <w:szCs w:val="28"/>
        </w:rPr>
        <w:t>G</w:t>
      </w:r>
      <w:r w:rsidR="00583A7F" w:rsidRPr="00EB18A5">
        <w:rPr>
          <w:bCs/>
          <w:sz w:val="28"/>
          <w:szCs w:val="28"/>
        </w:rPr>
        <w:t xml:space="preserve">untis </w:t>
      </w:r>
      <w:r w:rsidRPr="00EB18A5">
        <w:rPr>
          <w:bCs/>
          <w:sz w:val="28"/>
          <w:szCs w:val="28"/>
        </w:rPr>
        <w:t>Belēvičs</w:t>
      </w:r>
    </w:p>
    <w:sectPr w:rsidR="003A0D94" w:rsidRPr="00EB18A5" w:rsidSect="003072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6EF5A" w14:textId="77777777" w:rsidR="003F2964" w:rsidRDefault="003F2964" w:rsidP="00B340EA">
      <w:r>
        <w:separator/>
      </w:r>
    </w:p>
  </w:endnote>
  <w:endnote w:type="continuationSeparator" w:id="0">
    <w:p w14:paraId="1B16EF5B" w14:textId="77777777" w:rsidR="003F2964" w:rsidRDefault="003F2964" w:rsidP="00B3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4B66" w14:textId="77777777" w:rsidR="00307231" w:rsidRPr="00307231" w:rsidRDefault="00307231" w:rsidP="00307231">
    <w:pPr>
      <w:pStyle w:val="Footer"/>
      <w:rPr>
        <w:sz w:val="16"/>
        <w:szCs w:val="16"/>
      </w:rPr>
    </w:pPr>
    <w:r w:rsidRPr="00307231">
      <w:rPr>
        <w:sz w:val="16"/>
        <w:szCs w:val="16"/>
      </w:rPr>
      <w:t>N1257_5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2D95" w14:textId="66D38A43" w:rsidR="00307231" w:rsidRPr="00307231" w:rsidRDefault="00307231">
    <w:pPr>
      <w:pStyle w:val="Footer"/>
      <w:rPr>
        <w:sz w:val="16"/>
        <w:szCs w:val="16"/>
      </w:rPr>
    </w:pPr>
    <w:r w:rsidRPr="00307231">
      <w:rPr>
        <w:sz w:val="16"/>
        <w:szCs w:val="16"/>
      </w:rPr>
      <w:t>N1257_5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EF58" w14:textId="77777777" w:rsidR="003F2964" w:rsidRDefault="003F2964" w:rsidP="00B340EA">
      <w:r>
        <w:separator/>
      </w:r>
    </w:p>
  </w:footnote>
  <w:footnote w:type="continuationSeparator" w:id="0">
    <w:p w14:paraId="1B16EF59" w14:textId="77777777" w:rsidR="003F2964" w:rsidRDefault="003F2964" w:rsidP="00B3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EF5C" w14:textId="77777777" w:rsidR="003F2964" w:rsidRDefault="00583A7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4E6">
      <w:rPr>
        <w:noProof/>
      </w:rPr>
      <w:t>2</w:t>
    </w:r>
    <w:r>
      <w:rPr>
        <w:noProof/>
      </w:rPr>
      <w:fldChar w:fldCharType="end"/>
    </w:r>
  </w:p>
  <w:p w14:paraId="1B16EF5D" w14:textId="77777777" w:rsidR="003F2964" w:rsidRDefault="003F2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9729" w14:textId="2FD54EC3" w:rsidR="00307231" w:rsidRDefault="00307231" w:rsidP="00307231">
    <w:pPr>
      <w:pStyle w:val="Header"/>
      <w:rPr>
        <w:sz w:val="32"/>
      </w:rPr>
    </w:pPr>
  </w:p>
  <w:p w14:paraId="253B6D2D" w14:textId="29C5F6C6" w:rsidR="00307231" w:rsidRPr="00307231" w:rsidRDefault="00307231" w:rsidP="00307231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7E83F33" wp14:editId="4A974F3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6D"/>
    <w:multiLevelType w:val="hybridMultilevel"/>
    <w:tmpl w:val="97E261BC"/>
    <w:lvl w:ilvl="0" w:tplc="735AB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B3531"/>
    <w:multiLevelType w:val="multilevel"/>
    <w:tmpl w:val="B63EE16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B796D"/>
    <w:multiLevelType w:val="hybridMultilevel"/>
    <w:tmpl w:val="39C81F46"/>
    <w:lvl w:ilvl="0" w:tplc="0426000F">
      <w:start w:val="1"/>
      <w:numFmt w:val="decimal"/>
      <w:lvlText w:val="%1."/>
      <w:lvlJc w:val="left"/>
      <w:pPr>
        <w:ind w:left="1060" w:hanging="360"/>
      </w:pPr>
    </w:lvl>
    <w:lvl w:ilvl="1" w:tplc="04260019" w:tentative="1">
      <w:start w:val="1"/>
      <w:numFmt w:val="lowerLetter"/>
      <w:lvlText w:val="%2."/>
      <w:lvlJc w:val="left"/>
      <w:pPr>
        <w:ind w:left="1780" w:hanging="360"/>
      </w:pPr>
    </w:lvl>
    <w:lvl w:ilvl="2" w:tplc="0426001B" w:tentative="1">
      <w:start w:val="1"/>
      <w:numFmt w:val="lowerRoman"/>
      <w:lvlText w:val="%3."/>
      <w:lvlJc w:val="right"/>
      <w:pPr>
        <w:ind w:left="2500" w:hanging="180"/>
      </w:pPr>
    </w:lvl>
    <w:lvl w:ilvl="3" w:tplc="0426000F" w:tentative="1">
      <w:start w:val="1"/>
      <w:numFmt w:val="decimal"/>
      <w:lvlText w:val="%4."/>
      <w:lvlJc w:val="left"/>
      <w:pPr>
        <w:ind w:left="3220" w:hanging="360"/>
      </w:pPr>
    </w:lvl>
    <w:lvl w:ilvl="4" w:tplc="04260019" w:tentative="1">
      <w:start w:val="1"/>
      <w:numFmt w:val="lowerLetter"/>
      <w:lvlText w:val="%5."/>
      <w:lvlJc w:val="left"/>
      <w:pPr>
        <w:ind w:left="3940" w:hanging="360"/>
      </w:pPr>
    </w:lvl>
    <w:lvl w:ilvl="5" w:tplc="0426001B" w:tentative="1">
      <w:start w:val="1"/>
      <w:numFmt w:val="lowerRoman"/>
      <w:lvlText w:val="%6."/>
      <w:lvlJc w:val="right"/>
      <w:pPr>
        <w:ind w:left="4660" w:hanging="180"/>
      </w:pPr>
    </w:lvl>
    <w:lvl w:ilvl="6" w:tplc="0426000F" w:tentative="1">
      <w:start w:val="1"/>
      <w:numFmt w:val="decimal"/>
      <w:lvlText w:val="%7."/>
      <w:lvlJc w:val="left"/>
      <w:pPr>
        <w:ind w:left="5380" w:hanging="360"/>
      </w:pPr>
    </w:lvl>
    <w:lvl w:ilvl="7" w:tplc="04260019" w:tentative="1">
      <w:start w:val="1"/>
      <w:numFmt w:val="lowerLetter"/>
      <w:lvlText w:val="%8."/>
      <w:lvlJc w:val="left"/>
      <w:pPr>
        <w:ind w:left="6100" w:hanging="360"/>
      </w:pPr>
    </w:lvl>
    <w:lvl w:ilvl="8" w:tplc="042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B753EE6"/>
    <w:multiLevelType w:val="multilevel"/>
    <w:tmpl w:val="8A8CB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5D2651F4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A96A3F"/>
    <w:multiLevelType w:val="multilevel"/>
    <w:tmpl w:val="C22A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55C4B9D"/>
    <w:multiLevelType w:val="multilevel"/>
    <w:tmpl w:val="259AF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8B80B2B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C3"/>
    <w:rsid w:val="000003EA"/>
    <w:rsid w:val="000010C0"/>
    <w:rsid w:val="000053F2"/>
    <w:rsid w:val="0000783C"/>
    <w:rsid w:val="000103C6"/>
    <w:rsid w:val="00016240"/>
    <w:rsid w:val="00016590"/>
    <w:rsid w:val="000211F5"/>
    <w:rsid w:val="00021599"/>
    <w:rsid w:val="0002411F"/>
    <w:rsid w:val="0002576E"/>
    <w:rsid w:val="00027230"/>
    <w:rsid w:val="000318DD"/>
    <w:rsid w:val="000410DA"/>
    <w:rsid w:val="00056472"/>
    <w:rsid w:val="00063CE8"/>
    <w:rsid w:val="00092E44"/>
    <w:rsid w:val="0009711E"/>
    <w:rsid w:val="00097C07"/>
    <w:rsid w:val="00097CD1"/>
    <w:rsid w:val="000A3946"/>
    <w:rsid w:val="000A49D0"/>
    <w:rsid w:val="000A5778"/>
    <w:rsid w:val="000C311E"/>
    <w:rsid w:val="000C44D0"/>
    <w:rsid w:val="000C6134"/>
    <w:rsid w:val="000C6F2E"/>
    <w:rsid w:val="000D30E9"/>
    <w:rsid w:val="000D5C5F"/>
    <w:rsid w:val="000E11E1"/>
    <w:rsid w:val="000E6F1C"/>
    <w:rsid w:val="000E7335"/>
    <w:rsid w:val="000F4F8B"/>
    <w:rsid w:val="000F5228"/>
    <w:rsid w:val="00103787"/>
    <w:rsid w:val="00103E80"/>
    <w:rsid w:val="00107A67"/>
    <w:rsid w:val="00113778"/>
    <w:rsid w:val="00114BAA"/>
    <w:rsid w:val="00120D87"/>
    <w:rsid w:val="0012619D"/>
    <w:rsid w:val="0013173B"/>
    <w:rsid w:val="00132FC7"/>
    <w:rsid w:val="00133950"/>
    <w:rsid w:val="001339E2"/>
    <w:rsid w:val="001415D0"/>
    <w:rsid w:val="00143865"/>
    <w:rsid w:val="001461CA"/>
    <w:rsid w:val="00146F6B"/>
    <w:rsid w:val="00147134"/>
    <w:rsid w:val="001553CD"/>
    <w:rsid w:val="0015610B"/>
    <w:rsid w:val="001720EA"/>
    <w:rsid w:val="001861EE"/>
    <w:rsid w:val="00197304"/>
    <w:rsid w:val="001A36CC"/>
    <w:rsid w:val="001A5443"/>
    <w:rsid w:val="001B18BB"/>
    <w:rsid w:val="001B37A7"/>
    <w:rsid w:val="001B38B2"/>
    <w:rsid w:val="001B4888"/>
    <w:rsid w:val="001C01B7"/>
    <w:rsid w:val="001C6407"/>
    <w:rsid w:val="001D01D7"/>
    <w:rsid w:val="001D2017"/>
    <w:rsid w:val="001D2865"/>
    <w:rsid w:val="001E0374"/>
    <w:rsid w:val="001E2097"/>
    <w:rsid w:val="001E3C3D"/>
    <w:rsid w:val="001E499D"/>
    <w:rsid w:val="001E5315"/>
    <w:rsid w:val="001F4F80"/>
    <w:rsid w:val="002004AF"/>
    <w:rsid w:val="00213FC8"/>
    <w:rsid w:val="00215146"/>
    <w:rsid w:val="00217F85"/>
    <w:rsid w:val="00221245"/>
    <w:rsid w:val="002226D1"/>
    <w:rsid w:val="002365E6"/>
    <w:rsid w:val="00244138"/>
    <w:rsid w:val="00252FFF"/>
    <w:rsid w:val="0026673C"/>
    <w:rsid w:val="00266E09"/>
    <w:rsid w:val="0027694E"/>
    <w:rsid w:val="0028203C"/>
    <w:rsid w:val="00285306"/>
    <w:rsid w:val="00286E9F"/>
    <w:rsid w:val="00290E6C"/>
    <w:rsid w:val="00295F9C"/>
    <w:rsid w:val="002A05E8"/>
    <w:rsid w:val="002A505C"/>
    <w:rsid w:val="002B4066"/>
    <w:rsid w:val="002B7762"/>
    <w:rsid w:val="002D058A"/>
    <w:rsid w:val="002D5EE2"/>
    <w:rsid w:val="002D6DBD"/>
    <w:rsid w:val="002F3CA2"/>
    <w:rsid w:val="002F3E1E"/>
    <w:rsid w:val="002F3E76"/>
    <w:rsid w:val="0030270A"/>
    <w:rsid w:val="00307231"/>
    <w:rsid w:val="00310739"/>
    <w:rsid w:val="00312159"/>
    <w:rsid w:val="0031268F"/>
    <w:rsid w:val="0031448F"/>
    <w:rsid w:val="00321DE5"/>
    <w:rsid w:val="00342BA1"/>
    <w:rsid w:val="00343A70"/>
    <w:rsid w:val="00346220"/>
    <w:rsid w:val="00355E7A"/>
    <w:rsid w:val="003628E7"/>
    <w:rsid w:val="003778DD"/>
    <w:rsid w:val="00380714"/>
    <w:rsid w:val="00381C62"/>
    <w:rsid w:val="00390FCE"/>
    <w:rsid w:val="0039120B"/>
    <w:rsid w:val="003A0D94"/>
    <w:rsid w:val="003A33B0"/>
    <w:rsid w:val="003A4012"/>
    <w:rsid w:val="003A6278"/>
    <w:rsid w:val="003B11EB"/>
    <w:rsid w:val="003B1835"/>
    <w:rsid w:val="003B439D"/>
    <w:rsid w:val="003B4BE0"/>
    <w:rsid w:val="003C4908"/>
    <w:rsid w:val="003C6BAF"/>
    <w:rsid w:val="003D2B2E"/>
    <w:rsid w:val="003D3943"/>
    <w:rsid w:val="003D647C"/>
    <w:rsid w:val="003D73D0"/>
    <w:rsid w:val="003E247B"/>
    <w:rsid w:val="003E4086"/>
    <w:rsid w:val="003E45D8"/>
    <w:rsid w:val="003E6C31"/>
    <w:rsid w:val="003F0B1A"/>
    <w:rsid w:val="003F145B"/>
    <w:rsid w:val="003F2964"/>
    <w:rsid w:val="00402475"/>
    <w:rsid w:val="00404744"/>
    <w:rsid w:val="004060DB"/>
    <w:rsid w:val="004208FE"/>
    <w:rsid w:val="0042145A"/>
    <w:rsid w:val="004215FE"/>
    <w:rsid w:val="004239BC"/>
    <w:rsid w:val="00426937"/>
    <w:rsid w:val="00430524"/>
    <w:rsid w:val="00435DA2"/>
    <w:rsid w:val="004402DE"/>
    <w:rsid w:val="00440D47"/>
    <w:rsid w:val="00446C0C"/>
    <w:rsid w:val="00446EEC"/>
    <w:rsid w:val="004479A5"/>
    <w:rsid w:val="00461977"/>
    <w:rsid w:val="0046650D"/>
    <w:rsid w:val="00466849"/>
    <w:rsid w:val="0047317C"/>
    <w:rsid w:val="0047372C"/>
    <w:rsid w:val="0047387F"/>
    <w:rsid w:val="00482CB4"/>
    <w:rsid w:val="004974DE"/>
    <w:rsid w:val="004A02C7"/>
    <w:rsid w:val="004A3419"/>
    <w:rsid w:val="004B061B"/>
    <w:rsid w:val="004B561D"/>
    <w:rsid w:val="004B7BBD"/>
    <w:rsid w:val="004C0EF6"/>
    <w:rsid w:val="004C3CF5"/>
    <w:rsid w:val="004E09B1"/>
    <w:rsid w:val="004E1259"/>
    <w:rsid w:val="004E51C4"/>
    <w:rsid w:val="004F47B5"/>
    <w:rsid w:val="00500EE7"/>
    <w:rsid w:val="00500F63"/>
    <w:rsid w:val="005025F4"/>
    <w:rsid w:val="00503FDA"/>
    <w:rsid w:val="00510023"/>
    <w:rsid w:val="005125AF"/>
    <w:rsid w:val="0051290D"/>
    <w:rsid w:val="00513A2F"/>
    <w:rsid w:val="0051565B"/>
    <w:rsid w:val="00515B1B"/>
    <w:rsid w:val="005164B7"/>
    <w:rsid w:val="0051785D"/>
    <w:rsid w:val="00522BAA"/>
    <w:rsid w:val="0052503D"/>
    <w:rsid w:val="00525171"/>
    <w:rsid w:val="00530BDA"/>
    <w:rsid w:val="005321EA"/>
    <w:rsid w:val="00536C0E"/>
    <w:rsid w:val="0053764D"/>
    <w:rsid w:val="00546576"/>
    <w:rsid w:val="005543D6"/>
    <w:rsid w:val="005573F0"/>
    <w:rsid w:val="005600B5"/>
    <w:rsid w:val="00561E43"/>
    <w:rsid w:val="00562C2C"/>
    <w:rsid w:val="0056434D"/>
    <w:rsid w:val="00567DA5"/>
    <w:rsid w:val="005718A9"/>
    <w:rsid w:val="005744B6"/>
    <w:rsid w:val="00574D59"/>
    <w:rsid w:val="00583A7F"/>
    <w:rsid w:val="00585081"/>
    <w:rsid w:val="0058750C"/>
    <w:rsid w:val="00594DF9"/>
    <w:rsid w:val="00595FFB"/>
    <w:rsid w:val="00596D84"/>
    <w:rsid w:val="005A0533"/>
    <w:rsid w:val="005A6033"/>
    <w:rsid w:val="005A62A7"/>
    <w:rsid w:val="005B2469"/>
    <w:rsid w:val="005B5A8B"/>
    <w:rsid w:val="005B6815"/>
    <w:rsid w:val="005C2AE6"/>
    <w:rsid w:val="005C3C68"/>
    <w:rsid w:val="005C7254"/>
    <w:rsid w:val="005D0543"/>
    <w:rsid w:val="005E0970"/>
    <w:rsid w:val="005E0D43"/>
    <w:rsid w:val="005F334E"/>
    <w:rsid w:val="005F6E8B"/>
    <w:rsid w:val="006013D3"/>
    <w:rsid w:val="00613444"/>
    <w:rsid w:val="00620553"/>
    <w:rsid w:val="006225B0"/>
    <w:rsid w:val="00622BB8"/>
    <w:rsid w:val="00624225"/>
    <w:rsid w:val="00630C8C"/>
    <w:rsid w:val="0063594D"/>
    <w:rsid w:val="0064050D"/>
    <w:rsid w:val="006511F7"/>
    <w:rsid w:val="006516BC"/>
    <w:rsid w:val="0065260C"/>
    <w:rsid w:val="00653B93"/>
    <w:rsid w:val="006619C9"/>
    <w:rsid w:val="00665CC2"/>
    <w:rsid w:val="00670BE0"/>
    <w:rsid w:val="00680B71"/>
    <w:rsid w:val="00682A3A"/>
    <w:rsid w:val="00684BEC"/>
    <w:rsid w:val="006913EC"/>
    <w:rsid w:val="00693C67"/>
    <w:rsid w:val="006A280D"/>
    <w:rsid w:val="006A5FA6"/>
    <w:rsid w:val="006A7838"/>
    <w:rsid w:val="006A7E3E"/>
    <w:rsid w:val="006B1BCA"/>
    <w:rsid w:val="006B6B98"/>
    <w:rsid w:val="006B6F6C"/>
    <w:rsid w:val="006C07DF"/>
    <w:rsid w:val="006C166C"/>
    <w:rsid w:val="006D1564"/>
    <w:rsid w:val="006D16EE"/>
    <w:rsid w:val="006E1696"/>
    <w:rsid w:val="006E48DA"/>
    <w:rsid w:val="006E6CFC"/>
    <w:rsid w:val="006F27C4"/>
    <w:rsid w:val="006F446B"/>
    <w:rsid w:val="006F739C"/>
    <w:rsid w:val="00700268"/>
    <w:rsid w:val="00701E1C"/>
    <w:rsid w:val="007042A8"/>
    <w:rsid w:val="007057D0"/>
    <w:rsid w:val="007070E9"/>
    <w:rsid w:val="0071119E"/>
    <w:rsid w:val="007205B9"/>
    <w:rsid w:val="00721B61"/>
    <w:rsid w:val="00721E3B"/>
    <w:rsid w:val="00724C67"/>
    <w:rsid w:val="00725484"/>
    <w:rsid w:val="0072756A"/>
    <w:rsid w:val="00737175"/>
    <w:rsid w:val="00740F7A"/>
    <w:rsid w:val="00742B60"/>
    <w:rsid w:val="00745782"/>
    <w:rsid w:val="00747015"/>
    <w:rsid w:val="007503C3"/>
    <w:rsid w:val="0075311F"/>
    <w:rsid w:val="00756650"/>
    <w:rsid w:val="007573F1"/>
    <w:rsid w:val="00763B51"/>
    <w:rsid w:val="00764C7F"/>
    <w:rsid w:val="00765D4D"/>
    <w:rsid w:val="007713DE"/>
    <w:rsid w:val="00771A68"/>
    <w:rsid w:val="0078298E"/>
    <w:rsid w:val="00786E0D"/>
    <w:rsid w:val="00790436"/>
    <w:rsid w:val="00791BB9"/>
    <w:rsid w:val="007958A6"/>
    <w:rsid w:val="007962B4"/>
    <w:rsid w:val="00796D4C"/>
    <w:rsid w:val="007A21F8"/>
    <w:rsid w:val="007A25E4"/>
    <w:rsid w:val="007A3DB6"/>
    <w:rsid w:val="007A4664"/>
    <w:rsid w:val="007A6773"/>
    <w:rsid w:val="007A6CF4"/>
    <w:rsid w:val="007B05A3"/>
    <w:rsid w:val="007B64FE"/>
    <w:rsid w:val="007C0805"/>
    <w:rsid w:val="007C1AB2"/>
    <w:rsid w:val="007C1CD7"/>
    <w:rsid w:val="007C1FD0"/>
    <w:rsid w:val="007C3703"/>
    <w:rsid w:val="007C4955"/>
    <w:rsid w:val="007D05D2"/>
    <w:rsid w:val="007D11E4"/>
    <w:rsid w:val="007D77F1"/>
    <w:rsid w:val="007E1C2B"/>
    <w:rsid w:val="007F3157"/>
    <w:rsid w:val="007F3825"/>
    <w:rsid w:val="007F5AC6"/>
    <w:rsid w:val="007F7246"/>
    <w:rsid w:val="00802694"/>
    <w:rsid w:val="00803B74"/>
    <w:rsid w:val="00803FE0"/>
    <w:rsid w:val="00810252"/>
    <w:rsid w:val="00812F2C"/>
    <w:rsid w:val="0081301C"/>
    <w:rsid w:val="00814043"/>
    <w:rsid w:val="008158E6"/>
    <w:rsid w:val="0081595D"/>
    <w:rsid w:val="008200C0"/>
    <w:rsid w:val="00830E82"/>
    <w:rsid w:val="00834C91"/>
    <w:rsid w:val="0083522A"/>
    <w:rsid w:val="00837835"/>
    <w:rsid w:val="0084379D"/>
    <w:rsid w:val="008444AD"/>
    <w:rsid w:val="00844CBA"/>
    <w:rsid w:val="00845840"/>
    <w:rsid w:val="008601D9"/>
    <w:rsid w:val="008625C9"/>
    <w:rsid w:val="00866710"/>
    <w:rsid w:val="008678FF"/>
    <w:rsid w:val="008706DD"/>
    <w:rsid w:val="008722E1"/>
    <w:rsid w:val="00872386"/>
    <w:rsid w:val="00880E19"/>
    <w:rsid w:val="00883389"/>
    <w:rsid w:val="00883D54"/>
    <w:rsid w:val="00884362"/>
    <w:rsid w:val="00887B7B"/>
    <w:rsid w:val="0089079C"/>
    <w:rsid w:val="0089155B"/>
    <w:rsid w:val="00891747"/>
    <w:rsid w:val="00893733"/>
    <w:rsid w:val="00897813"/>
    <w:rsid w:val="008A1626"/>
    <w:rsid w:val="008A3A87"/>
    <w:rsid w:val="008A6832"/>
    <w:rsid w:val="008B05E1"/>
    <w:rsid w:val="008B0C20"/>
    <w:rsid w:val="008B757E"/>
    <w:rsid w:val="008B7DDB"/>
    <w:rsid w:val="008C18CA"/>
    <w:rsid w:val="008C3773"/>
    <w:rsid w:val="008C7057"/>
    <w:rsid w:val="008F7611"/>
    <w:rsid w:val="0090191C"/>
    <w:rsid w:val="009027D3"/>
    <w:rsid w:val="0090317F"/>
    <w:rsid w:val="00903CA7"/>
    <w:rsid w:val="009043DD"/>
    <w:rsid w:val="009144A8"/>
    <w:rsid w:val="009177EF"/>
    <w:rsid w:val="00917972"/>
    <w:rsid w:val="009201E5"/>
    <w:rsid w:val="00930E60"/>
    <w:rsid w:val="00931F02"/>
    <w:rsid w:val="00937FC9"/>
    <w:rsid w:val="009420CA"/>
    <w:rsid w:val="009500B8"/>
    <w:rsid w:val="009523B1"/>
    <w:rsid w:val="009535EA"/>
    <w:rsid w:val="0095426F"/>
    <w:rsid w:val="00954886"/>
    <w:rsid w:val="0095693C"/>
    <w:rsid w:val="00956DCB"/>
    <w:rsid w:val="009617E5"/>
    <w:rsid w:val="00966511"/>
    <w:rsid w:val="0096795E"/>
    <w:rsid w:val="00980D1B"/>
    <w:rsid w:val="00982398"/>
    <w:rsid w:val="009827A3"/>
    <w:rsid w:val="00991113"/>
    <w:rsid w:val="00991156"/>
    <w:rsid w:val="00991C39"/>
    <w:rsid w:val="009A27A5"/>
    <w:rsid w:val="009A4B46"/>
    <w:rsid w:val="009A7D76"/>
    <w:rsid w:val="009B0ECA"/>
    <w:rsid w:val="009B3321"/>
    <w:rsid w:val="009B50A1"/>
    <w:rsid w:val="009B7662"/>
    <w:rsid w:val="009C0ADA"/>
    <w:rsid w:val="009D5499"/>
    <w:rsid w:val="009E2662"/>
    <w:rsid w:val="009E7DF0"/>
    <w:rsid w:val="009F5237"/>
    <w:rsid w:val="009F5E30"/>
    <w:rsid w:val="009F6EE9"/>
    <w:rsid w:val="009F78FB"/>
    <w:rsid w:val="00A01B40"/>
    <w:rsid w:val="00A05426"/>
    <w:rsid w:val="00A054A4"/>
    <w:rsid w:val="00A07E1F"/>
    <w:rsid w:val="00A11D5E"/>
    <w:rsid w:val="00A1317B"/>
    <w:rsid w:val="00A2372E"/>
    <w:rsid w:val="00A24FCC"/>
    <w:rsid w:val="00A26108"/>
    <w:rsid w:val="00A26B16"/>
    <w:rsid w:val="00A32053"/>
    <w:rsid w:val="00A32B37"/>
    <w:rsid w:val="00A3636E"/>
    <w:rsid w:val="00A440BE"/>
    <w:rsid w:val="00A50263"/>
    <w:rsid w:val="00A542CB"/>
    <w:rsid w:val="00A67C7F"/>
    <w:rsid w:val="00A71111"/>
    <w:rsid w:val="00A73259"/>
    <w:rsid w:val="00A7397E"/>
    <w:rsid w:val="00A8332D"/>
    <w:rsid w:val="00A842FF"/>
    <w:rsid w:val="00A90906"/>
    <w:rsid w:val="00A91687"/>
    <w:rsid w:val="00A949DC"/>
    <w:rsid w:val="00A95BDD"/>
    <w:rsid w:val="00AA09FC"/>
    <w:rsid w:val="00AA30BE"/>
    <w:rsid w:val="00AA4508"/>
    <w:rsid w:val="00AA6EDB"/>
    <w:rsid w:val="00AB16EF"/>
    <w:rsid w:val="00AB4182"/>
    <w:rsid w:val="00AB6238"/>
    <w:rsid w:val="00AD08DA"/>
    <w:rsid w:val="00AD26E1"/>
    <w:rsid w:val="00AE2B6D"/>
    <w:rsid w:val="00AE2C7F"/>
    <w:rsid w:val="00AF036D"/>
    <w:rsid w:val="00AF2187"/>
    <w:rsid w:val="00AF7AD0"/>
    <w:rsid w:val="00AF7D65"/>
    <w:rsid w:val="00B01141"/>
    <w:rsid w:val="00B02B7F"/>
    <w:rsid w:val="00B02D4A"/>
    <w:rsid w:val="00B05615"/>
    <w:rsid w:val="00B129EE"/>
    <w:rsid w:val="00B1344D"/>
    <w:rsid w:val="00B20FC4"/>
    <w:rsid w:val="00B21703"/>
    <w:rsid w:val="00B23CAA"/>
    <w:rsid w:val="00B27891"/>
    <w:rsid w:val="00B340EA"/>
    <w:rsid w:val="00B34DCE"/>
    <w:rsid w:val="00B35725"/>
    <w:rsid w:val="00B409DA"/>
    <w:rsid w:val="00B464C7"/>
    <w:rsid w:val="00B47676"/>
    <w:rsid w:val="00B4783D"/>
    <w:rsid w:val="00B505C5"/>
    <w:rsid w:val="00B5622B"/>
    <w:rsid w:val="00B62B46"/>
    <w:rsid w:val="00B644A5"/>
    <w:rsid w:val="00B71E1D"/>
    <w:rsid w:val="00B723EA"/>
    <w:rsid w:val="00B80DE0"/>
    <w:rsid w:val="00B90956"/>
    <w:rsid w:val="00B92346"/>
    <w:rsid w:val="00B923E1"/>
    <w:rsid w:val="00B92BE2"/>
    <w:rsid w:val="00B966C5"/>
    <w:rsid w:val="00BA290F"/>
    <w:rsid w:val="00BA6771"/>
    <w:rsid w:val="00BB6D3B"/>
    <w:rsid w:val="00BB781C"/>
    <w:rsid w:val="00BC2663"/>
    <w:rsid w:val="00BD1B04"/>
    <w:rsid w:val="00BE0FFE"/>
    <w:rsid w:val="00BE62EB"/>
    <w:rsid w:val="00BE6BA1"/>
    <w:rsid w:val="00BF0FA1"/>
    <w:rsid w:val="00BF1D2A"/>
    <w:rsid w:val="00C020B9"/>
    <w:rsid w:val="00C052E6"/>
    <w:rsid w:val="00C104B2"/>
    <w:rsid w:val="00C13520"/>
    <w:rsid w:val="00C15302"/>
    <w:rsid w:val="00C175CC"/>
    <w:rsid w:val="00C17CBC"/>
    <w:rsid w:val="00C20217"/>
    <w:rsid w:val="00C203EA"/>
    <w:rsid w:val="00C209BA"/>
    <w:rsid w:val="00C23F5D"/>
    <w:rsid w:val="00C32844"/>
    <w:rsid w:val="00C34095"/>
    <w:rsid w:val="00C3740A"/>
    <w:rsid w:val="00C37AF3"/>
    <w:rsid w:val="00C40B2A"/>
    <w:rsid w:val="00C5259F"/>
    <w:rsid w:val="00C527F7"/>
    <w:rsid w:val="00C5611E"/>
    <w:rsid w:val="00C61E00"/>
    <w:rsid w:val="00C6729F"/>
    <w:rsid w:val="00C71CA4"/>
    <w:rsid w:val="00C72B58"/>
    <w:rsid w:val="00C7316C"/>
    <w:rsid w:val="00C95BD7"/>
    <w:rsid w:val="00C96F52"/>
    <w:rsid w:val="00CA29EA"/>
    <w:rsid w:val="00CA3BFA"/>
    <w:rsid w:val="00CA5D72"/>
    <w:rsid w:val="00CC7283"/>
    <w:rsid w:val="00CC7894"/>
    <w:rsid w:val="00CD0E77"/>
    <w:rsid w:val="00CD1ADB"/>
    <w:rsid w:val="00CD4D80"/>
    <w:rsid w:val="00CD4FE7"/>
    <w:rsid w:val="00CE1794"/>
    <w:rsid w:val="00CE1E00"/>
    <w:rsid w:val="00CE60F5"/>
    <w:rsid w:val="00CF133F"/>
    <w:rsid w:val="00CF24E3"/>
    <w:rsid w:val="00CF7845"/>
    <w:rsid w:val="00D01BAF"/>
    <w:rsid w:val="00D21574"/>
    <w:rsid w:val="00D25289"/>
    <w:rsid w:val="00D334FC"/>
    <w:rsid w:val="00D347F5"/>
    <w:rsid w:val="00D41764"/>
    <w:rsid w:val="00D43551"/>
    <w:rsid w:val="00D45523"/>
    <w:rsid w:val="00D47E8A"/>
    <w:rsid w:val="00D54557"/>
    <w:rsid w:val="00D56828"/>
    <w:rsid w:val="00D571F7"/>
    <w:rsid w:val="00D63312"/>
    <w:rsid w:val="00D644B2"/>
    <w:rsid w:val="00D715F6"/>
    <w:rsid w:val="00D74F73"/>
    <w:rsid w:val="00D766DB"/>
    <w:rsid w:val="00D76D13"/>
    <w:rsid w:val="00D81D3C"/>
    <w:rsid w:val="00D86DFB"/>
    <w:rsid w:val="00D87225"/>
    <w:rsid w:val="00D91DFF"/>
    <w:rsid w:val="00D97CA2"/>
    <w:rsid w:val="00DA002B"/>
    <w:rsid w:val="00DA2F00"/>
    <w:rsid w:val="00DA3E6E"/>
    <w:rsid w:val="00DA4595"/>
    <w:rsid w:val="00DA4F91"/>
    <w:rsid w:val="00DA5111"/>
    <w:rsid w:val="00DA6827"/>
    <w:rsid w:val="00DB17AF"/>
    <w:rsid w:val="00DB2339"/>
    <w:rsid w:val="00DB6D38"/>
    <w:rsid w:val="00DC2A64"/>
    <w:rsid w:val="00DC6FD4"/>
    <w:rsid w:val="00DD062D"/>
    <w:rsid w:val="00DD34EB"/>
    <w:rsid w:val="00DD3C51"/>
    <w:rsid w:val="00DE3719"/>
    <w:rsid w:val="00DE7949"/>
    <w:rsid w:val="00DF3802"/>
    <w:rsid w:val="00DF7583"/>
    <w:rsid w:val="00E0519A"/>
    <w:rsid w:val="00E074D1"/>
    <w:rsid w:val="00E075F9"/>
    <w:rsid w:val="00E11704"/>
    <w:rsid w:val="00E20B0B"/>
    <w:rsid w:val="00E24B92"/>
    <w:rsid w:val="00E31892"/>
    <w:rsid w:val="00E33315"/>
    <w:rsid w:val="00E34417"/>
    <w:rsid w:val="00E41FE6"/>
    <w:rsid w:val="00E52EB0"/>
    <w:rsid w:val="00E55723"/>
    <w:rsid w:val="00E577D4"/>
    <w:rsid w:val="00E628E1"/>
    <w:rsid w:val="00E75B95"/>
    <w:rsid w:val="00E76679"/>
    <w:rsid w:val="00E829D7"/>
    <w:rsid w:val="00E84CC3"/>
    <w:rsid w:val="00E84ED5"/>
    <w:rsid w:val="00E861F7"/>
    <w:rsid w:val="00E86C21"/>
    <w:rsid w:val="00E9327B"/>
    <w:rsid w:val="00E95098"/>
    <w:rsid w:val="00EA078E"/>
    <w:rsid w:val="00EA19E5"/>
    <w:rsid w:val="00EA1A70"/>
    <w:rsid w:val="00EA6BBA"/>
    <w:rsid w:val="00EB18A5"/>
    <w:rsid w:val="00EB271A"/>
    <w:rsid w:val="00EB2952"/>
    <w:rsid w:val="00EB2BA9"/>
    <w:rsid w:val="00EB2C5D"/>
    <w:rsid w:val="00EB2C7A"/>
    <w:rsid w:val="00EB5C8A"/>
    <w:rsid w:val="00EB6909"/>
    <w:rsid w:val="00EC279A"/>
    <w:rsid w:val="00EC4D12"/>
    <w:rsid w:val="00ED064D"/>
    <w:rsid w:val="00ED17C7"/>
    <w:rsid w:val="00EE09EC"/>
    <w:rsid w:val="00EE2C94"/>
    <w:rsid w:val="00EE422D"/>
    <w:rsid w:val="00EE6B51"/>
    <w:rsid w:val="00EE6C01"/>
    <w:rsid w:val="00EF13A2"/>
    <w:rsid w:val="00EF1D61"/>
    <w:rsid w:val="00F00011"/>
    <w:rsid w:val="00F014B2"/>
    <w:rsid w:val="00F016B5"/>
    <w:rsid w:val="00F01998"/>
    <w:rsid w:val="00F01B44"/>
    <w:rsid w:val="00F02F9B"/>
    <w:rsid w:val="00F0719F"/>
    <w:rsid w:val="00F1073E"/>
    <w:rsid w:val="00F13D49"/>
    <w:rsid w:val="00F153C2"/>
    <w:rsid w:val="00F24D04"/>
    <w:rsid w:val="00F25998"/>
    <w:rsid w:val="00F27008"/>
    <w:rsid w:val="00F3145E"/>
    <w:rsid w:val="00F33D27"/>
    <w:rsid w:val="00F444B9"/>
    <w:rsid w:val="00F46B10"/>
    <w:rsid w:val="00F507C1"/>
    <w:rsid w:val="00F552E7"/>
    <w:rsid w:val="00F6265B"/>
    <w:rsid w:val="00F63277"/>
    <w:rsid w:val="00F72CC3"/>
    <w:rsid w:val="00F74B30"/>
    <w:rsid w:val="00F75E33"/>
    <w:rsid w:val="00F81194"/>
    <w:rsid w:val="00F82349"/>
    <w:rsid w:val="00F87C69"/>
    <w:rsid w:val="00F914E6"/>
    <w:rsid w:val="00F95EFD"/>
    <w:rsid w:val="00FB0F9C"/>
    <w:rsid w:val="00FB307E"/>
    <w:rsid w:val="00FB3527"/>
    <w:rsid w:val="00FB37F4"/>
    <w:rsid w:val="00FB460B"/>
    <w:rsid w:val="00FC3372"/>
    <w:rsid w:val="00FC3AAF"/>
    <w:rsid w:val="00FC484A"/>
    <w:rsid w:val="00FC7615"/>
    <w:rsid w:val="00FD521A"/>
    <w:rsid w:val="00FE761C"/>
    <w:rsid w:val="00FF0E2B"/>
    <w:rsid w:val="00FF62D4"/>
    <w:rsid w:val="00FF62E6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72C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F72C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72CC3"/>
    <w:pPr>
      <w:spacing w:before="120"/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F72CC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F72CC3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rsid w:val="00F72CC3"/>
    <w:rPr>
      <w:b w:val="0"/>
      <w:bCs w:val="0"/>
    </w:rPr>
  </w:style>
  <w:style w:type="character" w:customStyle="1" w:styleId="t35">
    <w:name w:val="t35"/>
    <w:basedOn w:val="DefaultParagraphFont"/>
    <w:rsid w:val="00F72CC3"/>
  </w:style>
  <w:style w:type="character" w:customStyle="1" w:styleId="tvhtmlmktable1">
    <w:name w:val="tv_html mk_table1"/>
    <w:basedOn w:val="DefaultParagraphFont"/>
    <w:rsid w:val="004974DE"/>
  </w:style>
  <w:style w:type="paragraph" w:styleId="ListParagraph">
    <w:name w:val="List Paragraph"/>
    <w:basedOn w:val="Normal"/>
    <w:uiPriority w:val="34"/>
    <w:qFormat/>
    <w:rsid w:val="004974DE"/>
    <w:pPr>
      <w:ind w:left="720"/>
      <w:contextualSpacing/>
    </w:pPr>
  </w:style>
  <w:style w:type="paragraph" w:customStyle="1" w:styleId="tv2131">
    <w:name w:val="tv2131"/>
    <w:basedOn w:val="Normal"/>
    <w:rsid w:val="004974D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4974DE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basedOn w:val="DefaultParagraphFont"/>
    <w:rsid w:val="004974DE"/>
  </w:style>
  <w:style w:type="paragraph" w:styleId="Header">
    <w:name w:val="header"/>
    <w:basedOn w:val="Normal"/>
    <w:link w:val="Head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B3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EA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uiPriority w:val="22"/>
    <w:qFormat/>
    <w:rsid w:val="00B34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181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234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8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9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E9AA-D2FA-4D2A-9B58-2D6DB61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9162</Words>
  <Characters>5223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</vt:vector>
  </TitlesOfParts>
  <Company>Veselības ministrija</Company>
  <LinksUpToDate>false</LinksUpToDate>
  <CharactersWithSpaces>14357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Nr.172 „Noteikumi par uztura normām izglītības iestāžu izglītojamiem, sociālās aprūpes un sociālās rehabilitācijas institūciju klientiem un ārstniecības iestāžu pacientiem”</dc:title>
  <dc:subject>Ministru kabineta noteikumu projekta sākotnējās ietekmes novērtējuma ziņojums (anotācija)</dc:subject>
  <dc:creator>Lāsma Ļaksa</dc:creator>
  <dc:description>67876075
Lasma.Laksa@vm.gov.lv</dc:description>
  <cp:lastModifiedBy>Sandra Liniņa</cp:lastModifiedBy>
  <cp:revision>70</cp:revision>
  <cp:lastPrinted>2015-07-14T09:40:00Z</cp:lastPrinted>
  <dcterms:created xsi:type="dcterms:W3CDTF">2015-05-21T13:36:00Z</dcterms:created>
  <dcterms:modified xsi:type="dcterms:W3CDTF">2015-07-14T09:40:00Z</dcterms:modified>
</cp:coreProperties>
</file>