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855" w:rsidRPr="003E0C66" w:rsidRDefault="000D7855" w:rsidP="003E0C66">
      <w:pPr>
        <w:pStyle w:val="NoSpacing"/>
        <w:jc w:val="right"/>
        <w:rPr>
          <w:rFonts w:ascii="Times New Roman" w:hAnsi="Times New Roman" w:cs="Times New Roman"/>
          <w:lang w:eastAsia="lv-LV"/>
        </w:rPr>
      </w:pPr>
      <w:r w:rsidRPr="003E0C66">
        <w:rPr>
          <w:rFonts w:ascii="Times New Roman" w:hAnsi="Times New Roman" w:cs="Times New Roman"/>
          <w:lang w:eastAsia="lv-LV"/>
        </w:rPr>
        <w:t>Projekts</w:t>
      </w:r>
    </w:p>
    <w:p w:rsidR="000D7855" w:rsidRPr="003E0C66" w:rsidRDefault="000D7855" w:rsidP="003E0C66">
      <w:pPr>
        <w:pStyle w:val="NoSpacing"/>
        <w:jc w:val="center"/>
        <w:rPr>
          <w:rFonts w:ascii="Times New Roman" w:hAnsi="Times New Roman" w:cs="Times New Roman"/>
          <w:b/>
          <w:lang w:eastAsia="lv-LV"/>
        </w:rPr>
      </w:pPr>
      <w:r w:rsidRPr="003E0C66">
        <w:rPr>
          <w:rFonts w:ascii="Times New Roman" w:hAnsi="Times New Roman" w:cs="Times New Roman"/>
          <w:b/>
          <w:lang w:eastAsia="lv-LV"/>
        </w:rPr>
        <w:t>LATVIJAS REPUBLIKAS MINISTRU KABINETS</w:t>
      </w:r>
    </w:p>
    <w:p w:rsidR="000D7855" w:rsidRPr="003E0C66" w:rsidRDefault="000D7855" w:rsidP="003E0C66">
      <w:pPr>
        <w:pStyle w:val="NoSpacing"/>
        <w:rPr>
          <w:rFonts w:ascii="Times New Roman" w:hAnsi="Times New Roman" w:cs="Times New Roman"/>
          <w:lang w:eastAsia="lv-LV"/>
        </w:rPr>
      </w:pPr>
    </w:p>
    <w:p w:rsidR="000D7855" w:rsidRPr="003E0C66" w:rsidRDefault="000D7855" w:rsidP="003E0C66">
      <w:pPr>
        <w:pStyle w:val="NoSpacing"/>
        <w:rPr>
          <w:rFonts w:ascii="Times New Roman" w:hAnsi="Times New Roman" w:cs="Times New Roman"/>
          <w:lang w:eastAsia="lv-LV"/>
        </w:rPr>
      </w:pPr>
      <w:r w:rsidRPr="003E0C66">
        <w:rPr>
          <w:rFonts w:ascii="Times New Roman" w:hAnsi="Times New Roman" w:cs="Times New Roman"/>
          <w:lang w:eastAsia="lv-LV"/>
        </w:rPr>
        <w:t>2015.gada</w:t>
      </w:r>
      <w:r w:rsidRPr="003E0C66">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sidRPr="003E0C66">
        <w:rPr>
          <w:rFonts w:ascii="Times New Roman" w:hAnsi="Times New Roman" w:cs="Times New Roman"/>
          <w:lang w:eastAsia="lv-LV"/>
        </w:rPr>
        <w:t>Noteikumi Nr.</w:t>
      </w:r>
    </w:p>
    <w:p w:rsidR="000D7855" w:rsidRPr="003E0C66" w:rsidRDefault="000D7855" w:rsidP="003E0C66">
      <w:pPr>
        <w:pStyle w:val="NoSpacing"/>
        <w:rPr>
          <w:rFonts w:ascii="Times New Roman" w:hAnsi="Times New Roman" w:cs="Times New Roman"/>
          <w:lang w:eastAsia="lv-LV"/>
        </w:rPr>
      </w:pPr>
      <w:r w:rsidRPr="003E0C66">
        <w:rPr>
          <w:rFonts w:ascii="Times New Roman" w:hAnsi="Times New Roman" w:cs="Times New Roman"/>
          <w:lang w:eastAsia="lv-LV"/>
        </w:rPr>
        <w:t>Rīgā</w:t>
      </w:r>
      <w:r w:rsidRPr="003E0C66">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Pr>
          <w:rFonts w:ascii="Times New Roman" w:hAnsi="Times New Roman" w:cs="Times New Roman"/>
          <w:lang w:eastAsia="lv-LV"/>
        </w:rPr>
        <w:tab/>
      </w:r>
      <w:r w:rsidRPr="003E0C66">
        <w:rPr>
          <w:rFonts w:ascii="Times New Roman" w:hAnsi="Times New Roman" w:cs="Times New Roman"/>
          <w:lang w:eastAsia="lv-LV"/>
        </w:rPr>
        <w:t>(prot. Nr.      .§)</w:t>
      </w:r>
    </w:p>
    <w:p w:rsidR="000D7855" w:rsidRDefault="000D7855" w:rsidP="000B2101">
      <w:pPr>
        <w:spacing w:after="0" w:line="240" w:lineRule="auto"/>
        <w:jc w:val="center"/>
        <w:rPr>
          <w:rFonts w:ascii="Times New Roman" w:eastAsia="Times New Roman" w:hAnsi="Times New Roman" w:cs="Times New Roman"/>
          <w:b/>
          <w:sz w:val="24"/>
          <w:szCs w:val="24"/>
          <w:lang w:eastAsia="lv-LV"/>
        </w:rPr>
      </w:pPr>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Kārtība, kādā nosaka un kompensē ar sabiedriskā transporta pakalpojumu sniegšanu saistītos zaudējumus un izdevumus un nosaka sabiedriskā transporta pakalpojuma tarifu</w:t>
      </w:r>
    </w:p>
    <w:p w:rsidR="000B2101" w:rsidRPr="006F5696" w:rsidRDefault="000B2101" w:rsidP="000B2101">
      <w:pPr>
        <w:spacing w:after="0" w:line="240" w:lineRule="auto"/>
        <w:jc w:val="right"/>
        <w:rPr>
          <w:rFonts w:ascii="Times New Roman" w:eastAsia="Times New Roman" w:hAnsi="Times New Roman" w:cs="Times New Roman"/>
          <w:sz w:val="24"/>
          <w:szCs w:val="24"/>
          <w:lang w:eastAsia="lv-LV"/>
        </w:rPr>
      </w:pPr>
    </w:p>
    <w:p w:rsidR="00CE23F0" w:rsidRDefault="00CE23F0" w:rsidP="000B2101">
      <w:pPr>
        <w:spacing w:after="0" w:line="240" w:lineRule="auto"/>
        <w:jc w:val="right"/>
        <w:rPr>
          <w:rFonts w:ascii="Times New Roman" w:eastAsia="Times New Roman" w:hAnsi="Times New Roman" w:cs="Times New Roman"/>
          <w:sz w:val="24"/>
          <w:szCs w:val="24"/>
          <w:lang w:eastAsia="lv-LV"/>
        </w:rPr>
      </w:pPr>
    </w:p>
    <w:p w:rsidR="000A1898" w:rsidRDefault="000A1898" w:rsidP="000B2101">
      <w:pPr>
        <w:spacing w:after="0" w:line="240" w:lineRule="auto"/>
        <w:jc w:val="right"/>
        <w:rPr>
          <w:rFonts w:ascii="Times New Roman" w:eastAsia="Times New Roman" w:hAnsi="Times New Roman" w:cs="Times New Roman"/>
          <w:sz w:val="24"/>
          <w:szCs w:val="24"/>
          <w:lang w:eastAsia="lv-LV"/>
        </w:rPr>
      </w:pPr>
    </w:p>
    <w:p w:rsidR="000B2101" w:rsidRPr="006F5696" w:rsidRDefault="000B2101" w:rsidP="000B2101">
      <w:pPr>
        <w:spacing w:after="0" w:line="240" w:lineRule="auto"/>
        <w:jc w:val="right"/>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 xml:space="preserve">Izdoti saskaņā ar </w:t>
      </w:r>
      <w:hyperlink r:id="rId9" w:tgtFrame="_blank" w:history="1">
        <w:r w:rsidRPr="006F5696">
          <w:rPr>
            <w:rFonts w:ascii="Times New Roman" w:eastAsia="Times New Roman" w:hAnsi="Times New Roman" w:cs="Times New Roman"/>
            <w:sz w:val="24"/>
            <w:szCs w:val="24"/>
            <w:lang w:eastAsia="lv-LV"/>
          </w:rPr>
          <w:t>Sabiedriskā transporta pakalpojumu likuma</w:t>
        </w:r>
      </w:hyperlink>
      <w:r w:rsidRPr="006F5696">
        <w:rPr>
          <w:rFonts w:ascii="Times New Roman" w:eastAsia="Times New Roman" w:hAnsi="Times New Roman" w:cs="Times New Roman"/>
          <w:sz w:val="24"/>
          <w:szCs w:val="24"/>
          <w:lang w:eastAsia="lv-LV"/>
        </w:rPr>
        <w:br/>
        <w:t xml:space="preserve">5.panta trešās daļas 4.punktu, </w:t>
      </w:r>
      <w:hyperlink r:id="rId10" w:anchor="p11" w:tgtFrame="_blank" w:history="1">
        <w:r w:rsidRPr="006F5696">
          <w:rPr>
            <w:rFonts w:ascii="Times New Roman" w:eastAsia="Times New Roman" w:hAnsi="Times New Roman" w:cs="Times New Roman"/>
            <w:sz w:val="24"/>
            <w:szCs w:val="24"/>
            <w:lang w:eastAsia="lv-LV"/>
          </w:rPr>
          <w:t>11.panta</w:t>
        </w:r>
      </w:hyperlink>
      <w:r w:rsidRPr="006F5696">
        <w:rPr>
          <w:rFonts w:ascii="Times New Roman" w:eastAsia="Times New Roman" w:hAnsi="Times New Roman" w:cs="Times New Roman"/>
          <w:sz w:val="24"/>
          <w:szCs w:val="24"/>
          <w:lang w:eastAsia="lv-LV"/>
        </w:rPr>
        <w:t xml:space="preserve"> pirmo un otro daļu,</w:t>
      </w:r>
      <w:r w:rsidRPr="006F5696">
        <w:rPr>
          <w:rFonts w:ascii="Times New Roman" w:eastAsia="Times New Roman" w:hAnsi="Times New Roman" w:cs="Times New Roman"/>
          <w:sz w:val="24"/>
          <w:szCs w:val="24"/>
          <w:lang w:eastAsia="lv-LV"/>
        </w:rPr>
        <w:br/>
      </w:r>
      <w:hyperlink r:id="rId11" w:anchor="p12" w:tgtFrame="_blank" w:history="1">
        <w:r w:rsidRPr="006F5696">
          <w:rPr>
            <w:rFonts w:ascii="Times New Roman" w:eastAsia="Times New Roman" w:hAnsi="Times New Roman" w:cs="Times New Roman"/>
            <w:sz w:val="24"/>
            <w:szCs w:val="24"/>
            <w:lang w:eastAsia="lv-LV"/>
          </w:rPr>
          <w:t>12.panta</w:t>
        </w:r>
      </w:hyperlink>
      <w:r w:rsidRPr="006F5696">
        <w:rPr>
          <w:rFonts w:ascii="Times New Roman" w:eastAsia="Times New Roman" w:hAnsi="Times New Roman" w:cs="Times New Roman"/>
          <w:sz w:val="24"/>
          <w:szCs w:val="24"/>
          <w:lang w:eastAsia="lv-LV"/>
        </w:rPr>
        <w:t xml:space="preserve"> trešo daļu un </w:t>
      </w:r>
      <w:hyperlink r:id="rId12" w:anchor="p16" w:tgtFrame="_blank" w:history="1">
        <w:r w:rsidRPr="006F5696">
          <w:rPr>
            <w:rFonts w:ascii="Times New Roman" w:eastAsia="Times New Roman" w:hAnsi="Times New Roman" w:cs="Times New Roman"/>
            <w:sz w:val="24"/>
            <w:szCs w:val="24"/>
            <w:lang w:eastAsia="lv-LV"/>
          </w:rPr>
          <w:t>16.panta</w:t>
        </w:r>
      </w:hyperlink>
      <w:r w:rsidRPr="006F5696">
        <w:rPr>
          <w:rFonts w:ascii="Times New Roman" w:eastAsia="Times New Roman" w:hAnsi="Times New Roman" w:cs="Times New Roman"/>
          <w:sz w:val="24"/>
          <w:szCs w:val="24"/>
          <w:lang w:eastAsia="lv-LV"/>
        </w:rPr>
        <w:t xml:space="preserve"> otro daļu</w:t>
      </w:r>
      <w:r w:rsidRPr="006F5696">
        <w:rPr>
          <w:rFonts w:ascii="Times New Roman" w:eastAsia="Times New Roman" w:hAnsi="Times New Roman" w:cs="Times New Roman"/>
          <w:sz w:val="24"/>
          <w:szCs w:val="24"/>
          <w:lang w:eastAsia="lv-LV"/>
        </w:rPr>
        <w:br/>
      </w:r>
    </w:p>
    <w:p w:rsidR="00CE23F0" w:rsidRDefault="00CE23F0" w:rsidP="000B2101">
      <w:pPr>
        <w:spacing w:after="0" w:line="240" w:lineRule="auto"/>
        <w:jc w:val="center"/>
        <w:rPr>
          <w:rFonts w:ascii="Times New Roman" w:eastAsia="Times New Roman" w:hAnsi="Times New Roman" w:cs="Times New Roman"/>
          <w:b/>
          <w:sz w:val="24"/>
          <w:szCs w:val="24"/>
          <w:lang w:eastAsia="lv-LV"/>
        </w:rPr>
      </w:pPr>
      <w:bookmarkStart w:id="0" w:name="n1"/>
      <w:bookmarkEnd w:id="0"/>
    </w:p>
    <w:p w:rsidR="00CE23F0" w:rsidRDefault="00CE23F0" w:rsidP="000B2101">
      <w:pPr>
        <w:spacing w:after="0" w:line="240" w:lineRule="auto"/>
        <w:jc w:val="center"/>
        <w:rPr>
          <w:rFonts w:ascii="Times New Roman" w:eastAsia="Times New Roman" w:hAnsi="Times New Roman" w:cs="Times New Roman"/>
          <w:b/>
          <w:sz w:val="24"/>
          <w:szCs w:val="24"/>
          <w:lang w:eastAsia="lv-LV"/>
        </w:rPr>
      </w:pPr>
    </w:p>
    <w:p w:rsidR="000A1898" w:rsidRDefault="000A1898" w:rsidP="000B2101">
      <w:pPr>
        <w:spacing w:after="0" w:line="240" w:lineRule="auto"/>
        <w:jc w:val="center"/>
        <w:rPr>
          <w:rFonts w:ascii="Times New Roman" w:eastAsia="Times New Roman" w:hAnsi="Times New Roman" w:cs="Times New Roman"/>
          <w:b/>
          <w:sz w:val="24"/>
          <w:szCs w:val="24"/>
          <w:lang w:eastAsia="lv-LV"/>
        </w:rPr>
      </w:pPr>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I. Vispārīgie jautājumi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 w:name="p1"/>
      <w:bookmarkStart w:id="2" w:name="p-519277"/>
      <w:bookmarkEnd w:id="1"/>
      <w:bookmarkEnd w:id="2"/>
      <w:r w:rsidRPr="006F5696">
        <w:rPr>
          <w:rFonts w:ascii="Times New Roman" w:eastAsia="Times New Roman" w:hAnsi="Times New Roman" w:cs="Times New Roman"/>
          <w:sz w:val="24"/>
          <w:szCs w:val="24"/>
          <w:lang w:eastAsia="lv-LV"/>
        </w:rPr>
        <w:t>1. Noteikumi nosaka kārtību, kādā:</w:t>
      </w:r>
    </w:p>
    <w:p w:rsidR="000B2101" w:rsidRPr="006F5696" w:rsidRDefault="000B2101" w:rsidP="000D785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 xml:space="preserve">1.1. </w:t>
      </w:r>
      <w:r w:rsidR="000F4C06">
        <w:rPr>
          <w:rFonts w:ascii="Times New Roman" w:eastAsia="Times New Roman" w:hAnsi="Times New Roman" w:cs="Times New Roman"/>
          <w:sz w:val="24"/>
          <w:szCs w:val="24"/>
          <w:lang w:eastAsia="lv-LV"/>
        </w:rPr>
        <w:t>VSIA „</w:t>
      </w:r>
      <w:r w:rsidRPr="006F5696">
        <w:rPr>
          <w:rFonts w:ascii="Times New Roman" w:eastAsia="Times New Roman" w:hAnsi="Times New Roman" w:cs="Times New Roman"/>
          <w:sz w:val="24"/>
          <w:szCs w:val="24"/>
          <w:lang w:eastAsia="lv-LV"/>
        </w:rPr>
        <w:t>Autotransporta direkcija</w:t>
      </w:r>
      <w:r w:rsidR="000F4C06">
        <w:rPr>
          <w:rFonts w:ascii="Times New Roman" w:eastAsia="Times New Roman" w:hAnsi="Times New Roman" w:cs="Times New Roman"/>
          <w:sz w:val="24"/>
          <w:szCs w:val="24"/>
          <w:lang w:eastAsia="lv-LV"/>
        </w:rPr>
        <w:t>” (turpmāk – Autotransporta direkcija)</w:t>
      </w:r>
      <w:r w:rsidRPr="006F5696">
        <w:rPr>
          <w:rFonts w:ascii="Times New Roman" w:eastAsia="Times New Roman" w:hAnsi="Times New Roman" w:cs="Times New Roman"/>
          <w:sz w:val="24"/>
          <w:szCs w:val="24"/>
          <w:lang w:eastAsia="lv-LV"/>
        </w:rPr>
        <w:t xml:space="preserve"> nodrošina sabiedriskajam transportam no valsts budžeta </w:t>
      </w:r>
      <w:r w:rsidR="00B47F17">
        <w:rPr>
          <w:rFonts w:ascii="Times New Roman" w:eastAsia="Times New Roman" w:hAnsi="Times New Roman" w:cs="Times New Roman"/>
          <w:sz w:val="24"/>
          <w:szCs w:val="24"/>
          <w:lang w:eastAsia="lv-LV"/>
        </w:rPr>
        <w:t xml:space="preserve">Satiksmes ministrijas budžeta programmā 31.00.00 “Sabiedriskais transports” </w:t>
      </w:r>
      <w:r w:rsidRPr="006F5696">
        <w:rPr>
          <w:rFonts w:ascii="Times New Roman" w:eastAsia="Times New Roman" w:hAnsi="Times New Roman" w:cs="Times New Roman"/>
          <w:sz w:val="24"/>
          <w:szCs w:val="24"/>
          <w:lang w:eastAsia="lv-LV"/>
        </w:rPr>
        <w:t>iedalīto finanšu līdzekļu administrēšanu un piešķiršanu;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1.2. nosaka un aprēķina pārvadātāja zaudējumus, kompensē pārvadātājam ar sabiedriskā transporta pakalpojumu sniegšanu saistītos zaudējumus un kontrolē šo līdzekļu izmantošanas tiesiskumu un pareizību;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1.3. pašvaldībām nosaka un aprēķina finansējumu no valsts budžeta pārvadātāja zaudējumu kompensēšanai, piešķir finansējumu no valsts budžeta, lai pašvaldības varētu kompensēt pārvadātājam ar sabiedriskā transporta pakalpojumu sniegšanu saistītos zaudējumus, kā arī kontrolē šo līdzekļu izmantošanas tiesiskumu un pareizību;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1.4. nosaka, aprēķina un kompensē pārvadātājam ar valsts noteikto minimālo kvalitātes prasību ieviešanu saistītos izdevumus un piešķir pašvaldībām finansējumu no valsts budžeta, lai tās varētu kompensēt pārvadātājam ar valsts noteikto minimālo kvalitātes prasību ieviešanu saistītos izdevumus, kā arī kontrolē šo līdzekļu izmantošanas tiesiskumu un pareizību;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1.5. nosaka sabiedriskā transporta pakalpojuma tarifu;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1.6. nosaka un kompensē ar sabiedriskā transporta pakalpojumu sniegšanu saistīto pārvadātājam kompensējamo zaudējumu apmēru.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3" w:name="p2"/>
      <w:bookmarkStart w:id="4" w:name="p-432992"/>
      <w:bookmarkEnd w:id="3"/>
      <w:bookmarkEnd w:id="4"/>
      <w:r w:rsidRPr="006F5696">
        <w:rPr>
          <w:rFonts w:ascii="Times New Roman" w:eastAsia="Times New Roman" w:hAnsi="Times New Roman" w:cs="Times New Roman"/>
          <w:sz w:val="24"/>
          <w:szCs w:val="24"/>
          <w:lang w:eastAsia="lv-LV"/>
        </w:rPr>
        <w:t>2. Pārvad</w:t>
      </w:r>
      <w:r w:rsidR="007947E9" w:rsidRPr="006F5696">
        <w:rPr>
          <w:rFonts w:ascii="Times New Roman" w:eastAsia="Times New Roman" w:hAnsi="Times New Roman" w:cs="Times New Roman"/>
          <w:sz w:val="24"/>
          <w:szCs w:val="24"/>
          <w:lang w:eastAsia="lv-LV"/>
        </w:rPr>
        <w:t>ātājam</w:t>
      </w:r>
      <w:r w:rsidR="00A864D6" w:rsidRPr="006F5696">
        <w:rPr>
          <w:rFonts w:ascii="Times New Roman" w:eastAsia="Times New Roman" w:hAnsi="Times New Roman" w:cs="Times New Roman"/>
          <w:sz w:val="24"/>
          <w:szCs w:val="24"/>
          <w:lang w:eastAsia="lv-LV"/>
        </w:rPr>
        <w:t xml:space="preserve"> kompensē</w:t>
      </w:r>
      <w:r w:rsidR="007947E9" w:rsidRPr="006F5696">
        <w:rPr>
          <w:rFonts w:ascii="Times New Roman" w:eastAsia="Times New Roman" w:hAnsi="Times New Roman" w:cs="Times New Roman"/>
          <w:sz w:val="24"/>
          <w:szCs w:val="24"/>
          <w:lang w:eastAsia="lv-LV"/>
        </w:rPr>
        <w:t xml:space="preserve"> </w:t>
      </w:r>
      <w:r w:rsidR="002C77D5" w:rsidRPr="006F5696">
        <w:rPr>
          <w:rFonts w:ascii="Times New Roman" w:eastAsia="Times New Roman" w:hAnsi="Times New Roman" w:cs="Times New Roman"/>
          <w:sz w:val="24"/>
          <w:szCs w:val="24"/>
          <w:lang w:eastAsia="lv-LV"/>
        </w:rPr>
        <w:t xml:space="preserve">šādus </w:t>
      </w:r>
      <w:r w:rsidR="007947E9" w:rsidRPr="006F5696">
        <w:rPr>
          <w:rFonts w:ascii="Times New Roman" w:eastAsia="Times New Roman" w:hAnsi="Times New Roman" w:cs="Times New Roman"/>
          <w:sz w:val="24"/>
          <w:szCs w:val="24"/>
          <w:lang w:eastAsia="lv-LV"/>
        </w:rPr>
        <w:t>zaudējumus</w:t>
      </w:r>
      <w:r w:rsidR="006C155B">
        <w:rPr>
          <w:rFonts w:ascii="Times New Roman" w:eastAsia="Times New Roman" w:hAnsi="Times New Roman" w:cs="Times New Roman"/>
          <w:sz w:val="24"/>
          <w:szCs w:val="24"/>
          <w:lang w:eastAsia="lv-LV"/>
        </w:rPr>
        <w:t xml:space="preserve"> un izdevumus</w:t>
      </w:r>
      <w:r w:rsidR="007947E9"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w:t>
      </w:r>
      <w:r w:rsidR="00A864D6" w:rsidRPr="006F5696">
        <w:rPr>
          <w:rFonts w:ascii="Times New Roman" w:eastAsia="Times New Roman" w:hAnsi="Times New Roman" w:cs="Times New Roman"/>
          <w:sz w:val="24"/>
          <w:szCs w:val="24"/>
          <w:lang w:eastAsia="lv-LV"/>
        </w:rPr>
        <w:t xml:space="preserve">kas </w:t>
      </w:r>
      <w:r w:rsidR="002C77D5" w:rsidRPr="006F5696">
        <w:rPr>
          <w:rFonts w:ascii="Times New Roman" w:eastAsia="Times New Roman" w:hAnsi="Times New Roman" w:cs="Times New Roman"/>
          <w:sz w:val="24"/>
          <w:szCs w:val="24"/>
          <w:lang w:eastAsia="lv-LV"/>
        </w:rPr>
        <w:t>saistīti ar sabiedriskā transporta pakalpojumu pasūtījuma līguma izpildi</w:t>
      </w:r>
      <w:r w:rsidRPr="006F5696">
        <w:rPr>
          <w:rFonts w:ascii="Times New Roman" w:eastAsia="Times New Roman" w:hAnsi="Times New Roman" w:cs="Times New Roman"/>
          <w:sz w:val="24"/>
          <w:szCs w:val="24"/>
          <w:lang w:eastAsia="lv-LV"/>
        </w:rPr>
        <w:t>:</w:t>
      </w:r>
    </w:p>
    <w:p w:rsidR="00DD6083" w:rsidRDefault="007947E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lastRenderedPageBreak/>
        <w:t>2</w:t>
      </w:r>
      <w:r w:rsidR="002C77D5" w:rsidRPr="006F5696">
        <w:rPr>
          <w:rFonts w:ascii="Times New Roman" w:eastAsia="Times New Roman" w:hAnsi="Times New Roman" w:cs="Times New Roman"/>
          <w:sz w:val="24"/>
          <w:szCs w:val="24"/>
          <w:lang w:eastAsia="lv-LV"/>
        </w:rPr>
        <w:t>.1. zaudējumus</w:t>
      </w:r>
      <w:r w:rsidR="002C77D5" w:rsidRPr="00DD6083">
        <w:rPr>
          <w:rFonts w:ascii="Times New Roman" w:eastAsia="Times New Roman" w:hAnsi="Times New Roman" w:cs="Times New Roman"/>
          <w:sz w:val="24"/>
          <w:szCs w:val="24"/>
          <w:lang w:eastAsia="lv-LV"/>
        </w:rPr>
        <w:t>, kas radušies, ja ar sabiedriskā transporta pakalpojumu pasūtījuma līguma izpildi saistītās nepieciešamās izmaksas</w:t>
      </w:r>
      <w:r w:rsidR="002C77D5" w:rsidRPr="006F5696">
        <w:rPr>
          <w:rFonts w:ascii="Times New Roman" w:eastAsia="Times New Roman" w:hAnsi="Times New Roman" w:cs="Times New Roman"/>
          <w:sz w:val="24"/>
          <w:szCs w:val="24"/>
          <w:lang w:eastAsia="lv-LV"/>
        </w:rPr>
        <w:t xml:space="preserve"> pārsniedz gūtos ieņēmumus, ja pasūtītājs ir noteicis sabiedriskā transporta pakalpojumu tarifu;</w:t>
      </w:r>
    </w:p>
    <w:p w:rsidR="00362CB6" w:rsidRPr="006F5696" w:rsidRDefault="007947E9" w:rsidP="00362CB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2C77D5" w:rsidRPr="006F5696">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w:t>
      </w:r>
      <w:r w:rsidR="000C25B5" w:rsidRPr="006F5696">
        <w:rPr>
          <w:rFonts w:ascii="Times New Roman" w:eastAsia="Times New Roman" w:hAnsi="Times New Roman" w:cs="Times New Roman"/>
          <w:sz w:val="24"/>
          <w:szCs w:val="24"/>
          <w:lang w:eastAsia="lv-LV"/>
        </w:rPr>
        <w:t xml:space="preserve"> </w:t>
      </w:r>
      <w:r w:rsidR="002C77D5" w:rsidRPr="006F5696">
        <w:rPr>
          <w:rFonts w:ascii="Times New Roman" w:eastAsia="Times New Roman" w:hAnsi="Times New Roman" w:cs="Times New Roman"/>
          <w:sz w:val="24"/>
          <w:szCs w:val="24"/>
          <w:lang w:eastAsia="lv-LV"/>
        </w:rPr>
        <w:t>zaudējumus</w:t>
      </w:r>
      <w:r w:rsidR="000C25B5" w:rsidRPr="006F5696">
        <w:rPr>
          <w:rFonts w:ascii="Times New Roman" w:eastAsia="Times New Roman" w:hAnsi="Times New Roman" w:cs="Times New Roman"/>
          <w:sz w:val="24"/>
          <w:szCs w:val="24"/>
          <w:lang w:eastAsia="lv-LV"/>
        </w:rPr>
        <w:t xml:space="preserve"> </w:t>
      </w:r>
      <w:r w:rsidR="000B2101" w:rsidRPr="006F5696">
        <w:rPr>
          <w:rFonts w:ascii="Times New Roman" w:eastAsia="Times New Roman" w:hAnsi="Times New Roman" w:cs="Times New Roman"/>
          <w:sz w:val="24"/>
          <w:szCs w:val="24"/>
          <w:lang w:eastAsia="lv-LV"/>
        </w:rPr>
        <w:t xml:space="preserve">par tādu kategoriju pasažieru pārvadāšanu, kurām </w:t>
      </w:r>
      <w:r w:rsidR="00A001E8" w:rsidRPr="006F5696">
        <w:rPr>
          <w:rFonts w:ascii="Times New Roman" w:eastAsia="Times New Roman" w:hAnsi="Times New Roman" w:cs="Times New Roman"/>
          <w:sz w:val="24"/>
          <w:szCs w:val="24"/>
          <w:lang w:eastAsia="lv-LV"/>
        </w:rPr>
        <w:t xml:space="preserve">pašvaldība </w:t>
      </w:r>
      <w:r w:rsidR="000B2101" w:rsidRPr="006F5696">
        <w:rPr>
          <w:rFonts w:ascii="Times New Roman" w:eastAsia="Times New Roman" w:hAnsi="Times New Roman" w:cs="Times New Roman"/>
          <w:sz w:val="24"/>
          <w:szCs w:val="24"/>
          <w:lang w:eastAsia="lv-LV"/>
        </w:rPr>
        <w:t>notei</w:t>
      </w:r>
      <w:r w:rsidR="001E4B5B" w:rsidRPr="006F5696">
        <w:rPr>
          <w:rFonts w:ascii="Times New Roman" w:eastAsia="Times New Roman" w:hAnsi="Times New Roman" w:cs="Times New Roman"/>
          <w:sz w:val="24"/>
          <w:szCs w:val="24"/>
          <w:lang w:eastAsia="lv-LV"/>
        </w:rPr>
        <w:t>kusi</w:t>
      </w:r>
      <w:r w:rsidR="000B2101" w:rsidRPr="006F5696">
        <w:rPr>
          <w:rFonts w:ascii="Times New Roman" w:eastAsia="Times New Roman" w:hAnsi="Times New Roman" w:cs="Times New Roman"/>
          <w:sz w:val="24"/>
          <w:szCs w:val="24"/>
          <w:lang w:eastAsia="lv-LV"/>
        </w:rPr>
        <w:t xml:space="preserve"> braukšanas maksas atvieglojumus</w:t>
      </w:r>
      <w:r w:rsidR="00362CB6">
        <w:rPr>
          <w:rFonts w:ascii="Times New Roman" w:eastAsia="Times New Roman" w:hAnsi="Times New Roman" w:cs="Times New Roman"/>
          <w:sz w:val="24"/>
          <w:szCs w:val="24"/>
          <w:lang w:eastAsia="lv-LV"/>
        </w:rPr>
        <w:t xml:space="preserve">, </w:t>
      </w:r>
      <w:r w:rsidR="00362CB6" w:rsidRPr="006F5696">
        <w:rPr>
          <w:rFonts w:ascii="Times New Roman" w:eastAsia="Times New Roman" w:hAnsi="Times New Roman" w:cs="Times New Roman"/>
          <w:sz w:val="24"/>
          <w:szCs w:val="24"/>
          <w:lang w:eastAsia="lv-LV"/>
        </w:rPr>
        <w:t>ja pasūtītājs ir vai nav noteicis sabiedriskā transporta pakalpojumu tarifu;</w:t>
      </w:r>
    </w:p>
    <w:p w:rsidR="00362CB6" w:rsidRPr="006F5696" w:rsidRDefault="000B2101" w:rsidP="00362CB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2C77D5" w:rsidRPr="006F5696">
        <w:rPr>
          <w:rFonts w:ascii="Times New Roman" w:eastAsia="Times New Roman" w:hAnsi="Times New Roman" w:cs="Times New Roman"/>
          <w:sz w:val="24"/>
          <w:szCs w:val="24"/>
          <w:lang w:eastAsia="lv-LV"/>
        </w:rPr>
        <w:t>3</w:t>
      </w:r>
      <w:r w:rsidR="007947E9" w:rsidRPr="006F5696">
        <w:rPr>
          <w:rFonts w:ascii="Times New Roman" w:eastAsia="Times New Roman" w:hAnsi="Times New Roman" w:cs="Times New Roman"/>
          <w:sz w:val="24"/>
          <w:szCs w:val="24"/>
          <w:lang w:eastAsia="lv-LV"/>
        </w:rPr>
        <w:t>.</w:t>
      </w:r>
      <w:r w:rsidR="002C77D5" w:rsidRPr="006F5696">
        <w:rPr>
          <w:rFonts w:ascii="Times New Roman" w:eastAsia="Times New Roman" w:hAnsi="Times New Roman" w:cs="Times New Roman"/>
          <w:sz w:val="24"/>
          <w:szCs w:val="24"/>
          <w:lang w:eastAsia="lv-LV"/>
        </w:rPr>
        <w:t xml:space="preserve"> zaudējumus</w:t>
      </w:r>
      <w:r w:rsidR="000C25B5"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par tādu pasažieru pārvadāšanu, kuriem noteikti braukšanas maksas atvieglojumi saskaņā ar normatīvajiem aktiem par pasažieru kategorijām, kuras ir tiesīgas izmantot braukšanas maksas atvieglojumus</w:t>
      </w:r>
      <w:r w:rsidR="00DD6083">
        <w:rPr>
          <w:rFonts w:ascii="Times New Roman" w:eastAsia="Times New Roman" w:hAnsi="Times New Roman" w:cs="Times New Roman"/>
          <w:sz w:val="24"/>
          <w:szCs w:val="24"/>
          <w:lang w:eastAsia="lv-LV"/>
        </w:rPr>
        <w:t>,</w:t>
      </w:r>
      <w:r w:rsidR="00362CB6" w:rsidRPr="00362CB6">
        <w:rPr>
          <w:rFonts w:ascii="Times New Roman" w:eastAsia="Times New Roman" w:hAnsi="Times New Roman" w:cs="Times New Roman"/>
          <w:sz w:val="24"/>
          <w:szCs w:val="24"/>
          <w:lang w:eastAsia="lv-LV"/>
        </w:rPr>
        <w:t xml:space="preserve"> </w:t>
      </w:r>
      <w:r w:rsidR="00362CB6" w:rsidRPr="006F5696">
        <w:rPr>
          <w:rFonts w:ascii="Times New Roman" w:eastAsia="Times New Roman" w:hAnsi="Times New Roman" w:cs="Times New Roman"/>
          <w:sz w:val="24"/>
          <w:szCs w:val="24"/>
          <w:lang w:eastAsia="lv-LV"/>
        </w:rPr>
        <w:t>ja pasūtītājs ir vai nav noteicis sabiedriskā transporta pakalpojumu tarifu;</w:t>
      </w:r>
    </w:p>
    <w:p w:rsidR="000B2101" w:rsidRPr="006F5696" w:rsidRDefault="009A4947"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2C77D5" w:rsidRPr="006F5696">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izdevumus, kas pārvadātājam radušies, ieviešot pasūtītāja noteiktās vai normatīvajos aktos par sabiedriskā transporta pakalpojumiem noteiktās minimālās kvalitātes prasības pēc tam, kad ir uzsākta sabiedriskā transporta pakalpojumu sniegšana, ja minēto prasību ieviešana pārsniedz ar iepriekš noteikto kvalitātes prasību nodrošināšanu saistītos izdevumus.</w:t>
      </w:r>
    </w:p>
    <w:p w:rsidR="004A6AAC" w:rsidRPr="006F5696" w:rsidRDefault="004A6AAC" w:rsidP="004A6AAC">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 xml:space="preserve">3. </w:t>
      </w:r>
      <w:r w:rsidR="000A0AB0" w:rsidRPr="006F5696">
        <w:rPr>
          <w:rFonts w:ascii="Times New Roman" w:eastAsia="Times New Roman" w:hAnsi="Times New Roman" w:cs="Times New Roman"/>
          <w:sz w:val="24"/>
          <w:szCs w:val="24"/>
          <w:lang w:eastAsia="lv-LV"/>
        </w:rPr>
        <w:t>Par zaudējumiem par tādu pasažieru pārvadāšanu, kuriem noteikti braukšanas maksas atvieglojumi saskaņā ar normatīvajiem aktiem vai tos notei</w:t>
      </w:r>
      <w:r w:rsidR="001E4B5B" w:rsidRPr="006F5696">
        <w:rPr>
          <w:rFonts w:ascii="Times New Roman" w:eastAsia="Times New Roman" w:hAnsi="Times New Roman" w:cs="Times New Roman"/>
          <w:sz w:val="24"/>
          <w:szCs w:val="24"/>
          <w:lang w:eastAsia="lv-LV"/>
        </w:rPr>
        <w:t xml:space="preserve">kusi </w:t>
      </w:r>
      <w:r w:rsidR="00A001E8" w:rsidRPr="006F5696">
        <w:rPr>
          <w:rFonts w:ascii="Times New Roman" w:eastAsia="Times New Roman" w:hAnsi="Times New Roman" w:cs="Times New Roman"/>
          <w:sz w:val="24"/>
          <w:szCs w:val="24"/>
          <w:lang w:eastAsia="lv-LV"/>
        </w:rPr>
        <w:t>pašvaldība</w:t>
      </w:r>
      <w:r w:rsidR="000A0AB0" w:rsidRPr="006F5696">
        <w:rPr>
          <w:rFonts w:ascii="Times New Roman" w:eastAsia="Times New Roman" w:hAnsi="Times New Roman" w:cs="Times New Roman"/>
          <w:sz w:val="24"/>
          <w:szCs w:val="24"/>
          <w:lang w:eastAsia="lv-LV"/>
        </w:rPr>
        <w:t>, uzskata no pasažiera nesaņemto braukšanas maksu par sniegtajiem sabiedriskā transporta pakalpojumiem</w:t>
      </w:r>
      <w:r w:rsidR="000A0AB0" w:rsidRPr="006F5696">
        <w:rPr>
          <w:rStyle w:val="CommentReference"/>
        </w:rPr>
        <w:t>.</w:t>
      </w:r>
    </w:p>
    <w:p w:rsidR="000B2101" w:rsidRPr="006F5696" w:rsidRDefault="0015633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5" w:name="p3"/>
      <w:bookmarkStart w:id="6" w:name="p-432993"/>
      <w:bookmarkEnd w:id="5"/>
      <w:bookmarkEnd w:id="6"/>
      <w:r w:rsidRPr="006F5696">
        <w:rPr>
          <w:rFonts w:ascii="Times New Roman" w:eastAsia="Times New Roman" w:hAnsi="Times New Roman" w:cs="Times New Roman"/>
          <w:sz w:val="24"/>
          <w:szCs w:val="24"/>
          <w:lang w:eastAsia="lv-LV"/>
        </w:rPr>
        <w:t>4</w:t>
      </w:r>
      <w:r w:rsidR="000B2101" w:rsidRPr="006F5696">
        <w:rPr>
          <w:rFonts w:ascii="Times New Roman" w:eastAsia="Times New Roman" w:hAnsi="Times New Roman" w:cs="Times New Roman"/>
          <w:sz w:val="24"/>
          <w:szCs w:val="24"/>
          <w:lang w:eastAsia="lv-LV"/>
        </w:rPr>
        <w:t xml:space="preserve">. Šo noteikumu </w:t>
      </w:r>
      <w:r w:rsidR="00EA30FD" w:rsidRPr="006F5696">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xml:space="preserve">punktā minētās </w:t>
      </w:r>
      <w:r w:rsidR="00B11B80" w:rsidRPr="006F5696">
        <w:rPr>
          <w:rFonts w:ascii="Times New Roman" w:eastAsia="Times New Roman" w:hAnsi="Times New Roman" w:cs="Times New Roman"/>
          <w:sz w:val="24"/>
          <w:szCs w:val="24"/>
          <w:lang w:eastAsia="lv-LV"/>
        </w:rPr>
        <w:t>nepieciešamās</w:t>
      </w:r>
      <w:r w:rsidR="000D7855">
        <w:rPr>
          <w:rFonts w:ascii="Times New Roman" w:eastAsia="Times New Roman" w:hAnsi="Times New Roman" w:cs="Times New Roman"/>
          <w:sz w:val="24"/>
          <w:szCs w:val="24"/>
          <w:lang w:eastAsia="lv-LV"/>
        </w:rPr>
        <w:t xml:space="preserve"> kompensējamās</w:t>
      </w:r>
      <w:r w:rsidR="00B11B80" w:rsidRPr="006F5696">
        <w:rPr>
          <w:rFonts w:ascii="Times New Roman" w:eastAsia="Times New Roman" w:hAnsi="Times New Roman" w:cs="Times New Roman"/>
          <w:b/>
          <w:i/>
          <w:sz w:val="24"/>
          <w:szCs w:val="24"/>
          <w:lang w:eastAsia="lv-LV"/>
        </w:rPr>
        <w:t xml:space="preserve"> </w:t>
      </w:r>
      <w:r w:rsidR="000B2101" w:rsidRPr="006F5696">
        <w:rPr>
          <w:rFonts w:ascii="Times New Roman" w:eastAsia="Times New Roman" w:hAnsi="Times New Roman" w:cs="Times New Roman"/>
          <w:sz w:val="24"/>
          <w:szCs w:val="24"/>
          <w:lang w:eastAsia="lv-LV"/>
        </w:rPr>
        <w:t xml:space="preserve">izmaksas reģionālās nozīmes autobusu maršrutos </w:t>
      </w:r>
      <w:r w:rsidR="00B11B80" w:rsidRPr="006F5696">
        <w:rPr>
          <w:rFonts w:ascii="Times New Roman" w:eastAsia="Times New Roman" w:hAnsi="Times New Roman" w:cs="Times New Roman"/>
          <w:sz w:val="24"/>
          <w:szCs w:val="24"/>
          <w:lang w:eastAsia="lv-LV"/>
        </w:rPr>
        <w:t>nosaka</w:t>
      </w:r>
      <w:r w:rsidR="001E4B5B" w:rsidRPr="006F5696">
        <w:rPr>
          <w:rFonts w:ascii="Times New Roman" w:eastAsia="Times New Roman" w:hAnsi="Times New Roman" w:cs="Times New Roman"/>
          <w:sz w:val="24"/>
          <w:szCs w:val="24"/>
          <w:lang w:eastAsia="lv-LV"/>
        </w:rPr>
        <w:t>,</w:t>
      </w:r>
      <w:r w:rsidR="00B11B80" w:rsidRPr="006F5696">
        <w:rPr>
          <w:rFonts w:ascii="Times New Roman" w:eastAsia="Times New Roman" w:hAnsi="Times New Roman" w:cs="Times New Roman"/>
          <w:sz w:val="24"/>
          <w:szCs w:val="24"/>
          <w:lang w:eastAsia="lv-LV"/>
        </w:rPr>
        <w:t xml:space="preserve"> ņemot vērā kārtību, kāda noteikta </w:t>
      </w:r>
      <w:r w:rsidR="00EE76CF" w:rsidRPr="006F5696">
        <w:rPr>
          <w:rFonts w:ascii="Times New Roman" w:eastAsia="Times New Roman" w:hAnsi="Times New Roman" w:cs="Times New Roman"/>
          <w:sz w:val="24"/>
          <w:szCs w:val="24"/>
          <w:lang w:eastAsia="lv-LV"/>
        </w:rPr>
        <w:t>š</w:t>
      </w:r>
      <w:r w:rsidRPr="006F5696">
        <w:rPr>
          <w:rFonts w:ascii="Times New Roman" w:eastAsia="Times New Roman" w:hAnsi="Times New Roman" w:cs="Times New Roman"/>
          <w:sz w:val="24"/>
          <w:szCs w:val="24"/>
          <w:lang w:eastAsia="lv-LV"/>
        </w:rPr>
        <w:t>o noteikumu</w:t>
      </w:r>
      <w:r w:rsidR="00153192" w:rsidRPr="006F5696">
        <w:rPr>
          <w:rFonts w:ascii="Times New Roman" w:eastAsia="Times New Roman" w:hAnsi="Times New Roman" w:cs="Times New Roman"/>
          <w:sz w:val="24"/>
          <w:szCs w:val="24"/>
          <w:lang w:eastAsia="lv-LV"/>
        </w:rPr>
        <w:t xml:space="preserve"> </w:t>
      </w:r>
      <w:r w:rsidR="001E4B5B" w:rsidRPr="006F5696">
        <w:rPr>
          <w:rFonts w:ascii="Times New Roman" w:eastAsia="Times New Roman" w:hAnsi="Times New Roman" w:cs="Times New Roman"/>
          <w:sz w:val="24"/>
          <w:szCs w:val="24"/>
          <w:lang w:eastAsia="lv-LV"/>
        </w:rPr>
        <w:t>4</w:t>
      </w:r>
      <w:r w:rsidR="006048FF">
        <w:rPr>
          <w:rFonts w:ascii="Times New Roman" w:eastAsia="Times New Roman" w:hAnsi="Times New Roman" w:cs="Times New Roman"/>
          <w:sz w:val="24"/>
          <w:szCs w:val="24"/>
          <w:lang w:eastAsia="lv-LV"/>
        </w:rPr>
        <w:t>6</w:t>
      </w:r>
      <w:r w:rsidR="001E4B5B" w:rsidRPr="006F5696">
        <w:rPr>
          <w:rFonts w:ascii="Times New Roman" w:eastAsia="Times New Roman" w:hAnsi="Times New Roman" w:cs="Times New Roman"/>
          <w:sz w:val="24"/>
          <w:szCs w:val="24"/>
          <w:lang w:eastAsia="lv-LV"/>
        </w:rPr>
        <w:t xml:space="preserve">., </w:t>
      </w:r>
      <w:r w:rsidR="00EA30FD" w:rsidRPr="006F5696">
        <w:rPr>
          <w:rFonts w:ascii="Times New Roman" w:eastAsia="Times New Roman" w:hAnsi="Times New Roman" w:cs="Times New Roman"/>
          <w:sz w:val="24"/>
          <w:szCs w:val="24"/>
          <w:lang w:eastAsia="lv-LV"/>
        </w:rPr>
        <w:t>4</w:t>
      </w:r>
      <w:r w:rsidR="006048FF">
        <w:rPr>
          <w:rFonts w:ascii="Times New Roman" w:eastAsia="Times New Roman" w:hAnsi="Times New Roman" w:cs="Times New Roman"/>
          <w:sz w:val="24"/>
          <w:szCs w:val="24"/>
          <w:lang w:eastAsia="lv-LV"/>
        </w:rPr>
        <w:t>7</w:t>
      </w:r>
      <w:r w:rsidR="00EA30FD" w:rsidRPr="006F5696">
        <w:rPr>
          <w:rFonts w:ascii="Times New Roman" w:eastAsia="Times New Roman" w:hAnsi="Times New Roman" w:cs="Times New Roman"/>
          <w:sz w:val="24"/>
          <w:szCs w:val="24"/>
          <w:lang w:eastAsia="lv-LV"/>
        </w:rPr>
        <w:t>., 4</w:t>
      </w:r>
      <w:r w:rsidR="006048FF">
        <w:rPr>
          <w:rFonts w:ascii="Times New Roman" w:eastAsia="Times New Roman" w:hAnsi="Times New Roman" w:cs="Times New Roman"/>
          <w:sz w:val="24"/>
          <w:szCs w:val="24"/>
          <w:lang w:eastAsia="lv-LV"/>
        </w:rPr>
        <w:t>8</w:t>
      </w:r>
      <w:r w:rsidR="00EA30FD" w:rsidRPr="006F5696">
        <w:rPr>
          <w:rFonts w:ascii="Times New Roman" w:eastAsia="Times New Roman" w:hAnsi="Times New Roman" w:cs="Times New Roman"/>
          <w:sz w:val="24"/>
          <w:szCs w:val="24"/>
          <w:lang w:eastAsia="lv-LV"/>
        </w:rPr>
        <w:t>. un</w:t>
      </w:r>
      <w:r w:rsidR="00153192" w:rsidRPr="006F5696">
        <w:rPr>
          <w:rFonts w:ascii="Times New Roman" w:eastAsia="Times New Roman" w:hAnsi="Times New Roman" w:cs="Times New Roman"/>
          <w:sz w:val="24"/>
          <w:szCs w:val="24"/>
          <w:lang w:eastAsia="lv-LV"/>
        </w:rPr>
        <w:t xml:space="preserve"> </w:t>
      </w:r>
      <w:r w:rsidR="006048FF">
        <w:rPr>
          <w:rFonts w:ascii="Times New Roman" w:eastAsia="Times New Roman" w:hAnsi="Times New Roman" w:cs="Times New Roman"/>
          <w:sz w:val="24"/>
          <w:szCs w:val="24"/>
          <w:lang w:eastAsia="lv-LV"/>
        </w:rPr>
        <w:t>49</w:t>
      </w:r>
      <w:r w:rsidR="00EA30FD" w:rsidRPr="006F5696">
        <w:rPr>
          <w:rFonts w:ascii="Times New Roman" w:eastAsia="Times New Roman" w:hAnsi="Times New Roman" w:cs="Times New Roman"/>
          <w:sz w:val="24"/>
          <w:szCs w:val="24"/>
          <w:lang w:eastAsia="lv-LV"/>
        </w:rPr>
        <w:t>.punktā.</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7" w:name="p4"/>
      <w:bookmarkStart w:id="8" w:name="p-519279"/>
      <w:bookmarkStart w:id="9" w:name="p4.1"/>
      <w:bookmarkStart w:id="10" w:name="p-519281"/>
      <w:bookmarkStart w:id="11" w:name="p5"/>
      <w:bookmarkStart w:id="12" w:name="p-505116"/>
      <w:bookmarkEnd w:id="7"/>
      <w:bookmarkEnd w:id="8"/>
      <w:bookmarkEnd w:id="9"/>
      <w:bookmarkEnd w:id="10"/>
      <w:bookmarkEnd w:id="11"/>
      <w:bookmarkEnd w:id="12"/>
      <w:r w:rsidRPr="006F5696">
        <w:rPr>
          <w:rFonts w:ascii="Times New Roman" w:eastAsia="Times New Roman" w:hAnsi="Times New Roman" w:cs="Times New Roman"/>
          <w:sz w:val="24"/>
          <w:szCs w:val="24"/>
          <w:lang w:eastAsia="lv-LV"/>
        </w:rPr>
        <w:t xml:space="preserve">5. Šo noteikumu </w:t>
      </w:r>
      <w:r w:rsidR="00156332" w:rsidRPr="006F5696">
        <w:rPr>
          <w:rFonts w:ascii="Times New Roman" w:eastAsia="Times New Roman" w:hAnsi="Times New Roman" w:cs="Times New Roman"/>
          <w:sz w:val="24"/>
          <w:szCs w:val="24"/>
          <w:lang w:eastAsia="lv-LV"/>
        </w:rPr>
        <w:t>4.punktā</w:t>
      </w:r>
      <w:r w:rsidRPr="006F5696">
        <w:rPr>
          <w:rFonts w:ascii="Times New Roman" w:eastAsia="Times New Roman" w:hAnsi="Times New Roman" w:cs="Times New Roman"/>
          <w:sz w:val="24"/>
          <w:szCs w:val="24"/>
          <w:lang w:eastAsia="lv-LV"/>
        </w:rPr>
        <w:t xml:space="preserve"> minētā kārtība, kādā aprēķināmas ar sabiedriskā transporta pakalpojumu pasūtījuma līguma izpildi saistītās nepieciešamās kompensējamās izmaksas, netiek piemērota, ja kompensācijas apmēru nosaka saskaņā ar šo noteikumu </w:t>
      </w:r>
      <w:r w:rsidR="00153192" w:rsidRPr="006F5696">
        <w:rPr>
          <w:rFonts w:ascii="Times New Roman" w:eastAsia="Times New Roman" w:hAnsi="Times New Roman" w:cs="Times New Roman"/>
          <w:sz w:val="24"/>
          <w:szCs w:val="24"/>
          <w:lang w:eastAsia="lv-LV"/>
        </w:rPr>
        <w:t>5</w:t>
      </w:r>
      <w:r w:rsidR="006048FF">
        <w:rPr>
          <w:rFonts w:ascii="Times New Roman" w:eastAsia="Times New Roman" w:hAnsi="Times New Roman" w:cs="Times New Roman"/>
          <w:sz w:val="24"/>
          <w:szCs w:val="24"/>
          <w:lang w:eastAsia="lv-LV"/>
        </w:rPr>
        <w:t>6</w:t>
      </w:r>
      <w:r w:rsidR="00156332" w:rsidRPr="006F5696">
        <w:rPr>
          <w:rFonts w:ascii="Times New Roman" w:eastAsia="Times New Roman" w:hAnsi="Times New Roman" w:cs="Times New Roman"/>
          <w:sz w:val="24"/>
          <w:szCs w:val="24"/>
          <w:lang w:eastAsia="lv-LV"/>
        </w:rPr>
        <w:t>.punktā</w:t>
      </w:r>
      <w:r w:rsidRPr="006F5696">
        <w:rPr>
          <w:rFonts w:ascii="Times New Roman" w:eastAsia="Times New Roman" w:hAnsi="Times New Roman" w:cs="Times New Roman"/>
          <w:sz w:val="24"/>
          <w:szCs w:val="24"/>
          <w:lang w:eastAsia="lv-LV"/>
        </w:rPr>
        <w:t xml:space="preserve"> minēto kārtību.</w:t>
      </w:r>
    </w:p>
    <w:p w:rsidR="000A1898" w:rsidRDefault="000A1898" w:rsidP="000B2101">
      <w:pPr>
        <w:spacing w:after="0" w:line="240" w:lineRule="auto"/>
        <w:jc w:val="center"/>
        <w:rPr>
          <w:rFonts w:ascii="Times New Roman" w:eastAsia="Times New Roman" w:hAnsi="Times New Roman" w:cs="Times New Roman"/>
          <w:b/>
          <w:sz w:val="24"/>
          <w:szCs w:val="24"/>
          <w:lang w:eastAsia="lv-LV"/>
        </w:rPr>
      </w:pPr>
      <w:bookmarkStart w:id="13" w:name="p6"/>
      <w:bookmarkStart w:id="14" w:name="p-432996"/>
      <w:bookmarkStart w:id="15" w:name="n2"/>
      <w:bookmarkEnd w:id="13"/>
      <w:bookmarkEnd w:id="14"/>
      <w:bookmarkEnd w:id="15"/>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II. Finansēšana</w:t>
      </w:r>
    </w:p>
    <w:p w:rsidR="000B2101" w:rsidRPr="006F5696" w:rsidRDefault="0015633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6" w:name="p7"/>
      <w:bookmarkStart w:id="17" w:name="p-505118"/>
      <w:bookmarkEnd w:id="16"/>
      <w:bookmarkEnd w:id="17"/>
      <w:r w:rsidRPr="006F5696">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 xml:space="preserve">. No valsts budžetā </w:t>
      </w:r>
      <w:r w:rsidR="00B47F17">
        <w:rPr>
          <w:rFonts w:ascii="Times New Roman" w:eastAsia="Times New Roman" w:hAnsi="Times New Roman" w:cs="Times New Roman"/>
          <w:sz w:val="24"/>
          <w:szCs w:val="24"/>
          <w:lang w:eastAsia="lv-LV"/>
        </w:rPr>
        <w:t xml:space="preserve">Satiksmes ministrijas budžeta programmā 31.00.00 “Sabiedriskais transports” </w:t>
      </w:r>
      <w:r w:rsidR="000B2101" w:rsidRPr="006F5696">
        <w:rPr>
          <w:rFonts w:ascii="Times New Roman" w:eastAsia="Times New Roman" w:hAnsi="Times New Roman" w:cs="Times New Roman"/>
          <w:sz w:val="24"/>
          <w:szCs w:val="24"/>
          <w:lang w:eastAsia="lv-LV"/>
        </w:rPr>
        <w:t>šim mērķim paredzētajiem līdzekļiem pārvadātājam kompensē:</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 xml:space="preserve">.1. šo </w:t>
      </w:r>
      <w:r w:rsidR="005E6F92" w:rsidRPr="006F5696">
        <w:rPr>
          <w:rFonts w:ascii="Times New Roman" w:eastAsia="Times New Roman" w:hAnsi="Times New Roman" w:cs="Times New Roman"/>
          <w:sz w:val="24"/>
          <w:szCs w:val="24"/>
          <w:lang w:eastAsia="lv-LV"/>
        </w:rPr>
        <w:t>noteikumu 2.</w:t>
      </w:r>
      <w:r w:rsidR="000A0AB0" w:rsidRPr="006F5696">
        <w:rPr>
          <w:rFonts w:ascii="Times New Roman" w:eastAsia="Times New Roman" w:hAnsi="Times New Roman" w:cs="Times New Roman"/>
          <w:sz w:val="24"/>
          <w:szCs w:val="24"/>
          <w:lang w:eastAsia="lv-LV"/>
        </w:rPr>
        <w:t>1.apakš</w:t>
      </w:r>
      <w:r w:rsidR="000B2101" w:rsidRPr="006F5696">
        <w:rPr>
          <w:rFonts w:ascii="Times New Roman" w:eastAsia="Times New Roman" w:hAnsi="Times New Roman" w:cs="Times New Roman"/>
          <w:sz w:val="24"/>
          <w:szCs w:val="24"/>
          <w:lang w:eastAsia="lv-LV"/>
        </w:rPr>
        <w:t>punktā minētos zaudējumus, ja tie saistīti ar pārvadājumiem reģionāl</w:t>
      </w:r>
      <w:r w:rsidR="009A4947" w:rsidRPr="006F5696">
        <w:rPr>
          <w:rFonts w:ascii="Times New Roman" w:eastAsia="Times New Roman" w:hAnsi="Times New Roman" w:cs="Times New Roman"/>
          <w:sz w:val="24"/>
          <w:szCs w:val="24"/>
          <w:lang w:eastAsia="lv-LV"/>
        </w:rPr>
        <w:t xml:space="preserve">ās </w:t>
      </w:r>
      <w:r w:rsidR="000B2101" w:rsidRPr="006F5696">
        <w:rPr>
          <w:rFonts w:ascii="Times New Roman" w:eastAsia="Times New Roman" w:hAnsi="Times New Roman" w:cs="Times New Roman"/>
          <w:sz w:val="24"/>
          <w:szCs w:val="24"/>
          <w:lang w:eastAsia="lv-LV"/>
        </w:rPr>
        <w:t>nozīmes ma</w:t>
      </w:r>
      <w:r w:rsidRPr="006F5696">
        <w:rPr>
          <w:rFonts w:ascii="Times New Roman" w:eastAsia="Times New Roman" w:hAnsi="Times New Roman" w:cs="Times New Roman"/>
          <w:sz w:val="24"/>
          <w:szCs w:val="24"/>
          <w:lang w:eastAsia="lv-LV"/>
        </w:rPr>
        <w:t>ršrutos</w:t>
      </w:r>
      <w:r w:rsidR="000B2101" w:rsidRPr="006F5696">
        <w:rPr>
          <w:rFonts w:ascii="Times New Roman" w:eastAsia="Times New Roman" w:hAnsi="Times New Roman" w:cs="Times New Roman"/>
          <w:sz w:val="24"/>
          <w:szCs w:val="24"/>
          <w:lang w:eastAsia="lv-LV"/>
        </w:rPr>
        <w:t>;</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.2. šo noteiku</w:t>
      </w:r>
      <w:r w:rsidR="00EA30FD" w:rsidRPr="006F5696">
        <w:rPr>
          <w:rFonts w:ascii="Times New Roman" w:eastAsia="Times New Roman" w:hAnsi="Times New Roman" w:cs="Times New Roman"/>
          <w:sz w:val="24"/>
          <w:szCs w:val="24"/>
          <w:lang w:eastAsia="lv-LV"/>
        </w:rPr>
        <w:t>mu 2.</w:t>
      </w:r>
      <w:r w:rsidR="000A0AB0" w:rsidRPr="006F5696">
        <w:rPr>
          <w:rFonts w:ascii="Times New Roman" w:eastAsia="Times New Roman" w:hAnsi="Times New Roman" w:cs="Times New Roman"/>
          <w:sz w:val="24"/>
          <w:szCs w:val="24"/>
          <w:lang w:eastAsia="lv-LV"/>
        </w:rPr>
        <w:t>1.apakš</w:t>
      </w:r>
      <w:r w:rsidR="000B2101" w:rsidRPr="006F5696">
        <w:rPr>
          <w:rFonts w:ascii="Times New Roman" w:eastAsia="Times New Roman" w:hAnsi="Times New Roman" w:cs="Times New Roman"/>
          <w:sz w:val="24"/>
          <w:szCs w:val="24"/>
          <w:lang w:eastAsia="lv-LV"/>
        </w:rPr>
        <w:t xml:space="preserve">punktā minētos zaudējumus, ja tie saistīti ar pārvadājumiem pilsētas nozīmes maršrutu tīklā </w:t>
      </w:r>
      <w:hyperlink r:id="rId13" w:tgtFrame="_blank" w:history="1">
        <w:r w:rsidR="000B2101" w:rsidRPr="006F5696">
          <w:rPr>
            <w:rFonts w:ascii="Times New Roman" w:eastAsia="Times New Roman" w:hAnsi="Times New Roman" w:cs="Times New Roman"/>
            <w:sz w:val="24"/>
            <w:szCs w:val="24"/>
            <w:lang w:eastAsia="lv-LV"/>
          </w:rPr>
          <w:t>Sabiedriskā transporta pakalpojumu likuma</w:t>
        </w:r>
      </w:hyperlink>
      <w:r w:rsidR="000B2101" w:rsidRPr="006F5696">
        <w:rPr>
          <w:rFonts w:ascii="Times New Roman" w:eastAsia="Times New Roman" w:hAnsi="Times New Roman" w:cs="Times New Roman"/>
          <w:sz w:val="24"/>
          <w:szCs w:val="24"/>
          <w:lang w:eastAsia="lv-LV"/>
        </w:rPr>
        <w:t xml:space="preserve"> </w:t>
      </w:r>
      <w:hyperlink r:id="rId14" w:anchor="p7" w:tgtFrame="_blank" w:history="1">
        <w:r w:rsidR="000B2101" w:rsidRPr="006F5696">
          <w:rPr>
            <w:rFonts w:ascii="Times New Roman" w:eastAsia="Times New Roman" w:hAnsi="Times New Roman" w:cs="Times New Roman"/>
            <w:sz w:val="24"/>
            <w:szCs w:val="24"/>
            <w:lang w:eastAsia="lv-LV"/>
          </w:rPr>
          <w:t>7. pantā</w:t>
        </w:r>
      </w:hyperlink>
      <w:r w:rsidR="000B2101" w:rsidRPr="006F5696">
        <w:rPr>
          <w:rFonts w:ascii="Times New Roman" w:eastAsia="Times New Roman" w:hAnsi="Times New Roman" w:cs="Times New Roman"/>
          <w:sz w:val="24"/>
          <w:szCs w:val="24"/>
          <w:lang w:eastAsia="lv-LV"/>
        </w:rPr>
        <w:t xml:space="preserve"> noteiktajā gadījumā, – radušos zaudējumus par maršruta daļu, kas ir ārpus pilsētas administratīvās teritorijas, ja šī maršruta daļa ir vairāk nekā 30 % no kopējā maršruta garuma;</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.3. šo noteikumu 2</w:t>
      </w:r>
      <w:r w:rsidR="000A0AB0" w:rsidRPr="006F5696">
        <w:rPr>
          <w:rFonts w:ascii="Times New Roman" w:eastAsia="Times New Roman" w:hAnsi="Times New Roman" w:cs="Times New Roman"/>
          <w:sz w:val="24"/>
          <w:szCs w:val="24"/>
          <w:lang w:eastAsia="lv-LV"/>
        </w:rPr>
        <w:t>.3</w:t>
      </w:r>
      <w:r w:rsidR="000B2101" w:rsidRPr="006F5696">
        <w:rPr>
          <w:rFonts w:ascii="Times New Roman" w:eastAsia="Times New Roman" w:hAnsi="Times New Roman" w:cs="Times New Roman"/>
          <w:sz w:val="24"/>
          <w:szCs w:val="24"/>
          <w:lang w:eastAsia="lv-LV"/>
        </w:rPr>
        <w:t xml:space="preserve">.apakšpunktā minētos </w:t>
      </w:r>
      <w:r w:rsidR="000A0AB0" w:rsidRPr="006F5696">
        <w:rPr>
          <w:rFonts w:ascii="Times New Roman" w:eastAsia="Times New Roman" w:hAnsi="Times New Roman" w:cs="Times New Roman"/>
          <w:sz w:val="24"/>
          <w:szCs w:val="24"/>
          <w:lang w:eastAsia="lv-LV"/>
        </w:rPr>
        <w:t>zaudējumus</w:t>
      </w:r>
      <w:r w:rsidR="00B71460" w:rsidRPr="006F5696">
        <w:rPr>
          <w:rFonts w:ascii="Times New Roman" w:eastAsia="Times New Roman" w:hAnsi="Times New Roman" w:cs="Times New Roman"/>
          <w:sz w:val="24"/>
          <w:szCs w:val="24"/>
          <w:lang w:eastAsia="lv-LV"/>
        </w:rPr>
        <w:t xml:space="preserve"> </w:t>
      </w:r>
      <w:r w:rsidR="000B2101" w:rsidRPr="006F5696">
        <w:rPr>
          <w:rFonts w:ascii="Times New Roman" w:eastAsia="Times New Roman" w:hAnsi="Times New Roman" w:cs="Times New Roman"/>
          <w:sz w:val="24"/>
          <w:szCs w:val="24"/>
          <w:lang w:eastAsia="lv-LV"/>
        </w:rPr>
        <w:t>par tādu pasažieru pārvadāšanu, kuriem saskaņā ar normatīvajiem aktiem par pasažieru kategorijām, kuras ir tiesīgas izmantot braukšanas maksas atvieglojumus, noteikti braukšanas maksas atvieglojumi pilsētas nozīmes maršrutos, reģionālās nozīmes maršrutos;</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lastRenderedPageBreak/>
        <w:t>6</w:t>
      </w:r>
      <w:r w:rsidR="000B2101" w:rsidRPr="006F5696">
        <w:rPr>
          <w:rFonts w:ascii="Times New Roman" w:eastAsia="Times New Roman" w:hAnsi="Times New Roman" w:cs="Times New Roman"/>
          <w:sz w:val="24"/>
          <w:szCs w:val="24"/>
          <w:lang w:eastAsia="lv-LV"/>
        </w:rPr>
        <w:t xml:space="preserve">.4. šo noteikumu </w:t>
      </w:r>
      <w:hyperlink r:id="rId15" w:anchor="p6" w:tgtFrame="_blank" w:history="1">
        <w:r w:rsidR="009A4947" w:rsidRPr="006F5696">
          <w:rPr>
            <w:rFonts w:ascii="Times New Roman" w:eastAsia="Times New Roman" w:hAnsi="Times New Roman" w:cs="Times New Roman"/>
            <w:sz w:val="24"/>
            <w:szCs w:val="24"/>
            <w:lang w:eastAsia="lv-LV"/>
          </w:rPr>
          <w:t>2</w:t>
        </w:r>
        <w:r w:rsidR="000A0AB0" w:rsidRPr="006F5696">
          <w:rPr>
            <w:rFonts w:ascii="Times New Roman" w:eastAsia="Times New Roman" w:hAnsi="Times New Roman" w:cs="Times New Roman"/>
            <w:sz w:val="24"/>
            <w:szCs w:val="24"/>
            <w:lang w:eastAsia="lv-LV"/>
          </w:rPr>
          <w:t>.4.apakš</w:t>
        </w:r>
        <w:r w:rsidR="009A4947"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minētos izdevumus, kas saistīti ar normatīvajos aktos noteikto kvalitātes prasību ieviešanu reģionāl</w:t>
      </w:r>
      <w:r w:rsidRPr="006F5696">
        <w:rPr>
          <w:rFonts w:ascii="Times New Roman" w:eastAsia="Times New Roman" w:hAnsi="Times New Roman" w:cs="Times New Roman"/>
          <w:sz w:val="24"/>
          <w:szCs w:val="24"/>
          <w:lang w:eastAsia="lv-LV"/>
        </w:rPr>
        <w:t>ās</w:t>
      </w:r>
      <w:r w:rsidR="000B2101" w:rsidRPr="006F5696">
        <w:rPr>
          <w:rFonts w:ascii="Times New Roman" w:eastAsia="Times New Roman" w:hAnsi="Times New Roman" w:cs="Times New Roman"/>
          <w:sz w:val="24"/>
          <w:szCs w:val="24"/>
          <w:lang w:eastAsia="lv-LV"/>
        </w:rPr>
        <w:t xml:space="preserve"> nozīmes maršrut</w:t>
      </w:r>
      <w:r w:rsidRPr="006F5696">
        <w:rPr>
          <w:rFonts w:ascii="Times New Roman" w:eastAsia="Times New Roman" w:hAnsi="Times New Roman" w:cs="Times New Roman"/>
          <w:sz w:val="24"/>
          <w:szCs w:val="24"/>
          <w:lang w:eastAsia="lv-LV"/>
        </w:rPr>
        <w:t>os</w:t>
      </w:r>
      <w:r w:rsidR="000B2101" w:rsidRPr="006F5696">
        <w:rPr>
          <w:rFonts w:ascii="Times New Roman" w:eastAsia="Times New Roman" w:hAnsi="Times New Roman" w:cs="Times New Roman"/>
          <w:sz w:val="24"/>
          <w:szCs w:val="24"/>
          <w:lang w:eastAsia="lv-LV"/>
        </w:rPr>
        <w:t>.</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u w:val="single"/>
          <w:lang w:eastAsia="lv-LV"/>
        </w:rPr>
      </w:pPr>
      <w:bookmarkStart w:id="18" w:name="p8"/>
      <w:bookmarkStart w:id="19" w:name="p-432999"/>
      <w:bookmarkEnd w:id="18"/>
      <w:bookmarkEnd w:id="19"/>
      <w:r w:rsidRPr="006F5696">
        <w:rPr>
          <w:rFonts w:ascii="Times New Roman" w:eastAsia="Times New Roman" w:hAnsi="Times New Roman" w:cs="Times New Roman"/>
          <w:sz w:val="24"/>
          <w:szCs w:val="24"/>
          <w:lang w:eastAsia="lv-LV"/>
        </w:rPr>
        <w:t>7</w:t>
      </w:r>
      <w:r w:rsidR="00485B15" w:rsidRPr="006F5696">
        <w:rPr>
          <w:rFonts w:ascii="Times New Roman" w:eastAsia="Times New Roman" w:hAnsi="Times New Roman" w:cs="Times New Roman"/>
          <w:sz w:val="24"/>
          <w:szCs w:val="24"/>
          <w:lang w:eastAsia="lv-LV"/>
        </w:rPr>
        <w:t>. Šo noteikumu 2.</w:t>
      </w:r>
      <w:r w:rsidR="009445B0" w:rsidRPr="006F5696">
        <w:rPr>
          <w:rFonts w:ascii="Times New Roman" w:eastAsia="Times New Roman" w:hAnsi="Times New Roman" w:cs="Times New Roman"/>
          <w:sz w:val="24"/>
          <w:szCs w:val="24"/>
          <w:lang w:eastAsia="lv-LV"/>
        </w:rPr>
        <w:t>1., 2.2. un 2.4.</w:t>
      </w:r>
      <w:r w:rsidR="00485B15" w:rsidRPr="006F5696">
        <w:rPr>
          <w:rFonts w:ascii="Times New Roman" w:eastAsia="Times New Roman" w:hAnsi="Times New Roman" w:cs="Times New Roman"/>
          <w:sz w:val="24"/>
          <w:szCs w:val="24"/>
          <w:lang w:eastAsia="lv-LV"/>
        </w:rPr>
        <w:t xml:space="preserve">apakšpunktā minētos </w:t>
      </w:r>
      <w:r w:rsidR="009445B0" w:rsidRPr="006F5696">
        <w:rPr>
          <w:rFonts w:ascii="Times New Roman" w:eastAsia="Times New Roman" w:hAnsi="Times New Roman" w:cs="Times New Roman"/>
          <w:sz w:val="24"/>
          <w:szCs w:val="24"/>
          <w:lang w:eastAsia="lv-LV"/>
        </w:rPr>
        <w:t>zaudējumus un</w:t>
      </w:r>
      <w:r w:rsidR="001470D4" w:rsidRPr="006F5696">
        <w:rPr>
          <w:rFonts w:ascii="Times New Roman" w:eastAsia="Times New Roman" w:hAnsi="Times New Roman" w:cs="Times New Roman"/>
          <w:sz w:val="24"/>
          <w:szCs w:val="24"/>
          <w:lang w:eastAsia="lv-LV"/>
        </w:rPr>
        <w:t xml:space="preserve"> </w:t>
      </w:r>
      <w:r w:rsidR="00EF2D59" w:rsidRPr="006F5696">
        <w:rPr>
          <w:rFonts w:ascii="Times New Roman" w:eastAsia="Times New Roman" w:hAnsi="Times New Roman" w:cs="Times New Roman"/>
          <w:sz w:val="24"/>
          <w:szCs w:val="24"/>
          <w:lang w:eastAsia="lv-LV"/>
        </w:rPr>
        <w:t>izdevumus</w:t>
      </w:r>
      <w:r w:rsidR="000B2101" w:rsidRPr="006F5696">
        <w:rPr>
          <w:rFonts w:ascii="Times New Roman" w:eastAsia="Times New Roman" w:hAnsi="Times New Roman" w:cs="Times New Roman"/>
          <w:sz w:val="24"/>
          <w:szCs w:val="24"/>
          <w:lang w:eastAsia="lv-LV"/>
        </w:rPr>
        <w:t>, kas radušies pilsētas nozīmes maršrutu tīklā, finansē no pasūtītāja budžeta.</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0" w:name="p9"/>
      <w:bookmarkStart w:id="21" w:name="p-433000"/>
      <w:bookmarkEnd w:id="20"/>
      <w:bookmarkEnd w:id="21"/>
      <w:r w:rsidRPr="006F5696">
        <w:rPr>
          <w:rFonts w:ascii="Times New Roman" w:eastAsia="Times New Roman" w:hAnsi="Times New Roman" w:cs="Times New Roman"/>
          <w:sz w:val="24"/>
          <w:szCs w:val="24"/>
          <w:lang w:eastAsia="lv-LV"/>
        </w:rPr>
        <w:t>8. Šo noteikumu 2</w:t>
      </w:r>
      <w:r w:rsidR="009445B0" w:rsidRPr="006F5696">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xml:space="preserve">.apakšpunktā minētos </w:t>
      </w:r>
      <w:r w:rsidR="009445B0" w:rsidRPr="006F5696">
        <w:rPr>
          <w:rFonts w:ascii="Times New Roman" w:eastAsia="Times New Roman" w:hAnsi="Times New Roman" w:cs="Times New Roman"/>
          <w:sz w:val="24"/>
          <w:szCs w:val="24"/>
          <w:lang w:eastAsia="lv-LV"/>
        </w:rPr>
        <w:t>zaudējumus</w:t>
      </w:r>
      <w:r w:rsidR="000B2101" w:rsidRPr="006F5696">
        <w:rPr>
          <w:rFonts w:ascii="Times New Roman" w:eastAsia="Times New Roman" w:hAnsi="Times New Roman" w:cs="Times New Roman"/>
          <w:sz w:val="24"/>
          <w:szCs w:val="24"/>
          <w:lang w:eastAsia="lv-LV"/>
        </w:rPr>
        <w:t xml:space="preserve"> par to kategoriju pasažieru pārvadāšanu, kam ir tiesības izmantot sabiedrisko transportu ar braukšanas maksas atvieglojumiem, kurus ir noteicis pasūtītājs, iekļauj kopējos zaudējumos un finansē no pasūtītāja budžeta. Minētos zaudējumus uzskaita atsevišķi, un, nosakot kompensācijas apmēru, par tiem pasūtītājs un pārvadātājs norēķinās atsevišķi.</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2" w:name="p10"/>
      <w:bookmarkStart w:id="23" w:name="p-505123"/>
      <w:bookmarkEnd w:id="22"/>
      <w:bookmarkEnd w:id="23"/>
      <w:r w:rsidRPr="006F5696">
        <w:rPr>
          <w:rFonts w:ascii="Times New Roman" w:eastAsia="Times New Roman" w:hAnsi="Times New Roman" w:cs="Times New Roman"/>
          <w:sz w:val="24"/>
          <w:szCs w:val="24"/>
          <w:lang w:eastAsia="lv-LV"/>
        </w:rPr>
        <w:t>9</w:t>
      </w:r>
      <w:r w:rsidR="000B2101" w:rsidRPr="006F5696">
        <w:rPr>
          <w:rFonts w:ascii="Times New Roman" w:eastAsia="Times New Roman" w:hAnsi="Times New Roman" w:cs="Times New Roman"/>
          <w:sz w:val="24"/>
          <w:szCs w:val="24"/>
          <w:lang w:eastAsia="lv-LV"/>
        </w:rPr>
        <w:t xml:space="preserve">. </w:t>
      </w:r>
      <w:r w:rsidR="001470D4" w:rsidRPr="006F5696">
        <w:rPr>
          <w:rFonts w:ascii="Times New Roman" w:eastAsia="Times New Roman" w:hAnsi="Times New Roman" w:cs="Times New Roman"/>
          <w:sz w:val="24"/>
          <w:szCs w:val="24"/>
          <w:lang w:eastAsia="lv-LV"/>
        </w:rPr>
        <w:t>Šo noteikumu 2</w:t>
      </w:r>
      <w:r w:rsidR="009445B0" w:rsidRPr="006F5696">
        <w:rPr>
          <w:rFonts w:ascii="Times New Roman" w:eastAsia="Times New Roman" w:hAnsi="Times New Roman" w:cs="Times New Roman"/>
          <w:sz w:val="24"/>
          <w:szCs w:val="24"/>
          <w:lang w:eastAsia="lv-LV"/>
        </w:rPr>
        <w:t>.3</w:t>
      </w:r>
      <w:r w:rsidR="001470D4" w:rsidRPr="006F5696">
        <w:rPr>
          <w:rFonts w:ascii="Times New Roman" w:eastAsia="Times New Roman" w:hAnsi="Times New Roman" w:cs="Times New Roman"/>
          <w:sz w:val="24"/>
          <w:szCs w:val="24"/>
          <w:lang w:eastAsia="lv-LV"/>
        </w:rPr>
        <w:t xml:space="preserve">.apakšpunktā </w:t>
      </w:r>
      <w:r w:rsidR="00EF2D59" w:rsidRPr="006F5696">
        <w:rPr>
          <w:rFonts w:ascii="Times New Roman" w:eastAsia="Times New Roman" w:hAnsi="Times New Roman" w:cs="Times New Roman"/>
          <w:sz w:val="24"/>
          <w:szCs w:val="24"/>
          <w:lang w:eastAsia="lv-LV"/>
        </w:rPr>
        <w:t xml:space="preserve">noteiktos </w:t>
      </w:r>
      <w:r w:rsidR="009445B0" w:rsidRPr="006F5696">
        <w:rPr>
          <w:rFonts w:ascii="Times New Roman" w:eastAsia="Times New Roman" w:hAnsi="Times New Roman" w:cs="Times New Roman"/>
          <w:sz w:val="24"/>
          <w:szCs w:val="24"/>
          <w:lang w:eastAsia="lv-LV"/>
        </w:rPr>
        <w:t>zaudējumus</w:t>
      </w:r>
      <w:r w:rsidR="000B2101" w:rsidRPr="006F5696">
        <w:rPr>
          <w:rFonts w:ascii="Times New Roman" w:eastAsia="Times New Roman" w:hAnsi="Times New Roman" w:cs="Times New Roman"/>
          <w:sz w:val="24"/>
          <w:szCs w:val="24"/>
          <w:lang w:eastAsia="lv-LV"/>
        </w:rPr>
        <w:t xml:space="preserve">, kas saistīti ar Ministru kabineta noteikto kategoriju pasažieru pārvadāšanu, kam ir tiesības izmantot sabiedrisko transportu ar braukšanas maksas atvieglojumiem, iekļauj kopējos zaudējumos, nosakot kopējo zaudējumu apmēru saskaņā ar šo noteikumu </w:t>
      </w:r>
      <w:r w:rsidR="0023358A" w:rsidRPr="006F5696">
        <w:rPr>
          <w:rFonts w:ascii="Times New Roman" w:eastAsia="Times New Roman" w:hAnsi="Times New Roman" w:cs="Times New Roman"/>
          <w:sz w:val="24"/>
          <w:szCs w:val="24"/>
          <w:lang w:eastAsia="lv-LV"/>
        </w:rPr>
        <w:t>2.</w:t>
      </w:r>
      <w:r w:rsidR="009445B0" w:rsidRPr="006F5696">
        <w:rPr>
          <w:rFonts w:ascii="Times New Roman" w:eastAsia="Times New Roman" w:hAnsi="Times New Roman" w:cs="Times New Roman"/>
          <w:sz w:val="24"/>
          <w:szCs w:val="24"/>
          <w:lang w:eastAsia="lv-LV"/>
        </w:rPr>
        <w:t>1.apakš</w:t>
      </w:r>
      <w:r w:rsidR="000B2101" w:rsidRPr="006F5696">
        <w:rPr>
          <w:rFonts w:ascii="Times New Roman" w:eastAsia="Times New Roman" w:hAnsi="Times New Roman" w:cs="Times New Roman"/>
          <w:sz w:val="24"/>
          <w:szCs w:val="24"/>
          <w:lang w:eastAsia="lv-LV"/>
        </w:rPr>
        <w:t xml:space="preserve">punktu. Minētos </w:t>
      </w:r>
      <w:r w:rsidR="009445B0" w:rsidRPr="006F5696">
        <w:rPr>
          <w:rFonts w:ascii="Times New Roman" w:eastAsia="Times New Roman" w:hAnsi="Times New Roman" w:cs="Times New Roman"/>
          <w:sz w:val="24"/>
          <w:szCs w:val="24"/>
          <w:lang w:eastAsia="lv-LV"/>
        </w:rPr>
        <w:t>zaudējumus</w:t>
      </w:r>
      <w:r w:rsidR="000B2101" w:rsidRPr="006F5696">
        <w:rPr>
          <w:rFonts w:ascii="Times New Roman" w:eastAsia="Times New Roman" w:hAnsi="Times New Roman" w:cs="Times New Roman"/>
          <w:sz w:val="24"/>
          <w:szCs w:val="24"/>
          <w:lang w:eastAsia="lv-LV"/>
        </w:rPr>
        <w:t xml:space="preserve"> uzskaita atsevišķi.</w:t>
      </w:r>
    </w:p>
    <w:p w:rsidR="000B2101" w:rsidRPr="006F5696" w:rsidRDefault="000C1C5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4" w:name="p11"/>
      <w:bookmarkStart w:id="25" w:name="p-433002"/>
      <w:bookmarkStart w:id="26" w:name="p12"/>
      <w:bookmarkStart w:id="27" w:name="p-433003"/>
      <w:bookmarkEnd w:id="24"/>
      <w:bookmarkEnd w:id="25"/>
      <w:bookmarkEnd w:id="26"/>
      <w:bookmarkEnd w:id="27"/>
      <w:r w:rsidRPr="006F5696">
        <w:rPr>
          <w:rFonts w:ascii="Times New Roman" w:eastAsia="Times New Roman" w:hAnsi="Times New Roman" w:cs="Times New Roman"/>
          <w:sz w:val="24"/>
          <w:szCs w:val="24"/>
          <w:lang w:eastAsia="lv-LV"/>
        </w:rPr>
        <w:t>10</w:t>
      </w:r>
      <w:r w:rsidR="000B2101" w:rsidRPr="006F5696">
        <w:rPr>
          <w:rFonts w:ascii="Times New Roman" w:eastAsia="Times New Roman" w:hAnsi="Times New Roman" w:cs="Times New Roman"/>
          <w:sz w:val="24"/>
          <w:szCs w:val="24"/>
          <w:lang w:eastAsia="lv-LV"/>
        </w:rPr>
        <w:t>. Organizējot eksperimentālos pārvadājumus, pasūtītājs un pārvadātājs slēdz sabiedriskā transporta pakalpojumu organizēšanu reglamentējošos normatīvajos aktos noteikto līgumu par eksperimentālo pārvadājumu veikšanu, vienojoties par finansēšanas kārtību un finansēšanas avotu.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8" w:name="p13"/>
      <w:bookmarkStart w:id="29" w:name="p-519283"/>
      <w:bookmarkEnd w:id="28"/>
      <w:bookmarkEnd w:id="29"/>
      <w:r w:rsidRPr="006F5696">
        <w:rPr>
          <w:rFonts w:ascii="Times New Roman" w:eastAsia="Times New Roman" w:hAnsi="Times New Roman" w:cs="Times New Roman"/>
          <w:sz w:val="24"/>
          <w:szCs w:val="24"/>
          <w:lang w:eastAsia="lv-LV"/>
        </w:rPr>
        <w:t>1</w:t>
      </w:r>
      <w:r w:rsidR="000C1C5B" w:rsidRPr="006F5696">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 xml:space="preserve">. Līdzekļi šo noteikumu </w:t>
      </w:r>
      <w:r w:rsidR="000C1C5B" w:rsidRPr="006F5696">
        <w:rPr>
          <w:rFonts w:ascii="Times New Roman" w:eastAsia="Times New Roman" w:hAnsi="Times New Roman" w:cs="Times New Roman"/>
          <w:sz w:val="24"/>
          <w:szCs w:val="24"/>
          <w:lang w:eastAsia="lv-LV"/>
        </w:rPr>
        <w:t>6.punktā</w:t>
      </w:r>
      <w:hyperlink r:id="rId16" w:anchor="p7" w:tgtFrame="_blank" w:history="1"/>
      <w:r w:rsidRPr="006F5696">
        <w:rPr>
          <w:rFonts w:ascii="Times New Roman" w:eastAsia="Times New Roman" w:hAnsi="Times New Roman" w:cs="Times New Roman"/>
          <w:sz w:val="24"/>
          <w:szCs w:val="24"/>
          <w:lang w:eastAsia="lv-LV"/>
        </w:rPr>
        <w:t xml:space="preserve"> minēto kompensāciju izmaksai paredzēti Satiksmes ministrijas valsts budžeta programmā "Sabiedriskais transports". Saskaņā ar Sabiedriskā transporta padomes priekšlikumiem Satiksmes ministrija valsts budžeta programmā </w:t>
      </w:r>
      <w:r w:rsidR="00B47F17">
        <w:rPr>
          <w:rFonts w:ascii="Times New Roman" w:eastAsia="Times New Roman" w:hAnsi="Times New Roman" w:cs="Times New Roman"/>
          <w:sz w:val="24"/>
          <w:szCs w:val="24"/>
          <w:lang w:eastAsia="lv-LV"/>
        </w:rPr>
        <w:t xml:space="preserve">31.00.00 </w:t>
      </w:r>
      <w:r w:rsidRPr="006F5696">
        <w:rPr>
          <w:rFonts w:ascii="Times New Roman" w:eastAsia="Times New Roman" w:hAnsi="Times New Roman" w:cs="Times New Roman"/>
          <w:sz w:val="24"/>
          <w:szCs w:val="24"/>
          <w:lang w:eastAsia="lv-LV"/>
        </w:rPr>
        <w:t>"Sabiedriskais transports" piešķirtos līdzekļus sadala starp:</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0C1C5B" w:rsidRPr="006F5696">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.1. pārvadātājiem, kas sniedz sabiedriskā transporta pakalpojumus reģionāl</w:t>
      </w:r>
      <w:r w:rsidR="006A69C1" w:rsidRPr="006F5696">
        <w:rPr>
          <w:rFonts w:ascii="Times New Roman" w:eastAsia="Times New Roman" w:hAnsi="Times New Roman" w:cs="Times New Roman"/>
          <w:sz w:val="24"/>
          <w:szCs w:val="24"/>
          <w:lang w:eastAsia="lv-LV"/>
        </w:rPr>
        <w:t>ās</w:t>
      </w:r>
      <w:r w:rsidRPr="006F5696">
        <w:rPr>
          <w:rFonts w:ascii="Times New Roman" w:eastAsia="Times New Roman" w:hAnsi="Times New Roman" w:cs="Times New Roman"/>
          <w:sz w:val="24"/>
          <w:szCs w:val="24"/>
          <w:lang w:eastAsia="lv-LV"/>
        </w:rPr>
        <w:t xml:space="preserve"> nozīmes maršrutos ar autobusiem;</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0C1C5B" w:rsidRPr="006F5696">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.2. pārvadātājiem, kas sniedz sabiedriskā transporta pakalpojumus reģionāl</w:t>
      </w:r>
      <w:r w:rsidR="006A69C1" w:rsidRPr="006F5696">
        <w:rPr>
          <w:rFonts w:ascii="Times New Roman" w:eastAsia="Times New Roman" w:hAnsi="Times New Roman" w:cs="Times New Roman"/>
          <w:sz w:val="24"/>
          <w:szCs w:val="24"/>
          <w:lang w:eastAsia="lv-LV"/>
        </w:rPr>
        <w:t>ās</w:t>
      </w:r>
      <w:r w:rsidRPr="006F5696">
        <w:rPr>
          <w:rFonts w:ascii="Times New Roman" w:eastAsia="Times New Roman" w:hAnsi="Times New Roman" w:cs="Times New Roman"/>
          <w:sz w:val="24"/>
          <w:szCs w:val="24"/>
          <w:lang w:eastAsia="lv-LV"/>
        </w:rPr>
        <w:t xml:space="preserve"> nozīmes maršrutos pa dzelzceļu;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0C1C5B" w:rsidRPr="006F5696">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w:t>
      </w:r>
      <w:r w:rsidR="000C1C5B" w:rsidRPr="006F5696">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republikas pilsētu pašvaldībām, lai kompensētu pārvadātājiem radušos zaudējumus pilsētas nozīmes maršrutos.</w:t>
      </w:r>
    </w:p>
    <w:p w:rsidR="005532DD"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30" w:name="p14"/>
      <w:bookmarkStart w:id="31" w:name="p-519284"/>
      <w:bookmarkEnd w:id="30"/>
      <w:bookmarkEnd w:id="31"/>
      <w:r w:rsidRPr="006F5696">
        <w:rPr>
          <w:rFonts w:ascii="Times New Roman" w:eastAsia="Times New Roman" w:hAnsi="Times New Roman" w:cs="Times New Roman"/>
          <w:sz w:val="24"/>
          <w:szCs w:val="24"/>
          <w:lang w:eastAsia="lv-LV"/>
        </w:rPr>
        <w:t>1</w:t>
      </w:r>
      <w:r w:rsidR="000C1C5B" w:rsidRPr="006F5696">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xml:space="preserve">. Lai nodrošinātu šo noteikumu </w:t>
      </w:r>
      <w:r w:rsidR="000C1C5B" w:rsidRPr="006F5696">
        <w:rPr>
          <w:rFonts w:ascii="Times New Roman" w:eastAsia="Times New Roman" w:hAnsi="Times New Roman" w:cs="Times New Roman"/>
          <w:sz w:val="24"/>
          <w:szCs w:val="24"/>
          <w:lang w:eastAsia="lv-LV"/>
        </w:rPr>
        <w:t>6.punktā</w:t>
      </w:r>
      <w:hyperlink r:id="rId17" w:anchor="p7" w:tgtFrame="_blank" w:history="1"/>
      <w:r w:rsidRPr="006F5696">
        <w:rPr>
          <w:rFonts w:ascii="Times New Roman" w:eastAsia="Times New Roman" w:hAnsi="Times New Roman" w:cs="Times New Roman"/>
          <w:sz w:val="24"/>
          <w:szCs w:val="24"/>
          <w:lang w:eastAsia="lv-LV"/>
        </w:rPr>
        <w:t xml:space="preserve"> minēto kompensāciju aprēķināšanu</w:t>
      </w:r>
      <w:r w:rsidR="005532DD" w:rsidRPr="006F5696">
        <w:rPr>
          <w:rFonts w:ascii="Times New Roman" w:eastAsia="Times New Roman" w:hAnsi="Times New Roman" w:cs="Times New Roman"/>
          <w:sz w:val="24"/>
          <w:szCs w:val="24"/>
          <w:lang w:eastAsia="lv-LV"/>
        </w:rPr>
        <w:t>:</w:t>
      </w:r>
    </w:p>
    <w:p w:rsidR="005532DD" w:rsidRPr="006F5696" w:rsidRDefault="005532DD"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0C1C5B" w:rsidRPr="006F5696">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xml:space="preserve">.1. Autotransporta direkcija </w:t>
      </w:r>
      <w:r w:rsidR="00E73EE6" w:rsidRPr="006F5696">
        <w:rPr>
          <w:rFonts w:ascii="Times New Roman" w:eastAsia="Times New Roman" w:hAnsi="Times New Roman" w:cs="Times New Roman"/>
          <w:sz w:val="24"/>
          <w:szCs w:val="24"/>
          <w:lang w:eastAsia="lv-LV"/>
        </w:rPr>
        <w:t>saskaņā ar Sabiedriskā transporta pakalpojumu likuma 6.pant</w:t>
      </w:r>
      <w:r w:rsidR="00D24EC4" w:rsidRPr="006F5696">
        <w:rPr>
          <w:rFonts w:ascii="Times New Roman" w:eastAsia="Times New Roman" w:hAnsi="Times New Roman" w:cs="Times New Roman"/>
          <w:sz w:val="24"/>
          <w:szCs w:val="24"/>
          <w:lang w:eastAsia="lv-LV"/>
        </w:rPr>
        <w:t>ā</w:t>
      </w:r>
      <w:r w:rsidR="00E73EE6" w:rsidRPr="006F5696">
        <w:rPr>
          <w:rFonts w:ascii="Times New Roman" w:eastAsia="Times New Roman" w:hAnsi="Times New Roman" w:cs="Times New Roman"/>
          <w:sz w:val="24"/>
          <w:szCs w:val="24"/>
          <w:lang w:eastAsia="lv-LV"/>
        </w:rPr>
        <w:t xml:space="preserve"> un šo noteikumu 13.punktā noteikto </w:t>
      </w:r>
      <w:r w:rsidRPr="006F5696">
        <w:rPr>
          <w:rFonts w:ascii="Times New Roman" w:eastAsia="Times New Roman" w:hAnsi="Times New Roman" w:cs="Times New Roman"/>
          <w:sz w:val="24"/>
          <w:szCs w:val="24"/>
          <w:lang w:eastAsia="lv-LV"/>
        </w:rPr>
        <w:t xml:space="preserve">precizē maršruta tīkla apjomu nākamajam pārskata gadam katram </w:t>
      </w:r>
      <w:r w:rsidR="00524B63">
        <w:rPr>
          <w:rFonts w:ascii="Times New Roman" w:eastAsia="Times New Roman" w:hAnsi="Times New Roman" w:cs="Times New Roman"/>
          <w:sz w:val="24"/>
          <w:szCs w:val="24"/>
          <w:lang w:eastAsia="lv-LV"/>
        </w:rPr>
        <w:t>pārvadātājam, kas sniedz</w:t>
      </w:r>
      <w:r w:rsidR="00524B63" w:rsidRPr="00524B63">
        <w:rPr>
          <w:rFonts w:ascii="Times New Roman" w:eastAsia="Times New Roman" w:hAnsi="Times New Roman" w:cs="Times New Roman"/>
          <w:sz w:val="24"/>
          <w:szCs w:val="24"/>
          <w:lang w:eastAsia="lv-LV"/>
        </w:rPr>
        <w:t xml:space="preserve"> </w:t>
      </w:r>
      <w:r w:rsidR="00524B63" w:rsidRPr="006F5696">
        <w:rPr>
          <w:rFonts w:ascii="Times New Roman" w:eastAsia="Times New Roman" w:hAnsi="Times New Roman" w:cs="Times New Roman"/>
          <w:sz w:val="24"/>
          <w:szCs w:val="24"/>
          <w:lang w:eastAsia="lv-LV"/>
        </w:rPr>
        <w:t>sabiedriskā transporta pakalpojumus reģionālās nozīmes maršrutos</w:t>
      </w:r>
      <w:r w:rsidR="00524B63">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 xml:space="preserve">un Sabiedriskā transporta padome to apstiprina līdz </w:t>
      </w:r>
      <w:r w:rsidR="009A4947" w:rsidRPr="006F5696">
        <w:rPr>
          <w:rFonts w:ascii="Times New Roman" w:eastAsia="Times New Roman" w:hAnsi="Times New Roman" w:cs="Times New Roman"/>
          <w:sz w:val="24"/>
          <w:szCs w:val="24"/>
          <w:lang w:eastAsia="lv-LV"/>
        </w:rPr>
        <w:t>1.aprīlim.</w:t>
      </w:r>
    </w:p>
    <w:p w:rsidR="005532DD" w:rsidRPr="006F5696" w:rsidRDefault="005532DD"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0C1C5B" w:rsidRPr="006F5696">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xml:space="preserve">.2. </w:t>
      </w:r>
      <w:r w:rsidR="00524B63">
        <w:rPr>
          <w:rFonts w:ascii="Times New Roman" w:eastAsia="Times New Roman" w:hAnsi="Times New Roman" w:cs="Times New Roman"/>
          <w:sz w:val="24"/>
          <w:szCs w:val="24"/>
          <w:lang w:eastAsia="lv-LV"/>
        </w:rPr>
        <w:t>pārvadātāji, kas sniedz</w:t>
      </w:r>
      <w:r w:rsidR="00524B63" w:rsidRPr="00524B63">
        <w:rPr>
          <w:rFonts w:ascii="Times New Roman" w:eastAsia="Times New Roman" w:hAnsi="Times New Roman" w:cs="Times New Roman"/>
          <w:sz w:val="24"/>
          <w:szCs w:val="24"/>
          <w:lang w:eastAsia="lv-LV"/>
        </w:rPr>
        <w:t xml:space="preserve"> </w:t>
      </w:r>
      <w:r w:rsidR="00524B63" w:rsidRPr="006F5696">
        <w:rPr>
          <w:rFonts w:ascii="Times New Roman" w:eastAsia="Times New Roman" w:hAnsi="Times New Roman" w:cs="Times New Roman"/>
          <w:sz w:val="24"/>
          <w:szCs w:val="24"/>
          <w:lang w:eastAsia="lv-LV"/>
        </w:rPr>
        <w:t>sabiedriskā transporta pakalpojumus reģionālās nozīmes maršrutos</w:t>
      </w:r>
      <w:r w:rsidRPr="006F5696">
        <w:rPr>
          <w:rFonts w:ascii="Times New Roman" w:eastAsia="Times New Roman" w:hAnsi="Times New Roman" w:cs="Times New Roman"/>
          <w:sz w:val="24"/>
          <w:szCs w:val="24"/>
          <w:lang w:eastAsia="lv-LV"/>
        </w:rPr>
        <w:t>, pamatojoties uz plānoto maršrutu tīkla apjomu, katru gadu līdz 1.maijam iesniedz Autotransporta direkcijā šo noteikumu 3</w:t>
      </w:r>
      <w:r w:rsidR="005E14EE">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.1., 3</w:t>
      </w:r>
      <w:r w:rsidR="005E14EE">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xml:space="preserve">.2. un </w:t>
      </w:r>
      <w:r w:rsidR="00277D9E" w:rsidRPr="006F5696">
        <w:rPr>
          <w:rFonts w:ascii="Times New Roman" w:eastAsia="Times New Roman" w:hAnsi="Times New Roman" w:cs="Times New Roman"/>
          <w:sz w:val="24"/>
          <w:szCs w:val="24"/>
          <w:lang w:eastAsia="lv-LV"/>
        </w:rPr>
        <w:t>3</w:t>
      </w:r>
      <w:r w:rsidR="00277D9E">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.3.apakšpunktā noteikto informāciju un pārskatus;</w:t>
      </w:r>
    </w:p>
    <w:p w:rsidR="000B2101" w:rsidRPr="006F5696" w:rsidRDefault="005532DD" w:rsidP="00857C2A">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lastRenderedPageBreak/>
        <w:t>1</w:t>
      </w:r>
      <w:r w:rsidR="000C1C5B" w:rsidRPr="006F5696">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.3. republikas pilsētas pašvaldība katru gadu līdz 1.maijam iesniedz Autotransporta direkcijā aprēķinus par nepiecie</w:t>
      </w:r>
      <w:r w:rsidR="004A5919" w:rsidRPr="006F5696">
        <w:rPr>
          <w:rFonts w:ascii="Times New Roman" w:eastAsia="Times New Roman" w:hAnsi="Times New Roman" w:cs="Times New Roman"/>
          <w:sz w:val="24"/>
          <w:szCs w:val="24"/>
          <w:lang w:eastAsia="lv-LV"/>
        </w:rPr>
        <w:t xml:space="preserve">šamo valsts budžeta kompensācijas apmēru nākamajam gadam saskaņā ar šo noteikumu </w:t>
      </w:r>
      <w:r w:rsidR="00DD6A2A" w:rsidRPr="006F5696">
        <w:rPr>
          <w:rFonts w:ascii="Times New Roman" w:eastAsia="Times New Roman" w:hAnsi="Times New Roman" w:cs="Times New Roman"/>
          <w:sz w:val="24"/>
          <w:szCs w:val="24"/>
          <w:lang w:eastAsia="lv-LV"/>
        </w:rPr>
        <w:t>3</w:t>
      </w:r>
      <w:r w:rsidR="005E14EE">
        <w:rPr>
          <w:rFonts w:ascii="Times New Roman" w:eastAsia="Times New Roman" w:hAnsi="Times New Roman" w:cs="Times New Roman"/>
          <w:sz w:val="24"/>
          <w:szCs w:val="24"/>
          <w:lang w:eastAsia="lv-LV"/>
        </w:rPr>
        <w:t>6</w:t>
      </w:r>
      <w:r w:rsidR="004A5919" w:rsidRPr="006F5696">
        <w:rPr>
          <w:rFonts w:ascii="Times New Roman" w:eastAsia="Times New Roman" w:hAnsi="Times New Roman" w:cs="Times New Roman"/>
          <w:sz w:val="24"/>
          <w:szCs w:val="24"/>
          <w:lang w:eastAsia="lv-LV"/>
        </w:rPr>
        <w:t>.3. un 3</w:t>
      </w:r>
      <w:r w:rsidR="005E14EE">
        <w:rPr>
          <w:rFonts w:ascii="Times New Roman" w:eastAsia="Times New Roman" w:hAnsi="Times New Roman" w:cs="Times New Roman"/>
          <w:sz w:val="24"/>
          <w:szCs w:val="24"/>
          <w:lang w:eastAsia="lv-LV"/>
        </w:rPr>
        <w:t>6</w:t>
      </w:r>
      <w:r w:rsidR="004A5919" w:rsidRPr="006F5696">
        <w:rPr>
          <w:rFonts w:ascii="Times New Roman" w:eastAsia="Times New Roman" w:hAnsi="Times New Roman" w:cs="Times New Roman"/>
          <w:sz w:val="24"/>
          <w:szCs w:val="24"/>
          <w:lang w:eastAsia="lv-LV"/>
        </w:rPr>
        <w:t>.4.apašpunktā noteikto informāciju un pārskatu.</w:t>
      </w:r>
      <w:r w:rsidRPr="006F5696">
        <w:rPr>
          <w:rFonts w:ascii="Times New Roman" w:eastAsia="Times New Roman" w:hAnsi="Times New Roman" w:cs="Times New Roman"/>
          <w:sz w:val="24"/>
          <w:szCs w:val="24"/>
          <w:lang w:eastAsia="lv-LV"/>
        </w:rPr>
        <w:t xml:space="preserve"> </w:t>
      </w:r>
    </w:p>
    <w:p w:rsidR="004A5919" w:rsidRPr="006F5696" w:rsidRDefault="00E73EE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32" w:name="p15"/>
      <w:bookmarkStart w:id="33" w:name="p-519286"/>
      <w:bookmarkEnd w:id="32"/>
      <w:bookmarkEnd w:id="33"/>
      <w:r w:rsidRPr="006F5696">
        <w:rPr>
          <w:rFonts w:ascii="Times New Roman" w:eastAsia="Times New Roman" w:hAnsi="Times New Roman" w:cs="Times New Roman"/>
          <w:sz w:val="24"/>
          <w:szCs w:val="24"/>
          <w:lang w:eastAsia="lv-LV"/>
        </w:rPr>
        <w:t>13.</w:t>
      </w:r>
      <w:r w:rsidR="004A5919" w:rsidRPr="006F5696">
        <w:rPr>
          <w:rFonts w:ascii="Times New Roman" w:eastAsia="Times New Roman" w:hAnsi="Times New Roman" w:cs="Times New Roman"/>
          <w:sz w:val="24"/>
          <w:szCs w:val="24"/>
          <w:lang w:eastAsia="lv-LV"/>
        </w:rPr>
        <w:t xml:space="preserve"> </w:t>
      </w:r>
      <w:r w:rsidR="009A4947" w:rsidRPr="006F5696">
        <w:rPr>
          <w:rFonts w:ascii="Times New Roman" w:eastAsia="Times New Roman" w:hAnsi="Times New Roman" w:cs="Times New Roman"/>
          <w:sz w:val="24"/>
          <w:szCs w:val="24"/>
          <w:lang w:eastAsia="lv-LV"/>
        </w:rPr>
        <w:t>Sabiedriskā transporta padome</w:t>
      </w:r>
      <w:r w:rsidR="004A5919"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apstiprinot</w:t>
      </w:r>
      <w:r w:rsidR="004A5919" w:rsidRPr="006F5696">
        <w:rPr>
          <w:rFonts w:ascii="Times New Roman" w:eastAsia="Times New Roman" w:hAnsi="Times New Roman" w:cs="Times New Roman"/>
          <w:sz w:val="24"/>
          <w:szCs w:val="24"/>
          <w:lang w:eastAsia="lv-LV"/>
        </w:rPr>
        <w:t xml:space="preserve"> nākamā gada plānoto maršrutu tīkla apjomu reģionālās nozīmes maršrutos (kilometros), paredz, ka maršrutu tīkla apjoms nevar mainīties vairāk kā par 5%, ja</w:t>
      </w:r>
      <w:r w:rsidR="007E741D" w:rsidRPr="006F5696">
        <w:rPr>
          <w:rFonts w:ascii="Times New Roman" w:eastAsia="Times New Roman" w:hAnsi="Times New Roman" w:cs="Times New Roman"/>
          <w:sz w:val="24"/>
          <w:szCs w:val="24"/>
          <w:lang w:eastAsia="lv-LV"/>
        </w:rPr>
        <w:t xml:space="preserve"> vien izmaiņas</w:t>
      </w:r>
      <w:r w:rsidR="004A5919" w:rsidRPr="006F5696">
        <w:rPr>
          <w:rFonts w:ascii="Times New Roman" w:eastAsia="Times New Roman" w:hAnsi="Times New Roman" w:cs="Times New Roman"/>
          <w:sz w:val="24"/>
          <w:szCs w:val="24"/>
          <w:lang w:eastAsia="lv-LV"/>
        </w:rPr>
        <w:t xml:space="preserve"> mar</w:t>
      </w:r>
      <w:r w:rsidR="007E741D" w:rsidRPr="006F5696">
        <w:rPr>
          <w:rFonts w:ascii="Times New Roman" w:eastAsia="Times New Roman" w:hAnsi="Times New Roman" w:cs="Times New Roman"/>
          <w:sz w:val="24"/>
          <w:szCs w:val="24"/>
          <w:lang w:eastAsia="lv-LV"/>
        </w:rPr>
        <w:t xml:space="preserve">šrutu tīklā ir nepieciešamas </w:t>
      </w:r>
      <w:r w:rsidR="00862817">
        <w:rPr>
          <w:rFonts w:ascii="Times New Roman" w:eastAsia="Times New Roman" w:hAnsi="Times New Roman" w:cs="Times New Roman"/>
          <w:sz w:val="24"/>
          <w:szCs w:val="24"/>
          <w:lang w:eastAsia="lv-LV"/>
        </w:rPr>
        <w:t>sociālo un ekonomisko izmaiņu</w:t>
      </w:r>
      <w:r w:rsidR="007E741D" w:rsidRPr="006F5696">
        <w:rPr>
          <w:rFonts w:ascii="Times New Roman" w:eastAsia="Times New Roman" w:hAnsi="Times New Roman" w:cs="Times New Roman"/>
          <w:sz w:val="24"/>
          <w:szCs w:val="24"/>
          <w:lang w:eastAsia="lv-LV"/>
        </w:rPr>
        <w:t xml:space="preserve"> gadījumā – piemēram, būtiskas pasažieru plūsmas izmaiņas.</w:t>
      </w:r>
      <w:r w:rsidR="004A5919" w:rsidRPr="006F5696">
        <w:rPr>
          <w:rFonts w:ascii="Times New Roman" w:eastAsia="Times New Roman" w:hAnsi="Times New Roman" w:cs="Times New Roman"/>
          <w:sz w:val="24"/>
          <w:szCs w:val="24"/>
          <w:lang w:eastAsia="lv-LV"/>
        </w:rPr>
        <w:t xml:space="preserve"> </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E73EE6" w:rsidRPr="006F5696">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Veicot šo noteikumu 1</w:t>
      </w:r>
      <w:r w:rsidR="00E73EE6" w:rsidRPr="006F5696">
        <w:rPr>
          <w:rFonts w:ascii="Times New Roman" w:eastAsia="Times New Roman" w:hAnsi="Times New Roman" w:cs="Times New Roman"/>
          <w:sz w:val="24"/>
          <w:szCs w:val="24"/>
          <w:lang w:eastAsia="lv-LV"/>
        </w:rPr>
        <w:t>2.2</w:t>
      </w:r>
      <w:r w:rsidRPr="006F5696">
        <w:rPr>
          <w:rFonts w:ascii="Times New Roman" w:eastAsia="Times New Roman" w:hAnsi="Times New Roman" w:cs="Times New Roman"/>
          <w:sz w:val="24"/>
          <w:szCs w:val="24"/>
          <w:lang w:eastAsia="lv-LV"/>
        </w:rPr>
        <w:t>.</w:t>
      </w:r>
      <w:r w:rsidR="00E73EE6" w:rsidRPr="006F5696">
        <w:rPr>
          <w:rFonts w:ascii="Times New Roman" w:eastAsia="Times New Roman" w:hAnsi="Times New Roman" w:cs="Times New Roman"/>
          <w:sz w:val="24"/>
          <w:szCs w:val="24"/>
          <w:lang w:eastAsia="lv-LV"/>
        </w:rPr>
        <w:t xml:space="preserve"> un 12.3.apakš</w:t>
      </w:r>
      <w:r w:rsidRPr="006F5696">
        <w:rPr>
          <w:rFonts w:ascii="Times New Roman" w:eastAsia="Times New Roman" w:hAnsi="Times New Roman" w:cs="Times New Roman"/>
          <w:sz w:val="24"/>
          <w:szCs w:val="24"/>
          <w:lang w:eastAsia="lv-LV"/>
        </w:rPr>
        <w:t xml:space="preserve">punktā minētos aprēķinus, </w:t>
      </w:r>
      <w:r w:rsidR="006A69C1" w:rsidRPr="006F5696">
        <w:rPr>
          <w:rFonts w:ascii="Times New Roman" w:eastAsia="Times New Roman" w:hAnsi="Times New Roman" w:cs="Times New Roman"/>
          <w:sz w:val="24"/>
          <w:szCs w:val="24"/>
          <w:lang w:eastAsia="lv-LV"/>
        </w:rPr>
        <w:t xml:space="preserve">pārvadātāji </w:t>
      </w:r>
      <w:r w:rsidR="004A5919" w:rsidRPr="006F5696">
        <w:rPr>
          <w:rFonts w:ascii="Times New Roman" w:eastAsia="Times New Roman" w:hAnsi="Times New Roman" w:cs="Times New Roman"/>
          <w:sz w:val="24"/>
          <w:szCs w:val="24"/>
          <w:lang w:eastAsia="lv-LV"/>
        </w:rPr>
        <w:t xml:space="preserve">un </w:t>
      </w:r>
      <w:r w:rsidRPr="006F5696">
        <w:rPr>
          <w:rFonts w:ascii="Times New Roman" w:eastAsia="Times New Roman" w:hAnsi="Times New Roman" w:cs="Times New Roman"/>
          <w:sz w:val="24"/>
          <w:szCs w:val="24"/>
          <w:lang w:eastAsia="lv-LV"/>
        </w:rPr>
        <w:t xml:space="preserve">republikas pilsētas pašvaldība ievēro šo noteikumu </w:t>
      </w:r>
      <w:r w:rsidR="00FF1B41" w:rsidRPr="006F5696">
        <w:rPr>
          <w:rFonts w:ascii="Times New Roman" w:eastAsia="Times New Roman" w:hAnsi="Times New Roman" w:cs="Times New Roman"/>
          <w:sz w:val="24"/>
          <w:szCs w:val="24"/>
          <w:lang w:eastAsia="lv-LV"/>
        </w:rPr>
        <w:t xml:space="preserve">7., </w:t>
      </w:r>
      <w:hyperlink r:id="rId18" w:anchor="p8" w:tgtFrame="_blank" w:history="1">
        <w:r w:rsidRPr="006F5696">
          <w:rPr>
            <w:rFonts w:ascii="Times New Roman" w:eastAsia="Times New Roman" w:hAnsi="Times New Roman" w:cs="Times New Roman"/>
            <w:sz w:val="24"/>
            <w:szCs w:val="24"/>
            <w:lang w:eastAsia="lv-LV"/>
          </w:rPr>
          <w:t xml:space="preserve">8. </w:t>
        </w:r>
      </w:hyperlink>
      <w:r w:rsidRPr="006F5696">
        <w:rPr>
          <w:rFonts w:ascii="Times New Roman" w:eastAsia="Times New Roman" w:hAnsi="Times New Roman" w:cs="Times New Roman"/>
          <w:sz w:val="24"/>
          <w:szCs w:val="24"/>
          <w:lang w:eastAsia="lv-LV"/>
        </w:rPr>
        <w:t xml:space="preserve">un </w:t>
      </w:r>
      <w:hyperlink r:id="rId19" w:anchor="p9" w:tgtFrame="_blank" w:history="1">
        <w:r w:rsidRPr="006F5696">
          <w:rPr>
            <w:rFonts w:ascii="Times New Roman" w:eastAsia="Times New Roman" w:hAnsi="Times New Roman" w:cs="Times New Roman"/>
            <w:sz w:val="24"/>
            <w:szCs w:val="24"/>
            <w:lang w:eastAsia="lv-LV"/>
          </w:rPr>
          <w:t>9.punktā</w:t>
        </w:r>
      </w:hyperlink>
      <w:r w:rsidRPr="006F5696">
        <w:rPr>
          <w:rFonts w:ascii="Times New Roman" w:eastAsia="Times New Roman" w:hAnsi="Times New Roman" w:cs="Times New Roman"/>
          <w:sz w:val="24"/>
          <w:szCs w:val="24"/>
          <w:lang w:eastAsia="lv-LV"/>
        </w:rPr>
        <w:t xml:space="preserve"> </w:t>
      </w:r>
      <w:r w:rsidR="004A5919" w:rsidRPr="006F5696">
        <w:rPr>
          <w:rFonts w:ascii="Times New Roman" w:eastAsia="Times New Roman" w:hAnsi="Times New Roman" w:cs="Times New Roman"/>
          <w:sz w:val="24"/>
          <w:szCs w:val="24"/>
          <w:lang w:eastAsia="lv-LV"/>
        </w:rPr>
        <w:t>un s</w:t>
      </w:r>
      <w:r w:rsidR="004A5919" w:rsidRPr="006F5696">
        <w:rPr>
          <w:rFonts w:ascii="Times New Roman" w:hAnsi="Times New Roman" w:cs="Times New Roman"/>
        </w:rPr>
        <w:t>abiedriskā transporta pakalpojumu sniegšanas pasūtījuma līgumos noteiktos</w:t>
      </w:r>
      <w:r w:rsidRPr="006F5696">
        <w:rPr>
          <w:rFonts w:ascii="Times New Roman" w:eastAsia="Times New Roman" w:hAnsi="Times New Roman" w:cs="Times New Roman"/>
          <w:sz w:val="24"/>
          <w:szCs w:val="24"/>
          <w:lang w:eastAsia="lv-LV"/>
        </w:rPr>
        <w:t xml:space="preserve"> nosacījumus.</w:t>
      </w:r>
    </w:p>
    <w:p w:rsidR="000B2101" w:rsidRPr="006F5696" w:rsidRDefault="00D24EC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34" w:name="p16"/>
      <w:bookmarkStart w:id="35" w:name="p-519288"/>
      <w:bookmarkStart w:id="36" w:name="p17"/>
      <w:bookmarkStart w:id="37" w:name="p-519289"/>
      <w:bookmarkEnd w:id="34"/>
      <w:bookmarkEnd w:id="35"/>
      <w:bookmarkEnd w:id="36"/>
      <w:bookmarkEnd w:id="37"/>
      <w:r w:rsidRPr="006F5696">
        <w:rPr>
          <w:rFonts w:ascii="Times New Roman" w:eastAsia="Times New Roman" w:hAnsi="Times New Roman" w:cs="Times New Roman"/>
          <w:sz w:val="24"/>
          <w:szCs w:val="24"/>
          <w:lang w:eastAsia="lv-LV"/>
        </w:rPr>
        <w:t>15</w:t>
      </w:r>
      <w:r w:rsidR="000B2101" w:rsidRPr="006F5696">
        <w:rPr>
          <w:rFonts w:ascii="Times New Roman" w:eastAsia="Times New Roman" w:hAnsi="Times New Roman" w:cs="Times New Roman"/>
          <w:sz w:val="24"/>
          <w:szCs w:val="24"/>
          <w:lang w:eastAsia="lv-LV"/>
        </w:rPr>
        <w:t xml:space="preserve">. Autotransporta direkcija mēneša laikā pēc šo noteikumu </w:t>
      </w:r>
      <w:hyperlink r:id="rId20" w:anchor="p14" w:tgtFrame="_blank" w:history="1">
        <w:r w:rsidR="000B2101" w:rsidRPr="006F5696">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w:t>
        </w:r>
      </w:hyperlink>
      <w:r w:rsidRPr="006F5696">
        <w:rPr>
          <w:rFonts w:ascii="Times New Roman" w:eastAsia="Times New Roman" w:hAnsi="Times New Roman" w:cs="Times New Roman"/>
          <w:sz w:val="24"/>
          <w:szCs w:val="24"/>
          <w:lang w:eastAsia="lv-LV"/>
        </w:rPr>
        <w:t xml:space="preserve"> u</w:t>
      </w:r>
      <w:r w:rsidR="000B2101" w:rsidRPr="006F5696">
        <w:rPr>
          <w:rFonts w:ascii="Times New Roman" w:eastAsia="Times New Roman" w:hAnsi="Times New Roman" w:cs="Times New Roman"/>
          <w:sz w:val="24"/>
          <w:szCs w:val="24"/>
          <w:lang w:eastAsia="lv-LV"/>
        </w:rPr>
        <w:t xml:space="preserve">n </w:t>
      </w:r>
      <w:hyperlink r:id="rId21" w:anchor="p34" w:tgtFrame="_blank" w:history="1">
        <w:r w:rsidR="000B2101" w:rsidRPr="006F5696">
          <w:rPr>
            <w:rFonts w:ascii="Times New Roman" w:eastAsia="Times New Roman" w:hAnsi="Times New Roman" w:cs="Times New Roman"/>
            <w:sz w:val="24"/>
            <w:szCs w:val="24"/>
            <w:lang w:eastAsia="lv-LV"/>
          </w:rPr>
          <w:t>3</w:t>
        </w:r>
        <w:r w:rsidR="005E14EE">
          <w:rPr>
            <w:rFonts w:ascii="Times New Roman" w:eastAsia="Times New Roman" w:hAnsi="Times New Roman" w:cs="Times New Roman"/>
            <w:sz w:val="24"/>
            <w:szCs w:val="24"/>
            <w:lang w:eastAsia="lv-LV"/>
          </w:rPr>
          <w:t>6</w:t>
        </w:r>
        <w:r w:rsidR="001E4B5B" w:rsidRPr="006F5696">
          <w:rPr>
            <w:rFonts w:ascii="Times New Roman" w:eastAsia="Times New Roman" w:hAnsi="Times New Roman" w:cs="Times New Roman"/>
            <w:sz w:val="24"/>
            <w:szCs w:val="24"/>
            <w:lang w:eastAsia="lv-LV"/>
          </w:rPr>
          <w:t>.</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minēto aprēķinu un informācijas saņemšanas izvērtē to </w:t>
      </w:r>
      <w:r w:rsidR="00B11B80" w:rsidRPr="006F5696">
        <w:rPr>
          <w:rFonts w:ascii="Times New Roman" w:eastAsia="Times New Roman" w:hAnsi="Times New Roman" w:cs="Times New Roman"/>
          <w:sz w:val="24"/>
          <w:szCs w:val="24"/>
          <w:lang w:eastAsia="lv-LV"/>
        </w:rPr>
        <w:t xml:space="preserve">pamatotību </w:t>
      </w:r>
      <w:r w:rsidR="000B2101" w:rsidRPr="006F5696">
        <w:rPr>
          <w:rFonts w:ascii="Times New Roman" w:eastAsia="Times New Roman" w:hAnsi="Times New Roman" w:cs="Times New Roman"/>
          <w:sz w:val="24"/>
          <w:szCs w:val="24"/>
          <w:lang w:eastAsia="lv-LV"/>
        </w:rPr>
        <w:t>un sniedz Sabiedriskā transporta padomei informāciju par republikas pilsētu pašvaldībām un sabiedriskā transporta p</w:t>
      </w:r>
      <w:r w:rsidRPr="006F5696">
        <w:rPr>
          <w:rFonts w:ascii="Times New Roman" w:eastAsia="Times New Roman" w:hAnsi="Times New Roman" w:cs="Times New Roman"/>
          <w:sz w:val="24"/>
          <w:szCs w:val="24"/>
          <w:lang w:eastAsia="lv-LV"/>
        </w:rPr>
        <w:t>akalpojumu sniedzējiem reģionāl</w:t>
      </w:r>
      <w:r w:rsidR="000B2101" w:rsidRPr="006F5696">
        <w:rPr>
          <w:rFonts w:ascii="Times New Roman" w:eastAsia="Times New Roman" w:hAnsi="Times New Roman" w:cs="Times New Roman"/>
          <w:sz w:val="24"/>
          <w:szCs w:val="24"/>
          <w:lang w:eastAsia="lv-LV"/>
        </w:rPr>
        <w:t>ā</w:t>
      </w:r>
      <w:r w:rsidRPr="006F5696">
        <w:rPr>
          <w:rFonts w:ascii="Times New Roman" w:eastAsia="Times New Roman" w:hAnsi="Times New Roman" w:cs="Times New Roman"/>
          <w:sz w:val="24"/>
          <w:szCs w:val="24"/>
          <w:lang w:eastAsia="lv-LV"/>
        </w:rPr>
        <w:t>s</w:t>
      </w:r>
      <w:r w:rsidR="000B2101"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nozīmes</w:t>
      </w:r>
      <w:r w:rsidR="000B2101"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maršrutā</w:t>
      </w:r>
      <w:r w:rsidR="000B2101" w:rsidRPr="006F5696">
        <w:rPr>
          <w:rFonts w:ascii="Times New Roman" w:eastAsia="Times New Roman" w:hAnsi="Times New Roman" w:cs="Times New Roman"/>
          <w:sz w:val="24"/>
          <w:szCs w:val="24"/>
          <w:lang w:eastAsia="lv-LV"/>
        </w:rPr>
        <w:t xml:space="preserve"> nepieciešamā finansējuma apmēru nākamajā kalendāra gadā un vidējā termiņā.</w:t>
      </w:r>
    </w:p>
    <w:p w:rsidR="000B2101" w:rsidRPr="00DD6083" w:rsidRDefault="008762B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38" w:name="p17.1"/>
      <w:bookmarkStart w:id="39" w:name="p-519291"/>
      <w:bookmarkEnd w:id="38"/>
      <w:bookmarkEnd w:id="39"/>
      <w:r w:rsidRPr="00DD6083">
        <w:rPr>
          <w:rFonts w:ascii="Times New Roman" w:eastAsia="Times New Roman" w:hAnsi="Times New Roman" w:cs="Times New Roman"/>
          <w:sz w:val="24"/>
          <w:szCs w:val="24"/>
          <w:lang w:eastAsia="lv-LV"/>
        </w:rPr>
        <w:t>16.</w:t>
      </w:r>
      <w:r w:rsidR="00DD6083" w:rsidRPr="00DD6083">
        <w:rPr>
          <w:rFonts w:ascii="Times New Roman" w:eastAsia="Times New Roman" w:hAnsi="Times New Roman" w:cs="Times New Roman"/>
          <w:sz w:val="24"/>
          <w:szCs w:val="24"/>
          <w:lang w:eastAsia="lv-LV"/>
        </w:rPr>
        <w:t xml:space="preserve"> </w:t>
      </w:r>
      <w:r w:rsidRPr="00DD6083">
        <w:rPr>
          <w:rFonts w:ascii="Times New Roman" w:eastAsia="Times New Roman" w:hAnsi="Times New Roman" w:cs="Times New Roman"/>
          <w:sz w:val="24"/>
          <w:szCs w:val="24"/>
          <w:lang w:eastAsia="lv-LV"/>
        </w:rPr>
        <w:t xml:space="preserve">Sabiedriskā transporta padome, </w:t>
      </w:r>
      <w:r w:rsidRPr="00DD6083">
        <w:rPr>
          <w:rFonts w:ascii="Times New Roman" w:hAnsi="Times New Roman" w:cs="Times New Roman"/>
          <w:sz w:val="24"/>
          <w:szCs w:val="24"/>
        </w:rPr>
        <w:t>ievērojot Ministru kabineta apstiprināto vidēja termiņa budžeta ietvara projekta un ikgadējā valsts budžeta projekta sagatavošanas grafiku,</w:t>
      </w:r>
      <w:r w:rsidRPr="00DD6083">
        <w:rPr>
          <w:rFonts w:ascii="Times New Roman" w:eastAsia="Times New Roman" w:hAnsi="Times New Roman" w:cs="Times New Roman"/>
          <w:sz w:val="24"/>
          <w:szCs w:val="24"/>
          <w:lang w:eastAsia="lv-LV"/>
        </w:rPr>
        <w:t xml:space="preserve"> izskata valsts budžeta pieprasījumu sabiedriskā transporta pakalpojumu organizēšanai, izvērtējot tā atbilstību transporta attīstības pamatnostādnēm un Sabiedriskā transporta pakalpojumu likuma 6.panta ceturtajā daļā noteiktiem sabiedriskā transporta pakalpojumu sniegšanas principiem, plānotajam maršrutu tīkla apjomam kārtējam gadam un normatīvajos aktos vai pakalpojuma pasūtījuma līgumos noteiktām kvalitātes prasībām sabiedriskā transporta pakalpojumam, un sniedz Satiksmes ministrijai priekšlikumus par nepieciešamo valsts budžeta līdzekļu apmēru nākamajā kalendāra gadā un vidējā termiņā.</w:t>
      </w:r>
    </w:p>
    <w:p w:rsidR="00F3075E" w:rsidRPr="006F5696" w:rsidRDefault="00857C2A"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40" w:name="p18"/>
      <w:bookmarkStart w:id="41" w:name="p-519293"/>
      <w:bookmarkEnd w:id="40"/>
      <w:bookmarkEnd w:id="41"/>
      <w:r w:rsidRPr="00DD6083">
        <w:rPr>
          <w:rFonts w:ascii="Times New Roman" w:eastAsia="Times New Roman" w:hAnsi="Times New Roman" w:cs="Times New Roman"/>
          <w:sz w:val="24"/>
          <w:szCs w:val="24"/>
          <w:lang w:eastAsia="lv-LV"/>
        </w:rPr>
        <w:t>1</w:t>
      </w:r>
      <w:r w:rsidR="008762B4" w:rsidRPr="00DD6083">
        <w:rPr>
          <w:rFonts w:ascii="Times New Roman" w:eastAsia="Times New Roman" w:hAnsi="Times New Roman" w:cs="Times New Roman"/>
          <w:sz w:val="24"/>
          <w:szCs w:val="24"/>
          <w:lang w:eastAsia="lv-LV"/>
        </w:rPr>
        <w:t>7</w:t>
      </w:r>
      <w:r w:rsidR="00D24EC4" w:rsidRPr="00DD6083">
        <w:rPr>
          <w:rFonts w:ascii="Times New Roman" w:eastAsia="Times New Roman" w:hAnsi="Times New Roman" w:cs="Times New Roman"/>
          <w:sz w:val="24"/>
          <w:szCs w:val="24"/>
          <w:lang w:eastAsia="lv-LV"/>
        </w:rPr>
        <w:t>.</w:t>
      </w:r>
      <w:r w:rsidR="00F3075E" w:rsidRPr="00DD6083">
        <w:rPr>
          <w:rFonts w:ascii="Times New Roman" w:eastAsia="Times New Roman" w:hAnsi="Times New Roman" w:cs="Times New Roman"/>
          <w:sz w:val="24"/>
          <w:szCs w:val="24"/>
          <w:lang w:eastAsia="lv-LV"/>
        </w:rPr>
        <w:t xml:space="preserve"> Ja </w:t>
      </w:r>
      <w:r w:rsidR="00435086">
        <w:rPr>
          <w:rFonts w:ascii="Times New Roman" w:eastAsia="Times New Roman" w:hAnsi="Times New Roman" w:cs="Times New Roman"/>
          <w:sz w:val="24"/>
          <w:szCs w:val="24"/>
          <w:lang w:eastAsia="lv-LV"/>
        </w:rPr>
        <w:t xml:space="preserve">gadskārtējā valsts budžeta likumā </w:t>
      </w:r>
      <w:r w:rsidR="00F3075E" w:rsidRPr="00DD6083">
        <w:rPr>
          <w:rFonts w:ascii="Times New Roman" w:eastAsia="Times New Roman" w:hAnsi="Times New Roman" w:cs="Times New Roman"/>
          <w:sz w:val="24"/>
          <w:szCs w:val="24"/>
          <w:lang w:eastAsia="lv-LV"/>
        </w:rPr>
        <w:t xml:space="preserve">piešķirtie valsts budžeta līdzekļi nav pietiekami, lai kompensētu šo noteikumu </w:t>
      </w:r>
      <w:r w:rsidR="00D24EC4" w:rsidRPr="00DD6083">
        <w:rPr>
          <w:rFonts w:ascii="Times New Roman" w:eastAsia="Times New Roman" w:hAnsi="Times New Roman" w:cs="Times New Roman"/>
          <w:sz w:val="24"/>
          <w:szCs w:val="24"/>
          <w:lang w:eastAsia="lv-LV"/>
        </w:rPr>
        <w:t>6</w:t>
      </w:r>
      <w:r w:rsidR="00F3075E" w:rsidRPr="00DD6083">
        <w:rPr>
          <w:rFonts w:ascii="Times New Roman" w:eastAsia="Times New Roman" w:hAnsi="Times New Roman" w:cs="Times New Roman"/>
          <w:sz w:val="24"/>
          <w:szCs w:val="24"/>
          <w:lang w:eastAsia="lv-LV"/>
        </w:rPr>
        <w:t>.punktā noteiktos zaudējumus</w:t>
      </w:r>
      <w:r w:rsidR="00D24EC4" w:rsidRPr="00DD6083">
        <w:rPr>
          <w:rFonts w:ascii="Times New Roman" w:eastAsia="Times New Roman" w:hAnsi="Times New Roman" w:cs="Times New Roman"/>
          <w:sz w:val="24"/>
          <w:szCs w:val="24"/>
          <w:lang w:eastAsia="lv-LV"/>
        </w:rPr>
        <w:t>,</w:t>
      </w:r>
      <w:r w:rsidR="009A4947" w:rsidRPr="00DD6083">
        <w:rPr>
          <w:rFonts w:ascii="Times New Roman" w:eastAsia="Times New Roman" w:hAnsi="Times New Roman" w:cs="Times New Roman"/>
          <w:sz w:val="24"/>
          <w:szCs w:val="24"/>
          <w:lang w:eastAsia="lv-LV"/>
        </w:rPr>
        <w:t xml:space="preserve"> un nenodrošina </w:t>
      </w:r>
      <w:r w:rsidR="00D24EC4" w:rsidRPr="00DD6083">
        <w:rPr>
          <w:rFonts w:ascii="Times New Roman" w:eastAsia="Times New Roman" w:hAnsi="Times New Roman" w:cs="Times New Roman"/>
          <w:sz w:val="24"/>
          <w:szCs w:val="24"/>
          <w:lang w:eastAsia="lv-LV"/>
        </w:rPr>
        <w:t xml:space="preserve">šo </w:t>
      </w:r>
      <w:r w:rsidR="009A4947" w:rsidRPr="00DD6083">
        <w:rPr>
          <w:rFonts w:ascii="Times New Roman" w:eastAsia="Times New Roman" w:hAnsi="Times New Roman" w:cs="Times New Roman"/>
          <w:sz w:val="24"/>
          <w:szCs w:val="24"/>
          <w:lang w:eastAsia="lv-LV"/>
        </w:rPr>
        <w:t>noteikumu 1</w:t>
      </w:r>
      <w:r w:rsidR="008762B4" w:rsidRPr="00DD6083">
        <w:rPr>
          <w:rFonts w:ascii="Times New Roman" w:eastAsia="Times New Roman" w:hAnsi="Times New Roman" w:cs="Times New Roman"/>
          <w:sz w:val="24"/>
          <w:szCs w:val="24"/>
          <w:lang w:eastAsia="lv-LV"/>
        </w:rPr>
        <w:t>6</w:t>
      </w:r>
      <w:r w:rsidR="00D24EC4" w:rsidRPr="00DD6083">
        <w:rPr>
          <w:rFonts w:ascii="Times New Roman" w:eastAsia="Times New Roman" w:hAnsi="Times New Roman" w:cs="Times New Roman"/>
          <w:sz w:val="24"/>
          <w:szCs w:val="24"/>
          <w:lang w:eastAsia="lv-LV"/>
        </w:rPr>
        <w:t>.</w:t>
      </w:r>
      <w:r w:rsidR="009A4947" w:rsidRPr="00DD6083">
        <w:rPr>
          <w:rFonts w:ascii="Times New Roman" w:eastAsia="Times New Roman" w:hAnsi="Times New Roman" w:cs="Times New Roman"/>
          <w:sz w:val="24"/>
          <w:szCs w:val="24"/>
          <w:lang w:eastAsia="lv-LV"/>
        </w:rPr>
        <w:t xml:space="preserve">punkta </w:t>
      </w:r>
      <w:r w:rsidR="009A4947" w:rsidRPr="006F5696">
        <w:rPr>
          <w:rFonts w:ascii="Times New Roman" w:eastAsia="Times New Roman" w:hAnsi="Times New Roman" w:cs="Times New Roman"/>
          <w:sz w:val="24"/>
          <w:szCs w:val="24"/>
          <w:lang w:eastAsia="lv-LV"/>
        </w:rPr>
        <w:t>izpildi</w:t>
      </w:r>
      <w:r w:rsidR="00F3075E" w:rsidRPr="006F5696">
        <w:rPr>
          <w:rFonts w:ascii="Times New Roman" w:eastAsia="Times New Roman" w:hAnsi="Times New Roman" w:cs="Times New Roman"/>
          <w:sz w:val="24"/>
          <w:szCs w:val="24"/>
          <w:lang w:eastAsia="lv-LV"/>
        </w:rPr>
        <w:t>, tad Sabiedriskā transporta padome pārskata:</w:t>
      </w:r>
    </w:p>
    <w:p w:rsidR="00F3075E" w:rsidRPr="006F5696" w:rsidRDefault="00D24EC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8762B4">
        <w:rPr>
          <w:rFonts w:ascii="Times New Roman" w:eastAsia="Times New Roman" w:hAnsi="Times New Roman" w:cs="Times New Roman"/>
          <w:sz w:val="24"/>
          <w:szCs w:val="24"/>
          <w:lang w:eastAsia="lv-LV"/>
        </w:rPr>
        <w:t>7</w:t>
      </w:r>
      <w:r w:rsidR="00857C2A" w:rsidRPr="006F5696">
        <w:rPr>
          <w:rFonts w:ascii="Times New Roman" w:eastAsia="Times New Roman" w:hAnsi="Times New Roman" w:cs="Times New Roman"/>
          <w:sz w:val="24"/>
          <w:szCs w:val="24"/>
          <w:lang w:eastAsia="lv-LV"/>
        </w:rPr>
        <w:t>.</w:t>
      </w:r>
      <w:r w:rsidR="00F3075E" w:rsidRPr="006F5696">
        <w:rPr>
          <w:rFonts w:ascii="Times New Roman" w:eastAsia="Times New Roman" w:hAnsi="Times New Roman" w:cs="Times New Roman"/>
          <w:sz w:val="24"/>
          <w:szCs w:val="24"/>
          <w:lang w:eastAsia="lv-LV"/>
        </w:rPr>
        <w:t xml:space="preserve">1. nākamā gada plānotā </w:t>
      </w:r>
      <w:r w:rsidR="00FF1B41" w:rsidRPr="006F5696">
        <w:rPr>
          <w:rFonts w:ascii="Times New Roman" w:eastAsia="Times New Roman" w:hAnsi="Times New Roman" w:cs="Times New Roman"/>
          <w:sz w:val="24"/>
          <w:szCs w:val="24"/>
          <w:lang w:eastAsia="lv-LV"/>
        </w:rPr>
        <w:t xml:space="preserve">reģionālās nozīmes </w:t>
      </w:r>
      <w:r w:rsidR="00F3075E" w:rsidRPr="006F5696">
        <w:rPr>
          <w:rFonts w:ascii="Times New Roman" w:eastAsia="Times New Roman" w:hAnsi="Times New Roman" w:cs="Times New Roman"/>
          <w:sz w:val="24"/>
          <w:szCs w:val="24"/>
          <w:lang w:eastAsia="lv-LV"/>
        </w:rPr>
        <w:t>marš</w:t>
      </w:r>
      <w:r w:rsidR="00E37900" w:rsidRPr="006F5696">
        <w:rPr>
          <w:rFonts w:ascii="Times New Roman" w:eastAsia="Times New Roman" w:hAnsi="Times New Roman" w:cs="Times New Roman"/>
          <w:sz w:val="24"/>
          <w:szCs w:val="24"/>
          <w:lang w:eastAsia="lv-LV"/>
        </w:rPr>
        <w:t>rutu tīkla apjomus (kilometrus)</w:t>
      </w:r>
      <w:r w:rsidR="00F3075E" w:rsidRPr="006F5696">
        <w:rPr>
          <w:rFonts w:ascii="Times New Roman" w:eastAsia="Times New Roman" w:hAnsi="Times New Roman" w:cs="Times New Roman"/>
          <w:sz w:val="24"/>
          <w:szCs w:val="24"/>
          <w:lang w:eastAsia="lv-LV"/>
        </w:rPr>
        <w:t>;</w:t>
      </w:r>
    </w:p>
    <w:p w:rsidR="00F3075E" w:rsidRPr="006F5696" w:rsidRDefault="00D24EC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8762B4">
        <w:rPr>
          <w:rFonts w:ascii="Times New Roman" w:eastAsia="Times New Roman" w:hAnsi="Times New Roman" w:cs="Times New Roman"/>
          <w:sz w:val="24"/>
          <w:szCs w:val="24"/>
          <w:lang w:eastAsia="lv-LV"/>
        </w:rPr>
        <w:t>7</w:t>
      </w:r>
      <w:r w:rsidR="00857C2A" w:rsidRPr="006F5696">
        <w:rPr>
          <w:rFonts w:ascii="Times New Roman" w:eastAsia="Times New Roman" w:hAnsi="Times New Roman" w:cs="Times New Roman"/>
          <w:sz w:val="24"/>
          <w:szCs w:val="24"/>
          <w:lang w:eastAsia="lv-LV"/>
        </w:rPr>
        <w:t>.</w:t>
      </w:r>
      <w:r w:rsidR="00F3075E" w:rsidRPr="006F5696">
        <w:rPr>
          <w:rFonts w:ascii="Times New Roman" w:eastAsia="Times New Roman" w:hAnsi="Times New Roman" w:cs="Times New Roman"/>
          <w:sz w:val="24"/>
          <w:szCs w:val="24"/>
          <w:lang w:eastAsia="lv-LV"/>
        </w:rPr>
        <w:t>2. nākamā gada plānotos tarifus (b</w:t>
      </w:r>
      <w:r w:rsidR="00E37900" w:rsidRPr="006F5696">
        <w:rPr>
          <w:rFonts w:ascii="Times New Roman" w:eastAsia="Times New Roman" w:hAnsi="Times New Roman" w:cs="Times New Roman"/>
          <w:sz w:val="24"/>
          <w:szCs w:val="24"/>
          <w:lang w:eastAsia="lv-LV"/>
        </w:rPr>
        <w:t>raukšanas maksu)</w:t>
      </w:r>
      <w:r w:rsidR="00F3075E" w:rsidRPr="006F5696">
        <w:rPr>
          <w:rFonts w:ascii="Times New Roman" w:eastAsia="Times New Roman" w:hAnsi="Times New Roman" w:cs="Times New Roman"/>
          <w:sz w:val="24"/>
          <w:szCs w:val="24"/>
          <w:lang w:eastAsia="lv-LV"/>
        </w:rPr>
        <w:t>;</w:t>
      </w:r>
    </w:p>
    <w:p w:rsidR="00F3075E" w:rsidRPr="006F5696" w:rsidRDefault="00E37900"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8762B4">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w:t>
      </w:r>
      <w:r w:rsidR="00FF1B41" w:rsidRPr="006F5696">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xml:space="preserve">. sabiedriskā transporta </w:t>
      </w:r>
      <w:r w:rsidR="009A4947" w:rsidRPr="006F5696">
        <w:rPr>
          <w:rFonts w:ascii="Times New Roman" w:eastAsia="Times New Roman" w:hAnsi="Times New Roman" w:cs="Times New Roman"/>
          <w:sz w:val="24"/>
          <w:szCs w:val="24"/>
          <w:lang w:eastAsia="lv-LV"/>
        </w:rPr>
        <w:t>pakalpojumu pasūtījuma līgumos</w:t>
      </w:r>
      <w:r w:rsidR="00F86771" w:rsidRPr="006F5696">
        <w:rPr>
          <w:rFonts w:ascii="Times New Roman" w:eastAsia="Times New Roman" w:hAnsi="Times New Roman" w:cs="Times New Roman"/>
          <w:sz w:val="24"/>
          <w:szCs w:val="24"/>
          <w:lang w:eastAsia="lv-LV"/>
        </w:rPr>
        <w:t xml:space="preserve"> un normatīvajos aktos</w:t>
      </w:r>
      <w:r w:rsidR="009A4947" w:rsidRPr="006F5696">
        <w:rPr>
          <w:rFonts w:ascii="Times New Roman" w:eastAsia="Times New Roman" w:hAnsi="Times New Roman" w:cs="Times New Roman"/>
          <w:sz w:val="24"/>
          <w:szCs w:val="24"/>
          <w:lang w:eastAsia="lv-LV"/>
        </w:rPr>
        <w:t xml:space="preserve"> </w:t>
      </w:r>
      <w:r w:rsidR="007B4166" w:rsidRPr="006F5696">
        <w:rPr>
          <w:rFonts w:ascii="Times New Roman" w:hAnsi="Times New Roman" w:cs="Times New Roman"/>
          <w:sz w:val="24"/>
          <w:szCs w:val="24"/>
        </w:rPr>
        <w:t>paredzētās, bet ieviešanas termiņus nesasniegušās</w:t>
      </w:r>
      <w:r w:rsidR="00F86771" w:rsidRPr="006F5696">
        <w:rPr>
          <w:rFonts w:ascii="Times New Roman" w:eastAsia="Times New Roman" w:hAnsi="Times New Roman" w:cs="Times New Roman"/>
          <w:sz w:val="24"/>
          <w:szCs w:val="24"/>
          <w:lang w:eastAsia="lv-LV"/>
        </w:rPr>
        <w:t xml:space="preserve"> </w:t>
      </w:r>
      <w:r w:rsidR="009A4947" w:rsidRPr="006F5696">
        <w:rPr>
          <w:rFonts w:ascii="Times New Roman" w:eastAsia="Times New Roman" w:hAnsi="Times New Roman" w:cs="Times New Roman"/>
          <w:sz w:val="24"/>
          <w:szCs w:val="24"/>
          <w:lang w:eastAsia="lv-LV"/>
        </w:rPr>
        <w:t xml:space="preserve">kvalitātes prasības sabiedriskā transporta pakalpojumam. </w:t>
      </w:r>
    </w:p>
    <w:p w:rsidR="00A03810" w:rsidRPr="006F5696" w:rsidRDefault="00E37900" w:rsidP="00A0381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1</w:t>
      </w:r>
      <w:r w:rsidR="008762B4">
        <w:rPr>
          <w:rFonts w:ascii="Times New Roman" w:eastAsia="Times New Roman" w:hAnsi="Times New Roman" w:cs="Times New Roman"/>
          <w:sz w:val="24"/>
          <w:szCs w:val="24"/>
          <w:lang w:eastAsia="lv-LV"/>
        </w:rPr>
        <w:t>8</w:t>
      </w:r>
      <w:r w:rsidR="00A03810" w:rsidRPr="006F5696">
        <w:rPr>
          <w:rFonts w:ascii="Times New Roman" w:eastAsia="Times New Roman" w:hAnsi="Times New Roman" w:cs="Times New Roman"/>
          <w:sz w:val="24"/>
          <w:szCs w:val="24"/>
          <w:lang w:eastAsia="lv-LV"/>
        </w:rPr>
        <w:t>. Ja saskaņā ar šo noteikumu 1</w:t>
      </w:r>
      <w:r w:rsidR="008762B4">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w:t>
      </w:r>
      <w:r w:rsidR="00A03810" w:rsidRPr="006F5696">
        <w:rPr>
          <w:rFonts w:ascii="Times New Roman" w:eastAsia="Times New Roman" w:hAnsi="Times New Roman" w:cs="Times New Roman"/>
          <w:sz w:val="24"/>
          <w:szCs w:val="24"/>
          <w:lang w:eastAsia="lv-LV"/>
        </w:rPr>
        <w:t xml:space="preserve">punktā veiktajiem pasākumiem </w:t>
      </w:r>
      <w:r w:rsidR="00B47F17">
        <w:rPr>
          <w:rFonts w:ascii="Times New Roman" w:eastAsia="Times New Roman" w:hAnsi="Times New Roman" w:cs="Times New Roman"/>
          <w:sz w:val="24"/>
          <w:szCs w:val="24"/>
          <w:lang w:eastAsia="lv-LV"/>
        </w:rPr>
        <w:t xml:space="preserve">Satiksmes ministrijas </w:t>
      </w:r>
      <w:r w:rsidR="00A03810" w:rsidRPr="006F5696">
        <w:rPr>
          <w:rFonts w:ascii="Times New Roman" w:eastAsia="Times New Roman" w:hAnsi="Times New Roman" w:cs="Times New Roman"/>
          <w:sz w:val="24"/>
          <w:szCs w:val="24"/>
          <w:lang w:eastAsia="lv-LV"/>
        </w:rPr>
        <w:t xml:space="preserve">valsts budžeta programmā </w:t>
      </w:r>
      <w:r w:rsidR="00B47F17">
        <w:rPr>
          <w:rFonts w:ascii="Times New Roman" w:eastAsia="Times New Roman" w:hAnsi="Times New Roman" w:cs="Times New Roman"/>
          <w:sz w:val="24"/>
          <w:szCs w:val="24"/>
          <w:lang w:eastAsia="lv-LV"/>
        </w:rPr>
        <w:t xml:space="preserve">31.00.00 </w:t>
      </w:r>
      <w:r w:rsidR="00A03810" w:rsidRPr="006F5696">
        <w:rPr>
          <w:rFonts w:ascii="Times New Roman" w:eastAsia="Times New Roman" w:hAnsi="Times New Roman" w:cs="Times New Roman"/>
          <w:sz w:val="24"/>
          <w:szCs w:val="24"/>
          <w:lang w:eastAsia="lv-LV"/>
        </w:rPr>
        <w:t>"Sabiedriskais transports" nepietiek līdzekļu, lai pilnībā kompensētu zaudējumus un izdevumus, par nepieciešamā reģionālās nozīmes maršrutu tīkla apjomu, finansējuma apmēru un finansējuma avotu lemj Ministru kabinets.</w:t>
      </w:r>
    </w:p>
    <w:p w:rsidR="00A03810" w:rsidRPr="006F5696" w:rsidRDefault="008762B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0B2101" w:rsidRPr="006F5696">
        <w:rPr>
          <w:rFonts w:ascii="Times New Roman" w:eastAsia="Times New Roman" w:hAnsi="Times New Roman" w:cs="Times New Roman"/>
          <w:sz w:val="24"/>
          <w:szCs w:val="24"/>
          <w:lang w:eastAsia="lv-LV"/>
        </w:rPr>
        <w:t xml:space="preserve">. </w:t>
      </w:r>
      <w:r w:rsidR="00A03810" w:rsidRPr="006F5696">
        <w:rPr>
          <w:rFonts w:ascii="Times New Roman" w:eastAsia="Times New Roman" w:hAnsi="Times New Roman" w:cs="Times New Roman"/>
          <w:sz w:val="24"/>
          <w:szCs w:val="24"/>
          <w:lang w:eastAsia="lv-LV"/>
        </w:rPr>
        <w:t>Sabiedriskā transporta pakalpojumu sniedzēji reģionālās nozīmes pārvadājumos vai republikas pilsētu pašvaldības iesniedz Autotransporta direkcijā 1</w:t>
      </w:r>
      <w:r w:rsidR="00E37900" w:rsidRPr="006F5696">
        <w:rPr>
          <w:rFonts w:ascii="Times New Roman" w:eastAsia="Times New Roman" w:hAnsi="Times New Roman" w:cs="Times New Roman"/>
          <w:sz w:val="24"/>
          <w:szCs w:val="24"/>
          <w:lang w:eastAsia="lv-LV"/>
        </w:rPr>
        <w:t>2</w:t>
      </w:r>
      <w:r w:rsidR="00A03810" w:rsidRPr="006F5696">
        <w:rPr>
          <w:rFonts w:ascii="Times New Roman" w:eastAsia="Times New Roman" w:hAnsi="Times New Roman" w:cs="Times New Roman"/>
          <w:sz w:val="24"/>
          <w:szCs w:val="24"/>
          <w:lang w:eastAsia="lv-LV"/>
        </w:rPr>
        <w:t>.punktā minētos aprēķinus un pamatojumu, j</w:t>
      </w:r>
      <w:r w:rsidR="007E741D" w:rsidRPr="006F5696">
        <w:rPr>
          <w:rFonts w:ascii="Times New Roman" w:eastAsia="Times New Roman" w:hAnsi="Times New Roman" w:cs="Times New Roman"/>
          <w:sz w:val="24"/>
          <w:szCs w:val="24"/>
          <w:lang w:eastAsia="lv-LV"/>
        </w:rPr>
        <w:t>a</w:t>
      </w:r>
      <w:r w:rsidR="00A03810" w:rsidRPr="006F5696">
        <w:rPr>
          <w:rFonts w:ascii="Times New Roman" w:eastAsia="Times New Roman" w:hAnsi="Times New Roman" w:cs="Times New Roman"/>
          <w:sz w:val="24"/>
          <w:szCs w:val="24"/>
          <w:lang w:eastAsia="lv-LV"/>
        </w:rPr>
        <w:t>, izpildot sabiedriskā transporta pakalpojumus kārtējā gadā,</w:t>
      </w:r>
      <w:r w:rsidR="006F447A" w:rsidRPr="006F5696">
        <w:rPr>
          <w:rFonts w:ascii="Times New Roman" w:eastAsia="Times New Roman" w:hAnsi="Times New Roman" w:cs="Times New Roman"/>
          <w:sz w:val="24"/>
          <w:szCs w:val="24"/>
          <w:lang w:eastAsia="lv-LV"/>
        </w:rPr>
        <w:t xml:space="preserve"> </w:t>
      </w:r>
      <w:r w:rsidR="000B2101" w:rsidRPr="006F5696">
        <w:rPr>
          <w:rFonts w:ascii="Times New Roman" w:eastAsia="Times New Roman" w:hAnsi="Times New Roman" w:cs="Times New Roman"/>
          <w:sz w:val="24"/>
          <w:szCs w:val="24"/>
          <w:lang w:eastAsia="lv-LV"/>
        </w:rPr>
        <w:t>sociālo un ekonomisko izmaiņu dēļ</w:t>
      </w:r>
      <w:r w:rsidR="00A03810" w:rsidRPr="006F5696">
        <w:rPr>
          <w:rFonts w:ascii="Times New Roman" w:eastAsia="Times New Roman" w:hAnsi="Times New Roman" w:cs="Times New Roman"/>
          <w:sz w:val="24"/>
          <w:szCs w:val="24"/>
          <w:lang w:eastAsia="lv-LV"/>
        </w:rPr>
        <w:t xml:space="preserve"> ir mainījies:</w:t>
      </w:r>
    </w:p>
    <w:p w:rsidR="00A03810" w:rsidRPr="006F5696" w:rsidRDefault="008762B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w:t>
      </w:r>
      <w:r w:rsidR="00A03810" w:rsidRPr="006F5696">
        <w:rPr>
          <w:rFonts w:ascii="Times New Roman" w:eastAsia="Times New Roman" w:hAnsi="Times New Roman" w:cs="Times New Roman"/>
          <w:sz w:val="24"/>
          <w:szCs w:val="24"/>
          <w:lang w:eastAsia="lv-LV"/>
        </w:rPr>
        <w:t xml:space="preserve">.1. </w:t>
      </w:r>
      <w:r w:rsidR="000B2101" w:rsidRPr="006F5696">
        <w:rPr>
          <w:rFonts w:ascii="Times New Roman" w:eastAsia="Times New Roman" w:hAnsi="Times New Roman" w:cs="Times New Roman"/>
          <w:sz w:val="24"/>
          <w:szCs w:val="24"/>
          <w:lang w:eastAsia="lv-LV"/>
        </w:rPr>
        <w:t xml:space="preserve">sabiedriskā transporta pakalpojumu sniegšanas apjoms </w:t>
      </w:r>
      <w:r w:rsidR="00A03810" w:rsidRPr="006F5696">
        <w:rPr>
          <w:rFonts w:ascii="Times New Roman" w:eastAsia="Times New Roman" w:hAnsi="Times New Roman" w:cs="Times New Roman"/>
          <w:sz w:val="24"/>
          <w:szCs w:val="24"/>
          <w:lang w:eastAsia="lv-LV"/>
        </w:rPr>
        <w:t xml:space="preserve">(tas ir </w:t>
      </w:r>
      <w:r w:rsidR="00FF1B41" w:rsidRPr="006F5696">
        <w:rPr>
          <w:rFonts w:ascii="Times New Roman" w:eastAsia="Times New Roman" w:hAnsi="Times New Roman" w:cs="Times New Roman"/>
          <w:sz w:val="24"/>
          <w:szCs w:val="24"/>
          <w:lang w:eastAsia="lv-LV"/>
        </w:rPr>
        <w:t>jāgroza par vairāk nekā 5</w:t>
      </w:r>
      <w:r w:rsidR="000B2101" w:rsidRPr="006F5696">
        <w:rPr>
          <w:rFonts w:ascii="Times New Roman" w:eastAsia="Times New Roman" w:hAnsi="Times New Roman" w:cs="Times New Roman"/>
          <w:sz w:val="24"/>
          <w:szCs w:val="24"/>
          <w:lang w:eastAsia="lv-LV"/>
        </w:rPr>
        <w:t xml:space="preserve"> % no kopējā nobraukuma</w:t>
      </w:r>
      <w:r w:rsidR="00A03810" w:rsidRPr="006F5696">
        <w:rPr>
          <w:rFonts w:ascii="Times New Roman" w:eastAsia="Times New Roman" w:hAnsi="Times New Roman" w:cs="Times New Roman"/>
          <w:sz w:val="24"/>
          <w:szCs w:val="24"/>
          <w:lang w:eastAsia="lv-LV"/>
        </w:rPr>
        <w:t>);</w:t>
      </w:r>
    </w:p>
    <w:p w:rsidR="006F447A" w:rsidRPr="006F5696" w:rsidRDefault="008762B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A03810" w:rsidRPr="006F5696">
        <w:rPr>
          <w:rFonts w:ascii="Times New Roman" w:eastAsia="Times New Roman" w:hAnsi="Times New Roman" w:cs="Times New Roman"/>
          <w:sz w:val="24"/>
          <w:szCs w:val="24"/>
          <w:lang w:eastAsia="lv-LV"/>
        </w:rPr>
        <w:t xml:space="preserve">.2. </w:t>
      </w:r>
      <w:r w:rsidR="001D2993" w:rsidRPr="006F5696">
        <w:rPr>
          <w:rFonts w:ascii="Times New Roman" w:eastAsia="Times New Roman" w:hAnsi="Times New Roman" w:cs="Times New Roman"/>
          <w:sz w:val="24"/>
          <w:szCs w:val="24"/>
          <w:lang w:eastAsia="lv-LV"/>
        </w:rPr>
        <w:t xml:space="preserve">sabiedriskā transporta pakalpojumu sniegšanas </w:t>
      </w:r>
      <w:r w:rsidR="00A03810" w:rsidRPr="006F5696">
        <w:rPr>
          <w:rFonts w:ascii="Times New Roman" w:eastAsia="Times New Roman" w:hAnsi="Times New Roman" w:cs="Times New Roman"/>
          <w:sz w:val="24"/>
          <w:szCs w:val="24"/>
          <w:lang w:eastAsia="lv-LV"/>
        </w:rPr>
        <w:t xml:space="preserve">izmaksas sakarā </w:t>
      </w:r>
      <w:r w:rsidR="00F653B6" w:rsidRPr="006F5696">
        <w:rPr>
          <w:rFonts w:ascii="Times New Roman" w:eastAsia="Times New Roman" w:hAnsi="Times New Roman" w:cs="Times New Roman"/>
          <w:sz w:val="24"/>
          <w:szCs w:val="24"/>
          <w:lang w:eastAsia="lv-LV"/>
        </w:rPr>
        <w:t xml:space="preserve">ar </w:t>
      </w:r>
      <w:r w:rsidR="006F447A" w:rsidRPr="006F5696">
        <w:rPr>
          <w:rFonts w:ascii="Times New Roman" w:eastAsia="Times New Roman" w:hAnsi="Times New Roman" w:cs="Times New Roman"/>
          <w:sz w:val="24"/>
          <w:szCs w:val="24"/>
          <w:lang w:eastAsia="lv-LV"/>
        </w:rPr>
        <w:t>degvielas, energoresursu, izejvielu cenu pieaugumu</w:t>
      </w:r>
      <w:r w:rsidR="001D2993" w:rsidRPr="006F5696">
        <w:rPr>
          <w:rFonts w:ascii="Times New Roman" w:eastAsia="Times New Roman" w:hAnsi="Times New Roman" w:cs="Times New Roman"/>
          <w:sz w:val="24"/>
          <w:szCs w:val="24"/>
          <w:lang w:eastAsia="lv-LV"/>
        </w:rPr>
        <w:t xml:space="preserve"> (pieaugušas vairāk kā par </w:t>
      </w:r>
      <w:r w:rsidR="008E4CA4" w:rsidRPr="006F5696">
        <w:rPr>
          <w:rFonts w:ascii="Times New Roman" w:eastAsia="Times New Roman" w:hAnsi="Times New Roman" w:cs="Times New Roman"/>
          <w:sz w:val="24"/>
          <w:szCs w:val="24"/>
          <w:lang w:eastAsia="lv-LV"/>
        </w:rPr>
        <w:t>3</w:t>
      </w:r>
      <w:r w:rsidR="008E4CA4" w:rsidRPr="006F5696">
        <w:rPr>
          <w:rFonts w:ascii="Times New Roman" w:eastAsia="Times New Roman" w:hAnsi="Times New Roman" w:cs="Times New Roman"/>
          <w:b/>
          <w:i/>
          <w:sz w:val="24"/>
          <w:szCs w:val="24"/>
          <w:lang w:eastAsia="lv-LV"/>
        </w:rPr>
        <w:t xml:space="preserve"> </w:t>
      </w:r>
      <w:r w:rsidR="001D2993" w:rsidRPr="006F5696">
        <w:rPr>
          <w:rFonts w:ascii="Times New Roman" w:eastAsia="Times New Roman" w:hAnsi="Times New Roman" w:cs="Times New Roman"/>
          <w:sz w:val="24"/>
          <w:szCs w:val="24"/>
          <w:lang w:eastAsia="lv-LV"/>
        </w:rPr>
        <w:t>%)</w:t>
      </w:r>
      <w:r w:rsidR="006F447A" w:rsidRPr="006F5696">
        <w:rPr>
          <w:rFonts w:ascii="Times New Roman" w:eastAsia="Times New Roman" w:hAnsi="Times New Roman" w:cs="Times New Roman"/>
          <w:sz w:val="24"/>
          <w:szCs w:val="24"/>
          <w:lang w:eastAsia="lv-LV"/>
        </w:rPr>
        <w:t>;</w:t>
      </w:r>
    </w:p>
    <w:p w:rsidR="000B2101" w:rsidRPr="006F5696" w:rsidRDefault="008762B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6F447A" w:rsidRPr="006F5696">
        <w:rPr>
          <w:rFonts w:ascii="Times New Roman" w:eastAsia="Times New Roman" w:hAnsi="Times New Roman" w:cs="Times New Roman"/>
          <w:sz w:val="24"/>
          <w:szCs w:val="24"/>
          <w:lang w:eastAsia="lv-LV"/>
        </w:rPr>
        <w:t xml:space="preserve">.3. </w:t>
      </w:r>
      <w:r w:rsidR="001D2993" w:rsidRPr="006F5696">
        <w:rPr>
          <w:rFonts w:ascii="Times New Roman" w:eastAsia="Times New Roman" w:hAnsi="Times New Roman" w:cs="Times New Roman"/>
          <w:sz w:val="24"/>
          <w:szCs w:val="24"/>
          <w:lang w:eastAsia="lv-LV"/>
        </w:rPr>
        <w:t>sabiedriskā transporta pakalpojumu sniegšanas</w:t>
      </w:r>
      <w:r w:rsidR="007E741D" w:rsidRPr="006F5696">
        <w:rPr>
          <w:rFonts w:ascii="Times New Roman" w:eastAsia="Times New Roman" w:hAnsi="Times New Roman" w:cs="Times New Roman"/>
          <w:sz w:val="24"/>
          <w:szCs w:val="24"/>
          <w:lang w:eastAsia="lv-LV"/>
        </w:rPr>
        <w:t xml:space="preserve"> </w:t>
      </w:r>
      <w:r w:rsidR="001D2993" w:rsidRPr="006F5696">
        <w:rPr>
          <w:rFonts w:ascii="Times New Roman" w:eastAsia="Times New Roman" w:hAnsi="Times New Roman" w:cs="Times New Roman"/>
          <w:sz w:val="24"/>
          <w:szCs w:val="24"/>
          <w:lang w:eastAsia="lv-LV"/>
        </w:rPr>
        <w:t>ieņēmumi (samazinājums vairāk kā par 3%)</w:t>
      </w:r>
      <w:r w:rsidR="000B2101" w:rsidRPr="006F5696">
        <w:rPr>
          <w:rFonts w:ascii="Times New Roman" w:eastAsia="Times New Roman" w:hAnsi="Times New Roman" w:cs="Times New Roman"/>
          <w:sz w:val="24"/>
          <w:szCs w:val="24"/>
          <w:lang w:eastAsia="lv-LV"/>
        </w:rPr>
        <w:t>.</w:t>
      </w:r>
    </w:p>
    <w:p w:rsidR="000B2101" w:rsidRPr="006F5696" w:rsidRDefault="00E37900"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42" w:name="p19"/>
      <w:bookmarkStart w:id="43" w:name="p-519295"/>
      <w:bookmarkEnd w:id="42"/>
      <w:bookmarkEnd w:id="43"/>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 xml:space="preserve">. Autotransporta direkcija divu nedēļu laikā pēc šo noteikumu </w:t>
      </w:r>
      <w:hyperlink r:id="rId22" w:anchor="p18" w:tgtFrame="_blank" w:history="1">
        <w:r w:rsidR="000B2101" w:rsidRPr="006F5696">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 xml:space="preserve">un </w:t>
        </w:r>
        <w:r w:rsidR="008762B4">
          <w:rPr>
            <w:rFonts w:ascii="Times New Roman" w:eastAsia="Times New Roman" w:hAnsi="Times New Roman" w:cs="Times New Roman"/>
            <w:sz w:val="24"/>
            <w:szCs w:val="24"/>
            <w:lang w:eastAsia="lv-LV"/>
          </w:rPr>
          <w:t>19.</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minēto dokumentu saņemšanas izvērtē tos un informē Sabiedriskā transporta padomi. Sabiedriskā transporta padome </w:t>
      </w:r>
      <w:r w:rsidR="00A102C5" w:rsidRPr="00E81933">
        <w:rPr>
          <w:rFonts w:ascii="Times New Roman" w:eastAsia="Times New Roman" w:hAnsi="Times New Roman" w:cs="Times New Roman"/>
          <w:b/>
          <w:sz w:val="24"/>
          <w:szCs w:val="24"/>
          <w:u w:val="single"/>
          <w:lang w:eastAsia="lv-LV"/>
        </w:rPr>
        <w:t>ne vēlāk kā mēneša laikā</w:t>
      </w:r>
      <w:r w:rsidR="00A102C5">
        <w:rPr>
          <w:rFonts w:ascii="Times New Roman" w:eastAsia="Times New Roman" w:hAnsi="Times New Roman" w:cs="Times New Roman"/>
          <w:sz w:val="24"/>
          <w:szCs w:val="24"/>
          <w:lang w:eastAsia="lv-LV"/>
        </w:rPr>
        <w:t xml:space="preserve"> </w:t>
      </w:r>
      <w:r w:rsidR="000B2101" w:rsidRPr="006F5696">
        <w:rPr>
          <w:rFonts w:ascii="Times New Roman" w:eastAsia="Times New Roman" w:hAnsi="Times New Roman" w:cs="Times New Roman"/>
          <w:sz w:val="24"/>
          <w:szCs w:val="24"/>
          <w:lang w:eastAsia="lv-LV"/>
        </w:rPr>
        <w:t>sniedz Satiksmes ministrijai priekšlikumus par nepieciešamo valsts budžeta līdzekļu pārdali vai nepieciešamajiem papildu finanšu līdzekļiem.</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44" w:name="p20"/>
      <w:bookmarkStart w:id="45" w:name="p-519296"/>
      <w:bookmarkEnd w:id="44"/>
      <w:bookmarkEnd w:id="45"/>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 Ja republikas pilsētas pašvaldība vai Autotransporta direkcija pēc kompensāciju izmaksas par pārskata periodu (ceturksni, kalendāra gadu) ir ietaupījusi no valsts budžeta piešķirto finansējumu, republikas pilsētas pašvaldība vai Autotransporta direkcija minētos līdzekļus novirza zaudējumu segšanai nākamajos pārskata periodos (ceturksnī, kalendāra gadā).</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46" w:name="p21"/>
      <w:bookmarkStart w:id="47" w:name="p-519298"/>
      <w:bookmarkEnd w:id="46"/>
      <w:bookmarkEnd w:id="47"/>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Ja republikas pilsētas pašvaldība piešķirto valsts budžeta finansējumu neizlieto, pēc zaudējumu kompensācijas izmaksāšanas par pārskata periodu (kalendāra gadu):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 Satiksmes ministrija precizē un samazina nākamajā kalendār</w:t>
      </w:r>
      <w:r w:rsidR="000D7855">
        <w:rPr>
          <w:rFonts w:ascii="Times New Roman" w:eastAsia="Times New Roman" w:hAnsi="Times New Roman" w:cs="Times New Roman"/>
          <w:sz w:val="24"/>
          <w:szCs w:val="24"/>
          <w:lang w:eastAsia="lv-LV"/>
        </w:rPr>
        <w:t>ajā</w:t>
      </w:r>
      <w:r w:rsidRPr="006F5696">
        <w:rPr>
          <w:rFonts w:ascii="Times New Roman" w:eastAsia="Times New Roman" w:hAnsi="Times New Roman" w:cs="Times New Roman"/>
          <w:sz w:val="24"/>
          <w:szCs w:val="24"/>
          <w:lang w:eastAsia="lv-LV"/>
        </w:rPr>
        <w:t xml:space="preserve"> gadā piešķiramo valsts budžeta līdzekļu summu;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.2. republikas pilsētas pašvaldība atmaksā valsts budžetā pārmaksātos līdzekļus, ja saskaņā ar sabiedriskā transporta pakalpojumu sniegšanu reglamentējoš</w:t>
      </w:r>
      <w:r w:rsidR="000D7855">
        <w:rPr>
          <w:rFonts w:ascii="Times New Roman" w:eastAsia="Times New Roman" w:hAnsi="Times New Roman" w:cs="Times New Roman"/>
          <w:sz w:val="24"/>
          <w:szCs w:val="24"/>
          <w:lang w:eastAsia="lv-LV"/>
        </w:rPr>
        <w:t>aj</w:t>
      </w:r>
      <w:r w:rsidRPr="006F5696">
        <w:rPr>
          <w:rFonts w:ascii="Times New Roman" w:eastAsia="Times New Roman" w:hAnsi="Times New Roman" w:cs="Times New Roman"/>
          <w:sz w:val="24"/>
          <w:szCs w:val="24"/>
          <w:lang w:eastAsia="lv-LV"/>
        </w:rPr>
        <w:t>iem normatīvajiem aktiem līdzekļi no valsts budžeta vairs netiek piešķirti.</w:t>
      </w:r>
    </w:p>
    <w:p w:rsidR="000A1898" w:rsidRDefault="000A1898" w:rsidP="000B2101">
      <w:pPr>
        <w:spacing w:after="0" w:line="240" w:lineRule="auto"/>
        <w:jc w:val="center"/>
        <w:rPr>
          <w:rFonts w:ascii="Times New Roman" w:eastAsia="Times New Roman" w:hAnsi="Times New Roman" w:cs="Times New Roman"/>
          <w:b/>
          <w:sz w:val="24"/>
          <w:szCs w:val="24"/>
          <w:lang w:eastAsia="lv-LV"/>
        </w:rPr>
      </w:pPr>
      <w:bookmarkStart w:id="48" w:name="p22"/>
      <w:bookmarkStart w:id="49" w:name="p-433013"/>
      <w:bookmarkStart w:id="50" w:name="n3"/>
      <w:bookmarkEnd w:id="48"/>
      <w:bookmarkEnd w:id="49"/>
      <w:bookmarkEnd w:id="50"/>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III. Zaudējumu un izdevumu noteikšana (aprēķināšana) atsevišķā uzskaitē</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51" w:name="p23"/>
      <w:bookmarkStart w:id="52" w:name="p-433015"/>
      <w:bookmarkEnd w:id="51"/>
      <w:bookmarkEnd w:id="52"/>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xml:space="preserve">. Ja pārvadātājs sniedz </w:t>
      </w:r>
      <w:r w:rsidR="006F447A" w:rsidRPr="006F5696">
        <w:rPr>
          <w:rFonts w:ascii="Times New Roman" w:eastAsia="Times New Roman" w:hAnsi="Times New Roman" w:cs="Times New Roman"/>
          <w:sz w:val="24"/>
          <w:szCs w:val="24"/>
          <w:lang w:eastAsia="lv-LV"/>
        </w:rPr>
        <w:t xml:space="preserve">ne tikai </w:t>
      </w:r>
      <w:r w:rsidRPr="006F5696">
        <w:rPr>
          <w:rFonts w:ascii="Times New Roman" w:eastAsia="Times New Roman" w:hAnsi="Times New Roman" w:cs="Times New Roman"/>
          <w:sz w:val="24"/>
          <w:szCs w:val="24"/>
          <w:lang w:eastAsia="lv-LV"/>
        </w:rPr>
        <w:t>pakalpojumus, uz kuriem attiecas sabiedriskā transporta pakalpojumu pasūtījuma līgums, bet veic arī citu saimniecisko darbību, pārvadātājs nodrošina ar sabiedriskā transporta pakalpojumu pasūtījuma līguma izpildi saistītās saimnieciskās darbības atsevišķu uzskaiti. To veic tāpat kā tad, ja sabiedriskā transporta pakalpojumus sniegtu atsevišķs, patstāvīgs komersants.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53" w:name="p24"/>
      <w:bookmarkStart w:id="54" w:name="p-433016"/>
      <w:bookmarkEnd w:id="53"/>
      <w:bookmarkEnd w:id="54"/>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Pārvadātājs atsevišķo uzskaiti veic pa pārvadājumu veidiem (reģionālie starppilsētu nozīmes maršruti, reģionālie vietējās nozīmes maršruti vai pilsētas nozīmes maršruti) un pa maršrutiem attiecīgajā pārvadājumu veidā, autobusiem un trolejbusiem uzskaitot nobraukto kilometru skaitu</w:t>
      </w:r>
      <w:r w:rsidR="001A0D2B" w:rsidRPr="006F5696">
        <w:rPr>
          <w:rFonts w:ascii="Times New Roman" w:eastAsia="Times New Roman" w:hAnsi="Times New Roman" w:cs="Times New Roman"/>
          <w:sz w:val="24"/>
          <w:szCs w:val="24"/>
          <w:lang w:eastAsia="lv-LV"/>
        </w:rPr>
        <w:t xml:space="preserve"> katram transportlīdzeklim</w:t>
      </w:r>
      <w:r w:rsidRPr="006F5696">
        <w:rPr>
          <w:rFonts w:ascii="Times New Roman" w:eastAsia="Times New Roman" w:hAnsi="Times New Roman" w:cs="Times New Roman"/>
          <w:sz w:val="24"/>
          <w:szCs w:val="24"/>
          <w:lang w:eastAsia="lv-LV"/>
        </w:rPr>
        <w:t>, sliežu transportam – vagonu vai sastāva nobraukto kilometru skaitu. Ja pārvadātājs ir noslēdzis vairākus sabiedriskā transporta pakalpojumu pasūtījuma līgumus, pārvadātājs veic iepriekš minēto atsevišķo uzskaiti par katru līgumu atsevišķi.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55" w:name="p25"/>
      <w:bookmarkStart w:id="56" w:name="p-433017"/>
      <w:bookmarkEnd w:id="55"/>
      <w:bookmarkEnd w:id="56"/>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 Pārvadātājs nodrošina kopējo ieņēmumu un kopējo izmaksu aprēķinu par katru sabiedriskā transporta pakalpojumu pasūtījuma līgumu, pārvadājumu veidu</w:t>
      </w:r>
      <w:r w:rsidR="006B2489" w:rsidRPr="006F5696">
        <w:rPr>
          <w:rFonts w:ascii="Times New Roman" w:eastAsia="Times New Roman" w:hAnsi="Times New Roman" w:cs="Times New Roman"/>
          <w:sz w:val="24"/>
          <w:szCs w:val="24"/>
          <w:lang w:eastAsia="lv-LV"/>
        </w:rPr>
        <w:t>.</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57" w:name="p26"/>
      <w:bookmarkStart w:id="58" w:name="p-433018"/>
      <w:bookmarkEnd w:id="57"/>
      <w:bookmarkEnd w:id="58"/>
      <w:r w:rsidRPr="006F5696">
        <w:rPr>
          <w:rFonts w:ascii="Times New Roman" w:eastAsia="Times New Roman" w:hAnsi="Times New Roman" w:cs="Times New Roman"/>
          <w:sz w:val="24"/>
          <w:szCs w:val="24"/>
          <w:lang w:eastAsia="lv-LV"/>
        </w:rPr>
        <w:lastRenderedPageBreak/>
        <w:t>2</w:t>
      </w:r>
      <w:r w:rsidR="008762B4">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Pārvadātājs nosaka viena kilometra pašizmaksu: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.1. pilsētas nozīmes maršrutu tīklā – par maršrutu tīklu kopā;</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.2. reģionāl</w:t>
      </w:r>
      <w:r w:rsidR="001D2993" w:rsidRPr="006F5696">
        <w:rPr>
          <w:rFonts w:ascii="Times New Roman" w:eastAsia="Times New Roman" w:hAnsi="Times New Roman" w:cs="Times New Roman"/>
          <w:sz w:val="24"/>
          <w:szCs w:val="24"/>
          <w:lang w:eastAsia="lv-LV"/>
        </w:rPr>
        <w:t>ās</w:t>
      </w:r>
      <w:r w:rsidRPr="006F5696">
        <w:rPr>
          <w:rFonts w:ascii="Times New Roman" w:eastAsia="Times New Roman" w:hAnsi="Times New Roman" w:cs="Times New Roman"/>
          <w:sz w:val="24"/>
          <w:szCs w:val="24"/>
          <w:lang w:eastAsia="lv-LV"/>
        </w:rPr>
        <w:t xml:space="preserve"> nozīmes maršrutu tīklā, veicot pārvadājumus ar autobusiem, – par pārvadājumu veidu;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xml:space="preserve">.3. </w:t>
      </w:r>
      <w:r w:rsidR="001D2993" w:rsidRPr="006F5696">
        <w:rPr>
          <w:rFonts w:ascii="Times New Roman" w:eastAsia="Times New Roman" w:hAnsi="Times New Roman" w:cs="Times New Roman"/>
          <w:sz w:val="24"/>
          <w:szCs w:val="24"/>
          <w:lang w:eastAsia="lv-LV"/>
        </w:rPr>
        <w:t>reģionālās nozīmes maršrutu tīklā,</w:t>
      </w:r>
      <w:r w:rsidR="009A4947"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veicot pārvadājumus ar vilcieniem, – par pārvadājumu veidu un par katru maršrutu atsevišķi.</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59" w:name="p27"/>
      <w:bookmarkStart w:id="60" w:name="p-484721"/>
      <w:bookmarkEnd w:id="59"/>
      <w:bookmarkEnd w:id="60"/>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7</w:t>
      </w:r>
      <w:r w:rsidR="000B2101" w:rsidRPr="006F5696">
        <w:rPr>
          <w:rFonts w:ascii="Times New Roman" w:eastAsia="Times New Roman" w:hAnsi="Times New Roman" w:cs="Times New Roman"/>
          <w:sz w:val="24"/>
          <w:szCs w:val="24"/>
          <w:lang w:eastAsia="lv-LV"/>
        </w:rPr>
        <w:t>. Viena kilometra pašizmaksu noteiktā pārvadājumu veidā aprēķina, dalot kopējās izmaksas (</w:t>
      </w:r>
      <w:proofErr w:type="spellStart"/>
      <w:r w:rsidR="000B2101" w:rsidRPr="006F5696">
        <w:rPr>
          <w:rFonts w:ascii="Times New Roman" w:eastAsia="Times New Roman" w:hAnsi="Times New Roman" w:cs="Times New Roman"/>
          <w:i/>
          <w:iCs/>
          <w:sz w:val="24"/>
          <w:szCs w:val="24"/>
          <w:lang w:eastAsia="lv-LV"/>
        </w:rPr>
        <w:t>euro</w:t>
      </w:r>
      <w:proofErr w:type="spellEnd"/>
      <w:r w:rsidR="000B2101" w:rsidRPr="006F5696">
        <w:rPr>
          <w:rFonts w:ascii="Times New Roman" w:eastAsia="Times New Roman" w:hAnsi="Times New Roman" w:cs="Times New Roman"/>
          <w:sz w:val="24"/>
          <w:szCs w:val="24"/>
          <w:lang w:eastAsia="lv-LV"/>
        </w:rPr>
        <w:t>) ar kopējo nobraukumu</w:t>
      </w:r>
      <w:r w:rsidR="00A60713" w:rsidRPr="006F5696">
        <w:rPr>
          <w:rFonts w:ascii="Times New Roman" w:eastAsia="Times New Roman" w:hAnsi="Times New Roman" w:cs="Times New Roman"/>
          <w:sz w:val="24"/>
          <w:szCs w:val="24"/>
          <w:lang w:eastAsia="lv-LV"/>
        </w:rPr>
        <w:t xml:space="preserve"> maršrutu tīklā</w:t>
      </w:r>
      <w:r w:rsidR="000B2101" w:rsidRPr="006F5696">
        <w:rPr>
          <w:rFonts w:ascii="Times New Roman" w:eastAsia="Times New Roman" w:hAnsi="Times New Roman" w:cs="Times New Roman"/>
          <w:sz w:val="24"/>
          <w:szCs w:val="24"/>
          <w:lang w:eastAsia="lv-LV"/>
        </w:rPr>
        <w:t xml:space="preserve"> (kilometros) attiecīgajā pārvadājumu veidā. Viena kilometra pašizmaksu noteiktā maršrutā aprēķina, dalot uz maršrutu attiecināmās kopējās izmaksas (</w:t>
      </w:r>
      <w:proofErr w:type="spellStart"/>
      <w:r w:rsidR="000B2101" w:rsidRPr="006F5696">
        <w:rPr>
          <w:rFonts w:ascii="Times New Roman" w:eastAsia="Times New Roman" w:hAnsi="Times New Roman" w:cs="Times New Roman"/>
          <w:i/>
          <w:iCs/>
          <w:sz w:val="24"/>
          <w:szCs w:val="24"/>
          <w:lang w:eastAsia="lv-LV"/>
        </w:rPr>
        <w:t>euro</w:t>
      </w:r>
      <w:proofErr w:type="spellEnd"/>
      <w:r w:rsidR="000B2101" w:rsidRPr="006F5696">
        <w:rPr>
          <w:rFonts w:ascii="Times New Roman" w:eastAsia="Times New Roman" w:hAnsi="Times New Roman" w:cs="Times New Roman"/>
          <w:sz w:val="24"/>
          <w:szCs w:val="24"/>
          <w:lang w:eastAsia="lv-LV"/>
        </w:rPr>
        <w:t>) ar attiecīgajā maršrutā veikto nobraukumu (kilometros).</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61" w:name="p28"/>
      <w:bookmarkStart w:id="62" w:name="p-433020"/>
      <w:bookmarkStart w:id="63" w:name="p29"/>
      <w:bookmarkStart w:id="64" w:name="p-433021"/>
      <w:bookmarkStart w:id="65" w:name="p30"/>
      <w:bookmarkStart w:id="66" w:name="p-505125"/>
      <w:bookmarkEnd w:id="61"/>
      <w:bookmarkEnd w:id="62"/>
      <w:bookmarkEnd w:id="63"/>
      <w:bookmarkEnd w:id="64"/>
      <w:bookmarkEnd w:id="65"/>
      <w:bookmarkEnd w:id="66"/>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 Pārvadātājs grāmatvedību reglamentējošos normatīvajos aktos noteiktajos grāmatvedības organizācijas dokumentos papildus rakstiski norāda:</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.1. degvielas (energoresursu) patēriņa normas, ko pārvadātājs aprēķina, ievērojot šajos noteikumos noteikto degvielas (energoresursu) patēriņa aprēķina metodiku (</w:t>
      </w:r>
      <w:r w:rsidR="00AE0BB1" w:rsidRPr="006F5696">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.pielikums);</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.2. riepu norakstīšanas kārtību;</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.3. izmaksu sadales metodiku (procentuālo sadalījumu un izmaksu attiecināšanas veidu), ievērojot šādus nosacījumus:</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 xml:space="preserve">.3.1. autobusiem un trolejbusiem tiešās izmaksas noteiktā pārvadājumu veidā attiecina pret </w:t>
      </w:r>
      <w:r w:rsidR="001A0D2B" w:rsidRPr="006F5696">
        <w:rPr>
          <w:rFonts w:ascii="Times New Roman" w:eastAsia="Times New Roman" w:hAnsi="Times New Roman" w:cs="Times New Roman"/>
          <w:sz w:val="24"/>
          <w:szCs w:val="24"/>
          <w:lang w:eastAsia="lv-LV"/>
        </w:rPr>
        <w:t xml:space="preserve">katra transportlīdzekļa </w:t>
      </w:r>
      <w:r w:rsidR="000B2101" w:rsidRPr="006F5696">
        <w:rPr>
          <w:rFonts w:ascii="Times New Roman" w:eastAsia="Times New Roman" w:hAnsi="Times New Roman" w:cs="Times New Roman"/>
          <w:sz w:val="24"/>
          <w:szCs w:val="24"/>
          <w:lang w:eastAsia="lv-LV"/>
        </w:rPr>
        <w:t>nobrauktajiem kilometriem, sliežu transportam – pret vagonu vai sastāva nobrauktajiem kilometriem, neietverot tehnisko nobraukumu;</w:t>
      </w:r>
    </w:p>
    <w:p w:rsidR="00B115A4"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.3.2. netiešās izmaksas sadala starp saimnieciskās darbības veidiem (virzieniem), attiecinot pret tajos gūtajiem ieņēmumiem, un netiešo izmaksu daļu, kas noteikta sabiedriskā transporta pakalpojumu sniegšanā, attiecina pret nobrauktajiem kilometriem (sliežu transportam – pret vagonu vai sastāva nobrauktajiem kilometriem) pilsētas nozīmes, reģionāl</w:t>
      </w:r>
      <w:r w:rsidR="003965E2" w:rsidRPr="006F5696">
        <w:rPr>
          <w:rFonts w:ascii="Times New Roman" w:eastAsia="Times New Roman" w:hAnsi="Times New Roman" w:cs="Times New Roman"/>
          <w:sz w:val="24"/>
          <w:szCs w:val="24"/>
          <w:lang w:eastAsia="lv-LV"/>
        </w:rPr>
        <w:t>ā</w:t>
      </w:r>
      <w:r w:rsidR="000B2101" w:rsidRPr="006F5696">
        <w:rPr>
          <w:rFonts w:ascii="Times New Roman" w:eastAsia="Times New Roman" w:hAnsi="Times New Roman" w:cs="Times New Roman"/>
          <w:sz w:val="24"/>
          <w:szCs w:val="24"/>
          <w:lang w:eastAsia="lv-LV"/>
        </w:rPr>
        <w:t>s nozīmes maršrutos, neietverot tehnisko nobraukumu</w:t>
      </w:r>
      <w:r w:rsidR="00B115A4" w:rsidRPr="006F5696">
        <w:rPr>
          <w:rFonts w:ascii="Times New Roman" w:eastAsia="Times New Roman" w:hAnsi="Times New Roman" w:cs="Times New Roman"/>
          <w:sz w:val="24"/>
          <w:szCs w:val="24"/>
          <w:lang w:eastAsia="lv-LV"/>
        </w:rPr>
        <w:t>;</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2</w:t>
      </w:r>
      <w:r w:rsidR="008762B4">
        <w:rPr>
          <w:rFonts w:ascii="Times New Roman" w:eastAsia="Times New Roman" w:hAnsi="Times New Roman" w:cs="Times New Roman"/>
          <w:sz w:val="24"/>
          <w:szCs w:val="24"/>
          <w:lang w:eastAsia="lv-LV"/>
        </w:rPr>
        <w:t>8</w:t>
      </w:r>
      <w:r w:rsidR="00B115A4" w:rsidRPr="006F5696">
        <w:rPr>
          <w:rFonts w:ascii="Times New Roman" w:eastAsia="Times New Roman" w:hAnsi="Times New Roman" w:cs="Times New Roman"/>
          <w:sz w:val="24"/>
          <w:szCs w:val="24"/>
          <w:lang w:eastAsia="lv-LV"/>
        </w:rPr>
        <w:t xml:space="preserve">.3.3. </w:t>
      </w:r>
      <w:r w:rsidR="00EE76CF" w:rsidRPr="006F5696">
        <w:rPr>
          <w:rFonts w:ascii="Times New Roman" w:eastAsia="Times New Roman" w:hAnsi="Times New Roman" w:cs="Times New Roman"/>
          <w:sz w:val="24"/>
          <w:szCs w:val="24"/>
          <w:lang w:eastAsia="lv-LV"/>
        </w:rPr>
        <w:t>šo noteikumu 3</w:t>
      </w:r>
      <w:r w:rsidR="008762B4">
        <w:rPr>
          <w:rFonts w:ascii="Times New Roman" w:eastAsia="Times New Roman" w:hAnsi="Times New Roman" w:cs="Times New Roman"/>
          <w:sz w:val="24"/>
          <w:szCs w:val="24"/>
          <w:lang w:eastAsia="lv-LV"/>
        </w:rPr>
        <w:t>6</w:t>
      </w:r>
      <w:r w:rsidR="00EE76CF" w:rsidRPr="006F5696">
        <w:rPr>
          <w:rFonts w:ascii="Times New Roman" w:eastAsia="Times New Roman" w:hAnsi="Times New Roman" w:cs="Times New Roman"/>
          <w:sz w:val="24"/>
          <w:szCs w:val="24"/>
          <w:lang w:eastAsia="lv-LV"/>
        </w:rPr>
        <w:t>.2.</w:t>
      </w:r>
      <w:r w:rsidR="004F0FD2">
        <w:rPr>
          <w:rFonts w:ascii="Times New Roman" w:eastAsia="Times New Roman" w:hAnsi="Times New Roman" w:cs="Times New Roman"/>
          <w:sz w:val="24"/>
          <w:szCs w:val="24"/>
          <w:lang w:eastAsia="lv-LV"/>
        </w:rPr>
        <w:t>apakš</w:t>
      </w:r>
      <w:r w:rsidR="00EE76CF" w:rsidRPr="006F5696">
        <w:rPr>
          <w:rFonts w:ascii="Times New Roman" w:eastAsia="Times New Roman" w:hAnsi="Times New Roman" w:cs="Times New Roman"/>
          <w:sz w:val="24"/>
          <w:szCs w:val="24"/>
          <w:lang w:eastAsia="lv-LV"/>
        </w:rPr>
        <w:t>punktā noteiktā</w:t>
      </w:r>
      <w:r w:rsidR="00B115A4" w:rsidRPr="006F5696">
        <w:rPr>
          <w:rFonts w:ascii="Times New Roman" w:eastAsia="Times New Roman" w:hAnsi="Times New Roman" w:cs="Times New Roman"/>
          <w:sz w:val="24"/>
          <w:szCs w:val="24"/>
          <w:lang w:eastAsia="lv-LV"/>
        </w:rPr>
        <w:t xml:space="preserve"> pārskata izmaksu posteņos iekļaujamos </w:t>
      </w:r>
      <w:r w:rsidR="00B115A4" w:rsidRPr="006F5696">
        <w:rPr>
          <w:rFonts w:ascii="Times New Roman" w:hAnsi="Times New Roman" w:cs="Times New Roman"/>
          <w:sz w:val="24"/>
          <w:szCs w:val="24"/>
        </w:rPr>
        <w:t>grāmatvedības kontus vai analītiskās uzskaites kontus</w:t>
      </w:r>
      <w:r w:rsidR="00575579" w:rsidRPr="006F5696">
        <w:rPr>
          <w:rFonts w:ascii="Times New Roman" w:hAnsi="Times New Roman" w:cs="Times New Roman"/>
          <w:sz w:val="24"/>
          <w:szCs w:val="24"/>
        </w:rPr>
        <w:t>.</w:t>
      </w:r>
    </w:p>
    <w:p w:rsidR="00DA2C1F" w:rsidRPr="006F5696" w:rsidRDefault="008762B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DA2C1F" w:rsidRPr="006F5696">
        <w:rPr>
          <w:rFonts w:ascii="Times New Roman" w:eastAsia="Times New Roman" w:hAnsi="Times New Roman" w:cs="Times New Roman"/>
          <w:sz w:val="24"/>
          <w:szCs w:val="24"/>
          <w:lang w:eastAsia="lv-LV"/>
        </w:rPr>
        <w:t>. Ieņēmumi šo noteikumu</w:t>
      </w:r>
      <w:r w:rsidR="00A001E8" w:rsidRPr="006F5696">
        <w:rPr>
          <w:rFonts w:ascii="Times New Roman" w:eastAsia="Times New Roman" w:hAnsi="Times New Roman" w:cs="Times New Roman"/>
          <w:sz w:val="24"/>
          <w:szCs w:val="24"/>
          <w:lang w:eastAsia="lv-LV"/>
        </w:rPr>
        <w:t xml:space="preserve"> 2</w:t>
      </w:r>
      <w:r>
        <w:rPr>
          <w:rFonts w:ascii="Times New Roman" w:eastAsia="Times New Roman" w:hAnsi="Times New Roman" w:cs="Times New Roman"/>
          <w:sz w:val="24"/>
          <w:szCs w:val="24"/>
          <w:lang w:eastAsia="lv-LV"/>
        </w:rPr>
        <w:t>8</w:t>
      </w:r>
      <w:r w:rsidR="00A001E8" w:rsidRPr="006F5696">
        <w:rPr>
          <w:rFonts w:ascii="Times New Roman" w:eastAsia="Times New Roman" w:hAnsi="Times New Roman" w:cs="Times New Roman"/>
          <w:sz w:val="24"/>
          <w:szCs w:val="24"/>
          <w:lang w:eastAsia="lv-LV"/>
        </w:rPr>
        <w:t>.3.2.apakšpunkta</w:t>
      </w:r>
      <w:r w:rsidR="00DA2C1F" w:rsidRPr="006F5696">
        <w:rPr>
          <w:rFonts w:ascii="Times New Roman" w:eastAsia="Times New Roman" w:hAnsi="Times New Roman" w:cs="Times New Roman"/>
          <w:sz w:val="24"/>
          <w:szCs w:val="24"/>
          <w:lang w:eastAsia="lv-LV"/>
        </w:rPr>
        <w:t xml:space="preserve"> izpratnē ir pārvadātāja gūtie biļešu ieņēmumi</w:t>
      </w:r>
      <w:r w:rsidR="00A001E8" w:rsidRPr="006F5696">
        <w:rPr>
          <w:rFonts w:ascii="Times New Roman" w:eastAsia="Times New Roman" w:hAnsi="Times New Roman" w:cs="Times New Roman"/>
          <w:sz w:val="24"/>
          <w:szCs w:val="24"/>
          <w:lang w:eastAsia="lv-LV"/>
        </w:rPr>
        <w:t>,</w:t>
      </w:r>
      <w:r w:rsidR="00A001E8" w:rsidRPr="006F5696">
        <w:rPr>
          <w:rFonts w:ascii="Times New Roman" w:hAnsi="Times New Roman" w:cs="Times New Roman"/>
          <w:sz w:val="24"/>
          <w:szCs w:val="24"/>
        </w:rPr>
        <w:t xml:space="preserve"> šo noteikumu 2.2. un 2.3.apakšpunktā minētie zaudējumi </w:t>
      </w:r>
      <w:r w:rsidR="00DA2C1F" w:rsidRPr="006F5696">
        <w:rPr>
          <w:rFonts w:ascii="Times New Roman" w:eastAsia="Times New Roman" w:hAnsi="Times New Roman" w:cs="Times New Roman"/>
          <w:sz w:val="24"/>
          <w:szCs w:val="24"/>
          <w:lang w:eastAsia="lv-LV"/>
        </w:rPr>
        <w:t>un citi ieņēmumi no sabiedriskā transporta pakalpojumu sniegšanas, izņemot valsts vai pašvaldības kompensācijas vai dotācijas.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67" w:name="p30.1"/>
      <w:bookmarkStart w:id="68" w:name="p-505129"/>
      <w:bookmarkEnd w:id="67"/>
      <w:bookmarkEnd w:id="68"/>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0</w:t>
      </w:r>
      <w:r w:rsidRPr="006F5696">
        <w:rPr>
          <w:rFonts w:ascii="Times New Roman" w:eastAsia="Times New Roman" w:hAnsi="Times New Roman" w:cs="Times New Roman"/>
          <w:sz w:val="24"/>
          <w:szCs w:val="24"/>
          <w:lang w:eastAsia="lv-LV"/>
        </w:rPr>
        <w:t xml:space="preserve">. Saskaņojot ar pasūtītāju, pārvadātājs grāmatvedības organizācijas dokumentos var noteikt citu tiešo un netiešo izmaksu sadales metodiku, </w:t>
      </w:r>
      <w:r w:rsidR="00962B7D" w:rsidRPr="006F5696">
        <w:rPr>
          <w:rFonts w:ascii="Times New Roman" w:eastAsia="Times New Roman" w:hAnsi="Times New Roman" w:cs="Times New Roman"/>
          <w:sz w:val="24"/>
          <w:szCs w:val="24"/>
          <w:lang w:eastAsia="lv-LV"/>
        </w:rPr>
        <w:t>nekā noteikts šajos noteikumos</w:t>
      </w:r>
      <w:r w:rsidRPr="006F5696">
        <w:rPr>
          <w:rFonts w:ascii="Times New Roman" w:eastAsia="Times New Roman" w:hAnsi="Times New Roman" w:cs="Times New Roman"/>
          <w:sz w:val="24"/>
          <w:szCs w:val="24"/>
          <w:lang w:eastAsia="lv-LV"/>
        </w:rPr>
        <w:t>, ja tā ļauj precīzāk nodalīt izmaksas.</w:t>
      </w:r>
    </w:p>
    <w:p w:rsidR="00575579"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1</w:t>
      </w:r>
      <w:r w:rsidR="00962B7D" w:rsidRPr="006F5696">
        <w:rPr>
          <w:rFonts w:ascii="Times New Roman" w:eastAsia="Times New Roman" w:hAnsi="Times New Roman" w:cs="Times New Roman"/>
          <w:sz w:val="24"/>
          <w:szCs w:val="24"/>
          <w:lang w:eastAsia="lv-LV"/>
        </w:rPr>
        <w:t xml:space="preserve">. </w:t>
      </w:r>
      <w:r w:rsidR="008A68AA" w:rsidRPr="006F5696">
        <w:rPr>
          <w:rFonts w:ascii="Times New Roman" w:hAnsi="Times New Roman" w:cs="Times New Roman"/>
          <w:sz w:val="24"/>
          <w:szCs w:val="24"/>
        </w:rPr>
        <w:t>Pārvadātājs iesniedz pasūtītājam grāmatvedības kārtošanas un uzskaites metodiku un citus grāmatv</w:t>
      </w:r>
      <w:r w:rsidR="00DA2C1F" w:rsidRPr="006F5696">
        <w:rPr>
          <w:rFonts w:ascii="Times New Roman" w:hAnsi="Times New Roman" w:cs="Times New Roman"/>
          <w:sz w:val="24"/>
          <w:szCs w:val="24"/>
        </w:rPr>
        <w:t>edības organizācijas dokumentus</w:t>
      </w:r>
      <w:r w:rsidR="008A68AA" w:rsidRPr="006F5696">
        <w:rPr>
          <w:rFonts w:ascii="Times New Roman" w:hAnsi="Times New Roman" w:cs="Times New Roman"/>
          <w:sz w:val="24"/>
          <w:szCs w:val="24"/>
        </w:rPr>
        <w:t xml:space="preserve">. Ja pārvadātājs izmaina grāmatvedības organizācijas </w:t>
      </w:r>
      <w:r w:rsidR="008A68AA" w:rsidRPr="006F5696">
        <w:rPr>
          <w:rFonts w:ascii="Times New Roman" w:hAnsi="Times New Roman" w:cs="Times New Roman"/>
          <w:sz w:val="24"/>
          <w:szCs w:val="24"/>
        </w:rPr>
        <w:lastRenderedPageBreak/>
        <w:t>dokumentus, tad šīs izmaiņas iesniedzamas pasūtītājam</w:t>
      </w:r>
      <w:r w:rsidR="00DA2C1F" w:rsidRPr="006F5696">
        <w:rPr>
          <w:rFonts w:ascii="Times New Roman" w:hAnsi="Times New Roman" w:cs="Times New Roman"/>
          <w:sz w:val="24"/>
          <w:szCs w:val="24"/>
        </w:rPr>
        <w:t>, un izmaiņas nevar attiecināt uz iepriekšējiem pārskatu periodiem (gadiem)</w:t>
      </w:r>
      <w:r w:rsidR="008A68AA" w:rsidRPr="006F5696">
        <w:rPr>
          <w:rFonts w:ascii="Times New Roman" w:hAnsi="Times New Roman" w:cs="Times New Roman"/>
          <w:sz w:val="24"/>
          <w:szCs w:val="24"/>
        </w:rPr>
        <w:t>.</w:t>
      </w:r>
      <w:r w:rsidR="00DA2C1F" w:rsidRPr="006F5696">
        <w:rPr>
          <w:rFonts w:ascii="Times New Roman" w:hAnsi="Times New Roman" w:cs="Times New Roman"/>
          <w:sz w:val="24"/>
          <w:szCs w:val="24"/>
        </w:rPr>
        <w:t xml:space="preserve"> </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69" w:name="p31"/>
      <w:bookmarkStart w:id="70" w:name="p-505136"/>
      <w:bookmarkEnd w:id="69"/>
      <w:bookmarkEnd w:id="70"/>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Nosakot izmaksu apmēru, pārvadātājs pieņem, ka sabiedrisko transportlīdzekļu nolietojumu un vērtību pārskata (kalendāra) gadā noraksta saskaņā ar lineāro metodi, ievērojot šādu lietderīgās lietošanas laiku sabiedriskajiem transportlīdzekļiem, kas noteikti sabiedriskā transporta pakalpojumu pasūtījuma līgumā:</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 autotransportam (autobusiem):</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.1.1. M2 kategorijas autobusiem, kuru pilna masa nepārsniedz piecas tonnas un kuru vecums no pirmās reģistrācijas dienas līdz dienai, kad uzsākta autobusa ekspluatācija pārvadātāja uzņēmumā</w:t>
      </w:r>
      <w:r w:rsidR="00962B7D"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ir:</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.1.1.1. līdz diviem gadiem, – ne mazāk kā pieci gadi;</w:t>
      </w:r>
    </w:p>
    <w:p w:rsidR="000B2101" w:rsidRPr="006F5696" w:rsidRDefault="006B2489"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.1.1.2. divi gadi un vairāk, – ne mazāk kā trīs gadi;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.1.2. M3 kategorijas autobusiem, kuru pilna masa pārsniedz piecas tonnas un kuru vecums no pirmās reģistrācijas dienas līdz dienai, kad uzsākta autobusa ekspluatācija pārvadātāja uzņēmumā, ir:</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.1.2.1. līdz diviem gadiem, – ne mazāk kā 10 gadu;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.1.2.2. no diviem līdz pieciem gadiem, – ne mazāk kā 12 gadu mīnus autobusa vecums;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.1.2.3. no pieciem līdz astoņiem gadiem, – ne mazāk kā 13 gadu mīnus autobusa vecums;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.1.2.4. no astoņiem līdz 12 gadiem, – ne mazāk kā 14 gadu mīnus autobusa vecums;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8762B4">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.1.2.5. 12 gadu un vairāk, – ne mazāk kā trīs gadi;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.2. sliežu transportam (vilcieniem un tramvajiem) – 20 gadu;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.3. pilsētas elektrotransportam (trolejbusiem) – 12 gadu.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71" w:name="p32"/>
      <w:bookmarkStart w:id="72" w:name="p-433024"/>
      <w:bookmarkEnd w:id="71"/>
      <w:bookmarkEnd w:id="72"/>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xml:space="preserve">. Ja īpašu sabiedriskā transportlīdzekļa ekspluatācijas apstākļu dēļ sabiedriskā transportlīdzekļa lietderīgās lietošanas laiks ir mazāks par šo noteikumu </w:t>
      </w:r>
      <w:hyperlink r:id="rId23" w:anchor="p31" w:tgtFrame="_blank" w:history="1">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.punktā</w:t>
        </w:r>
      </w:hyperlink>
      <w:r w:rsidRPr="006F5696">
        <w:rPr>
          <w:rFonts w:ascii="Times New Roman" w:eastAsia="Times New Roman" w:hAnsi="Times New Roman" w:cs="Times New Roman"/>
          <w:sz w:val="24"/>
          <w:szCs w:val="24"/>
          <w:lang w:eastAsia="lv-LV"/>
        </w:rPr>
        <w:t xml:space="preserve"> minēto lietderīgās lietošanas laiku, pārvadātājs, iepriekš rakstiski saskaņojot ar pasūtītāju, var noteikt citu sabiedriskā transportlīdzekļa lietderīgās lietošanas laiku.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73" w:name="p33"/>
      <w:bookmarkStart w:id="74" w:name="p-433025"/>
      <w:bookmarkEnd w:id="73"/>
      <w:bookmarkEnd w:id="74"/>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Ja pārvadātājs jaunu sabiedrisko transportlīdzekļu iegādei un atjaunošanai izmanto Eiropas Savienības struktūrfondu, valsts vai pašvaldības, starptautisko organizāciju vai citu juridisko vai fizisko personu līdzekļus (finanšu palīdzību), pasūtītājs zaudējumus attiecībā uz amortizācijas atskaitījumiem aprēķina un kompensē tikai par pārvadātāja līdzfinansējuma daļu.</w:t>
      </w:r>
    </w:p>
    <w:p w:rsidR="00FC330D" w:rsidRPr="006F5696" w:rsidRDefault="00643C2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hAnsi="Times New Roman" w:cs="Times New Roman"/>
          <w:sz w:val="24"/>
          <w:szCs w:val="24"/>
        </w:rPr>
        <w:t>3</w:t>
      </w:r>
      <w:r w:rsidR="00BB0A21">
        <w:rPr>
          <w:rFonts w:ascii="Times New Roman" w:hAnsi="Times New Roman" w:cs="Times New Roman"/>
          <w:sz w:val="24"/>
          <w:szCs w:val="24"/>
        </w:rPr>
        <w:t>5</w:t>
      </w:r>
      <w:r w:rsidRPr="006F5696">
        <w:rPr>
          <w:rFonts w:ascii="Times New Roman" w:hAnsi="Times New Roman" w:cs="Times New Roman"/>
          <w:sz w:val="24"/>
          <w:szCs w:val="24"/>
        </w:rPr>
        <w:t>.</w:t>
      </w:r>
      <w:r w:rsidR="00A60713" w:rsidRPr="006F5696">
        <w:rPr>
          <w:rFonts w:ascii="Times New Roman" w:hAnsi="Times New Roman" w:cs="Times New Roman"/>
          <w:sz w:val="24"/>
          <w:szCs w:val="24"/>
        </w:rPr>
        <w:t xml:space="preserve"> </w:t>
      </w:r>
      <w:r w:rsidR="00FC330D" w:rsidRPr="006F5696">
        <w:rPr>
          <w:rFonts w:ascii="Times New Roman" w:hAnsi="Times New Roman" w:cs="Times New Roman"/>
          <w:sz w:val="24"/>
          <w:szCs w:val="24"/>
        </w:rPr>
        <w:t xml:space="preserve">Par pamatotām izmaksām transportlīdzekļu remontiem un uzturēšanai pasūtītājs atzīst izmaksas, kuras pārvadātājs var pamatot ar grāmatvedību reglamentējošos normatīvos aktos noteiktajiem attaisnojuma dokumentiem (ārējiem vai iekšējiem), kuros ir norādīta informācija </w:t>
      </w:r>
      <w:r w:rsidR="00FC330D" w:rsidRPr="006F5696">
        <w:rPr>
          <w:rFonts w:ascii="Times New Roman" w:hAnsi="Times New Roman" w:cs="Times New Roman"/>
          <w:sz w:val="24"/>
          <w:szCs w:val="24"/>
        </w:rPr>
        <w:lastRenderedPageBreak/>
        <w:t>par sabiedriskā transporta pakalpojumu pasūtījuma līgumā iesaistītajiem transportlīdzekļiem, piemēram, transportlīdzekļa valsts reģistrācijas numurs.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75" w:name="p34"/>
      <w:bookmarkStart w:id="76" w:name="p-505140"/>
      <w:bookmarkEnd w:id="75"/>
      <w:bookmarkEnd w:id="76"/>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Lai noteiktu pārvadātāja prognozēto</w:t>
      </w:r>
      <w:r w:rsidR="000554F0" w:rsidRPr="006F5696">
        <w:rPr>
          <w:rFonts w:ascii="Times New Roman" w:eastAsia="Times New Roman" w:hAnsi="Times New Roman" w:cs="Times New Roman"/>
          <w:sz w:val="24"/>
          <w:szCs w:val="24"/>
          <w:lang w:eastAsia="lv-LV"/>
        </w:rPr>
        <w:t xml:space="preserve"> un faktisko</w:t>
      </w:r>
      <w:r w:rsidRPr="006F5696">
        <w:rPr>
          <w:rFonts w:ascii="Times New Roman" w:eastAsia="Times New Roman" w:hAnsi="Times New Roman" w:cs="Times New Roman"/>
          <w:sz w:val="24"/>
          <w:szCs w:val="24"/>
          <w:lang w:eastAsia="lv-LV"/>
        </w:rPr>
        <w:t xml:space="preserve"> zaudējumu apmēru un pasūtītājs varētu aprēķināt izmaksājamās kompensācijas apmēru, pārvadātājs iesniedz pasūtītājam:</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.1.</w:t>
      </w:r>
      <w:r w:rsidR="000D7855">
        <w:rPr>
          <w:rFonts w:ascii="Times New Roman" w:eastAsia="Times New Roman" w:hAnsi="Times New Roman" w:cs="Times New Roman"/>
          <w:sz w:val="24"/>
          <w:szCs w:val="24"/>
          <w:lang w:eastAsia="lv-LV"/>
        </w:rPr>
        <w:t xml:space="preserve"> prognozēto</w:t>
      </w:r>
      <w:r w:rsidRPr="006F5696">
        <w:rPr>
          <w:rFonts w:ascii="Times New Roman" w:eastAsia="Times New Roman" w:hAnsi="Times New Roman" w:cs="Times New Roman"/>
          <w:sz w:val="24"/>
          <w:szCs w:val="24"/>
          <w:lang w:eastAsia="lv-LV"/>
        </w:rPr>
        <w:t xml:space="preserve"> izmaksu un tarifu (braukšanas maksas) aprēķinu (</w:t>
      </w:r>
      <w:r w:rsidR="00FA03E6" w:rsidRPr="006F5696">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.pielikums);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.2. pārskatu par sabiedriskā transporta pakalpojumu peļņu vai zaudējumiem (</w:t>
      </w:r>
      <w:r w:rsidR="00FA03E6" w:rsidRPr="006F5696">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.pielikums);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 informāciju par pasažieru pārvadāšanu un braukšanas maksas atvieglojumiem (</w:t>
      </w:r>
      <w:r w:rsidR="00FA03E6" w:rsidRPr="006F5696">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.pielikums);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.4. inform</w:t>
      </w:r>
      <w:r w:rsidR="001E4B5B" w:rsidRPr="006F5696">
        <w:rPr>
          <w:rFonts w:ascii="Times New Roman" w:eastAsia="Times New Roman" w:hAnsi="Times New Roman" w:cs="Times New Roman"/>
          <w:sz w:val="24"/>
          <w:szCs w:val="24"/>
          <w:lang w:eastAsia="lv-LV"/>
        </w:rPr>
        <w:t>āciju par zaudējumiem maršrutos</w:t>
      </w:r>
      <w:r w:rsidRPr="006F5696">
        <w:rPr>
          <w:rFonts w:ascii="Times New Roman" w:eastAsia="Times New Roman" w:hAnsi="Times New Roman" w:cs="Times New Roman"/>
          <w:sz w:val="24"/>
          <w:szCs w:val="24"/>
          <w:lang w:eastAsia="lv-LV"/>
        </w:rPr>
        <w:t>, kuriem vairāk nekā 30 % no kopējā maršruta garuma ir ārpus pilsētas administratīvās teritorijas (</w:t>
      </w:r>
      <w:hyperlink r:id="rId24" w:anchor="piel7" w:tgtFrame="_blank" w:history="1">
        <w:r w:rsidR="00FA03E6" w:rsidRPr="006F5696">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.pielikums</w:t>
        </w:r>
      </w:hyperlink>
      <w:r w:rsidRPr="006F5696">
        <w:rPr>
          <w:rFonts w:ascii="Times New Roman" w:eastAsia="Times New Roman" w:hAnsi="Times New Roman" w:cs="Times New Roman"/>
          <w:sz w:val="24"/>
          <w:szCs w:val="24"/>
          <w:lang w:eastAsia="lv-LV"/>
        </w:rPr>
        <w:t>).</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77" w:name="p35"/>
      <w:bookmarkStart w:id="78" w:name="p-433027"/>
      <w:bookmarkStart w:id="79" w:name="p36"/>
      <w:bookmarkStart w:id="80" w:name="p-433028"/>
      <w:bookmarkEnd w:id="77"/>
      <w:bookmarkEnd w:id="78"/>
      <w:bookmarkEnd w:id="79"/>
      <w:bookmarkEnd w:id="80"/>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 Šo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xml:space="preserve">.punktā minēto aprēķinu, pārskatu un informāciju pārvadātājs </w:t>
      </w:r>
      <w:r w:rsidR="00951C75" w:rsidRPr="006F5696">
        <w:rPr>
          <w:rFonts w:ascii="Times New Roman" w:eastAsia="Times New Roman" w:hAnsi="Times New Roman" w:cs="Times New Roman"/>
          <w:sz w:val="24"/>
          <w:szCs w:val="24"/>
          <w:lang w:eastAsia="lv-LV"/>
        </w:rPr>
        <w:t xml:space="preserve">pasūtītājam </w:t>
      </w:r>
      <w:r w:rsidRPr="006F5696">
        <w:rPr>
          <w:rFonts w:ascii="Times New Roman" w:eastAsia="Times New Roman" w:hAnsi="Times New Roman" w:cs="Times New Roman"/>
          <w:sz w:val="24"/>
          <w:szCs w:val="24"/>
          <w:lang w:eastAsia="lv-LV"/>
        </w:rPr>
        <w:t>iesniedz šādos gadījumos un termiņos: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.1. nosakot prognozētos zaudējumus: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 xml:space="preserve">.1.1. par pārskata periodu (kalendāra gadu) – </w:t>
      </w:r>
      <w:r w:rsidR="00951C75" w:rsidRPr="006F5696">
        <w:rPr>
          <w:rFonts w:ascii="Times New Roman" w:eastAsia="Times New Roman" w:hAnsi="Times New Roman" w:cs="Times New Roman"/>
          <w:sz w:val="24"/>
          <w:szCs w:val="24"/>
          <w:lang w:eastAsia="lv-LV"/>
        </w:rPr>
        <w:t>līdz kārtējā gada 1.maijam vai pasūtītāja noteiktajā termiņā</w:t>
      </w:r>
      <w:r w:rsidRPr="006F5696">
        <w:rPr>
          <w:rFonts w:ascii="Times New Roman" w:eastAsia="Times New Roman" w:hAnsi="Times New Roman" w:cs="Times New Roman"/>
          <w:sz w:val="24"/>
          <w:szCs w:val="24"/>
          <w:lang w:eastAsia="lv-LV"/>
        </w:rPr>
        <w:t>;</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.1.2. ja jāprecizē kalendāra gada aprēķini sakarā ar maršrutu tīkla kopējā nobraukuma, tarifa vai pašizmaksas izmaiņām atbilstoši šo noteikumu</w:t>
      </w:r>
      <w:r w:rsidR="00277D9E">
        <w:rPr>
          <w:rFonts w:ascii="Times New Roman" w:eastAsia="Times New Roman" w:hAnsi="Times New Roman" w:cs="Times New Roman"/>
          <w:sz w:val="24"/>
          <w:szCs w:val="24"/>
          <w:lang w:eastAsia="lv-LV"/>
        </w:rPr>
        <w:t xml:space="preserve"> </w:t>
      </w:r>
      <w:r w:rsidR="00BB0A21">
        <w:rPr>
          <w:rFonts w:ascii="Times New Roman" w:eastAsia="Times New Roman" w:hAnsi="Times New Roman" w:cs="Times New Roman"/>
          <w:sz w:val="24"/>
          <w:szCs w:val="24"/>
          <w:lang w:eastAsia="lv-LV"/>
        </w:rPr>
        <w:t>19</w:t>
      </w:r>
      <w:r w:rsidR="00DD6A2A" w:rsidRPr="006F5696">
        <w:rPr>
          <w:rFonts w:ascii="Times New Roman" w:eastAsia="Times New Roman" w:hAnsi="Times New Roman" w:cs="Times New Roman"/>
          <w:sz w:val="24"/>
          <w:szCs w:val="24"/>
          <w:lang w:eastAsia="lv-LV"/>
        </w:rPr>
        <w:t>.punktam</w:t>
      </w:r>
      <w:r w:rsidRPr="006F5696">
        <w:rPr>
          <w:rFonts w:ascii="Times New Roman" w:eastAsia="Times New Roman" w:hAnsi="Times New Roman" w:cs="Times New Roman"/>
          <w:sz w:val="24"/>
          <w:szCs w:val="24"/>
          <w:lang w:eastAsia="lv-LV"/>
        </w:rPr>
        <w:t xml:space="preserve"> – </w:t>
      </w:r>
      <w:r w:rsidR="00DD6A2A" w:rsidRPr="006F5696">
        <w:rPr>
          <w:rFonts w:ascii="Times New Roman" w:eastAsia="Times New Roman" w:hAnsi="Times New Roman" w:cs="Times New Roman"/>
          <w:sz w:val="24"/>
          <w:szCs w:val="24"/>
          <w:lang w:eastAsia="lv-LV"/>
        </w:rPr>
        <w:t>pēc pasūtītāja pieprasījuma;</w:t>
      </w:r>
    </w:p>
    <w:p w:rsidR="000B2101" w:rsidRPr="006F5696" w:rsidRDefault="00DD6A2A"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000B2101" w:rsidRPr="006F5696">
        <w:rPr>
          <w:rFonts w:ascii="Times New Roman" w:eastAsia="Times New Roman" w:hAnsi="Times New Roman" w:cs="Times New Roman"/>
          <w:sz w:val="24"/>
          <w:szCs w:val="24"/>
          <w:lang w:eastAsia="lv-LV"/>
        </w:rPr>
        <w:t>.2. aprēķinot faktiskos zaudējumus, šo noteikumu 3</w:t>
      </w:r>
      <w:r w:rsidR="00277D9E">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.2.apakšpunktā minēto pārskatu un 3</w:t>
      </w:r>
      <w:r w:rsidR="00277D9E">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.4.apakšpunktā minēto informāciju iesniedz:</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 xml:space="preserve">.2.1. par </w:t>
      </w:r>
      <w:r w:rsidR="00451911" w:rsidRPr="006F5696">
        <w:rPr>
          <w:rFonts w:ascii="Times New Roman" w:eastAsia="Times New Roman" w:hAnsi="Times New Roman" w:cs="Times New Roman"/>
          <w:sz w:val="24"/>
          <w:szCs w:val="24"/>
          <w:lang w:eastAsia="lv-LV"/>
        </w:rPr>
        <w:t xml:space="preserve">mēnesi </w:t>
      </w:r>
      <w:r w:rsidRPr="006F5696">
        <w:rPr>
          <w:rFonts w:ascii="Times New Roman" w:eastAsia="Times New Roman" w:hAnsi="Times New Roman" w:cs="Times New Roman"/>
          <w:sz w:val="24"/>
          <w:szCs w:val="24"/>
          <w:lang w:eastAsia="lv-LV"/>
        </w:rPr>
        <w:t>–</w:t>
      </w:r>
      <w:r w:rsidR="00743DD8" w:rsidRPr="006F5696">
        <w:rPr>
          <w:rFonts w:ascii="Times New Roman" w:eastAsia="Times New Roman" w:hAnsi="Times New Roman" w:cs="Times New Roman"/>
          <w:sz w:val="24"/>
          <w:szCs w:val="24"/>
          <w:lang w:eastAsia="lv-LV"/>
        </w:rPr>
        <w:t xml:space="preserve"> </w:t>
      </w:r>
      <w:r w:rsidR="00BE7F59" w:rsidRPr="006F5696">
        <w:rPr>
          <w:rFonts w:ascii="Times New Roman" w:eastAsia="Times New Roman" w:hAnsi="Times New Roman" w:cs="Times New Roman"/>
          <w:sz w:val="24"/>
          <w:szCs w:val="24"/>
          <w:lang w:eastAsia="lv-LV"/>
        </w:rPr>
        <w:t xml:space="preserve">27 </w:t>
      </w:r>
      <w:r w:rsidRPr="006F5696">
        <w:rPr>
          <w:rFonts w:ascii="Times New Roman" w:eastAsia="Times New Roman" w:hAnsi="Times New Roman" w:cs="Times New Roman"/>
          <w:sz w:val="24"/>
          <w:szCs w:val="24"/>
          <w:lang w:eastAsia="lv-LV"/>
        </w:rPr>
        <w:t>dienu laikā pēc pārskata perioda (</w:t>
      </w:r>
      <w:r w:rsidR="00451911" w:rsidRPr="006F5696">
        <w:rPr>
          <w:rFonts w:ascii="Times New Roman" w:eastAsia="Times New Roman" w:hAnsi="Times New Roman" w:cs="Times New Roman"/>
          <w:sz w:val="24"/>
          <w:szCs w:val="24"/>
          <w:lang w:eastAsia="lv-LV"/>
        </w:rPr>
        <w:t>mēneša</w:t>
      </w:r>
      <w:r w:rsidRPr="006F5696">
        <w:rPr>
          <w:rFonts w:ascii="Times New Roman" w:eastAsia="Times New Roman" w:hAnsi="Times New Roman" w:cs="Times New Roman"/>
          <w:sz w:val="24"/>
          <w:szCs w:val="24"/>
          <w:lang w:eastAsia="lv-LV"/>
        </w:rPr>
        <w:t>) beigām;</w:t>
      </w:r>
    </w:p>
    <w:p w:rsidR="0045191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.2.2</w:t>
      </w:r>
      <w:r w:rsidR="00643C23" w:rsidRPr="006F5696">
        <w:rPr>
          <w:rFonts w:ascii="Times New Roman" w:eastAsia="Times New Roman" w:hAnsi="Times New Roman" w:cs="Times New Roman"/>
          <w:sz w:val="24"/>
          <w:szCs w:val="24"/>
          <w:lang w:eastAsia="lv-LV"/>
        </w:rPr>
        <w:t>. par pārskata (kalendāra) gadu</w:t>
      </w:r>
      <w:r w:rsidR="000D7855">
        <w:rPr>
          <w:rFonts w:ascii="Times New Roman" w:eastAsia="Times New Roman" w:hAnsi="Times New Roman" w:cs="Times New Roman"/>
          <w:sz w:val="24"/>
          <w:szCs w:val="24"/>
          <w:lang w:eastAsia="lv-LV"/>
        </w:rPr>
        <w:t xml:space="preserve"> -</w:t>
      </w:r>
      <w:r w:rsidR="00B76D55" w:rsidRPr="006F5696">
        <w:rPr>
          <w:rFonts w:ascii="Times New Roman" w:eastAsia="Times New Roman" w:hAnsi="Times New Roman" w:cs="Times New Roman"/>
          <w:sz w:val="24"/>
          <w:szCs w:val="24"/>
          <w:lang w:eastAsia="lv-LV"/>
        </w:rPr>
        <w:t xml:space="preserve"> ne vēlāk kā</w:t>
      </w:r>
      <w:r w:rsidR="00451911" w:rsidRPr="006F5696">
        <w:rPr>
          <w:rFonts w:ascii="Times New Roman" w:eastAsia="Times New Roman" w:hAnsi="Times New Roman" w:cs="Times New Roman"/>
          <w:sz w:val="24"/>
          <w:szCs w:val="24"/>
          <w:lang w:eastAsia="lv-LV"/>
        </w:rPr>
        <w:t xml:space="preserve"> </w:t>
      </w:r>
      <w:r w:rsidR="00B76D55" w:rsidRPr="006F5696">
        <w:rPr>
          <w:rFonts w:ascii="Times New Roman" w:eastAsia="Times New Roman" w:hAnsi="Times New Roman" w:cs="Times New Roman"/>
          <w:sz w:val="24"/>
          <w:szCs w:val="24"/>
          <w:lang w:eastAsia="lv-LV"/>
        </w:rPr>
        <w:t>līdz 25.mart</w:t>
      </w:r>
      <w:r w:rsidR="00EF46A4" w:rsidRPr="006F5696">
        <w:rPr>
          <w:rFonts w:ascii="Times New Roman" w:eastAsia="Times New Roman" w:hAnsi="Times New Roman" w:cs="Times New Roman"/>
          <w:sz w:val="24"/>
          <w:szCs w:val="24"/>
          <w:lang w:eastAsia="lv-LV"/>
        </w:rPr>
        <w:t>am</w:t>
      </w:r>
      <w:r w:rsidR="00EF46A4" w:rsidRPr="006F5696">
        <w:rPr>
          <w:rFonts w:ascii="Times New Roman" w:eastAsia="Times New Roman" w:hAnsi="Times New Roman" w:cs="Times New Roman"/>
          <w:b/>
          <w:i/>
          <w:sz w:val="24"/>
          <w:szCs w:val="24"/>
          <w:lang w:eastAsia="lv-LV"/>
        </w:rPr>
        <w:t>.</w:t>
      </w:r>
    </w:p>
    <w:p w:rsidR="00951C75" w:rsidRPr="006F5696" w:rsidRDefault="00951C75" w:rsidP="00951C7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.3. aprēķinot faktiskos zaudējumus, šo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.3.apakšpunktā minēto informāciju par mēnesi iesniedz 10 dienu laikā pēc pārskata perioda beigām.</w:t>
      </w:r>
    </w:p>
    <w:p w:rsidR="000B2101" w:rsidRPr="006F5696" w:rsidRDefault="00743DD8"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81" w:name="p37"/>
      <w:bookmarkStart w:id="82" w:name="p-433029"/>
      <w:bookmarkStart w:id="83" w:name="p38"/>
      <w:bookmarkStart w:id="84" w:name="p-519302"/>
      <w:bookmarkEnd w:id="81"/>
      <w:bookmarkEnd w:id="82"/>
      <w:bookmarkEnd w:id="83"/>
      <w:bookmarkEnd w:id="84"/>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 xml:space="preserve">. Lai aprēķinātu </w:t>
      </w:r>
      <w:r w:rsidR="003942B1" w:rsidRPr="006F5696">
        <w:rPr>
          <w:rFonts w:ascii="Times New Roman" w:eastAsia="Times New Roman" w:hAnsi="Times New Roman" w:cs="Times New Roman"/>
          <w:sz w:val="24"/>
          <w:szCs w:val="24"/>
          <w:lang w:eastAsia="lv-LV"/>
        </w:rPr>
        <w:t xml:space="preserve">no valsts budžeta </w:t>
      </w:r>
      <w:r w:rsidR="000B2101" w:rsidRPr="006F5696">
        <w:rPr>
          <w:rFonts w:ascii="Times New Roman" w:eastAsia="Times New Roman" w:hAnsi="Times New Roman" w:cs="Times New Roman"/>
          <w:sz w:val="24"/>
          <w:szCs w:val="24"/>
          <w:lang w:eastAsia="lv-LV"/>
        </w:rPr>
        <w:t>izmaksājamās kompensācijas apmēru, republikas pilsētas pašvaldība Autotransporta direkcijā iesniedz:</w:t>
      </w:r>
    </w:p>
    <w:p w:rsidR="000B2101" w:rsidRPr="006F5696" w:rsidRDefault="00743DD8"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.1. šo noteikumu 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.2. un 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.4.apakšpunktā minētos pārskatus un informāciju – 10 dienu laikā pēc pārskatu saņemšanas, vienlaikus iesniedzot arī informāciju par katram pārvadātājam izmaksātās zaudējumu kompensācijas apmēru;</w:t>
      </w:r>
    </w:p>
    <w:p w:rsidR="000B2101" w:rsidRPr="006F5696" w:rsidRDefault="00743DD8"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.2. šo noteikumu 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.3.apakšpunktā minēto informāciju par mēnesi – 15 dienu laikā pēc pārskata perioda beigām.</w:t>
      </w:r>
    </w:p>
    <w:p w:rsidR="00951C75" w:rsidRPr="006F5696" w:rsidRDefault="00BB0A21" w:rsidP="00951C75">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85" w:name="p39"/>
      <w:bookmarkStart w:id="86" w:name="p-433031"/>
      <w:bookmarkEnd w:id="85"/>
      <w:bookmarkEnd w:id="86"/>
      <w:r>
        <w:rPr>
          <w:rFonts w:ascii="Times New Roman" w:eastAsia="Times New Roman" w:hAnsi="Times New Roman" w:cs="Times New Roman"/>
          <w:sz w:val="24"/>
          <w:szCs w:val="24"/>
          <w:lang w:eastAsia="lv-LV"/>
        </w:rPr>
        <w:t>39</w:t>
      </w:r>
      <w:r w:rsidR="00951C75" w:rsidRPr="006F5696">
        <w:rPr>
          <w:rFonts w:ascii="Times New Roman" w:eastAsia="Times New Roman" w:hAnsi="Times New Roman" w:cs="Times New Roman"/>
          <w:sz w:val="24"/>
          <w:szCs w:val="24"/>
          <w:lang w:eastAsia="lv-LV"/>
        </w:rPr>
        <w:t xml:space="preserve">. Lai pasūtītājs pārliecinātos par </w:t>
      </w:r>
      <w:r w:rsidR="009C24D5" w:rsidRPr="006F5696">
        <w:rPr>
          <w:rFonts w:ascii="Times New Roman" w:eastAsia="Times New Roman" w:hAnsi="Times New Roman" w:cs="Times New Roman"/>
          <w:sz w:val="24"/>
          <w:szCs w:val="24"/>
          <w:lang w:eastAsia="lv-LV"/>
        </w:rPr>
        <w:t xml:space="preserve">ieņēmumu un </w:t>
      </w:r>
      <w:r w:rsidR="00951C75" w:rsidRPr="006F5696">
        <w:rPr>
          <w:rFonts w:ascii="Times New Roman" w:eastAsia="Times New Roman" w:hAnsi="Times New Roman" w:cs="Times New Roman"/>
          <w:sz w:val="24"/>
          <w:szCs w:val="24"/>
          <w:lang w:eastAsia="lv-LV"/>
        </w:rPr>
        <w:t>izmaksu pamatotību, šo noteikumu 3</w:t>
      </w:r>
      <w:r>
        <w:rPr>
          <w:rFonts w:ascii="Times New Roman" w:eastAsia="Times New Roman" w:hAnsi="Times New Roman" w:cs="Times New Roman"/>
          <w:sz w:val="24"/>
          <w:szCs w:val="24"/>
          <w:lang w:eastAsia="lv-LV"/>
        </w:rPr>
        <w:t>6</w:t>
      </w:r>
      <w:r w:rsidR="00951C75" w:rsidRPr="006F5696">
        <w:rPr>
          <w:rFonts w:ascii="Times New Roman" w:eastAsia="Times New Roman" w:hAnsi="Times New Roman" w:cs="Times New Roman"/>
          <w:sz w:val="24"/>
          <w:szCs w:val="24"/>
          <w:lang w:eastAsia="lv-LV"/>
        </w:rPr>
        <w:t xml:space="preserve">.2.apakšpunktā minēto pārskatu, pasūtītājs pārvadātājam var pieprasīt arī par citu </w:t>
      </w:r>
      <w:r w:rsidR="00951C75" w:rsidRPr="006F5696">
        <w:rPr>
          <w:rFonts w:ascii="Times New Roman" w:eastAsia="Times New Roman" w:hAnsi="Times New Roman" w:cs="Times New Roman"/>
          <w:sz w:val="24"/>
          <w:szCs w:val="24"/>
          <w:lang w:eastAsia="lv-LV"/>
        </w:rPr>
        <w:lastRenderedPageBreak/>
        <w:t>sabiedriskā transporta pakalpojumu sniegšanas periodu kopā ar detalizētu atšifrējumu pa pārskata posteņiem un saimniecisko darījumu pamatojumu, tai skaitā aprēķinu par izmaksu sadalījumu pa saimnieciskās darbības veidiem (norādot kopējos uzņēmuma ieņēmumus pārējos saimnieciskās darbības veidos, kopējās uzņēmuma izmaksas pa pārskata posteņiem, nobraukumu komercpārvadājumos (ja tādi tiek veikti) un citus kritērijus, ja saskaņā ar uzņēmuma grāmatvedības organizācijas dokumentiem tādi tiek piemēroti izdevumu sadalē);</w:t>
      </w:r>
    </w:p>
    <w:p w:rsidR="000B2101" w:rsidRPr="006F5696" w:rsidRDefault="00364B18"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 Šo noteikumu 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.2.apakšpunktā minēto pārskatu aizpilda atsevišķi:</w:t>
      </w:r>
    </w:p>
    <w:p w:rsidR="000B2101" w:rsidRPr="006F5696" w:rsidRDefault="00364B18"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.1. pa pārvadājumu veidiem – reģionālie starppilsētu nozīmes maršruti, reģionālie vietējās nozīmes maršruti vai pilsētas nozīmes maršruti;</w:t>
      </w:r>
    </w:p>
    <w:p w:rsidR="000B2101" w:rsidRPr="006F5696" w:rsidRDefault="00364B18"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.2. par katru līgumu atsevišķi, ja pārvadātājs ir noslēdzis vairākus sabiedriskā transporta pakalpojumu pasūtījuma līgumus;</w:t>
      </w:r>
    </w:p>
    <w:p w:rsidR="000B2101" w:rsidRPr="006F5696" w:rsidRDefault="00364B18"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.3. par katru transportlīdzekļa veidu (tramvajs, trolejbuss, autobuss) atsevišķi, ja vienā pārvadājumu veidā tiek izmantoti dažādi transportlīdzekļi.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87" w:name="p40"/>
      <w:bookmarkStart w:id="88" w:name="p-433032"/>
      <w:bookmarkEnd w:id="87"/>
      <w:bookmarkEnd w:id="88"/>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 xml:space="preserve">. </w:t>
      </w:r>
      <w:r w:rsidR="00462B58" w:rsidRPr="006F5696">
        <w:rPr>
          <w:rFonts w:ascii="Times New Roman" w:eastAsia="Times New Roman" w:hAnsi="Times New Roman" w:cs="Times New Roman"/>
          <w:sz w:val="24"/>
          <w:szCs w:val="24"/>
          <w:lang w:eastAsia="lv-LV"/>
        </w:rPr>
        <w:t>Šo noteikumu 3</w:t>
      </w:r>
      <w:r w:rsidR="00BB0A21">
        <w:rPr>
          <w:rFonts w:ascii="Times New Roman" w:eastAsia="Times New Roman" w:hAnsi="Times New Roman" w:cs="Times New Roman"/>
          <w:sz w:val="24"/>
          <w:szCs w:val="24"/>
          <w:lang w:eastAsia="lv-LV"/>
        </w:rPr>
        <w:t>6</w:t>
      </w:r>
      <w:r w:rsidR="00462B58" w:rsidRPr="006F5696">
        <w:rPr>
          <w:rFonts w:ascii="Times New Roman" w:eastAsia="Times New Roman" w:hAnsi="Times New Roman" w:cs="Times New Roman"/>
          <w:sz w:val="24"/>
          <w:szCs w:val="24"/>
          <w:lang w:eastAsia="lv-LV"/>
        </w:rPr>
        <w:t>.2.apakšpunktā noteiktajā p</w:t>
      </w:r>
      <w:r w:rsidRPr="006F5696">
        <w:rPr>
          <w:rFonts w:ascii="Times New Roman" w:eastAsia="Times New Roman" w:hAnsi="Times New Roman" w:cs="Times New Roman"/>
          <w:sz w:val="24"/>
          <w:szCs w:val="24"/>
          <w:lang w:eastAsia="lv-LV"/>
        </w:rPr>
        <w:t>ārskatā norāda maršrutu tīklā kopā gūtos ieņēmumus un izmaksas, kas radušās, sniedzot sabiedriskā transporta pakalpojumus saskaņā ar sabiedriskā transporta pakalpojumu pasūtījuma līgumu (tai skaitā papildu izdevumus, kas radušies, ieviešot pasūtītāja vai normatīvajos aktos noteiktās minimālās kvalitātes prasības sabiedriskā transporta pakalpojumiem), un ir saistītas ar pārējo saimnieciskās darbības ieņēmumu gūšanu.</w:t>
      </w:r>
    </w:p>
    <w:p w:rsidR="007378F2" w:rsidRPr="006F5696" w:rsidRDefault="007378F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Šo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xml:space="preserve">.2.apakšpunktā </w:t>
      </w:r>
      <w:r w:rsidR="00527963" w:rsidRPr="006F5696">
        <w:rPr>
          <w:rFonts w:ascii="Times New Roman" w:eastAsia="Times New Roman" w:hAnsi="Times New Roman" w:cs="Times New Roman"/>
          <w:sz w:val="24"/>
          <w:szCs w:val="24"/>
          <w:lang w:eastAsia="lv-LV"/>
        </w:rPr>
        <w:t>noteiktais pārskats, kas iesniedzams par kalendāro gadu noteikumu 3</w:t>
      </w:r>
      <w:r w:rsidR="00BB0A21">
        <w:rPr>
          <w:rFonts w:ascii="Times New Roman" w:eastAsia="Times New Roman" w:hAnsi="Times New Roman" w:cs="Times New Roman"/>
          <w:sz w:val="24"/>
          <w:szCs w:val="24"/>
          <w:lang w:eastAsia="lv-LV"/>
        </w:rPr>
        <w:t>7</w:t>
      </w:r>
      <w:r w:rsidR="00527963" w:rsidRPr="006F5696">
        <w:rPr>
          <w:rFonts w:ascii="Times New Roman" w:eastAsia="Times New Roman" w:hAnsi="Times New Roman" w:cs="Times New Roman"/>
          <w:sz w:val="24"/>
          <w:szCs w:val="24"/>
          <w:lang w:eastAsia="lv-LV"/>
        </w:rPr>
        <w:t xml:space="preserve">.2.2.apakšpunktā noteiktajā termiņā, ir sagatavojams atsevišķi par kalendāro gadu vai </w:t>
      </w:r>
      <w:r w:rsidR="003972C3" w:rsidRPr="006F5696">
        <w:rPr>
          <w:rFonts w:ascii="Times New Roman" w:eastAsia="Times New Roman" w:hAnsi="Times New Roman" w:cs="Times New Roman"/>
          <w:sz w:val="24"/>
          <w:szCs w:val="24"/>
          <w:lang w:eastAsia="lv-LV"/>
        </w:rPr>
        <w:t>periodu</w:t>
      </w:r>
      <w:r w:rsidR="00527963" w:rsidRPr="006F5696">
        <w:rPr>
          <w:rFonts w:ascii="Times New Roman" w:eastAsia="Times New Roman" w:hAnsi="Times New Roman" w:cs="Times New Roman"/>
          <w:sz w:val="24"/>
          <w:szCs w:val="24"/>
          <w:lang w:eastAsia="lv-LV"/>
        </w:rPr>
        <w:t xml:space="preserve">, kad ir bijis spēkā sabiedriskā transporta pakalpojumu līgums, ja tas nesakrīt ar kalendāro gadu. Pārskatā par kalendāro gadu </w:t>
      </w:r>
      <w:r w:rsidR="007424B2" w:rsidRPr="006F5696">
        <w:rPr>
          <w:rFonts w:ascii="Times New Roman" w:eastAsia="Times New Roman" w:hAnsi="Times New Roman" w:cs="Times New Roman"/>
          <w:sz w:val="24"/>
          <w:szCs w:val="24"/>
          <w:lang w:eastAsia="lv-LV"/>
        </w:rPr>
        <w:t>norādītajiem</w:t>
      </w:r>
      <w:r w:rsidR="00527963" w:rsidRPr="006F5696">
        <w:rPr>
          <w:rFonts w:ascii="Times New Roman" w:eastAsia="Times New Roman" w:hAnsi="Times New Roman" w:cs="Times New Roman"/>
          <w:sz w:val="24"/>
          <w:szCs w:val="24"/>
          <w:lang w:eastAsia="lv-LV"/>
        </w:rPr>
        <w:t xml:space="preserve"> dati</w:t>
      </w:r>
      <w:r w:rsidR="007424B2" w:rsidRPr="006F5696">
        <w:rPr>
          <w:rFonts w:ascii="Times New Roman" w:eastAsia="Times New Roman" w:hAnsi="Times New Roman" w:cs="Times New Roman"/>
          <w:sz w:val="24"/>
          <w:szCs w:val="24"/>
          <w:lang w:eastAsia="lv-LV"/>
        </w:rPr>
        <w:t>em</w:t>
      </w:r>
      <w:r w:rsidR="00527963" w:rsidRPr="006F5696">
        <w:rPr>
          <w:rFonts w:ascii="Times New Roman" w:eastAsia="Times New Roman" w:hAnsi="Times New Roman" w:cs="Times New Roman"/>
          <w:sz w:val="24"/>
          <w:szCs w:val="24"/>
          <w:lang w:eastAsia="lv-LV"/>
        </w:rPr>
        <w:t xml:space="preserve"> </w:t>
      </w:r>
      <w:r w:rsidR="007424B2" w:rsidRPr="006F5696">
        <w:rPr>
          <w:rFonts w:ascii="Times New Roman" w:eastAsia="Times New Roman" w:hAnsi="Times New Roman" w:cs="Times New Roman"/>
          <w:sz w:val="24"/>
          <w:szCs w:val="24"/>
          <w:lang w:eastAsia="lv-LV"/>
        </w:rPr>
        <w:t xml:space="preserve">jāatbilst </w:t>
      </w:r>
      <w:r w:rsidR="003972C3" w:rsidRPr="006F5696">
        <w:rPr>
          <w:rFonts w:ascii="Times New Roman" w:eastAsia="Times New Roman" w:hAnsi="Times New Roman" w:cs="Times New Roman"/>
          <w:sz w:val="24"/>
          <w:szCs w:val="24"/>
          <w:lang w:eastAsia="lv-LV"/>
        </w:rPr>
        <w:t>kalendār</w:t>
      </w:r>
      <w:r w:rsidR="00D421C7" w:rsidRPr="006F5696">
        <w:rPr>
          <w:rFonts w:ascii="Times New Roman" w:eastAsia="Times New Roman" w:hAnsi="Times New Roman" w:cs="Times New Roman"/>
          <w:sz w:val="24"/>
          <w:szCs w:val="24"/>
          <w:lang w:eastAsia="lv-LV"/>
        </w:rPr>
        <w:t>ā</w:t>
      </w:r>
      <w:r w:rsidR="003972C3" w:rsidRPr="006F5696">
        <w:rPr>
          <w:rFonts w:ascii="Times New Roman" w:eastAsia="Times New Roman" w:hAnsi="Times New Roman" w:cs="Times New Roman"/>
          <w:sz w:val="24"/>
          <w:szCs w:val="24"/>
          <w:lang w:eastAsia="lv-LV"/>
        </w:rPr>
        <w:t xml:space="preserve"> gad</w:t>
      </w:r>
      <w:r w:rsidR="00D421C7" w:rsidRPr="006F5696">
        <w:rPr>
          <w:rFonts w:ascii="Times New Roman" w:eastAsia="Times New Roman" w:hAnsi="Times New Roman" w:cs="Times New Roman"/>
          <w:sz w:val="24"/>
          <w:szCs w:val="24"/>
          <w:lang w:eastAsia="lv-LV"/>
        </w:rPr>
        <w:t>ā</w:t>
      </w:r>
      <w:r w:rsidR="003972C3" w:rsidRPr="006F5696">
        <w:rPr>
          <w:rFonts w:ascii="Times New Roman" w:eastAsia="Times New Roman" w:hAnsi="Times New Roman" w:cs="Times New Roman"/>
          <w:sz w:val="24"/>
          <w:szCs w:val="24"/>
          <w:lang w:eastAsia="lv-LV"/>
        </w:rPr>
        <w:t xml:space="preserve"> vai period</w:t>
      </w:r>
      <w:r w:rsidR="00D421C7" w:rsidRPr="006F5696">
        <w:rPr>
          <w:rFonts w:ascii="Times New Roman" w:eastAsia="Times New Roman" w:hAnsi="Times New Roman" w:cs="Times New Roman"/>
          <w:sz w:val="24"/>
          <w:szCs w:val="24"/>
          <w:lang w:eastAsia="lv-LV"/>
        </w:rPr>
        <w:t>ā</w:t>
      </w:r>
      <w:r w:rsidR="003972C3" w:rsidRPr="006F5696">
        <w:rPr>
          <w:rFonts w:ascii="Times New Roman" w:eastAsia="Times New Roman" w:hAnsi="Times New Roman" w:cs="Times New Roman"/>
          <w:sz w:val="24"/>
          <w:szCs w:val="24"/>
          <w:lang w:eastAsia="lv-LV"/>
        </w:rPr>
        <w:t xml:space="preserve">, kad ir bijis spēkā sabiedriskā transporta pakalpojumu līgums, ja tas nesakrīt ar kalendāro gadu, </w:t>
      </w:r>
      <w:r w:rsidR="007424B2" w:rsidRPr="006F5696">
        <w:rPr>
          <w:rFonts w:ascii="Times New Roman" w:eastAsia="Times New Roman" w:hAnsi="Times New Roman" w:cs="Times New Roman"/>
          <w:sz w:val="24"/>
          <w:szCs w:val="24"/>
          <w:lang w:eastAsia="lv-LV"/>
        </w:rPr>
        <w:t>aprēķinātajām proporcijām</w:t>
      </w:r>
      <w:r w:rsidR="003972C3" w:rsidRPr="006F5696">
        <w:rPr>
          <w:rFonts w:ascii="Times New Roman" w:eastAsia="Times New Roman" w:hAnsi="Times New Roman" w:cs="Times New Roman"/>
          <w:sz w:val="24"/>
          <w:szCs w:val="24"/>
          <w:lang w:eastAsia="lv-LV"/>
        </w:rPr>
        <w:t xml:space="preserve"> atbilstoši 2</w:t>
      </w:r>
      <w:r w:rsidR="00BB0A21">
        <w:rPr>
          <w:rFonts w:ascii="Times New Roman" w:eastAsia="Times New Roman" w:hAnsi="Times New Roman" w:cs="Times New Roman"/>
          <w:sz w:val="24"/>
          <w:szCs w:val="24"/>
          <w:lang w:eastAsia="lv-LV"/>
        </w:rPr>
        <w:t>8</w:t>
      </w:r>
      <w:r w:rsidR="003972C3" w:rsidRPr="006F5696">
        <w:rPr>
          <w:rFonts w:ascii="Times New Roman" w:eastAsia="Times New Roman" w:hAnsi="Times New Roman" w:cs="Times New Roman"/>
          <w:sz w:val="24"/>
          <w:szCs w:val="24"/>
          <w:lang w:eastAsia="lv-LV"/>
        </w:rPr>
        <w:t>.3.</w:t>
      </w:r>
      <w:r w:rsidR="00D421C7" w:rsidRPr="006F5696">
        <w:rPr>
          <w:rFonts w:ascii="Times New Roman" w:eastAsia="Times New Roman" w:hAnsi="Times New Roman" w:cs="Times New Roman"/>
          <w:sz w:val="24"/>
          <w:szCs w:val="24"/>
          <w:lang w:eastAsia="lv-LV"/>
        </w:rPr>
        <w:t>apakšpunktā vai 3</w:t>
      </w:r>
      <w:r w:rsidR="00BB0A21">
        <w:rPr>
          <w:rFonts w:ascii="Times New Roman" w:eastAsia="Times New Roman" w:hAnsi="Times New Roman" w:cs="Times New Roman"/>
          <w:sz w:val="24"/>
          <w:szCs w:val="24"/>
          <w:lang w:eastAsia="lv-LV"/>
        </w:rPr>
        <w:t>0</w:t>
      </w:r>
      <w:r w:rsidR="00D421C7" w:rsidRPr="006F5696">
        <w:rPr>
          <w:rFonts w:ascii="Times New Roman" w:eastAsia="Times New Roman" w:hAnsi="Times New Roman" w:cs="Times New Roman"/>
          <w:sz w:val="24"/>
          <w:szCs w:val="24"/>
          <w:lang w:eastAsia="lv-LV"/>
        </w:rPr>
        <w:t>.</w:t>
      </w:r>
      <w:r w:rsidR="003972C3" w:rsidRPr="006F5696">
        <w:rPr>
          <w:rFonts w:ascii="Times New Roman" w:eastAsia="Times New Roman" w:hAnsi="Times New Roman" w:cs="Times New Roman"/>
          <w:sz w:val="24"/>
          <w:szCs w:val="24"/>
          <w:lang w:eastAsia="lv-LV"/>
        </w:rPr>
        <w:t>punktā noteiktajai kārtībai</w:t>
      </w:r>
      <w:r w:rsidR="00527963" w:rsidRPr="006F5696">
        <w:rPr>
          <w:rFonts w:ascii="Times New Roman" w:eastAsia="Times New Roman" w:hAnsi="Times New Roman" w:cs="Times New Roman"/>
          <w:sz w:val="24"/>
          <w:szCs w:val="24"/>
          <w:lang w:eastAsia="lv-LV"/>
        </w:rPr>
        <w:t>.</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89" w:name="p41"/>
      <w:bookmarkStart w:id="90" w:name="p-433033"/>
      <w:bookmarkEnd w:id="89"/>
      <w:bookmarkEnd w:id="90"/>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xml:space="preserve">. </w:t>
      </w:r>
      <w:r w:rsidR="007378F2" w:rsidRPr="006F5696">
        <w:rPr>
          <w:rFonts w:ascii="Times New Roman" w:eastAsia="Times New Roman" w:hAnsi="Times New Roman" w:cs="Times New Roman"/>
          <w:sz w:val="24"/>
          <w:szCs w:val="24"/>
          <w:lang w:eastAsia="lv-LV"/>
        </w:rPr>
        <w:t>Noteikumu 3</w:t>
      </w:r>
      <w:r w:rsidR="00277D9E">
        <w:rPr>
          <w:rFonts w:ascii="Times New Roman" w:eastAsia="Times New Roman" w:hAnsi="Times New Roman" w:cs="Times New Roman"/>
          <w:sz w:val="24"/>
          <w:szCs w:val="24"/>
          <w:lang w:eastAsia="lv-LV"/>
        </w:rPr>
        <w:t>6</w:t>
      </w:r>
      <w:r w:rsidR="007378F2" w:rsidRPr="006F5696">
        <w:rPr>
          <w:rFonts w:ascii="Times New Roman" w:eastAsia="Times New Roman" w:hAnsi="Times New Roman" w:cs="Times New Roman"/>
          <w:sz w:val="24"/>
          <w:szCs w:val="24"/>
          <w:lang w:eastAsia="lv-LV"/>
        </w:rPr>
        <w:t>.2.apakšpunktā p</w:t>
      </w:r>
      <w:r w:rsidRPr="006F5696">
        <w:rPr>
          <w:rFonts w:ascii="Times New Roman" w:eastAsia="Times New Roman" w:hAnsi="Times New Roman" w:cs="Times New Roman"/>
          <w:sz w:val="24"/>
          <w:szCs w:val="24"/>
          <w:lang w:eastAsia="lv-LV"/>
        </w:rPr>
        <w:t>ārskatā atsevišķā rindā norāda izdevumus par apbraucamā ceļa izmantošanu un pārējos saimnieciskās darbības ieņēmumos norāda no autoceļa</w:t>
      </w:r>
      <w:r w:rsidR="009C24D5" w:rsidRPr="006F5696">
        <w:rPr>
          <w:rFonts w:ascii="Times New Roman" w:eastAsia="Times New Roman" w:hAnsi="Times New Roman" w:cs="Times New Roman"/>
          <w:sz w:val="24"/>
          <w:szCs w:val="24"/>
          <w:lang w:eastAsia="lv-LV"/>
        </w:rPr>
        <w:t>, ielas, tilta vai dzelzceļa pārbrauktuves īpašnieka (autoceļa, ielas, tilta vai dzelzceļa pārbrauktuves izbūves un</w:t>
      </w:r>
      <w:r w:rsidRPr="006F5696">
        <w:rPr>
          <w:rFonts w:ascii="Times New Roman" w:eastAsia="Times New Roman" w:hAnsi="Times New Roman" w:cs="Times New Roman"/>
          <w:sz w:val="24"/>
          <w:szCs w:val="24"/>
          <w:lang w:eastAsia="lv-LV"/>
        </w:rPr>
        <w:t xml:space="preserve"> remontdarbu pasūtītāja</w:t>
      </w:r>
      <w:r w:rsidR="009C24D5"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w:t>
      </w:r>
      <w:r w:rsidR="005A7F19" w:rsidRPr="006F5696">
        <w:rPr>
          <w:rFonts w:ascii="Times New Roman" w:eastAsia="Times New Roman" w:hAnsi="Times New Roman" w:cs="Times New Roman"/>
          <w:sz w:val="24"/>
          <w:szCs w:val="24"/>
          <w:lang w:eastAsia="lv-LV"/>
        </w:rPr>
        <w:t xml:space="preserve">vai būvnieka </w:t>
      </w:r>
      <w:r w:rsidRPr="006F5696">
        <w:rPr>
          <w:rFonts w:ascii="Times New Roman" w:eastAsia="Times New Roman" w:hAnsi="Times New Roman" w:cs="Times New Roman"/>
          <w:sz w:val="24"/>
          <w:szCs w:val="24"/>
          <w:lang w:eastAsia="lv-LV"/>
        </w:rPr>
        <w:t>saņemtās kompensācijas par apbraucamā ceļa izmantošanu.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91" w:name="p41.1"/>
      <w:bookmarkStart w:id="92" w:name="p-505142"/>
      <w:bookmarkEnd w:id="91"/>
      <w:bookmarkEnd w:id="92"/>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4</w:t>
      </w:r>
      <w:r w:rsidR="00364B18"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Ja šo noteikumu </w:t>
      </w:r>
      <w:hyperlink r:id="rId25" w:anchor="p41" w:tgtFrame="_blank" w:history="1">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punktā</w:t>
        </w:r>
      </w:hyperlink>
      <w:r w:rsidRPr="006F5696">
        <w:rPr>
          <w:rFonts w:ascii="Times New Roman" w:eastAsia="Times New Roman" w:hAnsi="Times New Roman" w:cs="Times New Roman"/>
          <w:sz w:val="24"/>
          <w:szCs w:val="24"/>
          <w:lang w:eastAsia="lv-LV"/>
        </w:rPr>
        <w:t xml:space="preserve"> minētā kompensācija netiek maksāta</w:t>
      </w:r>
      <w:r w:rsidR="009C24D5" w:rsidRPr="006F5696">
        <w:rPr>
          <w:rFonts w:ascii="Times New Roman" w:eastAsia="Times New Roman" w:hAnsi="Times New Roman" w:cs="Times New Roman"/>
          <w:sz w:val="24"/>
          <w:szCs w:val="24"/>
          <w:lang w:eastAsia="lv-LV"/>
        </w:rPr>
        <w:t xml:space="preserve"> vai nesedz radušos izdevumus par apbraucamā ceļa izmantošanu</w:t>
      </w:r>
      <w:r w:rsidRPr="006F5696">
        <w:rPr>
          <w:rFonts w:ascii="Times New Roman" w:eastAsia="Times New Roman" w:hAnsi="Times New Roman" w:cs="Times New Roman"/>
          <w:sz w:val="24"/>
          <w:szCs w:val="24"/>
          <w:lang w:eastAsia="lv-LV"/>
        </w:rPr>
        <w:t xml:space="preserve">, izmaksas </w:t>
      </w:r>
      <w:r w:rsidR="009C24D5" w:rsidRPr="006F5696">
        <w:rPr>
          <w:rFonts w:ascii="Times New Roman" w:eastAsia="Times New Roman" w:hAnsi="Times New Roman" w:cs="Times New Roman"/>
          <w:sz w:val="24"/>
          <w:szCs w:val="24"/>
          <w:lang w:eastAsia="lv-LV"/>
        </w:rPr>
        <w:t xml:space="preserve">vai nesegto izmaksu daļa </w:t>
      </w:r>
      <w:r w:rsidRPr="006F5696">
        <w:rPr>
          <w:rFonts w:ascii="Times New Roman" w:eastAsia="Times New Roman" w:hAnsi="Times New Roman" w:cs="Times New Roman"/>
          <w:sz w:val="24"/>
          <w:szCs w:val="24"/>
          <w:lang w:eastAsia="lv-LV"/>
        </w:rPr>
        <w:t>par apbraucamā ceļa izmantošanu</w:t>
      </w:r>
      <w:r w:rsidR="004C7FD2" w:rsidRPr="006F5696">
        <w:rPr>
          <w:rFonts w:ascii="Times New Roman" w:eastAsia="Times New Roman" w:hAnsi="Times New Roman" w:cs="Times New Roman"/>
          <w:sz w:val="24"/>
          <w:szCs w:val="24"/>
          <w:lang w:eastAsia="lv-LV"/>
        </w:rPr>
        <w:t xml:space="preserve"> netiek kompensētas.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93" w:name="p42"/>
      <w:bookmarkStart w:id="94" w:name="p-433034"/>
      <w:bookmarkEnd w:id="93"/>
      <w:bookmarkEnd w:id="94"/>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5</w:t>
      </w:r>
      <w:r w:rsidR="007378F2"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Uz tiešajām izmaksām attiecina šo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.2.apakšpunkt</w:t>
      </w:r>
      <w:r w:rsidR="00CF26B0" w:rsidRPr="006F5696">
        <w:rPr>
          <w:rFonts w:ascii="Times New Roman" w:eastAsia="Times New Roman" w:hAnsi="Times New Roman" w:cs="Times New Roman"/>
          <w:sz w:val="24"/>
          <w:szCs w:val="24"/>
          <w:lang w:eastAsia="lv-LV"/>
        </w:rPr>
        <w:t>ā</w:t>
      </w:r>
      <w:r w:rsidR="00131DDD" w:rsidRPr="006F5696">
        <w:rPr>
          <w:rFonts w:ascii="Times New Roman" w:eastAsia="Times New Roman" w:hAnsi="Times New Roman" w:cs="Times New Roman"/>
          <w:sz w:val="24"/>
          <w:szCs w:val="24"/>
          <w:lang w:eastAsia="lv-LV"/>
        </w:rPr>
        <w:t xml:space="preserve"> minētā pārskata 5., 6., 7. un </w:t>
      </w:r>
      <w:r w:rsidRPr="006F5696">
        <w:rPr>
          <w:rFonts w:ascii="Times New Roman" w:eastAsia="Times New Roman" w:hAnsi="Times New Roman" w:cs="Times New Roman"/>
          <w:sz w:val="24"/>
          <w:szCs w:val="24"/>
          <w:lang w:eastAsia="lv-LV"/>
        </w:rPr>
        <w:t>8.rindā norādītās izmaksas, savukārt uz netiešajām izmaksām – 9. un 10.rindā norādītās izmaksas.</w:t>
      </w:r>
    </w:p>
    <w:p w:rsidR="000A1898" w:rsidRDefault="000A1898" w:rsidP="000B2101">
      <w:pPr>
        <w:spacing w:after="0" w:line="240" w:lineRule="auto"/>
        <w:jc w:val="center"/>
        <w:rPr>
          <w:rFonts w:ascii="Times New Roman" w:eastAsia="Times New Roman" w:hAnsi="Times New Roman" w:cs="Times New Roman"/>
          <w:b/>
          <w:sz w:val="24"/>
          <w:szCs w:val="24"/>
          <w:lang w:eastAsia="lv-LV"/>
        </w:rPr>
      </w:pPr>
      <w:bookmarkStart w:id="95" w:name="n4"/>
      <w:bookmarkEnd w:id="95"/>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IV. Zaudējumu kompensēšana</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96" w:name="p43"/>
      <w:bookmarkStart w:id="97" w:name="p-505144"/>
      <w:bookmarkEnd w:id="96"/>
      <w:bookmarkEnd w:id="97"/>
      <w:r w:rsidRPr="006F5696">
        <w:rPr>
          <w:rFonts w:ascii="Times New Roman" w:eastAsia="Times New Roman" w:hAnsi="Times New Roman" w:cs="Times New Roman"/>
          <w:sz w:val="24"/>
          <w:szCs w:val="24"/>
          <w:lang w:eastAsia="lv-LV"/>
        </w:rPr>
        <w:lastRenderedPageBreak/>
        <w:t>4</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xml:space="preserve">. Pārvadātājam kompensējamo zaudējumu apmēru pasūtītājs nosaka, pamatojoties uz šo noteikumu </w:t>
      </w:r>
      <w:r w:rsidR="004C7FD2" w:rsidRPr="006F5696">
        <w:rPr>
          <w:rFonts w:ascii="Times New Roman" w:eastAsia="Times New Roman" w:hAnsi="Times New Roman" w:cs="Times New Roman"/>
          <w:sz w:val="24"/>
          <w:szCs w:val="24"/>
          <w:lang w:eastAsia="lv-LV"/>
        </w:rPr>
        <w:t>4.</w:t>
      </w:r>
      <w:hyperlink r:id="rId26" w:anchor="p3" w:tgtFrame="_blank" w:history="1"/>
      <w:hyperlink r:id="rId27" w:anchor="p4" w:tgtFrame="_blank" w:history="1">
        <w:r w:rsidRPr="006F5696">
          <w:rPr>
            <w:rFonts w:ascii="Times New Roman" w:eastAsia="Times New Roman" w:hAnsi="Times New Roman" w:cs="Times New Roman"/>
            <w:sz w:val="24"/>
            <w:szCs w:val="24"/>
            <w:lang w:eastAsia="lv-LV"/>
          </w:rPr>
          <w:t>punktu</w:t>
        </w:r>
      </w:hyperlink>
      <w:r w:rsidRPr="006F5696">
        <w:rPr>
          <w:rFonts w:ascii="Times New Roman" w:eastAsia="Times New Roman" w:hAnsi="Times New Roman" w:cs="Times New Roman"/>
          <w:sz w:val="24"/>
          <w:szCs w:val="24"/>
          <w:lang w:eastAsia="lv-LV"/>
        </w:rPr>
        <w:t xml:space="preserve"> (reģionālās nozīmes autobusu maršrutos), šo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.2. apakšpunktā minēto pārskatu un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 un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.4. apakšpunktā minēto informāciju</w:t>
      </w:r>
      <w:r w:rsidR="00362CB6">
        <w:rPr>
          <w:rFonts w:ascii="Times New Roman" w:eastAsia="Times New Roman" w:hAnsi="Times New Roman" w:cs="Times New Roman"/>
          <w:sz w:val="24"/>
          <w:szCs w:val="24"/>
          <w:lang w:eastAsia="lv-LV"/>
        </w:rPr>
        <w:t>.</w:t>
      </w:r>
    </w:p>
    <w:p w:rsidR="00951C75" w:rsidRPr="006F5696" w:rsidRDefault="00951C75"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 xml:space="preserve">. Lai noteiktu šo noteikumu </w:t>
      </w:r>
      <w:r w:rsidR="004C7FD2" w:rsidRPr="006F5696">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xml:space="preserve">.punktā </w:t>
      </w:r>
      <w:r w:rsidR="004443AF" w:rsidRPr="006C26B1">
        <w:rPr>
          <w:rFonts w:ascii="Times New Roman" w:eastAsia="Times New Roman" w:hAnsi="Times New Roman" w:cs="Times New Roman"/>
          <w:sz w:val="24"/>
          <w:szCs w:val="24"/>
          <w:lang w:eastAsia="lv-LV"/>
        </w:rPr>
        <w:t>minētās nepieciešamās</w:t>
      </w:r>
      <w:r w:rsidR="000D7855">
        <w:rPr>
          <w:rFonts w:ascii="Times New Roman" w:eastAsia="Times New Roman" w:hAnsi="Times New Roman" w:cs="Times New Roman"/>
          <w:sz w:val="24"/>
          <w:szCs w:val="24"/>
          <w:lang w:eastAsia="lv-LV"/>
        </w:rPr>
        <w:t xml:space="preserve"> kompensējamās</w:t>
      </w:r>
      <w:r w:rsidR="004443AF"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izmaksas</w:t>
      </w:r>
      <w:r w:rsidR="00D055FD" w:rsidRPr="006F5696">
        <w:rPr>
          <w:rFonts w:ascii="Times New Roman" w:eastAsia="Times New Roman" w:hAnsi="Times New Roman" w:cs="Times New Roman"/>
          <w:sz w:val="24"/>
          <w:szCs w:val="24"/>
          <w:lang w:eastAsia="lv-LV"/>
        </w:rPr>
        <w:t xml:space="preserve">, sabiedriskā transporta pakalpojumu līgumi tiek sadalīti grupās atbilstoši veiktajam nobraukumam </w:t>
      </w:r>
      <w:r w:rsidR="00A60713" w:rsidRPr="006F5696">
        <w:rPr>
          <w:rFonts w:ascii="Times New Roman" w:eastAsia="Times New Roman" w:hAnsi="Times New Roman" w:cs="Times New Roman"/>
          <w:sz w:val="24"/>
          <w:szCs w:val="24"/>
          <w:lang w:eastAsia="lv-LV"/>
        </w:rPr>
        <w:t xml:space="preserve">maršrutu tīklā </w:t>
      </w:r>
      <w:r w:rsidR="00D055FD" w:rsidRPr="006F5696">
        <w:rPr>
          <w:rFonts w:ascii="Times New Roman" w:eastAsia="Times New Roman" w:hAnsi="Times New Roman" w:cs="Times New Roman"/>
          <w:sz w:val="24"/>
          <w:szCs w:val="24"/>
          <w:lang w:eastAsia="lv-LV"/>
        </w:rPr>
        <w:t>kalendārā gada ietvarā:</w:t>
      </w:r>
    </w:p>
    <w:p w:rsidR="00D055FD" w:rsidRPr="006F5696" w:rsidRDefault="00D055FD"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.1.</w:t>
      </w:r>
      <w:r w:rsidR="004C7FD2" w:rsidRPr="006F5696">
        <w:rPr>
          <w:rFonts w:ascii="Times New Roman" w:eastAsia="Times New Roman" w:hAnsi="Times New Roman" w:cs="Times New Roman"/>
          <w:sz w:val="24"/>
          <w:szCs w:val="24"/>
          <w:lang w:eastAsia="lv-LV"/>
        </w:rPr>
        <w:t xml:space="preserve"> līdz 700 000 </w:t>
      </w:r>
      <w:r w:rsidRPr="006F5696">
        <w:rPr>
          <w:rFonts w:ascii="Times New Roman" w:eastAsia="Times New Roman" w:hAnsi="Times New Roman" w:cs="Times New Roman"/>
          <w:sz w:val="24"/>
          <w:szCs w:val="24"/>
          <w:lang w:eastAsia="lv-LV"/>
        </w:rPr>
        <w:t>kilometri</w:t>
      </w:r>
      <w:r w:rsidR="004C7FD2" w:rsidRPr="006F5696">
        <w:rPr>
          <w:rFonts w:ascii="Times New Roman" w:eastAsia="Times New Roman" w:hAnsi="Times New Roman" w:cs="Times New Roman"/>
          <w:sz w:val="24"/>
          <w:szCs w:val="24"/>
          <w:lang w:eastAsia="lv-LV"/>
        </w:rPr>
        <w:t>em (ieskaitot)</w:t>
      </w:r>
      <w:r w:rsidRPr="006F5696">
        <w:rPr>
          <w:rFonts w:ascii="Times New Roman" w:eastAsia="Times New Roman" w:hAnsi="Times New Roman" w:cs="Times New Roman"/>
          <w:sz w:val="24"/>
          <w:szCs w:val="24"/>
          <w:lang w:eastAsia="lv-LV"/>
        </w:rPr>
        <w:t>;</w:t>
      </w:r>
    </w:p>
    <w:p w:rsidR="00D055FD" w:rsidRPr="006F5696" w:rsidRDefault="00D055FD"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 xml:space="preserve">.2. </w:t>
      </w:r>
      <w:r w:rsidR="004C7FD2" w:rsidRPr="006F5696">
        <w:rPr>
          <w:rFonts w:ascii="Times New Roman" w:eastAsia="Times New Roman" w:hAnsi="Times New Roman" w:cs="Times New Roman"/>
          <w:sz w:val="24"/>
          <w:szCs w:val="24"/>
          <w:lang w:eastAsia="lv-LV"/>
        </w:rPr>
        <w:t xml:space="preserve">no 700 000 līdz 1 700 000 </w:t>
      </w:r>
      <w:r w:rsidRPr="006F5696">
        <w:rPr>
          <w:rFonts w:ascii="Times New Roman" w:eastAsia="Times New Roman" w:hAnsi="Times New Roman" w:cs="Times New Roman"/>
          <w:sz w:val="24"/>
          <w:szCs w:val="24"/>
          <w:lang w:eastAsia="lv-LV"/>
        </w:rPr>
        <w:t>kilometri</w:t>
      </w:r>
      <w:r w:rsidR="004C7FD2" w:rsidRPr="006F5696">
        <w:rPr>
          <w:rFonts w:ascii="Times New Roman" w:eastAsia="Times New Roman" w:hAnsi="Times New Roman" w:cs="Times New Roman"/>
          <w:sz w:val="24"/>
          <w:szCs w:val="24"/>
          <w:lang w:eastAsia="lv-LV"/>
        </w:rPr>
        <w:t>em (ieskaitot)</w:t>
      </w:r>
      <w:r w:rsidRPr="006F5696">
        <w:rPr>
          <w:rFonts w:ascii="Times New Roman" w:eastAsia="Times New Roman" w:hAnsi="Times New Roman" w:cs="Times New Roman"/>
          <w:sz w:val="24"/>
          <w:szCs w:val="24"/>
          <w:lang w:eastAsia="lv-LV"/>
        </w:rPr>
        <w:t>;</w:t>
      </w:r>
    </w:p>
    <w:p w:rsidR="00D055FD" w:rsidRPr="006F5696" w:rsidRDefault="00D055FD"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.3.</w:t>
      </w:r>
      <w:r w:rsidR="004C7FD2" w:rsidRPr="006F5696">
        <w:rPr>
          <w:rFonts w:ascii="Times New Roman" w:eastAsia="Times New Roman" w:hAnsi="Times New Roman" w:cs="Times New Roman"/>
          <w:sz w:val="24"/>
          <w:szCs w:val="24"/>
          <w:lang w:eastAsia="lv-LV"/>
        </w:rPr>
        <w:t xml:space="preserve"> virs 1 700 000</w:t>
      </w:r>
      <w:r w:rsidRPr="006F5696">
        <w:rPr>
          <w:rFonts w:ascii="Times New Roman" w:eastAsia="Times New Roman" w:hAnsi="Times New Roman" w:cs="Times New Roman"/>
          <w:sz w:val="24"/>
          <w:szCs w:val="24"/>
          <w:lang w:eastAsia="lv-LV"/>
        </w:rPr>
        <w:t xml:space="preserve"> kilometri</w:t>
      </w:r>
      <w:r w:rsidR="004C7FD2" w:rsidRPr="006F5696">
        <w:rPr>
          <w:rFonts w:ascii="Times New Roman" w:eastAsia="Times New Roman" w:hAnsi="Times New Roman" w:cs="Times New Roman"/>
          <w:sz w:val="24"/>
          <w:szCs w:val="24"/>
          <w:lang w:eastAsia="lv-LV"/>
        </w:rPr>
        <w:t>em</w:t>
      </w:r>
      <w:r w:rsidRPr="006F5696">
        <w:rPr>
          <w:rFonts w:ascii="Times New Roman" w:eastAsia="Times New Roman" w:hAnsi="Times New Roman" w:cs="Times New Roman"/>
          <w:sz w:val="24"/>
          <w:szCs w:val="24"/>
          <w:lang w:eastAsia="lv-LV"/>
        </w:rPr>
        <w:t>.</w:t>
      </w:r>
    </w:p>
    <w:p w:rsidR="004D76F1" w:rsidRPr="006F5696" w:rsidRDefault="00D055FD"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98" w:name="p44"/>
      <w:bookmarkStart w:id="99" w:name="p-505146"/>
      <w:bookmarkEnd w:id="98"/>
      <w:bookmarkEnd w:id="99"/>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 xml:space="preserve">. </w:t>
      </w:r>
      <w:r w:rsidR="004D76F1" w:rsidRPr="006F5696">
        <w:rPr>
          <w:rFonts w:ascii="Times New Roman" w:eastAsia="Times New Roman" w:hAnsi="Times New Roman" w:cs="Times New Roman"/>
          <w:sz w:val="24"/>
          <w:szCs w:val="24"/>
          <w:lang w:eastAsia="lv-LV"/>
        </w:rPr>
        <w:t>Pasūtītājs, pamatojoties uz 3</w:t>
      </w:r>
      <w:r w:rsidR="00BB0A21">
        <w:rPr>
          <w:rFonts w:ascii="Times New Roman" w:eastAsia="Times New Roman" w:hAnsi="Times New Roman" w:cs="Times New Roman"/>
          <w:sz w:val="24"/>
          <w:szCs w:val="24"/>
          <w:lang w:eastAsia="lv-LV"/>
        </w:rPr>
        <w:t>6</w:t>
      </w:r>
      <w:r w:rsidR="004D76F1" w:rsidRPr="006F5696">
        <w:rPr>
          <w:rFonts w:ascii="Times New Roman" w:eastAsia="Times New Roman" w:hAnsi="Times New Roman" w:cs="Times New Roman"/>
          <w:sz w:val="24"/>
          <w:szCs w:val="24"/>
          <w:lang w:eastAsia="lv-LV"/>
        </w:rPr>
        <w:t>.2.apakšpunktā noteikto pārskatu:</w:t>
      </w:r>
    </w:p>
    <w:p w:rsidR="00D83023" w:rsidRPr="006F5696" w:rsidRDefault="004D76F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 xml:space="preserve">.1. </w:t>
      </w:r>
      <w:r w:rsidR="00D83023" w:rsidRPr="006F5696">
        <w:rPr>
          <w:rFonts w:ascii="Times New Roman" w:eastAsia="Times New Roman" w:hAnsi="Times New Roman" w:cs="Times New Roman"/>
          <w:sz w:val="24"/>
          <w:szCs w:val="24"/>
          <w:lang w:eastAsia="lv-LV"/>
        </w:rPr>
        <w:t>pārliecinās,</w:t>
      </w:r>
      <w:r w:rsidRPr="006F5696">
        <w:rPr>
          <w:rFonts w:ascii="Times New Roman" w:eastAsia="Times New Roman" w:hAnsi="Times New Roman" w:cs="Times New Roman"/>
          <w:sz w:val="24"/>
          <w:szCs w:val="24"/>
          <w:lang w:eastAsia="lv-LV"/>
        </w:rPr>
        <w:t xml:space="preserve"> vai</w:t>
      </w:r>
      <w:r w:rsidR="00D055FD" w:rsidRPr="006F5696">
        <w:rPr>
          <w:rFonts w:ascii="Times New Roman" w:eastAsia="Times New Roman" w:hAnsi="Times New Roman" w:cs="Times New Roman"/>
          <w:sz w:val="24"/>
          <w:szCs w:val="24"/>
          <w:lang w:eastAsia="lv-LV"/>
        </w:rPr>
        <w:t xml:space="preserve"> </w:t>
      </w:r>
      <w:r w:rsidR="00D83023" w:rsidRPr="006F5696">
        <w:rPr>
          <w:rFonts w:ascii="Times New Roman" w:eastAsia="Times New Roman" w:hAnsi="Times New Roman" w:cs="Times New Roman"/>
          <w:sz w:val="24"/>
          <w:szCs w:val="24"/>
          <w:lang w:eastAsia="lv-LV"/>
        </w:rPr>
        <w:t xml:space="preserve">katra pārvadātāja </w:t>
      </w:r>
      <w:r w:rsidR="00D055FD" w:rsidRPr="006F5696">
        <w:rPr>
          <w:rFonts w:ascii="Times New Roman" w:eastAsia="Times New Roman" w:hAnsi="Times New Roman" w:cs="Times New Roman"/>
          <w:sz w:val="24"/>
          <w:szCs w:val="24"/>
          <w:lang w:eastAsia="lv-LV"/>
        </w:rPr>
        <w:t xml:space="preserve">aprēķinātā faktiskā pašizmaksa </w:t>
      </w:r>
      <w:r w:rsidR="00622BE1" w:rsidRPr="006F5696">
        <w:rPr>
          <w:rFonts w:ascii="Times New Roman" w:eastAsia="Times New Roman" w:hAnsi="Times New Roman" w:cs="Times New Roman"/>
          <w:sz w:val="24"/>
          <w:szCs w:val="24"/>
          <w:lang w:eastAsia="lv-LV"/>
        </w:rPr>
        <w:t>nepārsniedz</w:t>
      </w:r>
      <w:r w:rsidR="00622BE1" w:rsidRPr="006F5696">
        <w:rPr>
          <w:rFonts w:ascii="Times New Roman" w:eastAsia="Times New Roman" w:hAnsi="Times New Roman" w:cs="Times New Roman"/>
          <w:b/>
          <w:i/>
          <w:sz w:val="24"/>
          <w:szCs w:val="24"/>
          <w:lang w:eastAsia="lv-LV"/>
        </w:rPr>
        <w:t xml:space="preserve"> </w:t>
      </w:r>
      <w:r w:rsidR="00D055FD" w:rsidRPr="006F5696">
        <w:rPr>
          <w:rFonts w:ascii="Times New Roman" w:eastAsia="Times New Roman" w:hAnsi="Times New Roman" w:cs="Times New Roman"/>
          <w:sz w:val="24"/>
          <w:szCs w:val="24"/>
          <w:lang w:eastAsia="lv-LV"/>
        </w:rPr>
        <w:t xml:space="preserve">pārvadātāju grupā </w:t>
      </w:r>
      <w:r w:rsidR="00D83023" w:rsidRPr="006F5696">
        <w:rPr>
          <w:rFonts w:ascii="Times New Roman" w:eastAsia="Times New Roman" w:hAnsi="Times New Roman" w:cs="Times New Roman"/>
          <w:sz w:val="24"/>
          <w:szCs w:val="24"/>
          <w:lang w:eastAsia="lv-LV"/>
        </w:rPr>
        <w:t>(noteikumu 4</w:t>
      </w:r>
      <w:r w:rsidR="00BB0A21">
        <w:rPr>
          <w:rFonts w:ascii="Times New Roman" w:eastAsia="Times New Roman" w:hAnsi="Times New Roman" w:cs="Times New Roman"/>
          <w:sz w:val="24"/>
          <w:szCs w:val="24"/>
          <w:lang w:eastAsia="lv-LV"/>
        </w:rPr>
        <w:t>7</w:t>
      </w:r>
      <w:r w:rsidR="00D83023" w:rsidRPr="006F5696">
        <w:rPr>
          <w:rFonts w:ascii="Times New Roman" w:eastAsia="Times New Roman" w:hAnsi="Times New Roman" w:cs="Times New Roman"/>
          <w:sz w:val="24"/>
          <w:szCs w:val="24"/>
          <w:lang w:eastAsia="lv-LV"/>
        </w:rPr>
        <w:t xml:space="preserve">.punkts) </w:t>
      </w:r>
      <w:r w:rsidR="00D055FD" w:rsidRPr="006F5696">
        <w:rPr>
          <w:rFonts w:ascii="Times New Roman" w:eastAsia="Times New Roman" w:hAnsi="Times New Roman" w:cs="Times New Roman"/>
          <w:sz w:val="24"/>
          <w:szCs w:val="24"/>
          <w:lang w:eastAsia="lv-LV"/>
        </w:rPr>
        <w:t>aprēķināto vidējo pašizmaksu</w:t>
      </w:r>
      <w:r w:rsidR="00527963" w:rsidRPr="006F5696">
        <w:rPr>
          <w:rFonts w:ascii="Times New Roman" w:eastAsia="Times New Roman" w:hAnsi="Times New Roman" w:cs="Times New Roman"/>
          <w:sz w:val="24"/>
          <w:szCs w:val="24"/>
          <w:lang w:eastAsia="lv-LV"/>
        </w:rPr>
        <w:t>;</w:t>
      </w:r>
    </w:p>
    <w:p w:rsidR="00D83023" w:rsidRPr="006F5696" w:rsidRDefault="00D8302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 xml:space="preserve">.2. ja pārvadātāja faktiskā pašizmaksa </w:t>
      </w:r>
      <w:r w:rsidR="00202C9D">
        <w:rPr>
          <w:rFonts w:ascii="Times New Roman" w:eastAsia="Times New Roman" w:hAnsi="Times New Roman" w:cs="Times New Roman"/>
          <w:sz w:val="24"/>
          <w:szCs w:val="24"/>
          <w:lang w:eastAsia="lv-LV"/>
        </w:rPr>
        <w:t>vairāk</w:t>
      </w:r>
      <w:r w:rsidRPr="006F5696">
        <w:rPr>
          <w:rFonts w:ascii="Times New Roman" w:eastAsia="Times New Roman" w:hAnsi="Times New Roman" w:cs="Times New Roman"/>
          <w:sz w:val="24"/>
          <w:szCs w:val="24"/>
          <w:lang w:eastAsia="lv-LV"/>
        </w:rPr>
        <w:t xml:space="preserve"> </w:t>
      </w:r>
      <w:r w:rsidR="00202C9D">
        <w:rPr>
          <w:rFonts w:ascii="Times New Roman" w:eastAsia="Times New Roman" w:hAnsi="Times New Roman" w:cs="Times New Roman"/>
          <w:sz w:val="24"/>
          <w:szCs w:val="24"/>
          <w:lang w:eastAsia="lv-LV"/>
        </w:rPr>
        <w:t xml:space="preserve">kā 5% pārsniedz </w:t>
      </w:r>
      <w:r w:rsidRPr="006F5696">
        <w:rPr>
          <w:rFonts w:ascii="Times New Roman" w:eastAsia="Times New Roman" w:hAnsi="Times New Roman" w:cs="Times New Roman"/>
          <w:sz w:val="24"/>
          <w:szCs w:val="24"/>
          <w:lang w:eastAsia="lv-LV"/>
        </w:rPr>
        <w:t>konkrētā pārvadātāja grupā vidēj</w:t>
      </w:r>
      <w:r w:rsidR="00202C9D">
        <w:rPr>
          <w:rFonts w:ascii="Times New Roman" w:eastAsia="Times New Roman" w:hAnsi="Times New Roman" w:cs="Times New Roman"/>
          <w:sz w:val="24"/>
          <w:szCs w:val="24"/>
          <w:lang w:eastAsia="lv-LV"/>
        </w:rPr>
        <w:t>o</w:t>
      </w:r>
      <w:r w:rsidRPr="006F5696">
        <w:rPr>
          <w:rFonts w:ascii="Times New Roman" w:eastAsia="Times New Roman" w:hAnsi="Times New Roman" w:cs="Times New Roman"/>
          <w:sz w:val="24"/>
          <w:szCs w:val="24"/>
          <w:lang w:eastAsia="lv-LV"/>
        </w:rPr>
        <w:t xml:space="preserve"> pašizmaks</w:t>
      </w:r>
      <w:r w:rsidR="00202C9D">
        <w:rPr>
          <w:rFonts w:ascii="Times New Roman" w:eastAsia="Times New Roman" w:hAnsi="Times New Roman" w:cs="Times New Roman"/>
          <w:sz w:val="24"/>
          <w:szCs w:val="24"/>
          <w:lang w:eastAsia="lv-LV"/>
        </w:rPr>
        <w:t>u</w:t>
      </w:r>
      <w:r w:rsidRPr="006F5696">
        <w:rPr>
          <w:rFonts w:ascii="Times New Roman" w:eastAsia="Times New Roman" w:hAnsi="Times New Roman" w:cs="Times New Roman"/>
          <w:sz w:val="24"/>
          <w:szCs w:val="24"/>
          <w:lang w:eastAsia="lv-LV"/>
        </w:rPr>
        <w:t xml:space="preserve">, uzdod pārvadātājam sniegt paskaidrojumus un šo noteikumu </w:t>
      </w:r>
      <w:r w:rsidR="00BB0A21">
        <w:rPr>
          <w:rFonts w:ascii="Times New Roman" w:eastAsia="Times New Roman" w:hAnsi="Times New Roman" w:cs="Times New Roman"/>
          <w:sz w:val="24"/>
          <w:szCs w:val="24"/>
          <w:lang w:eastAsia="lv-LV"/>
        </w:rPr>
        <w:t>39</w:t>
      </w:r>
      <w:r w:rsidRPr="006F5696">
        <w:rPr>
          <w:rFonts w:ascii="Times New Roman" w:eastAsia="Times New Roman" w:hAnsi="Times New Roman" w:cs="Times New Roman"/>
          <w:sz w:val="24"/>
          <w:szCs w:val="24"/>
          <w:lang w:eastAsia="lv-LV"/>
        </w:rPr>
        <w:t xml:space="preserve">.punktā </w:t>
      </w:r>
      <w:r w:rsidR="00527963" w:rsidRPr="006F5696">
        <w:rPr>
          <w:rFonts w:ascii="Times New Roman" w:eastAsia="Times New Roman" w:hAnsi="Times New Roman" w:cs="Times New Roman"/>
          <w:sz w:val="24"/>
          <w:szCs w:val="24"/>
          <w:lang w:eastAsia="lv-LV"/>
        </w:rPr>
        <w:t>minētos detalizēto</w:t>
      </w:r>
      <w:r w:rsidR="00131DDD" w:rsidRPr="006F5696">
        <w:rPr>
          <w:rFonts w:ascii="Times New Roman" w:eastAsia="Times New Roman" w:hAnsi="Times New Roman" w:cs="Times New Roman"/>
          <w:sz w:val="24"/>
          <w:szCs w:val="24"/>
          <w:lang w:eastAsia="lv-LV"/>
        </w:rPr>
        <w:t>s atšifrējumus;</w:t>
      </w:r>
    </w:p>
    <w:p w:rsidR="00D055FD" w:rsidRPr="006F5696" w:rsidRDefault="00D8302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.3. pasūtītājs izvērtē</w:t>
      </w:r>
      <w:r w:rsidR="00D055FD" w:rsidRPr="006F5696">
        <w:rPr>
          <w:rFonts w:ascii="Times New Roman" w:eastAsia="Times New Roman" w:hAnsi="Times New Roman" w:cs="Times New Roman"/>
          <w:sz w:val="24"/>
          <w:szCs w:val="24"/>
          <w:lang w:eastAsia="lv-LV"/>
        </w:rPr>
        <w:t xml:space="preserve"> pārvadātāja veidojošo izmaksu strukt</w:t>
      </w:r>
      <w:r w:rsidR="004D76F1" w:rsidRPr="006F5696">
        <w:rPr>
          <w:rFonts w:ascii="Times New Roman" w:eastAsia="Times New Roman" w:hAnsi="Times New Roman" w:cs="Times New Roman"/>
          <w:sz w:val="24"/>
          <w:szCs w:val="24"/>
          <w:lang w:eastAsia="lv-LV"/>
        </w:rPr>
        <w:t>ūru</w:t>
      </w:r>
      <w:r w:rsidR="00D055FD" w:rsidRPr="006F5696">
        <w:rPr>
          <w:rFonts w:ascii="Times New Roman" w:eastAsia="Times New Roman" w:hAnsi="Times New Roman" w:cs="Times New Roman"/>
          <w:sz w:val="24"/>
          <w:szCs w:val="24"/>
          <w:lang w:eastAsia="lv-LV"/>
        </w:rPr>
        <w:t xml:space="preserve"> attiecībā uz izmaksām, kas ir lielākas nekā pārvadātāju grupā </w:t>
      </w:r>
      <w:r w:rsidR="004C7FD2" w:rsidRPr="006F5696">
        <w:rPr>
          <w:rFonts w:ascii="Times New Roman" w:eastAsia="Times New Roman" w:hAnsi="Times New Roman" w:cs="Times New Roman"/>
          <w:sz w:val="24"/>
          <w:szCs w:val="24"/>
          <w:lang w:eastAsia="lv-LV"/>
        </w:rPr>
        <w:t>(noteikumu 4</w:t>
      </w:r>
      <w:r w:rsidR="00277D9E">
        <w:rPr>
          <w:rFonts w:ascii="Times New Roman" w:eastAsia="Times New Roman" w:hAnsi="Times New Roman" w:cs="Times New Roman"/>
          <w:sz w:val="24"/>
          <w:szCs w:val="24"/>
          <w:lang w:eastAsia="lv-LV"/>
        </w:rPr>
        <w:t>7</w:t>
      </w:r>
      <w:r w:rsidR="004C7FD2" w:rsidRPr="006F5696">
        <w:rPr>
          <w:rFonts w:ascii="Times New Roman" w:eastAsia="Times New Roman" w:hAnsi="Times New Roman" w:cs="Times New Roman"/>
          <w:sz w:val="24"/>
          <w:szCs w:val="24"/>
          <w:lang w:eastAsia="lv-LV"/>
        </w:rPr>
        <w:t xml:space="preserve">.punktā) </w:t>
      </w:r>
      <w:r w:rsidR="00D055FD" w:rsidRPr="006F5696">
        <w:rPr>
          <w:rFonts w:ascii="Times New Roman" w:eastAsia="Times New Roman" w:hAnsi="Times New Roman" w:cs="Times New Roman"/>
          <w:sz w:val="24"/>
          <w:szCs w:val="24"/>
          <w:lang w:eastAsia="lv-LV"/>
        </w:rPr>
        <w:t>vidējās izmaksas</w:t>
      </w:r>
      <w:r w:rsidR="004D76F1" w:rsidRPr="006F5696">
        <w:rPr>
          <w:rFonts w:ascii="Times New Roman" w:eastAsia="Times New Roman" w:hAnsi="Times New Roman" w:cs="Times New Roman"/>
          <w:sz w:val="24"/>
          <w:szCs w:val="24"/>
          <w:lang w:eastAsia="lv-LV"/>
        </w:rPr>
        <w:t xml:space="preserve"> par kilometru</w:t>
      </w:r>
      <w:r w:rsidR="00D055FD" w:rsidRPr="006F5696">
        <w:rPr>
          <w:rFonts w:ascii="Times New Roman" w:eastAsia="Times New Roman" w:hAnsi="Times New Roman" w:cs="Times New Roman"/>
          <w:sz w:val="24"/>
          <w:szCs w:val="24"/>
          <w:lang w:eastAsia="lv-LV"/>
        </w:rPr>
        <w:t>.</w:t>
      </w:r>
    </w:p>
    <w:p w:rsidR="00D83023"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D83023" w:rsidRPr="006F5696">
        <w:rPr>
          <w:rFonts w:ascii="Times New Roman" w:eastAsia="Times New Roman" w:hAnsi="Times New Roman" w:cs="Times New Roman"/>
          <w:sz w:val="24"/>
          <w:szCs w:val="24"/>
          <w:lang w:eastAsia="lv-LV"/>
        </w:rPr>
        <w:t>.</w:t>
      </w:r>
      <w:r w:rsidR="0032571E" w:rsidRPr="006F5696">
        <w:rPr>
          <w:rFonts w:ascii="Times New Roman" w:eastAsia="Times New Roman" w:hAnsi="Times New Roman" w:cs="Times New Roman"/>
          <w:sz w:val="24"/>
          <w:szCs w:val="24"/>
          <w:lang w:eastAsia="lv-LV"/>
        </w:rPr>
        <w:t xml:space="preserve"> Ja pārvadātājs </w:t>
      </w:r>
      <w:r w:rsidR="00527963" w:rsidRPr="006F5696">
        <w:rPr>
          <w:rFonts w:ascii="Times New Roman" w:eastAsia="Times New Roman" w:hAnsi="Times New Roman" w:cs="Times New Roman"/>
          <w:sz w:val="24"/>
          <w:szCs w:val="24"/>
          <w:lang w:eastAsia="lv-LV"/>
        </w:rPr>
        <w:t xml:space="preserve">nevar objektīvi pamatot </w:t>
      </w:r>
      <w:r w:rsidR="00202C9D">
        <w:rPr>
          <w:rFonts w:ascii="Times New Roman" w:eastAsia="Times New Roman" w:hAnsi="Times New Roman" w:cs="Times New Roman"/>
          <w:sz w:val="24"/>
          <w:szCs w:val="24"/>
          <w:lang w:eastAsia="lv-LV"/>
        </w:rPr>
        <w:t xml:space="preserve">faktiskās </w:t>
      </w:r>
      <w:r w:rsidR="00527963" w:rsidRPr="006F5696">
        <w:rPr>
          <w:rFonts w:ascii="Times New Roman" w:eastAsia="Times New Roman" w:hAnsi="Times New Roman" w:cs="Times New Roman"/>
          <w:sz w:val="24"/>
          <w:szCs w:val="24"/>
          <w:lang w:eastAsia="lv-LV"/>
        </w:rPr>
        <w:t xml:space="preserve">pašizmaksas (tai skaitā izmaksu pa posteņiem) pārsniegumu pār vidējo pašizmaksu (tai skaitā izmaksām pa posteņiem), tad pasūtītājs pārvadātājam kompensē izmaksas, kas nepārsniedz vidējās izmaksas par kilometru pārvadātāju grupā. </w:t>
      </w:r>
    </w:p>
    <w:p w:rsidR="0032571E" w:rsidRPr="006F5696" w:rsidRDefault="00D8302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5</w:t>
      </w:r>
      <w:r w:rsidR="00BB0A21">
        <w:rPr>
          <w:rFonts w:ascii="Times New Roman" w:eastAsia="Times New Roman" w:hAnsi="Times New Roman" w:cs="Times New Roman"/>
          <w:sz w:val="24"/>
          <w:szCs w:val="24"/>
          <w:lang w:eastAsia="lv-LV"/>
        </w:rPr>
        <w:t>0</w:t>
      </w:r>
      <w:r w:rsidRPr="006F5696">
        <w:rPr>
          <w:rFonts w:ascii="Times New Roman" w:eastAsia="Times New Roman" w:hAnsi="Times New Roman" w:cs="Times New Roman"/>
          <w:sz w:val="24"/>
          <w:szCs w:val="24"/>
          <w:lang w:eastAsia="lv-LV"/>
        </w:rPr>
        <w:t xml:space="preserve">. </w:t>
      </w:r>
      <w:r w:rsidR="0032571E" w:rsidRPr="006F5696">
        <w:rPr>
          <w:rFonts w:ascii="Times New Roman" w:eastAsia="Times New Roman" w:hAnsi="Times New Roman" w:cs="Times New Roman"/>
          <w:sz w:val="24"/>
          <w:szCs w:val="24"/>
          <w:lang w:eastAsia="lv-LV"/>
        </w:rPr>
        <w:t>Par objekt</w:t>
      </w:r>
      <w:r w:rsidRPr="006F5696">
        <w:rPr>
          <w:rFonts w:ascii="Times New Roman" w:eastAsia="Times New Roman" w:hAnsi="Times New Roman" w:cs="Times New Roman"/>
          <w:sz w:val="24"/>
          <w:szCs w:val="24"/>
          <w:lang w:eastAsia="lv-LV"/>
        </w:rPr>
        <w:t>īv</w:t>
      </w:r>
      <w:r w:rsidR="00F653B6" w:rsidRPr="006F5696">
        <w:rPr>
          <w:rFonts w:ascii="Times New Roman" w:eastAsia="Times New Roman" w:hAnsi="Times New Roman" w:cs="Times New Roman"/>
          <w:sz w:val="24"/>
          <w:szCs w:val="24"/>
          <w:lang w:eastAsia="lv-LV"/>
        </w:rPr>
        <w:t>ie</w:t>
      </w:r>
      <w:r w:rsidRPr="006F5696">
        <w:rPr>
          <w:rFonts w:ascii="Times New Roman" w:eastAsia="Times New Roman" w:hAnsi="Times New Roman" w:cs="Times New Roman"/>
          <w:sz w:val="24"/>
          <w:szCs w:val="24"/>
          <w:lang w:eastAsia="lv-LV"/>
        </w:rPr>
        <w:t>m apstākļiem izmaksu</w:t>
      </w:r>
      <w:r w:rsidR="0032571E" w:rsidRPr="006F5696">
        <w:rPr>
          <w:rFonts w:ascii="Times New Roman" w:eastAsia="Times New Roman" w:hAnsi="Times New Roman" w:cs="Times New Roman"/>
          <w:sz w:val="24"/>
          <w:szCs w:val="24"/>
          <w:lang w:eastAsia="lv-LV"/>
        </w:rPr>
        <w:t xml:space="preserve"> atšķirīb</w:t>
      </w:r>
      <w:r w:rsidRPr="006F5696">
        <w:rPr>
          <w:rFonts w:ascii="Times New Roman" w:eastAsia="Times New Roman" w:hAnsi="Times New Roman" w:cs="Times New Roman"/>
          <w:sz w:val="24"/>
          <w:szCs w:val="24"/>
          <w:lang w:eastAsia="lv-LV"/>
        </w:rPr>
        <w:t>ās</w:t>
      </w:r>
      <w:r w:rsidR="0032571E" w:rsidRPr="006F5696">
        <w:rPr>
          <w:rFonts w:ascii="Times New Roman" w:eastAsia="Times New Roman" w:hAnsi="Times New Roman" w:cs="Times New Roman"/>
          <w:sz w:val="24"/>
          <w:szCs w:val="24"/>
          <w:lang w:eastAsia="lv-LV"/>
        </w:rPr>
        <w:t xml:space="preserve"> no vidējās aprēķinātās pašizmaksas </w:t>
      </w:r>
      <w:r w:rsidR="005D3330" w:rsidRPr="006F5696">
        <w:rPr>
          <w:rFonts w:ascii="Times New Roman" w:eastAsia="Times New Roman" w:hAnsi="Times New Roman" w:cs="Times New Roman"/>
          <w:sz w:val="24"/>
          <w:szCs w:val="24"/>
          <w:lang w:eastAsia="lv-LV"/>
        </w:rPr>
        <w:t xml:space="preserve">uzskata izmaksas, </w:t>
      </w:r>
      <w:r w:rsidR="005A7F19" w:rsidRPr="006F5696">
        <w:rPr>
          <w:rFonts w:ascii="Times New Roman" w:eastAsia="Times New Roman" w:hAnsi="Times New Roman" w:cs="Times New Roman"/>
          <w:sz w:val="24"/>
          <w:szCs w:val="24"/>
          <w:lang w:eastAsia="lv-LV"/>
        </w:rPr>
        <w:t xml:space="preserve">kuras pārvadātājs var pamatot, </w:t>
      </w:r>
      <w:r w:rsidR="005D3330" w:rsidRPr="006F5696">
        <w:rPr>
          <w:rFonts w:ascii="Times New Roman" w:eastAsia="Times New Roman" w:hAnsi="Times New Roman" w:cs="Times New Roman"/>
          <w:sz w:val="24"/>
          <w:szCs w:val="24"/>
          <w:lang w:eastAsia="lv-LV"/>
        </w:rPr>
        <w:t xml:space="preserve">piemēram, ja </w:t>
      </w:r>
      <w:r w:rsidR="0032571E" w:rsidRPr="006F5696">
        <w:rPr>
          <w:rFonts w:ascii="Times New Roman" w:eastAsia="Times New Roman" w:hAnsi="Times New Roman" w:cs="Times New Roman"/>
          <w:sz w:val="24"/>
          <w:szCs w:val="24"/>
          <w:lang w:eastAsia="lv-LV"/>
        </w:rPr>
        <w:t>sabiedriskā transporta pakalpojumu pasūtījuma līgumā ir noteiktas kvalitātes pras</w:t>
      </w:r>
      <w:r w:rsidR="005D3330" w:rsidRPr="006F5696">
        <w:rPr>
          <w:rFonts w:ascii="Times New Roman" w:eastAsia="Times New Roman" w:hAnsi="Times New Roman" w:cs="Times New Roman"/>
          <w:sz w:val="24"/>
          <w:szCs w:val="24"/>
          <w:lang w:eastAsia="lv-LV"/>
        </w:rPr>
        <w:t xml:space="preserve">ības pakalpojumu nodrošināšanai, </w:t>
      </w:r>
      <w:r w:rsidR="0021367B" w:rsidRPr="006F5696">
        <w:rPr>
          <w:rFonts w:ascii="Times New Roman" w:eastAsia="Times New Roman" w:hAnsi="Times New Roman" w:cs="Times New Roman"/>
          <w:sz w:val="24"/>
          <w:szCs w:val="24"/>
          <w:lang w:eastAsia="lv-LV"/>
        </w:rPr>
        <w:t>sabiedriskā transporta pakalpojumu sniegšanai atsevišķu pakalpojumu vai preču piegādei ir veikta iepirkumu procedūra</w:t>
      </w:r>
      <w:r w:rsidR="005D3330" w:rsidRPr="006F5696">
        <w:rPr>
          <w:rFonts w:ascii="Times New Roman" w:eastAsia="Times New Roman" w:hAnsi="Times New Roman" w:cs="Times New Roman"/>
          <w:sz w:val="24"/>
          <w:szCs w:val="24"/>
          <w:lang w:eastAsia="lv-LV"/>
        </w:rPr>
        <w:t xml:space="preserve"> vai </w:t>
      </w:r>
      <w:r w:rsidR="0021367B" w:rsidRPr="006F5696">
        <w:rPr>
          <w:rFonts w:ascii="Times New Roman" w:eastAsia="Times New Roman" w:hAnsi="Times New Roman" w:cs="Times New Roman"/>
          <w:sz w:val="24"/>
          <w:szCs w:val="24"/>
          <w:lang w:eastAsia="lv-LV"/>
        </w:rPr>
        <w:t>attiecīgā reģionā pakalpojumu vai preču pieg</w:t>
      </w:r>
      <w:r w:rsidR="005D3330" w:rsidRPr="006F5696">
        <w:rPr>
          <w:rFonts w:ascii="Times New Roman" w:eastAsia="Times New Roman" w:hAnsi="Times New Roman" w:cs="Times New Roman"/>
          <w:sz w:val="24"/>
          <w:szCs w:val="24"/>
          <w:lang w:eastAsia="lv-LV"/>
        </w:rPr>
        <w:t xml:space="preserve">ādei ir tikai viens piegādātājs </w:t>
      </w:r>
      <w:r w:rsidR="000D7855">
        <w:rPr>
          <w:rFonts w:ascii="Times New Roman" w:eastAsia="Times New Roman" w:hAnsi="Times New Roman" w:cs="Times New Roman"/>
          <w:sz w:val="24"/>
          <w:szCs w:val="24"/>
          <w:lang w:eastAsia="lv-LV"/>
        </w:rPr>
        <w:t>vai</w:t>
      </w:r>
      <w:r w:rsidR="000D7855" w:rsidRPr="006F5696">
        <w:rPr>
          <w:rFonts w:ascii="Times New Roman" w:eastAsia="Times New Roman" w:hAnsi="Times New Roman" w:cs="Times New Roman"/>
          <w:sz w:val="24"/>
          <w:szCs w:val="24"/>
          <w:lang w:eastAsia="lv-LV"/>
        </w:rPr>
        <w:t xml:space="preserve"> </w:t>
      </w:r>
      <w:r w:rsidR="005D3330" w:rsidRPr="006F5696">
        <w:rPr>
          <w:rFonts w:ascii="Times New Roman" w:eastAsia="Times New Roman" w:hAnsi="Times New Roman" w:cs="Times New Roman"/>
          <w:sz w:val="24"/>
          <w:szCs w:val="24"/>
          <w:lang w:eastAsia="lv-LV"/>
        </w:rPr>
        <w:t>citi objektīvi pamatojumi.</w:t>
      </w:r>
    </w:p>
    <w:p w:rsidR="000B2101" w:rsidRPr="006F5696" w:rsidRDefault="00D8302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5</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 Pasūtītājs, pamatojoties uz šo noteikumu 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 xml:space="preserve">.2. apakšpunktā minētajā pārskatā norādīto informāciju, kompensējamos zaudējumus nosaka, no kopējiem ieņēmumiem, kas gūti, izpildot sabiedriskā transporta pakalpojumu pasūtījuma līgumu, atņemot sabiedriskā transporta pakalpojumu sniegšanā radušās pamatotās izmaksas. Minētās izmaksas reģionālās nozīmes autobusu maršrutos nosaka saskaņā ar šo noteikumu </w:t>
      </w:r>
      <w:hyperlink r:id="rId28" w:anchor="p4" w:tgtFrame="_blank" w:history="1">
        <w:r w:rsidR="00153192" w:rsidRPr="006F5696">
          <w:rPr>
            <w:rFonts w:ascii="Times New Roman" w:eastAsia="Times New Roman" w:hAnsi="Times New Roman" w:cs="Times New Roman"/>
            <w:sz w:val="24"/>
            <w:szCs w:val="24"/>
            <w:lang w:eastAsia="lv-LV"/>
          </w:rPr>
          <w:t>4.</w:t>
        </w:r>
        <w:r w:rsidR="000B2101" w:rsidRPr="006F5696">
          <w:rPr>
            <w:rFonts w:ascii="Times New Roman" w:eastAsia="Times New Roman" w:hAnsi="Times New Roman" w:cs="Times New Roman"/>
            <w:sz w:val="24"/>
            <w:szCs w:val="24"/>
            <w:lang w:eastAsia="lv-LV"/>
          </w:rPr>
          <w:t>punktu</w:t>
        </w:r>
      </w:hyperlink>
      <w:r w:rsidR="00E56B08" w:rsidRPr="006F5696">
        <w:rPr>
          <w:rFonts w:ascii="Times New Roman" w:eastAsia="Times New Roman" w:hAnsi="Times New Roman" w:cs="Times New Roman"/>
          <w:sz w:val="24"/>
          <w:szCs w:val="24"/>
          <w:lang w:eastAsia="lv-LV"/>
        </w:rPr>
        <w:t>. Šo noteikumu</w:t>
      </w:r>
      <w:r w:rsidR="000B2101" w:rsidRPr="006F5696">
        <w:rPr>
          <w:rFonts w:ascii="Times New Roman" w:eastAsia="Times New Roman" w:hAnsi="Times New Roman" w:cs="Times New Roman"/>
          <w:sz w:val="24"/>
          <w:szCs w:val="24"/>
          <w:lang w:eastAsia="lv-LV"/>
        </w:rPr>
        <w:t xml:space="preserve"> </w:t>
      </w:r>
      <w:r w:rsidR="006456E4"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006456E4" w:rsidRPr="006F5696">
        <w:rPr>
          <w:rFonts w:ascii="Times New Roman" w:eastAsia="Times New Roman" w:hAnsi="Times New Roman" w:cs="Times New Roman"/>
          <w:sz w:val="24"/>
          <w:szCs w:val="24"/>
          <w:lang w:eastAsia="lv-LV"/>
        </w:rPr>
        <w:t xml:space="preserve">.2.apakšpunktā minētajā pārskatā </w:t>
      </w:r>
      <w:r w:rsidR="000B2101" w:rsidRPr="006F5696">
        <w:rPr>
          <w:rFonts w:ascii="Times New Roman" w:eastAsia="Times New Roman" w:hAnsi="Times New Roman" w:cs="Times New Roman"/>
          <w:sz w:val="24"/>
          <w:szCs w:val="24"/>
          <w:lang w:eastAsia="lv-LV"/>
        </w:rPr>
        <w:t>par ieņēmumiem uzskatāmi ieņēmumi no pārdotajām biļetēm (tai skaitā abonementa biļetēm un bagāžas biļetēm)</w:t>
      </w:r>
      <w:r w:rsidR="005A7F19" w:rsidRPr="006F5696">
        <w:rPr>
          <w:rFonts w:ascii="Times New Roman" w:eastAsia="Times New Roman" w:hAnsi="Times New Roman" w:cs="Times New Roman"/>
          <w:sz w:val="24"/>
          <w:szCs w:val="24"/>
          <w:lang w:eastAsia="lv-LV"/>
        </w:rPr>
        <w:t>, tostarp ieņēmumi no skolēnu un pašvaldību noteikto personu ar braukšanas maksas atvieglojumiem pārvadāšanas</w:t>
      </w:r>
      <w:r w:rsidR="000B2101" w:rsidRPr="006F5696">
        <w:rPr>
          <w:rFonts w:ascii="Times New Roman" w:eastAsia="Times New Roman" w:hAnsi="Times New Roman" w:cs="Times New Roman"/>
          <w:sz w:val="24"/>
          <w:szCs w:val="24"/>
          <w:lang w:eastAsia="lv-LV"/>
        </w:rPr>
        <w:t xml:space="preserve"> un pārējie ieņēmumi, kas gūti, izpildot sabiedriskā transporta pakalpojumu pasūtījuma līgumu.</w:t>
      </w:r>
    </w:p>
    <w:p w:rsidR="000B2101" w:rsidRPr="006F5696" w:rsidRDefault="0015319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00" w:name="p45"/>
      <w:bookmarkStart w:id="101" w:name="p-433038"/>
      <w:bookmarkEnd w:id="100"/>
      <w:bookmarkEnd w:id="101"/>
      <w:r w:rsidRPr="006F5696">
        <w:rPr>
          <w:rFonts w:ascii="Times New Roman" w:eastAsia="Times New Roman" w:hAnsi="Times New Roman" w:cs="Times New Roman"/>
          <w:sz w:val="24"/>
          <w:szCs w:val="24"/>
          <w:lang w:eastAsia="lv-LV"/>
        </w:rPr>
        <w:t>5</w:t>
      </w:r>
      <w:r w:rsidR="00BB0A21">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xml:space="preserve">. Pārējie ieņēmumi ir ieņēmumi, kas gūti, veicot saimniecisko darbību, un kurus pārvadātājs ir guvis saistībā ar noslēgto sabiedriskā transporta pakalpojumu pasūtījuma līgumu (šādus </w:t>
      </w:r>
      <w:r w:rsidR="000B2101" w:rsidRPr="006F5696">
        <w:rPr>
          <w:rFonts w:ascii="Times New Roman" w:eastAsia="Times New Roman" w:hAnsi="Times New Roman" w:cs="Times New Roman"/>
          <w:sz w:val="24"/>
          <w:szCs w:val="24"/>
          <w:lang w:eastAsia="lv-LV"/>
        </w:rPr>
        <w:lastRenderedPageBreak/>
        <w:t>ieņēmumus pārvadātājs nevarētu gūt, ja ar pārvadātāju nebūtu noslēgts sabiedriskā transporta pakalpojumu pasūtījuma līgums).</w:t>
      </w:r>
    </w:p>
    <w:p w:rsidR="002306B7" w:rsidRPr="002306B7" w:rsidRDefault="002306B7" w:rsidP="00153192">
      <w:pPr>
        <w:pStyle w:val="tv213"/>
        <w:jc w:val="both"/>
        <w:rPr>
          <w:b/>
          <w:bCs/>
          <w:iCs/>
        </w:rPr>
      </w:pPr>
      <w:bookmarkStart w:id="102" w:name="p46"/>
      <w:bookmarkStart w:id="103" w:name="p-433039"/>
      <w:bookmarkStart w:id="104" w:name="p46.1"/>
      <w:bookmarkStart w:id="105" w:name="p-505149"/>
      <w:bookmarkEnd w:id="102"/>
      <w:bookmarkEnd w:id="103"/>
      <w:bookmarkEnd w:id="104"/>
      <w:bookmarkEnd w:id="105"/>
      <w:r w:rsidRPr="002306B7">
        <w:rPr>
          <w:b/>
          <w:iCs/>
        </w:rPr>
        <w:t xml:space="preserve">53. Izmaksājamo kompensācijas apmēru pasūtītājs nosaka zaudējumu apmēram, kas aprēķināts saskaņā ar šo noteikumu 51.punktu, pieskaitot saskaņā ar šo noteikumu 54.punktā noteikto peļņas apmēru, ja sabiedriskā transporta pakalpojumu pasūtījuma konkursa dokumentācijā nav noteikta cita peļņas noteikšanas kārtība. </w:t>
      </w:r>
      <w:r w:rsidRPr="002306B7">
        <w:rPr>
          <w:b/>
          <w:bCs/>
          <w:iCs/>
        </w:rPr>
        <w:t xml:space="preserve">Nosakot peļņas apmēru vai peļņas noteikšanas kārtību pasūtījuma konkursa dokumentācijā, pasūtītājs ņem vērā, piešķiramo tiesību apjomu, sabiedriskā transporta pakalpojuma izpildes intensitāti, sabiedriskā transporta pakalpojuma rentabilitāti, sabiedriskā transporta pakalpojumam izvirzītās kvalitātes prasības, izvirzītās prasības transportlīdzekļu tehniskajam aprīkojumam un citus objektīvos kritērijus, kuru izpildei ir tieša sasaiste ar izmaksājamās peļņas apmēru. </w:t>
      </w:r>
    </w:p>
    <w:p w:rsidR="0021367B" w:rsidRPr="006F5696" w:rsidRDefault="00153192" w:rsidP="00153192">
      <w:pPr>
        <w:pStyle w:val="tv213"/>
        <w:jc w:val="both"/>
      </w:pPr>
      <w:r w:rsidRPr="006F5696">
        <w:t>5</w:t>
      </w:r>
      <w:r w:rsidR="00BB0A21">
        <w:t>4</w:t>
      </w:r>
      <w:r w:rsidRPr="006F5696">
        <w:t>.</w:t>
      </w:r>
      <w:r w:rsidR="0021367B" w:rsidRPr="006F5696">
        <w:t xml:space="preserve"> Peļņas apmēru nosaka, izmantojot šādu formulu:</w:t>
      </w:r>
    </w:p>
    <w:p w:rsidR="00124134" w:rsidRPr="006F5696" w:rsidRDefault="00124134" w:rsidP="00124134">
      <w:pPr>
        <w:rPr>
          <w:rFonts w:ascii="Times New Roman" w:hAnsi="Times New Roman" w:cs="Times New Roman"/>
          <w:sz w:val="28"/>
          <w:szCs w:val="28"/>
        </w:rPr>
      </w:pPr>
      <m:oMath>
        <m:r>
          <w:rPr>
            <w:rFonts w:ascii="Cambria Math" w:hAnsi="Cambria Math" w:cs="Times New Roman"/>
            <w:sz w:val="28"/>
            <w:szCs w:val="28"/>
          </w:rPr>
          <m:t xml:space="preserve">P = </m:t>
        </m:r>
        <m:f>
          <m:fPr>
            <m:ctrlPr>
              <w:rPr>
                <w:rFonts w:ascii="Cambria Math" w:hAnsi="Cambria Math" w:cs="Times New Roman"/>
                <w:i/>
                <w:sz w:val="28"/>
                <w:szCs w:val="28"/>
              </w:rPr>
            </m:ctrlPr>
          </m:fPr>
          <m:num>
            <m:r>
              <w:rPr>
                <w:rFonts w:ascii="Cambria Math" w:hAnsi="Cambria Math" w:cs="Times New Roman"/>
                <w:sz w:val="28"/>
                <w:szCs w:val="28"/>
              </w:rPr>
              <m:t>I</m:t>
            </m:r>
          </m:num>
          <m:den>
            <m:r>
              <w:rPr>
                <w:rFonts w:ascii="Cambria Math" w:hAnsi="Cambria Math" w:cs="Times New Roman"/>
                <w:sz w:val="28"/>
                <w:szCs w:val="28"/>
              </w:rPr>
              <m:t>2</m:t>
            </m:r>
          </m:den>
        </m:f>
      </m:oMath>
      <w:r w:rsidRPr="006F569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×L +N ×0,03 EUR, </m:t>
        </m:r>
        <m:r>
          <m:rPr>
            <m:sty m:val="p"/>
          </m:rPr>
          <w:rPr>
            <w:rFonts w:ascii="Cambria Math" w:eastAsiaTheme="minorEastAsia" w:hAnsi="Cambria Math" w:cs="Times New Roman"/>
            <w:sz w:val="28"/>
            <w:szCs w:val="28"/>
          </w:rPr>
          <m:t>kur</m:t>
        </m:r>
      </m:oMath>
    </w:p>
    <w:p w:rsidR="0021367B" w:rsidRPr="006F5696" w:rsidRDefault="0021367B" w:rsidP="00FE0AA0">
      <w:pPr>
        <w:pStyle w:val="tvhtml"/>
        <w:jc w:val="both"/>
      </w:pPr>
      <w:r w:rsidRPr="006F5696">
        <w:t>P – peļņas apmērs;</w:t>
      </w:r>
    </w:p>
    <w:p w:rsidR="0021367B" w:rsidRPr="006F5696" w:rsidRDefault="0021367B" w:rsidP="00153192">
      <w:pPr>
        <w:pStyle w:val="tvhtml"/>
        <w:jc w:val="both"/>
      </w:pPr>
      <w:r w:rsidRPr="006F5696">
        <w:t>I – no biļešu (tai skaitā abonementa biļešu un bagāžas biļešu) pārdošanas gūtie ieņēmumi</w:t>
      </w:r>
      <w:r w:rsidR="005D3330" w:rsidRPr="006F5696">
        <w:t xml:space="preserve"> (3</w:t>
      </w:r>
      <w:r w:rsidR="00BB0A21">
        <w:t>6</w:t>
      </w:r>
      <w:r w:rsidR="005D3330" w:rsidRPr="006F5696">
        <w:t>.2.apakšpunktā minētā pārskata 1.rinda)</w:t>
      </w:r>
      <w:r w:rsidRPr="006F5696">
        <w:t>;</w:t>
      </w:r>
    </w:p>
    <w:p w:rsidR="006456E4" w:rsidRPr="006F5696" w:rsidRDefault="0021367B" w:rsidP="00153192">
      <w:pPr>
        <w:pStyle w:val="tvhtml"/>
        <w:jc w:val="both"/>
      </w:pPr>
      <w:r w:rsidRPr="006F5696">
        <w:t>L – peļņas procentu likme, ko aprēķina, summējot 2,5 % un Eiropas starpbanku tirgus likmes EURIBOR pārskata (kalendāra) gada 12 mēnešu vidējo vērtību procentos. Minētā peļņas procentu likmes summa nevar būt mazāka par 4 %.</w:t>
      </w:r>
    </w:p>
    <w:p w:rsidR="0021367B" w:rsidRPr="006F5696" w:rsidRDefault="0021367B" w:rsidP="00153192">
      <w:pPr>
        <w:pStyle w:val="tvhtml"/>
        <w:jc w:val="both"/>
      </w:pPr>
      <w:r w:rsidRPr="006F5696">
        <w:t xml:space="preserve">N – faktiskais nobraukums (kilometros) maršrutu tīklā (bez tehniskā nobraukuma). </w:t>
      </w:r>
      <w:r w:rsidR="005D3330" w:rsidRPr="006F5696">
        <w:t>Sliežu</w:t>
      </w:r>
      <w:r w:rsidRPr="006F5696">
        <w:t xml:space="preserve"> transportam ņem vērā vagonu nobrauktos kilometrus</w:t>
      </w:r>
      <w:r w:rsidR="00AD326A" w:rsidRPr="006F5696">
        <w:t>.</w:t>
      </w:r>
    </w:p>
    <w:p w:rsidR="0021367B" w:rsidRPr="006F5696" w:rsidRDefault="00153192" w:rsidP="005D3330">
      <w:pPr>
        <w:pStyle w:val="tv213"/>
        <w:jc w:val="both"/>
      </w:pPr>
      <w:bookmarkStart w:id="106" w:name="p46.2"/>
      <w:bookmarkStart w:id="107" w:name="p-505167"/>
      <w:bookmarkEnd w:id="106"/>
      <w:bookmarkEnd w:id="107"/>
      <w:r w:rsidRPr="006F5696">
        <w:t>5</w:t>
      </w:r>
      <w:r w:rsidR="00BB0A21">
        <w:t>5</w:t>
      </w:r>
      <w:r w:rsidRPr="006F5696">
        <w:t>.</w:t>
      </w:r>
      <w:r w:rsidR="0021367B" w:rsidRPr="006F5696">
        <w:t xml:space="preserve"> Šo noteikumu </w:t>
      </w:r>
      <w:hyperlink r:id="rId29" w:anchor="p46" w:tgtFrame="_blank" w:history="1">
        <w:r w:rsidRPr="006F5696">
          <w:t>5</w:t>
        </w:r>
        <w:r w:rsidR="00BB0A21">
          <w:t>4</w:t>
        </w:r>
        <w:r w:rsidR="0021367B" w:rsidRPr="006F5696">
          <w:rPr>
            <w:rStyle w:val="Hyperlink"/>
            <w:color w:val="auto"/>
            <w:u w:val="none"/>
          </w:rPr>
          <w:t>. punktā</w:t>
        </w:r>
      </w:hyperlink>
      <w:r w:rsidR="0021367B" w:rsidRPr="006F5696">
        <w:t xml:space="preserve"> minēto peļņu pasūtītājs aprēķina, veicot gala norēķinu par pārskata (kalendāra) gadu, kā arī šo noteikumu </w:t>
      </w:r>
      <w:hyperlink r:id="rId30" w:anchor="p66" w:tgtFrame="_blank" w:history="1">
        <w:r w:rsidR="00820B1E" w:rsidRPr="006F5696">
          <w:t>7</w:t>
        </w:r>
        <w:r w:rsidR="00BB0A21">
          <w:t>1</w:t>
        </w:r>
        <w:r w:rsidR="0021367B" w:rsidRPr="006F5696">
          <w:rPr>
            <w:rStyle w:val="Hyperlink"/>
            <w:color w:val="auto"/>
            <w:u w:val="none"/>
          </w:rPr>
          <w:t>. punktā</w:t>
        </w:r>
      </w:hyperlink>
      <w:r w:rsidR="0021367B" w:rsidRPr="006F5696">
        <w:t xml:space="preserve"> minētajos gadījumos.</w:t>
      </w:r>
    </w:p>
    <w:p w:rsidR="000A1898" w:rsidRPr="002306B7" w:rsidRDefault="002306B7" w:rsidP="002306B7">
      <w:pPr>
        <w:spacing w:after="0" w:line="240" w:lineRule="auto"/>
        <w:jc w:val="both"/>
        <w:rPr>
          <w:rFonts w:ascii="Times New Roman" w:hAnsi="Times New Roman" w:cs="Times New Roman"/>
          <w:b/>
          <w:bCs/>
          <w:iCs/>
          <w:sz w:val="24"/>
          <w:szCs w:val="24"/>
        </w:rPr>
      </w:pPr>
      <w:bookmarkStart w:id="108" w:name="p47"/>
      <w:bookmarkStart w:id="109" w:name="p-433040"/>
      <w:bookmarkStart w:id="110" w:name="p47.1"/>
      <w:bookmarkStart w:id="111" w:name="p-505174"/>
      <w:bookmarkStart w:id="112" w:name="n5"/>
      <w:bookmarkEnd w:id="108"/>
      <w:bookmarkEnd w:id="109"/>
      <w:bookmarkEnd w:id="110"/>
      <w:bookmarkEnd w:id="111"/>
      <w:bookmarkEnd w:id="112"/>
      <w:r w:rsidRPr="002306B7">
        <w:rPr>
          <w:rFonts w:ascii="Times New Roman" w:hAnsi="Times New Roman" w:cs="Times New Roman"/>
          <w:iCs/>
          <w:sz w:val="24"/>
          <w:szCs w:val="24"/>
        </w:rPr>
        <w:t xml:space="preserve">56. Sabiedriskā transporta pakalpojumu līgumā var noteikt kompensācijas apmēru (līgumcenu) vai šīs kompensācijas (līgumcenas) aprēķināšanas kārtību. </w:t>
      </w:r>
      <w:r w:rsidRPr="002306B7">
        <w:rPr>
          <w:rFonts w:ascii="Times New Roman" w:hAnsi="Times New Roman" w:cs="Times New Roman"/>
          <w:b/>
          <w:bCs/>
          <w:iCs/>
          <w:sz w:val="24"/>
          <w:szCs w:val="24"/>
        </w:rPr>
        <w:t>Nosakot sabiedriskā transporta pakalpojumu līgumā kompensācijas apmēru (līgumcenu) vai šīs kompensācijas (līgumcenas) aprēķināšanas kārtību, pasūtītājs ņem vērā piešķiramo tiesību apjomu, sabiedriskā transporta pakalpojuma izpildes intensitāti, sabiedriskā transporta pakalpojuma rentabilitāti, sabiedriskā transporta pakalpojumam izvirzītās kvalitātes prasības, izvirzītās prasības transportlīdzekļu tehniskajam aprīkojumam un citus objektīvos kritērijus, kuru izpildei ir tieša sasaiste ar izmaksājamās kompensācijas apmēru.</w:t>
      </w:r>
    </w:p>
    <w:p w:rsidR="002306B7" w:rsidRDefault="002306B7" w:rsidP="000B2101">
      <w:pPr>
        <w:spacing w:after="0" w:line="240" w:lineRule="auto"/>
        <w:jc w:val="center"/>
        <w:rPr>
          <w:rFonts w:ascii="Times New Roman" w:eastAsia="Times New Roman" w:hAnsi="Times New Roman" w:cs="Times New Roman"/>
          <w:b/>
          <w:sz w:val="24"/>
          <w:szCs w:val="24"/>
          <w:lang w:eastAsia="lv-LV"/>
        </w:rPr>
      </w:pPr>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V. Papildu izdevumu kompensēšana</w:t>
      </w:r>
    </w:p>
    <w:p w:rsidR="000B2101" w:rsidRPr="006F5696" w:rsidRDefault="0015319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13" w:name="p48"/>
      <w:bookmarkStart w:id="114" w:name="p-433042"/>
      <w:bookmarkEnd w:id="113"/>
      <w:bookmarkEnd w:id="114"/>
      <w:r w:rsidRPr="006F5696">
        <w:rPr>
          <w:rFonts w:ascii="Times New Roman" w:eastAsia="Times New Roman" w:hAnsi="Times New Roman" w:cs="Times New Roman"/>
          <w:sz w:val="24"/>
          <w:szCs w:val="24"/>
          <w:lang w:eastAsia="lv-LV"/>
        </w:rPr>
        <w:t>5</w:t>
      </w:r>
      <w:r w:rsidR="00BB0A21">
        <w:rPr>
          <w:rFonts w:ascii="Times New Roman" w:eastAsia="Times New Roman" w:hAnsi="Times New Roman" w:cs="Times New Roman"/>
          <w:sz w:val="24"/>
          <w:szCs w:val="24"/>
          <w:lang w:eastAsia="lv-LV"/>
        </w:rPr>
        <w:t>7</w:t>
      </w:r>
      <w:r w:rsidR="000B2101" w:rsidRPr="006F5696">
        <w:rPr>
          <w:rFonts w:ascii="Times New Roman" w:eastAsia="Times New Roman" w:hAnsi="Times New Roman" w:cs="Times New Roman"/>
          <w:sz w:val="24"/>
          <w:szCs w:val="24"/>
          <w:lang w:eastAsia="lv-LV"/>
        </w:rPr>
        <w:t>. Izdevumus, kas saistīti ar pasūtītāja noteikto vai normatīvajos aktos noteikto minimālo kvalitātes prasību ieviešanu pēc tam, kad uzsākta sabiedriskā transporta pakalpojumu sniegšana, pārvadātājs iekļauj pašizmaksas aprēķinā un norāda pārskatā (</w:t>
      </w:r>
      <w:r w:rsidR="00FA03E6" w:rsidRPr="006F5696">
        <w:rPr>
          <w:rFonts w:ascii="Times New Roman" w:eastAsia="Times New Roman" w:hAnsi="Times New Roman" w:cs="Times New Roman"/>
          <w:sz w:val="24"/>
          <w:szCs w:val="24"/>
          <w:lang w:eastAsia="lv-LV"/>
        </w:rPr>
        <w:t>3</w:t>
      </w:r>
      <w:r w:rsidR="000B2101" w:rsidRPr="006F5696">
        <w:rPr>
          <w:rFonts w:ascii="Times New Roman" w:eastAsia="Times New Roman" w:hAnsi="Times New Roman" w:cs="Times New Roman"/>
          <w:sz w:val="24"/>
          <w:szCs w:val="24"/>
          <w:lang w:eastAsia="lv-LV"/>
        </w:rPr>
        <w:t xml:space="preserve">.pielikums) atbilstoši šo noteikumu </w:t>
      </w:r>
      <w:hyperlink r:id="rId31" w:anchor="p40" w:tgtFrame="_blank" w:history="1">
        <w:r w:rsidR="000B2101"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.punktam</w:t>
        </w:r>
      </w:hyperlink>
      <w:r w:rsidR="000B2101" w:rsidRPr="006F5696">
        <w:rPr>
          <w:rFonts w:ascii="Times New Roman" w:eastAsia="Times New Roman" w:hAnsi="Times New Roman" w:cs="Times New Roman"/>
          <w:sz w:val="24"/>
          <w:szCs w:val="24"/>
          <w:lang w:eastAsia="lv-LV"/>
        </w:rPr>
        <w:t>.</w:t>
      </w:r>
    </w:p>
    <w:p w:rsidR="000B2101" w:rsidRPr="006F5696" w:rsidRDefault="0015319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15" w:name="p49"/>
      <w:bookmarkStart w:id="116" w:name="p-433043"/>
      <w:bookmarkEnd w:id="115"/>
      <w:bookmarkEnd w:id="116"/>
      <w:r w:rsidRPr="006F5696">
        <w:rPr>
          <w:rFonts w:ascii="Times New Roman" w:eastAsia="Times New Roman" w:hAnsi="Times New Roman" w:cs="Times New Roman"/>
          <w:sz w:val="24"/>
          <w:szCs w:val="24"/>
          <w:lang w:eastAsia="lv-LV"/>
        </w:rPr>
        <w:lastRenderedPageBreak/>
        <w:t>5</w:t>
      </w:r>
      <w:r w:rsidR="00BB0A21">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 Informāciju par pasūtītāja noteikto vai normatīvajos aktos noteikto minimālo kvalitātes prasību ieviešanu un ar to saistītajām izmaksām pārvadātājs iesniedz pasūtītājam.</w:t>
      </w:r>
    </w:p>
    <w:p w:rsidR="000A1898" w:rsidRDefault="000A1898" w:rsidP="00153192">
      <w:pPr>
        <w:spacing w:after="0" w:line="240" w:lineRule="auto"/>
        <w:jc w:val="center"/>
        <w:rPr>
          <w:rFonts w:ascii="Times New Roman" w:eastAsia="Times New Roman" w:hAnsi="Times New Roman" w:cs="Times New Roman"/>
          <w:b/>
          <w:sz w:val="24"/>
          <w:szCs w:val="24"/>
          <w:lang w:eastAsia="lv-LV"/>
        </w:rPr>
      </w:pPr>
      <w:bookmarkStart w:id="117" w:name="n6"/>
      <w:bookmarkEnd w:id="117"/>
    </w:p>
    <w:p w:rsidR="000B2101" w:rsidRPr="006F5696" w:rsidRDefault="000B2101" w:rsidP="00153192">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VI. Zaudējumu kompensācijas izmaksas kārtība</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18" w:name="p50"/>
      <w:bookmarkStart w:id="119" w:name="p-519303"/>
      <w:bookmarkEnd w:id="118"/>
      <w:bookmarkEnd w:id="119"/>
      <w:r>
        <w:rPr>
          <w:rFonts w:ascii="Times New Roman" w:eastAsia="Times New Roman" w:hAnsi="Times New Roman" w:cs="Times New Roman"/>
          <w:sz w:val="24"/>
          <w:szCs w:val="24"/>
          <w:lang w:eastAsia="lv-LV"/>
        </w:rPr>
        <w:t>59</w:t>
      </w:r>
      <w:r w:rsidR="001C4447">
        <w:rPr>
          <w:rFonts w:ascii="Times New Roman" w:eastAsia="Times New Roman" w:hAnsi="Times New Roman" w:cs="Times New Roman"/>
          <w:sz w:val="24"/>
          <w:szCs w:val="24"/>
          <w:lang w:eastAsia="lv-LV"/>
        </w:rPr>
        <w:t>.</w:t>
      </w:r>
      <w:r w:rsidR="000B2101" w:rsidRPr="006F5696">
        <w:rPr>
          <w:rFonts w:ascii="Times New Roman" w:eastAsia="Times New Roman" w:hAnsi="Times New Roman" w:cs="Times New Roman"/>
          <w:sz w:val="24"/>
          <w:szCs w:val="24"/>
          <w:lang w:eastAsia="lv-LV"/>
        </w:rPr>
        <w:t xml:space="preserve"> Ja sabiedriskā transporta pakalpojumu pasūtījuma līgumā nav noteikts</w:t>
      </w:r>
      <w:r w:rsidR="00AD6A97" w:rsidRPr="006F5696">
        <w:rPr>
          <w:rFonts w:ascii="Times New Roman" w:eastAsia="Times New Roman" w:hAnsi="Times New Roman" w:cs="Times New Roman"/>
          <w:sz w:val="24"/>
          <w:szCs w:val="24"/>
          <w:lang w:eastAsia="lv-LV"/>
        </w:rPr>
        <w:t xml:space="preserve"> citādi,</w:t>
      </w:r>
      <w:r w:rsidR="001905EC" w:rsidRPr="006F5696">
        <w:rPr>
          <w:rFonts w:ascii="Times New Roman" w:eastAsia="Times New Roman" w:hAnsi="Times New Roman" w:cs="Times New Roman"/>
          <w:sz w:val="24"/>
          <w:szCs w:val="24"/>
          <w:lang w:eastAsia="lv-LV"/>
        </w:rPr>
        <w:t xml:space="preserve"> pasūtītājs</w:t>
      </w:r>
      <w:r w:rsidR="00AD6A97" w:rsidRPr="006F5696">
        <w:rPr>
          <w:rFonts w:ascii="Times New Roman" w:eastAsia="Times New Roman" w:hAnsi="Times New Roman" w:cs="Times New Roman"/>
          <w:sz w:val="24"/>
          <w:szCs w:val="24"/>
          <w:lang w:eastAsia="lv-LV"/>
        </w:rPr>
        <w:t xml:space="preserve"> zaudējumu kompensāciju</w:t>
      </w:r>
      <w:r w:rsidR="003D4E52" w:rsidRPr="006F5696">
        <w:rPr>
          <w:rFonts w:ascii="Times New Roman" w:eastAsia="Times New Roman" w:hAnsi="Times New Roman" w:cs="Times New Roman"/>
          <w:sz w:val="24"/>
          <w:szCs w:val="24"/>
          <w:lang w:eastAsia="lv-LV"/>
        </w:rPr>
        <w:t xml:space="preserve"> izmaksā avansā</w:t>
      </w:r>
      <w:r w:rsidR="001905EC" w:rsidRPr="006F5696">
        <w:rPr>
          <w:rFonts w:ascii="Times New Roman" w:eastAsia="Times New Roman" w:hAnsi="Times New Roman" w:cs="Times New Roman"/>
          <w:sz w:val="24"/>
          <w:szCs w:val="24"/>
          <w:lang w:eastAsia="lv-LV"/>
        </w:rPr>
        <w:t>. Avansa apmērs</w:t>
      </w:r>
      <w:r w:rsidR="00AD6A97" w:rsidRPr="006F5696">
        <w:rPr>
          <w:rFonts w:ascii="Times New Roman" w:eastAsia="Times New Roman" w:hAnsi="Times New Roman" w:cs="Times New Roman"/>
          <w:sz w:val="24"/>
          <w:szCs w:val="24"/>
          <w:lang w:eastAsia="lv-LV"/>
        </w:rPr>
        <w:t xml:space="preserve"> </w:t>
      </w:r>
      <w:r w:rsidR="00AD6A97" w:rsidRPr="006F5696">
        <w:rPr>
          <w:rFonts w:ascii="Times New Roman" w:hAnsi="Times New Roman" w:cs="Times New Roman"/>
          <w:sz w:val="24"/>
          <w:szCs w:val="24"/>
        </w:rPr>
        <w:t>nevar būt mazāk</w:t>
      </w:r>
      <w:r w:rsidR="003D4E52" w:rsidRPr="006F5696">
        <w:rPr>
          <w:rFonts w:ascii="Times New Roman" w:hAnsi="Times New Roman" w:cs="Times New Roman"/>
          <w:sz w:val="24"/>
          <w:szCs w:val="24"/>
        </w:rPr>
        <w:t>s</w:t>
      </w:r>
      <w:r w:rsidR="00AD6A97" w:rsidRPr="006F5696">
        <w:rPr>
          <w:rFonts w:ascii="Times New Roman" w:hAnsi="Times New Roman" w:cs="Times New Roman"/>
          <w:sz w:val="24"/>
          <w:szCs w:val="24"/>
        </w:rPr>
        <w:t xml:space="preserve"> kā 95 % no nepieciešamajām</w:t>
      </w:r>
      <w:r w:rsidR="003D4E52" w:rsidRPr="006F5696">
        <w:rPr>
          <w:rFonts w:ascii="Times New Roman" w:hAnsi="Times New Roman" w:cs="Times New Roman"/>
          <w:sz w:val="24"/>
          <w:szCs w:val="24"/>
        </w:rPr>
        <w:t xml:space="preserve"> zaudējumu kompensācijām</w:t>
      </w:r>
      <w:r w:rsidR="00D506EC" w:rsidRPr="006F5696">
        <w:rPr>
          <w:rFonts w:ascii="Times New Roman" w:hAnsi="Times New Roman" w:cs="Times New Roman"/>
          <w:sz w:val="24"/>
          <w:szCs w:val="24"/>
        </w:rPr>
        <w:t>, kas noteikts</w:t>
      </w:r>
      <w:r w:rsidR="00AD6A97" w:rsidRPr="006F5696">
        <w:rPr>
          <w:rFonts w:ascii="Times New Roman" w:hAnsi="Times New Roman" w:cs="Times New Roman"/>
          <w:sz w:val="24"/>
          <w:szCs w:val="24"/>
        </w:rPr>
        <w:t xml:space="preserve"> saskaņā </w:t>
      </w:r>
      <w:r w:rsidR="00206195" w:rsidRPr="006F5696">
        <w:rPr>
          <w:rFonts w:ascii="Times New Roman" w:hAnsi="Times New Roman" w:cs="Times New Roman"/>
          <w:sz w:val="24"/>
          <w:szCs w:val="24"/>
        </w:rPr>
        <w:t xml:space="preserve">ar </w:t>
      </w:r>
      <w:r w:rsidR="00D506EC" w:rsidRPr="006F5696">
        <w:rPr>
          <w:rFonts w:ascii="Times New Roman" w:hAnsi="Times New Roman" w:cs="Times New Roman"/>
          <w:sz w:val="24"/>
          <w:szCs w:val="24"/>
        </w:rPr>
        <w:t>5</w:t>
      </w:r>
      <w:r>
        <w:rPr>
          <w:rFonts w:ascii="Times New Roman" w:hAnsi="Times New Roman" w:cs="Times New Roman"/>
          <w:sz w:val="24"/>
          <w:szCs w:val="24"/>
        </w:rPr>
        <w:t>6</w:t>
      </w:r>
      <w:r w:rsidR="00D506EC" w:rsidRPr="006F5696">
        <w:rPr>
          <w:rFonts w:ascii="Times New Roman" w:hAnsi="Times New Roman" w:cs="Times New Roman"/>
          <w:sz w:val="24"/>
          <w:szCs w:val="24"/>
        </w:rPr>
        <w:t xml:space="preserve">.punktā noteikto kārtību vai </w:t>
      </w:r>
      <w:r w:rsidR="00206195" w:rsidRPr="006F5696">
        <w:rPr>
          <w:rFonts w:ascii="Times New Roman" w:hAnsi="Times New Roman" w:cs="Times New Roman"/>
          <w:sz w:val="24"/>
          <w:szCs w:val="24"/>
        </w:rPr>
        <w:t>3</w:t>
      </w:r>
      <w:r>
        <w:rPr>
          <w:rFonts w:ascii="Times New Roman" w:hAnsi="Times New Roman" w:cs="Times New Roman"/>
          <w:sz w:val="24"/>
          <w:szCs w:val="24"/>
        </w:rPr>
        <w:t>6</w:t>
      </w:r>
      <w:r w:rsidR="00AD6A97" w:rsidRPr="006F5696">
        <w:rPr>
          <w:rFonts w:ascii="Times New Roman" w:hAnsi="Times New Roman" w:cs="Times New Roman"/>
          <w:sz w:val="24"/>
          <w:szCs w:val="24"/>
        </w:rPr>
        <w:t>.2. apakšpun</w:t>
      </w:r>
      <w:r w:rsidR="001905EC" w:rsidRPr="006F5696">
        <w:rPr>
          <w:rFonts w:ascii="Times New Roman" w:hAnsi="Times New Roman" w:cs="Times New Roman"/>
          <w:sz w:val="24"/>
          <w:szCs w:val="24"/>
        </w:rPr>
        <w:t>ktā minēto pārskatu</w:t>
      </w:r>
      <w:r w:rsidR="0035698A" w:rsidRPr="006F5696">
        <w:rPr>
          <w:rFonts w:ascii="Times New Roman" w:hAnsi="Times New Roman" w:cs="Times New Roman"/>
          <w:sz w:val="24"/>
          <w:szCs w:val="24"/>
        </w:rPr>
        <w:t xml:space="preserve"> (</w:t>
      </w:r>
      <w:r w:rsidR="003D4E52" w:rsidRPr="006F5696">
        <w:rPr>
          <w:rFonts w:ascii="Times New Roman" w:hAnsi="Times New Roman" w:cs="Times New Roman"/>
          <w:sz w:val="24"/>
          <w:szCs w:val="24"/>
        </w:rPr>
        <w:t>par pārskata periodu):</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1C4447">
        <w:rPr>
          <w:rFonts w:ascii="Times New Roman" w:eastAsia="Times New Roman" w:hAnsi="Times New Roman" w:cs="Times New Roman"/>
          <w:sz w:val="24"/>
          <w:szCs w:val="24"/>
          <w:lang w:eastAsia="lv-LV"/>
        </w:rPr>
        <w:t>.</w:t>
      </w:r>
      <w:r w:rsidR="000B2101" w:rsidRPr="006F5696">
        <w:rPr>
          <w:rFonts w:ascii="Times New Roman" w:eastAsia="Times New Roman" w:hAnsi="Times New Roman" w:cs="Times New Roman"/>
          <w:sz w:val="24"/>
          <w:szCs w:val="24"/>
          <w:lang w:eastAsia="lv-LV"/>
        </w:rPr>
        <w:t>1. Satiksmes ministrija</w:t>
      </w:r>
      <w:r w:rsidR="004F0FD2">
        <w:rPr>
          <w:rFonts w:ascii="Times New Roman" w:eastAsia="Times New Roman" w:hAnsi="Times New Roman" w:cs="Times New Roman"/>
          <w:sz w:val="24"/>
          <w:szCs w:val="24"/>
          <w:lang w:eastAsia="lv-LV"/>
        </w:rPr>
        <w:t xml:space="preserve"> avansā izmaksā</w:t>
      </w:r>
      <w:r w:rsidR="000B2101" w:rsidRPr="006F5696">
        <w:rPr>
          <w:rFonts w:ascii="Times New Roman" w:eastAsia="Times New Roman" w:hAnsi="Times New Roman" w:cs="Times New Roman"/>
          <w:sz w:val="24"/>
          <w:szCs w:val="24"/>
          <w:lang w:eastAsia="lv-LV"/>
        </w:rPr>
        <w:t>:</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0B2101" w:rsidRPr="006F5696">
        <w:rPr>
          <w:rFonts w:ascii="Times New Roman" w:eastAsia="Times New Roman" w:hAnsi="Times New Roman" w:cs="Times New Roman"/>
          <w:sz w:val="24"/>
          <w:szCs w:val="24"/>
          <w:lang w:eastAsia="lv-LV"/>
        </w:rPr>
        <w:t>.1.1. pārvadātājam – katru mēnesi līdz desmitajam datumam;</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0B2101" w:rsidRPr="006F5696">
        <w:rPr>
          <w:rFonts w:ascii="Times New Roman" w:eastAsia="Times New Roman" w:hAnsi="Times New Roman" w:cs="Times New Roman"/>
          <w:sz w:val="24"/>
          <w:szCs w:val="24"/>
          <w:lang w:eastAsia="lv-LV"/>
        </w:rPr>
        <w:t>.1.2. republikas pilsētas pašvaldībai – katru ceturksni līdz ceturkšņa pirmā mēneša desmitajam datumam;</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w:t>
      </w:r>
      <w:r w:rsidR="000B2101" w:rsidRPr="006F5696">
        <w:rPr>
          <w:rFonts w:ascii="Times New Roman" w:eastAsia="Times New Roman" w:hAnsi="Times New Roman" w:cs="Times New Roman"/>
          <w:sz w:val="24"/>
          <w:szCs w:val="24"/>
          <w:lang w:eastAsia="lv-LV"/>
        </w:rPr>
        <w:t>.2. republikas pilsētas pašvaldība pārvadātājam – katru mēnesi līdz piecpadsmitajam datumam.</w:t>
      </w:r>
    </w:p>
    <w:p w:rsidR="000B2101" w:rsidRPr="006F5696" w:rsidRDefault="0015319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20" w:name="p51"/>
      <w:bookmarkStart w:id="121" w:name="p-519305"/>
      <w:bookmarkEnd w:id="120"/>
      <w:bookmarkEnd w:id="121"/>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 xml:space="preserve">. </w:t>
      </w:r>
      <w:r w:rsidR="00AD6A97" w:rsidRPr="006F5696">
        <w:rPr>
          <w:rFonts w:ascii="Times New Roman" w:eastAsia="Times New Roman" w:hAnsi="Times New Roman" w:cs="Times New Roman"/>
          <w:sz w:val="24"/>
          <w:szCs w:val="24"/>
          <w:lang w:eastAsia="lv-LV"/>
        </w:rPr>
        <w:t xml:space="preserve">Zaudējumu kompensācijas avansa </w:t>
      </w:r>
      <w:r w:rsidR="000B2101" w:rsidRPr="006F5696">
        <w:rPr>
          <w:rFonts w:ascii="Times New Roman" w:eastAsia="Times New Roman" w:hAnsi="Times New Roman" w:cs="Times New Roman"/>
          <w:sz w:val="24"/>
          <w:szCs w:val="24"/>
          <w:lang w:eastAsia="lv-LV"/>
        </w:rPr>
        <w:t xml:space="preserve">maksājumus aprēķina pasūtītājs. Reģionālās nozīmes pārvadājumos avansa maksājumu lielumam jānodrošina sabiedriskā transporta pakalpojumu nepārtrauktība, ievērojot šo noteikumu </w:t>
      </w:r>
      <w:hyperlink r:id="rId32" w:anchor="p7" w:tgtFrame="_blank" w:history="1">
        <w:r w:rsidRPr="006F5696">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minēto, šos avansa maksājumus saskaņo Sabiedriskā transporta padome.</w:t>
      </w:r>
    </w:p>
    <w:p w:rsidR="000B2101" w:rsidRPr="006F5696" w:rsidRDefault="0015319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22" w:name="p52"/>
      <w:bookmarkStart w:id="123" w:name="p-484722"/>
      <w:bookmarkEnd w:id="122"/>
      <w:bookmarkEnd w:id="123"/>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 xml:space="preserve">. Šo noteikumu </w:t>
      </w:r>
      <w:hyperlink r:id="rId33" w:anchor="p50" w:tgtFrame="_blank" w:history="1">
        <w:r w:rsidR="00BB0A21">
          <w:rPr>
            <w:rFonts w:ascii="Times New Roman" w:eastAsia="Times New Roman" w:hAnsi="Times New Roman" w:cs="Times New Roman"/>
            <w:sz w:val="24"/>
            <w:szCs w:val="24"/>
            <w:lang w:eastAsia="lv-LV"/>
          </w:rPr>
          <w:t>59</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minētajā kārtībā avansā izmaksājamās kompensācijas apmēru pasūtītājs aprēķina, noapaļojot līdz veseliem </w:t>
      </w:r>
      <w:proofErr w:type="spellStart"/>
      <w:r w:rsidR="000B2101" w:rsidRPr="006F5696">
        <w:rPr>
          <w:rFonts w:ascii="Times New Roman" w:eastAsia="Times New Roman" w:hAnsi="Times New Roman" w:cs="Times New Roman"/>
          <w:i/>
          <w:iCs/>
          <w:sz w:val="24"/>
          <w:szCs w:val="24"/>
          <w:lang w:eastAsia="lv-LV"/>
        </w:rPr>
        <w:t>euro</w:t>
      </w:r>
      <w:proofErr w:type="spellEnd"/>
      <w:r w:rsidR="000B2101" w:rsidRPr="006F5696">
        <w:rPr>
          <w:rFonts w:ascii="Times New Roman" w:eastAsia="Times New Roman" w:hAnsi="Times New Roman" w:cs="Times New Roman"/>
          <w:sz w:val="24"/>
          <w:szCs w:val="24"/>
          <w:lang w:eastAsia="lv-LV"/>
        </w:rPr>
        <w:t>, bet, veicot gala norēķinu saskaņā ar šo noteikumu</w:t>
      </w:r>
      <w:r w:rsidR="009E1684" w:rsidRPr="006F5696">
        <w:rPr>
          <w:rFonts w:ascii="Times New Roman" w:hAnsi="Times New Roman" w:cs="Times New Roman"/>
          <w:sz w:val="24"/>
          <w:szCs w:val="24"/>
        </w:rPr>
        <w:t xml:space="preserve"> 7</w:t>
      </w:r>
      <w:r w:rsidR="00BB0A21">
        <w:rPr>
          <w:rFonts w:ascii="Times New Roman" w:hAnsi="Times New Roman" w:cs="Times New Roman"/>
          <w:sz w:val="24"/>
          <w:szCs w:val="24"/>
        </w:rPr>
        <w:t>1</w:t>
      </w:r>
      <w:r w:rsidR="003942B1" w:rsidRPr="006F5696">
        <w:rPr>
          <w:rFonts w:ascii="Times New Roman" w:hAnsi="Times New Roman" w:cs="Times New Roman"/>
          <w:sz w:val="24"/>
          <w:szCs w:val="24"/>
        </w:rPr>
        <w:t>.,</w:t>
      </w:r>
      <w:r w:rsidR="009E1684" w:rsidRPr="006F5696">
        <w:rPr>
          <w:rFonts w:ascii="Times New Roman" w:hAnsi="Times New Roman" w:cs="Times New Roman"/>
          <w:sz w:val="24"/>
          <w:szCs w:val="24"/>
        </w:rPr>
        <w:t xml:space="preserve"> 7</w:t>
      </w:r>
      <w:r w:rsidR="00BB0A21">
        <w:rPr>
          <w:rFonts w:ascii="Times New Roman" w:hAnsi="Times New Roman" w:cs="Times New Roman"/>
          <w:sz w:val="24"/>
          <w:szCs w:val="24"/>
        </w:rPr>
        <w:t>3</w:t>
      </w:r>
      <w:r w:rsidR="009E1684" w:rsidRPr="006F5696">
        <w:rPr>
          <w:rFonts w:ascii="Times New Roman" w:hAnsi="Times New Roman" w:cs="Times New Roman"/>
          <w:sz w:val="24"/>
          <w:szCs w:val="24"/>
        </w:rPr>
        <w:t>.</w:t>
      </w:r>
      <w:r w:rsidR="003942B1" w:rsidRPr="006F5696">
        <w:rPr>
          <w:rFonts w:ascii="Times New Roman" w:hAnsi="Times New Roman" w:cs="Times New Roman"/>
          <w:sz w:val="24"/>
          <w:szCs w:val="24"/>
        </w:rPr>
        <w:t xml:space="preserve"> un 7</w:t>
      </w:r>
      <w:r w:rsidR="00BB0A21">
        <w:rPr>
          <w:rFonts w:ascii="Times New Roman" w:hAnsi="Times New Roman" w:cs="Times New Roman"/>
          <w:sz w:val="24"/>
          <w:szCs w:val="24"/>
        </w:rPr>
        <w:t>4</w:t>
      </w:r>
      <w:r w:rsidR="003942B1" w:rsidRPr="006F5696">
        <w:rPr>
          <w:rFonts w:ascii="Times New Roman" w:hAnsi="Times New Roman" w:cs="Times New Roman"/>
          <w:sz w:val="24"/>
          <w:szCs w:val="24"/>
        </w:rPr>
        <w:t>.</w:t>
      </w:r>
      <w:r w:rsidR="009E1684" w:rsidRPr="006F5696">
        <w:rPr>
          <w:rFonts w:ascii="Times New Roman" w:hAnsi="Times New Roman" w:cs="Times New Roman"/>
          <w:sz w:val="24"/>
          <w:szCs w:val="24"/>
        </w:rPr>
        <w:t>punktu</w:t>
      </w:r>
      <w:r w:rsidR="000B2101" w:rsidRPr="006F5696">
        <w:rPr>
          <w:rFonts w:ascii="Times New Roman" w:eastAsia="Times New Roman" w:hAnsi="Times New Roman" w:cs="Times New Roman"/>
          <w:sz w:val="24"/>
          <w:szCs w:val="24"/>
          <w:lang w:eastAsia="lv-LV"/>
        </w:rPr>
        <w:t xml:space="preserve">, izmaksājamo kompensāciju aprēķina </w:t>
      </w:r>
      <w:proofErr w:type="spellStart"/>
      <w:r w:rsidR="000B2101" w:rsidRPr="006F5696">
        <w:rPr>
          <w:rFonts w:ascii="Times New Roman" w:eastAsia="Times New Roman" w:hAnsi="Times New Roman" w:cs="Times New Roman"/>
          <w:i/>
          <w:iCs/>
          <w:sz w:val="24"/>
          <w:szCs w:val="24"/>
          <w:lang w:eastAsia="lv-LV"/>
        </w:rPr>
        <w:t>euro</w:t>
      </w:r>
      <w:proofErr w:type="spellEnd"/>
      <w:r w:rsidR="000B2101" w:rsidRPr="006F5696">
        <w:rPr>
          <w:rFonts w:ascii="Times New Roman" w:eastAsia="Times New Roman" w:hAnsi="Times New Roman" w:cs="Times New Roman"/>
          <w:sz w:val="24"/>
          <w:szCs w:val="24"/>
          <w:lang w:eastAsia="lv-LV"/>
        </w:rPr>
        <w:t xml:space="preserve"> ar precizējumu līdz divām zīmēm aiz komata.</w:t>
      </w:r>
    </w:p>
    <w:p w:rsidR="000B2101" w:rsidRPr="006F5696" w:rsidRDefault="009C3C0C"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24" w:name="p53"/>
      <w:bookmarkStart w:id="125" w:name="p-433048"/>
      <w:bookmarkEnd w:id="124"/>
      <w:bookmarkEnd w:id="125"/>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xml:space="preserve">. Ja pārvadātājs sabiedriskā transporta pakalpojumu sniegšanā iesaista apakšuzņēmējus, zaudējumu kompensāciju par apakšuzņēmuma līguma izpildi apakšuzņēmējam maksā </w:t>
      </w:r>
      <w:proofErr w:type="spellStart"/>
      <w:r w:rsidRPr="006F5696">
        <w:rPr>
          <w:rFonts w:ascii="Times New Roman" w:eastAsia="Times New Roman" w:hAnsi="Times New Roman" w:cs="Times New Roman"/>
          <w:sz w:val="24"/>
          <w:szCs w:val="24"/>
          <w:lang w:eastAsia="lv-LV"/>
        </w:rPr>
        <w:t>ģenerāluzņēmums</w:t>
      </w:r>
      <w:proofErr w:type="spellEnd"/>
      <w:r w:rsidRPr="006F5696">
        <w:rPr>
          <w:rFonts w:ascii="Times New Roman" w:eastAsia="Times New Roman" w:hAnsi="Times New Roman" w:cs="Times New Roman"/>
          <w:sz w:val="24"/>
          <w:szCs w:val="24"/>
          <w:lang w:eastAsia="lv-LV"/>
        </w:rPr>
        <w:t xml:space="preserve"> savstarpēji noslēgtā līgumā </w:t>
      </w:r>
      <w:r w:rsidR="000B2101" w:rsidRPr="006F5696">
        <w:rPr>
          <w:rFonts w:ascii="Times New Roman" w:eastAsia="Times New Roman" w:hAnsi="Times New Roman" w:cs="Times New Roman"/>
          <w:sz w:val="24"/>
          <w:szCs w:val="24"/>
          <w:lang w:eastAsia="lv-LV"/>
        </w:rPr>
        <w:t xml:space="preserve">noteiktajā kārtībā. Apakšuzņēmējs </w:t>
      </w:r>
      <w:proofErr w:type="spellStart"/>
      <w:r w:rsidRPr="006F5696">
        <w:rPr>
          <w:rFonts w:ascii="Times New Roman" w:eastAsia="Times New Roman" w:hAnsi="Times New Roman" w:cs="Times New Roman"/>
          <w:sz w:val="24"/>
          <w:szCs w:val="24"/>
          <w:lang w:eastAsia="lv-LV"/>
        </w:rPr>
        <w:t>ģenerāluzņēmumam</w:t>
      </w:r>
      <w:proofErr w:type="spellEnd"/>
      <w:r w:rsidR="000B2101" w:rsidRPr="006F5696">
        <w:rPr>
          <w:rFonts w:ascii="Times New Roman" w:eastAsia="Times New Roman" w:hAnsi="Times New Roman" w:cs="Times New Roman"/>
          <w:sz w:val="24"/>
          <w:szCs w:val="24"/>
          <w:lang w:eastAsia="lv-LV"/>
        </w:rPr>
        <w:t xml:space="preserve"> iesniedz šo noteikumu </w:t>
      </w:r>
      <w:hyperlink r:id="rId34" w:anchor="p34" w:tgtFrame="_blank" w:history="1">
        <w:r w:rsidR="000B2101"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minētos pārskatus un informāciju.</w:t>
      </w:r>
      <w:r w:rsidR="00077853" w:rsidRPr="006F5696">
        <w:rPr>
          <w:rFonts w:ascii="Times New Roman" w:eastAsia="Times New Roman" w:hAnsi="Times New Roman" w:cs="Times New Roman"/>
          <w:sz w:val="24"/>
          <w:szCs w:val="24"/>
          <w:lang w:eastAsia="lv-LV"/>
        </w:rPr>
        <w:t xml:space="preserve"> </w:t>
      </w:r>
      <w:proofErr w:type="spellStart"/>
      <w:r w:rsidR="00077853" w:rsidRPr="006F5696">
        <w:rPr>
          <w:rFonts w:ascii="Times New Roman" w:eastAsia="Times New Roman" w:hAnsi="Times New Roman" w:cs="Times New Roman"/>
          <w:sz w:val="24"/>
          <w:szCs w:val="24"/>
          <w:lang w:eastAsia="lv-LV"/>
        </w:rPr>
        <w:t>Ģenerāluzņēmums</w:t>
      </w:r>
      <w:proofErr w:type="spellEnd"/>
      <w:r w:rsidR="00077853" w:rsidRPr="006F5696">
        <w:rPr>
          <w:rFonts w:ascii="Times New Roman" w:eastAsia="Times New Roman" w:hAnsi="Times New Roman" w:cs="Times New Roman"/>
          <w:sz w:val="24"/>
          <w:szCs w:val="24"/>
          <w:lang w:eastAsia="lv-LV"/>
        </w:rPr>
        <w:t xml:space="preserve"> iesniedz pasūtītājam ar apakšuzņēmēja iesniegto informāciju apvienotus 3</w:t>
      </w:r>
      <w:r w:rsidR="00BB0A21">
        <w:rPr>
          <w:rFonts w:ascii="Times New Roman" w:eastAsia="Times New Roman" w:hAnsi="Times New Roman" w:cs="Times New Roman"/>
          <w:sz w:val="24"/>
          <w:szCs w:val="24"/>
          <w:lang w:eastAsia="lv-LV"/>
        </w:rPr>
        <w:t>6</w:t>
      </w:r>
      <w:r w:rsidR="00077853" w:rsidRPr="006F5696">
        <w:rPr>
          <w:rFonts w:ascii="Times New Roman" w:eastAsia="Times New Roman" w:hAnsi="Times New Roman" w:cs="Times New Roman"/>
          <w:sz w:val="24"/>
          <w:szCs w:val="24"/>
          <w:lang w:eastAsia="lv-LV"/>
        </w:rPr>
        <w:t>.punktā minētos pārskatus un informāciju.</w:t>
      </w:r>
    </w:p>
    <w:p w:rsidR="003F24F9" w:rsidRPr="006F5696" w:rsidRDefault="003F24F9" w:rsidP="003F24F9">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26" w:name="p54"/>
      <w:bookmarkStart w:id="127" w:name="p-505177"/>
      <w:bookmarkEnd w:id="126"/>
      <w:bookmarkEnd w:id="127"/>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Lai pasūtītājs varētu noteikt zaudējumu kompensācijas apmēru un izvērtēt pārvadātāja aprēķināto zaudējumu pamatotību atbilstoši sabiedriskā transporta pakalpojumu pasūtījuma līgumam un šo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.2.apakšpunktā minētajam pārskatam, kā arī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 un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.4.apakšpunktā minētajai informācijai, pasūtītājs ņem vērā:</w:t>
      </w:r>
    </w:p>
    <w:p w:rsidR="003F24F9" w:rsidRPr="006F5696" w:rsidRDefault="003F24F9" w:rsidP="003F24F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.1. pārvadātāju grāmatvedības organizācijas dokumentos noteikto, tai skaitā šo noteikumu 2</w:t>
      </w:r>
      <w:r w:rsidR="00BB0A21">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w:t>
      </w:r>
      <w:r w:rsidR="000B48CB" w:rsidRPr="006F5696">
        <w:rPr>
          <w:rFonts w:ascii="Times New Roman" w:eastAsia="Times New Roman" w:hAnsi="Times New Roman" w:cs="Times New Roman"/>
          <w:sz w:val="24"/>
          <w:szCs w:val="24"/>
          <w:lang w:eastAsia="lv-LV"/>
        </w:rPr>
        <w:t xml:space="preserve"> 3</w:t>
      </w:r>
      <w:r w:rsidR="00BB0A21">
        <w:rPr>
          <w:rFonts w:ascii="Times New Roman" w:eastAsia="Times New Roman" w:hAnsi="Times New Roman" w:cs="Times New Roman"/>
          <w:sz w:val="24"/>
          <w:szCs w:val="24"/>
          <w:lang w:eastAsia="lv-LV"/>
        </w:rPr>
        <w:t>0</w:t>
      </w:r>
      <w:r w:rsidR="000B48CB"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w:t>
      </w:r>
      <w:hyperlink r:id="rId35" w:anchor="p31" w:tgtFrame="_blank" w:history="1">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xml:space="preserve">. </w:t>
        </w:r>
      </w:hyperlink>
      <w:r w:rsidRPr="006F5696">
        <w:rPr>
          <w:rFonts w:ascii="Times New Roman" w:eastAsia="Times New Roman" w:hAnsi="Times New Roman" w:cs="Times New Roman"/>
          <w:sz w:val="24"/>
          <w:szCs w:val="24"/>
          <w:lang w:eastAsia="lv-LV"/>
        </w:rPr>
        <w:t xml:space="preserve">un </w:t>
      </w:r>
      <w:hyperlink r:id="rId36" w:anchor="p32" w:tgtFrame="_blank" w:history="1">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.punktā</w:t>
        </w:r>
      </w:hyperlink>
      <w:r w:rsidRPr="006F5696">
        <w:rPr>
          <w:rFonts w:ascii="Times New Roman" w:eastAsia="Times New Roman" w:hAnsi="Times New Roman" w:cs="Times New Roman"/>
          <w:sz w:val="24"/>
          <w:szCs w:val="24"/>
          <w:lang w:eastAsia="lv-LV"/>
        </w:rPr>
        <w:t xml:space="preserve"> minēto informāciju, kontu plānus, to kodu un simbolu lietošanas noteikumus, krājumu vērtēšanas metodes, ilgtermiņa ieguldījumu (pamatlīdzekļu) uzskaites, nolietojuma un vērtības norakstīšanas metodes, sabiedrisko transportlīdzekļu lietderīgās lietošanas laika noteikšanas kārtību;</w:t>
      </w:r>
    </w:p>
    <w:p w:rsidR="003F24F9" w:rsidRPr="006F5696" w:rsidRDefault="003F24F9" w:rsidP="003F24F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lastRenderedPageBreak/>
        <w:t>6</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.2. pakalpojumu kvalitātes vadības sistēmas aprakstus par procesiem pakalpojumu kvalitātes nodrošināšanai;</w:t>
      </w:r>
    </w:p>
    <w:p w:rsidR="003F24F9" w:rsidRPr="006F5696" w:rsidRDefault="003F24F9" w:rsidP="003F24F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.3. personāla vadības sistēmas</w:t>
      </w:r>
      <w:r w:rsidR="00487EE1" w:rsidRPr="006F5696">
        <w:rPr>
          <w:rFonts w:ascii="Times New Roman" w:eastAsia="Times New Roman" w:hAnsi="Times New Roman" w:cs="Times New Roman"/>
          <w:sz w:val="24"/>
          <w:szCs w:val="24"/>
          <w:lang w:eastAsia="lv-LV"/>
        </w:rPr>
        <w:t xml:space="preserve"> un uzņēmuma (administrācijas) personāla sastāva</w:t>
      </w:r>
      <w:r w:rsidRPr="006F5696">
        <w:rPr>
          <w:rFonts w:ascii="Times New Roman" w:eastAsia="Times New Roman" w:hAnsi="Times New Roman" w:cs="Times New Roman"/>
          <w:sz w:val="24"/>
          <w:szCs w:val="24"/>
          <w:lang w:eastAsia="lv-LV"/>
        </w:rPr>
        <w:t xml:space="preserve"> aprakstus.</w:t>
      </w:r>
    </w:p>
    <w:p w:rsidR="003F24F9" w:rsidRPr="006F5696" w:rsidRDefault="009C3C0C" w:rsidP="001C4A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4</w:t>
      </w:r>
      <w:r w:rsidR="000B2101" w:rsidRPr="006F5696">
        <w:rPr>
          <w:rFonts w:ascii="Times New Roman" w:eastAsia="Times New Roman" w:hAnsi="Times New Roman" w:cs="Times New Roman"/>
          <w:sz w:val="24"/>
          <w:szCs w:val="24"/>
          <w:lang w:eastAsia="lv-LV"/>
        </w:rPr>
        <w:t xml:space="preserve">. </w:t>
      </w:r>
      <w:r w:rsidR="00351F9D" w:rsidRPr="006F5696">
        <w:rPr>
          <w:rFonts w:ascii="Times New Roman" w:eastAsia="Times New Roman" w:hAnsi="Times New Roman" w:cs="Times New Roman"/>
          <w:sz w:val="24"/>
          <w:szCs w:val="24"/>
          <w:lang w:eastAsia="lv-LV"/>
        </w:rPr>
        <w:t>P</w:t>
      </w:r>
      <w:r w:rsidR="000B2101" w:rsidRPr="006F5696">
        <w:rPr>
          <w:rFonts w:ascii="Times New Roman" w:eastAsia="Times New Roman" w:hAnsi="Times New Roman" w:cs="Times New Roman"/>
          <w:sz w:val="24"/>
          <w:szCs w:val="24"/>
          <w:lang w:eastAsia="lv-LV"/>
        </w:rPr>
        <w:t>ēc šo noteikumu 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.2.</w:t>
      </w:r>
      <w:r w:rsidR="00351F9D" w:rsidRPr="006F5696" w:rsidDel="00351F9D">
        <w:rPr>
          <w:rFonts w:ascii="Times New Roman" w:eastAsia="Times New Roman" w:hAnsi="Times New Roman" w:cs="Times New Roman"/>
          <w:sz w:val="24"/>
          <w:szCs w:val="24"/>
          <w:lang w:eastAsia="lv-LV"/>
        </w:rPr>
        <w:t xml:space="preserve"> </w:t>
      </w:r>
      <w:r w:rsidR="000B2101" w:rsidRPr="006F5696">
        <w:rPr>
          <w:rFonts w:ascii="Times New Roman" w:eastAsia="Times New Roman" w:hAnsi="Times New Roman" w:cs="Times New Roman"/>
          <w:sz w:val="24"/>
          <w:szCs w:val="24"/>
          <w:lang w:eastAsia="lv-LV"/>
        </w:rPr>
        <w:t>un 3</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.3.apakšpunktā minētā</w:t>
      </w:r>
      <w:r w:rsidR="000D525D" w:rsidRPr="006F5696">
        <w:rPr>
          <w:rFonts w:ascii="Times New Roman" w:eastAsia="Times New Roman" w:hAnsi="Times New Roman" w:cs="Times New Roman"/>
          <w:sz w:val="24"/>
          <w:szCs w:val="24"/>
          <w:lang w:eastAsia="lv-LV"/>
        </w:rPr>
        <w:t xml:space="preserve"> pārskatu</w:t>
      </w:r>
      <w:r w:rsidR="00351F9D" w:rsidRPr="006F5696">
        <w:rPr>
          <w:rFonts w:ascii="Times New Roman" w:eastAsia="Times New Roman" w:hAnsi="Times New Roman" w:cs="Times New Roman"/>
          <w:sz w:val="24"/>
          <w:szCs w:val="24"/>
          <w:lang w:eastAsia="lv-LV"/>
        </w:rPr>
        <w:t xml:space="preserve"> un</w:t>
      </w:r>
      <w:r w:rsidR="000B2101" w:rsidRPr="006F5696">
        <w:rPr>
          <w:rFonts w:ascii="Times New Roman" w:eastAsia="Times New Roman" w:hAnsi="Times New Roman" w:cs="Times New Roman"/>
          <w:sz w:val="24"/>
          <w:szCs w:val="24"/>
          <w:lang w:eastAsia="lv-LV"/>
        </w:rPr>
        <w:t xml:space="preserve"> informācijas saņemšanas</w:t>
      </w:r>
      <w:r w:rsidR="000D525D" w:rsidRPr="006F5696">
        <w:rPr>
          <w:rFonts w:ascii="Times New Roman" w:eastAsia="Times New Roman" w:hAnsi="Times New Roman" w:cs="Times New Roman"/>
          <w:sz w:val="24"/>
          <w:szCs w:val="24"/>
          <w:lang w:eastAsia="lv-LV"/>
        </w:rPr>
        <w:t xml:space="preserve"> un apkopošanas par ceturksni</w:t>
      </w:r>
      <w:r w:rsidR="000B2101" w:rsidRPr="006F5696">
        <w:rPr>
          <w:rFonts w:ascii="Times New Roman" w:eastAsia="Times New Roman" w:hAnsi="Times New Roman" w:cs="Times New Roman"/>
          <w:sz w:val="24"/>
          <w:szCs w:val="24"/>
          <w:lang w:eastAsia="lv-LV"/>
        </w:rPr>
        <w:t xml:space="preserve"> </w:t>
      </w:r>
      <w:r w:rsidR="00077853" w:rsidRPr="006F5696">
        <w:rPr>
          <w:rFonts w:ascii="Times New Roman" w:eastAsia="Times New Roman" w:hAnsi="Times New Roman" w:cs="Times New Roman"/>
          <w:sz w:val="24"/>
          <w:szCs w:val="24"/>
          <w:lang w:eastAsia="lv-LV"/>
        </w:rPr>
        <w:t>(summējot trīs mēnešus) Autotransporta direkcija</w:t>
      </w:r>
      <w:r w:rsidRPr="006F5696">
        <w:rPr>
          <w:rFonts w:ascii="Times New Roman" w:eastAsia="Times New Roman" w:hAnsi="Times New Roman" w:cs="Times New Roman"/>
          <w:sz w:val="24"/>
          <w:szCs w:val="24"/>
          <w:lang w:eastAsia="lv-LV"/>
        </w:rPr>
        <w:t xml:space="preserve"> </w:t>
      </w:r>
      <w:r w:rsidR="000B2101" w:rsidRPr="006F5696">
        <w:rPr>
          <w:rFonts w:ascii="Times New Roman" w:eastAsia="Times New Roman" w:hAnsi="Times New Roman" w:cs="Times New Roman"/>
          <w:sz w:val="24"/>
          <w:szCs w:val="24"/>
          <w:lang w:eastAsia="lv-LV"/>
        </w:rPr>
        <w:t xml:space="preserve">30 dienu laikā </w:t>
      </w:r>
      <w:r w:rsidR="00351F9D" w:rsidRPr="006F5696">
        <w:rPr>
          <w:rFonts w:ascii="Times New Roman" w:eastAsia="Times New Roman" w:hAnsi="Times New Roman" w:cs="Times New Roman"/>
          <w:sz w:val="24"/>
          <w:szCs w:val="24"/>
          <w:lang w:eastAsia="lv-LV"/>
        </w:rPr>
        <w:t>aprēķina</w:t>
      </w:r>
      <w:r w:rsidR="000B2101" w:rsidRPr="006F5696">
        <w:rPr>
          <w:rFonts w:ascii="Times New Roman" w:eastAsia="Times New Roman" w:hAnsi="Times New Roman" w:cs="Times New Roman"/>
          <w:sz w:val="24"/>
          <w:szCs w:val="24"/>
          <w:lang w:eastAsia="lv-LV"/>
        </w:rPr>
        <w:t xml:space="preserve"> zaudējumu apmēru</w:t>
      </w:r>
      <w:r w:rsidR="001C4AC9" w:rsidRPr="006F5696">
        <w:rPr>
          <w:rFonts w:ascii="Times New Roman" w:eastAsia="Times New Roman" w:hAnsi="Times New Roman" w:cs="Times New Roman"/>
          <w:sz w:val="24"/>
          <w:szCs w:val="24"/>
          <w:lang w:eastAsia="lv-LV"/>
        </w:rPr>
        <w:t xml:space="preserve"> atbilstoši </w:t>
      </w:r>
      <w:r w:rsidRPr="006F5696">
        <w:rPr>
          <w:rFonts w:ascii="Times New Roman" w:eastAsia="Times New Roman" w:hAnsi="Times New Roman" w:cs="Times New Roman"/>
          <w:sz w:val="24"/>
          <w:szCs w:val="24"/>
          <w:lang w:eastAsia="lv-LV"/>
        </w:rPr>
        <w:t>4</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.-5</w:t>
      </w:r>
      <w:r w:rsidR="00BB0A21">
        <w:rPr>
          <w:rFonts w:ascii="Times New Roman" w:eastAsia="Times New Roman" w:hAnsi="Times New Roman" w:cs="Times New Roman"/>
          <w:sz w:val="24"/>
          <w:szCs w:val="24"/>
          <w:lang w:eastAsia="lv-LV"/>
        </w:rPr>
        <w:t>1</w:t>
      </w:r>
      <w:r w:rsidR="001C4AC9"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punktos</w:t>
      </w:r>
      <w:r w:rsidR="001C4AC9" w:rsidRPr="006F5696">
        <w:rPr>
          <w:rFonts w:ascii="Times New Roman" w:eastAsia="Times New Roman" w:hAnsi="Times New Roman" w:cs="Times New Roman"/>
          <w:sz w:val="24"/>
          <w:szCs w:val="24"/>
          <w:lang w:eastAsia="lv-LV"/>
        </w:rPr>
        <w:t xml:space="preserve"> </w:t>
      </w:r>
      <w:r w:rsidR="003F24F9" w:rsidRPr="006F5696">
        <w:rPr>
          <w:rFonts w:ascii="Times New Roman" w:eastAsia="Times New Roman" w:hAnsi="Times New Roman" w:cs="Times New Roman"/>
          <w:sz w:val="24"/>
          <w:szCs w:val="24"/>
          <w:lang w:eastAsia="lv-LV"/>
        </w:rPr>
        <w:t>vai 5</w:t>
      </w:r>
      <w:r w:rsidR="00BB0A21">
        <w:rPr>
          <w:rFonts w:ascii="Times New Roman" w:eastAsia="Times New Roman" w:hAnsi="Times New Roman" w:cs="Times New Roman"/>
          <w:sz w:val="24"/>
          <w:szCs w:val="24"/>
          <w:lang w:eastAsia="lv-LV"/>
        </w:rPr>
        <w:t>6</w:t>
      </w:r>
      <w:r w:rsidR="003F24F9" w:rsidRPr="006F5696">
        <w:rPr>
          <w:rFonts w:ascii="Times New Roman" w:eastAsia="Times New Roman" w:hAnsi="Times New Roman" w:cs="Times New Roman"/>
          <w:sz w:val="24"/>
          <w:szCs w:val="24"/>
          <w:lang w:eastAsia="lv-LV"/>
        </w:rPr>
        <w:t xml:space="preserve">.punktā </w:t>
      </w:r>
      <w:r w:rsidR="001C4AC9" w:rsidRPr="006F5696">
        <w:rPr>
          <w:rFonts w:ascii="Times New Roman" w:eastAsia="Times New Roman" w:hAnsi="Times New Roman" w:cs="Times New Roman"/>
          <w:sz w:val="24"/>
          <w:szCs w:val="24"/>
          <w:lang w:eastAsia="lv-LV"/>
        </w:rPr>
        <w:t>noteiktajai kārtībai</w:t>
      </w:r>
      <w:r w:rsidR="003F24F9" w:rsidRPr="006F5696">
        <w:rPr>
          <w:rFonts w:ascii="Times New Roman" w:eastAsia="Times New Roman" w:hAnsi="Times New Roman" w:cs="Times New Roman"/>
          <w:sz w:val="24"/>
          <w:szCs w:val="24"/>
          <w:lang w:eastAsia="lv-LV"/>
        </w:rPr>
        <w:t>.</w:t>
      </w:r>
    </w:p>
    <w:p w:rsidR="003F24F9" w:rsidRPr="006F5696" w:rsidRDefault="003F24F9" w:rsidP="001C4A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 xml:space="preserve"> Republikas pilsētu pašvaldības pēc šo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.2.,</w:t>
      </w:r>
      <w:r w:rsidRPr="006F5696" w:rsidDel="00351F9D">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 un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.4.apakšpunktā minētā pārskat</w:t>
      </w:r>
      <w:r w:rsidR="000D7855">
        <w:rPr>
          <w:rFonts w:ascii="Times New Roman" w:eastAsia="Times New Roman" w:hAnsi="Times New Roman" w:cs="Times New Roman"/>
          <w:sz w:val="24"/>
          <w:szCs w:val="24"/>
          <w:lang w:eastAsia="lv-LV"/>
        </w:rPr>
        <w:t>a</w:t>
      </w:r>
      <w:r w:rsidRPr="006F5696">
        <w:rPr>
          <w:rFonts w:ascii="Times New Roman" w:eastAsia="Times New Roman" w:hAnsi="Times New Roman" w:cs="Times New Roman"/>
          <w:sz w:val="24"/>
          <w:szCs w:val="24"/>
          <w:lang w:eastAsia="lv-LV"/>
        </w:rPr>
        <w:t xml:space="preserve"> un informācijas saņemšanas un apkopošanas par ceturksni (summējot trīs mēnešus) 30 dienu laikā aprēķina zaudējumu apmēru atbilstoši noteikumu 5</w:t>
      </w:r>
      <w:r w:rsidR="00BB0A21">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 vai 5</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.punkt</w:t>
      </w:r>
      <w:r w:rsidR="000D7855">
        <w:rPr>
          <w:rFonts w:ascii="Times New Roman" w:eastAsia="Times New Roman" w:hAnsi="Times New Roman" w:cs="Times New Roman"/>
          <w:sz w:val="24"/>
          <w:szCs w:val="24"/>
          <w:lang w:eastAsia="lv-LV"/>
        </w:rPr>
        <w:t>ā</w:t>
      </w:r>
      <w:r w:rsidRPr="006F5696">
        <w:rPr>
          <w:rFonts w:ascii="Times New Roman" w:eastAsia="Times New Roman" w:hAnsi="Times New Roman" w:cs="Times New Roman"/>
          <w:sz w:val="24"/>
          <w:szCs w:val="24"/>
          <w:lang w:eastAsia="lv-LV"/>
        </w:rPr>
        <w:t xml:space="preserve"> noteiktajai kārtībai. </w:t>
      </w:r>
    </w:p>
    <w:p w:rsidR="001C4AC9" w:rsidRPr="006F5696" w:rsidRDefault="003F24F9" w:rsidP="001C4A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Pēc šo noteikumu 6</w:t>
      </w:r>
      <w:r w:rsidR="00BB0A21">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un 6</w:t>
      </w:r>
      <w:r w:rsidR="00BB0A21">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.punktā noteikt</w:t>
      </w:r>
      <w:r w:rsidR="000D7855">
        <w:rPr>
          <w:rFonts w:ascii="Times New Roman" w:eastAsia="Times New Roman" w:hAnsi="Times New Roman" w:cs="Times New Roman"/>
          <w:sz w:val="24"/>
          <w:szCs w:val="24"/>
          <w:lang w:eastAsia="lv-LV"/>
        </w:rPr>
        <w:t>o</w:t>
      </w:r>
      <w:r w:rsidRPr="006F5696">
        <w:rPr>
          <w:rFonts w:ascii="Times New Roman" w:eastAsia="Times New Roman" w:hAnsi="Times New Roman" w:cs="Times New Roman"/>
          <w:sz w:val="24"/>
          <w:szCs w:val="24"/>
          <w:lang w:eastAsia="lv-LV"/>
        </w:rPr>
        <w:t xml:space="preserve"> </w:t>
      </w:r>
      <w:r w:rsidR="000D7855">
        <w:rPr>
          <w:rFonts w:ascii="Times New Roman" w:eastAsia="Times New Roman" w:hAnsi="Times New Roman" w:cs="Times New Roman"/>
          <w:sz w:val="24"/>
          <w:szCs w:val="24"/>
          <w:lang w:eastAsia="lv-LV"/>
        </w:rPr>
        <w:t>zaudējumu</w:t>
      </w:r>
      <w:r w:rsidR="000D7855" w:rsidRPr="006F5696">
        <w:rPr>
          <w:rFonts w:ascii="Times New Roman" w:eastAsia="Times New Roman" w:hAnsi="Times New Roman" w:cs="Times New Roman"/>
          <w:sz w:val="24"/>
          <w:szCs w:val="24"/>
          <w:lang w:eastAsia="lv-LV"/>
        </w:rPr>
        <w:t xml:space="preserve"> </w:t>
      </w:r>
      <w:r w:rsidR="001C4AC9" w:rsidRPr="006F5696">
        <w:rPr>
          <w:rFonts w:ascii="Times New Roman" w:eastAsia="Times New Roman" w:hAnsi="Times New Roman" w:cs="Times New Roman"/>
          <w:sz w:val="24"/>
          <w:szCs w:val="24"/>
          <w:lang w:eastAsia="lv-LV"/>
        </w:rPr>
        <w:t xml:space="preserve">apmēra </w:t>
      </w:r>
      <w:r w:rsidRPr="006F5696">
        <w:rPr>
          <w:rFonts w:ascii="Times New Roman" w:eastAsia="Times New Roman" w:hAnsi="Times New Roman" w:cs="Times New Roman"/>
          <w:sz w:val="24"/>
          <w:szCs w:val="24"/>
          <w:lang w:eastAsia="lv-LV"/>
        </w:rPr>
        <w:t>aprēķināšanas</w:t>
      </w:r>
      <w:r w:rsidR="001C4AC9" w:rsidRPr="006F5696">
        <w:rPr>
          <w:rFonts w:ascii="Times New Roman" w:eastAsia="Times New Roman" w:hAnsi="Times New Roman" w:cs="Times New Roman"/>
          <w:sz w:val="24"/>
          <w:szCs w:val="24"/>
          <w:lang w:eastAsia="lv-LV"/>
        </w:rPr>
        <w:t xml:space="preserve"> pārvadātājs un pasūtītājs sastāda salīdzināšanas aktu, un pasūtītājs paredz kompensācijas izmaksas kārtību:</w:t>
      </w:r>
    </w:p>
    <w:p w:rsidR="001C4AC9" w:rsidRPr="006F5696" w:rsidRDefault="001C4AC9" w:rsidP="001C4A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.1. ja izmaksātā kompensācija ir bijusi mazāka nekā zaudējumi, starpība izmaksājama turpmākajos mēneša maksājumos;</w:t>
      </w:r>
    </w:p>
    <w:p w:rsidR="001C4AC9" w:rsidRPr="006F5696" w:rsidRDefault="009C3C0C" w:rsidP="001C4AC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6</w:t>
      </w:r>
      <w:r w:rsidR="001C4AC9" w:rsidRPr="006F5696">
        <w:rPr>
          <w:rFonts w:ascii="Times New Roman" w:eastAsia="Times New Roman" w:hAnsi="Times New Roman" w:cs="Times New Roman"/>
          <w:sz w:val="24"/>
          <w:szCs w:val="24"/>
          <w:lang w:eastAsia="lv-LV"/>
        </w:rPr>
        <w:t>.2. ja izmaksātā kompensācija pārsniegusi zaudējumus, starpība ieturama turpmākajos mēneša maksājumos.</w:t>
      </w:r>
    </w:p>
    <w:p w:rsidR="000B2101" w:rsidRPr="006F5696" w:rsidRDefault="009C3C0C"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7</w:t>
      </w:r>
      <w:r w:rsidR="000D525D"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w:t>
      </w:r>
      <w:r w:rsidR="000D525D" w:rsidRPr="006F5696">
        <w:rPr>
          <w:rFonts w:ascii="Times New Roman" w:eastAsia="Times New Roman" w:hAnsi="Times New Roman" w:cs="Times New Roman"/>
          <w:sz w:val="24"/>
          <w:szCs w:val="24"/>
          <w:lang w:eastAsia="lv-LV"/>
        </w:rPr>
        <w:t>Gadījumos, kad pēc pārvadātāja iesniegt</w:t>
      </w:r>
      <w:r w:rsidR="000D7855">
        <w:rPr>
          <w:rFonts w:ascii="Times New Roman" w:eastAsia="Times New Roman" w:hAnsi="Times New Roman" w:cs="Times New Roman"/>
          <w:sz w:val="24"/>
          <w:szCs w:val="24"/>
          <w:lang w:eastAsia="lv-LV"/>
        </w:rPr>
        <w:t>o</w:t>
      </w:r>
      <w:r w:rsidR="000D525D"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.2.</w:t>
      </w:r>
      <w:r w:rsidR="003F24F9"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w:t>
      </w:r>
      <w:r w:rsidR="003F24F9" w:rsidRPr="006F5696">
        <w:rPr>
          <w:rFonts w:ascii="Times New Roman" w:eastAsia="Times New Roman" w:hAnsi="Times New Roman" w:cs="Times New Roman"/>
          <w:sz w:val="24"/>
          <w:szCs w:val="24"/>
          <w:lang w:eastAsia="lv-LV"/>
        </w:rPr>
        <w:t xml:space="preserve"> un 3</w:t>
      </w:r>
      <w:r w:rsidR="00BB0A21">
        <w:rPr>
          <w:rFonts w:ascii="Times New Roman" w:eastAsia="Times New Roman" w:hAnsi="Times New Roman" w:cs="Times New Roman"/>
          <w:sz w:val="24"/>
          <w:szCs w:val="24"/>
          <w:lang w:eastAsia="lv-LV"/>
        </w:rPr>
        <w:t>6</w:t>
      </w:r>
      <w:r w:rsidR="003F24F9" w:rsidRPr="006F5696">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xml:space="preserve">apakšpunktā minēto </w:t>
      </w:r>
      <w:r w:rsidR="000D525D" w:rsidRPr="006F5696">
        <w:rPr>
          <w:rFonts w:ascii="Times New Roman" w:eastAsia="Times New Roman" w:hAnsi="Times New Roman" w:cs="Times New Roman"/>
          <w:sz w:val="24"/>
          <w:szCs w:val="24"/>
          <w:lang w:eastAsia="lv-LV"/>
        </w:rPr>
        <w:t>pārskatu</w:t>
      </w:r>
      <w:r w:rsidR="00C227EF" w:rsidRPr="006F5696">
        <w:rPr>
          <w:rFonts w:ascii="Times New Roman" w:eastAsia="Times New Roman" w:hAnsi="Times New Roman" w:cs="Times New Roman"/>
          <w:sz w:val="24"/>
          <w:szCs w:val="24"/>
          <w:lang w:eastAsia="lv-LV"/>
        </w:rPr>
        <w:t xml:space="preserve"> </w:t>
      </w:r>
      <w:r w:rsidR="008C6C4F">
        <w:rPr>
          <w:rFonts w:ascii="Times New Roman" w:eastAsia="Times New Roman" w:hAnsi="Times New Roman" w:cs="Times New Roman"/>
          <w:sz w:val="24"/>
          <w:szCs w:val="24"/>
          <w:lang w:eastAsia="lv-LV"/>
        </w:rPr>
        <w:t xml:space="preserve">un informācijas </w:t>
      </w:r>
      <w:r w:rsidR="00C227EF" w:rsidRPr="006F5696">
        <w:rPr>
          <w:rFonts w:ascii="Times New Roman" w:eastAsia="Times New Roman" w:hAnsi="Times New Roman" w:cs="Times New Roman"/>
          <w:sz w:val="24"/>
          <w:szCs w:val="24"/>
          <w:lang w:eastAsia="lv-LV"/>
        </w:rPr>
        <w:t>vai 6</w:t>
      </w:r>
      <w:r w:rsidR="00BB0A21">
        <w:rPr>
          <w:rFonts w:ascii="Times New Roman" w:eastAsia="Times New Roman" w:hAnsi="Times New Roman" w:cs="Times New Roman"/>
          <w:sz w:val="24"/>
          <w:szCs w:val="24"/>
          <w:lang w:eastAsia="lv-LV"/>
        </w:rPr>
        <w:t>6</w:t>
      </w:r>
      <w:r w:rsidR="000D525D" w:rsidRPr="006F5696">
        <w:rPr>
          <w:rFonts w:ascii="Times New Roman" w:eastAsia="Times New Roman" w:hAnsi="Times New Roman" w:cs="Times New Roman"/>
          <w:sz w:val="24"/>
          <w:szCs w:val="24"/>
          <w:lang w:eastAsia="lv-LV"/>
        </w:rPr>
        <w:t xml:space="preserve">.punktā veiktā norēķina tiek konstatētas kļūdas vai kompensācijas līdzekļu izmantošanas likumību, lietderību un pareizības kontroles rezultātā konstatēti pārkāpumi, pasūtītājs uzdod pārvadātājam veikt pārskatu labojumus un tiek veikts pārrēķins par visiem iepriekšējiem periodiem kalendāra gada ietvarā.  </w:t>
      </w:r>
    </w:p>
    <w:p w:rsidR="000B2101" w:rsidRPr="006F5696" w:rsidRDefault="00C227EF"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28" w:name="p55"/>
      <w:bookmarkStart w:id="129" w:name="p-519306"/>
      <w:bookmarkEnd w:id="128"/>
      <w:bookmarkEnd w:id="129"/>
      <w:r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 Republikas pilsēt</w:t>
      </w:r>
      <w:r w:rsidRPr="006F5696">
        <w:rPr>
          <w:rFonts w:ascii="Times New Roman" w:eastAsia="Times New Roman" w:hAnsi="Times New Roman" w:cs="Times New Roman"/>
          <w:sz w:val="24"/>
          <w:szCs w:val="24"/>
          <w:lang w:eastAsia="lv-LV"/>
        </w:rPr>
        <w:t xml:space="preserve">as pašvaldība pēc šo noteikumu </w:t>
      </w:r>
      <w:r w:rsidR="00206195"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00AB07F9" w:rsidRPr="006F5696">
        <w:rPr>
          <w:rFonts w:ascii="Times New Roman" w:eastAsia="Times New Roman" w:hAnsi="Times New Roman" w:cs="Times New Roman"/>
          <w:sz w:val="24"/>
          <w:szCs w:val="24"/>
          <w:lang w:eastAsia="lv-LV"/>
        </w:rPr>
        <w:t>.2.2.</w:t>
      </w:r>
      <w:r w:rsidR="000B2101" w:rsidRPr="006F5696">
        <w:rPr>
          <w:rFonts w:ascii="Times New Roman" w:eastAsia="Times New Roman" w:hAnsi="Times New Roman" w:cs="Times New Roman"/>
          <w:sz w:val="24"/>
          <w:szCs w:val="24"/>
          <w:lang w:eastAsia="lv-LV"/>
        </w:rPr>
        <w:t>apakšpunktā minēto pārskatu saņemšanas izvērtē tos un kopā ar atšifrējumiem pa pārskatu posteņiem un pārskatu izvērtējumu 10 dienu laikā iesniedz Autotransporta direkcijā.</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30" w:name="p56"/>
      <w:bookmarkStart w:id="131" w:name="p-433051"/>
      <w:bookmarkStart w:id="132" w:name="p57"/>
      <w:bookmarkStart w:id="133" w:name="p-433052"/>
      <w:bookmarkStart w:id="134" w:name="p58"/>
      <w:bookmarkStart w:id="135" w:name="p-505179"/>
      <w:bookmarkStart w:id="136" w:name="p59"/>
      <w:bookmarkStart w:id="137" w:name="p-433054"/>
      <w:bookmarkEnd w:id="130"/>
      <w:bookmarkEnd w:id="131"/>
      <w:bookmarkEnd w:id="132"/>
      <w:bookmarkEnd w:id="133"/>
      <w:bookmarkEnd w:id="134"/>
      <w:bookmarkEnd w:id="135"/>
      <w:bookmarkEnd w:id="136"/>
      <w:bookmarkEnd w:id="137"/>
      <w:r>
        <w:rPr>
          <w:rFonts w:ascii="Times New Roman" w:eastAsia="Times New Roman" w:hAnsi="Times New Roman" w:cs="Times New Roman"/>
          <w:sz w:val="24"/>
          <w:szCs w:val="24"/>
          <w:lang w:eastAsia="lv-LV"/>
        </w:rPr>
        <w:t>69</w:t>
      </w:r>
      <w:r w:rsidR="000B2101" w:rsidRPr="006F5696">
        <w:rPr>
          <w:rFonts w:ascii="Times New Roman" w:eastAsia="Times New Roman" w:hAnsi="Times New Roman" w:cs="Times New Roman"/>
          <w:sz w:val="24"/>
          <w:szCs w:val="24"/>
          <w:lang w:eastAsia="lv-LV"/>
        </w:rPr>
        <w:t>. Zaudējumu kompensācijas apmērs nedrīkst pārsniegt aprēķināto faktisko zaudējumu apmēru, ja pārvadātājs ir ievērojis pasūtītāja noteiktos tarifus (braukšanas maksu).</w:t>
      </w:r>
    </w:p>
    <w:p w:rsidR="000B2101" w:rsidRPr="006F5696" w:rsidRDefault="009E168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38" w:name="p60"/>
      <w:bookmarkStart w:id="139" w:name="p-505181"/>
      <w:bookmarkStart w:id="140" w:name="p61"/>
      <w:bookmarkStart w:id="141" w:name="p-433056"/>
      <w:bookmarkStart w:id="142" w:name="p62"/>
      <w:bookmarkStart w:id="143" w:name="p-433057"/>
      <w:bookmarkStart w:id="144" w:name="p63"/>
      <w:bookmarkStart w:id="145" w:name="p-519307"/>
      <w:bookmarkEnd w:id="138"/>
      <w:bookmarkEnd w:id="139"/>
      <w:bookmarkEnd w:id="140"/>
      <w:bookmarkEnd w:id="141"/>
      <w:bookmarkEnd w:id="142"/>
      <w:bookmarkEnd w:id="143"/>
      <w:bookmarkEnd w:id="144"/>
      <w:bookmarkEnd w:id="145"/>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 xml:space="preserve">. Ievērojot šo noteikumu </w:t>
      </w:r>
      <w:hyperlink r:id="rId37" w:anchor="p54" w:tgtFrame="_blank" w:history="1">
        <w:r w:rsidR="00C227EF"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6</w:t>
        </w:r>
        <w:r w:rsidR="00C227EF" w:rsidRPr="006F5696">
          <w:rPr>
            <w:rFonts w:ascii="Times New Roman" w:eastAsia="Times New Roman" w:hAnsi="Times New Roman" w:cs="Times New Roman"/>
            <w:sz w:val="24"/>
            <w:szCs w:val="24"/>
            <w:lang w:eastAsia="lv-LV"/>
          </w:rPr>
          <w:t>.</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minētās prasības, precizēto zaudējumu kompensāciju izmaksā:</w:t>
      </w:r>
    </w:p>
    <w:p w:rsidR="000B2101" w:rsidRPr="006F5696" w:rsidRDefault="009E168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.1. Satiksmes ministrija – pārvadātājam un republikas pilsētas pašvaldībai līdz pārskata periodam (ceturksnim) sekojošā trešā mēneša desmitajam datumam;</w:t>
      </w:r>
    </w:p>
    <w:p w:rsidR="000B2101" w:rsidRPr="006F5696" w:rsidRDefault="009E168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.2. republikas pilsētas pašvaldība – pārvadātājam līdz pārskata periodam (ceturksnim) sekojošā trešā mēneša piecpadsmitajam datumam;</w:t>
      </w:r>
    </w:p>
    <w:p w:rsidR="000B2101" w:rsidRPr="006F5696" w:rsidRDefault="009E1684"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.3. Satiksmes ministrija un republikas pilsētas pašvaldība – pārvadātājam par pārskata (kalendāra) gadu 30 dienu laikā pēc norēķinu savstarpējās salīdzināšanas.</w:t>
      </w:r>
    </w:p>
    <w:p w:rsidR="000B2101" w:rsidRPr="006F5696" w:rsidRDefault="00C227EF"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46" w:name="p64"/>
      <w:bookmarkStart w:id="147" w:name="p-433059"/>
      <w:bookmarkEnd w:id="146"/>
      <w:bookmarkEnd w:id="147"/>
      <w:r w:rsidRPr="006F5696">
        <w:rPr>
          <w:rFonts w:ascii="Times New Roman" w:eastAsia="Times New Roman" w:hAnsi="Times New Roman" w:cs="Times New Roman"/>
          <w:sz w:val="24"/>
          <w:szCs w:val="24"/>
          <w:lang w:eastAsia="lv-LV"/>
        </w:rPr>
        <w:lastRenderedPageBreak/>
        <w:t>7</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 xml:space="preserve">. Šo noteikumu </w:t>
      </w:r>
      <w:hyperlink r:id="rId38" w:anchor="p46" w:tgtFrame="_blank" w:history="1">
        <w:r w:rsidRPr="006F5696">
          <w:rPr>
            <w:rFonts w:ascii="Times New Roman" w:eastAsia="Times New Roman" w:hAnsi="Times New Roman" w:cs="Times New Roman"/>
            <w:sz w:val="24"/>
            <w:szCs w:val="24"/>
            <w:lang w:eastAsia="lv-LV"/>
          </w:rPr>
          <w:t>5</w:t>
        </w:r>
        <w:r w:rsidR="00BB0A21">
          <w:rPr>
            <w:rFonts w:ascii="Times New Roman" w:eastAsia="Times New Roman" w:hAnsi="Times New Roman" w:cs="Times New Roman"/>
            <w:sz w:val="24"/>
            <w:szCs w:val="24"/>
            <w:lang w:eastAsia="lv-LV"/>
          </w:rPr>
          <w:t>4</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minēto peļņu par pārskata (kalendāra) gadu izmaksā 30 dienu laikā pēc šo noteikumu </w:t>
      </w:r>
      <w:hyperlink r:id="rId39" w:anchor="p36.2" w:tgtFrame="_blank" w:history="1">
        <w:r w:rsidR="000B2101" w:rsidRPr="006F5696">
          <w:rPr>
            <w:rFonts w:ascii="Times New Roman" w:eastAsia="Times New Roman" w:hAnsi="Times New Roman" w:cs="Times New Roman"/>
            <w:sz w:val="24"/>
            <w:szCs w:val="24"/>
            <w:lang w:eastAsia="lv-LV"/>
          </w:rPr>
          <w:t>3</w:t>
        </w:r>
        <w:r w:rsidR="00BB0A21">
          <w:rPr>
            <w:rFonts w:ascii="Times New Roman" w:eastAsia="Times New Roman" w:hAnsi="Times New Roman" w:cs="Times New Roman"/>
            <w:sz w:val="24"/>
            <w:szCs w:val="24"/>
            <w:lang w:eastAsia="lv-LV"/>
          </w:rPr>
          <w:t>7</w:t>
        </w:r>
        <w:r w:rsidR="000B2101" w:rsidRPr="006F5696">
          <w:rPr>
            <w:rFonts w:ascii="Times New Roman" w:eastAsia="Times New Roman" w:hAnsi="Times New Roman" w:cs="Times New Roman"/>
            <w:sz w:val="24"/>
            <w:szCs w:val="24"/>
            <w:lang w:eastAsia="lv-LV"/>
          </w:rPr>
          <w:t>.2</w:t>
        </w:r>
      </w:hyperlink>
      <w:r w:rsidR="000B2101" w:rsidRPr="006F5696">
        <w:rPr>
          <w:rFonts w:ascii="Times New Roman" w:eastAsia="Times New Roman" w:hAnsi="Times New Roman" w:cs="Times New Roman"/>
          <w:sz w:val="24"/>
          <w:szCs w:val="24"/>
          <w:lang w:eastAsia="lv-LV"/>
        </w:rPr>
        <w:t>.</w:t>
      </w:r>
      <w:hyperlink r:id="rId40" w:anchor="p2" w:tgtFrame="_blank" w:history="1">
        <w:r w:rsidR="000B2101" w:rsidRPr="006F5696">
          <w:rPr>
            <w:rFonts w:ascii="Times New Roman" w:eastAsia="Times New Roman" w:hAnsi="Times New Roman" w:cs="Times New Roman"/>
            <w:sz w:val="24"/>
            <w:szCs w:val="24"/>
            <w:lang w:eastAsia="lv-LV"/>
          </w:rPr>
          <w:t>2.</w:t>
        </w:r>
      </w:hyperlink>
      <w:r w:rsidR="000B2101" w:rsidRPr="006F5696">
        <w:rPr>
          <w:rFonts w:ascii="Times New Roman" w:eastAsia="Times New Roman" w:hAnsi="Times New Roman" w:cs="Times New Roman"/>
          <w:sz w:val="24"/>
          <w:szCs w:val="24"/>
          <w:lang w:eastAsia="lv-LV"/>
        </w:rPr>
        <w:t xml:space="preserve">apakšpunktā minētā pārskata saņemšanas, </w:t>
      </w:r>
      <w:hyperlink r:id="rId41" w:anchor="p54" w:tgtFrame="_blank" w:history="1">
        <w:r w:rsidR="00820B1E" w:rsidRPr="006F5696">
          <w:rPr>
            <w:rFonts w:ascii="Times New Roman" w:eastAsia="Times New Roman" w:hAnsi="Times New Roman" w:cs="Times New Roman"/>
            <w:sz w:val="24"/>
            <w:szCs w:val="24"/>
            <w:lang w:eastAsia="lv-LV"/>
          </w:rPr>
          <w:t>6</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minēto nosacījumu izpildes un norēķinu savstarpējās salīdzināšanas, veicot gala norēķinu par pārskata (kalendāra) gadu, kā arī sabiedriskā transporta pakalpojumu pasūtījuma līguma darbības termiņa beigās un gadījumā, ja sabiedriskā transporta pakalpojumu pasūtījuma līgums tiek </w:t>
      </w:r>
      <w:r w:rsidR="00D201D7">
        <w:rPr>
          <w:rFonts w:ascii="Times New Roman" w:eastAsia="Times New Roman" w:hAnsi="Times New Roman" w:cs="Times New Roman"/>
          <w:sz w:val="24"/>
          <w:szCs w:val="24"/>
          <w:lang w:eastAsia="lv-LV"/>
        </w:rPr>
        <w:t>pārtraukts</w:t>
      </w:r>
      <w:r w:rsidR="000B2101" w:rsidRPr="006F5696">
        <w:rPr>
          <w:rFonts w:ascii="Times New Roman" w:eastAsia="Times New Roman" w:hAnsi="Times New Roman" w:cs="Times New Roman"/>
          <w:sz w:val="24"/>
          <w:szCs w:val="24"/>
          <w:lang w:eastAsia="lv-LV"/>
        </w:rPr>
        <w:t>.</w:t>
      </w:r>
    </w:p>
    <w:p w:rsidR="000B2101" w:rsidRPr="006F5696" w:rsidRDefault="00820B1E"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48" w:name="p65"/>
      <w:bookmarkStart w:id="149" w:name="p-505184"/>
      <w:bookmarkEnd w:id="148"/>
      <w:bookmarkEnd w:id="149"/>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Ja pārskata (kalendāra) gada laikā izmaksātās zaudējumu kompensācijas apmērs pārsniedz faktisko aprēķināto kompensācijas apmēru:</w:t>
      </w:r>
    </w:p>
    <w:p w:rsidR="000B2101" w:rsidRPr="006F5696" w:rsidRDefault="00820B1E"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.1. pasūtītājs pārmaksāto kompensācijas daļu ieskaita nākamajā pārskata periodā, ja pārmaksa nepārsniedz 10 % no kopējā pārskata (kalendāra) gada kompensācijas apmēra;</w:t>
      </w:r>
    </w:p>
    <w:p w:rsidR="000B2101" w:rsidRPr="006F5696" w:rsidRDefault="00820B1E"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2</w:t>
      </w:r>
      <w:r w:rsidR="007650DE" w:rsidRPr="006F5696">
        <w:rPr>
          <w:rFonts w:ascii="Times New Roman" w:eastAsia="Times New Roman" w:hAnsi="Times New Roman" w:cs="Times New Roman"/>
          <w:sz w:val="24"/>
          <w:szCs w:val="24"/>
          <w:lang w:eastAsia="lv-LV"/>
        </w:rPr>
        <w:t xml:space="preserve">.2. </w:t>
      </w:r>
      <w:r w:rsidR="000B2101" w:rsidRPr="006F5696">
        <w:rPr>
          <w:rFonts w:ascii="Times New Roman" w:eastAsia="Times New Roman" w:hAnsi="Times New Roman" w:cs="Times New Roman"/>
          <w:sz w:val="24"/>
          <w:szCs w:val="24"/>
          <w:lang w:eastAsia="lv-LV"/>
        </w:rPr>
        <w:t>pārvadātāj</w:t>
      </w:r>
      <w:r w:rsidR="007650DE" w:rsidRPr="006F5696">
        <w:rPr>
          <w:rFonts w:ascii="Times New Roman" w:eastAsia="Times New Roman" w:hAnsi="Times New Roman" w:cs="Times New Roman"/>
          <w:sz w:val="24"/>
          <w:szCs w:val="24"/>
          <w:lang w:eastAsia="lv-LV"/>
        </w:rPr>
        <w:t>s atmaksā pasūtītājam</w:t>
      </w:r>
      <w:r w:rsidR="000B2101" w:rsidRPr="006F5696">
        <w:rPr>
          <w:rFonts w:ascii="Times New Roman" w:eastAsia="Times New Roman" w:hAnsi="Times New Roman" w:cs="Times New Roman"/>
          <w:sz w:val="24"/>
          <w:szCs w:val="24"/>
          <w:lang w:eastAsia="lv-LV"/>
        </w:rPr>
        <w:t xml:space="preserve"> pārmaksātos līdzekļus, ja tie pārsniedz 10 % no kopējā pārskata (kalendāra) gada faktiski aprēķinātās kompensācijas apmēra. Atmaksātos līdzekļus pasūtītājs ir tiesīgs novirzīt cita pārvadātāja vai cita sabiedriskā transporta pakalpojumu pasūtījuma līguma pārskata periodā radušos zaudējumu kompensēšanai.</w:t>
      </w:r>
    </w:p>
    <w:p w:rsidR="000B2101" w:rsidRPr="006F5696" w:rsidRDefault="00820B1E"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50" w:name="p66"/>
      <w:bookmarkStart w:id="151" w:name="p-433061"/>
      <w:bookmarkStart w:id="152" w:name="p66.1"/>
      <w:bookmarkStart w:id="153" w:name="p-505185"/>
      <w:bookmarkEnd w:id="150"/>
      <w:bookmarkEnd w:id="151"/>
      <w:bookmarkEnd w:id="152"/>
      <w:bookmarkEnd w:id="153"/>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w:t>
      </w:r>
      <w:r w:rsidR="000B2101" w:rsidRPr="006F5696">
        <w:rPr>
          <w:rFonts w:ascii="Times New Roman" w:eastAsia="Times New Roman" w:hAnsi="Times New Roman" w:cs="Times New Roman"/>
          <w:sz w:val="24"/>
          <w:szCs w:val="24"/>
          <w:lang w:eastAsia="lv-LV"/>
        </w:rPr>
        <w:t xml:space="preserve"> Aprēķinot izmaksājamo kompensāciju par pārskata (kalendāra) gadu</w:t>
      </w:r>
      <w:r w:rsidR="003942B1" w:rsidRPr="006F5696">
        <w:rPr>
          <w:rFonts w:ascii="Times New Roman" w:eastAsia="Times New Roman" w:hAnsi="Times New Roman" w:cs="Times New Roman"/>
          <w:sz w:val="24"/>
          <w:szCs w:val="24"/>
          <w:lang w:eastAsia="lv-LV"/>
        </w:rPr>
        <w:t xml:space="preserve"> vai</w:t>
      </w:r>
      <w:r w:rsidR="000B2101" w:rsidRPr="006F5696">
        <w:rPr>
          <w:rFonts w:ascii="Times New Roman" w:eastAsia="Times New Roman" w:hAnsi="Times New Roman" w:cs="Times New Roman"/>
          <w:sz w:val="24"/>
          <w:szCs w:val="24"/>
          <w:lang w:eastAsia="lv-LV"/>
        </w:rPr>
        <w:t xml:space="preserve"> ja sabiedriskā transporta pakalpojumu pasūtījuma līgums tiek </w:t>
      </w:r>
      <w:r w:rsidR="00D201D7">
        <w:rPr>
          <w:rFonts w:ascii="Times New Roman" w:eastAsia="Times New Roman" w:hAnsi="Times New Roman" w:cs="Times New Roman"/>
          <w:sz w:val="24"/>
          <w:szCs w:val="24"/>
          <w:lang w:eastAsia="lv-LV"/>
        </w:rPr>
        <w:t>pārtraukts</w:t>
      </w:r>
      <w:r w:rsidR="003942B1" w:rsidRPr="006F5696">
        <w:rPr>
          <w:rFonts w:ascii="Times New Roman" w:eastAsia="Times New Roman" w:hAnsi="Times New Roman" w:cs="Times New Roman"/>
          <w:sz w:val="24"/>
          <w:szCs w:val="24"/>
          <w:lang w:eastAsia="lv-LV"/>
        </w:rPr>
        <w:t>,</w:t>
      </w:r>
      <w:r w:rsidR="000B2101" w:rsidRPr="006F5696">
        <w:rPr>
          <w:rFonts w:ascii="Times New Roman" w:eastAsia="Times New Roman" w:hAnsi="Times New Roman" w:cs="Times New Roman"/>
          <w:sz w:val="24"/>
          <w:szCs w:val="24"/>
          <w:lang w:eastAsia="lv-LV"/>
        </w:rPr>
        <w:t xml:space="preserve"> vai līguma darbības termiņš ir beidzies, </w:t>
      </w:r>
      <w:r w:rsidR="009E1684" w:rsidRPr="006F5696">
        <w:rPr>
          <w:rFonts w:ascii="Times New Roman" w:eastAsia="Times New Roman" w:hAnsi="Times New Roman" w:cs="Times New Roman"/>
          <w:sz w:val="24"/>
          <w:szCs w:val="24"/>
          <w:lang w:eastAsia="lv-LV"/>
        </w:rPr>
        <w:t xml:space="preserve">pasūtītājs un pārvadātājs veic gala norēķinu, sastādot aktu par norēķinu savstarpējo salīdzināšanu, </w:t>
      </w:r>
      <w:r w:rsidR="000B2101" w:rsidRPr="006F5696">
        <w:rPr>
          <w:rFonts w:ascii="Times New Roman" w:eastAsia="Times New Roman" w:hAnsi="Times New Roman" w:cs="Times New Roman"/>
          <w:sz w:val="24"/>
          <w:szCs w:val="24"/>
          <w:lang w:eastAsia="lv-LV"/>
        </w:rPr>
        <w:t>ņem</w:t>
      </w:r>
      <w:r w:rsidR="009E1684" w:rsidRPr="006F5696">
        <w:rPr>
          <w:rFonts w:ascii="Times New Roman" w:eastAsia="Times New Roman" w:hAnsi="Times New Roman" w:cs="Times New Roman"/>
          <w:sz w:val="24"/>
          <w:szCs w:val="24"/>
          <w:lang w:eastAsia="lv-LV"/>
        </w:rPr>
        <w:t>ot</w:t>
      </w:r>
      <w:r w:rsidR="000B2101" w:rsidRPr="006F5696">
        <w:rPr>
          <w:rFonts w:ascii="Times New Roman" w:eastAsia="Times New Roman" w:hAnsi="Times New Roman" w:cs="Times New Roman"/>
          <w:sz w:val="24"/>
          <w:szCs w:val="24"/>
          <w:lang w:eastAsia="lv-LV"/>
        </w:rPr>
        <w:t xml:space="preserve"> vērā pārvadātājam izmaksātās citas kompensācijas un dotācijas, kas saistītas ar sabiedriskā transporta pakalpojumu pasūtījuma līguma izpildi (piemēram, par braukšanas maksas atvieglojumiem, apbraucamā ceļa izmantošanu).</w:t>
      </w:r>
    </w:p>
    <w:p w:rsidR="008E7E6A" w:rsidRPr="006F5696" w:rsidRDefault="008E7E6A"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Ja pārvadātājs saskaņā ar šo noteikumu 7</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.punktu nepiekrīt aktā par norēķinu savstarpējo salīdzināšanu noteiktajam zaudējumu apmēram, pasūtītājs veic gala norēķinu atbilstoši šo noteikumu 5</w:t>
      </w:r>
      <w:r w:rsidR="00BB0A21">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 5</w:t>
      </w:r>
      <w:r w:rsidR="00BB0A21">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 un 5</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.punktam.</w:t>
      </w:r>
    </w:p>
    <w:p w:rsidR="000B2101" w:rsidRPr="006F5696" w:rsidRDefault="00820B1E"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54" w:name="p67"/>
      <w:bookmarkStart w:id="155" w:name="p-505186"/>
      <w:bookmarkEnd w:id="154"/>
      <w:bookmarkEnd w:id="155"/>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5</w:t>
      </w:r>
      <w:r w:rsidR="000B2101" w:rsidRPr="006F5696">
        <w:rPr>
          <w:rFonts w:ascii="Times New Roman" w:eastAsia="Times New Roman" w:hAnsi="Times New Roman" w:cs="Times New Roman"/>
          <w:sz w:val="24"/>
          <w:szCs w:val="24"/>
          <w:lang w:eastAsia="lv-LV"/>
        </w:rPr>
        <w:t xml:space="preserve">. Ja </w:t>
      </w:r>
      <w:r w:rsidR="00D201D7">
        <w:rPr>
          <w:rFonts w:ascii="Times New Roman" w:eastAsia="Times New Roman" w:hAnsi="Times New Roman" w:cs="Times New Roman"/>
          <w:sz w:val="24"/>
          <w:szCs w:val="24"/>
          <w:lang w:eastAsia="lv-LV"/>
        </w:rPr>
        <w:t xml:space="preserve">pārskata (kalendāra) gada laikā </w:t>
      </w:r>
      <w:r w:rsidR="000B2101" w:rsidRPr="006F5696">
        <w:rPr>
          <w:rFonts w:ascii="Times New Roman" w:eastAsia="Times New Roman" w:hAnsi="Times New Roman" w:cs="Times New Roman"/>
          <w:sz w:val="24"/>
          <w:szCs w:val="24"/>
          <w:lang w:eastAsia="lv-LV"/>
        </w:rPr>
        <w:t xml:space="preserve">sabiedriskā transporta pakalpojumu pasūtījuma līgums </w:t>
      </w:r>
      <w:r w:rsidR="00D201D7">
        <w:rPr>
          <w:rFonts w:ascii="Times New Roman" w:eastAsia="Times New Roman" w:hAnsi="Times New Roman" w:cs="Times New Roman"/>
          <w:sz w:val="24"/>
          <w:szCs w:val="24"/>
          <w:lang w:eastAsia="lv-LV"/>
        </w:rPr>
        <w:t xml:space="preserve">tiek pārtraukts </w:t>
      </w:r>
      <w:r w:rsidR="000B2101" w:rsidRPr="006F5696">
        <w:rPr>
          <w:rFonts w:ascii="Times New Roman" w:eastAsia="Times New Roman" w:hAnsi="Times New Roman" w:cs="Times New Roman"/>
          <w:sz w:val="24"/>
          <w:szCs w:val="24"/>
          <w:lang w:eastAsia="lv-LV"/>
        </w:rPr>
        <w:t>vai līguma darbības termiņa beigās:</w:t>
      </w:r>
    </w:p>
    <w:p w:rsidR="000B2101" w:rsidRPr="006F5696" w:rsidRDefault="003942B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5</w:t>
      </w:r>
      <w:r w:rsidR="000B2101" w:rsidRPr="006F5696">
        <w:rPr>
          <w:rFonts w:ascii="Times New Roman" w:eastAsia="Times New Roman" w:hAnsi="Times New Roman" w:cs="Times New Roman"/>
          <w:sz w:val="24"/>
          <w:szCs w:val="24"/>
          <w:lang w:eastAsia="lv-LV"/>
        </w:rPr>
        <w:t xml:space="preserve">.1. pārvadātājs atmaksā pasūtītājam pārmaksātos līdzekļus, ja sabiedriskā transporta pakalpojumu sniegšanas laikā </w:t>
      </w:r>
      <w:r w:rsidR="00206195" w:rsidRPr="006F5696">
        <w:rPr>
          <w:rFonts w:ascii="Times New Roman" w:eastAsia="Times New Roman" w:hAnsi="Times New Roman" w:cs="Times New Roman"/>
          <w:sz w:val="24"/>
          <w:szCs w:val="24"/>
          <w:lang w:eastAsia="lv-LV"/>
        </w:rPr>
        <w:t xml:space="preserve">izmaksātais </w:t>
      </w:r>
      <w:r w:rsidR="000B2101" w:rsidRPr="006F5696">
        <w:rPr>
          <w:rFonts w:ascii="Times New Roman" w:eastAsia="Times New Roman" w:hAnsi="Times New Roman" w:cs="Times New Roman"/>
          <w:sz w:val="24"/>
          <w:szCs w:val="24"/>
          <w:lang w:eastAsia="lv-LV"/>
        </w:rPr>
        <w:t>zaudējumu kompensācijas apmērs pārsniedz faktisko aprēķināto kompensācijas apmēru, un pasūtītājs novirza minētos līdzekļus citu pārvadātāju vai cita sabiedriskā transporta pakalpojumu pasūtījuma līguma pārskata periodā radušos zaudējumu kompensēšanai.</w:t>
      </w:r>
    </w:p>
    <w:p w:rsidR="000B2101" w:rsidRPr="006F5696" w:rsidRDefault="003942B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5</w:t>
      </w:r>
      <w:r w:rsidR="000B2101" w:rsidRPr="006F5696">
        <w:rPr>
          <w:rFonts w:ascii="Times New Roman" w:eastAsia="Times New Roman" w:hAnsi="Times New Roman" w:cs="Times New Roman"/>
          <w:sz w:val="24"/>
          <w:szCs w:val="24"/>
          <w:lang w:eastAsia="lv-LV"/>
        </w:rPr>
        <w:t xml:space="preserve">.2. pasūtītājs izmaksā zaudējumu kompensāciju, ja sabiedriskā transporta pakalpojumu sniegšanas laikā </w:t>
      </w:r>
      <w:r w:rsidR="00206195" w:rsidRPr="006F5696">
        <w:rPr>
          <w:rFonts w:ascii="Times New Roman" w:eastAsia="Times New Roman" w:hAnsi="Times New Roman" w:cs="Times New Roman"/>
          <w:sz w:val="24"/>
          <w:szCs w:val="24"/>
          <w:lang w:eastAsia="lv-LV"/>
        </w:rPr>
        <w:t xml:space="preserve">izmaksātais </w:t>
      </w:r>
      <w:r w:rsidR="000B2101" w:rsidRPr="006F5696">
        <w:rPr>
          <w:rFonts w:ascii="Times New Roman" w:eastAsia="Times New Roman" w:hAnsi="Times New Roman" w:cs="Times New Roman"/>
          <w:sz w:val="24"/>
          <w:szCs w:val="24"/>
          <w:lang w:eastAsia="lv-LV"/>
        </w:rPr>
        <w:t xml:space="preserve">zaudējumu kompensācijas apmērs ir bijis mazāks par faktisko aprēķināto </w:t>
      </w:r>
      <w:r w:rsidR="00AD326A" w:rsidRPr="006F5696">
        <w:rPr>
          <w:rFonts w:ascii="Times New Roman" w:eastAsia="Times New Roman" w:hAnsi="Times New Roman" w:cs="Times New Roman"/>
          <w:sz w:val="24"/>
          <w:szCs w:val="24"/>
          <w:lang w:eastAsia="lv-LV"/>
        </w:rPr>
        <w:t xml:space="preserve">zaudējumu </w:t>
      </w:r>
      <w:r w:rsidR="000B2101" w:rsidRPr="006F5696">
        <w:rPr>
          <w:rFonts w:ascii="Times New Roman" w:eastAsia="Times New Roman" w:hAnsi="Times New Roman" w:cs="Times New Roman"/>
          <w:sz w:val="24"/>
          <w:szCs w:val="24"/>
          <w:lang w:eastAsia="lv-LV"/>
        </w:rPr>
        <w:t>kompensācijas apmēru.</w:t>
      </w:r>
    </w:p>
    <w:p w:rsidR="000B2101" w:rsidRPr="006F5696" w:rsidRDefault="00820B1E"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56" w:name="p68"/>
      <w:bookmarkStart w:id="157" w:name="p-519308"/>
      <w:bookmarkEnd w:id="156"/>
      <w:bookmarkEnd w:id="157"/>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6</w:t>
      </w:r>
      <w:r w:rsidR="000B2101" w:rsidRPr="006F5696">
        <w:rPr>
          <w:rFonts w:ascii="Times New Roman" w:eastAsia="Times New Roman" w:hAnsi="Times New Roman" w:cs="Times New Roman"/>
          <w:sz w:val="24"/>
          <w:szCs w:val="24"/>
          <w:lang w:eastAsia="lv-LV"/>
        </w:rPr>
        <w:t xml:space="preserve">. Pasūtītājs reizi gadā, bet ne vēlāk kā 10 mēnešus pēc iepriekšējā pārskata perioda beigām publicē informāciju par iepriekšējā pārskata periodā pārvadātājam izmaksātajām zaudējumu kompensācijām un nobraukumu saskaņā ar sabiedriskā transporta pakalpojumu pasūtījuma līgumu. </w:t>
      </w:r>
    </w:p>
    <w:p w:rsidR="003942B1" w:rsidRPr="006F5696" w:rsidRDefault="003942B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7</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 xml:space="preserve">. Republikas pilsētu pašvaldības informē Autotransporta direkciju par iepriekšējā kalendāra gadā pārvadātājiem pārskaitītajām valsts budžeta dotācijām, un Autotransporta direkcija un </w:t>
      </w:r>
      <w:r w:rsidRPr="006F5696">
        <w:rPr>
          <w:rFonts w:ascii="Times New Roman" w:eastAsia="Times New Roman" w:hAnsi="Times New Roman" w:cs="Times New Roman"/>
          <w:sz w:val="24"/>
          <w:szCs w:val="24"/>
          <w:lang w:eastAsia="lv-LV"/>
        </w:rPr>
        <w:lastRenderedPageBreak/>
        <w:t>republikas pilsētu pašvaldība, pamatojoties uz noteikumu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.3. un 3</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.4.apakšpunktā un 6</w:t>
      </w:r>
      <w:r w:rsidR="00BB0A21">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.punktā noteikto informāciju, paraksta salīdzināšanās aktu par kalendāro gadu.</w:t>
      </w:r>
    </w:p>
    <w:p w:rsidR="000A1898" w:rsidRDefault="000A1898" w:rsidP="000B2101">
      <w:pPr>
        <w:spacing w:after="0" w:line="240" w:lineRule="auto"/>
        <w:jc w:val="center"/>
        <w:rPr>
          <w:rFonts w:ascii="Times New Roman" w:eastAsia="Times New Roman" w:hAnsi="Times New Roman" w:cs="Times New Roman"/>
          <w:b/>
          <w:sz w:val="24"/>
          <w:szCs w:val="24"/>
          <w:lang w:eastAsia="lv-LV"/>
        </w:rPr>
      </w:pPr>
      <w:bookmarkStart w:id="158" w:name="n7"/>
      <w:bookmarkEnd w:id="158"/>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VII. Uzraudzība un kontrole</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59" w:name="p69"/>
      <w:bookmarkStart w:id="160" w:name="p-433065"/>
      <w:bookmarkEnd w:id="159"/>
      <w:bookmarkEnd w:id="160"/>
      <w:r w:rsidRPr="006F569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 xml:space="preserve">. Kompensācijām paredzēto līdzekļu izmantošanas likumību, lietderību un pareizību atbilstoši kompetencei kontrolē </w:t>
      </w:r>
      <w:r w:rsidR="00862817">
        <w:rPr>
          <w:rFonts w:ascii="Times New Roman" w:eastAsia="Times New Roman" w:hAnsi="Times New Roman" w:cs="Times New Roman"/>
          <w:sz w:val="24"/>
          <w:szCs w:val="24"/>
          <w:lang w:eastAsia="lv-LV"/>
        </w:rPr>
        <w:t xml:space="preserve">Satiksmes ministrija, Sabiedriskā transporta padome, </w:t>
      </w:r>
      <w:r w:rsidR="003E0C66">
        <w:rPr>
          <w:rFonts w:ascii="Times New Roman" w:eastAsia="Times New Roman" w:hAnsi="Times New Roman" w:cs="Times New Roman"/>
          <w:sz w:val="24"/>
          <w:szCs w:val="24"/>
          <w:lang w:eastAsia="lv-LV"/>
        </w:rPr>
        <w:t>Autotransporta direkcija</w:t>
      </w:r>
      <w:r w:rsidR="00862817">
        <w:rPr>
          <w:rFonts w:ascii="Times New Roman" w:eastAsia="Times New Roman" w:hAnsi="Times New Roman" w:cs="Times New Roman"/>
          <w:sz w:val="24"/>
          <w:szCs w:val="24"/>
          <w:lang w:eastAsia="lv-LV"/>
        </w:rPr>
        <w:t xml:space="preserve"> un pilsētu pašvaldības</w:t>
      </w:r>
      <w:r w:rsidR="000B2101" w:rsidRPr="006F5696">
        <w:rPr>
          <w:rFonts w:ascii="Times New Roman" w:eastAsia="Times New Roman" w:hAnsi="Times New Roman" w:cs="Times New Roman"/>
          <w:sz w:val="24"/>
          <w:szCs w:val="24"/>
          <w:lang w:eastAsia="lv-LV"/>
        </w:rPr>
        <w:t>.</w:t>
      </w:r>
    </w:p>
    <w:p w:rsidR="00A001E8" w:rsidRPr="006F5696" w:rsidRDefault="00BB0A21" w:rsidP="00A001E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w:t>
      </w:r>
      <w:r w:rsidR="00A001E8" w:rsidRPr="006F5696">
        <w:rPr>
          <w:rFonts w:ascii="Times New Roman" w:eastAsia="Times New Roman" w:hAnsi="Times New Roman" w:cs="Times New Roman"/>
          <w:sz w:val="24"/>
          <w:szCs w:val="24"/>
          <w:lang w:eastAsia="lv-LV"/>
        </w:rPr>
        <w:t>. Ja konstatēti pārkāpumi pārvadājumu veikšanā, uzskaitē vai datu iesniegšanā un ir pamatotas aizdomas par kompensācijas saņemšanas tiesiskumu, pasūtītājs:</w:t>
      </w:r>
    </w:p>
    <w:p w:rsidR="00A001E8" w:rsidRPr="006F5696" w:rsidRDefault="00BB0A21" w:rsidP="00A001E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w:t>
      </w:r>
      <w:r w:rsidR="00A001E8" w:rsidRPr="006F5696">
        <w:rPr>
          <w:rFonts w:ascii="Times New Roman" w:eastAsia="Times New Roman" w:hAnsi="Times New Roman" w:cs="Times New Roman"/>
          <w:sz w:val="24"/>
          <w:szCs w:val="24"/>
          <w:lang w:eastAsia="lv-LV"/>
        </w:rPr>
        <w:t>.1. precizē zaudējumu kompensācijas aprēķinus;</w:t>
      </w:r>
    </w:p>
    <w:p w:rsidR="00A001E8" w:rsidRPr="006F5696" w:rsidRDefault="00BB0A21" w:rsidP="00A001E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w:t>
      </w:r>
      <w:r w:rsidR="00A001E8" w:rsidRPr="006F5696">
        <w:rPr>
          <w:rFonts w:ascii="Times New Roman" w:eastAsia="Times New Roman" w:hAnsi="Times New Roman" w:cs="Times New Roman"/>
          <w:sz w:val="24"/>
          <w:szCs w:val="24"/>
          <w:lang w:eastAsia="lv-LV"/>
        </w:rPr>
        <w:t>.2. ietur nepamatoti izmaksāto zaudējumu kompensācijas daļu no nākamās zaudējumu kompensācijas;</w:t>
      </w:r>
    </w:p>
    <w:p w:rsidR="00A001E8" w:rsidRPr="006F5696" w:rsidRDefault="00BB0A21" w:rsidP="00A001E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w:t>
      </w:r>
      <w:r w:rsidR="00A001E8" w:rsidRPr="006F5696">
        <w:rPr>
          <w:rFonts w:ascii="Times New Roman" w:eastAsia="Times New Roman" w:hAnsi="Times New Roman" w:cs="Times New Roman"/>
          <w:sz w:val="24"/>
          <w:szCs w:val="24"/>
          <w:lang w:eastAsia="lv-LV"/>
        </w:rPr>
        <w:t>.3.</w:t>
      </w:r>
      <w:r w:rsidR="007650DE" w:rsidRPr="006F5696">
        <w:rPr>
          <w:rFonts w:ascii="Times New Roman" w:eastAsia="Times New Roman" w:hAnsi="Times New Roman" w:cs="Times New Roman"/>
          <w:sz w:val="24"/>
          <w:szCs w:val="24"/>
          <w:lang w:eastAsia="lv-LV"/>
        </w:rPr>
        <w:t xml:space="preserve"> </w:t>
      </w:r>
      <w:r w:rsidR="00A001E8" w:rsidRPr="006F5696">
        <w:rPr>
          <w:rFonts w:ascii="Times New Roman" w:eastAsia="Times New Roman" w:hAnsi="Times New Roman" w:cs="Times New Roman"/>
          <w:sz w:val="24"/>
          <w:szCs w:val="24"/>
          <w:lang w:eastAsia="lv-LV"/>
        </w:rPr>
        <w:t>piemēro sabiedriskā transporta pakalpojumu pasūtījuma līgumā noteikto soda sankciju;</w:t>
      </w:r>
    </w:p>
    <w:p w:rsidR="00A001E8" w:rsidRPr="006F5696" w:rsidRDefault="00BB0A21" w:rsidP="00A001E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w:t>
      </w:r>
      <w:r w:rsidR="00A001E8" w:rsidRPr="006F5696">
        <w:rPr>
          <w:rFonts w:ascii="Times New Roman" w:eastAsia="Times New Roman" w:hAnsi="Times New Roman" w:cs="Times New Roman"/>
          <w:sz w:val="24"/>
          <w:szCs w:val="24"/>
          <w:lang w:eastAsia="lv-LV"/>
        </w:rPr>
        <w:t>.4.</w:t>
      </w:r>
      <w:r w:rsidR="007650DE" w:rsidRPr="006F5696">
        <w:rPr>
          <w:rFonts w:ascii="Times New Roman" w:eastAsia="Times New Roman" w:hAnsi="Times New Roman" w:cs="Times New Roman"/>
          <w:sz w:val="24"/>
          <w:szCs w:val="24"/>
          <w:lang w:eastAsia="lv-LV"/>
        </w:rPr>
        <w:t xml:space="preserve"> </w:t>
      </w:r>
      <w:r w:rsidR="00A001E8" w:rsidRPr="006F5696">
        <w:rPr>
          <w:rFonts w:ascii="Times New Roman" w:eastAsia="Times New Roman" w:hAnsi="Times New Roman" w:cs="Times New Roman"/>
          <w:sz w:val="24"/>
          <w:szCs w:val="24"/>
          <w:lang w:eastAsia="lv-LV"/>
        </w:rPr>
        <w:t>nosaka pārvadātājam termiņu, līdz kuram novēršami konstatētie normatīvo aktu pārkāpumi;</w:t>
      </w:r>
    </w:p>
    <w:p w:rsidR="00A001E8" w:rsidRPr="006F5696" w:rsidRDefault="00BB0A21" w:rsidP="00A001E8">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79</w:t>
      </w:r>
      <w:r w:rsidR="00A001E8" w:rsidRPr="006F5696">
        <w:rPr>
          <w:rFonts w:ascii="Times New Roman" w:eastAsia="Times New Roman" w:hAnsi="Times New Roman" w:cs="Times New Roman"/>
          <w:sz w:val="24"/>
          <w:szCs w:val="24"/>
          <w:lang w:eastAsia="lv-LV"/>
        </w:rPr>
        <w:t>.5.</w:t>
      </w:r>
      <w:r w:rsidR="007650DE" w:rsidRPr="006F5696">
        <w:rPr>
          <w:rFonts w:ascii="Times New Roman" w:eastAsia="Times New Roman" w:hAnsi="Times New Roman" w:cs="Times New Roman"/>
          <w:sz w:val="24"/>
          <w:szCs w:val="24"/>
          <w:lang w:eastAsia="lv-LV"/>
        </w:rPr>
        <w:t xml:space="preserve"> </w:t>
      </w:r>
      <w:r w:rsidR="00A001E8" w:rsidRPr="006F5696">
        <w:rPr>
          <w:rFonts w:ascii="Times New Roman" w:eastAsia="Times New Roman" w:hAnsi="Times New Roman" w:cs="Times New Roman"/>
          <w:sz w:val="24"/>
          <w:szCs w:val="24"/>
          <w:lang w:eastAsia="lv-LV"/>
        </w:rPr>
        <w:t xml:space="preserve">ja pārvadātājs pasūtītāja noteiktajā termiņā nenovērš konstatētos normatīvo aktu pārkāpumus, pasūtītājs aptur zaudējumu kompensācijas apmēra aprēķināšanu un aiztur aprēķināto zaudējumu kompensāciju izmaksu un/vai izskata jautājumu par nepieciešamību </w:t>
      </w:r>
      <w:r w:rsidR="00D201D7">
        <w:rPr>
          <w:rFonts w:ascii="Times New Roman" w:eastAsia="Times New Roman" w:hAnsi="Times New Roman" w:cs="Times New Roman"/>
          <w:sz w:val="24"/>
          <w:szCs w:val="24"/>
          <w:lang w:eastAsia="lv-LV"/>
        </w:rPr>
        <w:t>pārtraukt</w:t>
      </w:r>
      <w:r w:rsidR="00D201D7" w:rsidRPr="006F5696">
        <w:rPr>
          <w:rFonts w:ascii="Times New Roman" w:eastAsia="Times New Roman" w:hAnsi="Times New Roman" w:cs="Times New Roman"/>
          <w:sz w:val="24"/>
          <w:szCs w:val="24"/>
          <w:lang w:eastAsia="lv-LV"/>
        </w:rPr>
        <w:t xml:space="preserve"> </w:t>
      </w:r>
      <w:r w:rsidR="00A001E8" w:rsidRPr="006F5696">
        <w:rPr>
          <w:rFonts w:ascii="Times New Roman" w:eastAsia="Times New Roman" w:hAnsi="Times New Roman" w:cs="Times New Roman"/>
          <w:sz w:val="24"/>
          <w:szCs w:val="24"/>
          <w:lang w:eastAsia="lv-LV"/>
        </w:rPr>
        <w:t>sabiedriskā transporta pakalpojumu pasūtījuma līgumu.</w:t>
      </w:r>
    </w:p>
    <w:p w:rsidR="000B2101" w:rsidRPr="006F5696" w:rsidRDefault="008E7E6A"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61" w:name="p70"/>
      <w:bookmarkStart w:id="162" w:name="p-433066"/>
      <w:bookmarkStart w:id="163" w:name="p71"/>
      <w:bookmarkStart w:id="164" w:name="p-433067"/>
      <w:bookmarkStart w:id="165" w:name="p72"/>
      <w:bookmarkStart w:id="166" w:name="p-519309"/>
      <w:bookmarkStart w:id="167" w:name="p73"/>
      <w:bookmarkStart w:id="168" w:name="p-433069"/>
      <w:bookmarkStart w:id="169" w:name="p74"/>
      <w:bookmarkStart w:id="170" w:name="p-433070"/>
      <w:bookmarkStart w:id="171" w:name="p75"/>
      <w:bookmarkStart w:id="172" w:name="p-433071"/>
      <w:bookmarkStart w:id="173" w:name="p76"/>
      <w:bookmarkStart w:id="174" w:name="p-433072"/>
      <w:bookmarkStart w:id="175" w:name="p77"/>
      <w:bookmarkStart w:id="176" w:name="p-433073"/>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 Pasūtītājam ir tiesības:</w:t>
      </w:r>
    </w:p>
    <w:p w:rsidR="000B2101"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.1. iepazīties ar pārvadātāja organizēto pakalpojumu kvalitātes vadības sistēmu, tai skaitā pakalpojuma kvalitātes nodrošināšanu un tai nepieciešamo materiāltehnisko resursu bāzi, arī pārvadātājam piederošo vai lietošanā esošo sabiedrisko transportlīdzekļu izmantošanu un to aprīkojumu;</w:t>
      </w:r>
    </w:p>
    <w:p w:rsidR="000B2101"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.2. iepazīties ar to ieņēmumu un izmaksu atsevišķo uzskaiti, kas saistīti ar sabiedriskā transporta pakalpojumu sniegšanu, iepazīties ar grāmatvedības dokumentiem un citiem ar aprēķiniem un maksājumiem saistītiem dokumentiem, kas pamato saimnieciskās darbības ieņēmumus un izdevumus, kā arī saņemt nepieciešamos paskaidrojumus un uzziņas;</w:t>
      </w:r>
    </w:p>
    <w:p w:rsidR="000B2101"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.3. pieprasīt no pārvadātāja šajos noteikumos minētos dokumentus, gada pārskatus, citus nepieciešamos dokumentus, izskatīt tos, kā arī pieprasīt un saņemt paskaidrojumus.</w:t>
      </w:r>
    </w:p>
    <w:p w:rsidR="000B2101"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77" w:name="p78"/>
      <w:bookmarkStart w:id="178" w:name="p-519310"/>
      <w:bookmarkEnd w:id="177"/>
      <w:bookmarkEnd w:id="178"/>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 Autotransporta direkcijai ir tiesības iepazīties ar republikas pilsētu pašvaldībās noteikto kompensāciju aprēķināšanas kārtību un sabiedriskā transporta pakalpojumu organizēšanas kārtību, piekļūt dokumentiem un pieprasīt atbildīgo darbinieku paskaidrojumus.</w:t>
      </w:r>
    </w:p>
    <w:p w:rsidR="000B2101"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79" w:name="p79"/>
      <w:bookmarkStart w:id="180" w:name="p-519311"/>
      <w:bookmarkEnd w:id="179"/>
      <w:bookmarkEnd w:id="180"/>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xml:space="preserve">. Autotransporta direkcijas darbiniekiem ir tiesības veikt šo noteikumu </w:t>
      </w:r>
      <w:hyperlink r:id="rId42" w:anchor="p77" w:tgtFrame="_blank" w:history="1">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.punkt</w:t>
        </w:r>
      </w:hyperlink>
      <w:r w:rsidR="000D7855">
        <w:rPr>
          <w:rFonts w:ascii="Times New Roman" w:eastAsia="Times New Roman" w:hAnsi="Times New Roman" w:cs="Times New Roman"/>
          <w:sz w:val="24"/>
          <w:szCs w:val="24"/>
          <w:lang w:eastAsia="lv-LV"/>
        </w:rPr>
        <w:t>ā</w:t>
      </w:r>
      <w:r w:rsidR="000B2101" w:rsidRPr="006F5696">
        <w:rPr>
          <w:rFonts w:ascii="Times New Roman" w:eastAsia="Times New Roman" w:hAnsi="Times New Roman" w:cs="Times New Roman"/>
          <w:sz w:val="24"/>
          <w:szCs w:val="24"/>
          <w:lang w:eastAsia="lv-LV"/>
        </w:rPr>
        <w:t xml:space="preserve"> noteiktās darbības pārvadātāja uzņēmumā, kas sniedz sabiedriskā transporta pakalpojumus pilsētas nozīmes maršrutos.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81" w:name="p80"/>
      <w:bookmarkStart w:id="182" w:name="p-519312"/>
      <w:bookmarkEnd w:id="181"/>
      <w:bookmarkEnd w:id="182"/>
      <w:r w:rsidRPr="006F5696">
        <w:rPr>
          <w:rFonts w:ascii="Times New Roman" w:eastAsia="Times New Roman" w:hAnsi="Times New Roman" w:cs="Times New Roman"/>
          <w:sz w:val="24"/>
          <w:szCs w:val="24"/>
          <w:lang w:eastAsia="lv-LV"/>
        </w:rPr>
        <w:lastRenderedPageBreak/>
        <w:t>8</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 xml:space="preserve">. Ja tiek konstatēts, ka </w:t>
      </w:r>
      <w:r w:rsidR="00A001E8" w:rsidRPr="006F5696">
        <w:rPr>
          <w:rFonts w:ascii="Times New Roman" w:eastAsia="Times New Roman" w:hAnsi="Times New Roman" w:cs="Times New Roman"/>
          <w:sz w:val="24"/>
          <w:szCs w:val="24"/>
          <w:lang w:eastAsia="lv-LV"/>
        </w:rPr>
        <w:t xml:space="preserve">zaudējumu </w:t>
      </w:r>
      <w:r w:rsidRPr="006F5696">
        <w:rPr>
          <w:rFonts w:ascii="Times New Roman" w:eastAsia="Times New Roman" w:hAnsi="Times New Roman" w:cs="Times New Roman"/>
          <w:sz w:val="24"/>
          <w:szCs w:val="24"/>
          <w:lang w:eastAsia="lv-LV"/>
        </w:rPr>
        <w:t>kompensāciju izmaksa republikas pilsētu pašvaldībās neatbilst normatīvajos aktos noteiktajiem mērķiem un kārtībai</w:t>
      </w:r>
      <w:r w:rsidR="000D7855">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vai konstatēti pārkāpumi </w:t>
      </w:r>
      <w:r w:rsidR="00A001E8" w:rsidRPr="006F5696">
        <w:rPr>
          <w:rFonts w:ascii="Times New Roman" w:eastAsia="Times New Roman" w:hAnsi="Times New Roman" w:cs="Times New Roman"/>
          <w:sz w:val="24"/>
          <w:szCs w:val="24"/>
          <w:lang w:eastAsia="lv-LV"/>
        </w:rPr>
        <w:t xml:space="preserve">zaudējumu </w:t>
      </w:r>
      <w:r w:rsidRPr="006F5696">
        <w:rPr>
          <w:rFonts w:ascii="Times New Roman" w:eastAsia="Times New Roman" w:hAnsi="Times New Roman" w:cs="Times New Roman"/>
          <w:sz w:val="24"/>
          <w:szCs w:val="24"/>
          <w:lang w:eastAsia="lv-LV"/>
        </w:rPr>
        <w:t xml:space="preserve">kompensāciju aprēķināšanā vai sabiedriskā transporta pakalpojumu organizēšanā, Autotransporta direkcija par to informē </w:t>
      </w:r>
      <w:r w:rsidR="00842986" w:rsidRPr="006F5696">
        <w:rPr>
          <w:rFonts w:ascii="Times New Roman" w:eastAsia="Times New Roman" w:hAnsi="Times New Roman" w:cs="Times New Roman"/>
          <w:sz w:val="24"/>
          <w:szCs w:val="24"/>
          <w:lang w:eastAsia="lv-LV"/>
        </w:rPr>
        <w:t>Sabiedriskā transporta padom</w:t>
      </w:r>
      <w:r w:rsidR="00A001E8" w:rsidRPr="006F5696">
        <w:rPr>
          <w:rFonts w:ascii="Times New Roman" w:eastAsia="Times New Roman" w:hAnsi="Times New Roman" w:cs="Times New Roman"/>
          <w:sz w:val="24"/>
          <w:szCs w:val="24"/>
          <w:lang w:eastAsia="lv-LV"/>
        </w:rPr>
        <w:t>i</w:t>
      </w:r>
      <w:r w:rsidR="00842986" w:rsidRPr="006F5696">
        <w:rPr>
          <w:rFonts w:ascii="Times New Roman" w:eastAsia="Times New Roman" w:hAnsi="Times New Roman" w:cs="Times New Roman"/>
          <w:sz w:val="24"/>
          <w:szCs w:val="24"/>
          <w:lang w:eastAsia="lv-LV"/>
        </w:rPr>
        <w:t xml:space="preserve">, un par Sabiedriskā transporta padomes lēmumu informē </w:t>
      </w:r>
      <w:r w:rsidRPr="006F5696">
        <w:rPr>
          <w:rFonts w:ascii="Times New Roman" w:eastAsia="Times New Roman" w:hAnsi="Times New Roman" w:cs="Times New Roman"/>
          <w:sz w:val="24"/>
          <w:szCs w:val="24"/>
          <w:lang w:eastAsia="lv-LV"/>
        </w:rPr>
        <w:t>Satiksmes ministriju un Vides aizsardzības un reģionālās attīstības ministriju.</w:t>
      </w:r>
    </w:p>
    <w:p w:rsidR="000B2101"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83" w:name="p81"/>
      <w:bookmarkStart w:id="184" w:name="p-519313"/>
      <w:bookmarkEnd w:id="183"/>
      <w:bookmarkEnd w:id="184"/>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xml:space="preserve">. </w:t>
      </w:r>
      <w:r w:rsidR="004946AF">
        <w:rPr>
          <w:rFonts w:ascii="Times New Roman" w:eastAsia="Times New Roman" w:hAnsi="Times New Roman" w:cs="Times New Roman"/>
          <w:sz w:val="24"/>
          <w:szCs w:val="24"/>
          <w:lang w:eastAsia="lv-LV"/>
        </w:rPr>
        <w:t>Sabiedriskā transporta padome p</w:t>
      </w:r>
      <w:r w:rsidR="00A001E8" w:rsidRPr="006F5696">
        <w:rPr>
          <w:rFonts w:ascii="Times New Roman" w:eastAsia="Times New Roman" w:hAnsi="Times New Roman" w:cs="Times New Roman"/>
          <w:sz w:val="24"/>
          <w:szCs w:val="24"/>
          <w:lang w:eastAsia="lv-LV"/>
        </w:rPr>
        <w:t>ēc šo noteikumu 8</w:t>
      </w:r>
      <w:r w:rsidR="00BB0A21">
        <w:rPr>
          <w:rFonts w:ascii="Times New Roman" w:eastAsia="Times New Roman" w:hAnsi="Times New Roman" w:cs="Times New Roman"/>
          <w:sz w:val="24"/>
          <w:szCs w:val="24"/>
          <w:lang w:eastAsia="lv-LV"/>
        </w:rPr>
        <w:t>3</w:t>
      </w:r>
      <w:r w:rsidR="00A001E8" w:rsidRPr="006F5696">
        <w:rPr>
          <w:rFonts w:ascii="Times New Roman" w:eastAsia="Times New Roman" w:hAnsi="Times New Roman" w:cs="Times New Roman"/>
          <w:sz w:val="24"/>
          <w:szCs w:val="24"/>
          <w:lang w:eastAsia="lv-LV"/>
        </w:rPr>
        <w:t xml:space="preserve">.punktā </w:t>
      </w:r>
      <w:r w:rsidR="004946AF">
        <w:rPr>
          <w:rFonts w:ascii="Times New Roman" w:eastAsia="Times New Roman" w:hAnsi="Times New Roman" w:cs="Times New Roman"/>
          <w:sz w:val="24"/>
          <w:szCs w:val="24"/>
          <w:lang w:eastAsia="lv-LV"/>
        </w:rPr>
        <w:t>saņemtās</w:t>
      </w:r>
      <w:r w:rsidR="00A001E8" w:rsidRPr="006F5696">
        <w:rPr>
          <w:rFonts w:ascii="Times New Roman" w:eastAsia="Times New Roman" w:hAnsi="Times New Roman" w:cs="Times New Roman"/>
          <w:sz w:val="24"/>
          <w:szCs w:val="24"/>
          <w:lang w:eastAsia="lv-LV"/>
        </w:rPr>
        <w:t xml:space="preserve"> informācijas</w:t>
      </w:r>
      <w:r w:rsidR="004946AF">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 xml:space="preserve"> </w:t>
      </w:r>
      <w:r w:rsidR="00A001E8" w:rsidRPr="006F5696">
        <w:rPr>
          <w:rFonts w:ascii="Times New Roman" w:eastAsia="Times New Roman" w:hAnsi="Times New Roman" w:cs="Times New Roman"/>
          <w:sz w:val="24"/>
          <w:szCs w:val="24"/>
          <w:lang w:eastAsia="lv-LV"/>
        </w:rPr>
        <w:t xml:space="preserve">ir tiesīga </w:t>
      </w:r>
      <w:r w:rsidR="000B2101" w:rsidRPr="006F5696">
        <w:rPr>
          <w:rFonts w:ascii="Times New Roman" w:eastAsia="Times New Roman" w:hAnsi="Times New Roman" w:cs="Times New Roman"/>
          <w:sz w:val="24"/>
          <w:szCs w:val="24"/>
          <w:lang w:eastAsia="lv-LV"/>
        </w:rPr>
        <w:t xml:space="preserve">noteikt termiņu, līdz kuram republikas pilsētu pašvaldībām jānovērš konstatētie pārkāpumi, un aizturēt republikas pilsētu pašvaldībām paredzētā finansējuma izmaksu. Ja republikas pilsētu pašvaldības noteiktajā termiņā pārkāpumus nenovērš, </w:t>
      </w:r>
      <w:r w:rsidR="004946AF">
        <w:rPr>
          <w:rFonts w:ascii="Times New Roman" w:eastAsia="Times New Roman" w:hAnsi="Times New Roman" w:cs="Times New Roman"/>
          <w:sz w:val="24"/>
          <w:szCs w:val="24"/>
          <w:lang w:eastAsia="lv-LV"/>
        </w:rPr>
        <w:t>Satiksmes ministrija</w:t>
      </w:r>
      <w:r w:rsidR="00435086">
        <w:rPr>
          <w:rFonts w:ascii="Times New Roman" w:eastAsia="Times New Roman" w:hAnsi="Times New Roman" w:cs="Times New Roman"/>
          <w:sz w:val="24"/>
          <w:szCs w:val="24"/>
          <w:lang w:eastAsia="lv-LV"/>
        </w:rPr>
        <w:t>,</w:t>
      </w:r>
      <w:r w:rsidR="004946AF">
        <w:rPr>
          <w:rFonts w:ascii="Times New Roman" w:eastAsia="Times New Roman" w:hAnsi="Times New Roman" w:cs="Times New Roman"/>
          <w:sz w:val="24"/>
          <w:szCs w:val="24"/>
          <w:lang w:eastAsia="lv-LV"/>
        </w:rPr>
        <w:t xml:space="preserve"> pamatojoties uz Sabiedriskā transporta padomes lēmumu</w:t>
      </w:r>
      <w:r w:rsidR="00435086">
        <w:rPr>
          <w:rFonts w:ascii="Times New Roman" w:eastAsia="Times New Roman" w:hAnsi="Times New Roman" w:cs="Times New Roman"/>
          <w:sz w:val="24"/>
          <w:szCs w:val="24"/>
          <w:lang w:eastAsia="lv-LV"/>
        </w:rPr>
        <w:t>,</w:t>
      </w:r>
      <w:r w:rsidR="004946AF">
        <w:rPr>
          <w:rFonts w:ascii="Times New Roman" w:eastAsia="Times New Roman" w:hAnsi="Times New Roman" w:cs="Times New Roman"/>
          <w:sz w:val="24"/>
          <w:szCs w:val="24"/>
          <w:lang w:eastAsia="lv-LV"/>
        </w:rPr>
        <w:t xml:space="preserve"> </w:t>
      </w:r>
      <w:r w:rsidR="000B2101" w:rsidRPr="006F5696">
        <w:rPr>
          <w:rFonts w:ascii="Times New Roman" w:eastAsia="Times New Roman" w:hAnsi="Times New Roman" w:cs="Times New Roman"/>
          <w:sz w:val="24"/>
          <w:szCs w:val="24"/>
          <w:lang w:eastAsia="lv-LV"/>
        </w:rPr>
        <w:t>aizturēto finansējumu neizmaksā</w:t>
      </w:r>
      <w:r w:rsidR="00B65CB3" w:rsidRPr="006F5696">
        <w:rPr>
          <w:rFonts w:ascii="Times New Roman" w:eastAsia="Times New Roman" w:hAnsi="Times New Roman" w:cs="Times New Roman"/>
          <w:sz w:val="24"/>
          <w:szCs w:val="24"/>
          <w:lang w:eastAsia="lv-LV"/>
        </w:rPr>
        <w:t xml:space="preserve"> līdz brīdim, kamēr pārkāpumi novērsti.</w:t>
      </w:r>
    </w:p>
    <w:p w:rsidR="000A1898" w:rsidRDefault="000A1898" w:rsidP="000B2101">
      <w:pPr>
        <w:spacing w:after="0" w:line="240" w:lineRule="auto"/>
        <w:jc w:val="center"/>
        <w:rPr>
          <w:rFonts w:ascii="Times New Roman" w:eastAsia="Times New Roman" w:hAnsi="Times New Roman" w:cs="Times New Roman"/>
          <w:b/>
          <w:sz w:val="24"/>
          <w:szCs w:val="24"/>
          <w:lang w:eastAsia="lv-LV"/>
        </w:rPr>
      </w:pPr>
      <w:bookmarkStart w:id="185" w:name="n8"/>
      <w:bookmarkEnd w:id="185"/>
    </w:p>
    <w:p w:rsidR="000B2101" w:rsidRPr="006F5696"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VIII. Sabiedriskā transporta pakalpojuma tarifa (braukšanas maksas) noteikšanas metodika</w:t>
      </w:r>
    </w:p>
    <w:p w:rsidR="00842986"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86" w:name="p82"/>
      <w:bookmarkStart w:id="187" w:name="p-433079"/>
      <w:bookmarkEnd w:id="186"/>
      <w:bookmarkEnd w:id="187"/>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5</w:t>
      </w:r>
      <w:r w:rsidR="000B2101"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 xml:space="preserve">Nosakot sabiedriskā transporta pakalpojuma tarifu (braukšanas maksu), pārvadātājs vai pasūtītājs ievēro šo noteikumu </w:t>
      </w:r>
      <w:proofErr w:type="spellStart"/>
      <w:r w:rsidRPr="006F5696">
        <w:rPr>
          <w:rFonts w:ascii="Times New Roman" w:eastAsia="Times New Roman" w:hAnsi="Times New Roman" w:cs="Times New Roman"/>
          <w:sz w:val="24"/>
          <w:szCs w:val="24"/>
          <w:lang w:eastAsia="lv-LV"/>
        </w:rPr>
        <w:t>VIII.nodaļā</w:t>
      </w:r>
      <w:proofErr w:type="spellEnd"/>
      <w:r w:rsidRPr="006F5696">
        <w:rPr>
          <w:rFonts w:ascii="Times New Roman" w:eastAsia="Times New Roman" w:hAnsi="Times New Roman" w:cs="Times New Roman"/>
          <w:sz w:val="24"/>
          <w:szCs w:val="24"/>
          <w:lang w:eastAsia="lv-LV"/>
        </w:rPr>
        <w:t xml:space="preserve"> noteikto sabiedriskā transporta pakalpojuma tarifa (braukšanas maksas) noteikšanas metodiku.</w:t>
      </w:r>
    </w:p>
    <w:p w:rsidR="00842986" w:rsidRPr="006F5696" w:rsidRDefault="00842986"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8</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xml:space="preserve">. Ja sabiedriskā transporta pakalpojuma tarifu (braukšanas maksu) nosaka pārvadātājs, tas </w:t>
      </w:r>
      <w:r w:rsidR="00CE0288" w:rsidRPr="006F5696">
        <w:rPr>
          <w:rFonts w:ascii="Times New Roman" w:eastAsia="Times New Roman" w:hAnsi="Times New Roman" w:cs="Times New Roman"/>
          <w:sz w:val="24"/>
          <w:szCs w:val="24"/>
          <w:lang w:eastAsia="lv-LV"/>
        </w:rPr>
        <w:t xml:space="preserve">vismaz mēnesi pirms tarifa (braukšanas maksas) maiņas </w:t>
      </w:r>
      <w:r w:rsidRPr="006F5696">
        <w:rPr>
          <w:rFonts w:ascii="Times New Roman" w:eastAsia="Times New Roman" w:hAnsi="Times New Roman" w:cs="Times New Roman"/>
          <w:sz w:val="24"/>
          <w:szCs w:val="24"/>
          <w:lang w:eastAsia="lv-LV"/>
        </w:rPr>
        <w:t>iesniedz pasūtītājam informāciju par plānoto sabiedriskā transporta pakalpojuma tarifu (braukšanas maksas) lielumu</w:t>
      </w:r>
      <w:r w:rsidR="00CE0288" w:rsidRPr="006F5696">
        <w:rPr>
          <w:rFonts w:ascii="Times New Roman" w:eastAsia="Times New Roman" w:hAnsi="Times New Roman" w:cs="Times New Roman"/>
          <w:sz w:val="24"/>
          <w:szCs w:val="24"/>
          <w:lang w:eastAsia="lv-LV"/>
        </w:rPr>
        <w:t xml:space="preserve"> kopā ar šo noteikumu </w:t>
      </w:r>
      <w:hyperlink r:id="rId43" w:anchor="p91" w:tgtFrame="_blank" w:history="1">
        <w:r w:rsidR="007E1454"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3</w:t>
        </w:r>
        <w:r w:rsidR="00CE0288" w:rsidRPr="006F5696">
          <w:rPr>
            <w:rFonts w:ascii="Times New Roman" w:eastAsia="Times New Roman" w:hAnsi="Times New Roman" w:cs="Times New Roman"/>
            <w:sz w:val="24"/>
            <w:szCs w:val="24"/>
            <w:lang w:eastAsia="lv-LV"/>
          </w:rPr>
          <w:t>.punktā</w:t>
        </w:r>
      </w:hyperlink>
      <w:r w:rsidR="00CE0288" w:rsidRPr="006F5696">
        <w:rPr>
          <w:rFonts w:ascii="Times New Roman" w:eastAsia="Times New Roman" w:hAnsi="Times New Roman" w:cs="Times New Roman"/>
          <w:sz w:val="24"/>
          <w:szCs w:val="24"/>
          <w:lang w:eastAsia="lv-LV"/>
        </w:rPr>
        <w:t xml:space="preserve"> un</w:t>
      </w:r>
      <w:r w:rsidRPr="006F5696">
        <w:rPr>
          <w:rFonts w:ascii="Times New Roman" w:eastAsia="Times New Roman" w:hAnsi="Times New Roman" w:cs="Times New Roman"/>
          <w:sz w:val="24"/>
          <w:szCs w:val="24"/>
          <w:lang w:eastAsia="lv-LV"/>
        </w:rPr>
        <w:t xml:space="preserve"> </w:t>
      </w:r>
      <w:r w:rsidR="00FA03E6" w:rsidRPr="006F5696">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.pielikum</w:t>
      </w:r>
      <w:r w:rsidR="00CE0288" w:rsidRPr="006F5696">
        <w:rPr>
          <w:rFonts w:ascii="Times New Roman" w:eastAsia="Times New Roman" w:hAnsi="Times New Roman" w:cs="Times New Roman"/>
          <w:sz w:val="24"/>
          <w:szCs w:val="24"/>
          <w:lang w:eastAsia="lv-LV"/>
        </w:rPr>
        <w:t>ā minēto informāciju</w:t>
      </w:r>
      <w:r w:rsidRPr="006F5696">
        <w:rPr>
          <w:rFonts w:ascii="Times New Roman" w:eastAsia="Times New Roman" w:hAnsi="Times New Roman" w:cs="Times New Roman"/>
          <w:sz w:val="24"/>
          <w:szCs w:val="24"/>
          <w:lang w:eastAsia="lv-LV"/>
        </w:rPr>
        <w:t>.</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88" w:name="p83"/>
      <w:bookmarkStart w:id="189" w:name="p-433080"/>
      <w:bookmarkStart w:id="190" w:name="p84"/>
      <w:bookmarkStart w:id="191" w:name="p-433081"/>
      <w:bookmarkEnd w:id="188"/>
      <w:bookmarkEnd w:id="189"/>
      <w:bookmarkEnd w:id="190"/>
      <w:bookmarkEnd w:id="191"/>
      <w:r>
        <w:rPr>
          <w:rFonts w:ascii="Times New Roman" w:eastAsia="Times New Roman" w:hAnsi="Times New Roman" w:cs="Times New Roman"/>
          <w:sz w:val="24"/>
          <w:szCs w:val="24"/>
          <w:lang w:eastAsia="lv-LV"/>
        </w:rPr>
        <w:t>87</w:t>
      </w:r>
      <w:r w:rsidR="000B2101" w:rsidRPr="006F5696">
        <w:rPr>
          <w:rFonts w:ascii="Times New Roman" w:eastAsia="Times New Roman" w:hAnsi="Times New Roman" w:cs="Times New Roman"/>
          <w:sz w:val="24"/>
          <w:szCs w:val="24"/>
          <w:lang w:eastAsia="lv-LV"/>
        </w:rPr>
        <w:t>. Pārvadātājs veic visu reģionāl</w:t>
      </w:r>
      <w:r w:rsidR="00CE0288" w:rsidRPr="006F5696">
        <w:rPr>
          <w:rFonts w:ascii="Times New Roman" w:eastAsia="Times New Roman" w:hAnsi="Times New Roman" w:cs="Times New Roman"/>
          <w:sz w:val="24"/>
          <w:szCs w:val="24"/>
          <w:lang w:eastAsia="lv-LV"/>
        </w:rPr>
        <w:t>ās</w:t>
      </w:r>
      <w:r w:rsidR="000B2101" w:rsidRPr="006F5696">
        <w:rPr>
          <w:rFonts w:ascii="Times New Roman" w:eastAsia="Times New Roman" w:hAnsi="Times New Roman" w:cs="Times New Roman"/>
          <w:sz w:val="24"/>
          <w:szCs w:val="24"/>
          <w:lang w:eastAsia="lv-LV"/>
        </w:rPr>
        <w:t xml:space="preserve"> nozīmes maršrutos pārvadāto pasažieru apgrozības uzskaiti. Pasažieru apgrozība (pasažieru kilometri) ir visu pasažieru veikto attālumu (nobraukto kilometru) summa.</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92" w:name="p85"/>
      <w:bookmarkStart w:id="193" w:name="p-433082"/>
      <w:bookmarkEnd w:id="192"/>
      <w:bookmarkEnd w:id="193"/>
      <w:r w:rsidRPr="006F5696">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8</w:t>
      </w:r>
      <w:r w:rsidR="000B2101" w:rsidRPr="006F5696">
        <w:rPr>
          <w:rFonts w:ascii="Times New Roman" w:eastAsia="Times New Roman" w:hAnsi="Times New Roman" w:cs="Times New Roman"/>
          <w:sz w:val="24"/>
          <w:szCs w:val="24"/>
          <w:lang w:eastAsia="lv-LV"/>
        </w:rPr>
        <w:t>. Pilsētas nozīmes maršrutos pārvadātājs veic pārvadāto pasažieru (braucienu skaita) uzskaiti.</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94" w:name="p86"/>
      <w:bookmarkStart w:id="195" w:name="p-433083"/>
      <w:bookmarkStart w:id="196" w:name="p87"/>
      <w:bookmarkStart w:id="197" w:name="p-433084"/>
      <w:bookmarkEnd w:id="194"/>
      <w:bookmarkEnd w:id="195"/>
      <w:bookmarkEnd w:id="196"/>
      <w:bookmarkEnd w:id="197"/>
      <w:r>
        <w:rPr>
          <w:rFonts w:ascii="Times New Roman" w:eastAsia="Times New Roman" w:hAnsi="Times New Roman" w:cs="Times New Roman"/>
          <w:sz w:val="24"/>
          <w:szCs w:val="24"/>
          <w:lang w:eastAsia="lv-LV"/>
        </w:rPr>
        <w:t>89.</w:t>
      </w:r>
      <w:r w:rsidR="000B2101" w:rsidRPr="006F5696">
        <w:rPr>
          <w:rFonts w:ascii="Times New Roman" w:eastAsia="Times New Roman" w:hAnsi="Times New Roman" w:cs="Times New Roman"/>
          <w:sz w:val="24"/>
          <w:szCs w:val="24"/>
          <w:lang w:eastAsia="lv-LV"/>
        </w:rPr>
        <w:t xml:space="preserve"> Tarifu (braukšanas maksu) reģionāl</w:t>
      </w:r>
      <w:r w:rsidR="0078180B" w:rsidRPr="006F5696">
        <w:rPr>
          <w:rFonts w:ascii="Times New Roman" w:eastAsia="Times New Roman" w:hAnsi="Times New Roman" w:cs="Times New Roman"/>
          <w:sz w:val="24"/>
          <w:szCs w:val="24"/>
          <w:lang w:eastAsia="lv-LV"/>
        </w:rPr>
        <w:t>ās</w:t>
      </w:r>
      <w:r w:rsidR="000B2101" w:rsidRPr="006F5696">
        <w:rPr>
          <w:rFonts w:ascii="Times New Roman" w:eastAsia="Times New Roman" w:hAnsi="Times New Roman" w:cs="Times New Roman"/>
          <w:sz w:val="24"/>
          <w:szCs w:val="24"/>
          <w:lang w:eastAsia="lv-LV"/>
        </w:rPr>
        <w:t xml:space="preserve"> nozīmes maršrutos nosaka saskaņā ar vienu no šādām metodēm:</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r w:rsidR="000B2101" w:rsidRPr="006F5696">
        <w:rPr>
          <w:rFonts w:ascii="Times New Roman" w:eastAsia="Times New Roman" w:hAnsi="Times New Roman" w:cs="Times New Roman"/>
          <w:sz w:val="24"/>
          <w:szCs w:val="24"/>
          <w:lang w:eastAsia="lv-LV"/>
        </w:rPr>
        <w:t>.1. maksa par pasažiera brauciena attālumu – maksa par pasažiera brauciena attālumu starp tarifa pieturām;</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r w:rsidR="000B2101" w:rsidRPr="006F5696">
        <w:rPr>
          <w:rFonts w:ascii="Times New Roman" w:eastAsia="Times New Roman" w:hAnsi="Times New Roman" w:cs="Times New Roman"/>
          <w:sz w:val="24"/>
          <w:szCs w:val="24"/>
          <w:lang w:eastAsia="lv-LV"/>
        </w:rPr>
        <w:t>.2. maksa par zonu (joslu) – maksa par maršruta posmu, kas var būt proporcionāla vai neproporcionāla braukšanas attālumam;</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89</w:t>
      </w:r>
      <w:r w:rsidR="000B2101" w:rsidRPr="006F5696">
        <w:rPr>
          <w:rFonts w:ascii="Times New Roman" w:eastAsia="Times New Roman" w:hAnsi="Times New Roman" w:cs="Times New Roman"/>
          <w:sz w:val="24"/>
          <w:szCs w:val="24"/>
          <w:lang w:eastAsia="lv-LV"/>
        </w:rPr>
        <w:t>.3. abonementa maksa par noteiktu termiņu ar maršrutu un pārvadājumu veidu ierobežojumiem vai bez tiem.</w:t>
      </w:r>
    </w:p>
    <w:p w:rsidR="000B2101"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198" w:name="p88"/>
      <w:bookmarkStart w:id="199" w:name="p-433085"/>
      <w:bookmarkEnd w:id="198"/>
      <w:bookmarkEnd w:id="199"/>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 Nosakot tarifu (braukšanas maksu) reģionāl</w:t>
      </w:r>
      <w:r w:rsidR="0078180B" w:rsidRPr="006F5696">
        <w:rPr>
          <w:rFonts w:ascii="Times New Roman" w:eastAsia="Times New Roman" w:hAnsi="Times New Roman" w:cs="Times New Roman"/>
          <w:sz w:val="24"/>
          <w:szCs w:val="24"/>
          <w:lang w:eastAsia="lv-LV"/>
        </w:rPr>
        <w:t>ās</w:t>
      </w:r>
      <w:r w:rsidR="000B2101" w:rsidRPr="006F5696">
        <w:rPr>
          <w:rFonts w:ascii="Times New Roman" w:eastAsia="Times New Roman" w:hAnsi="Times New Roman" w:cs="Times New Roman"/>
          <w:sz w:val="24"/>
          <w:szCs w:val="24"/>
          <w:lang w:eastAsia="lv-LV"/>
        </w:rPr>
        <w:t xml:space="preserve"> nozīmes maršrutos, </w:t>
      </w:r>
      <w:r w:rsidR="0078180B" w:rsidRPr="006F5696">
        <w:rPr>
          <w:rFonts w:ascii="Times New Roman" w:eastAsia="Times New Roman" w:hAnsi="Times New Roman" w:cs="Times New Roman"/>
          <w:sz w:val="24"/>
          <w:szCs w:val="24"/>
          <w:lang w:eastAsia="lv-LV"/>
        </w:rPr>
        <w:t xml:space="preserve">pasūtītājam vai pārvadātājam </w:t>
      </w:r>
      <w:r w:rsidR="000B2101" w:rsidRPr="006F5696">
        <w:rPr>
          <w:rFonts w:ascii="Times New Roman" w:eastAsia="Times New Roman" w:hAnsi="Times New Roman" w:cs="Times New Roman"/>
          <w:sz w:val="24"/>
          <w:szCs w:val="24"/>
          <w:lang w:eastAsia="lv-LV"/>
        </w:rPr>
        <w:t>ir tiesības:</w:t>
      </w:r>
    </w:p>
    <w:p w:rsidR="000B2101"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lastRenderedPageBreak/>
        <w:t>9</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 xml:space="preserve">.1. kombinēt šo noteikumu </w:t>
      </w:r>
      <w:hyperlink r:id="rId44" w:anchor="p87" w:tgtFrame="_blank" w:history="1">
        <w:r w:rsidR="00BB0A21">
          <w:rPr>
            <w:rFonts w:ascii="Times New Roman" w:eastAsia="Times New Roman" w:hAnsi="Times New Roman" w:cs="Times New Roman"/>
            <w:sz w:val="24"/>
            <w:szCs w:val="24"/>
            <w:lang w:eastAsia="lv-LV"/>
          </w:rPr>
          <w:t>89</w:t>
        </w:r>
        <w:r w:rsidR="000B2101" w:rsidRPr="006F5696">
          <w:rPr>
            <w:rFonts w:ascii="Times New Roman" w:eastAsia="Times New Roman" w:hAnsi="Times New Roman" w:cs="Times New Roman"/>
            <w:sz w:val="24"/>
            <w:szCs w:val="24"/>
            <w:lang w:eastAsia="lv-LV"/>
          </w:rPr>
          <w:t>.punktā</w:t>
        </w:r>
      </w:hyperlink>
      <w:r w:rsidR="000B2101" w:rsidRPr="006F5696">
        <w:rPr>
          <w:rFonts w:ascii="Times New Roman" w:eastAsia="Times New Roman" w:hAnsi="Times New Roman" w:cs="Times New Roman"/>
          <w:sz w:val="24"/>
          <w:szCs w:val="24"/>
          <w:lang w:eastAsia="lv-LV"/>
        </w:rPr>
        <w:t xml:space="preserve"> minētās tarifa (braukšanas maksas) noteikšanas metodes;</w:t>
      </w:r>
    </w:p>
    <w:p w:rsidR="000B2101"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.2. par nepilnu zonu (joslu) noteikt tādu pašu tarifu (braukšanas maksu) kā par pilnu zonu (joslu);</w:t>
      </w:r>
    </w:p>
    <w:p w:rsidR="000B2101"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.3. noteikt dažādus tarifus (braukšanas maksu) dažādiem sabiedriskā transporta veidiem, dažādos maršrutos un dažādiem laika periodiem;</w:t>
      </w:r>
    </w:p>
    <w:p w:rsidR="000B2101"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.4. piemērot atlaides turp–atpakaļ virziena biļetēm, grupas biļetēm un bagāžas biļetēm, kā arī ieviest braukšanas maksas atlaides citu veidu biļetēm;</w:t>
      </w:r>
    </w:p>
    <w:p w:rsidR="000B2101"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0</w:t>
      </w:r>
      <w:r w:rsidR="000B2101" w:rsidRPr="006F5696">
        <w:rPr>
          <w:rFonts w:ascii="Times New Roman" w:eastAsia="Times New Roman" w:hAnsi="Times New Roman" w:cs="Times New Roman"/>
          <w:sz w:val="24"/>
          <w:szCs w:val="24"/>
          <w:lang w:eastAsia="lv-LV"/>
        </w:rPr>
        <w:t>.5. noteikt iekāpšanas (sākuma) tarifu, kas pilsētas nozīmes maršruta robežās nav mazāks par attiecīgajā pilsētā noteikto tarifu (braukšanas maksu).</w:t>
      </w:r>
    </w:p>
    <w:p w:rsidR="000B2101" w:rsidRPr="006F5696" w:rsidRDefault="0078180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00" w:name="p89"/>
      <w:bookmarkStart w:id="201" w:name="p-433086"/>
      <w:bookmarkEnd w:id="200"/>
      <w:bookmarkEnd w:id="201"/>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 Pārvadātājs</w:t>
      </w:r>
      <w:r w:rsidRPr="006F5696">
        <w:rPr>
          <w:rFonts w:ascii="Times New Roman" w:eastAsia="Times New Roman" w:hAnsi="Times New Roman" w:cs="Times New Roman"/>
          <w:sz w:val="24"/>
          <w:szCs w:val="24"/>
          <w:lang w:eastAsia="lv-LV"/>
        </w:rPr>
        <w:t xml:space="preserve"> vai pasūtītājs</w:t>
      </w:r>
      <w:r w:rsidR="000B2101" w:rsidRPr="006F5696">
        <w:rPr>
          <w:rFonts w:ascii="Times New Roman" w:eastAsia="Times New Roman" w:hAnsi="Times New Roman" w:cs="Times New Roman"/>
          <w:sz w:val="24"/>
          <w:szCs w:val="24"/>
          <w:lang w:eastAsia="lv-LV"/>
        </w:rPr>
        <w:t xml:space="preserve"> ir tiesīgs noteikt papildu maksu un iekļaut to tarifā (braukšanas maksā) par šādiem pasažieru pārvadājumu uzlaboju</w:t>
      </w:r>
      <w:r w:rsidRPr="006F5696">
        <w:rPr>
          <w:rFonts w:ascii="Times New Roman" w:eastAsia="Times New Roman" w:hAnsi="Times New Roman" w:cs="Times New Roman"/>
          <w:sz w:val="24"/>
          <w:szCs w:val="24"/>
          <w:lang w:eastAsia="lv-LV"/>
        </w:rPr>
        <w:t>miem pilsētas nozīmes maršrutos un</w:t>
      </w:r>
      <w:r w:rsidR="000B2101" w:rsidRPr="006F5696">
        <w:rPr>
          <w:rFonts w:ascii="Times New Roman" w:eastAsia="Times New Roman" w:hAnsi="Times New Roman" w:cs="Times New Roman"/>
          <w:sz w:val="24"/>
          <w:szCs w:val="24"/>
          <w:lang w:eastAsia="lv-LV"/>
        </w:rPr>
        <w:t xml:space="preserve"> reģionāl</w:t>
      </w:r>
      <w:r w:rsidRPr="006F5696">
        <w:rPr>
          <w:rFonts w:ascii="Times New Roman" w:eastAsia="Times New Roman" w:hAnsi="Times New Roman" w:cs="Times New Roman"/>
          <w:sz w:val="24"/>
          <w:szCs w:val="24"/>
          <w:lang w:eastAsia="lv-LV"/>
        </w:rPr>
        <w:t>ās</w:t>
      </w:r>
      <w:r w:rsidR="000B2101" w:rsidRPr="006F5696">
        <w:rPr>
          <w:rFonts w:ascii="Times New Roman" w:eastAsia="Times New Roman" w:hAnsi="Times New Roman" w:cs="Times New Roman"/>
          <w:sz w:val="24"/>
          <w:szCs w:val="24"/>
          <w:lang w:eastAsia="lv-LV"/>
        </w:rPr>
        <w:t xml:space="preserve"> nozīmes maršrutos:</w:t>
      </w:r>
    </w:p>
    <w:p w:rsidR="000B2101" w:rsidRPr="006F5696" w:rsidRDefault="0078180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.1. par ātrumu, ja ceļā pavadītais laiks ir būtiski samazināts salīdzinājumā ar pārvadājuma laiku citos sabiedriskajos transportlīdzekļos šajā maršrutā;</w:t>
      </w:r>
    </w:p>
    <w:p w:rsidR="000B2101" w:rsidRPr="006F5696" w:rsidRDefault="0078180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1</w:t>
      </w:r>
      <w:r w:rsidR="000B2101" w:rsidRPr="006F5696">
        <w:rPr>
          <w:rFonts w:ascii="Times New Roman" w:eastAsia="Times New Roman" w:hAnsi="Times New Roman" w:cs="Times New Roman"/>
          <w:sz w:val="24"/>
          <w:szCs w:val="24"/>
          <w:lang w:eastAsia="lv-LV"/>
        </w:rPr>
        <w:t>.2. par pasažieriem nodrošinātām papildu ērtībām, ja sabiedriskā transportlīdzekļa iekārtojums ir uzlabots un ievērojami atšķiras no citu sabiedrisko transportlīdzekļu salona iekārtojuma (piemēram, dzērienu automāti, televīzija, internets);</w:t>
      </w:r>
    </w:p>
    <w:p w:rsidR="000B2101"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1</w:t>
      </w:r>
      <w:r w:rsidR="0078180B" w:rsidRPr="006F5696">
        <w:rPr>
          <w:rFonts w:ascii="Times New Roman" w:eastAsia="Times New Roman" w:hAnsi="Times New Roman" w:cs="Times New Roman"/>
          <w:sz w:val="24"/>
          <w:szCs w:val="24"/>
          <w:lang w:eastAsia="lv-LV"/>
        </w:rPr>
        <w:t>.3</w:t>
      </w:r>
      <w:r w:rsidR="000B2101" w:rsidRPr="006F5696">
        <w:rPr>
          <w:rFonts w:ascii="Times New Roman" w:eastAsia="Times New Roman" w:hAnsi="Times New Roman" w:cs="Times New Roman"/>
          <w:sz w:val="24"/>
          <w:szCs w:val="24"/>
          <w:lang w:eastAsia="lv-LV"/>
        </w:rPr>
        <w:t>. par biļetes pārdošanu sabiedriskajā transportlīdzeklī, ja pasažieriem tiek nodrošināta iespēja iegādāties biļeti iekāpšanas stacijā vai pieturas punktā, kā arī citās biļešu izplatīšanas vietās pilsētas nozīmes maršrutos.</w:t>
      </w:r>
    </w:p>
    <w:p w:rsidR="000B2101" w:rsidRPr="006F5696" w:rsidRDefault="0078180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02" w:name="p90"/>
      <w:bookmarkStart w:id="203" w:name="p-433087"/>
      <w:bookmarkEnd w:id="202"/>
      <w:bookmarkEnd w:id="203"/>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2</w:t>
      </w:r>
      <w:r w:rsidR="000B2101" w:rsidRPr="006F5696">
        <w:rPr>
          <w:rFonts w:ascii="Times New Roman" w:eastAsia="Times New Roman" w:hAnsi="Times New Roman" w:cs="Times New Roman"/>
          <w:sz w:val="24"/>
          <w:szCs w:val="24"/>
          <w:lang w:eastAsia="lv-LV"/>
        </w:rPr>
        <w:t>. Tarifu (braukšanas maksu) pilsētas nozīmes maršrutos nosaka saskaņā ar šādām metodēm:</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 vienreizēja braukšanas maksa vienam braucienam vienā maršrutā (bez braukšanas attāluma ierobežojuma);</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.2. abonementa maksa ar maršrutu un pārvadājumu veidu ierobežojumiem vai bez tiem noteiktam termiņam;</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.3. vienreizēja braukšanas maksa vienam braucienam (bez braukšanas attāluma ierobežojuma) – zonas (joslas) biļete vienā vai vairākos maršrutos vai pārvadājumos vienas zonas (joslas) ietvaros;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.4. vienreizēja braukšanas maksa (bez braukšanas attāluma ierobežojuma) – laika biļete vienā vai vairākos maršrutos vai viena vai vairāku veidu pārvadājumos noteiktā laika periodā ar tiesībām pārsēsties;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.5. vienreizēja braukšanas maksa šo noteikumu 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 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.3. un 9</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.4.apakšpunktā minētajos gadījumos, nosakot sezonas vai laika ierobežojumus (piemēram, nakts, diena).</w:t>
      </w:r>
    </w:p>
    <w:p w:rsidR="000B2101" w:rsidRPr="006F5696" w:rsidRDefault="0078180B"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04" w:name="p91"/>
      <w:bookmarkStart w:id="205" w:name="p-433088"/>
      <w:bookmarkEnd w:id="204"/>
      <w:bookmarkEnd w:id="205"/>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3</w:t>
      </w:r>
      <w:r w:rsidR="000B2101" w:rsidRPr="006F5696">
        <w:rPr>
          <w:rFonts w:ascii="Times New Roman" w:eastAsia="Times New Roman" w:hAnsi="Times New Roman" w:cs="Times New Roman"/>
          <w:sz w:val="24"/>
          <w:szCs w:val="24"/>
          <w:lang w:eastAsia="lv-LV"/>
        </w:rPr>
        <w:t>. Pārvadātājs</w:t>
      </w:r>
      <w:r w:rsidRPr="006F5696">
        <w:rPr>
          <w:rFonts w:ascii="Times New Roman" w:eastAsia="Times New Roman" w:hAnsi="Times New Roman" w:cs="Times New Roman"/>
          <w:sz w:val="24"/>
          <w:szCs w:val="24"/>
          <w:lang w:eastAsia="lv-LV"/>
        </w:rPr>
        <w:t xml:space="preserve"> vai pasūtītājs</w:t>
      </w:r>
      <w:r w:rsidR="000B2101" w:rsidRPr="006F5696">
        <w:rPr>
          <w:rFonts w:ascii="Times New Roman" w:eastAsia="Times New Roman" w:hAnsi="Times New Roman" w:cs="Times New Roman"/>
          <w:sz w:val="24"/>
          <w:szCs w:val="24"/>
          <w:lang w:eastAsia="lv-LV"/>
        </w:rPr>
        <w:t>, nosakot abonementa maksu: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lastRenderedPageBreak/>
        <w:t>9</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.1. ņem vērā vidējo braucienu skaitu attiecīgajā laika periodā un piemērojamās atlaides lielumu;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3</w:t>
      </w:r>
      <w:r w:rsidRPr="006F5696">
        <w:rPr>
          <w:rFonts w:ascii="Times New Roman" w:eastAsia="Times New Roman" w:hAnsi="Times New Roman" w:cs="Times New Roman"/>
          <w:sz w:val="24"/>
          <w:szCs w:val="24"/>
          <w:lang w:eastAsia="lv-LV"/>
        </w:rPr>
        <w:t>.2. ir tiesīgs palielināt abonementa maksas atlaidi.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06" w:name="p92"/>
      <w:bookmarkStart w:id="207" w:name="p-433089"/>
      <w:bookmarkStart w:id="208" w:name="p93"/>
      <w:bookmarkStart w:id="209" w:name="p-433090"/>
      <w:bookmarkEnd w:id="206"/>
      <w:bookmarkEnd w:id="207"/>
      <w:bookmarkEnd w:id="208"/>
      <w:bookmarkEnd w:id="209"/>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 xml:space="preserve">. Vienlaikus lietojot šo noteikumu </w:t>
      </w:r>
      <w:r w:rsidR="00BB0A21">
        <w:rPr>
          <w:rFonts w:ascii="Times New Roman" w:eastAsia="Times New Roman" w:hAnsi="Times New Roman" w:cs="Times New Roman"/>
          <w:sz w:val="24"/>
          <w:szCs w:val="24"/>
          <w:lang w:eastAsia="lv-LV"/>
        </w:rPr>
        <w:t>89</w:t>
      </w:r>
      <w:r w:rsidRPr="006F5696">
        <w:rPr>
          <w:rFonts w:ascii="Times New Roman" w:eastAsia="Times New Roman" w:hAnsi="Times New Roman" w:cs="Times New Roman"/>
          <w:sz w:val="24"/>
          <w:szCs w:val="24"/>
          <w:lang w:eastAsia="lv-LV"/>
        </w:rPr>
        <w:t xml:space="preserve">.1. un </w:t>
      </w:r>
      <w:r w:rsidR="00B65CB3"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0</w:t>
      </w:r>
      <w:r w:rsidRPr="006F5696">
        <w:rPr>
          <w:rFonts w:ascii="Times New Roman" w:eastAsia="Times New Roman" w:hAnsi="Times New Roman" w:cs="Times New Roman"/>
          <w:sz w:val="24"/>
          <w:szCs w:val="24"/>
          <w:lang w:eastAsia="lv-LV"/>
        </w:rPr>
        <w:t xml:space="preserve">.5.apakšpunktā minētās tarifu noteikšanas metodes, maksu par braucienu aprēķina, reizinot pasažiera brauciena attālumu ar tarifu, kas noteikts atbilstoši šo noteikumu </w:t>
      </w:r>
      <w:r w:rsidR="00BB0A21">
        <w:rPr>
          <w:rFonts w:ascii="Times New Roman" w:eastAsia="Times New Roman" w:hAnsi="Times New Roman" w:cs="Times New Roman"/>
          <w:sz w:val="24"/>
          <w:szCs w:val="24"/>
          <w:lang w:eastAsia="lv-LV"/>
        </w:rPr>
        <w:t>89</w:t>
      </w:r>
      <w:r w:rsidRPr="006F5696">
        <w:rPr>
          <w:rFonts w:ascii="Times New Roman" w:eastAsia="Times New Roman" w:hAnsi="Times New Roman" w:cs="Times New Roman"/>
          <w:sz w:val="24"/>
          <w:szCs w:val="24"/>
          <w:lang w:eastAsia="lv-LV"/>
        </w:rPr>
        <w:t>.1.apakšpunktam un pieskaitot sākuma tarifu.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10" w:name="p94"/>
      <w:bookmarkStart w:id="211" w:name="p-484724"/>
      <w:bookmarkEnd w:id="210"/>
      <w:bookmarkEnd w:id="211"/>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 Reģionāl</w:t>
      </w:r>
      <w:r w:rsidR="007E1454" w:rsidRPr="006F5696">
        <w:rPr>
          <w:rFonts w:ascii="Times New Roman" w:eastAsia="Times New Roman" w:hAnsi="Times New Roman" w:cs="Times New Roman"/>
          <w:sz w:val="24"/>
          <w:szCs w:val="24"/>
          <w:lang w:eastAsia="lv-LV"/>
        </w:rPr>
        <w:t>ās</w:t>
      </w:r>
      <w:r w:rsidRPr="006F5696">
        <w:rPr>
          <w:rFonts w:ascii="Times New Roman" w:eastAsia="Times New Roman" w:hAnsi="Times New Roman" w:cs="Times New Roman"/>
          <w:sz w:val="24"/>
          <w:szCs w:val="24"/>
          <w:lang w:eastAsia="lv-LV"/>
        </w:rPr>
        <w:t xml:space="preserve"> nozīmes maršrutos viena pasažieru kilometra pašizmaksu nosaka, izmantojot šādu formulu:</w:t>
      </w:r>
    </w:p>
    <w:p w:rsidR="00E63322" w:rsidRPr="006F5696" w:rsidRDefault="00E63322"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m:oMathPara>
        <m:oMathParaPr>
          <m:jc m:val="left"/>
        </m:oMathParaPr>
        <m:oMath>
          <m:r>
            <w:rPr>
              <w:rFonts w:ascii="Cambria Math" w:hAnsi="Cambria Math"/>
              <w:sz w:val="24"/>
              <w:szCs w:val="24"/>
            </w:rPr>
            <m:t>T</m:t>
          </m:r>
          <m:d>
            <m:dPr>
              <m:ctrlPr>
                <w:rPr>
                  <w:rFonts w:ascii="Cambria Math" w:hAnsi="Cambria Math"/>
                  <w:i/>
                  <w:sz w:val="24"/>
                  <w:szCs w:val="24"/>
                </w:rPr>
              </m:ctrlPr>
            </m:dPr>
            <m:e>
              <m:r>
                <w:rPr>
                  <w:rFonts w:ascii="Cambria Math" w:hAnsi="Cambria Math"/>
                  <w:sz w:val="24"/>
                  <w:szCs w:val="24"/>
                </w:rPr>
                <m:t>pas.km</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pas. km</m:t>
              </m:r>
            </m:den>
          </m:f>
          <m:r>
            <w:rPr>
              <w:rFonts w:ascii="Cambria Math" w:hAnsi="Cambria Math"/>
              <w:sz w:val="24"/>
              <w:szCs w:val="24"/>
            </w:rPr>
            <m:t xml:space="preserve"> , </m:t>
          </m:r>
          <m:r>
            <m:rPr>
              <m:sty m:val="p"/>
            </m:rPr>
            <w:rPr>
              <w:rFonts w:ascii="Cambria Math" w:hAnsi="Cambria Math"/>
              <w:sz w:val="24"/>
              <w:szCs w:val="24"/>
            </w:rPr>
            <m:t>kur</m:t>
          </m:r>
        </m:oMath>
      </m:oMathPara>
    </w:p>
    <w:p w:rsidR="000B2101" w:rsidRPr="006F5696" w:rsidRDefault="006C016E"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C</w:t>
      </w:r>
      <w:r w:rsidR="000B2101" w:rsidRPr="006F5696">
        <w:rPr>
          <w:rFonts w:ascii="Times New Roman" w:eastAsia="Times New Roman" w:hAnsi="Times New Roman" w:cs="Times New Roman"/>
          <w:sz w:val="24"/>
          <w:szCs w:val="24"/>
          <w:lang w:eastAsia="lv-LV"/>
        </w:rPr>
        <w:t xml:space="preserve"> – prognozētās pasažieru pārvadājumu kopējās izmaksas (</w:t>
      </w:r>
      <w:proofErr w:type="spellStart"/>
      <w:r w:rsidR="000B2101" w:rsidRPr="006F5696">
        <w:rPr>
          <w:rFonts w:ascii="Times New Roman" w:eastAsia="Times New Roman" w:hAnsi="Times New Roman" w:cs="Times New Roman"/>
          <w:i/>
          <w:iCs/>
          <w:sz w:val="24"/>
          <w:szCs w:val="24"/>
          <w:lang w:eastAsia="lv-LV"/>
        </w:rPr>
        <w:t>euro</w:t>
      </w:r>
      <w:proofErr w:type="spellEnd"/>
      <w:r w:rsidR="000B2101" w:rsidRPr="006F5696">
        <w:rPr>
          <w:rFonts w:ascii="Times New Roman" w:eastAsia="Times New Roman" w:hAnsi="Times New Roman" w:cs="Times New Roman"/>
          <w:sz w:val="24"/>
          <w:szCs w:val="24"/>
          <w:lang w:eastAsia="lv-LV"/>
        </w:rPr>
        <w:t>). Kopējo izmaksu apmēru nosaka, ņemot vērā noteikto izmaksu apmēru saskaņā ar pārvadātāja apstiprināto izmaksu sadales metodiku atbilstoši šo noteikumu III nodaļai;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proofErr w:type="spellStart"/>
      <w:r w:rsidRPr="006F5696">
        <w:rPr>
          <w:rFonts w:ascii="Times New Roman" w:eastAsia="Times New Roman" w:hAnsi="Times New Roman" w:cs="Times New Roman"/>
          <w:sz w:val="24"/>
          <w:szCs w:val="24"/>
          <w:lang w:eastAsia="lv-LV"/>
        </w:rPr>
        <w:t>pas</w:t>
      </w:r>
      <w:proofErr w:type="spellEnd"/>
      <w:r w:rsidRPr="006F5696">
        <w:rPr>
          <w:rFonts w:ascii="Times New Roman" w:eastAsia="Times New Roman" w:hAnsi="Times New Roman" w:cs="Times New Roman"/>
          <w:sz w:val="24"/>
          <w:szCs w:val="24"/>
          <w:lang w:eastAsia="lv-LV"/>
        </w:rPr>
        <w:t>. km – prognozētie pasažieru kilometri. Pasažieru kilometrus nosaka šādi:</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.1. ja pārvadājumi iepriekš nav veikti, ņem vērā pasūtītāja noteiktos pasažieru kilometrus attiecīgajam pārvadājumam;</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5</w:t>
      </w:r>
      <w:r w:rsidRPr="006F5696">
        <w:rPr>
          <w:rFonts w:ascii="Times New Roman" w:eastAsia="Times New Roman" w:hAnsi="Times New Roman" w:cs="Times New Roman"/>
          <w:sz w:val="24"/>
          <w:szCs w:val="24"/>
          <w:lang w:eastAsia="lv-LV"/>
        </w:rPr>
        <w:t>.2. pamatojoties uz aprēķiniem un pārvadātāja pieredzi sabiedriskā transporta pakalpojumu sniegšanā iepriekšējā laikposmā, prognozēto pārvadāto pasažieru skaitu reizina ar vidējo pārvadājumu attālumu vai prognozētos ieņēmumus dala ar pārvadājumā noteikto tarifu (braukšanas maksu). Ja pārvadājumā ir noteikti diferencēti tarifi, pasažieru kilometri ir visu pasažieru veikto attālumu summa, ko uzskaita pārvadātājs.</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12" w:name="p95"/>
      <w:bookmarkStart w:id="213" w:name="p-484725"/>
      <w:bookmarkEnd w:id="212"/>
      <w:bookmarkEnd w:id="213"/>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6</w:t>
      </w:r>
      <w:r w:rsidRPr="006F5696">
        <w:rPr>
          <w:rFonts w:ascii="Times New Roman" w:eastAsia="Times New Roman" w:hAnsi="Times New Roman" w:cs="Times New Roman"/>
          <w:sz w:val="24"/>
          <w:szCs w:val="24"/>
          <w:lang w:eastAsia="lv-LV"/>
        </w:rPr>
        <w:t>. Pilsētas nozīmes maršrutos nosaka viena pasažiera pārvadāšanas pašizmaksu. To aprēķina, prognozētās kopējās izmaksas (</w:t>
      </w:r>
      <w:proofErr w:type="spellStart"/>
      <w:r w:rsidRPr="006F5696">
        <w:rPr>
          <w:rFonts w:ascii="Times New Roman" w:eastAsia="Times New Roman" w:hAnsi="Times New Roman" w:cs="Times New Roman"/>
          <w:i/>
          <w:iCs/>
          <w:sz w:val="24"/>
          <w:szCs w:val="24"/>
          <w:lang w:eastAsia="lv-LV"/>
        </w:rPr>
        <w:t>euro</w:t>
      </w:r>
      <w:proofErr w:type="spellEnd"/>
      <w:r w:rsidRPr="006F5696">
        <w:rPr>
          <w:rFonts w:ascii="Times New Roman" w:eastAsia="Times New Roman" w:hAnsi="Times New Roman" w:cs="Times New Roman"/>
          <w:sz w:val="24"/>
          <w:szCs w:val="24"/>
          <w:lang w:eastAsia="lv-LV"/>
        </w:rPr>
        <w:t>) attiecīgajā maršruta tīklā dalot ar pārvadāto pasažieru skaitu.</w:t>
      </w: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14" w:name="p96"/>
      <w:bookmarkStart w:id="215" w:name="p-433094"/>
      <w:bookmarkEnd w:id="214"/>
      <w:bookmarkEnd w:id="215"/>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7</w:t>
      </w:r>
      <w:r w:rsidRPr="006F5696">
        <w:rPr>
          <w:rFonts w:ascii="Times New Roman" w:eastAsia="Times New Roman" w:hAnsi="Times New Roman" w:cs="Times New Roman"/>
          <w:sz w:val="24"/>
          <w:szCs w:val="24"/>
          <w:lang w:eastAsia="lv-LV"/>
        </w:rPr>
        <w:t xml:space="preserve">. </w:t>
      </w:r>
      <w:r w:rsidR="007E1454" w:rsidRPr="006F5696">
        <w:rPr>
          <w:rFonts w:ascii="Times New Roman" w:eastAsia="Times New Roman" w:hAnsi="Times New Roman" w:cs="Times New Roman"/>
          <w:sz w:val="24"/>
          <w:szCs w:val="24"/>
          <w:lang w:eastAsia="lv-LV"/>
        </w:rPr>
        <w:t>Nosakot ma</w:t>
      </w:r>
      <w:r w:rsidRPr="006F5696">
        <w:rPr>
          <w:rFonts w:ascii="Times New Roman" w:eastAsia="Times New Roman" w:hAnsi="Times New Roman" w:cs="Times New Roman"/>
          <w:sz w:val="24"/>
          <w:szCs w:val="24"/>
          <w:lang w:eastAsia="lv-LV"/>
        </w:rPr>
        <w:t>ksu par bagāžas pārvadāšanu, kuru pārvadā bagāžas nodalījumā, un maksu par dzīvnieku pārvadāšanu</w:t>
      </w:r>
      <w:r w:rsidR="007E1454" w:rsidRPr="006F5696">
        <w:rPr>
          <w:rFonts w:ascii="Times New Roman" w:eastAsia="Times New Roman" w:hAnsi="Times New Roman" w:cs="Times New Roman"/>
          <w:sz w:val="24"/>
          <w:szCs w:val="24"/>
          <w:lang w:eastAsia="lv-LV"/>
        </w:rPr>
        <w:t>,</w:t>
      </w:r>
      <w:r w:rsidRPr="006F5696">
        <w:rPr>
          <w:rFonts w:ascii="Times New Roman" w:eastAsia="Times New Roman" w:hAnsi="Times New Roman" w:cs="Times New Roman"/>
          <w:sz w:val="24"/>
          <w:szCs w:val="24"/>
          <w:lang w:eastAsia="lv-LV"/>
        </w:rPr>
        <w:t xml:space="preserve"> </w:t>
      </w:r>
      <w:r w:rsidR="007E1454" w:rsidRPr="006F5696">
        <w:rPr>
          <w:rFonts w:ascii="Times New Roman" w:eastAsia="Times New Roman" w:hAnsi="Times New Roman" w:cs="Times New Roman"/>
          <w:sz w:val="24"/>
          <w:szCs w:val="24"/>
          <w:lang w:eastAsia="lv-LV"/>
        </w:rPr>
        <w:t>tā</w:t>
      </w:r>
      <w:r w:rsidRPr="006F5696">
        <w:rPr>
          <w:rFonts w:ascii="Times New Roman" w:eastAsia="Times New Roman" w:hAnsi="Times New Roman" w:cs="Times New Roman"/>
          <w:sz w:val="24"/>
          <w:szCs w:val="24"/>
          <w:lang w:eastAsia="lv-LV"/>
        </w:rPr>
        <w:t xml:space="preserve"> var būt proporcionāla vai neproporcionāla braukšanas attālumam.</w:t>
      </w:r>
    </w:p>
    <w:p w:rsidR="000A1898" w:rsidRDefault="000A1898" w:rsidP="000B2101">
      <w:pPr>
        <w:spacing w:after="0" w:line="240" w:lineRule="auto"/>
        <w:jc w:val="center"/>
        <w:rPr>
          <w:rFonts w:ascii="Times New Roman" w:eastAsia="Times New Roman" w:hAnsi="Times New Roman" w:cs="Times New Roman"/>
          <w:b/>
          <w:sz w:val="24"/>
          <w:szCs w:val="24"/>
          <w:lang w:eastAsia="lv-LV"/>
        </w:rPr>
      </w:pPr>
      <w:bookmarkStart w:id="216" w:name="n9"/>
      <w:bookmarkEnd w:id="216"/>
    </w:p>
    <w:p w:rsidR="000B2101" w:rsidRDefault="000B2101" w:rsidP="000B2101">
      <w:pPr>
        <w:spacing w:after="0" w:line="240" w:lineRule="auto"/>
        <w:jc w:val="center"/>
        <w:rPr>
          <w:rFonts w:ascii="Times New Roman" w:eastAsia="Times New Roman" w:hAnsi="Times New Roman" w:cs="Times New Roman"/>
          <w:b/>
          <w:sz w:val="24"/>
          <w:szCs w:val="24"/>
          <w:lang w:eastAsia="lv-LV"/>
        </w:rPr>
      </w:pPr>
      <w:r w:rsidRPr="006F5696">
        <w:rPr>
          <w:rFonts w:ascii="Times New Roman" w:eastAsia="Times New Roman" w:hAnsi="Times New Roman" w:cs="Times New Roman"/>
          <w:b/>
          <w:sz w:val="24"/>
          <w:szCs w:val="24"/>
          <w:lang w:eastAsia="lv-LV"/>
        </w:rPr>
        <w:t>IX. Noslēguma jautājumi</w:t>
      </w:r>
    </w:p>
    <w:p w:rsidR="000A1898" w:rsidRPr="006F5696" w:rsidRDefault="000A1898" w:rsidP="000B2101">
      <w:pPr>
        <w:spacing w:after="0" w:line="240" w:lineRule="auto"/>
        <w:jc w:val="center"/>
        <w:rPr>
          <w:rFonts w:ascii="Times New Roman" w:eastAsia="Times New Roman" w:hAnsi="Times New Roman" w:cs="Times New Roman"/>
          <w:b/>
          <w:sz w:val="24"/>
          <w:szCs w:val="24"/>
          <w:lang w:eastAsia="lv-LV"/>
        </w:rPr>
      </w:pPr>
    </w:p>
    <w:p w:rsidR="000B2101" w:rsidRPr="006F5696" w:rsidRDefault="000B210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17" w:name="p97"/>
      <w:bookmarkStart w:id="218" w:name="p-433096"/>
      <w:bookmarkEnd w:id="217"/>
      <w:bookmarkEnd w:id="218"/>
      <w:r w:rsidRPr="006F5696">
        <w:rPr>
          <w:rFonts w:ascii="Times New Roman" w:eastAsia="Times New Roman" w:hAnsi="Times New Roman" w:cs="Times New Roman"/>
          <w:sz w:val="24"/>
          <w:szCs w:val="24"/>
          <w:lang w:eastAsia="lv-LV"/>
        </w:rPr>
        <w:t>9</w:t>
      </w:r>
      <w:r w:rsidR="00BB0A21">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 xml:space="preserve">. Atzīt par spēku zaudējušiem Ministru kabineta </w:t>
      </w:r>
      <w:r w:rsidR="007E1454" w:rsidRPr="006F5696">
        <w:rPr>
          <w:rFonts w:ascii="Times New Roman" w:eastAsia="Times New Roman" w:hAnsi="Times New Roman" w:cs="Times New Roman"/>
          <w:sz w:val="24"/>
          <w:szCs w:val="24"/>
          <w:lang w:eastAsia="lv-LV"/>
        </w:rPr>
        <w:t>2012.gada 15.maija</w:t>
      </w:r>
      <w:r w:rsidRPr="006F5696">
        <w:rPr>
          <w:rFonts w:ascii="Times New Roman" w:eastAsia="Times New Roman" w:hAnsi="Times New Roman" w:cs="Times New Roman"/>
          <w:sz w:val="24"/>
          <w:szCs w:val="24"/>
          <w:lang w:eastAsia="lv-LV"/>
        </w:rPr>
        <w:t xml:space="preserve"> noteikumus Nr.</w:t>
      </w:r>
      <w:r w:rsidR="007E1454" w:rsidRPr="006F5696">
        <w:rPr>
          <w:rFonts w:ascii="Times New Roman" w:eastAsia="Times New Roman" w:hAnsi="Times New Roman" w:cs="Times New Roman"/>
          <w:sz w:val="24"/>
          <w:szCs w:val="24"/>
          <w:lang w:eastAsia="lv-LV"/>
        </w:rPr>
        <w:t>341</w:t>
      </w:r>
      <w:r w:rsidRPr="006F5696">
        <w:rPr>
          <w:rFonts w:ascii="Times New Roman" w:eastAsia="Times New Roman" w:hAnsi="Times New Roman" w:cs="Times New Roman"/>
          <w:sz w:val="24"/>
          <w:szCs w:val="24"/>
          <w:lang w:eastAsia="lv-LV"/>
        </w:rPr>
        <w:t xml:space="preserve"> "</w:t>
      </w:r>
      <w:r w:rsidR="007E1454" w:rsidRPr="006F5696">
        <w:rPr>
          <w:rFonts w:ascii="Times New Roman" w:eastAsia="Times New Roman" w:hAnsi="Times New Roman" w:cs="Times New Roman"/>
          <w:sz w:val="24"/>
          <w:szCs w:val="24"/>
          <w:lang w:eastAsia="lv-LV"/>
        </w:rPr>
        <w:t>Kārtība, kādā nosaka un kompensē ar sabiedriskā transporta pakalpojumu sniegšanu saistītos zaudējumus un izdevumus un nosaka sabiedriskā transporta pakalpojuma tarifu</w:t>
      </w:r>
      <w:hyperlink r:id="rId45" w:tgtFrame="_blank" w:history="1"/>
      <w:r w:rsidRPr="006F5696">
        <w:rPr>
          <w:rFonts w:ascii="Times New Roman" w:eastAsia="Times New Roman" w:hAnsi="Times New Roman" w:cs="Times New Roman"/>
          <w:sz w:val="24"/>
          <w:szCs w:val="24"/>
          <w:lang w:eastAsia="lv-LV"/>
        </w:rPr>
        <w:t xml:space="preserve">" (Latvijas Vēstnesis, </w:t>
      </w:r>
      <w:r w:rsidR="007E1454" w:rsidRPr="006F5696">
        <w:rPr>
          <w:rFonts w:ascii="Times New Roman" w:eastAsia="Times New Roman" w:hAnsi="Times New Roman" w:cs="Times New Roman"/>
          <w:sz w:val="24"/>
          <w:szCs w:val="24"/>
          <w:lang w:eastAsia="lv-LV"/>
        </w:rPr>
        <w:t>2012</w:t>
      </w:r>
      <w:r w:rsidRPr="006F5696">
        <w:rPr>
          <w:rFonts w:ascii="Times New Roman" w:eastAsia="Times New Roman" w:hAnsi="Times New Roman" w:cs="Times New Roman"/>
          <w:sz w:val="24"/>
          <w:szCs w:val="24"/>
          <w:lang w:eastAsia="lv-LV"/>
        </w:rPr>
        <w:t xml:space="preserve">, </w:t>
      </w:r>
      <w:r w:rsidR="007E1454" w:rsidRPr="006F5696">
        <w:rPr>
          <w:rFonts w:ascii="Times New Roman" w:eastAsia="Times New Roman" w:hAnsi="Times New Roman" w:cs="Times New Roman"/>
          <w:sz w:val="24"/>
          <w:szCs w:val="24"/>
          <w:lang w:eastAsia="lv-LV"/>
        </w:rPr>
        <w:t>90</w:t>
      </w:r>
      <w:r w:rsidRPr="006F5696">
        <w:rPr>
          <w:rFonts w:ascii="Times New Roman" w:eastAsia="Times New Roman" w:hAnsi="Times New Roman" w:cs="Times New Roman"/>
          <w:sz w:val="24"/>
          <w:szCs w:val="24"/>
          <w:lang w:eastAsia="lv-LV"/>
        </w:rPr>
        <w:t>.nr.</w:t>
      </w:r>
      <w:r w:rsidR="00696813" w:rsidRPr="006F5696">
        <w:rPr>
          <w:rFonts w:ascii="Times New Roman" w:eastAsia="Times New Roman" w:hAnsi="Times New Roman" w:cs="Times New Roman"/>
          <w:sz w:val="24"/>
          <w:szCs w:val="24"/>
          <w:lang w:eastAsia="lv-LV"/>
        </w:rPr>
        <w:t>, 2013, 189.nr., 2014, 16.nr., 121.nr., 159.nr.</w:t>
      </w:r>
      <w:r w:rsidRPr="006F5696">
        <w:rPr>
          <w:rFonts w:ascii="Times New Roman" w:eastAsia="Times New Roman" w:hAnsi="Times New Roman" w:cs="Times New Roman"/>
          <w:sz w:val="24"/>
          <w:szCs w:val="24"/>
          <w:lang w:eastAsia="lv-LV"/>
        </w:rPr>
        <w:t>).</w:t>
      </w:r>
    </w:p>
    <w:p w:rsidR="000B2101" w:rsidRPr="006F5696" w:rsidRDefault="00BB0A21"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19" w:name="p98"/>
      <w:bookmarkStart w:id="220" w:name="p-519314"/>
      <w:bookmarkStart w:id="221" w:name="p99"/>
      <w:bookmarkStart w:id="222" w:name="p-505190"/>
      <w:bookmarkStart w:id="223" w:name="p105"/>
      <w:bookmarkStart w:id="224" w:name="p-505206"/>
      <w:bookmarkEnd w:id="219"/>
      <w:bookmarkEnd w:id="220"/>
      <w:bookmarkEnd w:id="221"/>
      <w:bookmarkEnd w:id="222"/>
      <w:bookmarkEnd w:id="223"/>
      <w:bookmarkEnd w:id="224"/>
      <w:r>
        <w:rPr>
          <w:rFonts w:ascii="Times New Roman" w:eastAsia="Times New Roman" w:hAnsi="Times New Roman" w:cs="Times New Roman"/>
          <w:sz w:val="24"/>
          <w:szCs w:val="24"/>
          <w:lang w:eastAsia="lv-LV"/>
        </w:rPr>
        <w:t>99</w:t>
      </w:r>
      <w:r w:rsidR="000B2101" w:rsidRPr="006F5696">
        <w:rPr>
          <w:rFonts w:ascii="Times New Roman" w:eastAsia="Times New Roman" w:hAnsi="Times New Roman" w:cs="Times New Roman"/>
          <w:sz w:val="24"/>
          <w:szCs w:val="24"/>
          <w:lang w:eastAsia="lv-LV"/>
        </w:rPr>
        <w:t>. 2013.</w:t>
      </w:r>
      <w:r w:rsidR="0021367B" w:rsidRPr="006F5696">
        <w:rPr>
          <w:rFonts w:ascii="Times New Roman" w:eastAsia="Times New Roman" w:hAnsi="Times New Roman" w:cs="Times New Roman"/>
          <w:sz w:val="24"/>
          <w:szCs w:val="24"/>
          <w:lang w:eastAsia="lv-LV"/>
        </w:rPr>
        <w:t xml:space="preserve"> un 2014.</w:t>
      </w:r>
      <w:r w:rsidR="000B2101" w:rsidRPr="006F5696">
        <w:rPr>
          <w:rFonts w:ascii="Times New Roman" w:eastAsia="Times New Roman" w:hAnsi="Times New Roman" w:cs="Times New Roman"/>
          <w:sz w:val="24"/>
          <w:szCs w:val="24"/>
          <w:lang w:eastAsia="lv-LV"/>
        </w:rPr>
        <w:t xml:space="preserve"> gada gala norēķinu veic saskaņā ar </w:t>
      </w:r>
      <w:r w:rsidR="007E1454" w:rsidRPr="006F5696">
        <w:rPr>
          <w:rFonts w:ascii="Times New Roman" w:eastAsia="Times New Roman" w:hAnsi="Times New Roman" w:cs="Times New Roman"/>
          <w:sz w:val="24"/>
          <w:szCs w:val="24"/>
          <w:lang w:eastAsia="lv-LV"/>
        </w:rPr>
        <w:t>Ministru kabineta 2012.gada 15.maija noteikum</w:t>
      </w:r>
      <w:r w:rsidR="00DB6066" w:rsidRPr="006F5696">
        <w:rPr>
          <w:rFonts w:ascii="Times New Roman" w:eastAsia="Times New Roman" w:hAnsi="Times New Roman" w:cs="Times New Roman"/>
          <w:sz w:val="24"/>
          <w:szCs w:val="24"/>
          <w:lang w:eastAsia="lv-LV"/>
        </w:rPr>
        <w:t>iem</w:t>
      </w:r>
      <w:r w:rsidR="007E1454" w:rsidRPr="006F5696">
        <w:rPr>
          <w:rFonts w:ascii="Times New Roman" w:eastAsia="Times New Roman" w:hAnsi="Times New Roman" w:cs="Times New Roman"/>
          <w:sz w:val="24"/>
          <w:szCs w:val="24"/>
          <w:lang w:eastAsia="lv-LV"/>
        </w:rPr>
        <w:t xml:space="preserve"> Nr.341 "Kārtība, kādā nosaka un kompensē ar sabiedriskā transporta pakalpojumu sniegšanu saistītos zaudējumus un izdevumus un nosaka sabiedriskā transporta pakalpojuma tarifu</w:t>
      </w:r>
      <w:hyperlink r:id="rId46" w:tgtFrame="_blank" w:history="1"/>
      <w:r w:rsidR="007E1454" w:rsidRPr="006F5696">
        <w:rPr>
          <w:rFonts w:ascii="Times New Roman" w:eastAsia="Times New Roman" w:hAnsi="Times New Roman" w:cs="Times New Roman"/>
          <w:sz w:val="24"/>
          <w:szCs w:val="24"/>
          <w:lang w:eastAsia="lv-LV"/>
        </w:rPr>
        <w:t>"</w:t>
      </w:r>
      <w:r w:rsidR="00E42F85" w:rsidRPr="006F5696">
        <w:rPr>
          <w:rFonts w:ascii="Times New Roman" w:eastAsia="Times New Roman" w:hAnsi="Times New Roman" w:cs="Times New Roman"/>
          <w:sz w:val="24"/>
          <w:szCs w:val="24"/>
          <w:lang w:eastAsia="lv-LV"/>
        </w:rPr>
        <w:t>.</w:t>
      </w:r>
    </w:p>
    <w:p w:rsidR="00FB3ECB" w:rsidRPr="006F5696" w:rsidRDefault="00B65CB3" w:rsidP="000B210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F5696">
        <w:rPr>
          <w:rFonts w:ascii="Times New Roman" w:eastAsia="Times New Roman" w:hAnsi="Times New Roman" w:cs="Times New Roman"/>
          <w:sz w:val="24"/>
          <w:szCs w:val="24"/>
          <w:lang w:eastAsia="lv-LV"/>
        </w:rPr>
        <w:lastRenderedPageBreak/>
        <w:t>10</w:t>
      </w:r>
      <w:r w:rsidR="00BB0A21">
        <w:rPr>
          <w:rFonts w:ascii="Times New Roman" w:eastAsia="Times New Roman" w:hAnsi="Times New Roman" w:cs="Times New Roman"/>
          <w:sz w:val="24"/>
          <w:szCs w:val="24"/>
          <w:lang w:eastAsia="lv-LV"/>
        </w:rPr>
        <w:t>0</w:t>
      </w:r>
      <w:r w:rsidRPr="006F5696">
        <w:rPr>
          <w:rFonts w:ascii="Times New Roman" w:eastAsia="Times New Roman" w:hAnsi="Times New Roman" w:cs="Times New Roman"/>
          <w:sz w:val="24"/>
          <w:szCs w:val="24"/>
          <w:lang w:eastAsia="lv-LV"/>
        </w:rPr>
        <w:t>. Šo noteikumu 3</w:t>
      </w:r>
      <w:r w:rsidR="00BB0A21">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.1.apakšpunktā noteikto sabiedrisko transportlīdzekļu nolietojuma un vērtības norakstīšanas kārtību piemēro autobusiem, kas iegādāti pēc 2013.gada 1.janvāra</w:t>
      </w:r>
      <w:r w:rsidR="00FB3ECB" w:rsidRPr="006F5696">
        <w:rPr>
          <w:rFonts w:ascii="Times New Roman" w:eastAsia="Times New Roman" w:hAnsi="Times New Roman" w:cs="Times New Roman"/>
          <w:sz w:val="24"/>
          <w:szCs w:val="24"/>
          <w:lang w:eastAsia="lv-LV"/>
        </w:rPr>
        <w:t>. Autobusiem, kas iegādāti līdz 2013.gada 1.janvārim, piemēro sabiedrisko transportlīdzekļu nolietojuma un vērtības norakstīšanas kārtību, kas bija spēkā līdz 2012.gada 31.decembrim, tas ir, sabiedrisko transportlīdzekļu nolietojumu un vērtību pārskata gadā norakstot saskaņā ar lineāro metodi, nosakot lietderīgās lietošanas laiku autobusiem – M2 kategorijai, kam pilna masa nepārsniedz piecas tonnas, - pieci gadi, M3 kategorijai, kam pilna masa pārsniedz piecas tonnas, - astoņi gadi, vai ar pasūtītāju saskaņotā pārvadātāja noteiktajā kārtībā.</w:t>
      </w:r>
    </w:p>
    <w:p w:rsidR="00FB3ECB" w:rsidRPr="006F5696" w:rsidRDefault="00FB3ECB" w:rsidP="000B2101">
      <w:pPr>
        <w:spacing w:before="100" w:beforeAutospacing="1" w:after="100" w:afterAutospacing="1" w:line="240" w:lineRule="auto"/>
        <w:jc w:val="both"/>
        <w:rPr>
          <w:rFonts w:ascii="Times New Roman" w:eastAsia="Times New Roman" w:hAnsi="Times New Roman" w:cs="Times New Roman"/>
          <w:i/>
          <w:sz w:val="24"/>
          <w:szCs w:val="24"/>
          <w:lang w:eastAsia="lv-LV"/>
        </w:rPr>
      </w:pPr>
      <w:r w:rsidRPr="006F5696">
        <w:rPr>
          <w:rFonts w:ascii="Times New Roman" w:eastAsia="Times New Roman" w:hAnsi="Times New Roman" w:cs="Times New Roman"/>
          <w:sz w:val="24"/>
          <w:szCs w:val="24"/>
          <w:lang w:eastAsia="lv-LV"/>
        </w:rPr>
        <w:t>10</w:t>
      </w:r>
      <w:r w:rsidR="00BB0A21">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 xml:space="preserve">. </w:t>
      </w:r>
      <w:r w:rsidR="00F906C8" w:rsidRPr="006F5696">
        <w:rPr>
          <w:rFonts w:ascii="Times New Roman" w:eastAsia="Times New Roman" w:hAnsi="Times New Roman" w:cs="Times New Roman"/>
          <w:sz w:val="24"/>
          <w:szCs w:val="24"/>
          <w:lang w:eastAsia="lv-LV"/>
        </w:rPr>
        <w:t>Aprēķinot š</w:t>
      </w:r>
      <w:r w:rsidRPr="006F5696">
        <w:rPr>
          <w:rFonts w:ascii="Times New Roman" w:eastAsia="Times New Roman" w:hAnsi="Times New Roman" w:cs="Times New Roman"/>
          <w:sz w:val="24"/>
          <w:szCs w:val="24"/>
          <w:lang w:eastAsia="lv-LV"/>
        </w:rPr>
        <w:t>o noteikumu 5</w:t>
      </w:r>
      <w:r w:rsidR="006048FF">
        <w:rPr>
          <w:rFonts w:ascii="Times New Roman" w:eastAsia="Times New Roman" w:hAnsi="Times New Roman" w:cs="Times New Roman"/>
          <w:sz w:val="24"/>
          <w:szCs w:val="24"/>
          <w:lang w:eastAsia="lv-LV"/>
        </w:rPr>
        <w:t>4</w:t>
      </w:r>
      <w:r w:rsidRPr="006F5696">
        <w:rPr>
          <w:rFonts w:ascii="Times New Roman" w:eastAsia="Times New Roman" w:hAnsi="Times New Roman" w:cs="Times New Roman"/>
          <w:sz w:val="24"/>
          <w:szCs w:val="24"/>
          <w:lang w:eastAsia="lv-LV"/>
        </w:rPr>
        <w:t>.punktā noteikt</w:t>
      </w:r>
      <w:r w:rsidR="00F906C8" w:rsidRPr="006F5696">
        <w:rPr>
          <w:rFonts w:ascii="Times New Roman" w:eastAsia="Times New Roman" w:hAnsi="Times New Roman" w:cs="Times New Roman"/>
          <w:sz w:val="24"/>
          <w:szCs w:val="24"/>
          <w:lang w:eastAsia="lv-LV"/>
        </w:rPr>
        <w:t>o</w:t>
      </w:r>
      <w:r w:rsidRPr="006F5696">
        <w:rPr>
          <w:rFonts w:ascii="Times New Roman" w:eastAsia="Times New Roman" w:hAnsi="Times New Roman" w:cs="Times New Roman"/>
          <w:sz w:val="24"/>
          <w:szCs w:val="24"/>
          <w:lang w:eastAsia="lv-LV"/>
        </w:rPr>
        <w:t xml:space="preserve"> peļ</w:t>
      </w:r>
      <w:r w:rsidR="00F906C8" w:rsidRPr="006F5696">
        <w:rPr>
          <w:rFonts w:ascii="Times New Roman" w:eastAsia="Times New Roman" w:hAnsi="Times New Roman" w:cs="Times New Roman"/>
          <w:sz w:val="24"/>
          <w:szCs w:val="24"/>
          <w:lang w:eastAsia="lv-LV"/>
        </w:rPr>
        <w:t>ņu,</w:t>
      </w:r>
      <w:r w:rsidRPr="006F5696">
        <w:rPr>
          <w:rFonts w:ascii="Times New Roman" w:eastAsia="Times New Roman" w:hAnsi="Times New Roman" w:cs="Times New Roman"/>
          <w:sz w:val="24"/>
          <w:szCs w:val="24"/>
          <w:lang w:eastAsia="lv-LV"/>
        </w:rPr>
        <w:t xml:space="preserve"> izmantotā komponente </w:t>
      </w:r>
      <w:proofErr w:type="spellStart"/>
      <w:r w:rsidRPr="006F5696">
        <w:rPr>
          <w:rFonts w:ascii="Times New Roman" w:eastAsia="Times New Roman" w:hAnsi="Times New Roman" w:cs="Times New Roman"/>
          <w:i/>
          <w:sz w:val="24"/>
          <w:szCs w:val="24"/>
          <w:lang w:eastAsia="lv-LV"/>
        </w:rPr>
        <w:t>euro</w:t>
      </w:r>
      <w:proofErr w:type="spellEnd"/>
      <w:r w:rsidR="00F906C8" w:rsidRPr="006F5696">
        <w:rPr>
          <w:rFonts w:ascii="Times New Roman" w:eastAsia="Times New Roman" w:hAnsi="Times New Roman" w:cs="Times New Roman"/>
          <w:i/>
          <w:sz w:val="24"/>
          <w:szCs w:val="24"/>
          <w:lang w:eastAsia="lv-LV"/>
        </w:rPr>
        <w:t xml:space="preserve"> </w:t>
      </w:r>
      <w:r w:rsidR="00F906C8" w:rsidRPr="006F5696">
        <w:rPr>
          <w:rFonts w:ascii="Times New Roman" w:eastAsia="Times New Roman" w:hAnsi="Times New Roman" w:cs="Times New Roman"/>
          <w:sz w:val="24"/>
          <w:szCs w:val="24"/>
          <w:lang w:eastAsia="lv-LV"/>
        </w:rPr>
        <w:t>valūtā</w:t>
      </w:r>
      <w:r w:rsidRPr="006F5696">
        <w:rPr>
          <w:rFonts w:ascii="Times New Roman" w:eastAsia="Times New Roman" w:hAnsi="Times New Roman" w:cs="Times New Roman"/>
          <w:i/>
          <w:sz w:val="24"/>
          <w:szCs w:val="24"/>
          <w:lang w:eastAsia="lv-LV"/>
        </w:rPr>
        <w:t>:</w:t>
      </w:r>
    </w:p>
    <w:p w:rsidR="00FB3ECB" w:rsidRPr="006F5696" w:rsidRDefault="00FB3ECB" w:rsidP="000B2101">
      <w:pPr>
        <w:spacing w:before="100" w:beforeAutospacing="1" w:after="100" w:afterAutospacing="1" w:line="240" w:lineRule="auto"/>
        <w:jc w:val="both"/>
        <w:rPr>
          <w:rFonts w:ascii="Times New Roman" w:eastAsia="Times New Roman" w:hAnsi="Times New Roman" w:cs="Times New Roman"/>
          <w:i/>
          <w:sz w:val="24"/>
          <w:szCs w:val="24"/>
          <w:lang w:eastAsia="lv-LV"/>
        </w:rPr>
      </w:pPr>
      <w:r w:rsidRPr="006F5696">
        <w:rPr>
          <w:rFonts w:ascii="Times New Roman" w:eastAsia="Times New Roman" w:hAnsi="Times New Roman" w:cs="Times New Roman"/>
          <w:sz w:val="24"/>
          <w:szCs w:val="24"/>
          <w:lang w:eastAsia="lv-LV"/>
        </w:rPr>
        <w:t>10</w:t>
      </w:r>
      <w:r w:rsidR="00BB0A21">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 xml:space="preserve">.1. </w:t>
      </w:r>
      <w:r w:rsidR="00F906C8" w:rsidRPr="006F5696">
        <w:rPr>
          <w:rFonts w:ascii="Times New Roman" w:eastAsia="Times New Roman" w:hAnsi="Times New Roman" w:cs="Times New Roman"/>
          <w:sz w:val="24"/>
          <w:szCs w:val="24"/>
          <w:lang w:eastAsia="lv-LV"/>
        </w:rPr>
        <w:t xml:space="preserve">par </w:t>
      </w:r>
      <w:r w:rsidRPr="006F5696">
        <w:rPr>
          <w:rFonts w:ascii="Times New Roman" w:eastAsia="Times New Roman" w:hAnsi="Times New Roman" w:cs="Times New Roman"/>
          <w:sz w:val="24"/>
          <w:szCs w:val="24"/>
          <w:lang w:eastAsia="lv-LV"/>
        </w:rPr>
        <w:t>2015.gad</w:t>
      </w:r>
      <w:r w:rsidR="00F906C8" w:rsidRPr="006F5696">
        <w:rPr>
          <w:rFonts w:ascii="Times New Roman" w:eastAsia="Times New Roman" w:hAnsi="Times New Roman" w:cs="Times New Roman"/>
          <w:sz w:val="24"/>
          <w:szCs w:val="24"/>
          <w:lang w:eastAsia="lv-LV"/>
        </w:rPr>
        <w:t>u</w:t>
      </w:r>
      <w:r w:rsidRPr="006F5696">
        <w:rPr>
          <w:rFonts w:ascii="Times New Roman" w:eastAsia="Times New Roman" w:hAnsi="Times New Roman" w:cs="Times New Roman"/>
          <w:sz w:val="24"/>
          <w:szCs w:val="24"/>
          <w:lang w:eastAsia="lv-LV"/>
        </w:rPr>
        <w:t xml:space="preserve"> sastāda 0.01 </w:t>
      </w:r>
      <w:proofErr w:type="spellStart"/>
      <w:r w:rsidRPr="006F5696">
        <w:rPr>
          <w:rFonts w:ascii="Times New Roman" w:eastAsia="Times New Roman" w:hAnsi="Times New Roman" w:cs="Times New Roman"/>
          <w:i/>
          <w:sz w:val="24"/>
          <w:szCs w:val="24"/>
          <w:lang w:eastAsia="lv-LV"/>
        </w:rPr>
        <w:t>euro</w:t>
      </w:r>
      <w:proofErr w:type="spellEnd"/>
      <w:r w:rsidRPr="006F5696">
        <w:rPr>
          <w:rFonts w:ascii="Times New Roman" w:eastAsia="Times New Roman" w:hAnsi="Times New Roman" w:cs="Times New Roman"/>
          <w:i/>
          <w:sz w:val="24"/>
          <w:szCs w:val="24"/>
          <w:lang w:eastAsia="lv-LV"/>
        </w:rPr>
        <w:t>;</w:t>
      </w:r>
    </w:p>
    <w:p w:rsidR="00FB3ECB" w:rsidRPr="006F5696" w:rsidRDefault="00FB3ECB" w:rsidP="000B2101">
      <w:pPr>
        <w:spacing w:before="100" w:beforeAutospacing="1" w:after="100" w:afterAutospacing="1" w:line="240" w:lineRule="auto"/>
        <w:jc w:val="both"/>
        <w:rPr>
          <w:rFonts w:ascii="Times New Roman" w:eastAsia="Times New Roman" w:hAnsi="Times New Roman" w:cs="Times New Roman"/>
          <w:i/>
          <w:sz w:val="24"/>
          <w:szCs w:val="24"/>
          <w:lang w:eastAsia="lv-LV"/>
        </w:rPr>
      </w:pPr>
      <w:r w:rsidRPr="006F5696">
        <w:rPr>
          <w:rFonts w:ascii="Times New Roman" w:eastAsia="Times New Roman" w:hAnsi="Times New Roman" w:cs="Times New Roman"/>
          <w:sz w:val="24"/>
          <w:szCs w:val="24"/>
          <w:lang w:eastAsia="lv-LV"/>
        </w:rPr>
        <w:t>10</w:t>
      </w:r>
      <w:r w:rsidR="00BB0A21">
        <w:rPr>
          <w:rFonts w:ascii="Times New Roman" w:eastAsia="Times New Roman" w:hAnsi="Times New Roman" w:cs="Times New Roman"/>
          <w:sz w:val="24"/>
          <w:szCs w:val="24"/>
          <w:lang w:eastAsia="lv-LV"/>
        </w:rPr>
        <w:t>1</w:t>
      </w:r>
      <w:r w:rsidRPr="006F5696">
        <w:rPr>
          <w:rFonts w:ascii="Times New Roman" w:eastAsia="Times New Roman" w:hAnsi="Times New Roman" w:cs="Times New Roman"/>
          <w:sz w:val="24"/>
          <w:szCs w:val="24"/>
          <w:lang w:eastAsia="lv-LV"/>
        </w:rPr>
        <w:t>.2.</w:t>
      </w:r>
      <w:r w:rsidR="00F906C8" w:rsidRPr="006F5696">
        <w:rPr>
          <w:rFonts w:ascii="Times New Roman" w:eastAsia="Times New Roman" w:hAnsi="Times New Roman" w:cs="Times New Roman"/>
          <w:sz w:val="24"/>
          <w:szCs w:val="24"/>
          <w:lang w:eastAsia="lv-LV"/>
        </w:rPr>
        <w:t xml:space="preserve"> par</w:t>
      </w:r>
      <w:r w:rsidRPr="006F5696">
        <w:rPr>
          <w:rFonts w:ascii="Times New Roman" w:eastAsia="Times New Roman" w:hAnsi="Times New Roman" w:cs="Times New Roman"/>
          <w:sz w:val="24"/>
          <w:szCs w:val="24"/>
          <w:lang w:eastAsia="lv-LV"/>
        </w:rPr>
        <w:t xml:space="preserve"> 2016.gad</w:t>
      </w:r>
      <w:r w:rsidR="00F906C8" w:rsidRPr="006F5696">
        <w:rPr>
          <w:rFonts w:ascii="Times New Roman" w:eastAsia="Times New Roman" w:hAnsi="Times New Roman" w:cs="Times New Roman"/>
          <w:sz w:val="24"/>
          <w:szCs w:val="24"/>
          <w:lang w:eastAsia="lv-LV"/>
        </w:rPr>
        <w:t>u</w:t>
      </w:r>
      <w:r w:rsidRPr="006F5696">
        <w:rPr>
          <w:rFonts w:ascii="Times New Roman" w:eastAsia="Times New Roman" w:hAnsi="Times New Roman" w:cs="Times New Roman"/>
          <w:sz w:val="24"/>
          <w:szCs w:val="24"/>
          <w:lang w:eastAsia="lv-LV"/>
        </w:rPr>
        <w:t xml:space="preserve"> sastāda 0.02</w:t>
      </w:r>
      <w:r w:rsidRPr="006F5696">
        <w:rPr>
          <w:rFonts w:ascii="Times New Roman" w:eastAsia="Times New Roman" w:hAnsi="Times New Roman" w:cs="Times New Roman"/>
          <w:i/>
          <w:sz w:val="24"/>
          <w:szCs w:val="24"/>
          <w:lang w:eastAsia="lv-LV"/>
        </w:rPr>
        <w:t xml:space="preserve"> </w:t>
      </w:r>
      <w:proofErr w:type="spellStart"/>
      <w:r w:rsidRPr="006F5696">
        <w:rPr>
          <w:rFonts w:ascii="Times New Roman" w:eastAsia="Times New Roman" w:hAnsi="Times New Roman" w:cs="Times New Roman"/>
          <w:i/>
          <w:sz w:val="24"/>
          <w:szCs w:val="24"/>
          <w:lang w:eastAsia="lv-LV"/>
        </w:rPr>
        <w:t>euro</w:t>
      </w:r>
      <w:proofErr w:type="spellEnd"/>
      <w:r w:rsidR="00A001E8" w:rsidRPr="006F5696">
        <w:rPr>
          <w:rFonts w:ascii="Times New Roman" w:eastAsia="Times New Roman" w:hAnsi="Times New Roman" w:cs="Times New Roman"/>
          <w:i/>
          <w:sz w:val="24"/>
          <w:szCs w:val="24"/>
          <w:lang w:eastAsia="lv-LV"/>
        </w:rPr>
        <w:t>.</w:t>
      </w:r>
    </w:p>
    <w:p w:rsidR="00BC06C5" w:rsidRPr="006F5696" w:rsidRDefault="000B6DA2" w:rsidP="00BC06C5">
      <w:pPr>
        <w:spacing w:before="100" w:beforeAutospacing="1" w:after="100" w:afterAutospacing="1" w:line="240" w:lineRule="auto"/>
        <w:jc w:val="both"/>
        <w:rPr>
          <w:rFonts w:ascii="Times New Roman" w:eastAsia="Times New Roman" w:hAnsi="Times New Roman" w:cs="Times New Roman"/>
          <w:sz w:val="24"/>
          <w:szCs w:val="24"/>
          <w:lang w:eastAsia="lv-LV"/>
        </w:rPr>
      </w:pPr>
      <w:bookmarkStart w:id="225" w:name="p106"/>
      <w:bookmarkStart w:id="226" w:name="p-505207"/>
      <w:bookmarkEnd w:id="225"/>
      <w:bookmarkEnd w:id="226"/>
      <w:r w:rsidRPr="006F5696">
        <w:rPr>
          <w:rFonts w:ascii="Times New Roman" w:eastAsia="Times New Roman" w:hAnsi="Times New Roman" w:cs="Times New Roman"/>
          <w:sz w:val="24"/>
          <w:szCs w:val="24"/>
          <w:lang w:eastAsia="lv-LV"/>
        </w:rPr>
        <w:t>10</w:t>
      </w:r>
      <w:r w:rsidR="005E14EE">
        <w:rPr>
          <w:rFonts w:ascii="Times New Roman" w:eastAsia="Times New Roman" w:hAnsi="Times New Roman" w:cs="Times New Roman"/>
          <w:sz w:val="24"/>
          <w:szCs w:val="24"/>
          <w:lang w:eastAsia="lv-LV"/>
        </w:rPr>
        <w:t>2</w:t>
      </w:r>
      <w:r w:rsidRPr="006F5696">
        <w:rPr>
          <w:rFonts w:ascii="Times New Roman" w:eastAsia="Times New Roman" w:hAnsi="Times New Roman" w:cs="Times New Roman"/>
          <w:sz w:val="24"/>
          <w:szCs w:val="24"/>
          <w:lang w:eastAsia="lv-LV"/>
        </w:rPr>
        <w:t xml:space="preserve">. Sabiedriskā transporta pakalpojumu sniedzējiem ne vēlāk kā </w:t>
      </w:r>
      <w:r w:rsidR="004235EC">
        <w:rPr>
          <w:rFonts w:ascii="Times New Roman" w:eastAsia="Times New Roman" w:hAnsi="Times New Roman" w:cs="Times New Roman"/>
          <w:sz w:val="24"/>
          <w:szCs w:val="24"/>
          <w:lang w:eastAsia="lv-LV"/>
        </w:rPr>
        <w:t>sešu mēnešu laikā no noteikumu spēkā</w:t>
      </w:r>
      <w:r w:rsidRPr="006F5696">
        <w:rPr>
          <w:rFonts w:ascii="Times New Roman" w:eastAsia="Times New Roman" w:hAnsi="Times New Roman" w:cs="Times New Roman"/>
          <w:sz w:val="24"/>
          <w:szCs w:val="24"/>
          <w:lang w:eastAsia="lv-LV"/>
        </w:rPr>
        <w:t xml:space="preserve"> </w:t>
      </w:r>
      <w:r w:rsidR="004235EC">
        <w:rPr>
          <w:rFonts w:ascii="Times New Roman" w:eastAsia="Times New Roman" w:hAnsi="Times New Roman" w:cs="Times New Roman"/>
          <w:sz w:val="24"/>
          <w:szCs w:val="24"/>
          <w:lang w:eastAsia="lv-LV"/>
        </w:rPr>
        <w:t>stāšanās</w:t>
      </w:r>
      <w:r w:rsidR="004235EC" w:rsidRPr="006F5696">
        <w:rPr>
          <w:rFonts w:ascii="Times New Roman" w:eastAsia="Times New Roman" w:hAnsi="Times New Roman" w:cs="Times New Roman"/>
          <w:sz w:val="24"/>
          <w:szCs w:val="24"/>
          <w:lang w:eastAsia="lv-LV"/>
        </w:rPr>
        <w:t xml:space="preserve"> </w:t>
      </w:r>
      <w:r w:rsidRPr="006F5696">
        <w:rPr>
          <w:rFonts w:ascii="Times New Roman" w:eastAsia="Times New Roman" w:hAnsi="Times New Roman" w:cs="Times New Roman"/>
          <w:sz w:val="24"/>
          <w:szCs w:val="24"/>
          <w:lang w:eastAsia="lv-LV"/>
        </w:rPr>
        <w:t>ir jāiesniedz pasūtītājam šo noteikumu 2</w:t>
      </w:r>
      <w:r w:rsidR="006048FF">
        <w:rPr>
          <w:rFonts w:ascii="Times New Roman" w:eastAsia="Times New Roman" w:hAnsi="Times New Roman" w:cs="Times New Roman"/>
          <w:sz w:val="24"/>
          <w:szCs w:val="24"/>
          <w:lang w:eastAsia="lv-LV"/>
        </w:rPr>
        <w:t>8</w:t>
      </w:r>
      <w:r w:rsidRPr="006F5696">
        <w:rPr>
          <w:rFonts w:ascii="Times New Roman" w:eastAsia="Times New Roman" w:hAnsi="Times New Roman" w:cs="Times New Roman"/>
          <w:sz w:val="24"/>
          <w:szCs w:val="24"/>
          <w:lang w:eastAsia="lv-LV"/>
        </w:rPr>
        <w:t>.punktā noteiktos grāmatvedības kārtošanas dokumentus attiecībā uz sabiedriskā transporta pakalpojumu izmaksu sadali.</w:t>
      </w:r>
      <w:r w:rsidR="00BC06C5" w:rsidRPr="006F5696">
        <w:rPr>
          <w:rFonts w:ascii="Times New Roman" w:eastAsia="Times New Roman" w:hAnsi="Times New Roman" w:cs="Times New Roman"/>
          <w:sz w:val="24"/>
          <w:szCs w:val="24"/>
          <w:lang w:eastAsia="lv-LV"/>
        </w:rPr>
        <w:t xml:space="preserve"> </w:t>
      </w:r>
    </w:p>
    <w:p w:rsidR="00F03719" w:rsidRDefault="00F03719" w:rsidP="00DB6066">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C6C4F">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xml:space="preserve">. Noteikumu </w:t>
      </w:r>
      <w:r w:rsidR="00FD64C3">
        <w:rPr>
          <w:rFonts w:ascii="Times New Roman" w:eastAsia="Times New Roman" w:hAnsi="Times New Roman" w:cs="Times New Roman"/>
          <w:sz w:val="24"/>
          <w:szCs w:val="24"/>
          <w:lang w:eastAsia="lv-LV"/>
        </w:rPr>
        <w:t>2.3</w:t>
      </w:r>
      <w:r>
        <w:rPr>
          <w:rFonts w:ascii="Times New Roman" w:eastAsia="Times New Roman" w:hAnsi="Times New Roman" w:cs="Times New Roman"/>
          <w:sz w:val="24"/>
          <w:szCs w:val="24"/>
          <w:lang w:eastAsia="lv-LV"/>
        </w:rPr>
        <w:t>.</w:t>
      </w:r>
      <w:r w:rsidR="00FD64C3">
        <w:rPr>
          <w:rFonts w:ascii="Times New Roman" w:eastAsia="Times New Roman" w:hAnsi="Times New Roman" w:cs="Times New Roman"/>
          <w:sz w:val="24"/>
          <w:szCs w:val="24"/>
          <w:lang w:eastAsia="lv-LV"/>
        </w:rPr>
        <w:t xml:space="preserve"> un </w:t>
      </w:r>
      <w:r w:rsidR="00435086">
        <w:rPr>
          <w:rFonts w:ascii="Times New Roman" w:eastAsia="Times New Roman" w:hAnsi="Times New Roman" w:cs="Times New Roman"/>
          <w:sz w:val="24"/>
          <w:szCs w:val="24"/>
          <w:lang w:eastAsia="lv-LV"/>
        </w:rPr>
        <w:t>6</w:t>
      </w:r>
      <w:r w:rsidR="00FD64C3">
        <w:rPr>
          <w:rFonts w:ascii="Times New Roman" w:eastAsia="Times New Roman" w:hAnsi="Times New Roman" w:cs="Times New Roman"/>
          <w:sz w:val="24"/>
          <w:szCs w:val="24"/>
          <w:lang w:eastAsia="lv-LV"/>
        </w:rPr>
        <w:t>.3.apakšpunkts, 9</w:t>
      </w:r>
      <w:r>
        <w:rPr>
          <w:rFonts w:ascii="Times New Roman" w:eastAsia="Times New Roman" w:hAnsi="Times New Roman" w:cs="Times New Roman"/>
          <w:sz w:val="24"/>
          <w:szCs w:val="24"/>
          <w:lang w:eastAsia="lv-LV"/>
        </w:rPr>
        <w:t xml:space="preserve">.punkts </w:t>
      </w:r>
      <w:r w:rsidR="00726606">
        <w:rPr>
          <w:rFonts w:ascii="Times New Roman" w:eastAsia="Times New Roman" w:hAnsi="Times New Roman" w:cs="Times New Roman"/>
          <w:sz w:val="24"/>
          <w:szCs w:val="24"/>
          <w:lang w:eastAsia="lv-LV"/>
        </w:rPr>
        <w:t>un 5.pielikuma 13.aile</w:t>
      </w:r>
      <w:r>
        <w:rPr>
          <w:rFonts w:ascii="Times New Roman" w:eastAsia="Times New Roman" w:hAnsi="Times New Roman" w:cs="Times New Roman"/>
          <w:sz w:val="24"/>
          <w:szCs w:val="24"/>
          <w:lang w:eastAsia="lv-LV"/>
        </w:rPr>
        <w:t xml:space="preserve"> zaudē spēku ar 2016.gada 31.decembri.</w:t>
      </w:r>
    </w:p>
    <w:p w:rsidR="00031BCB" w:rsidRPr="006F5696" w:rsidRDefault="00031BCB" w:rsidP="00031BCB">
      <w:pPr>
        <w:jc w:val="both"/>
        <w:rPr>
          <w:rFonts w:ascii="Times New Roman" w:hAnsi="Times New Roman" w:cs="Times New Roman"/>
          <w:sz w:val="24"/>
          <w:szCs w:val="24"/>
        </w:rPr>
      </w:pPr>
    </w:p>
    <w:p w:rsidR="00031BCB" w:rsidRDefault="00031BCB" w:rsidP="00031BCB">
      <w:pPr>
        <w:ind w:firstLine="720"/>
        <w:jc w:val="both"/>
        <w:rPr>
          <w:rFonts w:ascii="Times New Roman" w:hAnsi="Times New Roman"/>
          <w:sz w:val="24"/>
          <w:szCs w:val="24"/>
        </w:rPr>
      </w:pPr>
      <w:r w:rsidRPr="006F5696">
        <w:rPr>
          <w:rFonts w:ascii="Times New Roman" w:hAnsi="Times New Roman"/>
          <w:sz w:val="24"/>
          <w:szCs w:val="24"/>
        </w:rPr>
        <w:t>Ministru prezidente</w:t>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t>L.Straujuma</w:t>
      </w:r>
    </w:p>
    <w:p w:rsidR="00E81933" w:rsidRPr="006F5696" w:rsidRDefault="00E81933" w:rsidP="00031BCB">
      <w:pPr>
        <w:ind w:firstLine="720"/>
        <w:jc w:val="both"/>
        <w:rPr>
          <w:rFonts w:ascii="Times New Roman" w:hAnsi="Times New Roman"/>
          <w:sz w:val="24"/>
          <w:szCs w:val="24"/>
        </w:rPr>
      </w:pPr>
    </w:p>
    <w:p w:rsidR="00031BCB" w:rsidRDefault="00031BCB" w:rsidP="00031BCB">
      <w:pPr>
        <w:ind w:firstLine="720"/>
        <w:rPr>
          <w:rFonts w:ascii="Times New Roman" w:hAnsi="Times New Roman"/>
          <w:sz w:val="24"/>
          <w:szCs w:val="24"/>
        </w:rPr>
      </w:pPr>
      <w:r w:rsidRPr="006F5696">
        <w:rPr>
          <w:rFonts w:ascii="Times New Roman" w:hAnsi="Times New Roman"/>
          <w:sz w:val="24"/>
          <w:szCs w:val="24"/>
        </w:rPr>
        <w:t>Satiksmes ministrs</w:t>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r>
      <w:r w:rsidRPr="006F5696">
        <w:rPr>
          <w:rFonts w:ascii="Times New Roman" w:hAnsi="Times New Roman"/>
          <w:sz w:val="24"/>
          <w:szCs w:val="24"/>
        </w:rPr>
        <w:tab/>
        <w:t>A.Matīss</w:t>
      </w:r>
    </w:p>
    <w:p w:rsidR="00E81933" w:rsidRPr="006F5696" w:rsidRDefault="00E81933" w:rsidP="00031BCB">
      <w:pPr>
        <w:ind w:firstLine="720"/>
        <w:rPr>
          <w:rFonts w:ascii="Times New Roman" w:hAnsi="Times New Roman"/>
          <w:sz w:val="24"/>
          <w:szCs w:val="24"/>
        </w:rPr>
      </w:pPr>
    </w:p>
    <w:p w:rsidR="00031BCB" w:rsidRPr="006F5696" w:rsidRDefault="00031BCB" w:rsidP="00031BCB">
      <w:pPr>
        <w:pStyle w:val="naisf"/>
        <w:spacing w:before="0" w:after="0"/>
        <w:ind w:firstLine="0"/>
      </w:pPr>
    </w:p>
    <w:p w:rsidR="00031BCB" w:rsidRPr="007E58F3" w:rsidRDefault="00031BCB" w:rsidP="00031BCB">
      <w:pPr>
        <w:pStyle w:val="naisf"/>
        <w:spacing w:before="0" w:after="0"/>
        <w:ind w:firstLine="684"/>
      </w:pPr>
      <w:r w:rsidRPr="007E58F3">
        <w:t xml:space="preserve">Iesniedzējs: </w:t>
      </w:r>
      <w:r w:rsidR="000D7855">
        <w:t>s</w:t>
      </w:r>
      <w:r w:rsidRPr="007E58F3">
        <w:t>atiksmes ministrs</w:t>
      </w:r>
      <w:r w:rsidRPr="007E58F3">
        <w:tab/>
      </w:r>
      <w:r w:rsidRPr="007E58F3">
        <w:tab/>
      </w:r>
      <w:r w:rsidRPr="007E58F3">
        <w:tab/>
      </w:r>
      <w:r w:rsidRPr="007E58F3">
        <w:tab/>
      </w:r>
      <w:r w:rsidRPr="007E58F3">
        <w:tab/>
        <w:t>A.Matīss</w:t>
      </w:r>
    </w:p>
    <w:p w:rsidR="00E81933" w:rsidRDefault="00E81933" w:rsidP="00031BCB">
      <w:pPr>
        <w:pStyle w:val="naisf"/>
        <w:spacing w:before="0" w:after="0"/>
        <w:ind w:firstLine="684"/>
      </w:pPr>
    </w:p>
    <w:p w:rsidR="00CC668E" w:rsidRPr="007E58F3" w:rsidRDefault="00CC668E" w:rsidP="00031BCB">
      <w:pPr>
        <w:pStyle w:val="naisf"/>
        <w:spacing w:before="0" w:after="0"/>
        <w:ind w:firstLine="684"/>
      </w:pPr>
    </w:p>
    <w:p w:rsidR="007E58F3" w:rsidRPr="007E58F3" w:rsidRDefault="007E58F3" w:rsidP="007E58F3">
      <w:pPr>
        <w:ind w:firstLine="684"/>
        <w:jc w:val="both"/>
        <w:rPr>
          <w:rFonts w:ascii="Times New Roman" w:hAnsi="Times New Roman" w:cs="Times New Roman"/>
          <w:sz w:val="24"/>
          <w:szCs w:val="24"/>
        </w:rPr>
      </w:pPr>
      <w:r w:rsidRPr="007E58F3">
        <w:rPr>
          <w:rFonts w:ascii="Times New Roman" w:hAnsi="Times New Roman" w:cs="Times New Roman"/>
          <w:sz w:val="24"/>
          <w:szCs w:val="24"/>
        </w:rPr>
        <w:t>Vīza: valsts sekretār</w:t>
      </w:r>
      <w:r w:rsidR="000D7855">
        <w:rPr>
          <w:rFonts w:ascii="Times New Roman" w:hAnsi="Times New Roman" w:cs="Times New Roman"/>
          <w:sz w:val="24"/>
          <w:szCs w:val="24"/>
        </w:rPr>
        <w:t>s</w:t>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Pr="007E58F3">
        <w:rPr>
          <w:rFonts w:ascii="Times New Roman" w:hAnsi="Times New Roman" w:cs="Times New Roman"/>
          <w:sz w:val="24"/>
          <w:szCs w:val="24"/>
        </w:rPr>
        <w:tab/>
      </w:r>
      <w:r w:rsidR="000D7855">
        <w:rPr>
          <w:rFonts w:ascii="Times New Roman" w:hAnsi="Times New Roman" w:cs="Times New Roman"/>
          <w:sz w:val="24"/>
          <w:szCs w:val="24"/>
        </w:rPr>
        <w:tab/>
        <w:t>K.Ozoliņš</w:t>
      </w:r>
    </w:p>
    <w:p w:rsidR="007E58F3" w:rsidRPr="007E58F3" w:rsidRDefault="007E58F3" w:rsidP="007E58F3">
      <w:pPr>
        <w:tabs>
          <w:tab w:val="left" w:pos="142"/>
          <w:tab w:val="left" w:pos="7200"/>
        </w:tabs>
        <w:suppressAutoHyphens/>
        <w:outlineLvl w:val="4"/>
        <w:rPr>
          <w:rFonts w:ascii="Times New Roman" w:hAnsi="Times New Roman" w:cs="Times New Roman"/>
          <w:bCs/>
          <w:iCs/>
          <w:kern w:val="1"/>
          <w:sz w:val="24"/>
          <w:szCs w:val="24"/>
          <w:lang w:eastAsia="ar-SA"/>
        </w:rPr>
      </w:pPr>
    </w:p>
    <w:p w:rsidR="00031BCB" w:rsidRPr="007E58F3" w:rsidRDefault="00031BCB" w:rsidP="00031BCB">
      <w:pPr>
        <w:spacing w:after="0" w:line="240" w:lineRule="auto"/>
        <w:rPr>
          <w:rFonts w:ascii="Times New Roman" w:hAnsi="Times New Roman" w:cs="Times New Roman"/>
          <w:sz w:val="20"/>
          <w:szCs w:val="20"/>
        </w:rPr>
      </w:pPr>
    </w:p>
    <w:p w:rsidR="004E7CA8" w:rsidRPr="007E58F3" w:rsidRDefault="004E7CA8" w:rsidP="00031BCB">
      <w:pPr>
        <w:spacing w:after="0" w:line="240" w:lineRule="auto"/>
        <w:rPr>
          <w:rFonts w:ascii="Times New Roman" w:hAnsi="Times New Roman" w:cs="Times New Roman"/>
          <w:sz w:val="20"/>
          <w:szCs w:val="20"/>
        </w:rPr>
      </w:pPr>
    </w:p>
    <w:p w:rsidR="00E81933" w:rsidRDefault="00E81933" w:rsidP="00031BCB">
      <w:pPr>
        <w:spacing w:after="0" w:line="240" w:lineRule="auto"/>
        <w:rPr>
          <w:rFonts w:ascii="Times New Roman" w:hAnsi="Times New Roman" w:cs="Times New Roman"/>
          <w:sz w:val="20"/>
          <w:szCs w:val="20"/>
        </w:rPr>
      </w:pPr>
    </w:p>
    <w:p w:rsidR="00460E6A" w:rsidRDefault="00460E6A" w:rsidP="00031BCB">
      <w:pPr>
        <w:spacing w:after="0" w:line="240" w:lineRule="auto"/>
        <w:rPr>
          <w:rFonts w:ascii="Times New Roman" w:hAnsi="Times New Roman" w:cs="Times New Roman"/>
          <w:sz w:val="20"/>
          <w:szCs w:val="20"/>
        </w:rPr>
      </w:pPr>
    </w:p>
    <w:p w:rsidR="00460E6A" w:rsidRDefault="00460E6A" w:rsidP="00031BCB">
      <w:pPr>
        <w:spacing w:after="0" w:line="240" w:lineRule="auto"/>
        <w:rPr>
          <w:rFonts w:ascii="Times New Roman" w:hAnsi="Times New Roman" w:cs="Times New Roman"/>
          <w:sz w:val="20"/>
          <w:szCs w:val="20"/>
        </w:rPr>
      </w:pPr>
    </w:p>
    <w:p w:rsidR="00E81933" w:rsidRPr="006F5696" w:rsidRDefault="00E81933" w:rsidP="00031BCB">
      <w:pPr>
        <w:spacing w:after="0" w:line="240" w:lineRule="auto"/>
        <w:rPr>
          <w:rFonts w:ascii="Times New Roman" w:hAnsi="Times New Roman" w:cs="Times New Roman"/>
          <w:sz w:val="20"/>
          <w:szCs w:val="20"/>
        </w:rPr>
      </w:pPr>
    </w:p>
    <w:p w:rsidR="000A1898" w:rsidRDefault="000A1898" w:rsidP="00031BCB">
      <w:pPr>
        <w:spacing w:after="0" w:line="240" w:lineRule="auto"/>
        <w:rPr>
          <w:rFonts w:ascii="Times New Roman" w:hAnsi="Times New Roman" w:cs="Times New Roman"/>
          <w:sz w:val="20"/>
          <w:szCs w:val="20"/>
        </w:rPr>
      </w:pPr>
    </w:p>
    <w:p w:rsidR="00031BCB" w:rsidRPr="006F5696" w:rsidRDefault="00460E6A" w:rsidP="00031BCB">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47E20">
        <w:rPr>
          <w:rFonts w:ascii="Times New Roman" w:hAnsi="Times New Roman" w:cs="Times New Roman"/>
          <w:sz w:val="20"/>
          <w:szCs w:val="20"/>
        </w:rPr>
        <w:t>5</w:t>
      </w:r>
      <w:r>
        <w:rPr>
          <w:rFonts w:ascii="Times New Roman" w:hAnsi="Times New Roman" w:cs="Times New Roman"/>
          <w:sz w:val="20"/>
          <w:szCs w:val="20"/>
        </w:rPr>
        <w:t xml:space="preserve">.05. </w:t>
      </w:r>
      <w:r w:rsidR="00447D10">
        <w:rPr>
          <w:rFonts w:ascii="Times New Roman" w:hAnsi="Times New Roman" w:cs="Times New Roman"/>
          <w:sz w:val="20"/>
          <w:szCs w:val="20"/>
        </w:rPr>
        <w:t>2015.</w:t>
      </w:r>
      <w:r w:rsidR="00031BCB" w:rsidRPr="006F5696">
        <w:rPr>
          <w:rFonts w:ascii="Times New Roman" w:hAnsi="Times New Roman" w:cs="Times New Roman"/>
          <w:sz w:val="20"/>
          <w:szCs w:val="20"/>
        </w:rPr>
        <w:t xml:space="preserve"> 1</w:t>
      </w:r>
      <w:r w:rsidR="00447E20">
        <w:rPr>
          <w:rFonts w:ascii="Times New Roman" w:hAnsi="Times New Roman" w:cs="Times New Roman"/>
          <w:sz w:val="20"/>
          <w:szCs w:val="20"/>
        </w:rPr>
        <w:t>1</w:t>
      </w:r>
      <w:r w:rsidR="00031BCB" w:rsidRPr="006F5696">
        <w:rPr>
          <w:rFonts w:ascii="Times New Roman" w:hAnsi="Times New Roman" w:cs="Times New Roman"/>
          <w:sz w:val="20"/>
          <w:szCs w:val="20"/>
        </w:rPr>
        <w:t>:05</w:t>
      </w:r>
    </w:p>
    <w:p w:rsidR="00031BCB" w:rsidRPr="006F5696" w:rsidRDefault="000A1898" w:rsidP="00031BCB">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00BE0C1F">
        <w:rPr>
          <w:rFonts w:ascii="Times New Roman" w:hAnsi="Times New Roman" w:cs="Times New Roman"/>
          <w:sz w:val="20"/>
          <w:szCs w:val="20"/>
        </w:rPr>
        <w:t> </w:t>
      </w:r>
      <w:r w:rsidR="007E58F3">
        <w:rPr>
          <w:rFonts w:ascii="Times New Roman" w:hAnsi="Times New Roman" w:cs="Times New Roman"/>
          <w:sz w:val="20"/>
          <w:szCs w:val="20"/>
        </w:rPr>
        <w:t>7</w:t>
      </w:r>
      <w:r w:rsidR="000D7855">
        <w:rPr>
          <w:rFonts w:ascii="Times New Roman" w:hAnsi="Times New Roman" w:cs="Times New Roman"/>
          <w:sz w:val="20"/>
          <w:szCs w:val="20"/>
        </w:rPr>
        <w:t>4</w:t>
      </w:r>
      <w:r w:rsidR="003E0C66">
        <w:rPr>
          <w:rFonts w:ascii="Times New Roman" w:hAnsi="Times New Roman" w:cs="Times New Roman"/>
          <w:sz w:val="20"/>
          <w:szCs w:val="20"/>
        </w:rPr>
        <w:t>2</w:t>
      </w:r>
      <w:bookmarkStart w:id="227" w:name="_GoBack"/>
      <w:bookmarkEnd w:id="227"/>
    </w:p>
    <w:p w:rsidR="00031BCB" w:rsidRPr="006F5696" w:rsidRDefault="00031BCB" w:rsidP="00031BCB">
      <w:pPr>
        <w:spacing w:after="0" w:line="240" w:lineRule="auto"/>
        <w:rPr>
          <w:rFonts w:ascii="Times New Roman" w:hAnsi="Times New Roman" w:cs="Times New Roman"/>
          <w:sz w:val="20"/>
          <w:szCs w:val="20"/>
        </w:rPr>
      </w:pPr>
      <w:r w:rsidRPr="006F5696">
        <w:rPr>
          <w:rFonts w:ascii="Times New Roman" w:hAnsi="Times New Roman" w:cs="Times New Roman"/>
          <w:sz w:val="20"/>
          <w:szCs w:val="20"/>
        </w:rPr>
        <w:t>K.Grīviņa, 67686486</w:t>
      </w:r>
    </w:p>
    <w:p w:rsidR="00031BCB" w:rsidRPr="006F5696" w:rsidRDefault="00C77582" w:rsidP="00031BCB">
      <w:pPr>
        <w:spacing w:after="0" w:line="240" w:lineRule="auto"/>
        <w:rPr>
          <w:rFonts w:ascii="Times New Roman" w:hAnsi="Times New Roman" w:cs="Times New Roman"/>
          <w:sz w:val="20"/>
          <w:szCs w:val="20"/>
        </w:rPr>
      </w:pPr>
      <w:hyperlink r:id="rId47" w:history="1">
        <w:r w:rsidR="00031BCB" w:rsidRPr="006F5696">
          <w:rPr>
            <w:rStyle w:val="Hyperlink"/>
            <w:rFonts w:ascii="Times New Roman" w:hAnsi="Times New Roman" w:cs="Times New Roman"/>
            <w:color w:val="auto"/>
            <w:sz w:val="20"/>
            <w:szCs w:val="20"/>
          </w:rPr>
          <w:t>Kristine.Grivina@atd.lv</w:t>
        </w:r>
      </w:hyperlink>
    </w:p>
    <w:p w:rsidR="00031BCB" w:rsidRPr="006F5696" w:rsidRDefault="00031BCB" w:rsidP="00031BCB">
      <w:pPr>
        <w:spacing w:after="0" w:line="240" w:lineRule="auto"/>
        <w:rPr>
          <w:rFonts w:ascii="Times New Roman" w:hAnsi="Times New Roman" w:cs="Times New Roman"/>
          <w:sz w:val="20"/>
          <w:szCs w:val="20"/>
        </w:rPr>
      </w:pPr>
      <w:r w:rsidRPr="006F5696">
        <w:rPr>
          <w:rFonts w:ascii="Times New Roman" w:hAnsi="Times New Roman" w:cs="Times New Roman"/>
          <w:sz w:val="20"/>
          <w:szCs w:val="20"/>
        </w:rPr>
        <w:t>V.Ļeonova, 67686488</w:t>
      </w:r>
    </w:p>
    <w:p w:rsidR="000B6DA2" w:rsidRPr="006F5696" w:rsidRDefault="00C77582" w:rsidP="00CE23F0">
      <w:pPr>
        <w:spacing w:after="0" w:line="240" w:lineRule="auto"/>
        <w:rPr>
          <w:rFonts w:ascii="Times New Roman" w:eastAsia="Times New Roman" w:hAnsi="Times New Roman" w:cs="Times New Roman"/>
          <w:sz w:val="24"/>
          <w:szCs w:val="24"/>
          <w:lang w:eastAsia="lv-LV"/>
        </w:rPr>
      </w:pPr>
      <w:hyperlink r:id="rId48" w:history="1">
        <w:r w:rsidR="00031BCB" w:rsidRPr="006F5696">
          <w:rPr>
            <w:rStyle w:val="Hyperlink"/>
            <w:rFonts w:ascii="Times New Roman" w:hAnsi="Times New Roman" w:cs="Times New Roman"/>
            <w:color w:val="auto"/>
            <w:sz w:val="20"/>
            <w:szCs w:val="20"/>
          </w:rPr>
          <w:t>Vizma.Leonova@atd.lv</w:t>
        </w:r>
      </w:hyperlink>
    </w:p>
    <w:sectPr w:rsidR="000B6DA2" w:rsidRPr="006F5696" w:rsidSect="004E7CA8">
      <w:headerReference w:type="default" r:id="rId49"/>
      <w:footerReference w:type="default" r:id="rId50"/>
      <w:footerReference w:type="first" r:id="rId5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20" w:rsidRDefault="00666B20" w:rsidP="00331878">
      <w:pPr>
        <w:spacing w:after="0" w:line="240" w:lineRule="auto"/>
      </w:pPr>
      <w:r>
        <w:separator/>
      </w:r>
    </w:p>
  </w:endnote>
  <w:endnote w:type="continuationSeparator" w:id="0">
    <w:p w:rsidR="00666B20" w:rsidRDefault="00666B20" w:rsidP="0033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83" w:rsidRPr="00574FA6" w:rsidRDefault="00DD6083" w:rsidP="00574FA6">
    <w:pPr>
      <w:pStyle w:val="Footer"/>
      <w:tabs>
        <w:tab w:val="clear" w:pos="4153"/>
        <w:tab w:val="clear" w:pos="8306"/>
      </w:tabs>
      <w:jc w:val="both"/>
      <w:rPr>
        <w:rFonts w:ascii="Times New Roman" w:hAnsi="Times New Roman" w:cs="Times New Roman"/>
        <w:sz w:val="20"/>
      </w:rPr>
    </w:pPr>
    <w:r w:rsidRPr="003F44F1">
      <w:rPr>
        <w:rFonts w:ascii="Times New Roman" w:hAnsi="Times New Roman" w:cs="Times New Roman"/>
        <w:sz w:val="20"/>
      </w:rPr>
      <w:t>SAM</w:t>
    </w:r>
    <w:r>
      <w:rPr>
        <w:rFonts w:ascii="Times New Roman" w:hAnsi="Times New Roman" w:cs="Times New Roman"/>
        <w:sz w:val="20"/>
      </w:rPr>
      <w:t>Not</w:t>
    </w:r>
    <w:r w:rsidRPr="003F44F1">
      <w:rPr>
        <w:rFonts w:ascii="Times New Roman" w:hAnsi="Times New Roman" w:cs="Times New Roman"/>
        <w:sz w:val="20"/>
      </w:rPr>
      <w:t>_</w:t>
    </w:r>
    <w:r w:rsidR="005E6562">
      <w:rPr>
        <w:rFonts w:ascii="Times New Roman" w:hAnsi="Times New Roman" w:cs="Times New Roman"/>
        <w:sz w:val="20"/>
      </w:rPr>
      <w:t>26</w:t>
    </w:r>
    <w:r w:rsidR="00447E20">
      <w:rPr>
        <w:rFonts w:ascii="Times New Roman" w:hAnsi="Times New Roman" w:cs="Times New Roman"/>
        <w:sz w:val="20"/>
      </w:rPr>
      <w:t>0</w:t>
    </w:r>
    <w:r w:rsidR="005E6562">
      <w:rPr>
        <w:rFonts w:ascii="Times New Roman" w:hAnsi="Times New Roman" w:cs="Times New Roman"/>
        <w:sz w:val="20"/>
      </w:rPr>
      <w:t>6</w:t>
    </w:r>
    <w:r>
      <w:rPr>
        <w:rFonts w:ascii="Times New Roman" w:hAnsi="Times New Roman" w:cs="Times New Roman"/>
        <w:sz w:val="20"/>
      </w:rPr>
      <w:t>15</w:t>
    </w:r>
    <w:r w:rsidRPr="003F44F1">
      <w:rPr>
        <w:rFonts w:ascii="Times New Roman" w:hAnsi="Times New Roman" w:cs="Times New Roman"/>
        <w:sz w:val="20"/>
      </w:rPr>
      <w:t>_zaud; Mini</w:t>
    </w:r>
    <w:r>
      <w:rPr>
        <w:rFonts w:ascii="Times New Roman" w:hAnsi="Times New Roman" w:cs="Times New Roman"/>
        <w:sz w:val="20"/>
      </w:rPr>
      <w:t>stru kabineta noteikumu projekts</w:t>
    </w:r>
    <w:r w:rsidRPr="003F44F1">
      <w:rPr>
        <w:rFonts w:ascii="Times New Roman" w:hAnsi="Times New Roman" w:cs="Times New Roman"/>
        <w:sz w:val="20"/>
      </w:rPr>
      <w:t xml:space="preserve"> „Kārtība, kādā nosaka un kompensē ar sabiedriskā transporta pakalpojumu sniegšanu saistītos zaudējumus un izdevumus un nosaka sabiedriskā t</w:t>
    </w:r>
    <w:r>
      <w:rPr>
        <w:rFonts w:ascii="Times New Roman" w:hAnsi="Times New Roman" w:cs="Times New Roman"/>
        <w:sz w:val="20"/>
      </w:rPr>
      <w:t>ransporta pakalpojuma tarifu”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083" w:rsidRPr="003F44F1" w:rsidRDefault="00DD6083" w:rsidP="00574FA6">
    <w:pPr>
      <w:pStyle w:val="Footer"/>
      <w:tabs>
        <w:tab w:val="clear" w:pos="4153"/>
        <w:tab w:val="clear" w:pos="8306"/>
      </w:tabs>
      <w:jc w:val="both"/>
      <w:rPr>
        <w:rFonts w:ascii="Times New Roman" w:hAnsi="Times New Roman" w:cs="Times New Roman"/>
        <w:sz w:val="20"/>
      </w:rPr>
    </w:pPr>
    <w:r w:rsidRPr="003F44F1">
      <w:rPr>
        <w:rFonts w:ascii="Times New Roman" w:hAnsi="Times New Roman" w:cs="Times New Roman"/>
        <w:sz w:val="20"/>
      </w:rPr>
      <w:t>SAM</w:t>
    </w:r>
    <w:r>
      <w:rPr>
        <w:rFonts w:ascii="Times New Roman" w:hAnsi="Times New Roman" w:cs="Times New Roman"/>
        <w:sz w:val="20"/>
      </w:rPr>
      <w:t>Not</w:t>
    </w:r>
    <w:r w:rsidRPr="003F44F1">
      <w:rPr>
        <w:rFonts w:ascii="Times New Roman" w:hAnsi="Times New Roman" w:cs="Times New Roman"/>
        <w:sz w:val="20"/>
      </w:rPr>
      <w:t>_</w:t>
    </w:r>
    <w:r w:rsidR="005E6562">
      <w:rPr>
        <w:rFonts w:ascii="Times New Roman" w:hAnsi="Times New Roman" w:cs="Times New Roman"/>
        <w:sz w:val="20"/>
      </w:rPr>
      <w:t>26</w:t>
    </w:r>
    <w:r w:rsidR="00447E20">
      <w:rPr>
        <w:rFonts w:ascii="Times New Roman" w:hAnsi="Times New Roman" w:cs="Times New Roman"/>
        <w:sz w:val="20"/>
      </w:rPr>
      <w:t>0</w:t>
    </w:r>
    <w:r w:rsidR="005E6562">
      <w:rPr>
        <w:rFonts w:ascii="Times New Roman" w:hAnsi="Times New Roman" w:cs="Times New Roman"/>
        <w:sz w:val="20"/>
      </w:rPr>
      <w:t>6</w:t>
    </w:r>
    <w:r>
      <w:rPr>
        <w:rFonts w:ascii="Times New Roman" w:hAnsi="Times New Roman" w:cs="Times New Roman"/>
        <w:sz w:val="20"/>
      </w:rPr>
      <w:t>15</w:t>
    </w:r>
    <w:r w:rsidRPr="003F44F1">
      <w:rPr>
        <w:rFonts w:ascii="Times New Roman" w:hAnsi="Times New Roman" w:cs="Times New Roman"/>
        <w:sz w:val="20"/>
      </w:rPr>
      <w:t>_zaud; Mini</w:t>
    </w:r>
    <w:r>
      <w:rPr>
        <w:rFonts w:ascii="Times New Roman" w:hAnsi="Times New Roman" w:cs="Times New Roman"/>
        <w:sz w:val="20"/>
      </w:rPr>
      <w:t>stru kabineta noteikumu projekts</w:t>
    </w:r>
    <w:r w:rsidRPr="003F44F1">
      <w:rPr>
        <w:rFonts w:ascii="Times New Roman" w:hAnsi="Times New Roman" w:cs="Times New Roman"/>
        <w:sz w:val="20"/>
      </w:rPr>
      <w:t xml:space="preserve"> „Kārtība, kādā nosaka un kompensē ar sabiedriskā transporta pakalpojumu sniegšanu saistītos zaudējumus un izdevumus un nosaka sabiedriskā t</w:t>
    </w:r>
    <w:r>
      <w:rPr>
        <w:rFonts w:ascii="Times New Roman" w:hAnsi="Times New Roman" w:cs="Times New Roman"/>
        <w:sz w:val="20"/>
      </w:rPr>
      <w:t>ransporta pakalpojuma tarifu”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20" w:rsidRDefault="00666B20" w:rsidP="00331878">
      <w:pPr>
        <w:spacing w:after="0" w:line="240" w:lineRule="auto"/>
      </w:pPr>
      <w:r>
        <w:separator/>
      </w:r>
    </w:p>
  </w:footnote>
  <w:footnote w:type="continuationSeparator" w:id="0">
    <w:p w:rsidR="00666B20" w:rsidRDefault="00666B20" w:rsidP="003318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15320"/>
      <w:docPartObj>
        <w:docPartGallery w:val="Page Numbers (Top of Page)"/>
        <w:docPartUnique/>
      </w:docPartObj>
    </w:sdtPr>
    <w:sdtEndPr>
      <w:rPr>
        <w:noProof/>
      </w:rPr>
    </w:sdtEndPr>
    <w:sdtContent>
      <w:p w:rsidR="00DD6083" w:rsidRDefault="00DD6083">
        <w:pPr>
          <w:pStyle w:val="Header"/>
          <w:jc w:val="center"/>
        </w:pPr>
        <w:r>
          <w:fldChar w:fldCharType="begin"/>
        </w:r>
        <w:r>
          <w:instrText xml:space="preserve"> PAGE   \* MERGEFORMAT </w:instrText>
        </w:r>
        <w:r>
          <w:fldChar w:fldCharType="separate"/>
        </w:r>
        <w:r w:rsidR="00C77582">
          <w:rPr>
            <w:noProof/>
          </w:rPr>
          <w:t>19</w:t>
        </w:r>
        <w:r>
          <w:rPr>
            <w:noProof/>
          </w:rPr>
          <w:fldChar w:fldCharType="end"/>
        </w:r>
      </w:p>
    </w:sdtContent>
  </w:sdt>
  <w:p w:rsidR="00DD6083" w:rsidRDefault="00DD6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likumi.lv/wwwraksti/2014/016/BILDES/KVADRATS.GIF" style="width:9.6pt;height:9.6pt;visibility:visible;mso-wrap-style:square" o:bullet="t">
        <v:imagedata r:id="rId1" o:title="KVADRATS"/>
      </v:shape>
    </w:pict>
  </w:numPicBullet>
  <w:abstractNum w:abstractNumId="0">
    <w:nsid w:val="1B525FBC"/>
    <w:multiLevelType w:val="hybridMultilevel"/>
    <w:tmpl w:val="80E2FD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5E356D7"/>
    <w:multiLevelType w:val="hybridMultilevel"/>
    <w:tmpl w:val="5C48B0B2"/>
    <w:lvl w:ilvl="0" w:tplc="5442F2E8">
      <w:start w:val="1"/>
      <w:numFmt w:val="bullet"/>
      <w:lvlText w:val=""/>
      <w:lvlPicBulletId w:val="0"/>
      <w:lvlJc w:val="left"/>
      <w:pPr>
        <w:tabs>
          <w:tab w:val="num" w:pos="720"/>
        </w:tabs>
        <w:ind w:left="720" w:hanging="360"/>
      </w:pPr>
      <w:rPr>
        <w:rFonts w:ascii="Symbol" w:hAnsi="Symbol" w:hint="default"/>
      </w:rPr>
    </w:lvl>
    <w:lvl w:ilvl="1" w:tplc="5DC256A4" w:tentative="1">
      <w:start w:val="1"/>
      <w:numFmt w:val="bullet"/>
      <w:lvlText w:val=""/>
      <w:lvlJc w:val="left"/>
      <w:pPr>
        <w:tabs>
          <w:tab w:val="num" w:pos="1440"/>
        </w:tabs>
        <w:ind w:left="1440" w:hanging="360"/>
      </w:pPr>
      <w:rPr>
        <w:rFonts w:ascii="Symbol" w:hAnsi="Symbol" w:hint="default"/>
      </w:rPr>
    </w:lvl>
    <w:lvl w:ilvl="2" w:tplc="541C19EA" w:tentative="1">
      <w:start w:val="1"/>
      <w:numFmt w:val="bullet"/>
      <w:lvlText w:val=""/>
      <w:lvlJc w:val="left"/>
      <w:pPr>
        <w:tabs>
          <w:tab w:val="num" w:pos="2160"/>
        </w:tabs>
        <w:ind w:left="2160" w:hanging="360"/>
      </w:pPr>
      <w:rPr>
        <w:rFonts w:ascii="Symbol" w:hAnsi="Symbol" w:hint="default"/>
      </w:rPr>
    </w:lvl>
    <w:lvl w:ilvl="3" w:tplc="730ACFC4" w:tentative="1">
      <w:start w:val="1"/>
      <w:numFmt w:val="bullet"/>
      <w:lvlText w:val=""/>
      <w:lvlJc w:val="left"/>
      <w:pPr>
        <w:tabs>
          <w:tab w:val="num" w:pos="2880"/>
        </w:tabs>
        <w:ind w:left="2880" w:hanging="360"/>
      </w:pPr>
      <w:rPr>
        <w:rFonts w:ascii="Symbol" w:hAnsi="Symbol" w:hint="default"/>
      </w:rPr>
    </w:lvl>
    <w:lvl w:ilvl="4" w:tplc="0780079E" w:tentative="1">
      <w:start w:val="1"/>
      <w:numFmt w:val="bullet"/>
      <w:lvlText w:val=""/>
      <w:lvlJc w:val="left"/>
      <w:pPr>
        <w:tabs>
          <w:tab w:val="num" w:pos="3600"/>
        </w:tabs>
        <w:ind w:left="3600" w:hanging="360"/>
      </w:pPr>
      <w:rPr>
        <w:rFonts w:ascii="Symbol" w:hAnsi="Symbol" w:hint="default"/>
      </w:rPr>
    </w:lvl>
    <w:lvl w:ilvl="5" w:tplc="77D00B6C" w:tentative="1">
      <w:start w:val="1"/>
      <w:numFmt w:val="bullet"/>
      <w:lvlText w:val=""/>
      <w:lvlJc w:val="left"/>
      <w:pPr>
        <w:tabs>
          <w:tab w:val="num" w:pos="4320"/>
        </w:tabs>
        <w:ind w:left="4320" w:hanging="360"/>
      </w:pPr>
      <w:rPr>
        <w:rFonts w:ascii="Symbol" w:hAnsi="Symbol" w:hint="default"/>
      </w:rPr>
    </w:lvl>
    <w:lvl w:ilvl="6" w:tplc="6CC4F6B4" w:tentative="1">
      <w:start w:val="1"/>
      <w:numFmt w:val="bullet"/>
      <w:lvlText w:val=""/>
      <w:lvlJc w:val="left"/>
      <w:pPr>
        <w:tabs>
          <w:tab w:val="num" w:pos="5040"/>
        </w:tabs>
        <w:ind w:left="5040" w:hanging="360"/>
      </w:pPr>
      <w:rPr>
        <w:rFonts w:ascii="Symbol" w:hAnsi="Symbol" w:hint="default"/>
      </w:rPr>
    </w:lvl>
    <w:lvl w:ilvl="7" w:tplc="04360320" w:tentative="1">
      <w:start w:val="1"/>
      <w:numFmt w:val="bullet"/>
      <w:lvlText w:val=""/>
      <w:lvlJc w:val="left"/>
      <w:pPr>
        <w:tabs>
          <w:tab w:val="num" w:pos="5760"/>
        </w:tabs>
        <w:ind w:left="5760" w:hanging="360"/>
      </w:pPr>
      <w:rPr>
        <w:rFonts w:ascii="Symbol" w:hAnsi="Symbol" w:hint="default"/>
      </w:rPr>
    </w:lvl>
    <w:lvl w:ilvl="8" w:tplc="5574D65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1"/>
    <w:rsid w:val="00010101"/>
    <w:rsid w:val="00027C68"/>
    <w:rsid w:val="00031BCB"/>
    <w:rsid w:val="000353FC"/>
    <w:rsid w:val="000554F0"/>
    <w:rsid w:val="00057195"/>
    <w:rsid w:val="00077853"/>
    <w:rsid w:val="000A0AB0"/>
    <w:rsid w:val="000A1898"/>
    <w:rsid w:val="000B2101"/>
    <w:rsid w:val="000B48CB"/>
    <w:rsid w:val="000B5807"/>
    <w:rsid w:val="000B6DA2"/>
    <w:rsid w:val="000C1C5B"/>
    <w:rsid w:val="000C2131"/>
    <w:rsid w:val="000C25B5"/>
    <w:rsid w:val="000D525D"/>
    <w:rsid w:val="000D7855"/>
    <w:rsid w:val="000E051D"/>
    <w:rsid w:val="000F4C06"/>
    <w:rsid w:val="00107BD9"/>
    <w:rsid w:val="00124134"/>
    <w:rsid w:val="00126FC5"/>
    <w:rsid w:val="00131DDD"/>
    <w:rsid w:val="0014341C"/>
    <w:rsid w:val="001470D4"/>
    <w:rsid w:val="00153192"/>
    <w:rsid w:val="00156332"/>
    <w:rsid w:val="00167668"/>
    <w:rsid w:val="001905EC"/>
    <w:rsid w:val="001A0D2B"/>
    <w:rsid w:val="001A2C6E"/>
    <w:rsid w:val="001B3704"/>
    <w:rsid w:val="001C4447"/>
    <w:rsid w:val="001C4AC9"/>
    <w:rsid w:val="001D2993"/>
    <w:rsid w:val="001D573D"/>
    <w:rsid w:val="001E4B5B"/>
    <w:rsid w:val="00200FB5"/>
    <w:rsid w:val="00202C9D"/>
    <w:rsid w:val="00206195"/>
    <w:rsid w:val="0021367B"/>
    <w:rsid w:val="002306B7"/>
    <w:rsid w:val="0023358A"/>
    <w:rsid w:val="00235373"/>
    <w:rsid w:val="00235C7A"/>
    <w:rsid w:val="00262283"/>
    <w:rsid w:val="00277D9E"/>
    <w:rsid w:val="0028082F"/>
    <w:rsid w:val="002C77D5"/>
    <w:rsid w:val="002E358A"/>
    <w:rsid w:val="002E5A73"/>
    <w:rsid w:val="0032571E"/>
    <w:rsid w:val="003312AE"/>
    <w:rsid w:val="00331878"/>
    <w:rsid w:val="00351F9D"/>
    <w:rsid w:val="0035698A"/>
    <w:rsid w:val="00362CB6"/>
    <w:rsid w:val="00364B18"/>
    <w:rsid w:val="00365D03"/>
    <w:rsid w:val="00371DAE"/>
    <w:rsid w:val="00391B65"/>
    <w:rsid w:val="003924E4"/>
    <w:rsid w:val="003942B1"/>
    <w:rsid w:val="003965E2"/>
    <w:rsid w:val="003972C3"/>
    <w:rsid w:val="003D4E52"/>
    <w:rsid w:val="003E0C66"/>
    <w:rsid w:val="003E6F1D"/>
    <w:rsid w:val="003F007C"/>
    <w:rsid w:val="003F24F9"/>
    <w:rsid w:val="00402BB3"/>
    <w:rsid w:val="004235EC"/>
    <w:rsid w:val="00435086"/>
    <w:rsid w:val="004443AF"/>
    <w:rsid w:val="00447D10"/>
    <w:rsid w:val="00447E20"/>
    <w:rsid w:val="0045054A"/>
    <w:rsid w:val="00451911"/>
    <w:rsid w:val="00460E6A"/>
    <w:rsid w:val="00462B58"/>
    <w:rsid w:val="00485B15"/>
    <w:rsid w:val="00487EE1"/>
    <w:rsid w:val="004946AF"/>
    <w:rsid w:val="004A5919"/>
    <w:rsid w:val="004A6037"/>
    <w:rsid w:val="004A6AAC"/>
    <w:rsid w:val="004C7FD2"/>
    <w:rsid w:val="004D76F1"/>
    <w:rsid w:val="004E67E4"/>
    <w:rsid w:val="004E7CA8"/>
    <w:rsid w:val="004F0FD2"/>
    <w:rsid w:val="004F1D4B"/>
    <w:rsid w:val="00522254"/>
    <w:rsid w:val="00524B63"/>
    <w:rsid w:val="00527963"/>
    <w:rsid w:val="005532DD"/>
    <w:rsid w:val="00566241"/>
    <w:rsid w:val="00574FA6"/>
    <w:rsid w:val="00575579"/>
    <w:rsid w:val="005A7F19"/>
    <w:rsid w:val="005D3330"/>
    <w:rsid w:val="005E14EE"/>
    <w:rsid w:val="005E6562"/>
    <w:rsid w:val="005E6F92"/>
    <w:rsid w:val="005F1C4C"/>
    <w:rsid w:val="006048FF"/>
    <w:rsid w:val="0060695F"/>
    <w:rsid w:val="006208DD"/>
    <w:rsid w:val="00622BE1"/>
    <w:rsid w:val="00643C23"/>
    <w:rsid w:val="006456E4"/>
    <w:rsid w:val="00666B20"/>
    <w:rsid w:val="006777C5"/>
    <w:rsid w:val="00684881"/>
    <w:rsid w:val="00696813"/>
    <w:rsid w:val="00696C71"/>
    <w:rsid w:val="006A69C1"/>
    <w:rsid w:val="006B2489"/>
    <w:rsid w:val="006C016E"/>
    <w:rsid w:val="006C155B"/>
    <w:rsid w:val="006C26B1"/>
    <w:rsid w:val="006D0CF6"/>
    <w:rsid w:val="006E04D9"/>
    <w:rsid w:val="006F447A"/>
    <w:rsid w:val="006F5696"/>
    <w:rsid w:val="00726606"/>
    <w:rsid w:val="00737201"/>
    <w:rsid w:val="007378F2"/>
    <w:rsid w:val="007424B2"/>
    <w:rsid w:val="00743DD8"/>
    <w:rsid w:val="00755230"/>
    <w:rsid w:val="00755AB7"/>
    <w:rsid w:val="00755FE1"/>
    <w:rsid w:val="007650DE"/>
    <w:rsid w:val="0078180B"/>
    <w:rsid w:val="00783252"/>
    <w:rsid w:val="00787F31"/>
    <w:rsid w:val="007947E9"/>
    <w:rsid w:val="007A372F"/>
    <w:rsid w:val="007B4166"/>
    <w:rsid w:val="007C18D3"/>
    <w:rsid w:val="007E1454"/>
    <w:rsid w:val="007E58F3"/>
    <w:rsid w:val="007E741D"/>
    <w:rsid w:val="007F318E"/>
    <w:rsid w:val="008169CD"/>
    <w:rsid w:val="00817555"/>
    <w:rsid w:val="00820B1E"/>
    <w:rsid w:val="00823588"/>
    <w:rsid w:val="00842986"/>
    <w:rsid w:val="00857C2A"/>
    <w:rsid w:val="00862817"/>
    <w:rsid w:val="008661D9"/>
    <w:rsid w:val="008762B4"/>
    <w:rsid w:val="0087723E"/>
    <w:rsid w:val="008A68AA"/>
    <w:rsid w:val="008C33A5"/>
    <w:rsid w:val="008C42CA"/>
    <w:rsid w:val="008C50C4"/>
    <w:rsid w:val="008C6C4F"/>
    <w:rsid w:val="008C7E7A"/>
    <w:rsid w:val="008D66D2"/>
    <w:rsid w:val="008E4CA4"/>
    <w:rsid w:val="008E6F65"/>
    <w:rsid w:val="008E7E6A"/>
    <w:rsid w:val="009445B0"/>
    <w:rsid w:val="00951C75"/>
    <w:rsid w:val="00962B7D"/>
    <w:rsid w:val="00962B98"/>
    <w:rsid w:val="009A4947"/>
    <w:rsid w:val="009C24D5"/>
    <w:rsid w:val="009C3C0C"/>
    <w:rsid w:val="009E1684"/>
    <w:rsid w:val="00A001E8"/>
    <w:rsid w:val="00A008B6"/>
    <w:rsid w:val="00A03810"/>
    <w:rsid w:val="00A03C45"/>
    <w:rsid w:val="00A04E3A"/>
    <w:rsid w:val="00A102C5"/>
    <w:rsid w:val="00A37BEC"/>
    <w:rsid w:val="00A60713"/>
    <w:rsid w:val="00A62FEB"/>
    <w:rsid w:val="00A864D6"/>
    <w:rsid w:val="00AB07F9"/>
    <w:rsid w:val="00AC3240"/>
    <w:rsid w:val="00AD00E7"/>
    <w:rsid w:val="00AD09E9"/>
    <w:rsid w:val="00AD2E27"/>
    <w:rsid w:val="00AD326A"/>
    <w:rsid w:val="00AD6A97"/>
    <w:rsid w:val="00AE0BB1"/>
    <w:rsid w:val="00B115A4"/>
    <w:rsid w:val="00B11B80"/>
    <w:rsid w:val="00B21243"/>
    <w:rsid w:val="00B47F17"/>
    <w:rsid w:val="00B51A2A"/>
    <w:rsid w:val="00B65CB3"/>
    <w:rsid w:val="00B71460"/>
    <w:rsid w:val="00B73309"/>
    <w:rsid w:val="00B76D55"/>
    <w:rsid w:val="00BA3984"/>
    <w:rsid w:val="00BB0A21"/>
    <w:rsid w:val="00BC06C5"/>
    <w:rsid w:val="00BE0C1F"/>
    <w:rsid w:val="00BE7F59"/>
    <w:rsid w:val="00C01E69"/>
    <w:rsid w:val="00C146A5"/>
    <w:rsid w:val="00C227EF"/>
    <w:rsid w:val="00C77582"/>
    <w:rsid w:val="00C9210D"/>
    <w:rsid w:val="00C96961"/>
    <w:rsid w:val="00CA381F"/>
    <w:rsid w:val="00CC668E"/>
    <w:rsid w:val="00CE0288"/>
    <w:rsid w:val="00CE1FB4"/>
    <w:rsid w:val="00CE23F0"/>
    <w:rsid w:val="00CF26B0"/>
    <w:rsid w:val="00CF27C1"/>
    <w:rsid w:val="00D055FD"/>
    <w:rsid w:val="00D10265"/>
    <w:rsid w:val="00D201D7"/>
    <w:rsid w:val="00D24EC4"/>
    <w:rsid w:val="00D26E7A"/>
    <w:rsid w:val="00D421C7"/>
    <w:rsid w:val="00D506EC"/>
    <w:rsid w:val="00D83023"/>
    <w:rsid w:val="00DA1C7A"/>
    <w:rsid w:val="00DA2C1F"/>
    <w:rsid w:val="00DB6066"/>
    <w:rsid w:val="00DC5E68"/>
    <w:rsid w:val="00DD6083"/>
    <w:rsid w:val="00DD6A2A"/>
    <w:rsid w:val="00E37900"/>
    <w:rsid w:val="00E42F85"/>
    <w:rsid w:val="00E56B08"/>
    <w:rsid w:val="00E63322"/>
    <w:rsid w:val="00E73EE6"/>
    <w:rsid w:val="00E81933"/>
    <w:rsid w:val="00EA30FD"/>
    <w:rsid w:val="00EB579F"/>
    <w:rsid w:val="00EC21D2"/>
    <w:rsid w:val="00EC5348"/>
    <w:rsid w:val="00EE2F8E"/>
    <w:rsid w:val="00EE76CF"/>
    <w:rsid w:val="00EF2D59"/>
    <w:rsid w:val="00EF46A4"/>
    <w:rsid w:val="00F03719"/>
    <w:rsid w:val="00F05135"/>
    <w:rsid w:val="00F25524"/>
    <w:rsid w:val="00F3075E"/>
    <w:rsid w:val="00F653B6"/>
    <w:rsid w:val="00F8344B"/>
    <w:rsid w:val="00F86771"/>
    <w:rsid w:val="00F90452"/>
    <w:rsid w:val="00F906C8"/>
    <w:rsid w:val="00F929D4"/>
    <w:rsid w:val="00FA03E6"/>
    <w:rsid w:val="00FA6E58"/>
    <w:rsid w:val="00FB3ECB"/>
    <w:rsid w:val="00FC003E"/>
    <w:rsid w:val="00FC330D"/>
    <w:rsid w:val="00FC6E5A"/>
    <w:rsid w:val="00FD64C3"/>
    <w:rsid w:val="00FE0AA0"/>
    <w:rsid w:val="00FF1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01"/>
    <w:rPr>
      <w:rFonts w:ascii="Segoe UI" w:hAnsi="Segoe UI" w:cs="Segoe UI"/>
      <w:sz w:val="18"/>
      <w:szCs w:val="18"/>
    </w:rPr>
  </w:style>
  <w:style w:type="character" w:styleId="CommentReference">
    <w:name w:val="annotation reference"/>
    <w:basedOn w:val="DefaultParagraphFont"/>
    <w:uiPriority w:val="99"/>
    <w:semiHidden/>
    <w:unhideWhenUsed/>
    <w:rsid w:val="000B2101"/>
    <w:rPr>
      <w:sz w:val="16"/>
      <w:szCs w:val="16"/>
    </w:rPr>
  </w:style>
  <w:style w:type="paragraph" w:styleId="CommentText">
    <w:name w:val="annotation text"/>
    <w:basedOn w:val="Normal"/>
    <w:link w:val="CommentTextChar"/>
    <w:uiPriority w:val="99"/>
    <w:semiHidden/>
    <w:unhideWhenUsed/>
    <w:rsid w:val="000B2101"/>
    <w:pPr>
      <w:spacing w:line="240" w:lineRule="auto"/>
    </w:pPr>
    <w:rPr>
      <w:sz w:val="20"/>
      <w:szCs w:val="20"/>
    </w:rPr>
  </w:style>
  <w:style w:type="character" w:customStyle="1" w:styleId="CommentTextChar">
    <w:name w:val="Comment Text Char"/>
    <w:basedOn w:val="DefaultParagraphFont"/>
    <w:link w:val="CommentText"/>
    <w:uiPriority w:val="99"/>
    <w:semiHidden/>
    <w:rsid w:val="000B2101"/>
    <w:rPr>
      <w:sz w:val="20"/>
      <w:szCs w:val="20"/>
    </w:rPr>
  </w:style>
  <w:style w:type="paragraph" w:styleId="CommentSubject">
    <w:name w:val="annotation subject"/>
    <w:basedOn w:val="CommentText"/>
    <w:next w:val="CommentText"/>
    <w:link w:val="CommentSubjectChar"/>
    <w:uiPriority w:val="99"/>
    <w:semiHidden/>
    <w:unhideWhenUsed/>
    <w:rsid w:val="000B2101"/>
    <w:rPr>
      <w:b/>
      <w:bCs/>
    </w:rPr>
  </w:style>
  <w:style w:type="character" w:customStyle="1" w:styleId="CommentSubjectChar">
    <w:name w:val="Comment Subject Char"/>
    <w:basedOn w:val="CommentTextChar"/>
    <w:link w:val="CommentSubject"/>
    <w:uiPriority w:val="99"/>
    <w:semiHidden/>
    <w:rsid w:val="000B2101"/>
    <w:rPr>
      <w:b/>
      <w:bCs/>
      <w:sz w:val="20"/>
      <w:szCs w:val="20"/>
    </w:rPr>
  </w:style>
  <w:style w:type="paragraph" w:customStyle="1" w:styleId="tv213">
    <w:name w:val="tv213"/>
    <w:basedOn w:val="Normal"/>
    <w:rsid w:val="002136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21367B"/>
    <w:rPr>
      <w:color w:val="0000FF"/>
      <w:u w:val="single"/>
    </w:rPr>
  </w:style>
  <w:style w:type="paragraph" w:customStyle="1" w:styleId="labojumupamats">
    <w:name w:val="labojumu_pamats"/>
    <w:basedOn w:val="Normal"/>
    <w:rsid w:val="002136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136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21367B"/>
  </w:style>
  <w:style w:type="character" w:styleId="Strong">
    <w:name w:val="Strong"/>
    <w:basedOn w:val="DefaultParagraphFont"/>
    <w:uiPriority w:val="22"/>
    <w:qFormat/>
    <w:rsid w:val="00755FE1"/>
    <w:rPr>
      <w:b/>
      <w:bCs/>
    </w:rPr>
  </w:style>
  <w:style w:type="paragraph" w:styleId="Header">
    <w:name w:val="header"/>
    <w:basedOn w:val="Normal"/>
    <w:link w:val="HeaderChar"/>
    <w:uiPriority w:val="99"/>
    <w:unhideWhenUsed/>
    <w:rsid w:val="003318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1878"/>
  </w:style>
  <w:style w:type="paragraph" w:styleId="Footer">
    <w:name w:val="footer"/>
    <w:basedOn w:val="Normal"/>
    <w:link w:val="FooterChar"/>
    <w:uiPriority w:val="99"/>
    <w:unhideWhenUsed/>
    <w:rsid w:val="003318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1878"/>
  </w:style>
  <w:style w:type="character" w:styleId="PlaceholderText">
    <w:name w:val="Placeholder Text"/>
    <w:basedOn w:val="DefaultParagraphFont"/>
    <w:uiPriority w:val="99"/>
    <w:semiHidden/>
    <w:rsid w:val="008C50C4"/>
    <w:rPr>
      <w:color w:val="808080"/>
    </w:rPr>
  </w:style>
  <w:style w:type="table" w:styleId="TableGrid">
    <w:name w:val="Table Grid"/>
    <w:basedOn w:val="TableNormal"/>
    <w:uiPriority w:val="39"/>
    <w:rsid w:val="000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031BCB"/>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031BC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0D78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101"/>
    <w:rPr>
      <w:rFonts w:ascii="Segoe UI" w:hAnsi="Segoe UI" w:cs="Segoe UI"/>
      <w:sz w:val="18"/>
      <w:szCs w:val="18"/>
    </w:rPr>
  </w:style>
  <w:style w:type="character" w:styleId="CommentReference">
    <w:name w:val="annotation reference"/>
    <w:basedOn w:val="DefaultParagraphFont"/>
    <w:uiPriority w:val="99"/>
    <w:semiHidden/>
    <w:unhideWhenUsed/>
    <w:rsid w:val="000B2101"/>
    <w:rPr>
      <w:sz w:val="16"/>
      <w:szCs w:val="16"/>
    </w:rPr>
  </w:style>
  <w:style w:type="paragraph" w:styleId="CommentText">
    <w:name w:val="annotation text"/>
    <w:basedOn w:val="Normal"/>
    <w:link w:val="CommentTextChar"/>
    <w:uiPriority w:val="99"/>
    <w:semiHidden/>
    <w:unhideWhenUsed/>
    <w:rsid w:val="000B2101"/>
    <w:pPr>
      <w:spacing w:line="240" w:lineRule="auto"/>
    </w:pPr>
    <w:rPr>
      <w:sz w:val="20"/>
      <w:szCs w:val="20"/>
    </w:rPr>
  </w:style>
  <w:style w:type="character" w:customStyle="1" w:styleId="CommentTextChar">
    <w:name w:val="Comment Text Char"/>
    <w:basedOn w:val="DefaultParagraphFont"/>
    <w:link w:val="CommentText"/>
    <w:uiPriority w:val="99"/>
    <w:semiHidden/>
    <w:rsid w:val="000B2101"/>
    <w:rPr>
      <w:sz w:val="20"/>
      <w:szCs w:val="20"/>
    </w:rPr>
  </w:style>
  <w:style w:type="paragraph" w:styleId="CommentSubject">
    <w:name w:val="annotation subject"/>
    <w:basedOn w:val="CommentText"/>
    <w:next w:val="CommentText"/>
    <w:link w:val="CommentSubjectChar"/>
    <w:uiPriority w:val="99"/>
    <w:semiHidden/>
    <w:unhideWhenUsed/>
    <w:rsid w:val="000B2101"/>
    <w:rPr>
      <w:b/>
      <w:bCs/>
    </w:rPr>
  </w:style>
  <w:style w:type="character" w:customStyle="1" w:styleId="CommentSubjectChar">
    <w:name w:val="Comment Subject Char"/>
    <w:basedOn w:val="CommentTextChar"/>
    <w:link w:val="CommentSubject"/>
    <w:uiPriority w:val="99"/>
    <w:semiHidden/>
    <w:rsid w:val="000B2101"/>
    <w:rPr>
      <w:b/>
      <w:bCs/>
      <w:sz w:val="20"/>
      <w:szCs w:val="20"/>
    </w:rPr>
  </w:style>
  <w:style w:type="paragraph" w:customStyle="1" w:styleId="tv213">
    <w:name w:val="tv213"/>
    <w:basedOn w:val="Normal"/>
    <w:rsid w:val="002136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nhideWhenUsed/>
    <w:rsid w:val="0021367B"/>
    <w:rPr>
      <w:color w:val="0000FF"/>
      <w:u w:val="single"/>
    </w:rPr>
  </w:style>
  <w:style w:type="paragraph" w:customStyle="1" w:styleId="labojumupamats">
    <w:name w:val="labojumu_pamats"/>
    <w:basedOn w:val="Normal"/>
    <w:rsid w:val="002136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136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21367B"/>
  </w:style>
  <w:style w:type="character" w:styleId="Strong">
    <w:name w:val="Strong"/>
    <w:basedOn w:val="DefaultParagraphFont"/>
    <w:uiPriority w:val="22"/>
    <w:qFormat/>
    <w:rsid w:val="00755FE1"/>
    <w:rPr>
      <w:b/>
      <w:bCs/>
    </w:rPr>
  </w:style>
  <w:style w:type="paragraph" w:styleId="Header">
    <w:name w:val="header"/>
    <w:basedOn w:val="Normal"/>
    <w:link w:val="HeaderChar"/>
    <w:uiPriority w:val="99"/>
    <w:unhideWhenUsed/>
    <w:rsid w:val="003318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1878"/>
  </w:style>
  <w:style w:type="paragraph" w:styleId="Footer">
    <w:name w:val="footer"/>
    <w:basedOn w:val="Normal"/>
    <w:link w:val="FooterChar"/>
    <w:uiPriority w:val="99"/>
    <w:unhideWhenUsed/>
    <w:rsid w:val="003318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1878"/>
  </w:style>
  <w:style w:type="character" w:styleId="PlaceholderText">
    <w:name w:val="Placeholder Text"/>
    <w:basedOn w:val="DefaultParagraphFont"/>
    <w:uiPriority w:val="99"/>
    <w:semiHidden/>
    <w:rsid w:val="008C50C4"/>
    <w:rPr>
      <w:color w:val="808080"/>
    </w:rPr>
  </w:style>
  <w:style w:type="table" w:styleId="TableGrid">
    <w:name w:val="Table Grid"/>
    <w:basedOn w:val="TableNormal"/>
    <w:uiPriority w:val="39"/>
    <w:rsid w:val="000C2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031BCB"/>
    <w:pPr>
      <w:keepLines/>
      <w:widowControl w:val="0"/>
      <w:suppressAutoHyphens/>
      <w:spacing w:before="600" w:after="0" w:line="240" w:lineRule="auto"/>
    </w:pPr>
    <w:rPr>
      <w:rFonts w:ascii="Times New Roman" w:eastAsia="Times New Roman" w:hAnsi="Times New Roman" w:cs="Times New Roman"/>
      <w:sz w:val="26"/>
      <w:szCs w:val="20"/>
      <w:lang w:val="en-AU" w:eastAsia="ar-SA"/>
    </w:rPr>
  </w:style>
  <w:style w:type="paragraph" w:customStyle="1" w:styleId="naisf">
    <w:name w:val="naisf"/>
    <w:basedOn w:val="Normal"/>
    <w:rsid w:val="00031BCB"/>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Spacing">
    <w:name w:val="No Spacing"/>
    <w:uiPriority w:val="1"/>
    <w:qFormat/>
    <w:rsid w:val="000D7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8670">
      <w:bodyDiv w:val="1"/>
      <w:marLeft w:val="0"/>
      <w:marRight w:val="0"/>
      <w:marTop w:val="0"/>
      <w:marBottom w:val="0"/>
      <w:divBdr>
        <w:top w:val="none" w:sz="0" w:space="0" w:color="auto"/>
        <w:left w:val="none" w:sz="0" w:space="0" w:color="auto"/>
        <w:bottom w:val="none" w:sz="0" w:space="0" w:color="auto"/>
        <w:right w:val="none" w:sz="0" w:space="0" w:color="auto"/>
      </w:divBdr>
      <w:divsChild>
        <w:div w:id="2044203913">
          <w:marLeft w:val="0"/>
          <w:marRight w:val="0"/>
          <w:marTop w:val="0"/>
          <w:marBottom w:val="0"/>
          <w:divBdr>
            <w:top w:val="none" w:sz="0" w:space="0" w:color="auto"/>
            <w:left w:val="none" w:sz="0" w:space="0" w:color="auto"/>
            <w:bottom w:val="none" w:sz="0" w:space="0" w:color="auto"/>
            <w:right w:val="none" w:sz="0" w:space="0" w:color="auto"/>
          </w:divBdr>
        </w:div>
        <w:div w:id="336465634">
          <w:marLeft w:val="0"/>
          <w:marRight w:val="0"/>
          <w:marTop w:val="0"/>
          <w:marBottom w:val="0"/>
          <w:divBdr>
            <w:top w:val="none" w:sz="0" w:space="0" w:color="auto"/>
            <w:left w:val="none" w:sz="0" w:space="0" w:color="auto"/>
            <w:bottom w:val="none" w:sz="0" w:space="0" w:color="auto"/>
            <w:right w:val="none" w:sz="0" w:space="0" w:color="auto"/>
          </w:divBdr>
        </w:div>
      </w:divsChild>
    </w:div>
    <w:div w:id="191499152">
      <w:bodyDiv w:val="1"/>
      <w:marLeft w:val="0"/>
      <w:marRight w:val="0"/>
      <w:marTop w:val="0"/>
      <w:marBottom w:val="0"/>
      <w:divBdr>
        <w:top w:val="none" w:sz="0" w:space="0" w:color="auto"/>
        <w:left w:val="none" w:sz="0" w:space="0" w:color="auto"/>
        <w:bottom w:val="none" w:sz="0" w:space="0" w:color="auto"/>
        <w:right w:val="none" w:sz="0" w:space="0" w:color="auto"/>
      </w:divBdr>
    </w:div>
    <w:div w:id="192614431">
      <w:bodyDiv w:val="1"/>
      <w:marLeft w:val="0"/>
      <w:marRight w:val="0"/>
      <w:marTop w:val="0"/>
      <w:marBottom w:val="0"/>
      <w:divBdr>
        <w:top w:val="none" w:sz="0" w:space="0" w:color="auto"/>
        <w:left w:val="none" w:sz="0" w:space="0" w:color="auto"/>
        <w:bottom w:val="none" w:sz="0" w:space="0" w:color="auto"/>
        <w:right w:val="none" w:sz="0" w:space="0" w:color="auto"/>
      </w:divBdr>
    </w:div>
    <w:div w:id="204147893">
      <w:bodyDiv w:val="1"/>
      <w:marLeft w:val="0"/>
      <w:marRight w:val="0"/>
      <w:marTop w:val="0"/>
      <w:marBottom w:val="0"/>
      <w:divBdr>
        <w:top w:val="none" w:sz="0" w:space="0" w:color="auto"/>
        <w:left w:val="none" w:sz="0" w:space="0" w:color="auto"/>
        <w:bottom w:val="none" w:sz="0" w:space="0" w:color="auto"/>
        <w:right w:val="none" w:sz="0" w:space="0" w:color="auto"/>
      </w:divBdr>
      <w:divsChild>
        <w:div w:id="1660032924">
          <w:marLeft w:val="0"/>
          <w:marRight w:val="0"/>
          <w:marTop w:val="0"/>
          <w:marBottom w:val="0"/>
          <w:divBdr>
            <w:top w:val="none" w:sz="0" w:space="0" w:color="auto"/>
            <w:left w:val="none" w:sz="0" w:space="0" w:color="auto"/>
            <w:bottom w:val="none" w:sz="0" w:space="0" w:color="auto"/>
            <w:right w:val="none" w:sz="0" w:space="0" w:color="auto"/>
          </w:divBdr>
        </w:div>
        <w:div w:id="1002204111">
          <w:marLeft w:val="0"/>
          <w:marRight w:val="0"/>
          <w:marTop w:val="0"/>
          <w:marBottom w:val="0"/>
          <w:divBdr>
            <w:top w:val="none" w:sz="0" w:space="0" w:color="auto"/>
            <w:left w:val="none" w:sz="0" w:space="0" w:color="auto"/>
            <w:bottom w:val="none" w:sz="0" w:space="0" w:color="auto"/>
            <w:right w:val="none" w:sz="0" w:space="0" w:color="auto"/>
          </w:divBdr>
        </w:div>
        <w:div w:id="157381188">
          <w:marLeft w:val="0"/>
          <w:marRight w:val="0"/>
          <w:marTop w:val="0"/>
          <w:marBottom w:val="0"/>
          <w:divBdr>
            <w:top w:val="none" w:sz="0" w:space="0" w:color="auto"/>
            <w:left w:val="none" w:sz="0" w:space="0" w:color="auto"/>
            <w:bottom w:val="none" w:sz="0" w:space="0" w:color="auto"/>
            <w:right w:val="none" w:sz="0" w:space="0" w:color="auto"/>
          </w:divBdr>
        </w:div>
        <w:div w:id="1227912207">
          <w:marLeft w:val="0"/>
          <w:marRight w:val="0"/>
          <w:marTop w:val="0"/>
          <w:marBottom w:val="0"/>
          <w:divBdr>
            <w:top w:val="none" w:sz="0" w:space="0" w:color="auto"/>
            <w:left w:val="none" w:sz="0" w:space="0" w:color="auto"/>
            <w:bottom w:val="none" w:sz="0" w:space="0" w:color="auto"/>
            <w:right w:val="none" w:sz="0" w:space="0" w:color="auto"/>
          </w:divBdr>
        </w:div>
      </w:divsChild>
    </w:div>
    <w:div w:id="272714321">
      <w:bodyDiv w:val="1"/>
      <w:marLeft w:val="0"/>
      <w:marRight w:val="0"/>
      <w:marTop w:val="0"/>
      <w:marBottom w:val="0"/>
      <w:divBdr>
        <w:top w:val="none" w:sz="0" w:space="0" w:color="auto"/>
        <w:left w:val="none" w:sz="0" w:space="0" w:color="auto"/>
        <w:bottom w:val="none" w:sz="0" w:space="0" w:color="auto"/>
        <w:right w:val="none" w:sz="0" w:space="0" w:color="auto"/>
      </w:divBdr>
    </w:div>
    <w:div w:id="358745993">
      <w:bodyDiv w:val="1"/>
      <w:marLeft w:val="0"/>
      <w:marRight w:val="0"/>
      <w:marTop w:val="0"/>
      <w:marBottom w:val="0"/>
      <w:divBdr>
        <w:top w:val="none" w:sz="0" w:space="0" w:color="auto"/>
        <w:left w:val="none" w:sz="0" w:space="0" w:color="auto"/>
        <w:bottom w:val="none" w:sz="0" w:space="0" w:color="auto"/>
        <w:right w:val="none" w:sz="0" w:space="0" w:color="auto"/>
      </w:divBdr>
    </w:div>
    <w:div w:id="424496116">
      <w:bodyDiv w:val="1"/>
      <w:marLeft w:val="0"/>
      <w:marRight w:val="0"/>
      <w:marTop w:val="0"/>
      <w:marBottom w:val="0"/>
      <w:divBdr>
        <w:top w:val="none" w:sz="0" w:space="0" w:color="auto"/>
        <w:left w:val="none" w:sz="0" w:space="0" w:color="auto"/>
        <w:bottom w:val="none" w:sz="0" w:space="0" w:color="auto"/>
        <w:right w:val="none" w:sz="0" w:space="0" w:color="auto"/>
      </w:divBdr>
    </w:div>
    <w:div w:id="567813764">
      <w:bodyDiv w:val="1"/>
      <w:marLeft w:val="0"/>
      <w:marRight w:val="0"/>
      <w:marTop w:val="0"/>
      <w:marBottom w:val="0"/>
      <w:divBdr>
        <w:top w:val="none" w:sz="0" w:space="0" w:color="auto"/>
        <w:left w:val="none" w:sz="0" w:space="0" w:color="auto"/>
        <w:bottom w:val="none" w:sz="0" w:space="0" w:color="auto"/>
        <w:right w:val="none" w:sz="0" w:space="0" w:color="auto"/>
      </w:divBdr>
    </w:div>
    <w:div w:id="614092885">
      <w:bodyDiv w:val="1"/>
      <w:marLeft w:val="0"/>
      <w:marRight w:val="0"/>
      <w:marTop w:val="0"/>
      <w:marBottom w:val="0"/>
      <w:divBdr>
        <w:top w:val="none" w:sz="0" w:space="0" w:color="auto"/>
        <w:left w:val="none" w:sz="0" w:space="0" w:color="auto"/>
        <w:bottom w:val="none" w:sz="0" w:space="0" w:color="auto"/>
        <w:right w:val="none" w:sz="0" w:space="0" w:color="auto"/>
      </w:divBdr>
    </w:div>
    <w:div w:id="627663040">
      <w:bodyDiv w:val="1"/>
      <w:marLeft w:val="0"/>
      <w:marRight w:val="0"/>
      <w:marTop w:val="0"/>
      <w:marBottom w:val="0"/>
      <w:divBdr>
        <w:top w:val="none" w:sz="0" w:space="0" w:color="auto"/>
        <w:left w:val="none" w:sz="0" w:space="0" w:color="auto"/>
        <w:bottom w:val="none" w:sz="0" w:space="0" w:color="auto"/>
        <w:right w:val="none" w:sz="0" w:space="0" w:color="auto"/>
      </w:divBdr>
    </w:div>
    <w:div w:id="631406553">
      <w:bodyDiv w:val="1"/>
      <w:marLeft w:val="0"/>
      <w:marRight w:val="0"/>
      <w:marTop w:val="0"/>
      <w:marBottom w:val="0"/>
      <w:divBdr>
        <w:top w:val="none" w:sz="0" w:space="0" w:color="auto"/>
        <w:left w:val="none" w:sz="0" w:space="0" w:color="auto"/>
        <w:bottom w:val="none" w:sz="0" w:space="0" w:color="auto"/>
        <w:right w:val="none" w:sz="0" w:space="0" w:color="auto"/>
      </w:divBdr>
    </w:div>
    <w:div w:id="632254164">
      <w:bodyDiv w:val="1"/>
      <w:marLeft w:val="0"/>
      <w:marRight w:val="0"/>
      <w:marTop w:val="0"/>
      <w:marBottom w:val="0"/>
      <w:divBdr>
        <w:top w:val="none" w:sz="0" w:space="0" w:color="auto"/>
        <w:left w:val="none" w:sz="0" w:space="0" w:color="auto"/>
        <w:bottom w:val="none" w:sz="0" w:space="0" w:color="auto"/>
        <w:right w:val="none" w:sz="0" w:space="0" w:color="auto"/>
      </w:divBdr>
      <w:divsChild>
        <w:div w:id="617638639">
          <w:marLeft w:val="0"/>
          <w:marRight w:val="0"/>
          <w:marTop w:val="0"/>
          <w:marBottom w:val="0"/>
          <w:divBdr>
            <w:top w:val="none" w:sz="0" w:space="0" w:color="auto"/>
            <w:left w:val="none" w:sz="0" w:space="0" w:color="auto"/>
            <w:bottom w:val="none" w:sz="0" w:space="0" w:color="auto"/>
            <w:right w:val="none" w:sz="0" w:space="0" w:color="auto"/>
          </w:divBdr>
        </w:div>
        <w:div w:id="2025937468">
          <w:marLeft w:val="0"/>
          <w:marRight w:val="0"/>
          <w:marTop w:val="0"/>
          <w:marBottom w:val="0"/>
          <w:divBdr>
            <w:top w:val="none" w:sz="0" w:space="0" w:color="auto"/>
            <w:left w:val="none" w:sz="0" w:space="0" w:color="auto"/>
            <w:bottom w:val="none" w:sz="0" w:space="0" w:color="auto"/>
            <w:right w:val="none" w:sz="0" w:space="0" w:color="auto"/>
          </w:divBdr>
        </w:div>
        <w:div w:id="1132552569">
          <w:marLeft w:val="0"/>
          <w:marRight w:val="0"/>
          <w:marTop w:val="0"/>
          <w:marBottom w:val="0"/>
          <w:divBdr>
            <w:top w:val="none" w:sz="0" w:space="0" w:color="auto"/>
            <w:left w:val="none" w:sz="0" w:space="0" w:color="auto"/>
            <w:bottom w:val="none" w:sz="0" w:space="0" w:color="auto"/>
            <w:right w:val="none" w:sz="0" w:space="0" w:color="auto"/>
          </w:divBdr>
        </w:div>
        <w:div w:id="2072078071">
          <w:marLeft w:val="0"/>
          <w:marRight w:val="0"/>
          <w:marTop w:val="0"/>
          <w:marBottom w:val="0"/>
          <w:divBdr>
            <w:top w:val="none" w:sz="0" w:space="0" w:color="auto"/>
            <w:left w:val="none" w:sz="0" w:space="0" w:color="auto"/>
            <w:bottom w:val="none" w:sz="0" w:space="0" w:color="auto"/>
            <w:right w:val="none" w:sz="0" w:space="0" w:color="auto"/>
          </w:divBdr>
        </w:div>
      </w:divsChild>
    </w:div>
    <w:div w:id="654645690">
      <w:bodyDiv w:val="1"/>
      <w:marLeft w:val="0"/>
      <w:marRight w:val="0"/>
      <w:marTop w:val="0"/>
      <w:marBottom w:val="0"/>
      <w:divBdr>
        <w:top w:val="none" w:sz="0" w:space="0" w:color="auto"/>
        <w:left w:val="none" w:sz="0" w:space="0" w:color="auto"/>
        <w:bottom w:val="none" w:sz="0" w:space="0" w:color="auto"/>
        <w:right w:val="none" w:sz="0" w:space="0" w:color="auto"/>
      </w:divBdr>
    </w:div>
    <w:div w:id="716398748">
      <w:bodyDiv w:val="1"/>
      <w:marLeft w:val="0"/>
      <w:marRight w:val="0"/>
      <w:marTop w:val="0"/>
      <w:marBottom w:val="0"/>
      <w:divBdr>
        <w:top w:val="none" w:sz="0" w:space="0" w:color="auto"/>
        <w:left w:val="none" w:sz="0" w:space="0" w:color="auto"/>
        <w:bottom w:val="none" w:sz="0" w:space="0" w:color="auto"/>
        <w:right w:val="none" w:sz="0" w:space="0" w:color="auto"/>
      </w:divBdr>
    </w:div>
    <w:div w:id="732849388">
      <w:bodyDiv w:val="1"/>
      <w:marLeft w:val="0"/>
      <w:marRight w:val="0"/>
      <w:marTop w:val="0"/>
      <w:marBottom w:val="0"/>
      <w:divBdr>
        <w:top w:val="none" w:sz="0" w:space="0" w:color="auto"/>
        <w:left w:val="none" w:sz="0" w:space="0" w:color="auto"/>
        <w:bottom w:val="none" w:sz="0" w:space="0" w:color="auto"/>
        <w:right w:val="none" w:sz="0" w:space="0" w:color="auto"/>
      </w:divBdr>
    </w:div>
    <w:div w:id="866604401">
      <w:bodyDiv w:val="1"/>
      <w:marLeft w:val="0"/>
      <w:marRight w:val="0"/>
      <w:marTop w:val="0"/>
      <w:marBottom w:val="0"/>
      <w:divBdr>
        <w:top w:val="none" w:sz="0" w:space="0" w:color="auto"/>
        <w:left w:val="none" w:sz="0" w:space="0" w:color="auto"/>
        <w:bottom w:val="none" w:sz="0" w:space="0" w:color="auto"/>
        <w:right w:val="none" w:sz="0" w:space="0" w:color="auto"/>
      </w:divBdr>
    </w:div>
    <w:div w:id="900747086">
      <w:bodyDiv w:val="1"/>
      <w:marLeft w:val="0"/>
      <w:marRight w:val="0"/>
      <w:marTop w:val="0"/>
      <w:marBottom w:val="0"/>
      <w:divBdr>
        <w:top w:val="none" w:sz="0" w:space="0" w:color="auto"/>
        <w:left w:val="none" w:sz="0" w:space="0" w:color="auto"/>
        <w:bottom w:val="none" w:sz="0" w:space="0" w:color="auto"/>
        <w:right w:val="none" w:sz="0" w:space="0" w:color="auto"/>
      </w:divBdr>
    </w:div>
    <w:div w:id="966399795">
      <w:bodyDiv w:val="1"/>
      <w:marLeft w:val="0"/>
      <w:marRight w:val="0"/>
      <w:marTop w:val="0"/>
      <w:marBottom w:val="0"/>
      <w:divBdr>
        <w:top w:val="none" w:sz="0" w:space="0" w:color="auto"/>
        <w:left w:val="none" w:sz="0" w:space="0" w:color="auto"/>
        <w:bottom w:val="none" w:sz="0" w:space="0" w:color="auto"/>
        <w:right w:val="none" w:sz="0" w:space="0" w:color="auto"/>
      </w:divBdr>
    </w:div>
    <w:div w:id="1077899353">
      <w:bodyDiv w:val="1"/>
      <w:marLeft w:val="0"/>
      <w:marRight w:val="0"/>
      <w:marTop w:val="0"/>
      <w:marBottom w:val="0"/>
      <w:divBdr>
        <w:top w:val="none" w:sz="0" w:space="0" w:color="auto"/>
        <w:left w:val="none" w:sz="0" w:space="0" w:color="auto"/>
        <w:bottom w:val="none" w:sz="0" w:space="0" w:color="auto"/>
        <w:right w:val="none" w:sz="0" w:space="0" w:color="auto"/>
      </w:divBdr>
    </w:div>
    <w:div w:id="1094476726">
      <w:bodyDiv w:val="1"/>
      <w:marLeft w:val="0"/>
      <w:marRight w:val="0"/>
      <w:marTop w:val="0"/>
      <w:marBottom w:val="0"/>
      <w:divBdr>
        <w:top w:val="none" w:sz="0" w:space="0" w:color="auto"/>
        <w:left w:val="none" w:sz="0" w:space="0" w:color="auto"/>
        <w:bottom w:val="none" w:sz="0" w:space="0" w:color="auto"/>
        <w:right w:val="none" w:sz="0" w:space="0" w:color="auto"/>
      </w:divBdr>
    </w:div>
    <w:div w:id="1143276206">
      <w:bodyDiv w:val="1"/>
      <w:marLeft w:val="0"/>
      <w:marRight w:val="0"/>
      <w:marTop w:val="0"/>
      <w:marBottom w:val="0"/>
      <w:divBdr>
        <w:top w:val="none" w:sz="0" w:space="0" w:color="auto"/>
        <w:left w:val="none" w:sz="0" w:space="0" w:color="auto"/>
        <w:bottom w:val="none" w:sz="0" w:space="0" w:color="auto"/>
        <w:right w:val="none" w:sz="0" w:space="0" w:color="auto"/>
      </w:divBdr>
    </w:div>
    <w:div w:id="1503935205">
      <w:bodyDiv w:val="1"/>
      <w:marLeft w:val="0"/>
      <w:marRight w:val="0"/>
      <w:marTop w:val="0"/>
      <w:marBottom w:val="0"/>
      <w:divBdr>
        <w:top w:val="none" w:sz="0" w:space="0" w:color="auto"/>
        <w:left w:val="none" w:sz="0" w:space="0" w:color="auto"/>
        <w:bottom w:val="none" w:sz="0" w:space="0" w:color="auto"/>
        <w:right w:val="none" w:sz="0" w:space="0" w:color="auto"/>
      </w:divBdr>
      <w:divsChild>
        <w:div w:id="1014185158">
          <w:marLeft w:val="0"/>
          <w:marRight w:val="0"/>
          <w:marTop w:val="0"/>
          <w:marBottom w:val="0"/>
          <w:divBdr>
            <w:top w:val="none" w:sz="0" w:space="0" w:color="auto"/>
            <w:left w:val="none" w:sz="0" w:space="0" w:color="auto"/>
            <w:bottom w:val="none" w:sz="0" w:space="0" w:color="auto"/>
            <w:right w:val="none" w:sz="0" w:space="0" w:color="auto"/>
          </w:divBdr>
        </w:div>
        <w:div w:id="1573082187">
          <w:marLeft w:val="0"/>
          <w:marRight w:val="0"/>
          <w:marTop w:val="0"/>
          <w:marBottom w:val="0"/>
          <w:divBdr>
            <w:top w:val="none" w:sz="0" w:space="0" w:color="auto"/>
            <w:left w:val="none" w:sz="0" w:space="0" w:color="auto"/>
            <w:bottom w:val="none" w:sz="0" w:space="0" w:color="auto"/>
            <w:right w:val="none" w:sz="0" w:space="0" w:color="auto"/>
          </w:divBdr>
        </w:div>
      </w:divsChild>
    </w:div>
    <w:div w:id="1524048260">
      <w:bodyDiv w:val="1"/>
      <w:marLeft w:val="0"/>
      <w:marRight w:val="0"/>
      <w:marTop w:val="0"/>
      <w:marBottom w:val="0"/>
      <w:divBdr>
        <w:top w:val="none" w:sz="0" w:space="0" w:color="auto"/>
        <w:left w:val="none" w:sz="0" w:space="0" w:color="auto"/>
        <w:bottom w:val="none" w:sz="0" w:space="0" w:color="auto"/>
        <w:right w:val="none" w:sz="0" w:space="0" w:color="auto"/>
      </w:divBdr>
      <w:divsChild>
        <w:div w:id="161119190">
          <w:marLeft w:val="0"/>
          <w:marRight w:val="0"/>
          <w:marTop w:val="0"/>
          <w:marBottom w:val="0"/>
          <w:divBdr>
            <w:top w:val="none" w:sz="0" w:space="0" w:color="auto"/>
            <w:left w:val="none" w:sz="0" w:space="0" w:color="auto"/>
            <w:bottom w:val="none" w:sz="0" w:space="0" w:color="auto"/>
            <w:right w:val="none" w:sz="0" w:space="0" w:color="auto"/>
          </w:divBdr>
        </w:div>
        <w:div w:id="1804228217">
          <w:marLeft w:val="0"/>
          <w:marRight w:val="0"/>
          <w:marTop w:val="0"/>
          <w:marBottom w:val="0"/>
          <w:divBdr>
            <w:top w:val="none" w:sz="0" w:space="0" w:color="auto"/>
            <w:left w:val="none" w:sz="0" w:space="0" w:color="auto"/>
            <w:bottom w:val="none" w:sz="0" w:space="0" w:color="auto"/>
            <w:right w:val="none" w:sz="0" w:space="0" w:color="auto"/>
          </w:divBdr>
        </w:div>
        <w:div w:id="265965938">
          <w:marLeft w:val="0"/>
          <w:marRight w:val="0"/>
          <w:marTop w:val="0"/>
          <w:marBottom w:val="0"/>
          <w:divBdr>
            <w:top w:val="none" w:sz="0" w:space="0" w:color="auto"/>
            <w:left w:val="none" w:sz="0" w:space="0" w:color="auto"/>
            <w:bottom w:val="none" w:sz="0" w:space="0" w:color="auto"/>
            <w:right w:val="none" w:sz="0" w:space="0" w:color="auto"/>
          </w:divBdr>
        </w:div>
        <w:div w:id="567113459">
          <w:marLeft w:val="0"/>
          <w:marRight w:val="0"/>
          <w:marTop w:val="0"/>
          <w:marBottom w:val="0"/>
          <w:divBdr>
            <w:top w:val="none" w:sz="0" w:space="0" w:color="auto"/>
            <w:left w:val="none" w:sz="0" w:space="0" w:color="auto"/>
            <w:bottom w:val="none" w:sz="0" w:space="0" w:color="auto"/>
            <w:right w:val="none" w:sz="0" w:space="0" w:color="auto"/>
          </w:divBdr>
        </w:div>
        <w:div w:id="1846091686">
          <w:marLeft w:val="0"/>
          <w:marRight w:val="0"/>
          <w:marTop w:val="0"/>
          <w:marBottom w:val="0"/>
          <w:divBdr>
            <w:top w:val="none" w:sz="0" w:space="0" w:color="auto"/>
            <w:left w:val="none" w:sz="0" w:space="0" w:color="auto"/>
            <w:bottom w:val="none" w:sz="0" w:space="0" w:color="auto"/>
            <w:right w:val="none" w:sz="0" w:space="0" w:color="auto"/>
          </w:divBdr>
        </w:div>
        <w:div w:id="570390763">
          <w:marLeft w:val="0"/>
          <w:marRight w:val="0"/>
          <w:marTop w:val="0"/>
          <w:marBottom w:val="0"/>
          <w:divBdr>
            <w:top w:val="none" w:sz="0" w:space="0" w:color="auto"/>
            <w:left w:val="none" w:sz="0" w:space="0" w:color="auto"/>
            <w:bottom w:val="none" w:sz="0" w:space="0" w:color="auto"/>
            <w:right w:val="none" w:sz="0" w:space="0" w:color="auto"/>
          </w:divBdr>
        </w:div>
        <w:div w:id="2067801152">
          <w:marLeft w:val="0"/>
          <w:marRight w:val="0"/>
          <w:marTop w:val="0"/>
          <w:marBottom w:val="0"/>
          <w:divBdr>
            <w:top w:val="none" w:sz="0" w:space="0" w:color="auto"/>
            <w:left w:val="none" w:sz="0" w:space="0" w:color="auto"/>
            <w:bottom w:val="none" w:sz="0" w:space="0" w:color="auto"/>
            <w:right w:val="none" w:sz="0" w:space="0" w:color="auto"/>
          </w:divBdr>
        </w:div>
        <w:div w:id="1027029299">
          <w:marLeft w:val="0"/>
          <w:marRight w:val="0"/>
          <w:marTop w:val="0"/>
          <w:marBottom w:val="0"/>
          <w:divBdr>
            <w:top w:val="none" w:sz="0" w:space="0" w:color="auto"/>
            <w:left w:val="none" w:sz="0" w:space="0" w:color="auto"/>
            <w:bottom w:val="none" w:sz="0" w:space="0" w:color="auto"/>
            <w:right w:val="none" w:sz="0" w:space="0" w:color="auto"/>
          </w:divBdr>
        </w:div>
        <w:div w:id="1663585189">
          <w:marLeft w:val="0"/>
          <w:marRight w:val="0"/>
          <w:marTop w:val="0"/>
          <w:marBottom w:val="0"/>
          <w:divBdr>
            <w:top w:val="none" w:sz="0" w:space="0" w:color="auto"/>
            <w:left w:val="none" w:sz="0" w:space="0" w:color="auto"/>
            <w:bottom w:val="none" w:sz="0" w:space="0" w:color="auto"/>
            <w:right w:val="none" w:sz="0" w:space="0" w:color="auto"/>
          </w:divBdr>
        </w:div>
        <w:div w:id="589392561">
          <w:marLeft w:val="0"/>
          <w:marRight w:val="0"/>
          <w:marTop w:val="0"/>
          <w:marBottom w:val="0"/>
          <w:divBdr>
            <w:top w:val="none" w:sz="0" w:space="0" w:color="auto"/>
            <w:left w:val="none" w:sz="0" w:space="0" w:color="auto"/>
            <w:bottom w:val="none" w:sz="0" w:space="0" w:color="auto"/>
            <w:right w:val="none" w:sz="0" w:space="0" w:color="auto"/>
          </w:divBdr>
        </w:div>
        <w:div w:id="523596741">
          <w:marLeft w:val="0"/>
          <w:marRight w:val="0"/>
          <w:marTop w:val="0"/>
          <w:marBottom w:val="0"/>
          <w:divBdr>
            <w:top w:val="none" w:sz="0" w:space="0" w:color="auto"/>
            <w:left w:val="none" w:sz="0" w:space="0" w:color="auto"/>
            <w:bottom w:val="none" w:sz="0" w:space="0" w:color="auto"/>
            <w:right w:val="none" w:sz="0" w:space="0" w:color="auto"/>
          </w:divBdr>
        </w:div>
        <w:div w:id="1901362500">
          <w:marLeft w:val="0"/>
          <w:marRight w:val="0"/>
          <w:marTop w:val="0"/>
          <w:marBottom w:val="0"/>
          <w:divBdr>
            <w:top w:val="none" w:sz="0" w:space="0" w:color="auto"/>
            <w:left w:val="none" w:sz="0" w:space="0" w:color="auto"/>
            <w:bottom w:val="none" w:sz="0" w:space="0" w:color="auto"/>
            <w:right w:val="none" w:sz="0" w:space="0" w:color="auto"/>
          </w:divBdr>
        </w:div>
        <w:div w:id="1347050436">
          <w:marLeft w:val="0"/>
          <w:marRight w:val="0"/>
          <w:marTop w:val="0"/>
          <w:marBottom w:val="0"/>
          <w:divBdr>
            <w:top w:val="none" w:sz="0" w:space="0" w:color="auto"/>
            <w:left w:val="none" w:sz="0" w:space="0" w:color="auto"/>
            <w:bottom w:val="none" w:sz="0" w:space="0" w:color="auto"/>
            <w:right w:val="none" w:sz="0" w:space="0" w:color="auto"/>
          </w:divBdr>
        </w:div>
        <w:div w:id="579947323">
          <w:marLeft w:val="0"/>
          <w:marRight w:val="0"/>
          <w:marTop w:val="0"/>
          <w:marBottom w:val="0"/>
          <w:divBdr>
            <w:top w:val="none" w:sz="0" w:space="0" w:color="auto"/>
            <w:left w:val="none" w:sz="0" w:space="0" w:color="auto"/>
            <w:bottom w:val="none" w:sz="0" w:space="0" w:color="auto"/>
            <w:right w:val="none" w:sz="0" w:space="0" w:color="auto"/>
          </w:divBdr>
        </w:div>
        <w:div w:id="701982489">
          <w:marLeft w:val="0"/>
          <w:marRight w:val="0"/>
          <w:marTop w:val="0"/>
          <w:marBottom w:val="0"/>
          <w:divBdr>
            <w:top w:val="none" w:sz="0" w:space="0" w:color="auto"/>
            <w:left w:val="none" w:sz="0" w:space="0" w:color="auto"/>
            <w:bottom w:val="none" w:sz="0" w:space="0" w:color="auto"/>
            <w:right w:val="none" w:sz="0" w:space="0" w:color="auto"/>
          </w:divBdr>
        </w:div>
        <w:div w:id="1094670582">
          <w:marLeft w:val="0"/>
          <w:marRight w:val="0"/>
          <w:marTop w:val="0"/>
          <w:marBottom w:val="0"/>
          <w:divBdr>
            <w:top w:val="none" w:sz="0" w:space="0" w:color="auto"/>
            <w:left w:val="none" w:sz="0" w:space="0" w:color="auto"/>
            <w:bottom w:val="none" w:sz="0" w:space="0" w:color="auto"/>
            <w:right w:val="none" w:sz="0" w:space="0" w:color="auto"/>
          </w:divBdr>
        </w:div>
        <w:div w:id="2009940993">
          <w:marLeft w:val="0"/>
          <w:marRight w:val="0"/>
          <w:marTop w:val="0"/>
          <w:marBottom w:val="0"/>
          <w:divBdr>
            <w:top w:val="none" w:sz="0" w:space="0" w:color="auto"/>
            <w:left w:val="none" w:sz="0" w:space="0" w:color="auto"/>
            <w:bottom w:val="none" w:sz="0" w:space="0" w:color="auto"/>
            <w:right w:val="none" w:sz="0" w:space="0" w:color="auto"/>
          </w:divBdr>
        </w:div>
        <w:div w:id="2098868983">
          <w:marLeft w:val="0"/>
          <w:marRight w:val="0"/>
          <w:marTop w:val="0"/>
          <w:marBottom w:val="0"/>
          <w:divBdr>
            <w:top w:val="none" w:sz="0" w:space="0" w:color="auto"/>
            <w:left w:val="none" w:sz="0" w:space="0" w:color="auto"/>
            <w:bottom w:val="none" w:sz="0" w:space="0" w:color="auto"/>
            <w:right w:val="none" w:sz="0" w:space="0" w:color="auto"/>
          </w:divBdr>
        </w:div>
        <w:div w:id="1413235044">
          <w:marLeft w:val="0"/>
          <w:marRight w:val="0"/>
          <w:marTop w:val="0"/>
          <w:marBottom w:val="0"/>
          <w:divBdr>
            <w:top w:val="none" w:sz="0" w:space="0" w:color="auto"/>
            <w:left w:val="none" w:sz="0" w:space="0" w:color="auto"/>
            <w:bottom w:val="none" w:sz="0" w:space="0" w:color="auto"/>
            <w:right w:val="none" w:sz="0" w:space="0" w:color="auto"/>
          </w:divBdr>
        </w:div>
        <w:div w:id="782505695">
          <w:marLeft w:val="0"/>
          <w:marRight w:val="0"/>
          <w:marTop w:val="0"/>
          <w:marBottom w:val="0"/>
          <w:divBdr>
            <w:top w:val="none" w:sz="0" w:space="0" w:color="auto"/>
            <w:left w:val="none" w:sz="0" w:space="0" w:color="auto"/>
            <w:bottom w:val="none" w:sz="0" w:space="0" w:color="auto"/>
            <w:right w:val="none" w:sz="0" w:space="0" w:color="auto"/>
          </w:divBdr>
        </w:div>
        <w:div w:id="125781119">
          <w:marLeft w:val="0"/>
          <w:marRight w:val="0"/>
          <w:marTop w:val="0"/>
          <w:marBottom w:val="0"/>
          <w:divBdr>
            <w:top w:val="none" w:sz="0" w:space="0" w:color="auto"/>
            <w:left w:val="none" w:sz="0" w:space="0" w:color="auto"/>
            <w:bottom w:val="none" w:sz="0" w:space="0" w:color="auto"/>
            <w:right w:val="none" w:sz="0" w:space="0" w:color="auto"/>
          </w:divBdr>
        </w:div>
        <w:div w:id="1758285020">
          <w:marLeft w:val="0"/>
          <w:marRight w:val="0"/>
          <w:marTop w:val="0"/>
          <w:marBottom w:val="0"/>
          <w:divBdr>
            <w:top w:val="none" w:sz="0" w:space="0" w:color="auto"/>
            <w:left w:val="none" w:sz="0" w:space="0" w:color="auto"/>
            <w:bottom w:val="none" w:sz="0" w:space="0" w:color="auto"/>
            <w:right w:val="none" w:sz="0" w:space="0" w:color="auto"/>
          </w:divBdr>
        </w:div>
        <w:div w:id="550187647">
          <w:marLeft w:val="0"/>
          <w:marRight w:val="0"/>
          <w:marTop w:val="0"/>
          <w:marBottom w:val="0"/>
          <w:divBdr>
            <w:top w:val="none" w:sz="0" w:space="0" w:color="auto"/>
            <w:left w:val="none" w:sz="0" w:space="0" w:color="auto"/>
            <w:bottom w:val="none" w:sz="0" w:space="0" w:color="auto"/>
            <w:right w:val="none" w:sz="0" w:space="0" w:color="auto"/>
          </w:divBdr>
        </w:div>
        <w:div w:id="1262420812">
          <w:marLeft w:val="0"/>
          <w:marRight w:val="0"/>
          <w:marTop w:val="0"/>
          <w:marBottom w:val="0"/>
          <w:divBdr>
            <w:top w:val="none" w:sz="0" w:space="0" w:color="auto"/>
            <w:left w:val="none" w:sz="0" w:space="0" w:color="auto"/>
            <w:bottom w:val="none" w:sz="0" w:space="0" w:color="auto"/>
            <w:right w:val="none" w:sz="0" w:space="0" w:color="auto"/>
          </w:divBdr>
        </w:div>
        <w:div w:id="1961836988">
          <w:marLeft w:val="0"/>
          <w:marRight w:val="0"/>
          <w:marTop w:val="0"/>
          <w:marBottom w:val="0"/>
          <w:divBdr>
            <w:top w:val="none" w:sz="0" w:space="0" w:color="auto"/>
            <w:left w:val="none" w:sz="0" w:space="0" w:color="auto"/>
            <w:bottom w:val="none" w:sz="0" w:space="0" w:color="auto"/>
            <w:right w:val="none" w:sz="0" w:space="0" w:color="auto"/>
          </w:divBdr>
        </w:div>
        <w:div w:id="1528059156">
          <w:marLeft w:val="0"/>
          <w:marRight w:val="0"/>
          <w:marTop w:val="0"/>
          <w:marBottom w:val="0"/>
          <w:divBdr>
            <w:top w:val="none" w:sz="0" w:space="0" w:color="auto"/>
            <w:left w:val="none" w:sz="0" w:space="0" w:color="auto"/>
            <w:bottom w:val="none" w:sz="0" w:space="0" w:color="auto"/>
            <w:right w:val="none" w:sz="0" w:space="0" w:color="auto"/>
          </w:divBdr>
        </w:div>
        <w:div w:id="1863475790">
          <w:marLeft w:val="0"/>
          <w:marRight w:val="0"/>
          <w:marTop w:val="0"/>
          <w:marBottom w:val="0"/>
          <w:divBdr>
            <w:top w:val="none" w:sz="0" w:space="0" w:color="auto"/>
            <w:left w:val="none" w:sz="0" w:space="0" w:color="auto"/>
            <w:bottom w:val="none" w:sz="0" w:space="0" w:color="auto"/>
            <w:right w:val="none" w:sz="0" w:space="0" w:color="auto"/>
          </w:divBdr>
        </w:div>
        <w:div w:id="2120221937">
          <w:marLeft w:val="0"/>
          <w:marRight w:val="0"/>
          <w:marTop w:val="0"/>
          <w:marBottom w:val="0"/>
          <w:divBdr>
            <w:top w:val="none" w:sz="0" w:space="0" w:color="auto"/>
            <w:left w:val="none" w:sz="0" w:space="0" w:color="auto"/>
            <w:bottom w:val="none" w:sz="0" w:space="0" w:color="auto"/>
            <w:right w:val="none" w:sz="0" w:space="0" w:color="auto"/>
          </w:divBdr>
        </w:div>
        <w:div w:id="745499256">
          <w:marLeft w:val="0"/>
          <w:marRight w:val="0"/>
          <w:marTop w:val="0"/>
          <w:marBottom w:val="0"/>
          <w:divBdr>
            <w:top w:val="none" w:sz="0" w:space="0" w:color="auto"/>
            <w:left w:val="none" w:sz="0" w:space="0" w:color="auto"/>
            <w:bottom w:val="none" w:sz="0" w:space="0" w:color="auto"/>
            <w:right w:val="none" w:sz="0" w:space="0" w:color="auto"/>
          </w:divBdr>
        </w:div>
        <w:div w:id="813642754">
          <w:marLeft w:val="0"/>
          <w:marRight w:val="0"/>
          <w:marTop w:val="0"/>
          <w:marBottom w:val="0"/>
          <w:divBdr>
            <w:top w:val="none" w:sz="0" w:space="0" w:color="auto"/>
            <w:left w:val="none" w:sz="0" w:space="0" w:color="auto"/>
            <w:bottom w:val="none" w:sz="0" w:space="0" w:color="auto"/>
            <w:right w:val="none" w:sz="0" w:space="0" w:color="auto"/>
          </w:divBdr>
        </w:div>
        <w:div w:id="1244801798">
          <w:marLeft w:val="0"/>
          <w:marRight w:val="0"/>
          <w:marTop w:val="0"/>
          <w:marBottom w:val="0"/>
          <w:divBdr>
            <w:top w:val="none" w:sz="0" w:space="0" w:color="auto"/>
            <w:left w:val="none" w:sz="0" w:space="0" w:color="auto"/>
            <w:bottom w:val="none" w:sz="0" w:space="0" w:color="auto"/>
            <w:right w:val="none" w:sz="0" w:space="0" w:color="auto"/>
          </w:divBdr>
        </w:div>
        <w:div w:id="534343252">
          <w:marLeft w:val="0"/>
          <w:marRight w:val="0"/>
          <w:marTop w:val="0"/>
          <w:marBottom w:val="0"/>
          <w:divBdr>
            <w:top w:val="none" w:sz="0" w:space="0" w:color="auto"/>
            <w:left w:val="none" w:sz="0" w:space="0" w:color="auto"/>
            <w:bottom w:val="none" w:sz="0" w:space="0" w:color="auto"/>
            <w:right w:val="none" w:sz="0" w:space="0" w:color="auto"/>
          </w:divBdr>
        </w:div>
        <w:div w:id="982654973">
          <w:marLeft w:val="0"/>
          <w:marRight w:val="0"/>
          <w:marTop w:val="0"/>
          <w:marBottom w:val="0"/>
          <w:divBdr>
            <w:top w:val="none" w:sz="0" w:space="0" w:color="auto"/>
            <w:left w:val="none" w:sz="0" w:space="0" w:color="auto"/>
            <w:bottom w:val="none" w:sz="0" w:space="0" w:color="auto"/>
            <w:right w:val="none" w:sz="0" w:space="0" w:color="auto"/>
          </w:divBdr>
        </w:div>
        <w:div w:id="1104764553">
          <w:marLeft w:val="0"/>
          <w:marRight w:val="0"/>
          <w:marTop w:val="0"/>
          <w:marBottom w:val="0"/>
          <w:divBdr>
            <w:top w:val="none" w:sz="0" w:space="0" w:color="auto"/>
            <w:left w:val="none" w:sz="0" w:space="0" w:color="auto"/>
            <w:bottom w:val="none" w:sz="0" w:space="0" w:color="auto"/>
            <w:right w:val="none" w:sz="0" w:space="0" w:color="auto"/>
          </w:divBdr>
        </w:div>
        <w:div w:id="1483303551">
          <w:marLeft w:val="0"/>
          <w:marRight w:val="0"/>
          <w:marTop w:val="0"/>
          <w:marBottom w:val="0"/>
          <w:divBdr>
            <w:top w:val="none" w:sz="0" w:space="0" w:color="auto"/>
            <w:left w:val="none" w:sz="0" w:space="0" w:color="auto"/>
            <w:bottom w:val="none" w:sz="0" w:space="0" w:color="auto"/>
            <w:right w:val="none" w:sz="0" w:space="0" w:color="auto"/>
          </w:divBdr>
        </w:div>
        <w:div w:id="1146554327">
          <w:marLeft w:val="0"/>
          <w:marRight w:val="0"/>
          <w:marTop w:val="0"/>
          <w:marBottom w:val="0"/>
          <w:divBdr>
            <w:top w:val="none" w:sz="0" w:space="0" w:color="auto"/>
            <w:left w:val="none" w:sz="0" w:space="0" w:color="auto"/>
            <w:bottom w:val="none" w:sz="0" w:space="0" w:color="auto"/>
            <w:right w:val="none" w:sz="0" w:space="0" w:color="auto"/>
          </w:divBdr>
        </w:div>
        <w:div w:id="1130710384">
          <w:marLeft w:val="0"/>
          <w:marRight w:val="0"/>
          <w:marTop w:val="0"/>
          <w:marBottom w:val="0"/>
          <w:divBdr>
            <w:top w:val="none" w:sz="0" w:space="0" w:color="auto"/>
            <w:left w:val="none" w:sz="0" w:space="0" w:color="auto"/>
            <w:bottom w:val="none" w:sz="0" w:space="0" w:color="auto"/>
            <w:right w:val="none" w:sz="0" w:space="0" w:color="auto"/>
          </w:divBdr>
        </w:div>
        <w:div w:id="1695231472">
          <w:marLeft w:val="0"/>
          <w:marRight w:val="0"/>
          <w:marTop w:val="0"/>
          <w:marBottom w:val="0"/>
          <w:divBdr>
            <w:top w:val="none" w:sz="0" w:space="0" w:color="auto"/>
            <w:left w:val="none" w:sz="0" w:space="0" w:color="auto"/>
            <w:bottom w:val="none" w:sz="0" w:space="0" w:color="auto"/>
            <w:right w:val="none" w:sz="0" w:space="0" w:color="auto"/>
          </w:divBdr>
        </w:div>
        <w:div w:id="1858620563">
          <w:marLeft w:val="0"/>
          <w:marRight w:val="0"/>
          <w:marTop w:val="0"/>
          <w:marBottom w:val="0"/>
          <w:divBdr>
            <w:top w:val="none" w:sz="0" w:space="0" w:color="auto"/>
            <w:left w:val="none" w:sz="0" w:space="0" w:color="auto"/>
            <w:bottom w:val="none" w:sz="0" w:space="0" w:color="auto"/>
            <w:right w:val="none" w:sz="0" w:space="0" w:color="auto"/>
          </w:divBdr>
        </w:div>
        <w:div w:id="1048842298">
          <w:marLeft w:val="0"/>
          <w:marRight w:val="0"/>
          <w:marTop w:val="0"/>
          <w:marBottom w:val="0"/>
          <w:divBdr>
            <w:top w:val="none" w:sz="0" w:space="0" w:color="auto"/>
            <w:left w:val="none" w:sz="0" w:space="0" w:color="auto"/>
            <w:bottom w:val="none" w:sz="0" w:space="0" w:color="auto"/>
            <w:right w:val="none" w:sz="0" w:space="0" w:color="auto"/>
          </w:divBdr>
        </w:div>
        <w:div w:id="299500978">
          <w:marLeft w:val="0"/>
          <w:marRight w:val="0"/>
          <w:marTop w:val="0"/>
          <w:marBottom w:val="0"/>
          <w:divBdr>
            <w:top w:val="none" w:sz="0" w:space="0" w:color="auto"/>
            <w:left w:val="none" w:sz="0" w:space="0" w:color="auto"/>
            <w:bottom w:val="none" w:sz="0" w:space="0" w:color="auto"/>
            <w:right w:val="none" w:sz="0" w:space="0" w:color="auto"/>
          </w:divBdr>
        </w:div>
        <w:div w:id="205215013">
          <w:marLeft w:val="0"/>
          <w:marRight w:val="0"/>
          <w:marTop w:val="0"/>
          <w:marBottom w:val="0"/>
          <w:divBdr>
            <w:top w:val="none" w:sz="0" w:space="0" w:color="auto"/>
            <w:left w:val="none" w:sz="0" w:space="0" w:color="auto"/>
            <w:bottom w:val="none" w:sz="0" w:space="0" w:color="auto"/>
            <w:right w:val="none" w:sz="0" w:space="0" w:color="auto"/>
          </w:divBdr>
        </w:div>
        <w:div w:id="508100748">
          <w:marLeft w:val="0"/>
          <w:marRight w:val="0"/>
          <w:marTop w:val="0"/>
          <w:marBottom w:val="0"/>
          <w:divBdr>
            <w:top w:val="none" w:sz="0" w:space="0" w:color="auto"/>
            <w:left w:val="none" w:sz="0" w:space="0" w:color="auto"/>
            <w:bottom w:val="none" w:sz="0" w:space="0" w:color="auto"/>
            <w:right w:val="none" w:sz="0" w:space="0" w:color="auto"/>
          </w:divBdr>
        </w:div>
        <w:div w:id="49961524">
          <w:marLeft w:val="0"/>
          <w:marRight w:val="0"/>
          <w:marTop w:val="0"/>
          <w:marBottom w:val="0"/>
          <w:divBdr>
            <w:top w:val="none" w:sz="0" w:space="0" w:color="auto"/>
            <w:left w:val="none" w:sz="0" w:space="0" w:color="auto"/>
            <w:bottom w:val="none" w:sz="0" w:space="0" w:color="auto"/>
            <w:right w:val="none" w:sz="0" w:space="0" w:color="auto"/>
          </w:divBdr>
        </w:div>
        <w:div w:id="638070289">
          <w:marLeft w:val="0"/>
          <w:marRight w:val="0"/>
          <w:marTop w:val="0"/>
          <w:marBottom w:val="0"/>
          <w:divBdr>
            <w:top w:val="none" w:sz="0" w:space="0" w:color="auto"/>
            <w:left w:val="none" w:sz="0" w:space="0" w:color="auto"/>
            <w:bottom w:val="none" w:sz="0" w:space="0" w:color="auto"/>
            <w:right w:val="none" w:sz="0" w:space="0" w:color="auto"/>
          </w:divBdr>
        </w:div>
        <w:div w:id="1310329210">
          <w:marLeft w:val="0"/>
          <w:marRight w:val="0"/>
          <w:marTop w:val="0"/>
          <w:marBottom w:val="0"/>
          <w:divBdr>
            <w:top w:val="none" w:sz="0" w:space="0" w:color="auto"/>
            <w:left w:val="none" w:sz="0" w:space="0" w:color="auto"/>
            <w:bottom w:val="none" w:sz="0" w:space="0" w:color="auto"/>
            <w:right w:val="none" w:sz="0" w:space="0" w:color="auto"/>
          </w:divBdr>
        </w:div>
        <w:div w:id="515192617">
          <w:marLeft w:val="0"/>
          <w:marRight w:val="0"/>
          <w:marTop w:val="0"/>
          <w:marBottom w:val="0"/>
          <w:divBdr>
            <w:top w:val="none" w:sz="0" w:space="0" w:color="auto"/>
            <w:left w:val="none" w:sz="0" w:space="0" w:color="auto"/>
            <w:bottom w:val="none" w:sz="0" w:space="0" w:color="auto"/>
            <w:right w:val="none" w:sz="0" w:space="0" w:color="auto"/>
          </w:divBdr>
        </w:div>
        <w:div w:id="888809014">
          <w:marLeft w:val="0"/>
          <w:marRight w:val="0"/>
          <w:marTop w:val="0"/>
          <w:marBottom w:val="0"/>
          <w:divBdr>
            <w:top w:val="none" w:sz="0" w:space="0" w:color="auto"/>
            <w:left w:val="none" w:sz="0" w:space="0" w:color="auto"/>
            <w:bottom w:val="none" w:sz="0" w:space="0" w:color="auto"/>
            <w:right w:val="none" w:sz="0" w:space="0" w:color="auto"/>
          </w:divBdr>
        </w:div>
        <w:div w:id="1923023155">
          <w:marLeft w:val="0"/>
          <w:marRight w:val="0"/>
          <w:marTop w:val="0"/>
          <w:marBottom w:val="0"/>
          <w:divBdr>
            <w:top w:val="none" w:sz="0" w:space="0" w:color="auto"/>
            <w:left w:val="none" w:sz="0" w:space="0" w:color="auto"/>
            <w:bottom w:val="none" w:sz="0" w:space="0" w:color="auto"/>
            <w:right w:val="none" w:sz="0" w:space="0" w:color="auto"/>
          </w:divBdr>
        </w:div>
        <w:div w:id="2047682246">
          <w:marLeft w:val="0"/>
          <w:marRight w:val="0"/>
          <w:marTop w:val="0"/>
          <w:marBottom w:val="0"/>
          <w:divBdr>
            <w:top w:val="none" w:sz="0" w:space="0" w:color="auto"/>
            <w:left w:val="none" w:sz="0" w:space="0" w:color="auto"/>
            <w:bottom w:val="none" w:sz="0" w:space="0" w:color="auto"/>
            <w:right w:val="none" w:sz="0" w:space="0" w:color="auto"/>
          </w:divBdr>
        </w:div>
        <w:div w:id="185407451">
          <w:marLeft w:val="0"/>
          <w:marRight w:val="0"/>
          <w:marTop w:val="0"/>
          <w:marBottom w:val="0"/>
          <w:divBdr>
            <w:top w:val="none" w:sz="0" w:space="0" w:color="auto"/>
            <w:left w:val="none" w:sz="0" w:space="0" w:color="auto"/>
            <w:bottom w:val="none" w:sz="0" w:space="0" w:color="auto"/>
            <w:right w:val="none" w:sz="0" w:space="0" w:color="auto"/>
          </w:divBdr>
        </w:div>
        <w:div w:id="779489785">
          <w:marLeft w:val="0"/>
          <w:marRight w:val="0"/>
          <w:marTop w:val="0"/>
          <w:marBottom w:val="0"/>
          <w:divBdr>
            <w:top w:val="none" w:sz="0" w:space="0" w:color="auto"/>
            <w:left w:val="none" w:sz="0" w:space="0" w:color="auto"/>
            <w:bottom w:val="none" w:sz="0" w:space="0" w:color="auto"/>
            <w:right w:val="none" w:sz="0" w:space="0" w:color="auto"/>
          </w:divBdr>
        </w:div>
        <w:div w:id="2081365706">
          <w:marLeft w:val="0"/>
          <w:marRight w:val="0"/>
          <w:marTop w:val="0"/>
          <w:marBottom w:val="0"/>
          <w:divBdr>
            <w:top w:val="none" w:sz="0" w:space="0" w:color="auto"/>
            <w:left w:val="none" w:sz="0" w:space="0" w:color="auto"/>
            <w:bottom w:val="none" w:sz="0" w:space="0" w:color="auto"/>
            <w:right w:val="none" w:sz="0" w:space="0" w:color="auto"/>
          </w:divBdr>
        </w:div>
        <w:div w:id="1023483144">
          <w:marLeft w:val="0"/>
          <w:marRight w:val="0"/>
          <w:marTop w:val="0"/>
          <w:marBottom w:val="0"/>
          <w:divBdr>
            <w:top w:val="none" w:sz="0" w:space="0" w:color="auto"/>
            <w:left w:val="none" w:sz="0" w:space="0" w:color="auto"/>
            <w:bottom w:val="none" w:sz="0" w:space="0" w:color="auto"/>
            <w:right w:val="none" w:sz="0" w:space="0" w:color="auto"/>
          </w:divBdr>
        </w:div>
        <w:div w:id="1386949350">
          <w:marLeft w:val="0"/>
          <w:marRight w:val="0"/>
          <w:marTop w:val="0"/>
          <w:marBottom w:val="0"/>
          <w:divBdr>
            <w:top w:val="none" w:sz="0" w:space="0" w:color="auto"/>
            <w:left w:val="none" w:sz="0" w:space="0" w:color="auto"/>
            <w:bottom w:val="none" w:sz="0" w:space="0" w:color="auto"/>
            <w:right w:val="none" w:sz="0" w:space="0" w:color="auto"/>
          </w:divBdr>
        </w:div>
        <w:div w:id="1296132818">
          <w:marLeft w:val="0"/>
          <w:marRight w:val="0"/>
          <w:marTop w:val="0"/>
          <w:marBottom w:val="0"/>
          <w:divBdr>
            <w:top w:val="none" w:sz="0" w:space="0" w:color="auto"/>
            <w:left w:val="none" w:sz="0" w:space="0" w:color="auto"/>
            <w:bottom w:val="none" w:sz="0" w:space="0" w:color="auto"/>
            <w:right w:val="none" w:sz="0" w:space="0" w:color="auto"/>
          </w:divBdr>
        </w:div>
        <w:div w:id="553780117">
          <w:marLeft w:val="0"/>
          <w:marRight w:val="0"/>
          <w:marTop w:val="0"/>
          <w:marBottom w:val="0"/>
          <w:divBdr>
            <w:top w:val="none" w:sz="0" w:space="0" w:color="auto"/>
            <w:left w:val="none" w:sz="0" w:space="0" w:color="auto"/>
            <w:bottom w:val="none" w:sz="0" w:space="0" w:color="auto"/>
            <w:right w:val="none" w:sz="0" w:space="0" w:color="auto"/>
          </w:divBdr>
        </w:div>
        <w:div w:id="58135104">
          <w:marLeft w:val="0"/>
          <w:marRight w:val="0"/>
          <w:marTop w:val="0"/>
          <w:marBottom w:val="0"/>
          <w:divBdr>
            <w:top w:val="none" w:sz="0" w:space="0" w:color="auto"/>
            <w:left w:val="none" w:sz="0" w:space="0" w:color="auto"/>
            <w:bottom w:val="none" w:sz="0" w:space="0" w:color="auto"/>
            <w:right w:val="none" w:sz="0" w:space="0" w:color="auto"/>
          </w:divBdr>
        </w:div>
        <w:div w:id="1050962641">
          <w:marLeft w:val="0"/>
          <w:marRight w:val="0"/>
          <w:marTop w:val="0"/>
          <w:marBottom w:val="0"/>
          <w:divBdr>
            <w:top w:val="none" w:sz="0" w:space="0" w:color="auto"/>
            <w:left w:val="none" w:sz="0" w:space="0" w:color="auto"/>
            <w:bottom w:val="none" w:sz="0" w:space="0" w:color="auto"/>
            <w:right w:val="none" w:sz="0" w:space="0" w:color="auto"/>
          </w:divBdr>
        </w:div>
        <w:div w:id="2137747899">
          <w:marLeft w:val="0"/>
          <w:marRight w:val="0"/>
          <w:marTop w:val="0"/>
          <w:marBottom w:val="0"/>
          <w:divBdr>
            <w:top w:val="none" w:sz="0" w:space="0" w:color="auto"/>
            <w:left w:val="none" w:sz="0" w:space="0" w:color="auto"/>
            <w:bottom w:val="none" w:sz="0" w:space="0" w:color="auto"/>
            <w:right w:val="none" w:sz="0" w:space="0" w:color="auto"/>
          </w:divBdr>
        </w:div>
        <w:div w:id="1316911091">
          <w:marLeft w:val="0"/>
          <w:marRight w:val="0"/>
          <w:marTop w:val="0"/>
          <w:marBottom w:val="0"/>
          <w:divBdr>
            <w:top w:val="none" w:sz="0" w:space="0" w:color="auto"/>
            <w:left w:val="none" w:sz="0" w:space="0" w:color="auto"/>
            <w:bottom w:val="none" w:sz="0" w:space="0" w:color="auto"/>
            <w:right w:val="none" w:sz="0" w:space="0" w:color="auto"/>
          </w:divBdr>
        </w:div>
        <w:div w:id="1535968745">
          <w:marLeft w:val="0"/>
          <w:marRight w:val="0"/>
          <w:marTop w:val="0"/>
          <w:marBottom w:val="0"/>
          <w:divBdr>
            <w:top w:val="none" w:sz="0" w:space="0" w:color="auto"/>
            <w:left w:val="none" w:sz="0" w:space="0" w:color="auto"/>
            <w:bottom w:val="none" w:sz="0" w:space="0" w:color="auto"/>
            <w:right w:val="none" w:sz="0" w:space="0" w:color="auto"/>
          </w:divBdr>
        </w:div>
        <w:div w:id="900404832">
          <w:marLeft w:val="0"/>
          <w:marRight w:val="0"/>
          <w:marTop w:val="0"/>
          <w:marBottom w:val="0"/>
          <w:divBdr>
            <w:top w:val="none" w:sz="0" w:space="0" w:color="auto"/>
            <w:left w:val="none" w:sz="0" w:space="0" w:color="auto"/>
            <w:bottom w:val="none" w:sz="0" w:space="0" w:color="auto"/>
            <w:right w:val="none" w:sz="0" w:space="0" w:color="auto"/>
          </w:divBdr>
        </w:div>
        <w:div w:id="1982148727">
          <w:marLeft w:val="0"/>
          <w:marRight w:val="0"/>
          <w:marTop w:val="0"/>
          <w:marBottom w:val="0"/>
          <w:divBdr>
            <w:top w:val="none" w:sz="0" w:space="0" w:color="auto"/>
            <w:left w:val="none" w:sz="0" w:space="0" w:color="auto"/>
            <w:bottom w:val="none" w:sz="0" w:space="0" w:color="auto"/>
            <w:right w:val="none" w:sz="0" w:space="0" w:color="auto"/>
          </w:divBdr>
        </w:div>
        <w:div w:id="1604069749">
          <w:marLeft w:val="0"/>
          <w:marRight w:val="0"/>
          <w:marTop w:val="0"/>
          <w:marBottom w:val="0"/>
          <w:divBdr>
            <w:top w:val="none" w:sz="0" w:space="0" w:color="auto"/>
            <w:left w:val="none" w:sz="0" w:space="0" w:color="auto"/>
            <w:bottom w:val="none" w:sz="0" w:space="0" w:color="auto"/>
            <w:right w:val="none" w:sz="0" w:space="0" w:color="auto"/>
          </w:divBdr>
        </w:div>
        <w:div w:id="183054598">
          <w:marLeft w:val="0"/>
          <w:marRight w:val="0"/>
          <w:marTop w:val="0"/>
          <w:marBottom w:val="0"/>
          <w:divBdr>
            <w:top w:val="none" w:sz="0" w:space="0" w:color="auto"/>
            <w:left w:val="none" w:sz="0" w:space="0" w:color="auto"/>
            <w:bottom w:val="none" w:sz="0" w:space="0" w:color="auto"/>
            <w:right w:val="none" w:sz="0" w:space="0" w:color="auto"/>
          </w:divBdr>
        </w:div>
        <w:div w:id="1098796779">
          <w:marLeft w:val="0"/>
          <w:marRight w:val="0"/>
          <w:marTop w:val="0"/>
          <w:marBottom w:val="0"/>
          <w:divBdr>
            <w:top w:val="none" w:sz="0" w:space="0" w:color="auto"/>
            <w:left w:val="none" w:sz="0" w:space="0" w:color="auto"/>
            <w:bottom w:val="none" w:sz="0" w:space="0" w:color="auto"/>
            <w:right w:val="none" w:sz="0" w:space="0" w:color="auto"/>
          </w:divBdr>
        </w:div>
        <w:div w:id="481778503">
          <w:marLeft w:val="0"/>
          <w:marRight w:val="0"/>
          <w:marTop w:val="0"/>
          <w:marBottom w:val="0"/>
          <w:divBdr>
            <w:top w:val="none" w:sz="0" w:space="0" w:color="auto"/>
            <w:left w:val="none" w:sz="0" w:space="0" w:color="auto"/>
            <w:bottom w:val="none" w:sz="0" w:space="0" w:color="auto"/>
            <w:right w:val="none" w:sz="0" w:space="0" w:color="auto"/>
          </w:divBdr>
        </w:div>
        <w:div w:id="1552155096">
          <w:marLeft w:val="0"/>
          <w:marRight w:val="0"/>
          <w:marTop w:val="0"/>
          <w:marBottom w:val="0"/>
          <w:divBdr>
            <w:top w:val="none" w:sz="0" w:space="0" w:color="auto"/>
            <w:left w:val="none" w:sz="0" w:space="0" w:color="auto"/>
            <w:bottom w:val="none" w:sz="0" w:space="0" w:color="auto"/>
            <w:right w:val="none" w:sz="0" w:space="0" w:color="auto"/>
          </w:divBdr>
        </w:div>
        <w:div w:id="1443259122">
          <w:marLeft w:val="0"/>
          <w:marRight w:val="0"/>
          <w:marTop w:val="0"/>
          <w:marBottom w:val="0"/>
          <w:divBdr>
            <w:top w:val="none" w:sz="0" w:space="0" w:color="auto"/>
            <w:left w:val="none" w:sz="0" w:space="0" w:color="auto"/>
            <w:bottom w:val="none" w:sz="0" w:space="0" w:color="auto"/>
            <w:right w:val="none" w:sz="0" w:space="0" w:color="auto"/>
          </w:divBdr>
        </w:div>
        <w:div w:id="176316197">
          <w:marLeft w:val="0"/>
          <w:marRight w:val="0"/>
          <w:marTop w:val="0"/>
          <w:marBottom w:val="0"/>
          <w:divBdr>
            <w:top w:val="none" w:sz="0" w:space="0" w:color="auto"/>
            <w:left w:val="none" w:sz="0" w:space="0" w:color="auto"/>
            <w:bottom w:val="none" w:sz="0" w:space="0" w:color="auto"/>
            <w:right w:val="none" w:sz="0" w:space="0" w:color="auto"/>
          </w:divBdr>
        </w:div>
        <w:div w:id="724566983">
          <w:marLeft w:val="0"/>
          <w:marRight w:val="0"/>
          <w:marTop w:val="0"/>
          <w:marBottom w:val="0"/>
          <w:divBdr>
            <w:top w:val="none" w:sz="0" w:space="0" w:color="auto"/>
            <w:left w:val="none" w:sz="0" w:space="0" w:color="auto"/>
            <w:bottom w:val="none" w:sz="0" w:space="0" w:color="auto"/>
            <w:right w:val="none" w:sz="0" w:space="0" w:color="auto"/>
          </w:divBdr>
        </w:div>
        <w:div w:id="2100054512">
          <w:marLeft w:val="0"/>
          <w:marRight w:val="0"/>
          <w:marTop w:val="0"/>
          <w:marBottom w:val="0"/>
          <w:divBdr>
            <w:top w:val="none" w:sz="0" w:space="0" w:color="auto"/>
            <w:left w:val="none" w:sz="0" w:space="0" w:color="auto"/>
            <w:bottom w:val="none" w:sz="0" w:space="0" w:color="auto"/>
            <w:right w:val="none" w:sz="0" w:space="0" w:color="auto"/>
          </w:divBdr>
        </w:div>
        <w:div w:id="132525126">
          <w:marLeft w:val="0"/>
          <w:marRight w:val="0"/>
          <w:marTop w:val="0"/>
          <w:marBottom w:val="0"/>
          <w:divBdr>
            <w:top w:val="none" w:sz="0" w:space="0" w:color="auto"/>
            <w:left w:val="none" w:sz="0" w:space="0" w:color="auto"/>
            <w:bottom w:val="none" w:sz="0" w:space="0" w:color="auto"/>
            <w:right w:val="none" w:sz="0" w:space="0" w:color="auto"/>
          </w:divBdr>
        </w:div>
        <w:div w:id="141892487">
          <w:marLeft w:val="0"/>
          <w:marRight w:val="0"/>
          <w:marTop w:val="0"/>
          <w:marBottom w:val="0"/>
          <w:divBdr>
            <w:top w:val="none" w:sz="0" w:space="0" w:color="auto"/>
            <w:left w:val="none" w:sz="0" w:space="0" w:color="auto"/>
            <w:bottom w:val="none" w:sz="0" w:space="0" w:color="auto"/>
            <w:right w:val="none" w:sz="0" w:space="0" w:color="auto"/>
          </w:divBdr>
        </w:div>
        <w:div w:id="627323830">
          <w:marLeft w:val="0"/>
          <w:marRight w:val="0"/>
          <w:marTop w:val="0"/>
          <w:marBottom w:val="0"/>
          <w:divBdr>
            <w:top w:val="none" w:sz="0" w:space="0" w:color="auto"/>
            <w:left w:val="none" w:sz="0" w:space="0" w:color="auto"/>
            <w:bottom w:val="none" w:sz="0" w:space="0" w:color="auto"/>
            <w:right w:val="none" w:sz="0" w:space="0" w:color="auto"/>
          </w:divBdr>
        </w:div>
        <w:div w:id="1578786576">
          <w:marLeft w:val="0"/>
          <w:marRight w:val="0"/>
          <w:marTop w:val="0"/>
          <w:marBottom w:val="0"/>
          <w:divBdr>
            <w:top w:val="none" w:sz="0" w:space="0" w:color="auto"/>
            <w:left w:val="none" w:sz="0" w:space="0" w:color="auto"/>
            <w:bottom w:val="none" w:sz="0" w:space="0" w:color="auto"/>
            <w:right w:val="none" w:sz="0" w:space="0" w:color="auto"/>
          </w:divBdr>
        </w:div>
        <w:div w:id="37702798">
          <w:marLeft w:val="0"/>
          <w:marRight w:val="0"/>
          <w:marTop w:val="0"/>
          <w:marBottom w:val="0"/>
          <w:divBdr>
            <w:top w:val="none" w:sz="0" w:space="0" w:color="auto"/>
            <w:left w:val="none" w:sz="0" w:space="0" w:color="auto"/>
            <w:bottom w:val="none" w:sz="0" w:space="0" w:color="auto"/>
            <w:right w:val="none" w:sz="0" w:space="0" w:color="auto"/>
          </w:divBdr>
        </w:div>
        <w:div w:id="1884638412">
          <w:marLeft w:val="0"/>
          <w:marRight w:val="0"/>
          <w:marTop w:val="0"/>
          <w:marBottom w:val="0"/>
          <w:divBdr>
            <w:top w:val="none" w:sz="0" w:space="0" w:color="auto"/>
            <w:left w:val="none" w:sz="0" w:space="0" w:color="auto"/>
            <w:bottom w:val="none" w:sz="0" w:space="0" w:color="auto"/>
            <w:right w:val="none" w:sz="0" w:space="0" w:color="auto"/>
          </w:divBdr>
        </w:div>
        <w:div w:id="1033842240">
          <w:marLeft w:val="0"/>
          <w:marRight w:val="0"/>
          <w:marTop w:val="0"/>
          <w:marBottom w:val="0"/>
          <w:divBdr>
            <w:top w:val="none" w:sz="0" w:space="0" w:color="auto"/>
            <w:left w:val="none" w:sz="0" w:space="0" w:color="auto"/>
            <w:bottom w:val="none" w:sz="0" w:space="0" w:color="auto"/>
            <w:right w:val="none" w:sz="0" w:space="0" w:color="auto"/>
          </w:divBdr>
        </w:div>
        <w:div w:id="1391732929">
          <w:marLeft w:val="0"/>
          <w:marRight w:val="0"/>
          <w:marTop w:val="0"/>
          <w:marBottom w:val="0"/>
          <w:divBdr>
            <w:top w:val="none" w:sz="0" w:space="0" w:color="auto"/>
            <w:left w:val="none" w:sz="0" w:space="0" w:color="auto"/>
            <w:bottom w:val="none" w:sz="0" w:space="0" w:color="auto"/>
            <w:right w:val="none" w:sz="0" w:space="0" w:color="auto"/>
          </w:divBdr>
        </w:div>
        <w:div w:id="177157117">
          <w:marLeft w:val="0"/>
          <w:marRight w:val="0"/>
          <w:marTop w:val="0"/>
          <w:marBottom w:val="0"/>
          <w:divBdr>
            <w:top w:val="none" w:sz="0" w:space="0" w:color="auto"/>
            <w:left w:val="none" w:sz="0" w:space="0" w:color="auto"/>
            <w:bottom w:val="none" w:sz="0" w:space="0" w:color="auto"/>
            <w:right w:val="none" w:sz="0" w:space="0" w:color="auto"/>
          </w:divBdr>
        </w:div>
        <w:div w:id="140777388">
          <w:marLeft w:val="0"/>
          <w:marRight w:val="0"/>
          <w:marTop w:val="0"/>
          <w:marBottom w:val="0"/>
          <w:divBdr>
            <w:top w:val="none" w:sz="0" w:space="0" w:color="auto"/>
            <w:left w:val="none" w:sz="0" w:space="0" w:color="auto"/>
            <w:bottom w:val="none" w:sz="0" w:space="0" w:color="auto"/>
            <w:right w:val="none" w:sz="0" w:space="0" w:color="auto"/>
          </w:divBdr>
        </w:div>
        <w:div w:id="745104977">
          <w:marLeft w:val="0"/>
          <w:marRight w:val="0"/>
          <w:marTop w:val="0"/>
          <w:marBottom w:val="0"/>
          <w:divBdr>
            <w:top w:val="none" w:sz="0" w:space="0" w:color="auto"/>
            <w:left w:val="none" w:sz="0" w:space="0" w:color="auto"/>
            <w:bottom w:val="none" w:sz="0" w:space="0" w:color="auto"/>
            <w:right w:val="none" w:sz="0" w:space="0" w:color="auto"/>
          </w:divBdr>
        </w:div>
        <w:div w:id="1225946338">
          <w:marLeft w:val="0"/>
          <w:marRight w:val="0"/>
          <w:marTop w:val="0"/>
          <w:marBottom w:val="0"/>
          <w:divBdr>
            <w:top w:val="none" w:sz="0" w:space="0" w:color="auto"/>
            <w:left w:val="none" w:sz="0" w:space="0" w:color="auto"/>
            <w:bottom w:val="none" w:sz="0" w:space="0" w:color="auto"/>
            <w:right w:val="none" w:sz="0" w:space="0" w:color="auto"/>
          </w:divBdr>
        </w:div>
        <w:div w:id="577861320">
          <w:marLeft w:val="0"/>
          <w:marRight w:val="0"/>
          <w:marTop w:val="0"/>
          <w:marBottom w:val="0"/>
          <w:divBdr>
            <w:top w:val="none" w:sz="0" w:space="0" w:color="auto"/>
            <w:left w:val="none" w:sz="0" w:space="0" w:color="auto"/>
            <w:bottom w:val="none" w:sz="0" w:space="0" w:color="auto"/>
            <w:right w:val="none" w:sz="0" w:space="0" w:color="auto"/>
          </w:divBdr>
        </w:div>
        <w:div w:id="98138716">
          <w:marLeft w:val="0"/>
          <w:marRight w:val="0"/>
          <w:marTop w:val="0"/>
          <w:marBottom w:val="0"/>
          <w:divBdr>
            <w:top w:val="none" w:sz="0" w:space="0" w:color="auto"/>
            <w:left w:val="none" w:sz="0" w:space="0" w:color="auto"/>
            <w:bottom w:val="none" w:sz="0" w:space="0" w:color="auto"/>
            <w:right w:val="none" w:sz="0" w:space="0" w:color="auto"/>
          </w:divBdr>
        </w:div>
        <w:div w:id="1447770485">
          <w:marLeft w:val="0"/>
          <w:marRight w:val="0"/>
          <w:marTop w:val="0"/>
          <w:marBottom w:val="0"/>
          <w:divBdr>
            <w:top w:val="none" w:sz="0" w:space="0" w:color="auto"/>
            <w:left w:val="none" w:sz="0" w:space="0" w:color="auto"/>
            <w:bottom w:val="none" w:sz="0" w:space="0" w:color="auto"/>
            <w:right w:val="none" w:sz="0" w:space="0" w:color="auto"/>
          </w:divBdr>
        </w:div>
        <w:div w:id="1291784728">
          <w:marLeft w:val="0"/>
          <w:marRight w:val="0"/>
          <w:marTop w:val="0"/>
          <w:marBottom w:val="0"/>
          <w:divBdr>
            <w:top w:val="none" w:sz="0" w:space="0" w:color="auto"/>
            <w:left w:val="none" w:sz="0" w:space="0" w:color="auto"/>
            <w:bottom w:val="none" w:sz="0" w:space="0" w:color="auto"/>
            <w:right w:val="none" w:sz="0" w:space="0" w:color="auto"/>
          </w:divBdr>
        </w:div>
        <w:div w:id="598757156">
          <w:marLeft w:val="0"/>
          <w:marRight w:val="0"/>
          <w:marTop w:val="0"/>
          <w:marBottom w:val="0"/>
          <w:divBdr>
            <w:top w:val="none" w:sz="0" w:space="0" w:color="auto"/>
            <w:left w:val="none" w:sz="0" w:space="0" w:color="auto"/>
            <w:bottom w:val="none" w:sz="0" w:space="0" w:color="auto"/>
            <w:right w:val="none" w:sz="0" w:space="0" w:color="auto"/>
          </w:divBdr>
        </w:div>
        <w:div w:id="630600056">
          <w:marLeft w:val="0"/>
          <w:marRight w:val="0"/>
          <w:marTop w:val="0"/>
          <w:marBottom w:val="0"/>
          <w:divBdr>
            <w:top w:val="none" w:sz="0" w:space="0" w:color="auto"/>
            <w:left w:val="none" w:sz="0" w:space="0" w:color="auto"/>
            <w:bottom w:val="none" w:sz="0" w:space="0" w:color="auto"/>
            <w:right w:val="none" w:sz="0" w:space="0" w:color="auto"/>
          </w:divBdr>
        </w:div>
        <w:div w:id="1885562648">
          <w:marLeft w:val="0"/>
          <w:marRight w:val="0"/>
          <w:marTop w:val="0"/>
          <w:marBottom w:val="0"/>
          <w:divBdr>
            <w:top w:val="none" w:sz="0" w:space="0" w:color="auto"/>
            <w:left w:val="none" w:sz="0" w:space="0" w:color="auto"/>
            <w:bottom w:val="none" w:sz="0" w:space="0" w:color="auto"/>
            <w:right w:val="none" w:sz="0" w:space="0" w:color="auto"/>
          </w:divBdr>
        </w:div>
        <w:div w:id="926959221">
          <w:marLeft w:val="0"/>
          <w:marRight w:val="0"/>
          <w:marTop w:val="0"/>
          <w:marBottom w:val="0"/>
          <w:divBdr>
            <w:top w:val="none" w:sz="0" w:space="0" w:color="auto"/>
            <w:left w:val="none" w:sz="0" w:space="0" w:color="auto"/>
            <w:bottom w:val="none" w:sz="0" w:space="0" w:color="auto"/>
            <w:right w:val="none" w:sz="0" w:space="0" w:color="auto"/>
          </w:divBdr>
        </w:div>
        <w:div w:id="81145894">
          <w:marLeft w:val="0"/>
          <w:marRight w:val="0"/>
          <w:marTop w:val="0"/>
          <w:marBottom w:val="0"/>
          <w:divBdr>
            <w:top w:val="none" w:sz="0" w:space="0" w:color="auto"/>
            <w:left w:val="none" w:sz="0" w:space="0" w:color="auto"/>
            <w:bottom w:val="none" w:sz="0" w:space="0" w:color="auto"/>
            <w:right w:val="none" w:sz="0" w:space="0" w:color="auto"/>
          </w:divBdr>
        </w:div>
        <w:div w:id="707415145">
          <w:marLeft w:val="0"/>
          <w:marRight w:val="0"/>
          <w:marTop w:val="0"/>
          <w:marBottom w:val="0"/>
          <w:divBdr>
            <w:top w:val="none" w:sz="0" w:space="0" w:color="auto"/>
            <w:left w:val="none" w:sz="0" w:space="0" w:color="auto"/>
            <w:bottom w:val="none" w:sz="0" w:space="0" w:color="auto"/>
            <w:right w:val="none" w:sz="0" w:space="0" w:color="auto"/>
          </w:divBdr>
        </w:div>
        <w:div w:id="27263758">
          <w:marLeft w:val="0"/>
          <w:marRight w:val="0"/>
          <w:marTop w:val="0"/>
          <w:marBottom w:val="0"/>
          <w:divBdr>
            <w:top w:val="none" w:sz="0" w:space="0" w:color="auto"/>
            <w:left w:val="none" w:sz="0" w:space="0" w:color="auto"/>
            <w:bottom w:val="none" w:sz="0" w:space="0" w:color="auto"/>
            <w:right w:val="none" w:sz="0" w:space="0" w:color="auto"/>
          </w:divBdr>
        </w:div>
        <w:div w:id="795175932">
          <w:marLeft w:val="0"/>
          <w:marRight w:val="0"/>
          <w:marTop w:val="0"/>
          <w:marBottom w:val="0"/>
          <w:divBdr>
            <w:top w:val="none" w:sz="0" w:space="0" w:color="auto"/>
            <w:left w:val="none" w:sz="0" w:space="0" w:color="auto"/>
            <w:bottom w:val="none" w:sz="0" w:space="0" w:color="auto"/>
            <w:right w:val="none" w:sz="0" w:space="0" w:color="auto"/>
          </w:divBdr>
        </w:div>
        <w:div w:id="1323512462">
          <w:marLeft w:val="0"/>
          <w:marRight w:val="0"/>
          <w:marTop w:val="0"/>
          <w:marBottom w:val="0"/>
          <w:divBdr>
            <w:top w:val="none" w:sz="0" w:space="0" w:color="auto"/>
            <w:left w:val="none" w:sz="0" w:space="0" w:color="auto"/>
            <w:bottom w:val="none" w:sz="0" w:space="0" w:color="auto"/>
            <w:right w:val="none" w:sz="0" w:space="0" w:color="auto"/>
          </w:divBdr>
        </w:div>
        <w:div w:id="82721713">
          <w:marLeft w:val="0"/>
          <w:marRight w:val="0"/>
          <w:marTop w:val="0"/>
          <w:marBottom w:val="0"/>
          <w:divBdr>
            <w:top w:val="none" w:sz="0" w:space="0" w:color="auto"/>
            <w:left w:val="none" w:sz="0" w:space="0" w:color="auto"/>
            <w:bottom w:val="none" w:sz="0" w:space="0" w:color="auto"/>
            <w:right w:val="none" w:sz="0" w:space="0" w:color="auto"/>
          </w:divBdr>
        </w:div>
        <w:div w:id="292714658">
          <w:marLeft w:val="0"/>
          <w:marRight w:val="0"/>
          <w:marTop w:val="0"/>
          <w:marBottom w:val="0"/>
          <w:divBdr>
            <w:top w:val="none" w:sz="0" w:space="0" w:color="auto"/>
            <w:left w:val="none" w:sz="0" w:space="0" w:color="auto"/>
            <w:bottom w:val="none" w:sz="0" w:space="0" w:color="auto"/>
            <w:right w:val="none" w:sz="0" w:space="0" w:color="auto"/>
          </w:divBdr>
        </w:div>
        <w:div w:id="2036688403">
          <w:marLeft w:val="0"/>
          <w:marRight w:val="0"/>
          <w:marTop w:val="0"/>
          <w:marBottom w:val="0"/>
          <w:divBdr>
            <w:top w:val="none" w:sz="0" w:space="0" w:color="auto"/>
            <w:left w:val="none" w:sz="0" w:space="0" w:color="auto"/>
            <w:bottom w:val="none" w:sz="0" w:space="0" w:color="auto"/>
            <w:right w:val="none" w:sz="0" w:space="0" w:color="auto"/>
          </w:divBdr>
        </w:div>
        <w:div w:id="231233361">
          <w:marLeft w:val="0"/>
          <w:marRight w:val="0"/>
          <w:marTop w:val="0"/>
          <w:marBottom w:val="0"/>
          <w:divBdr>
            <w:top w:val="none" w:sz="0" w:space="0" w:color="auto"/>
            <w:left w:val="none" w:sz="0" w:space="0" w:color="auto"/>
            <w:bottom w:val="none" w:sz="0" w:space="0" w:color="auto"/>
            <w:right w:val="none" w:sz="0" w:space="0" w:color="auto"/>
          </w:divBdr>
        </w:div>
        <w:div w:id="1386442429">
          <w:marLeft w:val="0"/>
          <w:marRight w:val="0"/>
          <w:marTop w:val="0"/>
          <w:marBottom w:val="0"/>
          <w:divBdr>
            <w:top w:val="none" w:sz="0" w:space="0" w:color="auto"/>
            <w:left w:val="none" w:sz="0" w:space="0" w:color="auto"/>
            <w:bottom w:val="none" w:sz="0" w:space="0" w:color="auto"/>
            <w:right w:val="none" w:sz="0" w:space="0" w:color="auto"/>
          </w:divBdr>
        </w:div>
        <w:div w:id="1865634674">
          <w:marLeft w:val="0"/>
          <w:marRight w:val="0"/>
          <w:marTop w:val="0"/>
          <w:marBottom w:val="0"/>
          <w:divBdr>
            <w:top w:val="none" w:sz="0" w:space="0" w:color="auto"/>
            <w:left w:val="none" w:sz="0" w:space="0" w:color="auto"/>
            <w:bottom w:val="none" w:sz="0" w:space="0" w:color="auto"/>
            <w:right w:val="none" w:sz="0" w:space="0" w:color="auto"/>
          </w:divBdr>
        </w:div>
        <w:div w:id="1494688294">
          <w:marLeft w:val="0"/>
          <w:marRight w:val="0"/>
          <w:marTop w:val="0"/>
          <w:marBottom w:val="0"/>
          <w:divBdr>
            <w:top w:val="none" w:sz="0" w:space="0" w:color="auto"/>
            <w:left w:val="none" w:sz="0" w:space="0" w:color="auto"/>
            <w:bottom w:val="none" w:sz="0" w:space="0" w:color="auto"/>
            <w:right w:val="none" w:sz="0" w:space="0" w:color="auto"/>
          </w:divBdr>
        </w:div>
        <w:div w:id="800534410">
          <w:marLeft w:val="0"/>
          <w:marRight w:val="0"/>
          <w:marTop w:val="0"/>
          <w:marBottom w:val="0"/>
          <w:divBdr>
            <w:top w:val="none" w:sz="0" w:space="0" w:color="auto"/>
            <w:left w:val="none" w:sz="0" w:space="0" w:color="auto"/>
            <w:bottom w:val="none" w:sz="0" w:space="0" w:color="auto"/>
            <w:right w:val="none" w:sz="0" w:space="0" w:color="auto"/>
          </w:divBdr>
        </w:div>
        <w:div w:id="1778406703">
          <w:marLeft w:val="0"/>
          <w:marRight w:val="0"/>
          <w:marTop w:val="0"/>
          <w:marBottom w:val="0"/>
          <w:divBdr>
            <w:top w:val="none" w:sz="0" w:space="0" w:color="auto"/>
            <w:left w:val="none" w:sz="0" w:space="0" w:color="auto"/>
            <w:bottom w:val="none" w:sz="0" w:space="0" w:color="auto"/>
            <w:right w:val="none" w:sz="0" w:space="0" w:color="auto"/>
          </w:divBdr>
        </w:div>
        <w:div w:id="275254041">
          <w:marLeft w:val="0"/>
          <w:marRight w:val="0"/>
          <w:marTop w:val="0"/>
          <w:marBottom w:val="0"/>
          <w:divBdr>
            <w:top w:val="none" w:sz="0" w:space="0" w:color="auto"/>
            <w:left w:val="none" w:sz="0" w:space="0" w:color="auto"/>
            <w:bottom w:val="none" w:sz="0" w:space="0" w:color="auto"/>
            <w:right w:val="none" w:sz="0" w:space="0" w:color="auto"/>
          </w:divBdr>
        </w:div>
        <w:div w:id="1454250399">
          <w:marLeft w:val="0"/>
          <w:marRight w:val="0"/>
          <w:marTop w:val="0"/>
          <w:marBottom w:val="0"/>
          <w:divBdr>
            <w:top w:val="none" w:sz="0" w:space="0" w:color="auto"/>
            <w:left w:val="none" w:sz="0" w:space="0" w:color="auto"/>
            <w:bottom w:val="none" w:sz="0" w:space="0" w:color="auto"/>
            <w:right w:val="none" w:sz="0" w:space="0" w:color="auto"/>
          </w:divBdr>
        </w:div>
        <w:div w:id="62144013">
          <w:marLeft w:val="0"/>
          <w:marRight w:val="0"/>
          <w:marTop w:val="0"/>
          <w:marBottom w:val="0"/>
          <w:divBdr>
            <w:top w:val="none" w:sz="0" w:space="0" w:color="auto"/>
            <w:left w:val="none" w:sz="0" w:space="0" w:color="auto"/>
            <w:bottom w:val="none" w:sz="0" w:space="0" w:color="auto"/>
            <w:right w:val="none" w:sz="0" w:space="0" w:color="auto"/>
          </w:divBdr>
        </w:div>
        <w:div w:id="559177213">
          <w:marLeft w:val="0"/>
          <w:marRight w:val="0"/>
          <w:marTop w:val="0"/>
          <w:marBottom w:val="0"/>
          <w:divBdr>
            <w:top w:val="none" w:sz="0" w:space="0" w:color="auto"/>
            <w:left w:val="none" w:sz="0" w:space="0" w:color="auto"/>
            <w:bottom w:val="none" w:sz="0" w:space="0" w:color="auto"/>
            <w:right w:val="none" w:sz="0" w:space="0" w:color="auto"/>
          </w:divBdr>
        </w:div>
        <w:div w:id="1948536220">
          <w:marLeft w:val="0"/>
          <w:marRight w:val="0"/>
          <w:marTop w:val="0"/>
          <w:marBottom w:val="0"/>
          <w:divBdr>
            <w:top w:val="none" w:sz="0" w:space="0" w:color="auto"/>
            <w:left w:val="none" w:sz="0" w:space="0" w:color="auto"/>
            <w:bottom w:val="none" w:sz="0" w:space="0" w:color="auto"/>
            <w:right w:val="none" w:sz="0" w:space="0" w:color="auto"/>
          </w:divBdr>
        </w:div>
        <w:div w:id="2141224035">
          <w:marLeft w:val="0"/>
          <w:marRight w:val="0"/>
          <w:marTop w:val="0"/>
          <w:marBottom w:val="0"/>
          <w:divBdr>
            <w:top w:val="none" w:sz="0" w:space="0" w:color="auto"/>
            <w:left w:val="none" w:sz="0" w:space="0" w:color="auto"/>
            <w:bottom w:val="none" w:sz="0" w:space="0" w:color="auto"/>
            <w:right w:val="none" w:sz="0" w:space="0" w:color="auto"/>
          </w:divBdr>
        </w:div>
        <w:div w:id="458962208">
          <w:marLeft w:val="0"/>
          <w:marRight w:val="0"/>
          <w:marTop w:val="0"/>
          <w:marBottom w:val="0"/>
          <w:divBdr>
            <w:top w:val="none" w:sz="0" w:space="0" w:color="auto"/>
            <w:left w:val="none" w:sz="0" w:space="0" w:color="auto"/>
            <w:bottom w:val="none" w:sz="0" w:space="0" w:color="auto"/>
            <w:right w:val="none" w:sz="0" w:space="0" w:color="auto"/>
          </w:divBdr>
        </w:div>
        <w:div w:id="670258908">
          <w:marLeft w:val="0"/>
          <w:marRight w:val="0"/>
          <w:marTop w:val="0"/>
          <w:marBottom w:val="0"/>
          <w:divBdr>
            <w:top w:val="none" w:sz="0" w:space="0" w:color="auto"/>
            <w:left w:val="none" w:sz="0" w:space="0" w:color="auto"/>
            <w:bottom w:val="none" w:sz="0" w:space="0" w:color="auto"/>
            <w:right w:val="none" w:sz="0" w:space="0" w:color="auto"/>
          </w:divBdr>
        </w:div>
        <w:div w:id="1477261481">
          <w:marLeft w:val="0"/>
          <w:marRight w:val="0"/>
          <w:marTop w:val="0"/>
          <w:marBottom w:val="0"/>
          <w:divBdr>
            <w:top w:val="none" w:sz="0" w:space="0" w:color="auto"/>
            <w:left w:val="none" w:sz="0" w:space="0" w:color="auto"/>
            <w:bottom w:val="none" w:sz="0" w:space="0" w:color="auto"/>
            <w:right w:val="none" w:sz="0" w:space="0" w:color="auto"/>
          </w:divBdr>
        </w:div>
        <w:div w:id="985545991">
          <w:marLeft w:val="0"/>
          <w:marRight w:val="0"/>
          <w:marTop w:val="0"/>
          <w:marBottom w:val="0"/>
          <w:divBdr>
            <w:top w:val="none" w:sz="0" w:space="0" w:color="auto"/>
            <w:left w:val="none" w:sz="0" w:space="0" w:color="auto"/>
            <w:bottom w:val="none" w:sz="0" w:space="0" w:color="auto"/>
            <w:right w:val="none" w:sz="0" w:space="0" w:color="auto"/>
          </w:divBdr>
        </w:div>
        <w:div w:id="1536886684">
          <w:marLeft w:val="0"/>
          <w:marRight w:val="0"/>
          <w:marTop w:val="0"/>
          <w:marBottom w:val="0"/>
          <w:divBdr>
            <w:top w:val="none" w:sz="0" w:space="0" w:color="auto"/>
            <w:left w:val="none" w:sz="0" w:space="0" w:color="auto"/>
            <w:bottom w:val="none" w:sz="0" w:space="0" w:color="auto"/>
            <w:right w:val="none" w:sz="0" w:space="0" w:color="auto"/>
          </w:divBdr>
        </w:div>
        <w:div w:id="2145148380">
          <w:marLeft w:val="0"/>
          <w:marRight w:val="0"/>
          <w:marTop w:val="0"/>
          <w:marBottom w:val="0"/>
          <w:divBdr>
            <w:top w:val="none" w:sz="0" w:space="0" w:color="auto"/>
            <w:left w:val="none" w:sz="0" w:space="0" w:color="auto"/>
            <w:bottom w:val="none" w:sz="0" w:space="0" w:color="auto"/>
            <w:right w:val="none" w:sz="0" w:space="0" w:color="auto"/>
          </w:divBdr>
        </w:div>
        <w:div w:id="1875733716">
          <w:marLeft w:val="0"/>
          <w:marRight w:val="0"/>
          <w:marTop w:val="0"/>
          <w:marBottom w:val="0"/>
          <w:divBdr>
            <w:top w:val="none" w:sz="0" w:space="0" w:color="auto"/>
            <w:left w:val="none" w:sz="0" w:space="0" w:color="auto"/>
            <w:bottom w:val="none" w:sz="0" w:space="0" w:color="auto"/>
            <w:right w:val="none" w:sz="0" w:space="0" w:color="auto"/>
          </w:divBdr>
        </w:div>
        <w:div w:id="501506006">
          <w:marLeft w:val="0"/>
          <w:marRight w:val="0"/>
          <w:marTop w:val="0"/>
          <w:marBottom w:val="0"/>
          <w:divBdr>
            <w:top w:val="none" w:sz="0" w:space="0" w:color="auto"/>
            <w:left w:val="none" w:sz="0" w:space="0" w:color="auto"/>
            <w:bottom w:val="none" w:sz="0" w:space="0" w:color="auto"/>
            <w:right w:val="none" w:sz="0" w:space="0" w:color="auto"/>
          </w:divBdr>
        </w:div>
        <w:div w:id="1001615735">
          <w:marLeft w:val="0"/>
          <w:marRight w:val="0"/>
          <w:marTop w:val="0"/>
          <w:marBottom w:val="0"/>
          <w:divBdr>
            <w:top w:val="none" w:sz="0" w:space="0" w:color="auto"/>
            <w:left w:val="none" w:sz="0" w:space="0" w:color="auto"/>
            <w:bottom w:val="none" w:sz="0" w:space="0" w:color="auto"/>
            <w:right w:val="none" w:sz="0" w:space="0" w:color="auto"/>
          </w:divBdr>
        </w:div>
        <w:div w:id="267737669">
          <w:marLeft w:val="0"/>
          <w:marRight w:val="0"/>
          <w:marTop w:val="0"/>
          <w:marBottom w:val="0"/>
          <w:divBdr>
            <w:top w:val="none" w:sz="0" w:space="0" w:color="auto"/>
            <w:left w:val="none" w:sz="0" w:space="0" w:color="auto"/>
            <w:bottom w:val="none" w:sz="0" w:space="0" w:color="auto"/>
            <w:right w:val="none" w:sz="0" w:space="0" w:color="auto"/>
          </w:divBdr>
        </w:div>
        <w:div w:id="637958965">
          <w:marLeft w:val="0"/>
          <w:marRight w:val="0"/>
          <w:marTop w:val="0"/>
          <w:marBottom w:val="0"/>
          <w:divBdr>
            <w:top w:val="none" w:sz="0" w:space="0" w:color="auto"/>
            <w:left w:val="none" w:sz="0" w:space="0" w:color="auto"/>
            <w:bottom w:val="none" w:sz="0" w:space="0" w:color="auto"/>
            <w:right w:val="none" w:sz="0" w:space="0" w:color="auto"/>
          </w:divBdr>
        </w:div>
        <w:div w:id="1299721718">
          <w:marLeft w:val="0"/>
          <w:marRight w:val="0"/>
          <w:marTop w:val="0"/>
          <w:marBottom w:val="0"/>
          <w:divBdr>
            <w:top w:val="none" w:sz="0" w:space="0" w:color="auto"/>
            <w:left w:val="none" w:sz="0" w:space="0" w:color="auto"/>
            <w:bottom w:val="none" w:sz="0" w:space="0" w:color="auto"/>
            <w:right w:val="none" w:sz="0" w:space="0" w:color="auto"/>
          </w:divBdr>
        </w:div>
      </w:divsChild>
    </w:div>
    <w:div w:id="1558200253">
      <w:bodyDiv w:val="1"/>
      <w:marLeft w:val="0"/>
      <w:marRight w:val="0"/>
      <w:marTop w:val="0"/>
      <w:marBottom w:val="0"/>
      <w:divBdr>
        <w:top w:val="none" w:sz="0" w:space="0" w:color="auto"/>
        <w:left w:val="none" w:sz="0" w:space="0" w:color="auto"/>
        <w:bottom w:val="none" w:sz="0" w:space="0" w:color="auto"/>
        <w:right w:val="none" w:sz="0" w:space="0" w:color="auto"/>
      </w:divBdr>
    </w:div>
    <w:div w:id="1587688657">
      <w:bodyDiv w:val="1"/>
      <w:marLeft w:val="0"/>
      <w:marRight w:val="0"/>
      <w:marTop w:val="0"/>
      <w:marBottom w:val="0"/>
      <w:divBdr>
        <w:top w:val="none" w:sz="0" w:space="0" w:color="auto"/>
        <w:left w:val="none" w:sz="0" w:space="0" w:color="auto"/>
        <w:bottom w:val="none" w:sz="0" w:space="0" w:color="auto"/>
        <w:right w:val="none" w:sz="0" w:space="0" w:color="auto"/>
      </w:divBdr>
    </w:div>
    <w:div w:id="1596136841">
      <w:bodyDiv w:val="1"/>
      <w:marLeft w:val="0"/>
      <w:marRight w:val="0"/>
      <w:marTop w:val="0"/>
      <w:marBottom w:val="0"/>
      <w:divBdr>
        <w:top w:val="none" w:sz="0" w:space="0" w:color="auto"/>
        <w:left w:val="none" w:sz="0" w:space="0" w:color="auto"/>
        <w:bottom w:val="none" w:sz="0" w:space="0" w:color="auto"/>
        <w:right w:val="none" w:sz="0" w:space="0" w:color="auto"/>
      </w:divBdr>
    </w:div>
    <w:div w:id="1601255324">
      <w:bodyDiv w:val="1"/>
      <w:marLeft w:val="0"/>
      <w:marRight w:val="0"/>
      <w:marTop w:val="0"/>
      <w:marBottom w:val="0"/>
      <w:divBdr>
        <w:top w:val="none" w:sz="0" w:space="0" w:color="auto"/>
        <w:left w:val="none" w:sz="0" w:space="0" w:color="auto"/>
        <w:bottom w:val="none" w:sz="0" w:space="0" w:color="auto"/>
        <w:right w:val="none" w:sz="0" w:space="0" w:color="auto"/>
      </w:divBdr>
    </w:div>
    <w:div w:id="1753232062">
      <w:bodyDiv w:val="1"/>
      <w:marLeft w:val="0"/>
      <w:marRight w:val="0"/>
      <w:marTop w:val="0"/>
      <w:marBottom w:val="0"/>
      <w:divBdr>
        <w:top w:val="none" w:sz="0" w:space="0" w:color="auto"/>
        <w:left w:val="none" w:sz="0" w:space="0" w:color="auto"/>
        <w:bottom w:val="none" w:sz="0" w:space="0" w:color="auto"/>
        <w:right w:val="none" w:sz="0" w:space="0" w:color="auto"/>
      </w:divBdr>
    </w:div>
    <w:div w:id="1791972037">
      <w:bodyDiv w:val="1"/>
      <w:marLeft w:val="0"/>
      <w:marRight w:val="0"/>
      <w:marTop w:val="0"/>
      <w:marBottom w:val="0"/>
      <w:divBdr>
        <w:top w:val="none" w:sz="0" w:space="0" w:color="auto"/>
        <w:left w:val="none" w:sz="0" w:space="0" w:color="auto"/>
        <w:bottom w:val="none" w:sz="0" w:space="0" w:color="auto"/>
        <w:right w:val="none" w:sz="0" w:space="0" w:color="auto"/>
      </w:divBdr>
      <w:divsChild>
        <w:div w:id="1930237520">
          <w:marLeft w:val="0"/>
          <w:marRight w:val="0"/>
          <w:marTop w:val="0"/>
          <w:marBottom w:val="0"/>
          <w:divBdr>
            <w:top w:val="none" w:sz="0" w:space="0" w:color="auto"/>
            <w:left w:val="none" w:sz="0" w:space="0" w:color="auto"/>
            <w:bottom w:val="none" w:sz="0" w:space="0" w:color="auto"/>
            <w:right w:val="none" w:sz="0" w:space="0" w:color="auto"/>
          </w:divBdr>
        </w:div>
        <w:div w:id="626276799">
          <w:marLeft w:val="0"/>
          <w:marRight w:val="0"/>
          <w:marTop w:val="0"/>
          <w:marBottom w:val="0"/>
          <w:divBdr>
            <w:top w:val="none" w:sz="0" w:space="0" w:color="auto"/>
            <w:left w:val="none" w:sz="0" w:space="0" w:color="auto"/>
            <w:bottom w:val="none" w:sz="0" w:space="0" w:color="auto"/>
            <w:right w:val="none" w:sz="0" w:space="0" w:color="auto"/>
          </w:divBdr>
        </w:div>
      </w:divsChild>
    </w:div>
    <w:div w:id="1892496660">
      <w:bodyDiv w:val="1"/>
      <w:marLeft w:val="0"/>
      <w:marRight w:val="0"/>
      <w:marTop w:val="0"/>
      <w:marBottom w:val="0"/>
      <w:divBdr>
        <w:top w:val="none" w:sz="0" w:space="0" w:color="auto"/>
        <w:left w:val="none" w:sz="0" w:space="0" w:color="auto"/>
        <w:bottom w:val="none" w:sz="0" w:space="0" w:color="auto"/>
        <w:right w:val="none" w:sz="0" w:space="0" w:color="auto"/>
      </w:divBdr>
      <w:divsChild>
        <w:div w:id="1211065825">
          <w:marLeft w:val="0"/>
          <w:marRight w:val="0"/>
          <w:marTop w:val="0"/>
          <w:marBottom w:val="0"/>
          <w:divBdr>
            <w:top w:val="none" w:sz="0" w:space="0" w:color="auto"/>
            <w:left w:val="none" w:sz="0" w:space="0" w:color="auto"/>
            <w:bottom w:val="none" w:sz="0" w:space="0" w:color="auto"/>
            <w:right w:val="none" w:sz="0" w:space="0" w:color="auto"/>
          </w:divBdr>
        </w:div>
        <w:div w:id="340278060">
          <w:marLeft w:val="0"/>
          <w:marRight w:val="0"/>
          <w:marTop w:val="0"/>
          <w:marBottom w:val="0"/>
          <w:divBdr>
            <w:top w:val="none" w:sz="0" w:space="0" w:color="auto"/>
            <w:left w:val="none" w:sz="0" w:space="0" w:color="auto"/>
            <w:bottom w:val="none" w:sz="0" w:space="0" w:color="auto"/>
            <w:right w:val="none" w:sz="0" w:space="0" w:color="auto"/>
          </w:divBdr>
        </w:div>
        <w:div w:id="128741533">
          <w:marLeft w:val="0"/>
          <w:marRight w:val="0"/>
          <w:marTop w:val="0"/>
          <w:marBottom w:val="0"/>
          <w:divBdr>
            <w:top w:val="none" w:sz="0" w:space="0" w:color="auto"/>
            <w:left w:val="none" w:sz="0" w:space="0" w:color="auto"/>
            <w:bottom w:val="none" w:sz="0" w:space="0" w:color="auto"/>
            <w:right w:val="none" w:sz="0" w:space="0" w:color="auto"/>
          </w:divBdr>
        </w:div>
      </w:divsChild>
    </w:div>
    <w:div w:id="1929775793">
      <w:bodyDiv w:val="1"/>
      <w:marLeft w:val="0"/>
      <w:marRight w:val="0"/>
      <w:marTop w:val="0"/>
      <w:marBottom w:val="0"/>
      <w:divBdr>
        <w:top w:val="none" w:sz="0" w:space="0" w:color="auto"/>
        <w:left w:val="none" w:sz="0" w:space="0" w:color="auto"/>
        <w:bottom w:val="none" w:sz="0" w:space="0" w:color="auto"/>
        <w:right w:val="none" w:sz="0" w:space="0" w:color="auto"/>
      </w:divBdr>
    </w:div>
    <w:div w:id="2101833284">
      <w:bodyDiv w:val="1"/>
      <w:marLeft w:val="0"/>
      <w:marRight w:val="0"/>
      <w:marTop w:val="0"/>
      <w:marBottom w:val="0"/>
      <w:divBdr>
        <w:top w:val="none" w:sz="0" w:space="0" w:color="auto"/>
        <w:left w:val="none" w:sz="0" w:space="0" w:color="auto"/>
        <w:bottom w:val="none" w:sz="0" w:space="0" w:color="auto"/>
        <w:right w:val="none" w:sz="0" w:space="0" w:color="auto"/>
      </w:divBdr>
    </w:div>
    <w:div w:id="21050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kumi.lv/doc.php?id=159858" TargetMode="External"/><Relationship Id="rId18" Type="http://schemas.openxmlformats.org/officeDocument/2006/relationships/hyperlink" Target="http://likumi.lv/doc.php?id=248874" TargetMode="External"/><Relationship Id="rId26" Type="http://schemas.openxmlformats.org/officeDocument/2006/relationships/hyperlink" Target="http://likumi.lv/doc.php?id=248874" TargetMode="External"/><Relationship Id="rId39" Type="http://schemas.openxmlformats.org/officeDocument/2006/relationships/hyperlink" Target="http://likumi.lv/doc.php?id=248874" TargetMode="External"/><Relationship Id="rId3" Type="http://schemas.openxmlformats.org/officeDocument/2006/relationships/styles" Target="styles.xml"/><Relationship Id="rId21" Type="http://schemas.openxmlformats.org/officeDocument/2006/relationships/hyperlink" Target="http://likumi.lv/doc.php?id=248874" TargetMode="External"/><Relationship Id="rId34" Type="http://schemas.openxmlformats.org/officeDocument/2006/relationships/hyperlink" Target="http://likumi.lv/doc.php?id=248874" TargetMode="External"/><Relationship Id="rId42" Type="http://schemas.openxmlformats.org/officeDocument/2006/relationships/hyperlink" Target="http://likumi.lv/doc.php?id=248874" TargetMode="External"/><Relationship Id="rId47" Type="http://schemas.openxmlformats.org/officeDocument/2006/relationships/hyperlink" Target="mailto:Kristine.Grivina@atd.lv"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doc.php?id=159858" TargetMode="External"/><Relationship Id="rId17" Type="http://schemas.openxmlformats.org/officeDocument/2006/relationships/hyperlink" Target="http://likumi.lv/doc.php?id=248874" TargetMode="External"/><Relationship Id="rId25" Type="http://schemas.openxmlformats.org/officeDocument/2006/relationships/hyperlink" Target="http://likumi.lv/doc.php?id=248874" TargetMode="External"/><Relationship Id="rId33" Type="http://schemas.openxmlformats.org/officeDocument/2006/relationships/hyperlink" Target="http://likumi.lv/doc.php?id=248874" TargetMode="External"/><Relationship Id="rId38" Type="http://schemas.openxmlformats.org/officeDocument/2006/relationships/hyperlink" Target="http://likumi.lv/doc.php?id=248874" TargetMode="External"/><Relationship Id="rId46" Type="http://schemas.openxmlformats.org/officeDocument/2006/relationships/hyperlink" Target="http://likumi.lv/doc.php?id=200797" TargetMode="External"/><Relationship Id="rId2" Type="http://schemas.openxmlformats.org/officeDocument/2006/relationships/numbering" Target="numbering.xml"/><Relationship Id="rId16" Type="http://schemas.openxmlformats.org/officeDocument/2006/relationships/hyperlink" Target="http://likumi.lv/doc.php?id=248874" TargetMode="External"/><Relationship Id="rId20" Type="http://schemas.openxmlformats.org/officeDocument/2006/relationships/hyperlink" Target="http://likumi.lv/doc.php?id=248874" TargetMode="External"/><Relationship Id="rId29" Type="http://schemas.openxmlformats.org/officeDocument/2006/relationships/hyperlink" Target="http://likumi.lv/doc.php?id=248874" TargetMode="External"/><Relationship Id="rId41" Type="http://schemas.openxmlformats.org/officeDocument/2006/relationships/hyperlink" Target="http://likumi.lv/doc.php?id=2488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59858" TargetMode="External"/><Relationship Id="rId24" Type="http://schemas.openxmlformats.org/officeDocument/2006/relationships/hyperlink" Target="http://likumi.lv/doc.php?id=248874" TargetMode="External"/><Relationship Id="rId32" Type="http://schemas.openxmlformats.org/officeDocument/2006/relationships/hyperlink" Target="http://likumi.lv/doc.php?id=248874" TargetMode="External"/><Relationship Id="rId37" Type="http://schemas.openxmlformats.org/officeDocument/2006/relationships/hyperlink" Target="http://likumi.lv/doc.php?id=248874" TargetMode="External"/><Relationship Id="rId40" Type="http://schemas.openxmlformats.org/officeDocument/2006/relationships/hyperlink" Target="http://likumi.lv/doc.php?id=248874" TargetMode="External"/><Relationship Id="rId45" Type="http://schemas.openxmlformats.org/officeDocument/2006/relationships/hyperlink" Target="http://likumi.lv/doc.php?id=200797"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doc.php?id=248874" TargetMode="External"/><Relationship Id="rId23" Type="http://schemas.openxmlformats.org/officeDocument/2006/relationships/hyperlink" Target="http://likumi.lv/doc.php?id=248874" TargetMode="External"/><Relationship Id="rId28" Type="http://schemas.openxmlformats.org/officeDocument/2006/relationships/hyperlink" Target="http://likumi.lv/doc.php?id=248874" TargetMode="External"/><Relationship Id="rId36" Type="http://schemas.openxmlformats.org/officeDocument/2006/relationships/hyperlink" Target="http://likumi.lv/doc.php?id=248874" TargetMode="External"/><Relationship Id="rId49" Type="http://schemas.openxmlformats.org/officeDocument/2006/relationships/header" Target="header1.xml"/><Relationship Id="rId10" Type="http://schemas.openxmlformats.org/officeDocument/2006/relationships/hyperlink" Target="http://likumi.lv/doc.php?id=159858" TargetMode="External"/><Relationship Id="rId19" Type="http://schemas.openxmlformats.org/officeDocument/2006/relationships/hyperlink" Target="http://likumi.lv/doc.php?id=248874" TargetMode="External"/><Relationship Id="rId31" Type="http://schemas.openxmlformats.org/officeDocument/2006/relationships/hyperlink" Target="http://likumi.lv/doc.php?id=248874" TargetMode="External"/><Relationship Id="rId44" Type="http://schemas.openxmlformats.org/officeDocument/2006/relationships/hyperlink" Target="http://likumi.lv/doc.php?id=248874"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kumi.lv/doc.php?id=159858" TargetMode="External"/><Relationship Id="rId14" Type="http://schemas.openxmlformats.org/officeDocument/2006/relationships/hyperlink" Target="http://likumi.lv/doc.php?id=159858" TargetMode="External"/><Relationship Id="rId22" Type="http://schemas.openxmlformats.org/officeDocument/2006/relationships/hyperlink" Target="http://likumi.lv/doc.php?id=248874" TargetMode="External"/><Relationship Id="rId27" Type="http://schemas.openxmlformats.org/officeDocument/2006/relationships/hyperlink" Target="http://likumi.lv/doc.php?id=248874" TargetMode="External"/><Relationship Id="rId30" Type="http://schemas.openxmlformats.org/officeDocument/2006/relationships/hyperlink" Target="http://likumi.lv/doc.php?id=248874" TargetMode="External"/><Relationship Id="rId35" Type="http://schemas.openxmlformats.org/officeDocument/2006/relationships/hyperlink" Target="http://likumi.lv/doc.php?id=248874" TargetMode="External"/><Relationship Id="rId43" Type="http://schemas.openxmlformats.org/officeDocument/2006/relationships/hyperlink" Target="http://likumi.lv/doc.php?id=248874" TargetMode="External"/><Relationship Id="rId48" Type="http://schemas.openxmlformats.org/officeDocument/2006/relationships/hyperlink" Target="mailto:Vizma.Leonova@atd.lv" TargetMode="External"/><Relationship Id="rId8" Type="http://schemas.openxmlformats.org/officeDocument/2006/relationships/endnotes" Target="endnotes.xml"/><Relationship Id="rId51"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26BD7-598F-4E14-8CF6-514EFFB0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6096</Words>
  <Characters>45422</Characters>
  <Application>Microsoft Office Word</Application>
  <DocSecurity>0</DocSecurity>
  <Lines>757</Lines>
  <Paragraphs>303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nosaka un kompensē ar sabiedriskā transporta pakalpojumu sniegšanu saistītos zaudējumus un izdevumus un nosaka sabiedriskā transporta pakalpojuma tarifu</vt:lpstr>
      <vt:lpstr/>
    </vt:vector>
  </TitlesOfParts>
  <Manager>Autotransporta direkcija</Manager>
  <Company>Satiksmes ministrija</Company>
  <LinksUpToDate>false</LinksUpToDate>
  <CharactersWithSpaces>51215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nosaka un kompensē ar sabiedriskā transporta pakalpojumu sniegšanu saistītos zaudējumus un izdevumus un nosaka sabiedriskā transporta pakalpojuma tarifu</dc:title>
  <dc:subject>Noteikumu projekts</dc:subject>
  <dc:creator>Vizma Ļeonova</dc:creator>
  <dc:description>vizma.leonova@atd.lv_x000d_
67686488</dc:description>
  <cp:lastModifiedBy>Iveta Girucka</cp:lastModifiedBy>
  <cp:revision>8</cp:revision>
  <cp:lastPrinted>2015-06-27T11:01:00Z</cp:lastPrinted>
  <dcterms:created xsi:type="dcterms:W3CDTF">2015-06-27T10:41:00Z</dcterms:created>
  <dcterms:modified xsi:type="dcterms:W3CDTF">2015-06-30T07:21:00Z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