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0D0A" w14:textId="77777777" w:rsidR="00AD1FE8" w:rsidRDefault="00D77230" w:rsidP="009178C4">
      <w:pPr>
        <w:pStyle w:val="BodyText3"/>
        <w:spacing w:after="120"/>
      </w:pPr>
      <w:r>
        <w:t xml:space="preserve">Ministru kabineta </w:t>
      </w:r>
      <w:r w:rsidR="00B15EB1">
        <w:t>noteikumu</w:t>
      </w:r>
      <w:r w:rsidR="009A1FC4">
        <w:t xml:space="preserve"> projekta</w:t>
      </w:r>
      <w:r w:rsidR="00AD1FE8">
        <w:t xml:space="preserve"> </w:t>
      </w:r>
      <w:r w:rsidR="009A1FC4">
        <w:t>„</w:t>
      </w:r>
      <w:r w:rsidR="00B15EB1" w:rsidRPr="00B15EB1">
        <w:rPr>
          <w:bCs/>
        </w:rPr>
        <w:t xml:space="preserve">Noteikumi par </w:t>
      </w:r>
      <w:r w:rsidR="005B56CE">
        <w:rPr>
          <w:bCs/>
        </w:rPr>
        <w:t>publiskas personas</w:t>
      </w:r>
      <w:r w:rsidR="00B15EB1" w:rsidRPr="00B15EB1">
        <w:rPr>
          <w:bCs/>
        </w:rPr>
        <w:t xml:space="preserve"> </w:t>
      </w:r>
      <w:r w:rsidR="00464F86">
        <w:rPr>
          <w:bCs/>
        </w:rPr>
        <w:t>sabiedrības ar ierobežotu atbildību</w:t>
      </w:r>
      <w:r w:rsidR="00B15EB1" w:rsidRPr="00B15EB1">
        <w:rPr>
          <w:bCs/>
        </w:rPr>
        <w:t xml:space="preserve"> tipveida statūtiem”</w:t>
      </w:r>
      <w:r w:rsidR="009F606F">
        <w:t>”</w:t>
      </w:r>
      <w:r w:rsidR="009178C4">
        <w:t xml:space="preserve"> </w:t>
      </w:r>
      <w:r>
        <w:t>sākotnējā</w:t>
      </w:r>
      <w:r w:rsidR="001D7539">
        <w:t>s ietekmes novērtējuma ziņojums</w:t>
      </w: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217"/>
      </w:tblGrid>
      <w:tr w:rsidR="00D77230" w14:paraId="6708609A" w14:textId="77777777" w:rsidTr="001D7539">
        <w:trPr>
          <w:trHeight w:val="215"/>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45CD10C0" w14:textId="77777777" w:rsidR="00C56044" w:rsidRPr="006F493D" w:rsidRDefault="00D77230" w:rsidP="006F493D">
            <w:pPr>
              <w:numPr>
                <w:ilvl w:val="0"/>
                <w:numId w:val="14"/>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D77230" w14:paraId="11DBE283" w14:textId="77777777" w:rsidTr="009178C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476EDF64" w14:textId="77777777" w:rsidR="00D77230" w:rsidRDefault="00D77230">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037CEB4E" w14:textId="77777777" w:rsidR="00D77230" w:rsidRDefault="00D77230" w:rsidP="005A1967">
            <w:pPr>
              <w:spacing w:after="120"/>
              <w:jc w:val="both"/>
              <w:rPr>
                <w:rFonts w:ascii="Times New Roman" w:hAnsi="Times New Roman"/>
              </w:rPr>
            </w:pPr>
            <w:r>
              <w:rPr>
                <w:rFonts w:ascii="Times New Roman" w:hAnsi="Times New Roman"/>
                <w:lang w:eastAsia="lv-LV"/>
              </w:rPr>
              <w:t>Pamatojums</w:t>
            </w:r>
            <w:r>
              <w:t xml:space="preserve"> </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14:paraId="6A5BB8FE" w14:textId="458DC5AB" w:rsidR="00D806DB" w:rsidRDefault="003A77E8" w:rsidP="00E60A3E">
            <w:pPr>
              <w:jc w:val="both"/>
              <w:rPr>
                <w:rFonts w:ascii="Times New Roman" w:hAnsi="Times New Roman" w:cs="Tahoma"/>
                <w:bCs/>
                <w:kern w:val="36"/>
                <w:szCs w:val="38"/>
                <w:lang w:eastAsia="lv-LV"/>
              </w:rPr>
            </w:pPr>
            <w:r>
              <w:rPr>
                <w:rFonts w:ascii="Times New Roman" w:hAnsi="Times New Roman" w:cs="Tahoma"/>
                <w:bCs/>
                <w:kern w:val="36"/>
                <w:szCs w:val="38"/>
                <w:lang w:eastAsia="lv-LV"/>
              </w:rPr>
              <w:t xml:space="preserve">Saskaņā ar </w:t>
            </w:r>
            <w:r w:rsidRPr="003A77E8">
              <w:rPr>
                <w:rFonts w:ascii="Times New Roman" w:hAnsi="Times New Roman" w:cs="Tahoma"/>
                <w:bCs/>
                <w:kern w:val="36"/>
                <w:szCs w:val="38"/>
                <w:lang w:eastAsia="lv-LV"/>
              </w:rPr>
              <w:t>Publiskas personas kapitāla daļu un kapit</w:t>
            </w:r>
            <w:r>
              <w:rPr>
                <w:rFonts w:ascii="Times New Roman" w:hAnsi="Times New Roman" w:cs="Tahoma"/>
                <w:bCs/>
                <w:kern w:val="36"/>
                <w:szCs w:val="38"/>
                <w:lang w:eastAsia="lv-LV"/>
              </w:rPr>
              <w:t>ālsabiedrību pārvaldības likuma</w:t>
            </w:r>
            <w:r w:rsidR="007C0500">
              <w:rPr>
                <w:rFonts w:ascii="Times New Roman" w:hAnsi="Times New Roman" w:cs="Tahoma"/>
                <w:bCs/>
                <w:kern w:val="36"/>
                <w:szCs w:val="38"/>
                <w:lang w:eastAsia="lv-LV"/>
              </w:rPr>
              <w:t xml:space="preserve"> </w:t>
            </w:r>
            <w:r w:rsidR="007C0500" w:rsidRPr="00F8297E">
              <w:t>(turpmāk - Kapitālsabiedrību likums)</w:t>
            </w:r>
            <w:r>
              <w:rPr>
                <w:rFonts w:ascii="Times New Roman" w:hAnsi="Times New Roman" w:cs="Tahoma"/>
                <w:bCs/>
                <w:kern w:val="36"/>
                <w:szCs w:val="38"/>
                <w:lang w:eastAsia="lv-LV"/>
              </w:rPr>
              <w:t xml:space="preserve"> 46.panta pirmo daļu p</w:t>
            </w:r>
            <w:r w:rsidRPr="003A77E8">
              <w:rPr>
                <w:rFonts w:ascii="Times New Roman" w:hAnsi="Times New Roman" w:cs="Tahoma"/>
                <w:bCs/>
                <w:kern w:val="36"/>
                <w:szCs w:val="38"/>
                <w:lang w:eastAsia="lv-LV"/>
              </w:rPr>
              <w:t>ubliskas personas kapitālsabiedrība darbojas, pamatojoties uz statūtiem, kurus izstrādā saskaņā ar publiskas personas kapitālsabiedrības tipveida statūtiem (turpmāk — tipveida statūti)</w:t>
            </w:r>
            <w:r w:rsidR="00E60A3E">
              <w:rPr>
                <w:rFonts w:ascii="Times New Roman" w:hAnsi="Times New Roman" w:cs="Tahoma"/>
                <w:bCs/>
                <w:kern w:val="36"/>
                <w:szCs w:val="38"/>
                <w:lang w:eastAsia="lv-LV"/>
              </w:rPr>
              <w:t xml:space="preserve">. Šī panta otrā daļa nosaka, ka </w:t>
            </w:r>
            <w:r>
              <w:rPr>
                <w:rFonts w:ascii="Times New Roman" w:hAnsi="Times New Roman" w:cs="Tahoma"/>
                <w:bCs/>
                <w:kern w:val="36"/>
                <w:szCs w:val="38"/>
                <w:lang w:eastAsia="lv-LV"/>
              </w:rPr>
              <w:t>t</w:t>
            </w:r>
            <w:r w:rsidRPr="003A77E8">
              <w:rPr>
                <w:rFonts w:ascii="Times New Roman" w:hAnsi="Times New Roman" w:cs="Tahoma"/>
                <w:bCs/>
                <w:kern w:val="36"/>
                <w:szCs w:val="38"/>
                <w:lang w:eastAsia="lv-LV"/>
              </w:rPr>
              <w:t>ipveida statūtus apstiprina Ministru kabinets</w:t>
            </w:r>
            <w:r>
              <w:rPr>
                <w:rFonts w:ascii="Times New Roman" w:hAnsi="Times New Roman" w:cs="Tahoma"/>
                <w:bCs/>
                <w:kern w:val="36"/>
                <w:szCs w:val="38"/>
                <w:lang w:eastAsia="lv-LV"/>
              </w:rPr>
              <w:t>.</w:t>
            </w:r>
          </w:p>
          <w:p w14:paraId="5BD4E82D" w14:textId="4F3D0E03" w:rsidR="00E60A3E" w:rsidRPr="005A1967" w:rsidRDefault="00AE4A52" w:rsidP="005146BA">
            <w:pPr>
              <w:jc w:val="both"/>
              <w:rPr>
                <w:rFonts w:ascii="Times New Roman" w:hAnsi="Times New Roman" w:cs="Tahoma"/>
                <w:bCs/>
                <w:kern w:val="36"/>
                <w:szCs w:val="38"/>
                <w:lang w:eastAsia="lv-LV"/>
              </w:rPr>
            </w:pPr>
            <w:r>
              <w:rPr>
                <w:rFonts w:ascii="Times New Roman" w:hAnsi="Times New Roman" w:cs="Tahoma"/>
                <w:bCs/>
                <w:kern w:val="36"/>
                <w:szCs w:val="38"/>
                <w:lang w:eastAsia="lv-LV"/>
              </w:rPr>
              <w:t>Kapitālsabiedrību likuma</w:t>
            </w:r>
            <w:r w:rsidRPr="00AE4A52">
              <w:rPr>
                <w:rFonts w:ascii="Times New Roman" w:hAnsi="Times New Roman" w:cs="Tahoma"/>
                <w:bCs/>
                <w:kern w:val="36"/>
                <w:szCs w:val="38"/>
                <w:lang w:eastAsia="lv-LV"/>
              </w:rPr>
              <w:t xml:space="preserve"> </w:t>
            </w:r>
            <w:r w:rsidR="00E60A3E">
              <w:rPr>
                <w:rFonts w:ascii="Times New Roman" w:hAnsi="Times New Roman" w:cs="Tahoma"/>
                <w:bCs/>
                <w:kern w:val="36"/>
                <w:szCs w:val="38"/>
                <w:lang w:eastAsia="lv-LV"/>
              </w:rPr>
              <w:t xml:space="preserve">pārejas noteikumu 2.punkta 2.punkta d apakšpunkts – Ministru kabinets </w:t>
            </w:r>
            <w:r w:rsidR="00E60A3E" w:rsidRPr="00E60A3E">
              <w:rPr>
                <w:rFonts w:ascii="Times New Roman" w:hAnsi="Times New Roman" w:cs="Tahoma"/>
                <w:bCs/>
                <w:kern w:val="36"/>
                <w:szCs w:val="38"/>
                <w:lang w:eastAsia="lv-LV"/>
              </w:rPr>
              <w:t>līdz 2015.gada 1.</w:t>
            </w:r>
            <w:r w:rsidR="005146BA">
              <w:rPr>
                <w:rFonts w:ascii="Times New Roman" w:hAnsi="Times New Roman" w:cs="Tahoma"/>
                <w:bCs/>
                <w:kern w:val="36"/>
                <w:szCs w:val="38"/>
                <w:lang w:eastAsia="lv-LV"/>
              </w:rPr>
              <w:t>oktobrim</w:t>
            </w:r>
            <w:r w:rsidR="00E60A3E">
              <w:rPr>
                <w:rFonts w:ascii="Times New Roman" w:hAnsi="Times New Roman" w:cs="Tahoma"/>
                <w:bCs/>
                <w:kern w:val="36"/>
                <w:szCs w:val="38"/>
                <w:lang w:eastAsia="lv-LV"/>
              </w:rPr>
              <w:t xml:space="preserve"> izdod noteikumus, kuros </w:t>
            </w:r>
            <w:r w:rsidR="00E60A3E" w:rsidRPr="00E60A3E">
              <w:rPr>
                <w:rFonts w:ascii="Times New Roman" w:hAnsi="Times New Roman" w:cs="Tahoma"/>
                <w:bCs/>
                <w:kern w:val="36"/>
                <w:szCs w:val="38"/>
                <w:lang w:eastAsia="lv-LV"/>
              </w:rPr>
              <w:t>apstiprina publiskas personas kapitālsabiedrības tipveida statūtus</w:t>
            </w:r>
            <w:r w:rsidR="00E60A3E">
              <w:rPr>
                <w:rFonts w:ascii="Times New Roman" w:hAnsi="Times New Roman" w:cs="Tahoma"/>
                <w:bCs/>
                <w:kern w:val="36"/>
                <w:szCs w:val="38"/>
                <w:lang w:eastAsia="lv-LV"/>
              </w:rPr>
              <w:t>.</w:t>
            </w:r>
            <w:r w:rsidR="001F11EC">
              <w:t xml:space="preserve"> </w:t>
            </w:r>
          </w:p>
        </w:tc>
      </w:tr>
      <w:tr w:rsidR="00D77230" w14:paraId="73219679" w14:textId="77777777" w:rsidTr="009178C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3B8D7F1A" w14:textId="77777777" w:rsidR="00D77230" w:rsidRDefault="00D77230">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3E51D52C" w14:textId="77777777" w:rsidR="00D77230" w:rsidRDefault="005B56CE" w:rsidP="00FD60EA">
            <w:pPr>
              <w:spacing w:after="120"/>
              <w:jc w:val="both"/>
              <w:rPr>
                <w:rFonts w:ascii="Times New Roman" w:hAnsi="Times New Roman"/>
                <w:lang w:eastAsia="lv-LV"/>
              </w:rPr>
            </w:pPr>
            <w:r w:rsidRPr="005B56CE">
              <w:rPr>
                <w:rFonts w:ascii="Times New Roman" w:hAnsi="Times New Roman"/>
                <w:lang w:eastAsia="lv-LV"/>
              </w:rPr>
              <w:t>Pašreizējā situācija un problēmas, kuru risināšanai tiesību akta projekts izstrādāts, tiesiskā regulējuma mērķis un būtība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14:paraId="646BD2D2" w14:textId="01C32306" w:rsidR="00F8297E" w:rsidRDefault="00F8297E" w:rsidP="00934F45">
            <w:pPr>
              <w:pStyle w:val="BodyText3"/>
              <w:spacing w:after="120"/>
              <w:ind w:firstLine="720"/>
              <w:jc w:val="both"/>
              <w:rPr>
                <w:b w:val="0"/>
              </w:rPr>
            </w:pPr>
            <w:r>
              <w:rPr>
                <w:b w:val="0"/>
              </w:rPr>
              <w:t xml:space="preserve">Latvijas Republikas </w:t>
            </w:r>
            <w:r w:rsidRPr="00F8297E">
              <w:rPr>
                <w:b w:val="0"/>
              </w:rPr>
              <w:t xml:space="preserve">Saeima 2014.gada 16.oktobrī pieņēma </w:t>
            </w:r>
            <w:r w:rsidR="00D331ED">
              <w:rPr>
                <w:b w:val="0"/>
              </w:rPr>
              <w:t>K</w:t>
            </w:r>
            <w:r w:rsidRPr="00F8297E">
              <w:rPr>
                <w:b w:val="0"/>
              </w:rPr>
              <w:t xml:space="preserve">apitālsabiedrību likumu, </w:t>
            </w:r>
            <w:r w:rsidR="00F31B48">
              <w:rPr>
                <w:b w:val="0"/>
              </w:rPr>
              <w:t>ar</w:t>
            </w:r>
            <w:r>
              <w:rPr>
                <w:b w:val="0"/>
              </w:rPr>
              <w:t xml:space="preserve"> spēkā </w:t>
            </w:r>
            <w:r w:rsidR="00F31B48">
              <w:rPr>
                <w:b w:val="0"/>
              </w:rPr>
              <w:t>stāšanās datumu -</w:t>
            </w:r>
            <w:r w:rsidR="00AE4A52">
              <w:rPr>
                <w:b w:val="0"/>
              </w:rPr>
              <w:t xml:space="preserve"> </w:t>
            </w:r>
            <w:r w:rsidR="00F31B48">
              <w:rPr>
                <w:b w:val="0"/>
              </w:rPr>
              <w:t>2015.gada 1.janvāris</w:t>
            </w:r>
            <w:r>
              <w:rPr>
                <w:b w:val="0"/>
              </w:rPr>
              <w:t>. A</w:t>
            </w:r>
            <w:r w:rsidRPr="00F8297E">
              <w:rPr>
                <w:b w:val="0"/>
              </w:rPr>
              <w:t>r Kapitālsabiedrību likum</w:t>
            </w:r>
            <w:r>
              <w:rPr>
                <w:b w:val="0"/>
              </w:rPr>
              <w:t>a</w:t>
            </w:r>
            <w:r w:rsidRPr="00F8297E">
              <w:rPr>
                <w:b w:val="0"/>
              </w:rPr>
              <w:t xml:space="preserve"> spēkā stāšanos s</w:t>
            </w:r>
            <w:r w:rsidR="00F31B48">
              <w:rPr>
                <w:b w:val="0"/>
              </w:rPr>
              <w:t>pēku zaudē</w:t>
            </w:r>
            <w:r w:rsidRPr="00F8297E">
              <w:rPr>
                <w:b w:val="0"/>
              </w:rPr>
              <w:t xml:space="preserve"> </w:t>
            </w:r>
            <w:r w:rsidR="00F31B48">
              <w:rPr>
                <w:b w:val="0"/>
              </w:rPr>
              <w:t xml:space="preserve">līdz šim valsts un pašvaldību kapitāla daļu pārvaldības jomu regulējošais </w:t>
            </w:r>
            <w:r w:rsidRPr="00F8297E">
              <w:rPr>
                <w:b w:val="0"/>
              </w:rPr>
              <w:t>likums „Par valsts un pašvaldību kapitāla daļām un kapitālsabiedrībām”</w:t>
            </w:r>
            <w:r w:rsidR="004C1E87">
              <w:rPr>
                <w:b w:val="0"/>
              </w:rPr>
              <w:t>. Līdz ar to</w:t>
            </w:r>
            <w:r w:rsidR="005645C6">
              <w:rPr>
                <w:b w:val="0"/>
              </w:rPr>
              <w:t xml:space="preserve"> arī </w:t>
            </w:r>
            <w:r w:rsidR="004C1E87">
              <w:rPr>
                <w:b w:val="0"/>
              </w:rPr>
              <w:t>ar</w:t>
            </w:r>
            <w:r w:rsidR="005645C6" w:rsidRPr="005645C6">
              <w:rPr>
                <w:b w:val="0"/>
              </w:rPr>
              <w:t xml:space="preserve"> Ministru kabine</w:t>
            </w:r>
            <w:r w:rsidR="005645C6">
              <w:rPr>
                <w:b w:val="0"/>
              </w:rPr>
              <w:t>ta 2009.gada 30.jūnija noteikumi</w:t>
            </w:r>
            <w:r w:rsidR="004C1E87">
              <w:rPr>
                <w:b w:val="0"/>
              </w:rPr>
              <w:t>em</w:t>
            </w:r>
            <w:r w:rsidR="005645C6" w:rsidRPr="005645C6">
              <w:rPr>
                <w:b w:val="0"/>
              </w:rPr>
              <w:t xml:space="preserve"> Nr.</w:t>
            </w:r>
            <w:r w:rsidR="005645C6">
              <w:rPr>
                <w:b w:val="0"/>
              </w:rPr>
              <w:t>690</w:t>
            </w:r>
            <w:r w:rsidR="005645C6" w:rsidRPr="005645C6">
              <w:rPr>
                <w:b w:val="0"/>
              </w:rPr>
              <w:t xml:space="preserve"> „Noteikumi par valsts un pašvaldības </w:t>
            </w:r>
            <w:r w:rsidR="005645C6">
              <w:rPr>
                <w:b w:val="0"/>
              </w:rPr>
              <w:t>sabiedrības ar ierobežotu atbildību</w:t>
            </w:r>
            <w:r w:rsidR="005645C6" w:rsidRPr="005645C6">
              <w:rPr>
                <w:b w:val="0"/>
              </w:rPr>
              <w:t xml:space="preserve"> tipveida statūtiem” (turpmāk – MK noteikumi Nr.</w:t>
            </w:r>
            <w:r w:rsidR="005645C6">
              <w:rPr>
                <w:b w:val="0"/>
              </w:rPr>
              <w:t>690</w:t>
            </w:r>
            <w:r w:rsidR="005645C6" w:rsidRPr="005645C6">
              <w:rPr>
                <w:b w:val="0"/>
              </w:rPr>
              <w:t>)</w:t>
            </w:r>
            <w:r w:rsidR="004C1E87">
              <w:rPr>
                <w:b w:val="0"/>
              </w:rPr>
              <w:t xml:space="preserve"> apstiprinātie valsts un pašvaldību sabiedrību ar ierobežotu atbildību tipveida statūti</w:t>
            </w:r>
            <w:r w:rsidR="005645C6">
              <w:rPr>
                <w:b w:val="0"/>
              </w:rPr>
              <w:t>, kas tika izdoti pamatojoties uz</w:t>
            </w:r>
            <w:r w:rsidR="005645C6" w:rsidRPr="005645C6">
              <w:rPr>
                <w:b w:val="0"/>
              </w:rPr>
              <w:t xml:space="preserve"> likuma “Par valsts un pašvaldību kapitāla daļām un kapitālsabiedrībām” 28.panta otro daļu</w:t>
            </w:r>
            <w:r w:rsidRPr="00F8297E">
              <w:rPr>
                <w:b w:val="0"/>
              </w:rPr>
              <w:t>.</w:t>
            </w:r>
          </w:p>
          <w:p w14:paraId="1783BA54" w14:textId="752253E1" w:rsidR="00317AF1" w:rsidRDefault="00317AF1" w:rsidP="00934F45">
            <w:pPr>
              <w:pStyle w:val="BodyText3"/>
              <w:spacing w:after="120"/>
              <w:ind w:firstLine="720"/>
              <w:jc w:val="both"/>
              <w:rPr>
                <w:b w:val="0"/>
                <w:highlight w:val="yellow"/>
              </w:rPr>
            </w:pPr>
            <w:r w:rsidRPr="00317AF1">
              <w:rPr>
                <w:b w:val="0"/>
              </w:rPr>
              <w:t xml:space="preserve">Saskaņā ar </w:t>
            </w:r>
            <w:r w:rsidR="00AE4A52">
              <w:rPr>
                <w:b w:val="0"/>
              </w:rPr>
              <w:t>Kapitālsabiedrību likuma</w:t>
            </w:r>
            <w:r w:rsidR="00AE4A52" w:rsidRPr="00AE4A52">
              <w:rPr>
                <w:b w:val="0"/>
              </w:rPr>
              <w:t xml:space="preserve"> </w:t>
            </w:r>
            <w:r w:rsidRPr="00317AF1">
              <w:rPr>
                <w:b w:val="0"/>
              </w:rPr>
              <w:t xml:space="preserve">46.panta pirmo daļu publiskas personas kapitālsabiedrība darbojas, pamatojoties uz statūtiem, kurus izstrādā saskaņā ar </w:t>
            </w:r>
            <w:r w:rsidR="004E240B">
              <w:rPr>
                <w:b w:val="0"/>
              </w:rPr>
              <w:t>tipveida statūtiem</w:t>
            </w:r>
            <w:r w:rsidRPr="00317AF1">
              <w:rPr>
                <w:b w:val="0"/>
              </w:rPr>
              <w:t>. Šī panta otrā daļa nosaka, ka tipveida statūtus apstiprina Ministru kabinets.</w:t>
            </w:r>
          </w:p>
          <w:p w14:paraId="338FDB8B" w14:textId="1201216F" w:rsidR="00317AF1" w:rsidRDefault="00317AF1" w:rsidP="00934F45">
            <w:pPr>
              <w:pStyle w:val="BodyText3"/>
              <w:spacing w:after="120"/>
              <w:ind w:firstLine="720"/>
              <w:jc w:val="both"/>
              <w:rPr>
                <w:b w:val="0"/>
              </w:rPr>
            </w:pPr>
            <w:r w:rsidRPr="00317AF1">
              <w:rPr>
                <w:b w:val="0"/>
              </w:rPr>
              <w:t>Kapitālsabiedrību likuma pārejas noteikumu</w:t>
            </w:r>
            <w:r>
              <w:rPr>
                <w:b w:val="0"/>
              </w:rPr>
              <w:t xml:space="preserve"> 2.punkta 2.punkta d apakšpunktā ir dots </w:t>
            </w:r>
            <w:r w:rsidR="00371FCB">
              <w:rPr>
                <w:b w:val="0"/>
              </w:rPr>
              <w:t>uzdevums</w:t>
            </w:r>
            <w:r>
              <w:rPr>
                <w:b w:val="0"/>
              </w:rPr>
              <w:t xml:space="preserve"> </w:t>
            </w:r>
            <w:r>
              <w:rPr>
                <w:b w:val="0"/>
              </w:rPr>
              <w:lastRenderedPageBreak/>
              <w:t>Ministru kabinetam</w:t>
            </w:r>
            <w:r w:rsidRPr="00317AF1">
              <w:rPr>
                <w:b w:val="0"/>
              </w:rPr>
              <w:t xml:space="preserve"> </w:t>
            </w:r>
            <w:r w:rsidR="005146BA">
              <w:rPr>
                <w:b w:val="0"/>
              </w:rPr>
              <w:t>līdz 2015.gada 1.oktobrim</w:t>
            </w:r>
            <w:r w:rsidRPr="00317AF1">
              <w:rPr>
                <w:b w:val="0"/>
              </w:rPr>
              <w:t xml:space="preserve"> izdo</w:t>
            </w:r>
            <w:r w:rsidR="005146BA">
              <w:rPr>
                <w:b w:val="0"/>
              </w:rPr>
              <w:t>t</w:t>
            </w:r>
            <w:r w:rsidRPr="00317AF1">
              <w:rPr>
                <w:b w:val="0"/>
              </w:rPr>
              <w:t xml:space="preserve"> noteikumus, </w:t>
            </w:r>
            <w:r w:rsidR="005146BA">
              <w:rPr>
                <w:b w:val="0"/>
              </w:rPr>
              <w:t xml:space="preserve">ar kuriem </w:t>
            </w:r>
            <w:r w:rsidRPr="00317AF1">
              <w:rPr>
                <w:b w:val="0"/>
              </w:rPr>
              <w:t>apstiprina publiskas personas kapitālsabiedrības tipveida statūtus.</w:t>
            </w:r>
            <w:r w:rsidR="001F11EC">
              <w:t xml:space="preserve"> </w:t>
            </w:r>
          </w:p>
          <w:p w14:paraId="6817631F" w14:textId="40F8D6C6" w:rsidR="00C01094" w:rsidRDefault="00B0030C" w:rsidP="005645C6">
            <w:pPr>
              <w:pStyle w:val="BodyText3"/>
              <w:spacing w:after="120"/>
              <w:ind w:firstLine="720"/>
              <w:jc w:val="both"/>
              <w:rPr>
                <w:b w:val="0"/>
              </w:rPr>
            </w:pPr>
            <w:r>
              <w:rPr>
                <w:b w:val="0"/>
              </w:rPr>
              <w:t>Kapitālsabiedrību</w:t>
            </w:r>
            <w:r w:rsidRPr="00B0030C">
              <w:rPr>
                <w:b w:val="0"/>
              </w:rPr>
              <w:t xml:space="preserve"> likuma regulējums ir attiecināms uz visu publisku personu (valsts, pašvaldību un citu atvasinātu publisku personu) pārvaldītām kapitālsabiedrībām. Līdz ar to likumā ietvertais regulējums ir paplašināts uz citu atvasinātu publisku personu dibinātām un pārvaldītām kapitālsabiedrībām</w:t>
            </w:r>
            <w:r>
              <w:rPr>
                <w:b w:val="0"/>
              </w:rPr>
              <w:t xml:space="preserve">, </w:t>
            </w:r>
            <w:r w:rsidR="00C01094">
              <w:rPr>
                <w:b w:val="0"/>
              </w:rPr>
              <w:t>tādēļ arī jaunajos tipveida statūtos netiek izdalīts atsevišķi valsts vai pašvaldības sabiedrība</w:t>
            </w:r>
            <w:r w:rsidR="005645C6">
              <w:rPr>
                <w:b w:val="0"/>
              </w:rPr>
              <w:t xml:space="preserve"> ar ierobežotu atbildību</w:t>
            </w:r>
            <w:r w:rsidR="00C01094">
              <w:rPr>
                <w:b w:val="0"/>
              </w:rPr>
              <w:t xml:space="preserve">, bet tiek lietots vienots termins „publiskas personas </w:t>
            </w:r>
            <w:r w:rsidR="005645C6" w:rsidRPr="005645C6">
              <w:rPr>
                <w:b w:val="0"/>
              </w:rPr>
              <w:t>sabiedrība ar ierobežotu atbildību</w:t>
            </w:r>
            <w:r w:rsidR="00C01094">
              <w:rPr>
                <w:b w:val="0"/>
              </w:rPr>
              <w:t>”.</w:t>
            </w:r>
          </w:p>
          <w:p w14:paraId="16664920" w14:textId="25544379" w:rsidR="0053525F" w:rsidRPr="0053525F" w:rsidRDefault="00A61500" w:rsidP="0053525F">
            <w:pPr>
              <w:pStyle w:val="BodyText3"/>
              <w:spacing w:after="120"/>
              <w:ind w:firstLine="720"/>
              <w:jc w:val="both"/>
              <w:rPr>
                <w:b w:val="0"/>
              </w:rPr>
            </w:pPr>
            <w:r>
              <w:rPr>
                <w:b w:val="0"/>
              </w:rPr>
              <w:t xml:space="preserve">Saskaņā ar </w:t>
            </w:r>
            <w:r w:rsidR="00C01094">
              <w:rPr>
                <w:b w:val="0"/>
              </w:rPr>
              <w:t>Kapitālsabiedrību likum</w:t>
            </w:r>
            <w:r w:rsidR="0053525F">
              <w:rPr>
                <w:b w:val="0"/>
              </w:rPr>
              <w:t xml:space="preserve">a pārejas noteikumu </w:t>
            </w:r>
            <w:r w:rsidR="00C01094">
              <w:rPr>
                <w:b w:val="0"/>
              </w:rPr>
              <w:t xml:space="preserve"> </w:t>
            </w:r>
            <w:r w:rsidR="0053525F">
              <w:rPr>
                <w:b w:val="0"/>
              </w:rPr>
              <w:t>8.punkt</w:t>
            </w:r>
            <w:r>
              <w:rPr>
                <w:b w:val="0"/>
              </w:rPr>
              <w:t>u</w:t>
            </w:r>
            <w:r w:rsidR="00B0030C">
              <w:rPr>
                <w:b w:val="0"/>
              </w:rPr>
              <w:t xml:space="preserve"> </w:t>
            </w:r>
            <w:r w:rsidR="000E25CB">
              <w:rPr>
                <w:b w:val="0"/>
              </w:rPr>
              <w:t xml:space="preserve">ar </w:t>
            </w:r>
            <w:r w:rsidR="000E25CB" w:rsidRPr="00B0030C">
              <w:rPr>
                <w:b w:val="0"/>
              </w:rPr>
              <w:t>2016.gada 1.janvāri</w:t>
            </w:r>
            <w:r w:rsidR="000E25CB">
              <w:rPr>
                <w:b w:val="0"/>
              </w:rPr>
              <w:t xml:space="preserve"> </w:t>
            </w:r>
            <w:r w:rsidR="00B0030C">
              <w:rPr>
                <w:b w:val="0"/>
              </w:rPr>
              <w:t>p</w:t>
            </w:r>
            <w:r w:rsidR="00B0030C" w:rsidRPr="00B0030C">
              <w:rPr>
                <w:b w:val="0"/>
              </w:rPr>
              <w:t xml:space="preserve">ubliskas personas kapitālsabiedrībā un publiski privātajā kapitālsabiedrībā </w:t>
            </w:r>
            <w:r w:rsidR="00B0030C">
              <w:rPr>
                <w:b w:val="0"/>
              </w:rPr>
              <w:t>varēs veidot padomi</w:t>
            </w:r>
            <w:r w:rsidR="00B0030C" w:rsidRPr="00B0030C">
              <w:rPr>
                <w:b w:val="0"/>
              </w:rPr>
              <w:t xml:space="preserve">, ja </w:t>
            </w:r>
            <w:r w:rsidR="00B0030C">
              <w:rPr>
                <w:b w:val="0"/>
              </w:rPr>
              <w:t>kapitālsabiedrība atbildīs</w:t>
            </w:r>
            <w:r w:rsidR="00B0030C" w:rsidRPr="00B0030C">
              <w:rPr>
                <w:b w:val="0"/>
              </w:rPr>
              <w:t xml:space="preserve"> </w:t>
            </w:r>
            <w:r w:rsidR="00B0030C">
              <w:rPr>
                <w:b w:val="0"/>
              </w:rPr>
              <w:t>Kapitālsabiedrību likum</w:t>
            </w:r>
            <w:r w:rsidR="0053525F">
              <w:rPr>
                <w:b w:val="0"/>
              </w:rPr>
              <w:t xml:space="preserve">ā </w:t>
            </w:r>
            <w:r w:rsidR="00B0030C" w:rsidRPr="00B0030C">
              <w:rPr>
                <w:b w:val="0"/>
              </w:rPr>
              <w:t>noteiktajiem kritērijiem</w:t>
            </w:r>
            <w:r w:rsidR="0053525F">
              <w:rPr>
                <w:b w:val="0"/>
              </w:rPr>
              <w:t xml:space="preserve">. </w:t>
            </w:r>
            <w:r w:rsidR="001B67D3">
              <w:rPr>
                <w:b w:val="0"/>
              </w:rPr>
              <w:t>Atbilstoši šī</w:t>
            </w:r>
            <w:r w:rsidR="0053525F">
              <w:rPr>
                <w:b w:val="0"/>
              </w:rPr>
              <w:t xml:space="preserve"> likuma 106.panta pirmaj</w:t>
            </w:r>
            <w:r w:rsidR="001B67D3">
              <w:rPr>
                <w:b w:val="0"/>
              </w:rPr>
              <w:t>ai</w:t>
            </w:r>
            <w:r w:rsidR="0053525F">
              <w:rPr>
                <w:b w:val="0"/>
              </w:rPr>
              <w:t xml:space="preserve"> daļ</w:t>
            </w:r>
            <w:r w:rsidR="001B67D3">
              <w:rPr>
                <w:b w:val="0"/>
              </w:rPr>
              <w:t>ai</w:t>
            </w:r>
            <w:r w:rsidR="0053525F">
              <w:rPr>
                <w:b w:val="0"/>
              </w:rPr>
              <w:t xml:space="preserve"> s</w:t>
            </w:r>
            <w:r w:rsidR="0053525F" w:rsidRPr="0053525F">
              <w:rPr>
                <w:b w:val="0"/>
              </w:rPr>
              <w:t>abiedrībā var izveidot padomi tikai tad, ja iepriekšējā pārskata gadā sabiedrības rādītāji atbilst visiem šādiem kritērijiem:</w:t>
            </w:r>
          </w:p>
          <w:p w14:paraId="4E962A9E" w14:textId="77777777" w:rsidR="0053525F" w:rsidRDefault="0053525F" w:rsidP="0003163F">
            <w:pPr>
              <w:pStyle w:val="BodyText3"/>
              <w:spacing w:after="120"/>
              <w:jc w:val="both"/>
              <w:rPr>
                <w:b w:val="0"/>
              </w:rPr>
            </w:pPr>
            <w:r w:rsidRPr="0053525F">
              <w:rPr>
                <w:b w:val="0"/>
              </w:rPr>
              <w:t xml:space="preserve">1) neto apgrozījums </w:t>
            </w:r>
            <w:r>
              <w:rPr>
                <w:b w:val="0"/>
              </w:rPr>
              <w:t xml:space="preserve">ir lielāks par 21 miljonu euro; </w:t>
            </w:r>
            <w:r w:rsidRPr="0053525F">
              <w:rPr>
                <w:b w:val="0"/>
              </w:rPr>
              <w:t>2) bilances kopsumma ir lielāka par 4 miljoniem euro</w:t>
            </w:r>
            <w:r w:rsidR="00C01094">
              <w:rPr>
                <w:b w:val="0"/>
              </w:rPr>
              <w:t>.</w:t>
            </w:r>
          </w:p>
          <w:p w14:paraId="64428DB4" w14:textId="70AAD989" w:rsidR="00C01094" w:rsidRDefault="00C01094" w:rsidP="0003163F">
            <w:pPr>
              <w:pStyle w:val="BodyText3"/>
              <w:spacing w:after="120"/>
              <w:jc w:val="both"/>
              <w:rPr>
                <w:b w:val="0"/>
              </w:rPr>
            </w:pPr>
            <w:r>
              <w:rPr>
                <w:b w:val="0"/>
              </w:rPr>
              <w:t xml:space="preserve"> Līdz ar to tipveida statūtos nepiecieš</w:t>
            </w:r>
            <w:r w:rsidR="00AE4A52">
              <w:rPr>
                <w:b w:val="0"/>
              </w:rPr>
              <w:t>ams paredzēt tipveida formu, ja</w:t>
            </w:r>
            <w:r>
              <w:rPr>
                <w:b w:val="0"/>
              </w:rPr>
              <w:t xml:space="preserve"> kapitālsabiedrībai na</w:t>
            </w:r>
            <w:r w:rsidR="00AE4A52">
              <w:rPr>
                <w:b w:val="0"/>
              </w:rPr>
              <w:t>v izveidota padome un formu, ja</w:t>
            </w:r>
            <w:r>
              <w:rPr>
                <w:b w:val="0"/>
              </w:rPr>
              <w:t xml:space="preserve"> kapitālsabiedrībai ir izveidota padome. </w:t>
            </w:r>
          </w:p>
          <w:p w14:paraId="68430C61" w14:textId="31FE967E" w:rsidR="00B0030C" w:rsidRDefault="00B0030C" w:rsidP="00B0030C">
            <w:pPr>
              <w:pStyle w:val="BodyText3"/>
              <w:spacing w:after="120"/>
              <w:ind w:firstLine="720"/>
              <w:jc w:val="both"/>
              <w:rPr>
                <w:b w:val="0"/>
              </w:rPr>
            </w:pPr>
            <w:r>
              <w:rPr>
                <w:b w:val="0"/>
              </w:rPr>
              <w:t>Tāpat arī Kapitālsabiedrību likumā ir izmaiņas attiecībā uz kapitālsabiedrības valdes locekļu pilnvaru termiņu, nosakot to pieci gadi</w:t>
            </w:r>
            <w:r w:rsidR="00D83E68">
              <w:rPr>
                <w:b w:val="0"/>
              </w:rPr>
              <w:t xml:space="preserve">, kas </w:t>
            </w:r>
            <w:r w:rsidR="00AB1BDD">
              <w:rPr>
                <w:b w:val="0"/>
              </w:rPr>
              <w:t>atšķir</w:t>
            </w:r>
            <w:r w:rsidR="00C8241E">
              <w:rPr>
                <w:b w:val="0"/>
              </w:rPr>
              <w:t>a</w:t>
            </w:r>
            <w:r w:rsidR="00AB1BDD">
              <w:rPr>
                <w:b w:val="0"/>
              </w:rPr>
              <w:t>s no i</w:t>
            </w:r>
            <w:r w:rsidR="00C8241E">
              <w:rPr>
                <w:b w:val="0"/>
              </w:rPr>
              <w:t>epriekš</w:t>
            </w:r>
            <w:r w:rsidR="00AB1BDD">
              <w:rPr>
                <w:b w:val="0"/>
              </w:rPr>
              <w:t xml:space="preserve"> </w:t>
            </w:r>
            <w:r w:rsidR="00C8241E">
              <w:rPr>
                <w:b w:val="0"/>
              </w:rPr>
              <w:t xml:space="preserve">tipveida statūtos </w:t>
            </w:r>
            <w:r w:rsidR="00AB1BDD">
              <w:rPr>
                <w:b w:val="0"/>
              </w:rPr>
              <w:t>noteikt</w:t>
            </w:r>
            <w:r w:rsidR="00C8241E">
              <w:rPr>
                <w:b w:val="0"/>
              </w:rPr>
              <w:t>ā trīs gadu termiņa</w:t>
            </w:r>
            <w:r w:rsidR="00AE4A52">
              <w:rPr>
                <w:b w:val="0"/>
              </w:rPr>
              <w:t>.</w:t>
            </w:r>
            <w:r w:rsidR="00AB1BDD">
              <w:rPr>
                <w:b w:val="0"/>
              </w:rPr>
              <w:t xml:space="preserve"> </w:t>
            </w:r>
            <w:r w:rsidR="001B67D3">
              <w:rPr>
                <w:b w:val="0"/>
              </w:rPr>
              <w:t>Attiecīgi</w:t>
            </w:r>
            <w:r w:rsidR="00C01094">
              <w:rPr>
                <w:b w:val="0"/>
              </w:rPr>
              <w:t xml:space="preserve"> tipveida statūtos</w:t>
            </w:r>
            <w:r w:rsidR="00C8241E">
              <w:rPr>
                <w:b w:val="0"/>
              </w:rPr>
              <w:t xml:space="preserve"> ir nepieciešami grozījumi attiecībā uz valdes locekļu pilnvaru termiņu</w:t>
            </w:r>
            <w:r w:rsidR="00C01094">
              <w:rPr>
                <w:b w:val="0"/>
              </w:rPr>
              <w:t>.</w:t>
            </w:r>
          </w:p>
          <w:p w14:paraId="6F3EC4D8" w14:textId="77777777" w:rsidR="0053130C" w:rsidRDefault="00292837" w:rsidP="00532265">
            <w:pPr>
              <w:pStyle w:val="BodyText3"/>
              <w:spacing w:after="120"/>
              <w:ind w:firstLine="720"/>
              <w:jc w:val="both"/>
              <w:rPr>
                <w:b w:val="0"/>
              </w:rPr>
            </w:pPr>
            <w:r>
              <w:rPr>
                <w:b w:val="0"/>
              </w:rPr>
              <w:t>Ņemot vērā minēto, ir sagatavots Ministru kabineta noteikumu projekts</w:t>
            </w:r>
            <w:r w:rsidR="00532265" w:rsidRPr="00292837">
              <w:rPr>
                <w:b w:val="0"/>
              </w:rPr>
              <w:t xml:space="preserve">, </w:t>
            </w:r>
            <w:r>
              <w:rPr>
                <w:b w:val="0"/>
              </w:rPr>
              <w:t>kas paredz noteikt</w:t>
            </w:r>
            <w:r w:rsidR="00532265" w:rsidRPr="00292837">
              <w:rPr>
                <w:b w:val="0"/>
              </w:rPr>
              <w:t xml:space="preserve"> tipveida statūtu</w:t>
            </w:r>
            <w:r w:rsidR="00671801" w:rsidRPr="00292837">
              <w:rPr>
                <w:b w:val="0"/>
              </w:rPr>
              <w:t>s</w:t>
            </w:r>
            <w:r w:rsidR="00BA0170" w:rsidRPr="00292837">
              <w:rPr>
                <w:b w:val="0"/>
              </w:rPr>
              <w:t>:</w:t>
            </w:r>
            <w:r w:rsidR="00532265" w:rsidRPr="00292837">
              <w:rPr>
                <w:b w:val="0"/>
              </w:rPr>
              <w:t xml:space="preserve"> </w:t>
            </w:r>
          </w:p>
          <w:p w14:paraId="561289FA" w14:textId="2B153CAD" w:rsidR="005645C6" w:rsidRPr="005645C6" w:rsidRDefault="005645C6" w:rsidP="005645C6">
            <w:pPr>
              <w:pStyle w:val="BodyText3"/>
              <w:spacing w:after="120"/>
              <w:ind w:firstLine="720"/>
              <w:jc w:val="both"/>
              <w:rPr>
                <w:b w:val="0"/>
              </w:rPr>
            </w:pPr>
            <w:r>
              <w:rPr>
                <w:b w:val="0"/>
              </w:rPr>
              <w:t>1)</w:t>
            </w:r>
            <w:r w:rsidRPr="005645C6">
              <w:rPr>
                <w:b w:val="0"/>
              </w:rPr>
              <w:t xml:space="preserve"> publiskas personas sabiedrība</w:t>
            </w:r>
            <w:r w:rsidR="00D23806">
              <w:rPr>
                <w:b w:val="0"/>
              </w:rPr>
              <w:t>i</w:t>
            </w:r>
            <w:r w:rsidRPr="005645C6">
              <w:rPr>
                <w:b w:val="0"/>
              </w:rPr>
              <w:t xml:space="preserve"> ar ierobežotu atbildību,</w:t>
            </w:r>
            <w:r>
              <w:rPr>
                <w:b w:val="0"/>
              </w:rPr>
              <w:t xml:space="preserve"> kurai nav padomes</w:t>
            </w:r>
            <w:r w:rsidRPr="005645C6">
              <w:rPr>
                <w:b w:val="0"/>
              </w:rPr>
              <w:t>;</w:t>
            </w:r>
          </w:p>
          <w:p w14:paraId="2044313C" w14:textId="20A71DE8" w:rsidR="00863EDA" w:rsidRPr="00292837" w:rsidRDefault="005645C6" w:rsidP="00D23806">
            <w:pPr>
              <w:pStyle w:val="BodyText3"/>
              <w:spacing w:after="120"/>
              <w:ind w:firstLine="720"/>
              <w:jc w:val="both"/>
              <w:rPr>
                <w:b w:val="0"/>
              </w:rPr>
            </w:pPr>
            <w:r>
              <w:rPr>
                <w:b w:val="0"/>
              </w:rPr>
              <w:lastRenderedPageBreak/>
              <w:t xml:space="preserve">2) </w:t>
            </w:r>
            <w:r w:rsidRPr="005645C6">
              <w:rPr>
                <w:b w:val="0"/>
              </w:rPr>
              <w:t>publiskas personas sabiedrība</w:t>
            </w:r>
            <w:r w:rsidR="00D23806">
              <w:rPr>
                <w:b w:val="0"/>
              </w:rPr>
              <w:t>i</w:t>
            </w:r>
            <w:r w:rsidRPr="005645C6">
              <w:rPr>
                <w:b w:val="0"/>
              </w:rPr>
              <w:t xml:space="preserve"> ar ierobežotu atbildību</w:t>
            </w:r>
            <w:r>
              <w:rPr>
                <w:b w:val="0"/>
              </w:rPr>
              <w:t>, kurai ir padome</w:t>
            </w:r>
            <w:r w:rsidRPr="005645C6">
              <w:rPr>
                <w:b w:val="0"/>
              </w:rPr>
              <w:t>.</w:t>
            </w:r>
          </w:p>
        </w:tc>
      </w:tr>
      <w:tr w:rsidR="00D77230" w14:paraId="5F70B5EC" w14:textId="77777777" w:rsidTr="009178C4">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6A968B54" w14:textId="77777777" w:rsidR="00D77230" w:rsidRDefault="005B56CE">
            <w:pPr>
              <w:spacing w:before="120"/>
              <w:jc w:val="both"/>
              <w:rPr>
                <w:rFonts w:ascii="Times New Roman" w:hAnsi="Times New Roman"/>
                <w:lang w:eastAsia="lv-LV"/>
              </w:rPr>
            </w:pPr>
            <w:r>
              <w:rPr>
                <w:rFonts w:ascii="Times New Roman" w:hAnsi="Times New Roman"/>
                <w:lang w:eastAsia="lv-LV"/>
              </w:rPr>
              <w:lastRenderedPageBreak/>
              <w:t>3</w:t>
            </w:r>
            <w:r w:rsidR="00D77230">
              <w:rPr>
                <w:rFonts w:ascii="Times New Roman" w:hAnsi="Times New Roman"/>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2C6BFA98" w14:textId="77777777" w:rsidR="00D77230" w:rsidRDefault="00D77230" w:rsidP="00FD60EA">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14:paraId="45797455" w14:textId="77777777" w:rsidR="00D77230" w:rsidRDefault="009F606F" w:rsidP="00FD60EA">
            <w:pPr>
              <w:autoSpaceDE w:val="0"/>
              <w:autoSpaceDN w:val="0"/>
              <w:adjustRightInd w:val="0"/>
              <w:spacing w:after="120"/>
              <w:ind w:firstLine="720"/>
              <w:jc w:val="both"/>
              <w:rPr>
                <w:rFonts w:ascii="Times New Roman" w:hAnsi="Times New Roman"/>
              </w:rPr>
            </w:pPr>
            <w:r>
              <w:rPr>
                <w:rFonts w:ascii="Times New Roman" w:hAnsi="Times New Roman"/>
              </w:rPr>
              <w:t>Ekonomikas ministrija.</w:t>
            </w:r>
          </w:p>
        </w:tc>
      </w:tr>
      <w:tr w:rsidR="00D77230" w14:paraId="3147064E" w14:textId="77777777" w:rsidTr="009178C4">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01FFFECC" w14:textId="77777777" w:rsidR="00D77230" w:rsidRDefault="005B56CE">
            <w:pPr>
              <w:spacing w:before="120"/>
              <w:jc w:val="both"/>
              <w:rPr>
                <w:rFonts w:ascii="Times New Roman" w:hAnsi="Times New Roman"/>
                <w:lang w:eastAsia="lv-LV"/>
              </w:rPr>
            </w:pPr>
            <w:r>
              <w:rPr>
                <w:rFonts w:ascii="Times New Roman" w:hAnsi="Times New Roman"/>
                <w:lang w:eastAsia="lv-LV"/>
              </w:rPr>
              <w:t>4</w:t>
            </w:r>
            <w:r w:rsidR="00D77230">
              <w:rPr>
                <w:rFonts w:ascii="Times New Roman" w:hAnsi="Times New Roman"/>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54DE8657" w14:textId="77777777" w:rsidR="00D77230" w:rsidRDefault="00D77230" w:rsidP="00FD60EA">
            <w:pPr>
              <w:spacing w:after="120"/>
              <w:jc w:val="both"/>
              <w:rPr>
                <w:rFonts w:ascii="Times New Roman" w:hAnsi="Times New Roman"/>
                <w:lang w:eastAsia="lv-LV"/>
              </w:rPr>
            </w:pPr>
            <w:r>
              <w:rPr>
                <w:rFonts w:ascii="Times New Roman" w:hAnsi="Times New Roman"/>
                <w:lang w:eastAsia="lv-LV"/>
              </w:rPr>
              <w:t>Cita informācija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14:paraId="77D49437" w14:textId="77777777" w:rsidR="00D77230" w:rsidRDefault="00F90706" w:rsidP="00035409">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14:paraId="0CC9AFC9" w14:textId="77777777" w:rsidR="00B62391" w:rsidRDefault="00B62391" w:rsidP="00AD1FE8">
      <w:pPr>
        <w:spacing w:before="120" w:after="120"/>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5B56CE" w:rsidRPr="005B56CE" w14:paraId="58F40D73" w14:textId="77777777" w:rsidTr="00500664">
        <w:tc>
          <w:tcPr>
            <w:tcW w:w="9905" w:type="dxa"/>
            <w:gridSpan w:val="3"/>
            <w:vAlign w:val="center"/>
          </w:tcPr>
          <w:p w14:paraId="30697681" w14:textId="77777777" w:rsidR="00C56044" w:rsidRPr="005B56CE" w:rsidRDefault="005B56CE" w:rsidP="00C56044">
            <w:pPr>
              <w:jc w:val="center"/>
              <w:rPr>
                <w:rFonts w:ascii="Times New Roman" w:hAnsi="Times New Roman"/>
                <w:b/>
                <w:bCs/>
                <w:szCs w:val="28"/>
                <w:lang w:eastAsia="lv-LV"/>
              </w:rPr>
            </w:pPr>
            <w:r w:rsidRPr="005B56CE">
              <w:rPr>
                <w:rFonts w:ascii="Times New Roman" w:hAnsi="Times New Roman"/>
                <w:b/>
                <w:bCs/>
                <w:szCs w:val="28"/>
                <w:lang w:eastAsia="lv-LV"/>
              </w:rPr>
              <w:t>II. Tiesību akta projekta ietekme uz sabiedrību, tautsaimniecības attīstību un administratīvo slogu</w:t>
            </w:r>
          </w:p>
        </w:tc>
      </w:tr>
      <w:tr w:rsidR="005B56CE" w:rsidRPr="005B56CE" w14:paraId="03778358" w14:textId="77777777" w:rsidTr="00500664">
        <w:trPr>
          <w:trHeight w:val="467"/>
        </w:trPr>
        <w:tc>
          <w:tcPr>
            <w:tcW w:w="550" w:type="dxa"/>
          </w:tcPr>
          <w:p w14:paraId="25B4E5C5"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1.</w:t>
            </w:r>
          </w:p>
        </w:tc>
        <w:tc>
          <w:tcPr>
            <w:tcW w:w="4855" w:type="dxa"/>
          </w:tcPr>
          <w:p w14:paraId="27DF8D1C"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Sabiedrības mērķgrupas, kuras tiesiskais regulējums ietekmē vai varētu ietekmēt</w:t>
            </w:r>
          </w:p>
        </w:tc>
        <w:tc>
          <w:tcPr>
            <w:tcW w:w="4500" w:type="dxa"/>
          </w:tcPr>
          <w:p w14:paraId="46353D25" w14:textId="77777777" w:rsidR="005B56CE" w:rsidRPr="005B56CE" w:rsidRDefault="00E60A3E" w:rsidP="005645C6">
            <w:pPr>
              <w:spacing w:before="120" w:after="120"/>
              <w:jc w:val="both"/>
              <w:rPr>
                <w:rFonts w:ascii="Times New Roman" w:hAnsi="Times New Roman"/>
                <w:iCs/>
                <w:szCs w:val="28"/>
                <w:lang w:eastAsia="lv-LV"/>
              </w:rPr>
            </w:pPr>
            <w:r>
              <w:rPr>
                <w:rFonts w:ascii="Times New Roman" w:hAnsi="Times New Roman"/>
                <w:szCs w:val="28"/>
                <w:lang w:eastAsia="lv-LV"/>
              </w:rPr>
              <w:t>Publiskas personas sabiedrības</w:t>
            </w:r>
            <w:r w:rsidR="005645C6">
              <w:rPr>
                <w:rFonts w:ascii="Times New Roman" w:hAnsi="Times New Roman"/>
                <w:szCs w:val="28"/>
                <w:lang w:eastAsia="lv-LV"/>
              </w:rPr>
              <w:t xml:space="preserve"> ar ierobežotu atbildību.</w:t>
            </w:r>
          </w:p>
        </w:tc>
      </w:tr>
      <w:tr w:rsidR="005B56CE" w:rsidRPr="005B56CE" w14:paraId="74739BC1" w14:textId="77777777" w:rsidTr="00500664">
        <w:trPr>
          <w:trHeight w:val="523"/>
        </w:trPr>
        <w:tc>
          <w:tcPr>
            <w:tcW w:w="550" w:type="dxa"/>
          </w:tcPr>
          <w:p w14:paraId="1AF684B6"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2.</w:t>
            </w:r>
          </w:p>
        </w:tc>
        <w:tc>
          <w:tcPr>
            <w:tcW w:w="4855" w:type="dxa"/>
          </w:tcPr>
          <w:p w14:paraId="7E4E075D"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Tiesiskā regulējuma ietekme uz tautsaimniecību un administratīvo slogu</w:t>
            </w:r>
          </w:p>
        </w:tc>
        <w:tc>
          <w:tcPr>
            <w:tcW w:w="4500" w:type="dxa"/>
          </w:tcPr>
          <w:p w14:paraId="127D8568" w14:textId="77777777" w:rsidR="005B56CE" w:rsidRPr="005B56CE" w:rsidRDefault="005B56CE" w:rsidP="005B56CE">
            <w:pPr>
              <w:jc w:val="both"/>
              <w:rPr>
                <w:rFonts w:ascii="Times New Roman" w:hAnsi="Times New Roman"/>
                <w:szCs w:val="28"/>
                <w:lang w:eastAsia="lv-LV"/>
              </w:rPr>
            </w:pPr>
            <w:r w:rsidRPr="005B56CE">
              <w:rPr>
                <w:rFonts w:ascii="Times New Roman" w:hAnsi="Times New Roman"/>
                <w:szCs w:val="28"/>
                <w:lang w:eastAsia="lv-LV"/>
              </w:rPr>
              <w:t>Nav.</w:t>
            </w:r>
          </w:p>
        </w:tc>
      </w:tr>
      <w:tr w:rsidR="005B56CE" w:rsidRPr="005B56CE" w14:paraId="302373BE" w14:textId="77777777" w:rsidTr="00500664">
        <w:trPr>
          <w:trHeight w:val="981"/>
        </w:trPr>
        <w:tc>
          <w:tcPr>
            <w:tcW w:w="550" w:type="dxa"/>
          </w:tcPr>
          <w:p w14:paraId="122B2511"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3.</w:t>
            </w:r>
          </w:p>
        </w:tc>
        <w:tc>
          <w:tcPr>
            <w:tcW w:w="4855" w:type="dxa"/>
          </w:tcPr>
          <w:p w14:paraId="1C39AAA9"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Administratīvo izmaksu monetārs novērtējums</w:t>
            </w:r>
          </w:p>
        </w:tc>
        <w:tc>
          <w:tcPr>
            <w:tcW w:w="4500" w:type="dxa"/>
          </w:tcPr>
          <w:p w14:paraId="6B54D2AF" w14:textId="77777777" w:rsidR="005B56CE" w:rsidRPr="005B56CE" w:rsidRDefault="005B56CE" w:rsidP="005B56CE">
            <w:pPr>
              <w:spacing w:before="120" w:after="120"/>
              <w:rPr>
                <w:rFonts w:ascii="Times New Roman" w:hAnsi="Times New Roman"/>
                <w:szCs w:val="28"/>
                <w:lang w:eastAsia="lv-LV"/>
              </w:rPr>
            </w:pPr>
            <w:r w:rsidRPr="005B56CE">
              <w:rPr>
                <w:rFonts w:ascii="Times New Roman" w:hAnsi="Times New Roman"/>
                <w:szCs w:val="28"/>
                <w:lang w:eastAsia="lv-LV"/>
              </w:rPr>
              <w:t>Nav.</w:t>
            </w:r>
          </w:p>
        </w:tc>
      </w:tr>
      <w:tr w:rsidR="005B56CE" w:rsidRPr="005B56CE" w14:paraId="34903C67" w14:textId="77777777" w:rsidTr="00500664">
        <w:tc>
          <w:tcPr>
            <w:tcW w:w="550" w:type="dxa"/>
          </w:tcPr>
          <w:p w14:paraId="5B1C16B7"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4.</w:t>
            </w:r>
          </w:p>
        </w:tc>
        <w:tc>
          <w:tcPr>
            <w:tcW w:w="4855" w:type="dxa"/>
          </w:tcPr>
          <w:p w14:paraId="5FA04A63"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Cita informācija</w:t>
            </w:r>
          </w:p>
        </w:tc>
        <w:tc>
          <w:tcPr>
            <w:tcW w:w="4500" w:type="dxa"/>
          </w:tcPr>
          <w:p w14:paraId="2352A4FD" w14:textId="77777777"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Nav.</w:t>
            </w:r>
          </w:p>
        </w:tc>
      </w:tr>
    </w:tbl>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5B56CE" w:rsidRPr="005B56CE" w14:paraId="29CD3889" w14:textId="77777777" w:rsidTr="00500664">
        <w:tc>
          <w:tcPr>
            <w:tcW w:w="10206" w:type="dxa"/>
            <w:gridSpan w:val="3"/>
            <w:tcBorders>
              <w:top w:val="single" w:sz="4" w:space="0" w:color="auto"/>
            </w:tcBorders>
          </w:tcPr>
          <w:p w14:paraId="1C6A01A1" w14:textId="77777777" w:rsidR="00C56044" w:rsidRPr="005B56CE" w:rsidRDefault="005B56CE" w:rsidP="006F493D">
            <w:pPr>
              <w:ind w:left="57" w:right="57"/>
              <w:jc w:val="center"/>
              <w:rPr>
                <w:rFonts w:ascii="Times New Roman" w:hAnsi="Times New Roman"/>
                <w:b/>
                <w:bCs/>
                <w:szCs w:val="28"/>
                <w:lang w:eastAsia="lv-LV"/>
              </w:rPr>
            </w:pPr>
            <w:r w:rsidRPr="005B56CE">
              <w:rPr>
                <w:rFonts w:ascii="Times New Roman" w:hAnsi="Times New Roman"/>
                <w:b/>
                <w:bCs/>
                <w:szCs w:val="28"/>
                <w:lang w:eastAsia="lv-LV"/>
              </w:rPr>
              <w:t>IV. Tiesību akta projekta ietekme uz spēkā esošo tiesību normu sistēmu</w:t>
            </w:r>
          </w:p>
        </w:tc>
      </w:tr>
      <w:tr w:rsidR="005B56CE" w:rsidRPr="005B56CE" w14:paraId="2F61A19F" w14:textId="77777777" w:rsidTr="00500664">
        <w:trPr>
          <w:trHeight w:val="427"/>
        </w:trPr>
        <w:tc>
          <w:tcPr>
            <w:tcW w:w="567" w:type="dxa"/>
          </w:tcPr>
          <w:p w14:paraId="40FE9857"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14:paraId="022720C5" w14:textId="77777777"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Nepieciešamie saistītie tiesību aktu projekti</w:t>
            </w:r>
          </w:p>
        </w:tc>
        <w:tc>
          <w:tcPr>
            <w:tcW w:w="5338" w:type="dxa"/>
          </w:tcPr>
          <w:p w14:paraId="3220CCE8" w14:textId="46331882" w:rsidR="005B56CE" w:rsidRPr="005B56CE" w:rsidRDefault="005724F2" w:rsidP="00E60A3E">
            <w:pPr>
              <w:tabs>
                <w:tab w:val="left" w:pos="427"/>
                <w:tab w:val="left" w:pos="2628"/>
              </w:tabs>
              <w:jc w:val="both"/>
              <w:rPr>
                <w:rFonts w:ascii="Times New Roman" w:hAnsi="Times New Roman"/>
                <w:iCs/>
                <w:szCs w:val="28"/>
                <w:lang w:eastAsia="lv-LV"/>
              </w:rPr>
            </w:pPr>
            <w:r>
              <w:rPr>
                <w:rFonts w:ascii="Times New Roman" w:hAnsi="Times New Roman"/>
                <w:iCs/>
                <w:szCs w:val="28"/>
                <w:lang w:eastAsia="lv-LV"/>
              </w:rPr>
              <w:t>I</w:t>
            </w:r>
            <w:r w:rsidRPr="005724F2">
              <w:rPr>
                <w:rFonts w:ascii="Times New Roman" w:hAnsi="Times New Roman"/>
                <w:iCs/>
                <w:szCs w:val="28"/>
                <w:lang w:eastAsia="lv-LV"/>
              </w:rPr>
              <w:t>r izstrādāts un vienlaikus tiek virzīts arī Ministru kabineta noteikumu projekts “Noteikumi par publiskas personas akciju sabiedrību tipveida statūtiem”, ar kuru tiks apstiprināti publiskas personas akciju sabiedrības tipveida statūti.</w:t>
            </w:r>
          </w:p>
        </w:tc>
      </w:tr>
      <w:tr w:rsidR="005B56CE" w:rsidRPr="005B56CE" w14:paraId="57D8D794" w14:textId="77777777" w:rsidTr="00500664">
        <w:trPr>
          <w:trHeight w:val="463"/>
        </w:trPr>
        <w:tc>
          <w:tcPr>
            <w:tcW w:w="567" w:type="dxa"/>
          </w:tcPr>
          <w:p w14:paraId="4F822A3A"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14:paraId="4F9AC843" w14:textId="77777777"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Atbildīgā institūcija</w:t>
            </w:r>
          </w:p>
        </w:tc>
        <w:tc>
          <w:tcPr>
            <w:tcW w:w="5338" w:type="dxa"/>
          </w:tcPr>
          <w:p w14:paraId="5970CF98" w14:textId="0EE03738" w:rsidR="005B56CE" w:rsidRPr="00AE4A52" w:rsidRDefault="005B56CE" w:rsidP="00AE4A52">
            <w:pPr>
              <w:ind w:left="57" w:right="57"/>
              <w:jc w:val="both"/>
              <w:rPr>
                <w:rFonts w:ascii="Times New Roman" w:hAnsi="Times New Roman"/>
                <w:bCs/>
                <w:szCs w:val="28"/>
                <w:lang w:eastAsia="lv-LV"/>
              </w:rPr>
            </w:pPr>
            <w:r w:rsidRPr="005B56CE">
              <w:rPr>
                <w:rFonts w:ascii="Times New Roman" w:hAnsi="Times New Roman"/>
                <w:bCs/>
                <w:szCs w:val="28"/>
                <w:lang w:eastAsia="lv-LV"/>
              </w:rPr>
              <w:t>Ekonomikas ministrija</w:t>
            </w:r>
          </w:p>
        </w:tc>
      </w:tr>
      <w:tr w:rsidR="005B56CE" w:rsidRPr="005B56CE" w14:paraId="20B8F7CD" w14:textId="77777777" w:rsidTr="00500664">
        <w:trPr>
          <w:trHeight w:val="591"/>
        </w:trPr>
        <w:tc>
          <w:tcPr>
            <w:tcW w:w="567" w:type="dxa"/>
          </w:tcPr>
          <w:p w14:paraId="34D33CE8"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14:paraId="26D45897" w14:textId="77777777"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338" w:type="dxa"/>
          </w:tcPr>
          <w:p w14:paraId="3B575732" w14:textId="31401B27" w:rsidR="005B56CE" w:rsidRPr="005B56CE" w:rsidRDefault="001B67D3" w:rsidP="00D331ED">
            <w:pPr>
              <w:ind w:left="57" w:right="57"/>
              <w:jc w:val="both"/>
              <w:rPr>
                <w:rFonts w:ascii="Times New Roman" w:hAnsi="Times New Roman"/>
                <w:bCs/>
                <w:szCs w:val="28"/>
                <w:lang w:eastAsia="lv-LV"/>
              </w:rPr>
            </w:pPr>
            <w:r>
              <w:rPr>
                <w:rFonts w:ascii="Times New Roman" w:hAnsi="Times New Roman"/>
                <w:bCs/>
                <w:szCs w:val="28"/>
                <w:lang w:eastAsia="lv-LV"/>
              </w:rPr>
              <w:t xml:space="preserve">Ar </w:t>
            </w:r>
            <w:r w:rsidR="00AE4A52">
              <w:rPr>
                <w:rFonts w:ascii="Times New Roman" w:hAnsi="Times New Roman"/>
                <w:bCs/>
                <w:szCs w:val="28"/>
                <w:lang w:eastAsia="lv-LV"/>
              </w:rPr>
              <w:t xml:space="preserve">Kapitālsabiedrību </w:t>
            </w:r>
            <w:r w:rsidR="00C8241E">
              <w:rPr>
                <w:rFonts w:ascii="Times New Roman" w:hAnsi="Times New Roman"/>
                <w:bCs/>
                <w:szCs w:val="28"/>
                <w:lang w:eastAsia="lv-LV"/>
              </w:rPr>
              <w:t xml:space="preserve">likuma spēkā stāšanos </w:t>
            </w:r>
            <w:r w:rsidRPr="00963740">
              <w:rPr>
                <w:rFonts w:ascii="Times New Roman" w:hAnsi="Times New Roman"/>
                <w:bCs/>
                <w:szCs w:val="28"/>
                <w:lang w:eastAsia="lv-LV"/>
              </w:rPr>
              <w:t>2015.gada 1.janvārī</w:t>
            </w:r>
            <w:r>
              <w:rPr>
                <w:rFonts w:ascii="Times New Roman" w:hAnsi="Times New Roman"/>
                <w:bCs/>
                <w:szCs w:val="28"/>
                <w:lang w:eastAsia="lv-LV"/>
              </w:rPr>
              <w:t>, spēku zaudē</w:t>
            </w:r>
            <w:r w:rsidR="00E907B4">
              <w:rPr>
                <w:rFonts w:ascii="Times New Roman" w:hAnsi="Times New Roman"/>
                <w:bCs/>
                <w:szCs w:val="28"/>
                <w:lang w:eastAsia="lv-LV"/>
              </w:rPr>
              <w:t>ja</w:t>
            </w:r>
            <w:r>
              <w:rPr>
                <w:rFonts w:ascii="Times New Roman" w:hAnsi="Times New Roman"/>
                <w:bCs/>
                <w:szCs w:val="28"/>
                <w:lang w:eastAsia="lv-LV"/>
              </w:rPr>
              <w:t xml:space="preserve"> </w:t>
            </w:r>
            <w:r w:rsidR="00C8241E">
              <w:rPr>
                <w:rFonts w:ascii="Times New Roman" w:hAnsi="Times New Roman"/>
                <w:bCs/>
                <w:szCs w:val="28"/>
                <w:lang w:eastAsia="lv-LV"/>
              </w:rPr>
              <w:t>likum</w:t>
            </w:r>
            <w:r>
              <w:rPr>
                <w:rFonts w:ascii="Times New Roman" w:hAnsi="Times New Roman"/>
                <w:bCs/>
                <w:szCs w:val="28"/>
                <w:lang w:eastAsia="lv-LV"/>
              </w:rPr>
              <w:t>s</w:t>
            </w:r>
            <w:r w:rsidR="00C8241E">
              <w:rPr>
                <w:rFonts w:ascii="Times New Roman" w:hAnsi="Times New Roman"/>
                <w:bCs/>
                <w:szCs w:val="28"/>
                <w:lang w:eastAsia="lv-LV"/>
              </w:rPr>
              <w:t xml:space="preserve"> „Par valsts un pašvaldību kapitāla daļām un kapitālsabiedrībām”</w:t>
            </w:r>
            <w:r w:rsidR="00AE4A52">
              <w:rPr>
                <w:rFonts w:ascii="Times New Roman" w:hAnsi="Times New Roman"/>
                <w:bCs/>
                <w:szCs w:val="28"/>
                <w:lang w:eastAsia="lv-LV"/>
              </w:rPr>
              <w:t>,</w:t>
            </w:r>
            <w:r>
              <w:rPr>
                <w:rFonts w:ascii="Times New Roman" w:hAnsi="Times New Roman"/>
                <w:bCs/>
                <w:szCs w:val="28"/>
                <w:lang w:eastAsia="lv-LV"/>
              </w:rPr>
              <w:t xml:space="preserve"> uz kā pamata ir izdoti</w:t>
            </w:r>
            <w:r w:rsidR="00E60A3E" w:rsidRPr="00E60A3E">
              <w:rPr>
                <w:rFonts w:ascii="Times New Roman" w:hAnsi="Times New Roman"/>
                <w:bCs/>
                <w:szCs w:val="28"/>
                <w:lang w:eastAsia="lv-LV"/>
              </w:rPr>
              <w:t xml:space="preserve"> </w:t>
            </w:r>
            <w:r w:rsidR="00D331ED">
              <w:rPr>
                <w:rFonts w:ascii="Times New Roman" w:hAnsi="Times New Roman"/>
                <w:bCs/>
                <w:szCs w:val="28"/>
                <w:lang w:eastAsia="lv-LV"/>
              </w:rPr>
              <w:t>MK</w:t>
            </w:r>
            <w:r w:rsidR="00E60A3E">
              <w:rPr>
                <w:rFonts w:ascii="Times New Roman" w:hAnsi="Times New Roman"/>
                <w:bCs/>
                <w:szCs w:val="28"/>
                <w:lang w:eastAsia="lv-LV"/>
              </w:rPr>
              <w:t xml:space="preserve"> noteikumi</w:t>
            </w:r>
            <w:r w:rsidR="00E60A3E" w:rsidRPr="00E60A3E">
              <w:rPr>
                <w:rFonts w:ascii="Times New Roman" w:hAnsi="Times New Roman"/>
                <w:bCs/>
                <w:szCs w:val="28"/>
                <w:lang w:eastAsia="lv-LV"/>
              </w:rPr>
              <w:t xml:space="preserve"> Nr.</w:t>
            </w:r>
            <w:r w:rsidR="005645C6">
              <w:rPr>
                <w:rFonts w:ascii="Times New Roman" w:hAnsi="Times New Roman"/>
                <w:bCs/>
                <w:szCs w:val="28"/>
                <w:lang w:eastAsia="lv-LV"/>
              </w:rPr>
              <w:t>690</w:t>
            </w:r>
            <w:r>
              <w:rPr>
                <w:rFonts w:ascii="Times New Roman" w:hAnsi="Times New Roman"/>
                <w:bCs/>
                <w:szCs w:val="28"/>
                <w:lang w:eastAsia="lv-LV"/>
              </w:rPr>
              <w:t>.</w:t>
            </w:r>
          </w:p>
        </w:tc>
      </w:tr>
      <w:tr w:rsidR="005B56CE" w:rsidRPr="005B56CE" w14:paraId="2089CFAD" w14:textId="77777777" w:rsidTr="00500664">
        <w:tc>
          <w:tcPr>
            <w:tcW w:w="10206" w:type="dxa"/>
            <w:gridSpan w:val="3"/>
            <w:tcBorders>
              <w:top w:val="single" w:sz="4" w:space="0" w:color="auto"/>
            </w:tcBorders>
          </w:tcPr>
          <w:p w14:paraId="730736C1" w14:textId="77777777" w:rsidR="005B56CE" w:rsidRPr="005B56CE" w:rsidRDefault="005B56CE" w:rsidP="005B56CE">
            <w:pPr>
              <w:ind w:left="57" w:right="57"/>
              <w:jc w:val="center"/>
              <w:rPr>
                <w:rFonts w:ascii="Times New Roman" w:hAnsi="Times New Roman"/>
                <w:b/>
                <w:bCs/>
                <w:szCs w:val="28"/>
                <w:lang w:eastAsia="lv-LV"/>
              </w:rPr>
            </w:pPr>
            <w:r w:rsidRPr="005B56CE">
              <w:rPr>
                <w:rFonts w:ascii="Times New Roman" w:hAnsi="Times New Roman"/>
                <w:b/>
                <w:bCs/>
                <w:szCs w:val="28"/>
                <w:lang w:eastAsia="lv-LV"/>
              </w:rPr>
              <w:t>VII. Tiesību akta projekta izpildes nodrošināšana un tās ietekme uz institūcijām</w:t>
            </w:r>
          </w:p>
          <w:p w14:paraId="76CC8EA9" w14:textId="77777777" w:rsidR="005B56CE" w:rsidRPr="005B56CE" w:rsidRDefault="005B56CE" w:rsidP="005B56CE">
            <w:pPr>
              <w:ind w:left="57" w:right="57"/>
              <w:jc w:val="center"/>
              <w:rPr>
                <w:rFonts w:ascii="Times New Roman" w:hAnsi="Times New Roman"/>
                <w:b/>
                <w:bCs/>
                <w:szCs w:val="28"/>
                <w:lang w:eastAsia="lv-LV"/>
              </w:rPr>
            </w:pPr>
          </w:p>
        </w:tc>
      </w:tr>
      <w:tr w:rsidR="005B56CE" w:rsidRPr="005B56CE" w14:paraId="0C351F8C" w14:textId="77777777" w:rsidTr="00500664">
        <w:trPr>
          <w:trHeight w:val="427"/>
        </w:trPr>
        <w:tc>
          <w:tcPr>
            <w:tcW w:w="567" w:type="dxa"/>
          </w:tcPr>
          <w:p w14:paraId="61F0D113"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14:paraId="6E91ACB4" w14:textId="77777777"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izpildē iesaistītās institūcijas </w:t>
            </w:r>
          </w:p>
        </w:tc>
        <w:tc>
          <w:tcPr>
            <w:tcW w:w="5338" w:type="dxa"/>
          </w:tcPr>
          <w:p w14:paraId="1000DD43" w14:textId="707B161B" w:rsidR="005B56CE" w:rsidRPr="005B56CE" w:rsidRDefault="00963740" w:rsidP="00E907B4">
            <w:pPr>
              <w:tabs>
                <w:tab w:val="left" w:pos="427"/>
                <w:tab w:val="left" w:pos="2628"/>
              </w:tabs>
              <w:ind w:left="70"/>
              <w:jc w:val="both"/>
              <w:rPr>
                <w:rFonts w:ascii="Times New Roman" w:hAnsi="Times New Roman"/>
                <w:iCs/>
                <w:szCs w:val="28"/>
                <w:lang w:eastAsia="lv-LV"/>
              </w:rPr>
            </w:pPr>
            <w:r>
              <w:rPr>
                <w:rFonts w:ascii="Times New Roman" w:hAnsi="Times New Roman"/>
                <w:szCs w:val="28"/>
                <w:lang w:eastAsia="lv-LV"/>
              </w:rPr>
              <w:t>Publiskas personas kapitāla daļu turētāji</w:t>
            </w:r>
            <w:r w:rsidR="00D331ED">
              <w:rPr>
                <w:rFonts w:ascii="Times New Roman" w:hAnsi="Times New Roman"/>
                <w:szCs w:val="28"/>
                <w:lang w:eastAsia="lv-LV"/>
              </w:rPr>
              <w:t xml:space="preserve"> </w:t>
            </w:r>
            <w:r w:rsidR="00AE4A52">
              <w:rPr>
                <w:rFonts w:ascii="Times New Roman" w:hAnsi="Times New Roman"/>
                <w:szCs w:val="28"/>
                <w:lang w:eastAsia="lv-LV"/>
              </w:rPr>
              <w:t>un publiskas personas kapitālsabiedrības</w:t>
            </w:r>
            <w:r w:rsidR="00F05431">
              <w:rPr>
                <w:rFonts w:ascii="Times New Roman" w:hAnsi="Times New Roman"/>
                <w:szCs w:val="28"/>
                <w:lang w:eastAsia="lv-LV"/>
              </w:rPr>
              <w:t xml:space="preserve">. </w:t>
            </w:r>
          </w:p>
        </w:tc>
      </w:tr>
      <w:tr w:rsidR="005B56CE" w:rsidRPr="005B56CE" w14:paraId="352B85D5" w14:textId="77777777" w:rsidTr="00500664">
        <w:trPr>
          <w:trHeight w:val="463"/>
        </w:trPr>
        <w:tc>
          <w:tcPr>
            <w:tcW w:w="567" w:type="dxa"/>
          </w:tcPr>
          <w:p w14:paraId="6D07E6EB"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14:paraId="6332B3E3" w14:textId="77777777"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izpildes ietekme uz pārvaldes funkcijām </w:t>
            </w:r>
          </w:p>
        </w:tc>
        <w:tc>
          <w:tcPr>
            <w:tcW w:w="5338" w:type="dxa"/>
          </w:tcPr>
          <w:p w14:paraId="2B2C08AC" w14:textId="77777777"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Projekts šo jomu neskar.</w:t>
            </w:r>
          </w:p>
          <w:p w14:paraId="109B6983" w14:textId="77777777" w:rsidR="005B56CE" w:rsidRPr="005B56CE" w:rsidRDefault="005B56CE" w:rsidP="00AE4A52">
            <w:pPr>
              <w:ind w:right="57"/>
              <w:jc w:val="both"/>
              <w:rPr>
                <w:rFonts w:ascii="Times New Roman" w:hAnsi="Times New Roman"/>
                <w:bCs/>
                <w:iCs/>
                <w:szCs w:val="28"/>
                <w:lang w:eastAsia="lv-LV"/>
              </w:rPr>
            </w:pPr>
          </w:p>
        </w:tc>
      </w:tr>
      <w:tr w:rsidR="005B56CE" w:rsidRPr="005B56CE" w14:paraId="33857B0E" w14:textId="77777777" w:rsidTr="00500664">
        <w:trPr>
          <w:trHeight w:val="725"/>
        </w:trPr>
        <w:tc>
          <w:tcPr>
            <w:tcW w:w="567" w:type="dxa"/>
          </w:tcPr>
          <w:p w14:paraId="61B9FB8B"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14:paraId="36F3E20E" w14:textId="77777777"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Projekta izpildes ietekme uz pārvaldes institucionālo struktūru.</w:t>
            </w:r>
          </w:p>
          <w:p w14:paraId="453415C4" w14:textId="77777777"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lastRenderedPageBreak/>
              <w:t>Jaunu institūciju izveide, esošu institūciju likvidācija vai reorganizācija, to ietekme uz institūcijas cilvēkresursiem</w:t>
            </w:r>
          </w:p>
        </w:tc>
        <w:tc>
          <w:tcPr>
            <w:tcW w:w="5338" w:type="dxa"/>
          </w:tcPr>
          <w:p w14:paraId="7A33E281" w14:textId="77777777"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lastRenderedPageBreak/>
              <w:t>Projekts šo jomu neskar.</w:t>
            </w:r>
          </w:p>
        </w:tc>
      </w:tr>
      <w:tr w:rsidR="005B56CE" w:rsidRPr="005B56CE" w14:paraId="0A66BDE6" w14:textId="77777777" w:rsidTr="00500664">
        <w:trPr>
          <w:trHeight w:val="477"/>
        </w:trPr>
        <w:tc>
          <w:tcPr>
            <w:tcW w:w="567" w:type="dxa"/>
          </w:tcPr>
          <w:p w14:paraId="22CE9C3C" w14:textId="77777777"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lastRenderedPageBreak/>
              <w:t>3.</w:t>
            </w:r>
          </w:p>
        </w:tc>
        <w:tc>
          <w:tcPr>
            <w:tcW w:w="4301" w:type="dxa"/>
          </w:tcPr>
          <w:p w14:paraId="6B4C5C99" w14:textId="77777777"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338" w:type="dxa"/>
          </w:tcPr>
          <w:p w14:paraId="6B893943" w14:textId="77777777" w:rsidR="005B56CE" w:rsidRPr="006F493D" w:rsidRDefault="005B56CE" w:rsidP="006F493D">
            <w:pPr>
              <w:ind w:left="57" w:right="57"/>
              <w:rPr>
                <w:rFonts w:ascii="Times New Roman" w:hAnsi="Times New Roman"/>
                <w:bCs/>
                <w:szCs w:val="28"/>
                <w:lang w:eastAsia="lv-LV"/>
              </w:rPr>
            </w:pPr>
            <w:r w:rsidRPr="005B56CE">
              <w:rPr>
                <w:rFonts w:ascii="Times New Roman" w:hAnsi="Times New Roman"/>
                <w:bCs/>
                <w:szCs w:val="28"/>
                <w:lang w:eastAsia="lv-LV"/>
              </w:rPr>
              <w:t>Nav.</w:t>
            </w:r>
          </w:p>
        </w:tc>
      </w:tr>
    </w:tbl>
    <w:p w14:paraId="228FCC17" w14:textId="77777777" w:rsidR="005B56CE" w:rsidRPr="005B56CE" w:rsidRDefault="005B56CE" w:rsidP="005B56CE">
      <w:pPr>
        <w:spacing w:before="360" w:after="360"/>
        <w:rPr>
          <w:rFonts w:ascii="Times New Roman" w:hAnsi="Times New Roman"/>
          <w:szCs w:val="28"/>
          <w:lang w:eastAsia="lv-LV"/>
        </w:rPr>
      </w:pPr>
      <w:r w:rsidRPr="005B56CE">
        <w:rPr>
          <w:rFonts w:ascii="Times New Roman" w:hAnsi="Times New Roman"/>
          <w:szCs w:val="28"/>
          <w:lang w:eastAsia="lv-LV"/>
        </w:rPr>
        <w:t>Anotācijas  III,  V un VI sadaļa – projekts šīs jomas neskar.</w:t>
      </w:r>
    </w:p>
    <w:tbl>
      <w:tblPr>
        <w:tblW w:w="10206" w:type="dxa"/>
        <w:tblInd w:w="-539" w:type="dxa"/>
        <w:tblLook w:val="04A0" w:firstRow="1" w:lastRow="0" w:firstColumn="1" w:lastColumn="0" w:noHBand="0" w:noVBand="1"/>
      </w:tblPr>
      <w:tblGrid>
        <w:gridCol w:w="5102"/>
        <w:gridCol w:w="5104"/>
      </w:tblGrid>
      <w:tr w:rsidR="005B56CE" w:rsidRPr="005B56CE" w14:paraId="2909388B" w14:textId="77777777" w:rsidTr="006F493D">
        <w:trPr>
          <w:trHeight w:val="866"/>
        </w:trPr>
        <w:tc>
          <w:tcPr>
            <w:tcW w:w="5102" w:type="dxa"/>
            <w:shd w:val="clear" w:color="auto" w:fill="auto"/>
          </w:tcPr>
          <w:p w14:paraId="0195564A" w14:textId="77777777" w:rsidR="006F493D" w:rsidRDefault="006F493D" w:rsidP="005B56CE">
            <w:pPr>
              <w:tabs>
                <w:tab w:val="left" w:pos="7938"/>
              </w:tabs>
              <w:spacing w:before="120"/>
              <w:rPr>
                <w:rFonts w:ascii="Times New Roman" w:hAnsi="Times New Roman"/>
                <w:szCs w:val="24"/>
                <w:lang w:eastAsia="lv-LV"/>
              </w:rPr>
            </w:pPr>
          </w:p>
          <w:p w14:paraId="591C16BE" w14:textId="77777777" w:rsidR="005B56CE" w:rsidRPr="005B56CE" w:rsidRDefault="006F493D" w:rsidP="005B56CE">
            <w:pPr>
              <w:tabs>
                <w:tab w:val="left" w:pos="7938"/>
              </w:tabs>
              <w:spacing w:before="120"/>
              <w:rPr>
                <w:rFonts w:ascii="Times New Roman" w:hAnsi="Times New Roman"/>
                <w:szCs w:val="24"/>
                <w:lang w:eastAsia="lv-LV"/>
              </w:rPr>
            </w:pPr>
            <w:r>
              <w:rPr>
                <w:rFonts w:ascii="Times New Roman" w:hAnsi="Times New Roman"/>
                <w:szCs w:val="24"/>
                <w:lang w:eastAsia="lv-LV"/>
              </w:rPr>
              <w:t>E</w:t>
            </w:r>
            <w:r w:rsidR="005B56CE" w:rsidRPr="005B56CE">
              <w:rPr>
                <w:rFonts w:ascii="Times New Roman" w:hAnsi="Times New Roman"/>
                <w:szCs w:val="24"/>
                <w:lang w:eastAsia="lv-LV"/>
              </w:rPr>
              <w:t>konomikas ministre</w:t>
            </w:r>
          </w:p>
        </w:tc>
        <w:tc>
          <w:tcPr>
            <w:tcW w:w="5104" w:type="dxa"/>
            <w:shd w:val="clear" w:color="auto" w:fill="auto"/>
          </w:tcPr>
          <w:p w14:paraId="25A16A44" w14:textId="77777777" w:rsidR="006F493D" w:rsidRDefault="00292837" w:rsidP="005B56CE">
            <w:pPr>
              <w:tabs>
                <w:tab w:val="left" w:pos="7938"/>
              </w:tabs>
              <w:spacing w:before="120"/>
              <w:jc w:val="center"/>
              <w:rPr>
                <w:rFonts w:ascii="Times New Roman" w:hAnsi="Times New Roman"/>
                <w:szCs w:val="24"/>
                <w:lang w:eastAsia="lv-LV"/>
              </w:rPr>
            </w:pPr>
            <w:r>
              <w:rPr>
                <w:rFonts w:ascii="Times New Roman" w:hAnsi="Times New Roman"/>
                <w:szCs w:val="24"/>
                <w:lang w:eastAsia="lv-LV"/>
              </w:rPr>
              <w:t xml:space="preserve">                                      </w:t>
            </w:r>
          </w:p>
          <w:p w14:paraId="3C767F95" w14:textId="77777777" w:rsidR="005B56CE" w:rsidRPr="005B56CE" w:rsidRDefault="006F493D" w:rsidP="005B56CE">
            <w:pPr>
              <w:tabs>
                <w:tab w:val="left" w:pos="7938"/>
              </w:tabs>
              <w:spacing w:before="120"/>
              <w:jc w:val="center"/>
              <w:rPr>
                <w:rFonts w:ascii="Times New Roman" w:hAnsi="Times New Roman"/>
                <w:szCs w:val="24"/>
                <w:lang w:eastAsia="lv-LV"/>
              </w:rPr>
            </w:pPr>
            <w:r>
              <w:rPr>
                <w:rFonts w:ascii="Times New Roman" w:hAnsi="Times New Roman"/>
                <w:szCs w:val="24"/>
                <w:lang w:eastAsia="lv-LV"/>
              </w:rPr>
              <w:t xml:space="preserve">        </w:t>
            </w:r>
            <w:r w:rsidR="005B56CE" w:rsidRPr="005B56CE">
              <w:rPr>
                <w:rFonts w:ascii="Times New Roman" w:hAnsi="Times New Roman"/>
                <w:szCs w:val="24"/>
                <w:lang w:eastAsia="lv-LV"/>
              </w:rPr>
              <w:t>D.Reizniece-Ozola</w:t>
            </w:r>
          </w:p>
        </w:tc>
      </w:tr>
      <w:tr w:rsidR="005B56CE" w:rsidRPr="005B56CE" w14:paraId="0438F6FA" w14:textId="77777777" w:rsidTr="006F493D">
        <w:trPr>
          <w:trHeight w:val="950"/>
        </w:trPr>
        <w:tc>
          <w:tcPr>
            <w:tcW w:w="5102" w:type="dxa"/>
            <w:shd w:val="clear" w:color="auto" w:fill="auto"/>
          </w:tcPr>
          <w:p w14:paraId="61CAF5ED" w14:textId="155F189A" w:rsidR="006F493D" w:rsidRDefault="006F493D" w:rsidP="005B56CE">
            <w:pPr>
              <w:jc w:val="both"/>
              <w:rPr>
                <w:rFonts w:ascii="Times New Roman" w:hAnsi="Times New Roman"/>
                <w:szCs w:val="28"/>
                <w:lang w:eastAsia="lv-LV"/>
              </w:rPr>
            </w:pPr>
          </w:p>
          <w:p w14:paraId="42495F3D" w14:textId="77777777" w:rsidR="006F493D" w:rsidRDefault="006F493D" w:rsidP="005B56CE">
            <w:pPr>
              <w:jc w:val="both"/>
              <w:rPr>
                <w:rFonts w:ascii="Times New Roman" w:hAnsi="Times New Roman"/>
                <w:szCs w:val="28"/>
                <w:lang w:eastAsia="lv-LV"/>
              </w:rPr>
            </w:pPr>
          </w:p>
          <w:p w14:paraId="13D76E58" w14:textId="77777777" w:rsidR="005B56CE" w:rsidRPr="005B56CE" w:rsidRDefault="005B56CE" w:rsidP="005B56CE">
            <w:pPr>
              <w:jc w:val="both"/>
              <w:rPr>
                <w:rFonts w:ascii="Times New Roman" w:hAnsi="Times New Roman"/>
                <w:szCs w:val="28"/>
                <w:lang w:eastAsia="lv-LV"/>
              </w:rPr>
            </w:pPr>
            <w:r w:rsidRPr="005B56CE">
              <w:rPr>
                <w:rFonts w:ascii="Times New Roman" w:hAnsi="Times New Roman"/>
                <w:szCs w:val="28"/>
                <w:lang w:eastAsia="lv-LV"/>
              </w:rPr>
              <w:t xml:space="preserve">Vīza: </w:t>
            </w:r>
          </w:p>
          <w:p w14:paraId="4AB0EEE0" w14:textId="1CC17F98" w:rsidR="005B56CE" w:rsidRPr="005B56CE" w:rsidRDefault="005B56CE" w:rsidP="005B56CE">
            <w:pPr>
              <w:jc w:val="both"/>
              <w:rPr>
                <w:rFonts w:ascii="Times New Roman" w:eastAsia="Calibri" w:hAnsi="Times New Roman"/>
                <w:szCs w:val="28"/>
                <w:lang w:eastAsia="en-US"/>
              </w:rPr>
            </w:pPr>
            <w:r w:rsidRPr="005B56CE">
              <w:rPr>
                <w:rFonts w:ascii="Times New Roman" w:eastAsia="Calibri" w:hAnsi="Times New Roman"/>
                <w:szCs w:val="28"/>
                <w:lang w:eastAsia="en-US"/>
              </w:rPr>
              <w:t xml:space="preserve">Valsts </w:t>
            </w:r>
            <w:r w:rsidR="00D40CC0">
              <w:rPr>
                <w:rFonts w:ascii="Times New Roman" w:eastAsia="Calibri" w:hAnsi="Times New Roman"/>
                <w:szCs w:val="28"/>
                <w:lang w:eastAsia="en-US"/>
              </w:rPr>
              <w:t>sekretār</w:t>
            </w:r>
            <w:r w:rsidR="000E2722">
              <w:rPr>
                <w:rFonts w:ascii="Times New Roman" w:eastAsia="Calibri" w:hAnsi="Times New Roman"/>
                <w:szCs w:val="28"/>
                <w:lang w:eastAsia="en-US"/>
              </w:rPr>
              <w:t>s</w:t>
            </w:r>
          </w:p>
        </w:tc>
        <w:tc>
          <w:tcPr>
            <w:tcW w:w="5104" w:type="dxa"/>
            <w:shd w:val="clear" w:color="auto" w:fill="auto"/>
          </w:tcPr>
          <w:p w14:paraId="00C8D71A" w14:textId="77777777" w:rsidR="005B56CE" w:rsidRPr="005B56CE" w:rsidRDefault="005B56CE" w:rsidP="005B56CE">
            <w:pPr>
              <w:tabs>
                <w:tab w:val="left" w:pos="7938"/>
              </w:tabs>
              <w:spacing w:before="120"/>
              <w:jc w:val="right"/>
              <w:rPr>
                <w:rFonts w:ascii="Times New Roman" w:hAnsi="Times New Roman"/>
                <w:szCs w:val="28"/>
                <w:lang w:eastAsia="lv-LV"/>
              </w:rPr>
            </w:pPr>
          </w:p>
          <w:p w14:paraId="33F0BE1D" w14:textId="77777777" w:rsidR="006F493D" w:rsidRDefault="006F493D" w:rsidP="005B56CE">
            <w:pPr>
              <w:tabs>
                <w:tab w:val="left" w:pos="7938"/>
              </w:tabs>
              <w:spacing w:before="120"/>
              <w:jc w:val="center"/>
              <w:rPr>
                <w:rFonts w:ascii="Times New Roman" w:hAnsi="Times New Roman"/>
                <w:szCs w:val="28"/>
                <w:lang w:eastAsia="lv-LV"/>
              </w:rPr>
            </w:pPr>
          </w:p>
          <w:p w14:paraId="4648B4EC" w14:textId="4C5701BD" w:rsidR="000E2722" w:rsidRDefault="000E2722" w:rsidP="005B56CE">
            <w:pPr>
              <w:tabs>
                <w:tab w:val="left" w:pos="7938"/>
              </w:tabs>
              <w:spacing w:before="120"/>
              <w:jc w:val="center"/>
              <w:rPr>
                <w:rFonts w:ascii="Times New Roman" w:hAnsi="Times New Roman"/>
                <w:szCs w:val="28"/>
                <w:lang w:eastAsia="lv-LV"/>
              </w:rPr>
            </w:pPr>
            <w:r>
              <w:rPr>
                <w:rFonts w:ascii="Times New Roman" w:hAnsi="Times New Roman"/>
                <w:szCs w:val="28"/>
                <w:lang w:eastAsia="lv-LV"/>
              </w:rPr>
              <w:t>R.Beinarovičs</w:t>
            </w:r>
          </w:p>
          <w:p w14:paraId="35BA24D2" w14:textId="36169218" w:rsidR="006F493D" w:rsidRDefault="006F493D" w:rsidP="000E2722">
            <w:pPr>
              <w:tabs>
                <w:tab w:val="left" w:pos="7938"/>
              </w:tabs>
              <w:spacing w:before="120"/>
              <w:rPr>
                <w:rFonts w:ascii="Times New Roman" w:hAnsi="Times New Roman"/>
                <w:szCs w:val="28"/>
                <w:lang w:eastAsia="lv-LV"/>
              </w:rPr>
            </w:pPr>
          </w:p>
          <w:p w14:paraId="412359CD" w14:textId="77777777" w:rsidR="005B56CE" w:rsidRPr="005B56CE" w:rsidRDefault="00D40CC0" w:rsidP="005B56CE">
            <w:pPr>
              <w:tabs>
                <w:tab w:val="left" w:pos="7938"/>
              </w:tabs>
              <w:spacing w:before="120"/>
              <w:jc w:val="center"/>
              <w:rPr>
                <w:rFonts w:ascii="Times New Roman" w:hAnsi="Times New Roman"/>
                <w:szCs w:val="28"/>
                <w:lang w:eastAsia="lv-LV"/>
              </w:rPr>
            </w:pPr>
            <w:r>
              <w:rPr>
                <w:rFonts w:ascii="Times New Roman" w:hAnsi="Times New Roman"/>
                <w:szCs w:val="28"/>
                <w:lang w:eastAsia="lv-LV"/>
              </w:rPr>
              <w:t xml:space="preserve">    </w:t>
            </w:r>
          </w:p>
        </w:tc>
      </w:tr>
      <w:tr w:rsidR="005B56CE" w:rsidRPr="005B56CE" w14:paraId="783DBA8A" w14:textId="77777777" w:rsidTr="006F493D">
        <w:trPr>
          <w:trHeight w:val="950"/>
        </w:trPr>
        <w:tc>
          <w:tcPr>
            <w:tcW w:w="5102" w:type="dxa"/>
            <w:shd w:val="clear" w:color="auto" w:fill="auto"/>
          </w:tcPr>
          <w:p w14:paraId="18677EB5" w14:textId="77777777" w:rsidR="005B56CE" w:rsidRPr="005B56CE" w:rsidRDefault="005B56CE" w:rsidP="005B56CE">
            <w:pPr>
              <w:jc w:val="both"/>
              <w:rPr>
                <w:rFonts w:ascii="Times New Roman" w:hAnsi="Times New Roman"/>
                <w:b/>
                <w:szCs w:val="28"/>
                <w:lang w:eastAsia="lv-LV"/>
              </w:rPr>
            </w:pPr>
          </w:p>
        </w:tc>
        <w:tc>
          <w:tcPr>
            <w:tcW w:w="5104" w:type="dxa"/>
            <w:shd w:val="clear" w:color="auto" w:fill="auto"/>
          </w:tcPr>
          <w:p w14:paraId="5574ADD5" w14:textId="77777777" w:rsidR="005B56CE" w:rsidRPr="005B56CE" w:rsidRDefault="005B56CE" w:rsidP="005B56CE">
            <w:pPr>
              <w:tabs>
                <w:tab w:val="left" w:pos="7938"/>
              </w:tabs>
              <w:spacing w:before="120"/>
              <w:jc w:val="right"/>
              <w:rPr>
                <w:rFonts w:ascii="Times New Roman" w:hAnsi="Times New Roman"/>
                <w:b/>
                <w:szCs w:val="28"/>
                <w:lang w:eastAsia="lv-LV"/>
              </w:rPr>
            </w:pPr>
          </w:p>
        </w:tc>
      </w:tr>
    </w:tbl>
    <w:p w14:paraId="732A2B21" w14:textId="695B95F5" w:rsidR="005B56CE" w:rsidRPr="005B56CE" w:rsidRDefault="005146BA" w:rsidP="005B56CE">
      <w:pPr>
        <w:tabs>
          <w:tab w:val="left" w:pos="2552"/>
        </w:tabs>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0E2722">
        <w:rPr>
          <w:rFonts w:ascii="Times New Roman" w:eastAsia="Calibri" w:hAnsi="Times New Roman"/>
          <w:sz w:val="24"/>
          <w:szCs w:val="24"/>
          <w:lang w:eastAsia="en-US"/>
        </w:rPr>
        <w:t>4</w:t>
      </w:r>
      <w:r w:rsidR="005B56CE" w:rsidRPr="005B56CE">
        <w:rPr>
          <w:rFonts w:ascii="Times New Roman" w:eastAsia="Calibri" w:hAnsi="Times New Roman"/>
          <w:sz w:val="24"/>
          <w:szCs w:val="24"/>
          <w:lang w:eastAsia="en-US"/>
        </w:rPr>
        <w:t>.</w:t>
      </w:r>
      <w:r w:rsidR="00E907B4">
        <w:rPr>
          <w:rFonts w:ascii="Times New Roman" w:eastAsia="Calibri" w:hAnsi="Times New Roman"/>
          <w:sz w:val="24"/>
          <w:szCs w:val="24"/>
          <w:lang w:eastAsia="en-US"/>
        </w:rPr>
        <w:t>0</w:t>
      </w:r>
      <w:r w:rsidR="000E2722">
        <w:rPr>
          <w:rFonts w:ascii="Times New Roman" w:eastAsia="Calibri" w:hAnsi="Times New Roman"/>
          <w:sz w:val="24"/>
          <w:szCs w:val="24"/>
          <w:lang w:eastAsia="en-US"/>
        </w:rPr>
        <w:t>7</w:t>
      </w:r>
      <w:r w:rsidR="00292837">
        <w:rPr>
          <w:rFonts w:ascii="Times New Roman" w:eastAsia="Calibri" w:hAnsi="Times New Roman"/>
          <w:sz w:val="24"/>
          <w:szCs w:val="24"/>
          <w:lang w:eastAsia="en-US"/>
        </w:rPr>
        <w:t>.</w:t>
      </w:r>
      <w:r w:rsidR="00E907B4">
        <w:rPr>
          <w:rFonts w:ascii="Times New Roman" w:eastAsia="Calibri" w:hAnsi="Times New Roman"/>
          <w:sz w:val="24"/>
          <w:szCs w:val="24"/>
          <w:lang w:eastAsia="en-US"/>
        </w:rPr>
        <w:t>2015</w:t>
      </w:r>
      <w:r w:rsidR="00292837">
        <w:rPr>
          <w:rFonts w:ascii="Times New Roman" w:eastAsia="Calibri" w:hAnsi="Times New Roman"/>
          <w:sz w:val="24"/>
          <w:szCs w:val="24"/>
          <w:lang w:eastAsia="en-US"/>
        </w:rPr>
        <w:t xml:space="preserve">. </w:t>
      </w:r>
      <w:r>
        <w:rPr>
          <w:rFonts w:ascii="Times New Roman" w:eastAsia="Calibri" w:hAnsi="Times New Roman"/>
          <w:sz w:val="24"/>
          <w:szCs w:val="24"/>
          <w:lang w:eastAsia="en-US"/>
        </w:rPr>
        <w:t>07:28</w:t>
      </w:r>
      <w:bookmarkStart w:id="0" w:name="_GoBack"/>
      <w:bookmarkEnd w:id="0"/>
    </w:p>
    <w:p w14:paraId="33C57984" w14:textId="10B774C7" w:rsidR="005B56CE" w:rsidRPr="005B56CE" w:rsidRDefault="005146BA" w:rsidP="005B56CE">
      <w:pPr>
        <w:tabs>
          <w:tab w:val="left" w:pos="2552"/>
        </w:tabs>
        <w:jc w:val="both"/>
        <w:rPr>
          <w:rFonts w:ascii="Times New Roman" w:eastAsia="Calibri" w:hAnsi="Times New Roman"/>
          <w:sz w:val="24"/>
          <w:szCs w:val="24"/>
          <w:lang w:eastAsia="en-US"/>
        </w:rPr>
      </w:pPr>
      <w:r>
        <w:rPr>
          <w:rFonts w:ascii="Times New Roman" w:eastAsia="Calibri" w:hAnsi="Times New Roman"/>
          <w:sz w:val="24"/>
          <w:szCs w:val="24"/>
          <w:lang w:eastAsia="en-US"/>
        </w:rPr>
        <w:t>711</w:t>
      </w:r>
    </w:p>
    <w:p w14:paraId="39D37F6A" w14:textId="77777777" w:rsidR="005B56CE" w:rsidRPr="005B56CE" w:rsidRDefault="005B56CE" w:rsidP="005B56CE">
      <w:pPr>
        <w:jc w:val="both"/>
        <w:rPr>
          <w:rFonts w:ascii="Times New Roman" w:eastAsia="Calibri" w:hAnsi="Times New Roman"/>
          <w:sz w:val="24"/>
          <w:szCs w:val="24"/>
          <w:lang w:eastAsia="en-US"/>
        </w:rPr>
      </w:pPr>
      <w:r w:rsidRPr="005B56CE">
        <w:rPr>
          <w:rFonts w:ascii="Times New Roman" w:eastAsia="Calibri" w:hAnsi="Times New Roman"/>
          <w:sz w:val="24"/>
          <w:szCs w:val="24"/>
          <w:lang w:eastAsia="en-US"/>
        </w:rPr>
        <w:t>Spaliņa</w:t>
      </w:r>
    </w:p>
    <w:p w14:paraId="01CBE3C6" w14:textId="77777777" w:rsidR="005B56CE" w:rsidRPr="005B56CE" w:rsidRDefault="005B56CE" w:rsidP="005B56CE">
      <w:pPr>
        <w:jc w:val="both"/>
        <w:rPr>
          <w:rFonts w:ascii="Times New Roman" w:hAnsi="Times New Roman"/>
          <w:sz w:val="24"/>
          <w:szCs w:val="24"/>
          <w:lang w:eastAsia="lv-LV"/>
        </w:rPr>
      </w:pPr>
      <w:r w:rsidRPr="005B56CE">
        <w:rPr>
          <w:rFonts w:ascii="Times New Roman" w:eastAsia="Calibri" w:hAnsi="Times New Roman"/>
          <w:sz w:val="24"/>
          <w:szCs w:val="24"/>
          <w:lang w:eastAsia="en-US"/>
        </w:rPr>
        <w:t xml:space="preserve">67013110, </w:t>
      </w:r>
      <w:r w:rsidRPr="005B56CE">
        <w:rPr>
          <w:rFonts w:ascii="Times New Roman" w:eastAsia="Calibri" w:hAnsi="Times New Roman"/>
          <w:color w:val="0000FF"/>
          <w:sz w:val="24"/>
          <w:szCs w:val="24"/>
          <w:u w:val="single"/>
          <w:lang w:eastAsia="en-US"/>
        </w:rPr>
        <w:t>Dace.Spalina@em.gov.lv</w:t>
      </w:r>
      <w:r w:rsidRPr="005B56CE">
        <w:rPr>
          <w:rFonts w:ascii="Times New Roman" w:eastAsia="Calibri" w:hAnsi="Times New Roman"/>
          <w:sz w:val="24"/>
          <w:szCs w:val="24"/>
          <w:lang w:eastAsia="en-US"/>
        </w:rPr>
        <w:t xml:space="preserve"> </w:t>
      </w:r>
    </w:p>
    <w:p w14:paraId="05EDC361" w14:textId="77777777" w:rsidR="006861FF" w:rsidRPr="00484ADA" w:rsidRDefault="006861FF" w:rsidP="005B56CE">
      <w:pPr>
        <w:tabs>
          <w:tab w:val="right" w:pos="9000"/>
        </w:tabs>
        <w:spacing w:before="120"/>
        <w:jc w:val="both"/>
        <w:rPr>
          <w:rFonts w:ascii="Times New Roman" w:hAnsi="Times New Roman"/>
          <w:sz w:val="24"/>
          <w:szCs w:val="24"/>
        </w:rPr>
      </w:pPr>
    </w:p>
    <w:sectPr w:rsidR="006861FF" w:rsidRPr="00484ADA" w:rsidSect="00CB1666">
      <w:headerReference w:type="even" r:id="rId8"/>
      <w:headerReference w:type="default" r:id="rId9"/>
      <w:footerReference w:type="even" r:id="rId10"/>
      <w:footerReference w:type="default" r:id="rId11"/>
      <w:footerReference w:type="first" r:id="rId12"/>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0C30" w14:textId="77777777" w:rsidR="00E32AA6" w:rsidRDefault="00E32AA6">
      <w:r>
        <w:separator/>
      </w:r>
    </w:p>
  </w:endnote>
  <w:endnote w:type="continuationSeparator" w:id="0">
    <w:p w14:paraId="3271F852" w14:textId="77777777" w:rsidR="00E32AA6" w:rsidRDefault="00E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17C9" w14:textId="77777777" w:rsidR="00863EDA" w:rsidRDefault="00863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8BD7AAC" w14:textId="77777777"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F3D8" w14:textId="484BC816" w:rsidR="00863EDA" w:rsidRPr="00464F86" w:rsidRDefault="00464F86" w:rsidP="00464F86">
    <w:pPr>
      <w:pStyle w:val="Footer"/>
      <w:jc w:val="both"/>
    </w:pPr>
    <w:r w:rsidRPr="0056325F">
      <w:rPr>
        <w:rFonts w:ascii="Times New Roman" w:hAnsi="Times New Roman"/>
        <w:snapToGrid w:val="0"/>
        <w:sz w:val="24"/>
        <w:szCs w:val="24"/>
        <w:lang w:eastAsia="en-US"/>
      </w:rPr>
      <w:t>EMAnot_</w:t>
    </w:r>
    <w:r w:rsidR="005146BA">
      <w:rPr>
        <w:rFonts w:ascii="Times New Roman" w:hAnsi="Times New Roman"/>
        <w:snapToGrid w:val="0"/>
        <w:sz w:val="24"/>
        <w:szCs w:val="24"/>
        <w:lang w:eastAsia="en-US"/>
      </w:rPr>
      <w:t>2</w:t>
    </w:r>
    <w:r w:rsidR="000E2722">
      <w:rPr>
        <w:rFonts w:ascii="Times New Roman" w:hAnsi="Times New Roman"/>
        <w:snapToGrid w:val="0"/>
        <w:sz w:val="24"/>
        <w:szCs w:val="24"/>
        <w:lang w:eastAsia="en-US"/>
      </w:rPr>
      <w:t>407</w:t>
    </w:r>
    <w:r w:rsidR="00E907B4">
      <w:rPr>
        <w:rFonts w:ascii="Times New Roman" w:hAnsi="Times New Roman"/>
        <w:snapToGrid w:val="0"/>
        <w:sz w:val="24"/>
        <w:szCs w:val="24"/>
        <w:lang w:eastAsia="en-US"/>
      </w:rPr>
      <w:t>15</w:t>
    </w:r>
    <w:r>
      <w:rPr>
        <w:rFonts w:ascii="Times New Roman" w:hAnsi="Times New Roman"/>
        <w:snapToGrid w:val="0"/>
        <w:sz w:val="24"/>
        <w:szCs w:val="24"/>
        <w:lang w:eastAsia="en-US"/>
      </w:rPr>
      <w:t>_SIA_statuti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 xml:space="preserve">Ministru kabineta noteikumu projekta „Noteikumi par </w:t>
    </w:r>
    <w:r>
      <w:rPr>
        <w:rFonts w:ascii="Times New Roman" w:hAnsi="Times New Roman"/>
        <w:snapToGrid w:val="0"/>
        <w:sz w:val="24"/>
        <w:szCs w:val="24"/>
        <w:lang w:eastAsia="en-US"/>
      </w:rPr>
      <w:t>publiskas personas</w:t>
    </w:r>
    <w:r w:rsidRPr="004C39C4">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sabiedrības ar ierobežotu atbildību</w:t>
    </w:r>
    <w:r w:rsidRPr="004C39C4">
      <w:rPr>
        <w:rFonts w:ascii="Times New Roman" w:hAnsi="Times New Roman"/>
        <w:snapToGrid w:val="0"/>
        <w:sz w:val="24"/>
        <w:szCs w:val="24"/>
        <w:lang w:eastAsia="en-US"/>
      </w:rPr>
      <w:t xml:space="preserve"> tipveida statūtiem””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62A7" w14:textId="44B2EA69" w:rsidR="00863EDA" w:rsidRPr="005B56CE" w:rsidRDefault="005B56CE" w:rsidP="005B56CE">
    <w:pPr>
      <w:pStyle w:val="Footer"/>
      <w:jc w:val="both"/>
    </w:pPr>
    <w:r w:rsidRPr="0056325F">
      <w:rPr>
        <w:rFonts w:ascii="Times New Roman" w:hAnsi="Times New Roman"/>
        <w:snapToGrid w:val="0"/>
        <w:sz w:val="24"/>
        <w:szCs w:val="24"/>
        <w:lang w:eastAsia="en-US"/>
      </w:rPr>
      <w:t>EMAnot_</w:t>
    </w:r>
    <w:r w:rsidR="005146BA">
      <w:rPr>
        <w:rFonts w:ascii="Times New Roman" w:hAnsi="Times New Roman"/>
        <w:snapToGrid w:val="0"/>
        <w:sz w:val="24"/>
        <w:szCs w:val="24"/>
        <w:lang w:eastAsia="en-US"/>
      </w:rPr>
      <w:t>2</w:t>
    </w:r>
    <w:r w:rsidR="000E2722">
      <w:rPr>
        <w:rFonts w:ascii="Times New Roman" w:hAnsi="Times New Roman"/>
        <w:snapToGrid w:val="0"/>
        <w:sz w:val="24"/>
        <w:szCs w:val="24"/>
        <w:lang w:eastAsia="en-US"/>
      </w:rPr>
      <w:t>407</w:t>
    </w:r>
    <w:r w:rsidR="00E907B4">
      <w:rPr>
        <w:rFonts w:ascii="Times New Roman" w:hAnsi="Times New Roman"/>
        <w:snapToGrid w:val="0"/>
        <w:sz w:val="24"/>
        <w:szCs w:val="24"/>
        <w:lang w:eastAsia="en-US"/>
      </w:rPr>
      <w:t>15</w:t>
    </w:r>
    <w:r w:rsidR="00464F86">
      <w:rPr>
        <w:rFonts w:ascii="Times New Roman" w:hAnsi="Times New Roman"/>
        <w:snapToGrid w:val="0"/>
        <w:sz w:val="24"/>
        <w:szCs w:val="24"/>
        <w:lang w:eastAsia="en-US"/>
      </w:rPr>
      <w:t>_SIA</w:t>
    </w:r>
    <w:r>
      <w:rPr>
        <w:rFonts w:ascii="Times New Roman" w:hAnsi="Times New Roman"/>
        <w:snapToGrid w:val="0"/>
        <w:sz w:val="24"/>
        <w:szCs w:val="24"/>
        <w:lang w:eastAsia="en-US"/>
      </w:rPr>
      <w:t>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 xml:space="preserve">Ministru kabineta noteikumu projekta „Noteikumi par </w:t>
    </w:r>
    <w:r>
      <w:rPr>
        <w:rFonts w:ascii="Times New Roman" w:hAnsi="Times New Roman"/>
        <w:snapToGrid w:val="0"/>
        <w:sz w:val="24"/>
        <w:szCs w:val="24"/>
        <w:lang w:eastAsia="en-US"/>
      </w:rPr>
      <w:t>publiskas personas</w:t>
    </w:r>
    <w:r w:rsidRPr="004C39C4">
      <w:rPr>
        <w:rFonts w:ascii="Times New Roman" w:hAnsi="Times New Roman"/>
        <w:snapToGrid w:val="0"/>
        <w:sz w:val="24"/>
        <w:szCs w:val="24"/>
        <w:lang w:eastAsia="en-US"/>
      </w:rPr>
      <w:t xml:space="preserve"> </w:t>
    </w:r>
    <w:r w:rsidR="00464F86">
      <w:rPr>
        <w:rFonts w:ascii="Times New Roman" w:hAnsi="Times New Roman"/>
        <w:snapToGrid w:val="0"/>
        <w:sz w:val="24"/>
        <w:szCs w:val="24"/>
        <w:lang w:eastAsia="en-US"/>
      </w:rPr>
      <w:t>sabiedrības ar ierobežotu atbildību</w:t>
    </w:r>
    <w:r w:rsidRPr="004C39C4">
      <w:rPr>
        <w:rFonts w:ascii="Times New Roman" w:hAnsi="Times New Roman"/>
        <w:snapToGrid w:val="0"/>
        <w:sz w:val="24"/>
        <w:szCs w:val="24"/>
        <w:lang w:eastAsia="en-US"/>
      </w:rPr>
      <w:t xml:space="preserve"> tipveida statūtiem””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E6D40" w14:textId="77777777" w:rsidR="00E32AA6" w:rsidRDefault="00E32AA6">
      <w:r>
        <w:separator/>
      </w:r>
    </w:p>
  </w:footnote>
  <w:footnote w:type="continuationSeparator" w:id="0">
    <w:p w14:paraId="42C9637F" w14:textId="77777777" w:rsidR="00E32AA6" w:rsidRDefault="00E3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81A6" w14:textId="77777777" w:rsidR="00863EDA" w:rsidRDefault="00863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78131" w14:textId="77777777"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57F6" w14:textId="77777777" w:rsidR="00863EDA" w:rsidRPr="009F606F" w:rsidRDefault="00863EDA"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5146BA">
      <w:rPr>
        <w:rStyle w:val="PageNumber"/>
        <w:rFonts w:ascii="Times New Roman" w:hAnsi="Times New Roman"/>
        <w:noProof/>
        <w:sz w:val="24"/>
        <w:szCs w:val="24"/>
      </w:rPr>
      <w:t>4</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15:restartNumberingAfterBreak="0">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15:restartNumberingAfterBreak="0">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15:restartNumberingAfterBreak="0">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15:restartNumberingAfterBreak="0">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15:restartNumberingAfterBreak="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15:restartNumberingAfterBreak="0">
    <w:nsid w:val="57801E45"/>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15:restartNumberingAfterBreak="0">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5"/>
  </w:num>
  <w:num w:numId="12">
    <w:abstractNumId w:val="12"/>
  </w:num>
  <w:num w:numId="13">
    <w:abstractNumId w:val="6"/>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218B6"/>
    <w:rsid w:val="00022A8E"/>
    <w:rsid w:val="0003163F"/>
    <w:rsid w:val="00035409"/>
    <w:rsid w:val="0004223E"/>
    <w:rsid w:val="00046197"/>
    <w:rsid w:val="00064DA1"/>
    <w:rsid w:val="000C7564"/>
    <w:rsid w:val="000D00FA"/>
    <w:rsid w:val="000E25CB"/>
    <w:rsid w:val="000E2722"/>
    <w:rsid w:val="000E4EF9"/>
    <w:rsid w:val="000F0458"/>
    <w:rsid w:val="00100ABF"/>
    <w:rsid w:val="00105997"/>
    <w:rsid w:val="00115603"/>
    <w:rsid w:val="001305AD"/>
    <w:rsid w:val="00131E60"/>
    <w:rsid w:val="00154A62"/>
    <w:rsid w:val="0015759A"/>
    <w:rsid w:val="001914E5"/>
    <w:rsid w:val="001A4C50"/>
    <w:rsid w:val="001B67D3"/>
    <w:rsid w:val="001D7539"/>
    <w:rsid w:val="001E15D6"/>
    <w:rsid w:val="001E4FC4"/>
    <w:rsid w:val="001F11EC"/>
    <w:rsid w:val="00220979"/>
    <w:rsid w:val="002342FF"/>
    <w:rsid w:val="00244519"/>
    <w:rsid w:val="002804ED"/>
    <w:rsid w:val="00281533"/>
    <w:rsid w:val="00292837"/>
    <w:rsid w:val="002A780A"/>
    <w:rsid w:val="002C50FF"/>
    <w:rsid w:val="00302642"/>
    <w:rsid w:val="003037C2"/>
    <w:rsid w:val="00317AF1"/>
    <w:rsid w:val="003250C1"/>
    <w:rsid w:val="00333511"/>
    <w:rsid w:val="00333E75"/>
    <w:rsid w:val="003419AB"/>
    <w:rsid w:val="00347ECC"/>
    <w:rsid w:val="00371FCB"/>
    <w:rsid w:val="00372D5C"/>
    <w:rsid w:val="00381188"/>
    <w:rsid w:val="00394E32"/>
    <w:rsid w:val="00395856"/>
    <w:rsid w:val="003A77E8"/>
    <w:rsid w:val="003B460C"/>
    <w:rsid w:val="003D303A"/>
    <w:rsid w:val="003F5A08"/>
    <w:rsid w:val="00402B12"/>
    <w:rsid w:val="004245F6"/>
    <w:rsid w:val="0042490A"/>
    <w:rsid w:val="0043148B"/>
    <w:rsid w:val="00451B3C"/>
    <w:rsid w:val="00455D0E"/>
    <w:rsid w:val="0046258D"/>
    <w:rsid w:val="00464F86"/>
    <w:rsid w:val="00484ADA"/>
    <w:rsid w:val="00492399"/>
    <w:rsid w:val="004930DB"/>
    <w:rsid w:val="004A0B51"/>
    <w:rsid w:val="004B05BC"/>
    <w:rsid w:val="004B0CCB"/>
    <w:rsid w:val="004B1A31"/>
    <w:rsid w:val="004C0298"/>
    <w:rsid w:val="004C1E87"/>
    <w:rsid w:val="004C39C4"/>
    <w:rsid w:val="004C5175"/>
    <w:rsid w:val="004E240B"/>
    <w:rsid w:val="004E2B9E"/>
    <w:rsid w:val="004F7228"/>
    <w:rsid w:val="005146BA"/>
    <w:rsid w:val="00515DC3"/>
    <w:rsid w:val="0053130C"/>
    <w:rsid w:val="00532265"/>
    <w:rsid w:val="0053525F"/>
    <w:rsid w:val="0056325F"/>
    <w:rsid w:val="005645C6"/>
    <w:rsid w:val="00567479"/>
    <w:rsid w:val="005724F2"/>
    <w:rsid w:val="00580B57"/>
    <w:rsid w:val="005A1967"/>
    <w:rsid w:val="005A3552"/>
    <w:rsid w:val="005B56CE"/>
    <w:rsid w:val="005D1C64"/>
    <w:rsid w:val="005E35A6"/>
    <w:rsid w:val="005E37B6"/>
    <w:rsid w:val="00601C6E"/>
    <w:rsid w:val="0063148B"/>
    <w:rsid w:val="00642F55"/>
    <w:rsid w:val="006524DA"/>
    <w:rsid w:val="00656C0D"/>
    <w:rsid w:val="00671801"/>
    <w:rsid w:val="006721DB"/>
    <w:rsid w:val="006861FF"/>
    <w:rsid w:val="00696DD5"/>
    <w:rsid w:val="006B05BB"/>
    <w:rsid w:val="006B2561"/>
    <w:rsid w:val="006D2681"/>
    <w:rsid w:val="006F493D"/>
    <w:rsid w:val="00741B57"/>
    <w:rsid w:val="00744E0C"/>
    <w:rsid w:val="007574AA"/>
    <w:rsid w:val="00781726"/>
    <w:rsid w:val="007A15AF"/>
    <w:rsid w:val="007A3ED1"/>
    <w:rsid w:val="007B4EB4"/>
    <w:rsid w:val="007C0500"/>
    <w:rsid w:val="007C35AA"/>
    <w:rsid w:val="007C7045"/>
    <w:rsid w:val="007C7430"/>
    <w:rsid w:val="007E63CC"/>
    <w:rsid w:val="007F33C5"/>
    <w:rsid w:val="007F4505"/>
    <w:rsid w:val="0081242B"/>
    <w:rsid w:val="008205D7"/>
    <w:rsid w:val="00823222"/>
    <w:rsid w:val="00841AC4"/>
    <w:rsid w:val="00842DC7"/>
    <w:rsid w:val="0085764A"/>
    <w:rsid w:val="00863EDA"/>
    <w:rsid w:val="0087755B"/>
    <w:rsid w:val="0088318F"/>
    <w:rsid w:val="00891626"/>
    <w:rsid w:val="00892959"/>
    <w:rsid w:val="00896FCB"/>
    <w:rsid w:val="008A2812"/>
    <w:rsid w:val="008B7E67"/>
    <w:rsid w:val="008C3DAF"/>
    <w:rsid w:val="008C71E5"/>
    <w:rsid w:val="008C74FD"/>
    <w:rsid w:val="008E4227"/>
    <w:rsid w:val="008F6BF1"/>
    <w:rsid w:val="00907CEF"/>
    <w:rsid w:val="009178C4"/>
    <w:rsid w:val="00934F45"/>
    <w:rsid w:val="00963740"/>
    <w:rsid w:val="00967598"/>
    <w:rsid w:val="00970218"/>
    <w:rsid w:val="00995217"/>
    <w:rsid w:val="009A1FC4"/>
    <w:rsid w:val="009A38BB"/>
    <w:rsid w:val="009A397E"/>
    <w:rsid w:val="009B042F"/>
    <w:rsid w:val="009B4961"/>
    <w:rsid w:val="009D6337"/>
    <w:rsid w:val="009F606F"/>
    <w:rsid w:val="00A1650F"/>
    <w:rsid w:val="00A24F4D"/>
    <w:rsid w:val="00A32CD6"/>
    <w:rsid w:val="00A61500"/>
    <w:rsid w:val="00AB1BDD"/>
    <w:rsid w:val="00AD1FE8"/>
    <w:rsid w:val="00AE18EB"/>
    <w:rsid w:val="00AE4A52"/>
    <w:rsid w:val="00B0030C"/>
    <w:rsid w:val="00B15EB1"/>
    <w:rsid w:val="00B175C0"/>
    <w:rsid w:val="00B3103D"/>
    <w:rsid w:val="00B62391"/>
    <w:rsid w:val="00B676E2"/>
    <w:rsid w:val="00B772C2"/>
    <w:rsid w:val="00B959C5"/>
    <w:rsid w:val="00B9765D"/>
    <w:rsid w:val="00BA0170"/>
    <w:rsid w:val="00BC389C"/>
    <w:rsid w:val="00BE05B5"/>
    <w:rsid w:val="00BE2BC4"/>
    <w:rsid w:val="00BE66E6"/>
    <w:rsid w:val="00C01094"/>
    <w:rsid w:val="00C15EA3"/>
    <w:rsid w:val="00C170C5"/>
    <w:rsid w:val="00C17D86"/>
    <w:rsid w:val="00C40EBA"/>
    <w:rsid w:val="00C557CD"/>
    <w:rsid w:val="00C56044"/>
    <w:rsid w:val="00C8241E"/>
    <w:rsid w:val="00CB1666"/>
    <w:rsid w:val="00CF07DA"/>
    <w:rsid w:val="00D01C18"/>
    <w:rsid w:val="00D05799"/>
    <w:rsid w:val="00D076C4"/>
    <w:rsid w:val="00D23806"/>
    <w:rsid w:val="00D27EEA"/>
    <w:rsid w:val="00D331ED"/>
    <w:rsid w:val="00D40CC0"/>
    <w:rsid w:val="00D56412"/>
    <w:rsid w:val="00D77230"/>
    <w:rsid w:val="00D806DB"/>
    <w:rsid w:val="00D83E68"/>
    <w:rsid w:val="00D915B3"/>
    <w:rsid w:val="00D97547"/>
    <w:rsid w:val="00DA4AE6"/>
    <w:rsid w:val="00DB0C6F"/>
    <w:rsid w:val="00DE2CF6"/>
    <w:rsid w:val="00E05ABF"/>
    <w:rsid w:val="00E32AA6"/>
    <w:rsid w:val="00E353CA"/>
    <w:rsid w:val="00E43C27"/>
    <w:rsid w:val="00E561C2"/>
    <w:rsid w:val="00E564E4"/>
    <w:rsid w:val="00E60A3E"/>
    <w:rsid w:val="00E60B86"/>
    <w:rsid w:val="00E62EBD"/>
    <w:rsid w:val="00E732C1"/>
    <w:rsid w:val="00E864B6"/>
    <w:rsid w:val="00E907B4"/>
    <w:rsid w:val="00E972DB"/>
    <w:rsid w:val="00EB13CB"/>
    <w:rsid w:val="00EB2D7D"/>
    <w:rsid w:val="00EC18C4"/>
    <w:rsid w:val="00EE0C33"/>
    <w:rsid w:val="00EE5FBA"/>
    <w:rsid w:val="00EE7F2B"/>
    <w:rsid w:val="00EF7759"/>
    <w:rsid w:val="00F03A94"/>
    <w:rsid w:val="00F05431"/>
    <w:rsid w:val="00F0668C"/>
    <w:rsid w:val="00F31B48"/>
    <w:rsid w:val="00F40D2E"/>
    <w:rsid w:val="00F70182"/>
    <w:rsid w:val="00F828FE"/>
    <w:rsid w:val="00F8297E"/>
    <w:rsid w:val="00F90706"/>
    <w:rsid w:val="00FB5D19"/>
    <w:rsid w:val="00FC79A4"/>
    <w:rsid w:val="00FD60EA"/>
    <w:rsid w:val="00FE38E7"/>
    <w:rsid w:val="00FF6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4669BA"/>
  <w15:docId w15:val="{1E6E93C2-7DAA-49B1-8E3E-0961D526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E7"/>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semiHidden/>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3216-A3E2-4D66-AAD5-A750EFCF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Normatīvā akta projekta ANOTĀCIJA- NEW</Template>
  <TotalTime>22</TotalTime>
  <Pages>4</Pages>
  <Words>3773</Words>
  <Characters>2151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„Noteikumi par publiskas personas sabiedrības ar ierobežotu atbildību tipveida statūtiem”” sākotnējās ietekmes novērtējuma ziņojums</vt:lpstr>
    </vt:vector>
  </TitlesOfParts>
  <Company>Ekonomikas ministrija</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publiskas personas sabiedrības ar ierobežotu atbildību tipveida statūtiem”” sākotnējās ietekmes novērtējuma ziņojums</dc:title>
  <dc:subject>MK rīkojuma projekta sākotnējās ietekmes novērtējuma ziņojums (anotācija)</dc:subject>
  <dc:creator>Dace Spaliņa</dc:creator>
  <dc:description>67013110, Dace.Spalina@em.gov.lv</dc:description>
  <cp:lastModifiedBy>Dace Spaliņa</cp:lastModifiedBy>
  <cp:revision>12</cp:revision>
  <cp:lastPrinted>2011-08-23T09:31:00Z</cp:lastPrinted>
  <dcterms:created xsi:type="dcterms:W3CDTF">2014-12-30T11:31:00Z</dcterms:created>
  <dcterms:modified xsi:type="dcterms:W3CDTF">2015-07-24T04:28:00Z</dcterms:modified>
</cp:coreProperties>
</file>