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1E15" w14:textId="77777777" w:rsidR="00A85F0D" w:rsidRPr="004B4FE8" w:rsidRDefault="00770BD1" w:rsidP="00BD1909">
      <w:pPr>
        <w:spacing w:line="240" w:lineRule="auto"/>
        <w:jc w:val="right"/>
        <w:rPr>
          <w:color w:val="000000"/>
          <w:sz w:val="28"/>
          <w:szCs w:val="28"/>
        </w:rPr>
      </w:pPr>
      <w:r w:rsidRPr="004B4FE8">
        <w:rPr>
          <w:color w:val="000000"/>
          <w:sz w:val="28"/>
          <w:szCs w:val="28"/>
        </w:rPr>
        <w:t>Likumprojekts</w:t>
      </w:r>
    </w:p>
    <w:p w14:paraId="38FF1E16" w14:textId="77777777" w:rsidR="00BD1909" w:rsidRPr="00C52BDF" w:rsidRDefault="00BD1909" w:rsidP="00BD1909">
      <w:pPr>
        <w:pStyle w:val="naisch"/>
        <w:spacing w:before="0" w:after="0" w:line="240" w:lineRule="auto"/>
        <w:ind w:left="2160" w:firstLine="720"/>
        <w:rPr>
          <w:bCs/>
        </w:rPr>
      </w:pPr>
      <w:bookmarkStart w:id="0" w:name="a"/>
      <w:bookmarkStart w:id="1" w:name="OLE_LINK2"/>
      <w:bookmarkStart w:id="2" w:name="OLE_LINK1"/>
      <w:bookmarkStart w:id="3" w:name="bkm265"/>
      <w:bookmarkEnd w:id="0"/>
    </w:p>
    <w:p w14:paraId="38FF1E17" w14:textId="77777777" w:rsidR="00770BD1" w:rsidRDefault="00770BD1" w:rsidP="00C52BDF">
      <w:pPr>
        <w:pStyle w:val="naisch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685DE2">
        <w:rPr>
          <w:b/>
          <w:bCs/>
          <w:sz w:val="28"/>
          <w:szCs w:val="28"/>
        </w:rPr>
        <w:t>Grozījumi Civilprocesa likumā</w:t>
      </w:r>
    </w:p>
    <w:p w14:paraId="38FF1E18" w14:textId="77777777" w:rsidR="000B16E1" w:rsidRPr="00C52BDF" w:rsidRDefault="000B16E1" w:rsidP="00BD1909">
      <w:pPr>
        <w:pStyle w:val="naisch"/>
        <w:spacing w:before="0" w:after="0" w:line="240" w:lineRule="auto"/>
        <w:ind w:left="2160" w:firstLine="720"/>
        <w:rPr>
          <w:bCs/>
          <w:shd w:val="clear" w:color="auto" w:fill="FFFF00"/>
        </w:rPr>
      </w:pPr>
    </w:p>
    <w:p w14:paraId="38FF1E19" w14:textId="55790E76" w:rsidR="00D279C2" w:rsidRPr="00685DE2" w:rsidRDefault="00D279C2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sz w:val="28"/>
          <w:szCs w:val="28"/>
        </w:rPr>
        <w:t>Izdarīt Civilprocesa likumā (Latvijas Republikas Saeimas un Ministru Kabineta Ziņotājs, 1998, 23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2001, 15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2002, 24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2003, 15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2004, 6., 10., 14., 20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2005, 7., 14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2006, 1., 13., 20., 24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2007, 3., 24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2008, 13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2009, 2., 6., 14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Latvijas Vēstnesis, 2009, 205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2010, 166., 183., 206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2011, 16., 95., 132., 148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2012, 50., 100., 190., 197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r.; 2013, 87., 112., 188.</w:t>
      </w:r>
      <w:r w:rsidR="00C52BDF">
        <w:rPr>
          <w:sz w:val="28"/>
          <w:szCs w:val="28"/>
        </w:rPr>
        <w:t> </w:t>
      </w:r>
      <w:r w:rsidRPr="00685DE2">
        <w:rPr>
          <w:sz w:val="28"/>
          <w:szCs w:val="28"/>
        </w:rPr>
        <w:t>nr.; 2014,</w:t>
      </w:r>
      <w:r w:rsidR="00930780">
        <w:rPr>
          <w:sz w:val="28"/>
          <w:szCs w:val="28"/>
        </w:rPr>
        <w:t xml:space="preserve"> 2.,</w:t>
      </w:r>
      <w:r w:rsidRPr="00685DE2">
        <w:rPr>
          <w:sz w:val="28"/>
          <w:szCs w:val="28"/>
        </w:rPr>
        <w:t xml:space="preserve"> 41., 63., 108., 194., 228.</w:t>
      </w:r>
      <w:r w:rsidR="00C52BDF">
        <w:rPr>
          <w:sz w:val="28"/>
          <w:szCs w:val="28"/>
        </w:rPr>
        <w:t> </w:t>
      </w:r>
      <w:r w:rsidRPr="00685DE2">
        <w:rPr>
          <w:sz w:val="28"/>
          <w:szCs w:val="28"/>
        </w:rPr>
        <w:t>nr.; 2015, 42., 91.</w:t>
      </w:r>
      <w:r w:rsidR="00BD1909">
        <w:rPr>
          <w:sz w:val="28"/>
          <w:szCs w:val="28"/>
        </w:rPr>
        <w:t>, 118</w:t>
      </w:r>
      <w:r w:rsidR="004B4FE8">
        <w:rPr>
          <w:sz w:val="28"/>
          <w:szCs w:val="28"/>
        </w:rPr>
        <w:t>. n</w:t>
      </w:r>
      <w:r w:rsidRPr="00685DE2">
        <w:rPr>
          <w:sz w:val="28"/>
          <w:szCs w:val="28"/>
        </w:rPr>
        <w:t>r.) šādus grozījumus:</w:t>
      </w:r>
    </w:p>
    <w:p w14:paraId="38FF1E1A" w14:textId="77777777" w:rsidR="00D279C2" w:rsidRPr="00C52BDF" w:rsidRDefault="00D279C2" w:rsidP="00212EAC">
      <w:pPr>
        <w:pStyle w:val="naisch"/>
        <w:spacing w:before="0" w:after="0" w:line="240" w:lineRule="auto"/>
        <w:ind w:firstLine="720"/>
        <w:jc w:val="center"/>
        <w:rPr>
          <w:bCs/>
          <w:shd w:val="clear" w:color="auto" w:fill="FFFF00"/>
        </w:rPr>
      </w:pPr>
    </w:p>
    <w:p w14:paraId="38FF1E1B" w14:textId="1E383809" w:rsidR="00033BCA" w:rsidRPr="00685DE2" w:rsidRDefault="00033BCA" w:rsidP="00212EAC">
      <w:pPr>
        <w:pStyle w:val="naisch"/>
        <w:spacing w:before="0" w:after="0" w:line="240" w:lineRule="auto"/>
        <w:ind w:firstLine="720"/>
        <w:jc w:val="both"/>
        <w:rPr>
          <w:bCs/>
          <w:sz w:val="28"/>
          <w:szCs w:val="28"/>
        </w:rPr>
      </w:pPr>
      <w:bookmarkStart w:id="4" w:name="bkm874"/>
      <w:bookmarkEnd w:id="1"/>
      <w:bookmarkEnd w:id="2"/>
      <w:r w:rsidRPr="00685DE2">
        <w:rPr>
          <w:bCs/>
          <w:sz w:val="28"/>
          <w:szCs w:val="28"/>
        </w:rPr>
        <w:t>1.</w:t>
      </w:r>
      <w:r w:rsidR="00212EAC">
        <w:rPr>
          <w:bCs/>
          <w:sz w:val="28"/>
          <w:szCs w:val="28"/>
        </w:rPr>
        <w:t> </w:t>
      </w:r>
      <w:r w:rsidRPr="00685DE2">
        <w:rPr>
          <w:sz w:val="28"/>
          <w:szCs w:val="28"/>
        </w:rPr>
        <w:t>Izteikt 34</w:t>
      </w:r>
      <w:r w:rsidR="004B4FE8">
        <w:rPr>
          <w:sz w:val="28"/>
          <w:szCs w:val="28"/>
        </w:rPr>
        <w:t>. p</w:t>
      </w:r>
      <w:r w:rsidRPr="00685DE2">
        <w:rPr>
          <w:sz w:val="28"/>
          <w:szCs w:val="28"/>
        </w:rPr>
        <w:t>anta pirmās daļas 5</w:t>
      </w:r>
      <w:r w:rsidR="004B4FE8">
        <w:rPr>
          <w:sz w:val="28"/>
          <w:szCs w:val="28"/>
        </w:rPr>
        <w:t>. p</w:t>
      </w:r>
      <w:r w:rsidRPr="00685DE2">
        <w:rPr>
          <w:sz w:val="28"/>
          <w:szCs w:val="28"/>
        </w:rPr>
        <w:t>unktu šādā redakcijā:</w:t>
      </w:r>
    </w:p>
    <w:p w14:paraId="30F6F8C8" w14:textId="77777777" w:rsidR="004B4FE8" w:rsidRPr="00C52BDF" w:rsidRDefault="004B4FE8" w:rsidP="00212EAC">
      <w:pPr>
        <w:spacing w:line="240" w:lineRule="auto"/>
        <w:ind w:firstLine="720"/>
        <w:jc w:val="both"/>
      </w:pPr>
    </w:p>
    <w:p w14:paraId="38FF1E1C" w14:textId="480C2D51" w:rsidR="00033BCA" w:rsidRPr="00685DE2" w:rsidRDefault="004B4FE8" w:rsidP="00212EAC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33BCA" w:rsidRPr="00685DE2">
        <w:rPr>
          <w:sz w:val="28"/>
          <w:szCs w:val="28"/>
        </w:rPr>
        <w:t>5)</w:t>
      </w:r>
      <w:r w:rsidR="00C52BDF">
        <w:rPr>
          <w:sz w:val="28"/>
          <w:szCs w:val="28"/>
        </w:rPr>
        <w:t> </w:t>
      </w:r>
      <w:r w:rsidR="00033BCA" w:rsidRPr="00685DE2">
        <w:rPr>
          <w:sz w:val="28"/>
          <w:szCs w:val="28"/>
        </w:rPr>
        <w:t>par pieteikumu par autortiesību un blakustiesību, datubāzu aizsardzī</w:t>
      </w:r>
      <w:r w:rsidR="00010AA7">
        <w:rPr>
          <w:sz w:val="28"/>
          <w:szCs w:val="28"/>
        </w:rPr>
        <w:softHyphen/>
      </w:r>
      <w:r w:rsidR="00033BCA" w:rsidRPr="00685DE2">
        <w:rPr>
          <w:sz w:val="28"/>
          <w:szCs w:val="28"/>
        </w:rPr>
        <w:t>bas (</w:t>
      </w:r>
      <w:proofErr w:type="spellStart"/>
      <w:r w:rsidR="00033BCA" w:rsidRPr="00685DE2">
        <w:rPr>
          <w:i/>
          <w:iCs/>
          <w:sz w:val="28"/>
          <w:szCs w:val="28"/>
        </w:rPr>
        <w:t>sui</w:t>
      </w:r>
      <w:proofErr w:type="spellEnd"/>
      <w:r w:rsidR="00033BCA" w:rsidRPr="00685DE2">
        <w:rPr>
          <w:i/>
          <w:iCs/>
          <w:sz w:val="28"/>
          <w:szCs w:val="28"/>
        </w:rPr>
        <w:t xml:space="preserve"> </w:t>
      </w:r>
      <w:proofErr w:type="spellStart"/>
      <w:r w:rsidR="00033BCA" w:rsidRPr="00685DE2">
        <w:rPr>
          <w:i/>
          <w:iCs/>
          <w:sz w:val="28"/>
          <w:szCs w:val="28"/>
        </w:rPr>
        <w:t>generis</w:t>
      </w:r>
      <w:proofErr w:type="spellEnd"/>
      <w:r w:rsidR="00033BCA" w:rsidRPr="00685DE2">
        <w:rPr>
          <w:sz w:val="28"/>
          <w:szCs w:val="28"/>
        </w:rPr>
        <w:t>), preču zīmju un ģeogrāfiskās izcelsmes norāžu, patentu, dizainparaugu, augu šķirņu, pusvadītāju izstrādājumu topogrāfiju (turpmāk</w:t>
      </w:r>
      <w:r w:rsidR="00010AA7">
        <w:rPr>
          <w:sz w:val="28"/>
          <w:szCs w:val="28"/>
        </w:rPr>
        <w:t> </w:t>
      </w:r>
      <w:r w:rsidR="00010AA7">
        <w:rPr>
          <w:szCs w:val="28"/>
        </w:rPr>
        <w:t>–</w:t>
      </w:r>
      <w:r w:rsidR="00033BCA" w:rsidRPr="00685DE2">
        <w:rPr>
          <w:sz w:val="28"/>
          <w:szCs w:val="28"/>
        </w:rPr>
        <w:t xml:space="preserve"> intelektuālā īpašuma tiesības) pārkāpumiem un aizsardzību, kā arī par pieteikumu lietās, par kurām strīds izskatīts Rūpnieciskā īpašuma Apelācijas padomē</w:t>
      </w:r>
      <w:r w:rsidR="00C52BDF">
        <w:rPr>
          <w:sz w:val="28"/>
          <w:szCs w:val="28"/>
        </w:rPr>
        <w:t>,</w:t>
      </w:r>
      <w:r w:rsidR="00033BCA" w:rsidRPr="00685DE2">
        <w:rPr>
          <w:sz w:val="28"/>
          <w:szCs w:val="28"/>
        </w:rPr>
        <w:t xml:space="preserve"> </w:t>
      </w:r>
      <w:r w:rsidR="00010AA7">
        <w:rPr>
          <w:szCs w:val="28"/>
        </w:rPr>
        <w:t>–</w:t>
      </w:r>
      <w:r w:rsidR="00033BCA" w:rsidRPr="00685DE2">
        <w:rPr>
          <w:sz w:val="28"/>
          <w:szCs w:val="28"/>
        </w:rPr>
        <w:t xml:space="preserve"> 213,43</w:t>
      </w:r>
      <w:r w:rsidR="00010AA7">
        <w:rPr>
          <w:sz w:val="28"/>
          <w:szCs w:val="28"/>
        </w:rPr>
        <w:t> </w:t>
      </w:r>
      <w:proofErr w:type="spellStart"/>
      <w:r w:rsidR="00033BCA" w:rsidRPr="00685DE2">
        <w:rPr>
          <w:i/>
          <w:iCs/>
          <w:sz w:val="28"/>
          <w:szCs w:val="28"/>
        </w:rPr>
        <w:t>euro</w:t>
      </w:r>
      <w:proofErr w:type="spellEnd"/>
      <w:r w:rsidR="00033BCA" w:rsidRPr="00685DE2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F608F4">
        <w:rPr>
          <w:sz w:val="28"/>
          <w:szCs w:val="28"/>
        </w:rPr>
        <w:t>.</w:t>
      </w:r>
      <w:bookmarkStart w:id="5" w:name="_GoBack"/>
      <w:bookmarkEnd w:id="5"/>
    </w:p>
    <w:p w14:paraId="38FF1E1D" w14:textId="77777777" w:rsidR="00770BD1" w:rsidRPr="00C52BDF" w:rsidRDefault="00770BD1" w:rsidP="00212EAC">
      <w:pPr>
        <w:spacing w:line="240" w:lineRule="auto"/>
        <w:ind w:firstLine="720"/>
        <w:jc w:val="both"/>
        <w:rPr>
          <w:bCs/>
        </w:rPr>
      </w:pPr>
    </w:p>
    <w:bookmarkEnd w:id="4"/>
    <w:p w14:paraId="38FF1E1E" w14:textId="0B8462A9" w:rsidR="006119DD" w:rsidRPr="00685DE2" w:rsidRDefault="006119DD" w:rsidP="00212EAC">
      <w:pPr>
        <w:pStyle w:val="naisf"/>
        <w:spacing w:before="0" w:after="0" w:line="240" w:lineRule="auto"/>
        <w:ind w:firstLine="720"/>
        <w:jc w:val="both"/>
        <w:rPr>
          <w:sz w:val="28"/>
          <w:szCs w:val="28"/>
        </w:rPr>
      </w:pPr>
      <w:r w:rsidRPr="00685DE2">
        <w:rPr>
          <w:sz w:val="28"/>
          <w:szCs w:val="28"/>
        </w:rPr>
        <w:t>2.</w:t>
      </w:r>
      <w:r w:rsidR="00212EAC">
        <w:rPr>
          <w:sz w:val="28"/>
          <w:szCs w:val="28"/>
        </w:rPr>
        <w:t> </w:t>
      </w:r>
      <w:r w:rsidRPr="00685DE2">
        <w:rPr>
          <w:sz w:val="28"/>
          <w:szCs w:val="28"/>
        </w:rPr>
        <w:t>Papildināt 82</w:t>
      </w:r>
      <w:r w:rsidR="004B4FE8">
        <w:rPr>
          <w:sz w:val="28"/>
          <w:szCs w:val="28"/>
        </w:rPr>
        <w:t>. p</w:t>
      </w:r>
      <w:r w:rsidRPr="00685DE2">
        <w:rPr>
          <w:sz w:val="28"/>
          <w:szCs w:val="28"/>
        </w:rPr>
        <w:t>antu ar astoto daļu šādā redakcijā:</w:t>
      </w:r>
    </w:p>
    <w:p w14:paraId="0DB2EDB8" w14:textId="77777777" w:rsidR="004B4FE8" w:rsidRPr="00C52BDF" w:rsidRDefault="004B4FE8" w:rsidP="00212EAC">
      <w:pPr>
        <w:spacing w:line="240" w:lineRule="auto"/>
        <w:ind w:right="-96" w:firstLine="720"/>
        <w:jc w:val="both"/>
      </w:pPr>
    </w:p>
    <w:p w14:paraId="38FF1E1F" w14:textId="03A50F95" w:rsidR="00EB4CFD" w:rsidRPr="00685DE2" w:rsidRDefault="004B4FE8" w:rsidP="00212EAC">
      <w:pPr>
        <w:spacing w:line="240" w:lineRule="auto"/>
        <w:ind w:right="-96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119DD" w:rsidRPr="00685DE2">
        <w:rPr>
          <w:sz w:val="28"/>
          <w:szCs w:val="28"/>
        </w:rPr>
        <w:t>(8)</w:t>
      </w:r>
      <w:r w:rsidR="00C52BDF">
        <w:rPr>
          <w:sz w:val="28"/>
          <w:szCs w:val="28"/>
        </w:rPr>
        <w:t> </w:t>
      </w:r>
      <w:r w:rsidR="006119DD" w:rsidRPr="00685DE2">
        <w:rPr>
          <w:sz w:val="28"/>
          <w:szCs w:val="28"/>
        </w:rPr>
        <w:t xml:space="preserve">Kasācijas instances tiesā lietās par intelektuālā īpašuma tiesību pārkāpumiem un aizsardzību fiziskās un juridiskās personas var pārstāvēt profesionāls </w:t>
      </w:r>
      <w:proofErr w:type="spellStart"/>
      <w:r w:rsidR="006119DD" w:rsidRPr="00685DE2">
        <w:rPr>
          <w:sz w:val="28"/>
          <w:szCs w:val="28"/>
        </w:rPr>
        <w:t>patentpilnvarnieks</w:t>
      </w:r>
      <w:proofErr w:type="spellEnd"/>
      <w:r w:rsidR="006119DD" w:rsidRPr="00685DE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8FF1E20" w14:textId="77777777" w:rsidR="006119DD" w:rsidRPr="00C52BDF" w:rsidRDefault="006119DD" w:rsidP="00212EAC">
      <w:pPr>
        <w:spacing w:line="240" w:lineRule="auto"/>
        <w:ind w:right="-96" w:firstLine="720"/>
        <w:jc w:val="both"/>
      </w:pPr>
    </w:p>
    <w:p w14:paraId="38FF1E21" w14:textId="048EC145" w:rsidR="00EB4CFD" w:rsidRPr="00685DE2" w:rsidRDefault="00EB4CFD" w:rsidP="00212EAC">
      <w:pPr>
        <w:spacing w:line="240" w:lineRule="auto"/>
        <w:ind w:right="-96" w:firstLine="720"/>
        <w:jc w:val="both"/>
        <w:rPr>
          <w:sz w:val="28"/>
          <w:szCs w:val="28"/>
        </w:rPr>
      </w:pPr>
      <w:r w:rsidRPr="00685DE2">
        <w:rPr>
          <w:sz w:val="28"/>
          <w:szCs w:val="28"/>
        </w:rPr>
        <w:t>3.</w:t>
      </w:r>
      <w:r w:rsidR="00212EAC">
        <w:rPr>
          <w:sz w:val="28"/>
          <w:szCs w:val="28"/>
        </w:rPr>
        <w:t> </w:t>
      </w:r>
      <w:r w:rsidRPr="00685DE2">
        <w:rPr>
          <w:sz w:val="28"/>
          <w:szCs w:val="28"/>
        </w:rPr>
        <w:t>Izteikt 30.</w:t>
      </w:r>
      <w:r w:rsidRPr="00685DE2">
        <w:rPr>
          <w:sz w:val="28"/>
          <w:szCs w:val="28"/>
          <w:vertAlign w:val="superscript"/>
        </w:rPr>
        <w:t>3</w:t>
      </w:r>
      <w:r w:rsidR="00C52BDF">
        <w:rPr>
          <w:sz w:val="28"/>
          <w:szCs w:val="28"/>
          <w:vertAlign w:val="superscript"/>
        </w:rPr>
        <w:t> </w:t>
      </w:r>
      <w:r w:rsidRPr="00685DE2">
        <w:rPr>
          <w:sz w:val="28"/>
          <w:szCs w:val="28"/>
        </w:rPr>
        <w:t>nodaļas nosaukumu šādā redakcijā:</w:t>
      </w:r>
    </w:p>
    <w:p w14:paraId="44D437A2" w14:textId="77777777" w:rsidR="004B4FE8" w:rsidRPr="00C52BDF" w:rsidRDefault="004B4FE8" w:rsidP="00212EAC">
      <w:pPr>
        <w:spacing w:line="240" w:lineRule="auto"/>
        <w:ind w:firstLine="720"/>
        <w:jc w:val="both"/>
      </w:pPr>
    </w:p>
    <w:p w14:paraId="38FF1E22" w14:textId="1C98C6B0" w:rsidR="00EB4CFD" w:rsidRPr="00685DE2" w:rsidRDefault="004B4FE8" w:rsidP="00212EAC">
      <w:pPr>
        <w:spacing w:line="240" w:lineRule="auto"/>
        <w:ind w:firstLine="720"/>
        <w:jc w:val="center"/>
        <w:rPr>
          <w:sz w:val="28"/>
          <w:szCs w:val="28"/>
        </w:rPr>
      </w:pPr>
      <w:r w:rsidRPr="004B4FE8">
        <w:rPr>
          <w:sz w:val="28"/>
          <w:szCs w:val="28"/>
        </w:rPr>
        <w:t>"</w:t>
      </w:r>
      <w:r w:rsidR="00EB4CFD" w:rsidRPr="00685DE2">
        <w:rPr>
          <w:b/>
          <w:sz w:val="28"/>
          <w:szCs w:val="28"/>
        </w:rPr>
        <w:t>Atsevišķu kategoriju lietu izskatīšana rakstveida procesā</w:t>
      </w:r>
      <w:r w:rsidRPr="004B4FE8">
        <w:rPr>
          <w:sz w:val="28"/>
          <w:szCs w:val="28"/>
        </w:rPr>
        <w:t>"</w:t>
      </w:r>
      <w:r w:rsidR="00C52BDF">
        <w:rPr>
          <w:sz w:val="28"/>
          <w:szCs w:val="28"/>
        </w:rPr>
        <w:t>.</w:t>
      </w:r>
    </w:p>
    <w:p w14:paraId="38FF1E23" w14:textId="77777777" w:rsidR="00EB4CFD" w:rsidRPr="00C52BDF" w:rsidRDefault="00EB4CFD" w:rsidP="00212EAC">
      <w:pPr>
        <w:spacing w:line="240" w:lineRule="auto"/>
        <w:ind w:firstLine="720"/>
        <w:jc w:val="both"/>
      </w:pPr>
    </w:p>
    <w:p w14:paraId="38FF1E24" w14:textId="699A193B" w:rsidR="001766F7" w:rsidRPr="00685DE2" w:rsidRDefault="00EB4CFD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sz w:val="28"/>
          <w:szCs w:val="28"/>
        </w:rPr>
        <w:t>4.</w:t>
      </w:r>
      <w:r w:rsidR="00C52BDF">
        <w:rPr>
          <w:sz w:val="28"/>
          <w:szCs w:val="28"/>
        </w:rPr>
        <w:t>  </w:t>
      </w:r>
      <w:r w:rsidRPr="00685DE2">
        <w:rPr>
          <w:sz w:val="28"/>
          <w:szCs w:val="28"/>
        </w:rPr>
        <w:t>250.</w:t>
      </w:r>
      <w:r w:rsidRPr="00685DE2">
        <w:rPr>
          <w:sz w:val="28"/>
          <w:szCs w:val="28"/>
          <w:vertAlign w:val="superscript"/>
        </w:rPr>
        <w:t>18</w:t>
      </w:r>
      <w:r w:rsidR="00C52BDF">
        <w:rPr>
          <w:sz w:val="28"/>
          <w:szCs w:val="28"/>
          <w:vertAlign w:val="superscript"/>
        </w:rPr>
        <w:t> </w:t>
      </w:r>
      <w:r w:rsidRPr="00685DE2">
        <w:rPr>
          <w:sz w:val="28"/>
          <w:szCs w:val="28"/>
        </w:rPr>
        <w:t>pant</w:t>
      </w:r>
      <w:r w:rsidR="0019158E">
        <w:rPr>
          <w:sz w:val="28"/>
          <w:szCs w:val="28"/>
        </w:rPr>
        <w:t>ā</w:t>
      </w:r>
      <w:r w:rsidR="001766F7" w:rsidRPr="00685DE2">
        <w:rPr>
          <w:sz w:val="28"/>
          <w:szCs w:val="28"/>
        </w:rPr>
        <w:t>:</w:t>
      </w:r>
    </w:p>
    <w:p w14:paraId="38FF1E25" w14:textId="77777777" w:rsidR="00EB4CFD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sz w:val="28"/>
          <w:szCs w:val="28"/>
        </w:rPr>
        <w:t xml:space="preserve">izteikt </w:t>
      </w:r>
      <w:r w:rsidR="00EB4CFD" w:rsidRPr="00685DE2">
        <w:rPr>
          <w:sz w:val="28"/>
          <w:szCs w:val="28"/>
        </w:rPr>
        <w:t>pirmo daļu šādā redakcijā:</w:t>
      </w:r>
    </w:p>
    <w:p w14:paraId="24567640" w14:textId="77777777" w:rsidR="004B4FE8" w:rsidRPr="00C52BDF" w:rsidRDefault="004B4FE8" w:rsidP="00212EAC">
      <w:pPr>
        <w:spacing w:line="240" w:lineRule="auto"/>
        <w:ind w:firstLine="720"/>
        <w:jc w:val="both"/>
      </w:pPr>
    </w:p>
    <w:p w14:paraId="38FF1E26" w14:textId="14961258" w:rsidR="001766F7" w:rsidRPr="00685DE2" w:rsidRDefault="004B4FE8" w:rsidP="00212EAC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B4CFD" w:rsidRPr="00685DE2">
        <w:rPr>
          <w:sz w:val="28"/>
          <w:szCs w:val="28"/>
        </w:rPr>
        <w:t>(1)</w:t>
      </w:r>
      <w:r w:rsidR="00C52BDF">
        <w:rPr>
          <w:sz w:val="28"/>
          <w:szCs w:val="28"/>
        </w:rPr>
        <w:t> </w:t>
      </w:r>
      <w:r w:rsidR="00EB4CFD" w:rsidRPr="00685DE2">
        <w:rPr>
          <w:sz w:val="28"/>
          <w:szCs w:val="28"/>
        </w:rPr>
        <w:t xml:space="preserve">Lietas par maza apmēra prasībām un </w:t>
      </w:r>
      <w:r w:rsidR="00FD6BFE" w:rsidRPr="00685DE2">
        <w:rPr>
          <w:sz w:val="28"/>
          <w:szCs w:val="28"/>
        </w:rPr>
        <w:t xml:space="preserve">lietas </w:t>
      </w:r>
      <w:r w:rsidR="00EB4CFD" w:rsidRPr="00685DE2">
        <w:rPr>
          <w:sz w:val="28"/>
          <w:szCs w:val="28"/>
        </w:rPr>
        <w:t>par tiesībām, par kurām strīds izskatīts Rūpnieciskā īpašuma Apelācijas padomē, izskata prasības tiesvedības kārtībā pēc vispārējiem noteikumiem, ievērojot šajā nodaļā paredzētos izņēmumus.</w:t>
      </w:r>
      <w:r>
        <w:rPr>
          <w:sz w:val="28"/>
          <w:szCs w:val="28"/>
        </w:rPr>
        <w:t>"</w:t>
      </w:r>
      <w:r w:rsidR="001766F7" w:rsidRPr="00685DE2">
        <w:rPr>
          <w:sz w:val="28"/>
          <w:szCs w:val="28"/>
        </w:rPr>
        <w:t>;</w:t>
      </w:r>
    </w:p>
    <w:p w14:paraId="240336E4" w14:textId="77777777" w:rsidR="004B4FE8" w:rsidRPr="00C52BDF" w:rsidRDefault="004B4FE8" w:rsidP="00212EAC">
      <w:pPr>
        <w:spacing w:line="240" w:lineRule="auto"/>
        <w:ind w:firstLine="720"/>
        <w:jc w:val="both"/>
      </w:pPr>
    </w:p>
    <w:p w14:paraId="38FF1E27" w14:textId="77777777" w:rsidR="00EB4CFD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sz w:val="28"/>
          <w:szCs w:val="28"/>
        </w:rPr>
        <w:t>p</w:t>
      </w:r>
      <w:r w:rsidR="00EB4CFD" w:rsidRPr="00685DE2">
        <w:rPr>
          <w:sz w:val="28"/>
          <w:szCs w:val="28"/>
        </w:rPr>
        <w:t xml:space="preserve">apildināt </w:t>
      </w:r>
      <w:r w:rsidR="0019158E">
        <w:rPr>
          <w:sz w:val="28"/>
          <w:szCs w:val="28"/>
        </w:rPr>
        <w:t xml:space="preserve">pantu </w:t>
      </w:r>
      <w:r w:rsidR="00EB4CFD" w:rsidRPr="00685DE2">
        <w:rPr>
          <w:sz w:val="28"/>
          <w:szCs w:val="28"/>
        </w:rPr>
        <w:t>ar trešo daļu šādā redakcijā:</w:t>
      </w:r>
    </w:p>
    <w:p w14:paraId="2A5D80CD" w14:textId="77777777" w:rsidR="004B4FE8" w:rsidRPr="00C52BDF" w:rsidRDefault="004B4FE8" w:rsidP="00212EAC">
      <w:pPr>
        <w:spacing w:line="240" w:lineRule="auto"/>
        <w:ind w:firstLine="720"/>
        <w:jc w:val="both"/>
        <w:rPr>
          <w:lang w:eastAsia="lv-LV"/>
        </w:rPr>
      </w:pPr>
    </w:p>
    <w:p w14:paraId="38FF1E28" w14:textId="302CEAE1" w:rsidR="00EB4CFD" w:rsidRPr="00685DE2" w:rsidRDefault="004B4FE8" w:rsidP="00212EAC">
      <w:pPr>
        <w:spacing w:line="240" w:lineRule="auto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EB4CFD" w:rsidRPr="00685DE2">
        <w:rPr>
          <w:sz w:val="28"/>
          <w:szCs w:val="28"/>
          <w:lang w:eastAsia="lv-LV"/>
        </w:rPr>
        <w:t>(3)</w:t>
      </w:r>
      <w:r w:rsidR="00C52BDF">
        <w:rPr>
          <w:sz w:val="28"/>
          <w:szCs w:val="28"/>
          <w:lang w:eastAsia="lv-LV"/>
        </w:rPr>
        <w:t> </w:t>
      </w:r>
      <w:r w:rsidR="00EB4CFD" w:rsidRPr="00685DE2">
        <w:rPr>
          <w:sz w:val="28"/>
          <w:szCs w:val="28"/>
          <w:lang w:eastAsia="lv-LV"/>
        </w:rPr>
        <w:t xml:space="preserve">Lietas par </w:t>
      </w:r>
      <w:r w:rsidR="00EB4CFD" w:rsidRPr="00685DE2">
        <w:rPr>
          <w:sz w:val="28"/>
          <w:szCs w:val="28"/>
        </w:rPr>
        <w:t xml:space="preserve">tiesībām, par kurām strīds izskatīts Rūpnieciskā īpašuma Apelācijas padomē, </w:t>
      </w:r>
      <w:r w:rsidR="00EB4CFD" w:rsidRPr="00685DE2">
        <w:rPr>
          <w:sz w:val="28"/>
          <w:szCs w:val="28"/>
          <w:lang w:eastAsia="lv-LV"/>
        </w:rPr>
        <w:t>izskata Rīgas pilsētas Vidzemes priekšpilsētas tiesa.</w:t>
      </w:r>
      <w:r>
        <w:rPr>
          <w:sz w:val="28"/>
          <w:szCs w:val="28"/>
          <w:lang w:eastAsia="lv-LV"/>
        </w:rPr>
        <w:t>"</w:t>
      </w:r>
    </w:p>
    <w:p w14:paraId="38FF1E29" w14:textId="77777777" w:rsidR="00EB4CFD" w:rsidRPr="00C52BDF" w:rsidRDefault="00EB4CFD" w:rsidP="00212EAC">
      <w:pPr>
        <w:spacing w:line="240" w:lineRule="auto"/>
        <w:ind w:firstLine="720"/>
        <w:jc w:val="both"/>
        <w:rPr>
          <w:lang w:eastAsia="lv-LV"/>
        </w:rPr>
      </w:pPr>
    </w:p>
    <w:p w14:paraId="38FF1E2A" w14:textId="2CD6434C" w:rsidR="00EB4CFD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  <w:lang w:eastAsia="lv-LV"/>
        </w:rPr>
      </w:pPr>
      <w:r w:rsidRPr="00685DE2">
        <w:rPr>
          <w:sz w:val="28"/>
          <w:szCs w:val="28"/>
          <w:lang w:eastAsia="lv-LV"/>
        </w:rPr>
        <w:t>5</w:t>
      </w:r>
      <w:r w:rsidR="00CB1C46" w:rsidRPr="00685DE2">
        <w:rPr>
          <w:sz w:val="28"/>
          <w:szCs w:val="28"/>
          <w:lang w:eastAsia="lv-LV"/>
        </w:rPr>
        <w:t>.</w:t>
      </w:r>
      <w:r w:rsidR="00010AA7">
        <w:rPr>
          <w:sz w:val="28"/>
          <w:szCs w:val="28"/>
          <w:lang w:eastAsia="lv-LV"/>
        </w:rPr>
        <w:t> </w:t>
      </w:r>
      <w:r w:rsidR="00CB1C46" w:rsidRPr="00685DE2">
        <w:rPr>
          <w:sz w:val="28"/>
          <w:szCs w:val="28"/>
          <w:lang w:eastAsia="lv-LV"/>
        </w:rPr>
        <w:t>P</w:t>
      </w:r>
      <w:r w:rsidR="00EB4CFD" w:rsidRPr="00685DE2">
        <w:rPr>
          <w:sz w:val="28"/>
          <w:szCs w:val="28"/>
        </w:rPr>
        <w:t>apildināt 250.</w:t>
      </w:r>
      <w:r w:rsidR="00EB4CFD" w:rsidRPr="00685DE2">
        <w:rPr>
          <w:sz w:val="28"/>
          <w:szCs w:val="28"/>
          <w:vertAlign w:val="superscript"/>
        </w:rPr>
        <w:t>19</w:t>
      </w:r>
      <w:r w:rsidR="00C52BDF">
        <w:rPr>
          <w:sz w:val="28"/>
          <w:szCs w:val="28"/>
          <w:vertAlign w:val="superscript"/>
        </w:rPr>
        <w:t> </w:t>
      </w:r>
      <w:r w:rsidR="00EB4CFD" w:rsidRPr="00685DE2">
        <w:rPr>
          <w:sz w:val="28"/>
          <w:szCs w:val="28"/>
        </w:rPr>
        <w:t xml:space="preserve">pantu ar </w:t>
      </w:r>
      <w:r w:rsidR="00CB1C46" w:rsidRPr="00685DE2">
        <w:rPr>
          <w:sz w:val="28"/>
          <w:szCs w:val="28"/>
        </w:rPr>
        <w:t>treš</w:t>
      </w:r>
      <w:r w:rsidR="00EB4CFD" w:rsidRPr="00685DE2">
        <w:rPr>
          <w:sz w:val="28"/>
          <w:szCs w:val="28"/>
        </w:rPr>
        <w:t>o daļu šādā redakcijā:</w:t>
      </w:r>
    </w:p>
    <w:p w14:paraId="6023063F" w14:textId="77777777" w:rsidR="004B4FE8" w:rsidRPr="00C52BDF" w:rsidRDefault="004B4FE8" w:rsidP="00212EAC">
      <w:pPr>
        <w:spacing w:line="240" w:lineRule="auto"/>
        <w:ind w:firstLine="720"/>
        <w:jc w:val="both"/>
      </w:pPr>
    </w:p>
    <w:p w14:paraId="38FF1E2B" w14:textId="6BD43B25" w:rsidR="00CB1C46" w:rsidRPr="00685DE2" w:rsidRDefault="004B4FE8" w:rsidP="00212EAC">
      <w:pPr>
        <w:spacing w:line="240" w:lineRule="auto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lastRenderedPageBreak/>
        <w:t>"</w:t>
      </w:r>
      <w:r w:rsidR="00EB4CFD" w:rsidRPr="00685DE2">
        <w:rPr>
          <w:sz w:val="28"/>
          <w:szCs w:val="28"/>
        </w:rPr>
        <w:t>(3) Liet</w:t>
      </w:r>
      <w:r w:rsidR="00010AA7">
        <w:rPr>
          <w:sz w:val="28"/>
          <w:szCs w:val="28"/>
        </w:rPr>
        <w:t>as</w:t>
      </w:r>
      <w:r w:rsidR="00EB4CFD" w:rsidRPr="00685DE2">
        <w:rPr>
          <w:sz w:val="28"/>
          <w:szCs w:val="28"/>
        </w:rPr>
        <w:t xml:space="preserve"> par tiesībām, par kurām strīds izskatīts Rūpnieciskā īpašuma Apelācijas padomē, ierosina uz rakstveida prasības pieteikuma pamata</w:t>
      </w:r>
      <w:r w:rsidR="00CB1C46" w:rsidRPr="00685DE2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"</w:t>
      </w:r>
    </w:p>
    <w:p w14:paraId="38FF1E2C" w14:textId="77777777" w:rsidR="00CB1C46" w:rsidRPr="00C52BDF" w:rsidRDefault="00CB1C46" w:rsidP="00212EAC">
      <w:pPr>
        <w:spacing w:line="240" w:lineRule="auto"/>
        <w:ind w:firstLine="720"/>
        <w:jc w:val="both"/>
        <w:rPr>
          <w:lang w:eastAsia="lv-LV"/>
        </w:rPr>
      </w:pPr>
    </w:p>
    <w:p w14:paraId="38FF1E2D" w14:textId="2DA1DC47" w:rsidR="001766F7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sz w:val="28"/>
          <w:szCs w:val="28"/>
          <w:lang w:eastAsia="lv-LV"/>
        </w:rPr>
        <w:t>6</w:t>
      </w:r>
      <w:r w:rsidR="00EB4CFD" w:rsidRPr="00685DE2">
        <w:rPr>
          <w:i/>
          <w:sz w:val="28"/>
          <w:szCs w:val="28"/>
        </w:rPr>
        <w:t>.</w:t>
      </w:r>
      <w:r w:rsidR="00C52BDF">
        <w:rPr>
          <w:i/>
          <w:sz w:val="28"/>
          <w:szCs w:val="28"/>
        </w:rPr>
        <w:t>  </w:t>
      </w:r>
      <w:r w:rsidR="00CB1C46" w:rsidRPr="00685DE2">
        <w:rPr>
          <w:sz w:val="28"/>
          <w:szCs w:val="28"/>
        </w:rPr>
        <w:t>250.</w:t>
      </w:r>
      <w:r w:rsidR="00CB1C46" w:rsidRPr="00685DE2">
        <w:rPr>
          <w:sz w:val="28"/>
          <w:szCs w:val="28"/>
          <w:vertAlign w:val="superscript"/>
        </w:rPr>
        <w:t>20</w:t>
      </w:r>
      <w:r w:rsidR="00C52BDF">
        <w:rPr>
          <w:sz w:val="28"/>
          <w:szCs w:val="28"/>
          <w:vertAlign w:val="superscript"/>
        </w:rPr>
        <w:t> </w:t>
      </w:r>
      <w:r w:rsidR="00CB1C46" w:rsidRPr="00685DE2">
        <w:rPr>
          <w:sz w:val="28"/>
          <w:szCs w:val="28"/>
        </w:rPr>
        <w:t>pant</w:t>
      </w:r>
      <w:r w:rsidR="000639F5">
        <w:rPr>
          <w:sz w:val="28"/>
          <w:szCs w:val="28"/>
        </w:rPr>
        <w:t>ā</w:t>
      </w:r>
      <w:r w:rsidRPr="00685DE2">
        <w:rPr>
          <w:sz w:val="28"/>
          <w:szCs w:val="28"/>
        </w:rPr>
        <w:t>:</w:t>
      </w:r>
    </w:p>
    <w:p w14:paraId="38FF1E2E" w14:textId="133FCA92" w:rsidR="00EB4CFD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  <w:lang w:eastAsia="lv-LV"/>
        </w:rPr>
      </w:pPr>
      <w:r w:rsidRPr="00685DE2">
        <w:rPr>
          <w:sz w:val="28"/>
          <w:szCs w:val="28"/>
        </w:rPr>
        <w:t xml:space="preserve">aizstāt </w:t>
      </w:r>
      <w:r w:rsidR="00FD6BFE" w:rsidRPr="00685DE2">
        <w:rPr>
          <w:sz w:val="28"/>
          <w:szCs w:val="28"/>
        </w:rPr>
        <w:t>pirmajā daļā</w:t>
      </w:r>
      <w:r w:rsidR="00EB4CFD" w:rsidRPr="00685DE2">
        <w:rPr>
          <w:sz w:val="28"/>
          <w:szCs w:val="28"/>
        </w:rPr>
        <w:t xml:space="preserve"> </w:t>
      </w:r>
      <w:r w:rsidR="00FD6BFE" w:rsidRPr="00685DE2">
        <w:rPr>
          <w:sz w:val="28"/>
          <w:szCs w:val="28"/>
        </w:rPr>
        <w:t>vārdu</w:t>
      </w:r>
      <w:r w:rsidR="00EB4CFD" w:rsidRPr="00685DE2">
        <w:rPr>
          <w:sz w:val="28"/>
          <w:szCs w:val="28"/>
        </w:rPr>
        <w:t xml:space="preserve"> </w:t>
      </w:r>
      <w:r w:rsidR="004B4FE8">
        <w:rPr>
          <w:sz w:val="28"/>
          <w:szCs w:val="28"/>
        </w:rPr>
        <w:t>"</w:t>
      </w:r>
      <w:r w:rsidR="00EB4CFD" w:rsidRPr="00685DE2">
        <w:rPr>
          <w:sz w:val="28"/>
          <w:szCs w:val="28"/>
        </w:rPr>
        <w:t>Prasības</w:t>
      </w:r>
      <w:r w:rsidR="004B4FE8">
        <w:rPr>
          <w:sz w:val="28"/>
          <w:szCs w:val="28"/>
        </w:rPr>
        <w:t>"</w:t>
      </w:r>
      <w:r w:rsidR="00EB4CFD" w:rsidRPr="00685DE2">
        <w:rPr>
          <w:sz w:val="28"/>
          <w:szCs w:val="28"/>
        </w:rPr>
        <w:t xml:space="preserve"> ar vārdiem </w:t>
      </w:r>
      <w:r w:rsidR="004B4FE8">
        <w:rPr>
          <w:sz w:val="28"/>
          <w:szCs w:val="28"/>
        </w:rPr>
        <w:t>"</w:t>
      </w:r>
      <w:r w:rsidR="00EB4CFD" w:rsidRPr="00685DE2">
        <w:rPr>
          <w:sz w:val="28"/>
          <w:szCs w:val="28"/>
        </w:rPr>
        <w:t>Maza apmēra</w:t>
      </w:r>
      <w:r w:rsidR="00FD6BFE" w:rsidRPr="00685DE2">
        <w:rPr>
          <w:sz w:val="28"/>
          <w:szCs w:val="28"/>
        </w:rPr>
        <w:t xml:space="preserve"> prasības</w:t>
      </w:r>
      <w:r w:rsidR="004B4FE8">
        <w:rPr>
          <w:sz w:val="28"/>
          <w:szCs w:val="28"/>
        </w:rPr>
        <w:t>"</w:t>
      </w:r>
      <w:r w:rsidRPr="00685DE2">
        <w:rPr>
          <w:sz w:val="28"/>
          <w:szCs w:val="28"/>
        </w:rPr>
        <w:t>;</w:t>
      </w:r>
    </w:p>
    <w:p w14:paraId="38FF1E2F" w14:textId="77777777" w:rsidR="00EB4CFD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sz w:val="28"/>
          <w:szCs w:val="28"/>
        </w:rPr>
        <w:t>p</w:t>
      </w:r>
      <w:r w:rsidR="00EB4CFD" w:rsidRPr="00685DE2">
        <w:rPr>
          <w:sz w:val="28"/>
          <w:szCs w:val="28"/>
        </w:rPr>
        <w:t xml:space="preserve">apildināt </w:t>
      </w:r>
      <w:r w:rsidR="00BD1909">
        <w:rPr>
          <w:sz w:val="28"/>
          <w:szCs w:val="28"/>
        </w:rPr>
        <w:t xml:space="preserve">pantu </w:t>
      </w:r>
      <w:r w:rsidR="00CB1C46" w:rsidRPr="00685DE2">
        <w:rPr>
          <w:sz w:val="28"/>
          <w:szCs w:val="28"/>
        </w:rPr>
        <w:t>ar trešo</w:t>
      </w:r>
      <w:r w:rsidR="00D279C2" w:rsidRPr="00685DE2">
        <w:rPr>
          <w:sz w:val="28"/>
          <w:szCs w:val="28"/>
        </w:rPr>
        <w:t xml:space="preserve"> un </w:t>
      </w:r>
      <w:r w:rsidR="00EB4CFD" w:rsidRPr="00685DE2">
        <w:rPr>
          <w:sz w:val="28"/>
          <w:szCs w:val="28"/>
        </w:rPr>
        <w:t>ceturto daļu šādā redakcijā:</w:t>
      </w:r>
    </w:p>
    <w:p w14:paraId="3AB38D8E" w14:textId="77777777" w:rsidR="004B4FE8" w:rsidRPr="00C52BDF" w:rsidRDefault="004B4FE8" w:rsidP="00212EAC">
      <w:pPr>
        <w:spacing w:line="240" w:lineRule="auto"/>
        <w:ind w:firstLine="720"/>
        <w:jc w:val="both"/>
      </w:pPr>
    </w:p>
    <w:p w14:paraId="38FF1E30" w14:textId="63228709" w:rsidR="00EB4CFD" w:rsidRPr="00685DE2" w:rsidRDefault="004B4FE8" w:rsidP="00212EAC">
      <w:pPr>
        <w:spacing w:line="240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EB4CFD" w:rsidRPr="00685DE2">
        <w:rPr>
          <w:sz w:val="28"/>
          <w:szCs w:val="28"/>
        </w:rPr>
        <w:t>(3)</w:t>
      </w:r>
      <w:r w:rsidR="00C52BDF">
        <w:rPr>
          <w:sz w:val="28"/>
          <w:szCs w:val="28"/>
        </w:rPr>
        <w:t> </w:t>
      </w:r>
      <w:r w:rsidR="00EB4CFD" w:rsidRPr="00685DE2">
        <w:rPr>
          <w:iCs/>
          <w:color w:val="000000"/>
          <w:sz w:val="28"/>
          <w:szCs w:val="28"/>
        </w:rPr>
        <w:t>Pras</w:t>
      </w:r>
      <w:r w:rsidR="00EB4CFD" w:rsidRPr="00685DE2">
        <w:rPr>
          <w:color w:val="000000"/>
          <w:sz w:val="28"/>
          <w:szCs w:val="28"/>
        </w:rPr>
        <w:t>ī</w:t>
      </w:r>
      <w:r w:rsidR="00EB4CFD" w:rsidRPr="00685DE2">
        <w:rPr>
          <w:iCs/>
          <w:color w:val="000000"/>
          <w:sz w:val="28"/>
          <w:szCs w:val="28"/>
        </w:rPr>
        <w:t>bas pieteikum</w:t>
      </w:r>
      <w:r w:rsidR="00EB4CFD" w:rsidRPr="00685DE2">
        <w:rPr>
          <w:color w:val="000000"/>
          <w:sz w:val="28"/>
          <w:szCs w:val="28"/>
        </w:rPr>
        <w:t xml:space="preserve">ā </w:t>
      </w:r>
      <w:r w:rsidR="00FD6BFE" w:rsidRPr="00685DE2">
        <w:rPr>
          <w:color w:val="000000"/>
          <w:sz w:val="28"/>
          <w:szCs w:val="28"/>
        </w:rPr>
        <w:t xml:space="preserve">lietās, </w:t>
      </w:r>
      <w:r w:rsidR="00FD6BFE" w:rsidRPr="00685DE2">
        <w:rPr>
          <w:sz w:val="28"/>
          <w:szCs w:val="28"/>
        </w:rPr>
        <w:t xml:space="preserve">par kurām strīds izskatīts Rūpnieciskā īpašuma Apelācijas padomē, </w:t>
      </w:r>
      <w:r w:rsidR="00EB4CFD" w:rsidRPr="00685DE2">
        <w:rPr>
          <w:iCs/>
          <w:color w:val="000000"/>
          <w:sz w:val="28"/>
          <w:szCs w:val="28"/>
        </w:rPr>
        <w:t>papildus š</w:t>
      </w:r>
      <w:r w:rsidR="00EB4CFD" w:rsidRPr="00685DE2">
        <w:rPr>
          <w:color w:val="000000"/>
          <w:sz w:val="28"/>
          <w:szCs w:val="28"/>
        </w:rPr>
        <w:t xml:space="preserve">ā </w:t>
      </w:r>
      <w:r w:rsidR="00EB4CFD" w:rsidRPr="00685DE2">
        <w:rPr>
          <w:iCs/>
          <w:color w:val="000000"/>
          <w:sz w:val="28"/>
          <w:szCs w:val="28"/>
        </w:rPr>
        <w:t>likuma 128</w:t>
      </w:r>
      <w:r>
        <w:rPr>
          <w:iCs/>
          <w:color w:val="000000"/>
          <w:sz w:val="28"/>
          <w:szCs w:val="28"/>
        </w:rPr>
        <w:t>. p</w:t>
      </w:r>
      <w:r w:rsidR="00EB4CFD" w:rsidRPr="00685DE2">
        <w:rPr>
          <w:iCs/>
          <w:color w:val="000000"/>
          <w:sz w:val="28"/>
          <w:szCs w:val="28"/>
        </w:rPr>
        <w:t>ant</w:t>
      </w:r>
      <w:r w:rsidR="00EB4CFD" w:rsidRPr="00685DE2">
        <w:rPr>
          <w:color w:val="000000"/>
          <w:sz w:val="28"/>
          <w:szCs w:val="28"/>
        </w:rPr>
        <w:t xml:space="preserve">ā </w:t>
      </w:r>
      <w:r w:rsidR="00EB4CFD" w:rsidRPr="00685DE2">
        <w:rPr>
          <w:iCs/>
          <w:color w:val="000000"/>
          <w:sz w:val="28"/>
          <w:szCs w:val="28"/>
        </w:rPr>
        <w:t>noteiktajai informācijai norāda, k</w:t>
      </w:r>
      <w:r w:rsidR="00EB4CFD" w:rsidRPr="00685DE2">
        <w:rPr>
          <w:color w:val="000000"/>
          <w:sz w:val="28"/>
          <w:szCs w:val="28"/>
        </w:rPr>
        <w:t xml:space="preserve">ā </w:t>
      </w:r>
      <w:r w:rsidR="00EB4CFD" w:rsidRPr="00685DE2">
        <w:rPr>
          <w:iCs/>
          <w:color w:val="000000"/>
          <w:sz w:val="28"/>
          <w:szCs w:val="28"/>
        </w:rPr>
        <w:t>izpaužas R</w:t>
      </w:r>
      <w:r w:rsidR="00EB4CFD" w:rsidRPr="00685DE2">
        <w:rPr>
          <w:color w:val="000000"/>
          <w:sz w:val="28"/>
          <w:szCs w:val="28"/>
        </w:rPr>
        <w:t>ū</w:t>
      </w:r>
      <w:r w:rsidR="00EB4CFD" w:rsidRPr="00685DE2">
        <w:rPr>
          <w:iCs/>
          <w:color w:val="000000"/>
          <w:sz w:val="28"/>
          <w:szCs w:val="28"/>
        </w:rPr>
        <w:t>pniecisk</w:t>
      </w:r>
      <w:r w:rsidR="00EB4CFD" w:rsidRPr="00685DE2">
        <w:rPr>
          <w:color w:val="000000"/>
          <w:sz w:val="28"/>
          <w:szCs w:val="28"/>
        </w:rPr>
        <w:t>ā ī</w:t>
      </w:r>
      <w:r w:rsidR="00EB4CFD" w:rsidRPr="00685DE2">
        <w:rPr>
          <w:iCs/>
          <w:color w:val="000000"/>
          <w:sz w:val="28"/>
          <w:szCs w:val="28"/>
        </w:rPr>
        <w:t>pašuma Apel</w:t>
      </w:r>
      <w:r w:rsidR="00EB4CFD" w:rsidRPr="00685DE2">
        <w:rPr>
          <w:color w:val="000000"/>
          <w:sz w:val="28"/>
          <w:szCs w:val="28"/>
        </w:rPr>
        <w:t>ā</w:t>
      </w:r>
      <w:r w:rsidR="00EB4CFD" w:rsidRPr="00685DE2">
        <w:rPr>
          <w:iCs/>
          <w:color w:val="000000"/>
          <w:sz w:val="28"/>
          <w:szCs w:val="28"/>
        </w:rPr>
        <w:t>cijas padomes l</w:t>
      </w:r>
      <w:r w:rsidR="00EB4CFD" w:rsidRPr="00685DE2">
        <w:rPr>
          <w:color w:val="000000"/>
          <w:sz w:val="28"/>
          <w:szCs w:val="28"/>
        </w:rPr>
        <w:t>ē</w:t>
      </w:r>
      <w:r w:rsidR="00EB4CFD" w:rsidRPr="00685DE2">
        <w:rPr>
          <w:iCs/>
          <w:color w:val="000000"/>
          <w:sz w:val="28"/>
          <w:szCs w:val="28"/>
        </w:rPr>
        <w:t>muma nepareiz</w:t>
      </w:r>
      <w:r w:rsidR="00EB4CFD" w:rsidRPr="00685DE2">
        <w:rPr>
          <w:color w:val="000000"/>
          <w:sz w:val="28"/>
          <w:szCs w:val="28"/>
        </w:rPr>
        <w:t>ī</w:t>
      </w:r>
      <w:r w:rsidR="00EB4CFD" w:rsidRPr="00685DE2">
        <w:rPr>
          <w:iCs/>
          <w:color w:val="000000"/>
          <w:sz w:val="28"/>
          <w:szCs w:val="28"/>
        </w:rPr>
        <w:t>ba.</w:t>
      </w:r>
    </w:p>
    <w:p w14:paraId="38FF1E31" w14:textId="1A474AAE" w:rsidR="00EB4CFD" w:rsidRPr="00685DE2" w:rsidRDefault="00EB4CFD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iCs/>
          <w:color w:val="000000"/>
          <w:sz w:val="28"/>
          <w:szCs w:val="28"/>
        </w:rPr>
        <w:t>(4)</w:t>
      </w:r>
      <w:r w:rsidR="00C52BDF">
        <w:rPr>
          <w:iCs/>
          <w:color w:val="000000"/>
          <w:sz w:val="28"/>
          <w:szCs w:val="28"/>
        </w:rPr>
        <w:t> </w:t>
      </w:r>
      <w:r w:rsidRPr="00685DE2">
        <w:rPr>
          <w:sz w:val="28"/>
          <w:szCs w:val="28"/>
        </w:rPr>
        <w:t xml:space="preserve">Prasības pieteikumam </w:t>
      </w:r>
      <w:r w:rsidR="00FD6BFE" w:rsidRPr="00685DE2">
        <w:rPr>
          <w:color w:val="000000"/>
          <w:sz w:val="28"/>
          <w:szCs w:val="28"/>
        </w:rPr>
        <w:t xml:space="preserve">lietās, </w:t>
      </w:r>
      <w:r w:rsidR="00FD6BFE" w:rsidRPr="00685DE2">
        <w:rPr>
          <w:sz w:val="28"/>
          <w:szCs w:val="28"/>
        </w:rPr>
        <w:t xml:space="preserve">par kurām strīds izskatīts Rūpnieciskā īpašuma Apelācijas padomē, </w:t>
      </w:r>
      <w:r w:rsidRPr="00685DE2">
        <w:rPr>
          <w:sz w:val="28"/>
          <w:szCs w:val="28"/>
        </w:rPr>
        <w:t>pievieno Rūpnieciskā īpašuma Apelācijas padomes attiecīgā lēmuma kopiju. Prasības pieteikumam var nepievienot pier</w:t>
      </w:r>
      <w:r w:rsidR="00D279C2" w:rsidRPr="00685DE2">
        <w:rPr>
          <w:sz w:val="28"/>
          <w:szCs w:val="28"/>
        </w:rPr>
        <w:t>ā</w:t>
      </w:r>
      <w:r w:rsidRPr="00685DE2">
        <w:rPr>
          <w:sz w:val="28"/>
          <w:szCs w:val="28"/>
        </w:rPr>
        <w:t>dījumus, kuri iesniegti Rūpnieciskā īpašuma Apelācijas padomei.</w:t>
      </w:r>
      <w:r w:rsidR="004B4FE8">
        <w:rPr>
          <w:sz w:val="28"/>
          <w:szCs w:val="28"/>
        </w:rPr>
        <w:t>"</w:t>
      </w:r>
    </w:p>
    <w:p w14:paraId="38FF1E32" w14:textId="77777777" w:rsidR="00440C04" w:rsidRPr="00C52BDF" w:rsidRDefault="00440C04" w:rsidP="00212EAC">
      <w:pPr>
        <w:spacing w:line="240" w:lineRule="auto"/>
        <w:ind w:firstLine="720"/>
        <w:jc w:val="both"/>
      </w:pPr>
    </w:p>
    <w:p w14:paraId="38FF1E33" w14:textId="2082077D" w:rsidR="00440C04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sz w:val="28"/>
          <w:szCs w:val="28"/>
        </w:rPr>
        <w:t>7</w:t>
      </w:r>
      <w:r w:rsidR="00440C04" w:rsidRPr="00685DE2">
        <w:rPr>
          <w:sz w:val="28"/>
          <w:szCs w:val="28"/>
        </w:rPr>
        <w:t>.</w:t>
      </w:r>
      <w:r w:rsidR="00C52BDF">
        <w:rPr>
          <w:sz w:val="28"/>
          <w:szCs w:val="28"/>
        </w:rPr>
        <w:t> </w:t>
      </w:r>
      <w:r w:rsidR="00C95AA1" w:rsidRPr="00685DE2">
        <w:rPr>
          <w:sz w:val="28"/>
          <w:szCs w:val="28"/>
        </w:rPr>
        <w:t>Aizst</w:t>
      </w:r>
      <w:r w:rsidR="00440C04" w:rsidRPr="00685DE2">
        <w:rPr>
          <w:sz w:val="28"/>
          <w:szCs w:val="28"/>
        </w:rPr>
        <w:t>āt 250.</w:t>
      </w:r>
      <w:r w:rsidR="00440C04" w:rsidRPr="00685DE2">
        <w:rPr>
          <w:sz w:val="28"/>
          <w:szCs w:val="28"/>
          <w:vertAlign w:val="superscript"/>
        </w:rPr>
        <w:t>21</w:t>
      </w:r>
      <w:r w:rsidR="00C52BDF">
        <w:rPr>
          <w:sz w:val="28"/>
          <w:szCs w:val="28"/>
          <w:vertAlign w:val="superscript"/>
        </w:rPr>
        <w:t> </w:t>
      </w:r>
      <w:r w:rsidR="00440C04" w:rsidRPr="00685DE2">
        <w:rPr>
          <w:sz w:val="28"/>
          <w:szCs w:val="28"/>
        </w:rPr>
        <w:t xml:space="preserve">panta </w:t>
      </w:r>
      <w:r w:rsidR="00C95AA1" w:rsidRPr="00685DE2">
        <w:rPr>
          <w:sz w:val="28"/>
          <w:szCs w:val="28"/>
        </w:rPr>
        <w:t xml:space="preserve">pirmajā daļā vārdu </w:t>
      </w:r>
      <w:r w:rsidR="004B4FE8">
        <w:rPr>
          <w:sz w:val="28"/>
          <w:szCs w:val="28"/>
        </w:rPr>
        <w:t>"</w:t>
      </w:r>
      <w:r w:rsidR="00C95AA1" w:rsidRPr="00685DE2">
        <w:rPr>
          <w:sz w:val="28"/>
          <w:szCs w:val="28"/>
        </w:rPr>
        <w:t>prasības</w:t>
      </w:r>
      <w:r w:rsidR="004B4FE8">
        <w:rPr>
          <w:sz w:val="28"/>
          <w:szCs w:val="28"/>
        </w:rPr>
        <w:t>"</w:t>
      </w:r>
      <w:r w:rsidR="00C95AA1" w:rsidRPr="00685DE2">
        <w:rPr>
          <w:sz w:val="28"/>
          <w:szCs w:val="28"/>
        </w:rPr>
        <w:t xml:space="preserve"> ar vārdiem </w:t>
      </w:r>
      <w:r w:rsidR="004B4FE8">
        <w:rPr>
          <w:sz w:val="28"/>
          <w:szCs w:val="28"/>
        </w:rPr>
        <w:t>"</w:t>
      </w:r>
      <w:r w:rsidR="00C95AA1" w:rsidRPr="00685DE2">
        <w:rPr>
          <w:sz w:val="28"/>
          <w:szCs w:val="28"/>
        </w:rPr>
        <w:t>maza apmēra prasības</w:t>
      </w:r>
      <w:r w:rsidR="004B4FE8">
        <w:rPr>
          <w:sz w:val="28"/>
          <w:szCs w:val="28"/>
        </w:rPr>
        <w:t>"</w:t>
      </w:r>
      <w:r w:rsidR="00D279C2" w:rsidRPr="00685DE2">
        <w:rPr>
          <w:sz w:val="28"/>
          <w:szCs w:val="28"/>
        </w:rPr>
        <w:t>.</w:t>
      </w:r>
    </w:p>
    <w:p w14:paraId="38FF1E34" w14:textId="77777777" w:rsidR="00440C04" w:rsidRPr="00C52BDF" w:rsidRDefault="00440C04" w:rsidP="00212EAC">
      <w:pPr>
        <w:spacing w:line="240" w:lineRule="auto"/>
        <w:ind w:firstLine="720"/>
        <w:jc w:val="both"/>
      </w:pPr>
    </w:p>
    <w:p w14:paraId="38FF1E35" w14:textId="5D33BC87" w:rsidR="00440C04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sz w:val="28"/>
          <w:szCs w:val="28"/>
        </w:rPr>
        <w:t>8</w:t>
      </w:r>
      <w:r w:rsidR="00440C04" w:rsidRPr="00685DE2">
        <w:rPr>
          <w:sz w:val="28"/>
          <w:szCs w:val="28"/>
        </w:rPr>
        <w:t>.</w:t>
      </w:r>
      <w:r w:rsidR="00C52BDF">
        <w:rPr>
          <w:sz w:val="28"/>
          <w:szCs w:val="28"/>
        </w:rPr>
        <w:t> </w:t>
      </w:r>
      <w:r w:rsidR="00440C04" w:rsidRPr="00685DE2">
        <w:rPr>
          <w:sz w:val="28"/>
          <w:szCs w:val="28"/>
        </w:rPr>
        <w:t>Papildināt 250.</w:t>
      </w:r>
      <w:r w:rsidR="00440C04" w:rsidRPr="00685DE2">
        <w:rPr>
          <w:sz w:val="28"/>
          <w:szCs w:val="28"/>
          <w:vertAlign w:val="superscript"/>
        </w:rPr>
        <w:t>23</w:t>
      </w:r>
      <w:r w:rsidR="00C52BDF">
        <w:rPr>
          <w:sz w:val="28"/>
          <w:szCs w:val="28"/>
          <w:vertAlign w:val="superscript"/>
        </w:rPr>
        <w:t> </w:t>
      </w:r>
      <w:r w:rsidR="00440C04" w:rsidRPr="00685DE2">
        <w:rPr>
          <w:sz w:val="28"/>
          <w:szCs w:val="28"/>
        </w:rPr>
        <w:t xml:space="preserve">panta pirmo daļu </w:t>
      </w:r>
      <w:r w:rsidR="007E5ECF" w:rsidRPr="00685DE2">
        <w:rPr>
          <w:sz w:val="28"/>
          <w:szCs w:val="28"/>
        </w:rPr>
        <w:t>pēc</w:t>
      </w:r>
      <w:r w:rsidR="00440C04" w:rsidRPr="00685DE2">
        <w:rPr>
          <w:sz w:val="28"/>
          <w:szCs w:val="28"/>
        </w:rPr>
        <w:t xml:space="preserve"> vārda </w:t>
      </w:r>
      <w:r w:rsidR="004B4FE8">
        <w:rPr>
          <w:sz w:val="28"/>
          <w:szCs w:val="28"/>
        </w:rPr>
        <w:t>"</w:t>
      </w:r>
      <w:r w:rsidR="002B106E">
        <w:rPr>
          <w:sz w:val="28"/>
          <w:szCs w:val="28"/>
        </w:rPr>
        <w:t>P</w:t>
      </w:r>
      <w:r w:rsidR="00440C04" w:rsidRPr="00685DE2">
        <w:rPr>
          <w:sz w:val="28"/>
          <w:szCs w:val="28"/>
        </w:rPr>
        <w:t>askaidrojumi</w:t>
      </w:r>
      <w:r w:rsidR="004B4FE8">
        <w:rPr>
          <w:sz w:val="28"/>
          <w:szCs w:val="28"/>
        </w:rPr>
        <w:t>"</w:t>
      </w:r>
      <w:r w:rsidR="00440C04" w:rsidRPr="00685DE2">
        <w:rPr>
          <w:sz w:val="28"/>
          <w:szCs w:val="28"/>
        </w:rPr>
        <w:t xml:space="preserve"> ar vārdiem </w:t>
      </w:r>
      <w:r w:rsidR="004B4FE8">
        <w:rPr>
          <w:sz w:val="28"/>
          <w:szCs w:val="28"/>
        </w:rPr>
        <w:t>"</w:t>
      </w:r>
      <w:r w:rsidR="00440C04" w:rsidRPr="00685DE2">
        <w:rPr>
          <w:sz w:val="28"/>
          <w:szCs w:val="28"/>
        </w:rPr>
        <w:t>par maza apmēra prasības pieteikumu</w:t>
      </w:r>
      <w:r w:rsidR="004B4FE8">
        <w:rPr>
          <w:sz w:val="28"/>
          <w:szCs w:val="28"/>
        </w:rPr>
        <w:t>"</w:t>
      </w:r>
      <w:r w:rsidR="00D279C2" w:rsidRPr="00685DE2">
        <w:rPr>
          <w:sz w:val="28"/>
          <w:szCs w:val="28"/>
        </w:rPr>
        <w:t>.</w:t>
      </w:r>
    </w:p>
    <w:p w14:paraId="38FF1E36" w14:textId="77777777" w:rsidR="00440C04" w:rsidRPr="00C52BDF" w:rsidRDefault="00440C04" w:rsidP="00212EAC">
      <w:pPr>
        <w:spacing w:line="240" w:lineRule="auto"/>
        <w:ind w:firstLine="720"/>
        <w:jc w:val="both"/>
      </w:pPr>
    </w:p>
    <w:p w14:paraId="38FF1E37" w14:textId="4D8322E0" w:rsidR="001766F7" w:rsidRPr="00685DE2" w:rsidRDefault="001766F7" w:rsidP="00212EAC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685DE2">
        <w:rPr>
          <w:sz w:val="28"/>
          <w:szCs w:val="28"/>
        </w:rPr>
        <w:t>9</w:t>
      </w:r>
      <w:r w:rsidR="00F832F7" w:rsidRPr="00685DE2">
        <w:rPr>
          <w:sz w:val="28"/>
          <w:szCs w:val="28"/>
        </w:rPr>
        <w:t>.</w:t>
      </w:r>
      <w:r w:rsidR="00C52BDF">
        <w:rPr>
          <w:sz w:val="28"/>
          <w:szCs w:val="28"/>
        </w:rPr>
        <w:t>  </w:t>
      </w:r>
      <w:r w:rsidR="007C3672" w:rsidRPr="00685DE2">
        <w:rPr>
          <w:color w:val="000000"/>
          <w:sz w:val="28"/>
          <w:szCs w:val="28"/>
        </w:rPr>
        <w:t>250.</w:t>
      </w:r>
      <w:r w:rsidR="00BD1909" w:rsidRPr="00685DE2">
        <w:rPr>
          <w:color w:val="000000"/>
          <w:sz w:val="28"/>
          <w:szCs w:val="28"/>
          <w:vertAlign w:val="superscript"/>
        </w:rPr>
        <w:t>25</w:t>
      </w:r>
      <w:r w:rsidR="00C52BDF">
        <w:rPr>
          <w:color w:val="000000"/>
          <w:sz w:val="28"/>
          <w:szCs w:val="28"/>
          <w:vertAlign w:val="superscript"/>
        </w:rPr>
        <w:t> </w:t>
      </w:r>
      <w:r w:rsidR="00BD1909" w:rsidRPr="00685DE2">
        <w:rPr>
          <w:color w:val="000000"/>
          <w:sz w:val="28"/>
          <w:szCs w:val="28"/>
        </w:rPr>
        <w:t>pant</w:t>
      </w:r>
      <w:r w:rsidR="00BD1909">
        <w:rPr>
          <w:color w:val="000000"/>
          <w:sz w:val="28"/>
          <w:szCs w:val="28"/>
        </w:rPr>
        <w:t>ā</w:t>
      </w:r>
      <w:r w:rsidRPr="00685DE2">
        <w:rPr>
          <w:color w:val="000000"/>
          <w:sz w:val="28"/>
          <w:szCs w:val="28"/>
        </w:rPr>
        <w:t>:</w:t>
      </w:r>
    </w:p>
    <w:p w14:paraId="38FF1E38" w14:textId="350B9B92" w:rsidR="007C3672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color w:val="000000"/>
          <w:sz w:val="28"/>
          <w:szCs w:val="28"/>
        </w:rPr>
        <w:t xml:space="preserve">izslēgt </w:t>
      </w:r>
      <w:r w:rsidR="007C3672" w:rsidRPr="00685DE2">
        <w:rPr>
          <w:color w:val="000000"/>
          <w:sz w:val="28"/>
          <w:szCs w:val="28"/>
        </w:rPr>
        <w:t xml:space="preserve">pirmajā daļā vārdus </w:t>
      </w:r>
      <w:r w:rsidR="004B4FE8">
        <w:rPr>
          <w:color w:val="000000"/>
          <w:sz w:val="28"/>
          <w:szCs w:val="28"/>
        </w:rPr>
        <w:t>"</w:t>
      </w:r>
      <w:r w:rsidR="007C3672" w:rsidRPr="00685DE2">
        <w:rPr>
          <w:color w:val="000000"/>
          <w:sz w:val="28"/>
          <w:szCs w:val="28"/>
        </w:rPr>
        <w:t>par maza apmēra prasībām</w:t>
      </w:r>
      <w:r w:rsidR="004B4FE8">
        <w:rPr>
          <w:color w:val="000000"/>
          <w:sz w:val="28"/>
          <w:szCs w:val="28"/>
        </w:rPr>
        <w:t>"</w:t>
      </w:r>
      <w:r w:rsidRPr="00685DE2">
        <w:rPr>
          <w:color w:val="000000"/>
          <w:sz w:val="28"/>
          <w:szCs w:val="28"/>
        </w:rPr>
        <w:t>;</w:t>
      </w:r>
    </w:p>
    <w:p w14:paraId="38FF1E39" w14:textId="77777777" w:rsidR="007C3672" w:rsidRPr="00685DE2" w:rsidRDefault="001766F7" w:rsidP="00212EAC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685DE2">
        <w:rPr>
          <w:sz w:val="28"/>
          <w:szCs w:val="28"/>
        </w:rPr>
        <w:t>p</w:t>
      </w:r>
      <w:r w:rsidR="007C3672" w:rsidRPr="00685DE2">
        <w:rPr>
          <w:sz w:val="28"/>
          <w:szCs w:val="28"/>
        </w:rPr>
        <w:t xml:space="preserve">apildināt </w:t>
      </w:r>
      <w:r w:rsidR="00BD1909">
        <w:rPr>
          <w:sz w:val="28"/>
          <w:szCs w:val="28"/>
        </w:rPr>
        <w:t xml:space="preserve">pantu </w:t>
      </w:r>
      <w:r w:rsidR="007C3672" w:rsidRPr="00685DE2">
        <w:rPr>
          <w:color w:val="000000"/>
          <w:sz w:val="28"/>
          <w:szCs w:val="28"/>
        </w:rPr>
        <w:t>ar ceturto</w:t>
      </w:r>
      <w:r w:rsidR="00F832F7" w:rsidRPr="00685DE2">
        <w:rPr>
          <w:color w:val="000000"/>
          <w:sz w:val="28"/>
          <w:szCs w:val="28"/>
        </w:rPr>
        <w:t xml:space="preserve"> daļu </w:t>
      </w:r>
      <w:r w:rsidR="007C3672" w:rsidRPr="00685DE2">
        <w:rPr>
          <w:color w:val="000000"/>
          <w:sz w:val="28"/>
          <w:szCs w:val="28"/>
        </w:rPr>
        <w:t>šādā redakcijā:</w:t>
      </w:r>
    </w:p>
    <w:p w14:paraId="154A654B" w14:textId="77777777" w:rsidR="004B4FE8" w:rsidRPr="00C52BDF" w:rsidRDefault="004B4FE8" w:rsidP="00212EAC">
      <w:pPr>
        <w:spacing w:line="240" w:lineRule="auto"/>
        <w:ind w:firstLine="720"/>
        <w:jc w:val="both"/>
        <w:rPr>
          <w:color w:val="000000"/>
        </w:rPr>
      </w:pPr>
    </w:p>
    <w:p w14:paraId="38FF1E3A" w14:textId="6A539019" w:rsidR="007C3672" w:rsidRPr="00685DE2" w:rsidRDefault="004B4FE8" w:rsidP="00212EAC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C3672" w:rsidRPr="00685DE2">
        <w:rPr>
          <w:color w:val="000000"/>
          <w:sz w:val="28"/>
          <w:szCs w:val="28"/>
        </w:rPr>
        <w:t>(</w:t>
      </w:r>
      <w:r w:rsidR="00F832F7" w:rsidRPr="00685DE2">
        <w:rPr>
          <w:color w:val="000000"/>
          <w:sz w:val="28"/>
          <w:szCs w:val="28"/>
        </w:rPr>
        <w:t>4)</w:t>
      </w:r>
      <w:r w:rsidR="00C52BDF">
        <w:rPr>
          <w:color w:val="000000"/>
          <w:sz w:val="28"/>
          <w:szCs w:val="28"/>
        </w:rPr>
        <w:t> </w:t>
      </w:r>
      <w:r w:rsidR="007C3672" w:rsidRPr="00685DE2">
        <w:rPr>
          <w:sz w:val="28"/>
          <w:szCs w:val="28"/>
        </w:rPr>
        <w:t xml:space="preserve">Sprieduma lietās par tiesībām, par kurām strīds izskatīts Rūpnieciskā īpašuma Apelācijas padomē, rezolutīvajā daļā papildus šā likuma </w:t>
      </w:r>
      <w:r w:rsidR="00C95AA1" w:rsidRPr="00685DE2">
        <w:rPr>
          <w:sz w:val="28"/>
          <w:szCs w:val="28"/>
        </w:rPr>
        <w:t>193</w:t>
      </w:r>
      <w:r>
        <w:rPr>
          <w:sz w:val="28"/>
          <w:szCs w:val="28"/>
        </w:rPr>
        <w:t>. p</w:t>
      </w:r>
      <w:r w:rsidR="00C95AA1" w:rsidRPr="00685DE2">
        <w:rPr>
          <w:sz w:val="28"/>
          <w:szCs w:val="28"/>
        </w:rPr>
        <w:t>anta sestajā daļā minētajā</w:t>
      </w:r>
      <w:r w:rsidR="007C3672" w:rsidRPr="00685DE2">
        <w:rPr>
          <w:sz w:val="28"/>
          <w:szCs w:val="28"/>
        </w:rPr>
        <w:t xml:space="preserve">m </w:t>
      </w:r>
      <w:r w:rsidR="00C95AA1" w:rsidRPr="00685DE2">
        <w:rPr>
          <w:sz w:val="28"/>
          <w:szCs w:val="28"/>
        </w:rPr>
        <w:t>prasībām</w:t>
      </w:r>
      <w:r w:rsidR="007C3672" w:rsidRPr="00685DE2">
        <w:rPr>
          <w:sz w:val="28"/>
          <w:szCs w:val="28"/>
        </w:rPr>
        <w:t xml:space="preserve"> tiesa norāda personai piešķirtā</w:t>
      </w:r>
      <w:r w:rsidR="00C95AA1" w:rsidRPr="00685DE2">
        <w:rPr>
          <w:sz w:val="28"/>
          <w:szCs w:val="28"/>
        </w:rPr>
        <w:t>s</w:t>
      </w:r>
      <w:r w:rsidR="007C3672" w:rsidRPr="00685DE2">
        <w:rPr>
          <w:sz w:val="28"/>
          <w:szCs w:val="28"/>
        </w:rPr>
        <w:t>, apstiprinātā</w:t>
      </w:r>
      <w:r w:rsidR="00C95AA1" w:rsidRPr="00685DE2">
        <w:rPr>
          <w:sz w:val="28"/>
          <w:szCs w:val="28"/>
        </w:rPr>
        <w:t>s</w:t>
      </w:r>
      <w:r w:rsidR="007C3672" w:rsidRPr="00685DE2">
        <w:rPr>
          <w:sz w:val="28"/>
          <w:szCs w:val="28"/>
        </w:rPr>
        <w:t xml:space="preserve"> vai noraidītā</w:t>
      </w:r>
      <w:r w:rsidR="00C95AA1" w:rsidRPr="00685DE2">
        <w:rPr>
          <w:sz w:val="28"/>
          <w:szCs w:val="28"/>
        </w:rPr>
        <w:t>s</w:t>
      </w:r>
      <w:r w:rsidR="007C3672" w:rsidRPr="00685DE2">
        <w:rPr>
          <w:sz w:val="28"/>
          <w:szCs w:val="28"/>
        </w:rPr>
        <w:t xml:space="preserve"> tiesīb</w:t>
      </w:r>
      <w:r w:rsidR="00C95AA1" w:rsidRPr="00685DE2">
        <w:rPr>
          <w:sz w:val="28"/>
          <w:szCs w:val="28"/>
        </w:rPr>
        <w:t>as</w:t>
      </w:r>
      <w:r w:rsidR="007C3672" w:rsidRPr="00685DE2">
        <w:rPr>
          <w:sz w:val="28"/>
          <w:szCs w:val="28"/>
        </w:rPr>
        <w:t xml:space="preserve"> vai grozījum</w:t>
      </w:r>
      <w:r w:rsidR="00C95AA1" w:rsidRPr="00685DE2">
        <w:rPr>
          <w:sz w:val="28"/>
          <w:szCs w:val="28"/>
        </w:rPr>
        <w:t>us</w:t>
      </w:r>
      <w:r w:rsidR="007C3672" w:rsidRPr="00685DE2">
        <w:rPr>
          <w:sz w:val="28"/>
          <w:szCs w:val="28"/>
        </w:rPr>
        <w:t xml:space="preserve"> reģistrācijas ziņās atbils</w:t>
      </w:r>
      <w:r w:rsidR="00C95AA1" w:rsidRPr="00685DE2">
        <w:rPr>
          <w:sz w:val="28"/>
          <w:szCs w:val="28"/>
        </w:rPr>
        <w:t>toši normatīvo aktu noteikumiem.</w:t>
      </w:r>
      <w:r>
        <w:rPr>
          <w:sz w:val="28"/>
          <w:szCs w:val="28"/>
        </w:rPr>
        <w:t>"</w:t>
      </w:r>
    </w:p>
    <w:p w14:paraId="38FF1E3B" w14:textId="77777777" w:rsidR="00A85F0D" w:rsidRPr="00C52BDF" w:rsidRDefault="00A85F0D" w:rsidP="00212EAC">
      <w:pPr>
        <w:spacing w:line="240" w:lineRule="auto"/>
        <w:ind w:firstLine="720"/>
        <w:jc w:val="both"/>
      </w:pPr>
    </w:p>
    <w:p w14:paraId="38FF1E3C" w14:textId="0FF77ACB" w:rsidR="00F832F7" w:rsidRPr="00685DE2" w:rsidRDefault="00F832F7" w:rsidP="00212EAC">
      <w:pPr>
        <w:pStyle w:val="naisf"/>
        <w:spacing w:before="0" w:after="0" w:line="240" w:lineRule="auto"/>
        <w:ind w:firstLine="720"/>
        <w:jc w:val="both"/>
        <w:rPr>
          <w:color w:val="000000"/>
          <w:sz w:val="28"/>
          <w:szCs w:val="28"/>
        </w:rPr>
      </w:pPr>
      <w:r w:rsidRPr="00685DE2">
        <w:rPr>
          <w:color w:val="000000"/>
          <w:sz w:val="28"/>
          <w:szCs w:val="28"/>
        </w:rPr>
        <w:t>1</w:t>
      </w:r>
      <w:r w:rsidR="001766F7" w:rsidRPr="00685DE2">
        <w:rPr>
          <w:color w:val="000000"/>
          <w:sz w:val="28"/>
          <w:szCs w:val="28"/>
        </w:rPr>
        <w:t>0</w:t>
      </w:r>
      <w:r w:rsidRPr="00685DE2">
        <w:rPr>
          <w:color w:val="000000"/>
          <w:sz w:val="28"/>
          <w:szCs w:val="28"/>
        </w:rPr>
        <w:t>.</w:t>
      </w:r>
      <w:r w:rsidR="00010AA7">
        <w:rPr>
          <w:color w:val="000000"/>
          <w:sz w:val="28"/>
          <w:szCs w:val="28"/>
        </w:rPr>
        <w:t> </w:t>
      </w:r>
      <w:r w:rsidRPr="00685DE2">
        <w:rPr>
          <w:sz w:val="28"/>
          <w:szCs w:val="28"/>
        </w:rPr>
        <w:t>I</w:t>
      </w:r>
      <w:r w:rsidRPr="00685DE2">
        <w:rPr>
          <w:color w:val="000000"/>
          <w:sz w:val="28"/>
          <w:szCs w:val="28"/>
        </w:rPr>
        <w:t>zslēgt 250.</w:t>
      </w:r>
      <w:r w:rsidRPr="00685DE2">
        <w:rPr>
          <w:color w:val="000000"/>
          <w:sz w:val="28"/>
          <w:szCs w:val="28"/>
          <w:vertAlign w:val="superscript"/>
        </w:rPr>
        <w:t>27</w:t>
      </w:r>
      <w:r w:rsidR="00C52BDF">
        <w:rPr>
          <w:color w:val="000000"/>
          <w:sz w:val="28"/>
          <w:szCs w:val="28"/>
          <w:vertAlign w:val="superscript"/>
        </w:rPr>
        <w:t> </w:t>
      </w:r>
      <w:r w:rsidRPr="00685DE2">
        <w:rPr>
          <w:color w:val="000000"/>
          <w:sz w:val="28"/>
          <w:szCs w:val="28"/>
        </w:rPr>
        <w:t xml:space="preserve">pantā vārdus </w:t>
      </w:r>
      <w:r w:rsidR="004B4FE8">
        <w:rPr>
          <w:color w:val="000000"/>
          <w:sz w:val="28"/>
          <w:szCs w:val="28"/>
        </w:rPr>
        <w:t>"</w:t>
      </w:r>
      <w:r w:rsidRPr="00685DE2">
        <w:rPr>
          <w:color w:val="000000"/>
          <w:sz w:val="28"/>
          <w:szCs w:val="28"/>
        </w:rPr>
        <w:t>lietās par maza apmēra prasībām</w:t>
      </w:r>
      <w:r w:rsidR="004B4FE8">
        <w:rPr>
          <w:color w:val="000000"/>
          <w:sz w:val="28"/>
          <w:szCs w:val="28"/>
        </w:rPr>
        <w:t>"</w:t>
      </w:r>
      <w:r w:rsidR="00D279C2" w:rsidRPr="00685DE2">
        <w:rPr>
          <w:color w:val="000000"/>
          <w:sz w:val="28"/>
          <w:szCs w:val="28"/>
        </w:rPr>
        <w:t>.</w:t>
      </w:r>
    </w:p>
    <w:p w14:paraId="38FF1E3D" w14:textId="77777777" w:rsidR="00A85F0D" w:rsidRPr="00C52BDF" w:rsidRDefault="00A85F0D" w:rsidP="00212EAC">
      <w:pPr>
        <w:pStyle w:val="naisf"/>
        <w:spacing w:before="0" w:after="0" w:line="240" w:lineRule="auto"/>
        <w:ind w:firstLine="720"/>
        <w:jc w:val="both"/>
        <w:rPr>
          <w:color w:val="000000"/>
        </w:rPr>
      </w:pPr>
    </w:p>
    <w:p w14:paraId="38FF1E3E" w14:textId="76B9CED9" w:rsidR="00F832F7" w:rsidRPr="00685DE2" w:rsidRDefault="00F832F7" w:rsidP="00212EAC">
      <w:pPr>
        <w:spacing w:line="240" w:lineRule="auto"/>
        <w:ind w:firstLine="720"/>
        <w:jc w:val="both"/>
        <w:rPr>
          <w:sz w:val="28"/>
          <w:szCs w:val="28"/>
        </w:rPr>
      </w:pPr>
      <w:r w:rsidRPr="00685DE2">
        <w:rPr>
          <w:color w:val="000000"/>
          <w:sz w:val="28"/>
          <w:szCs w:val="28"/>
        </w:rPr>
        <w:t>1</w:t>
      </w:r>
      <w:r w:rsidR="001766F7" w:rsidRPr="00685DE2">
        <w:rPr>
          <w:color w:val="000000"/>
          <w:sz w:val="28"/>
          <w:szCs w:val="28"/>
        </w:rPr>
        <w:t>1</w:t>
      </w:r>
      <w:r w:rsidRPr="00685DE2">
        <w:rPr>
          <w:color w:val="000000"/>
          <w:sz w:val="28"/>
          <w:szCs w:val="28"/>
        </w:rPr>
        <w:t>.</w:t>
      </w:r>
      <w:r w:rsidR="00C52BDF">
        <w:rPr>
          <w:color w:val="000000"/>
          <w:sz w:val="28"/>
          <w:szCs w:val="28"/>
        </w:rPr>
        <w:t> </w:t>
      </w:r>
      <w:r w:rsidRPr="00685DE2">
        <w:rPr>
          <w:sz w:val="28"/>
          <w:szCs w:val="28"/>
        </w:rPr>
        <w:t>Papildināt 44</w:t>
      </w:r>
      <w:r w:rsidR="007E5ECF" w:rsidRPr="00685DE2">
        <w:rPr>
          <w:sz w:val="28"/>
          <w:szCs w:val="28"/>
        </w:rPr>
        <w:t>0</w:t>
      </w:r>
      <w:r w:rsidRPr="00685DE2">
        <w:rPr>
          <w:sz w:val="28"/>
          <w:szCs w:val="28"/>
        </w:rPr>
        <w:t>.</w:t>
      </w:r>
      <w:r w:rsidR="00BD1909" w:rsidRPr="00685DE2">
        <w:rPr>
          <w:sz w:val="28"/>
          <w:szCs w:val="28"/>
          <w:vertAlign w:val="superscript"/>
        </w:rPr>
        <w:t>1</w:t>
      </w:r>
      <w:r w:rsidR="00C52BDF">
        <w:rPr>
          <w:sz w:val="28"/>
          <w:szCs w:val="28"/>
          <w:vertAlign w:val="superscript"/>
        </w:rPr>
        <w:t> </w:t>
      </w:r>
      <w:r w:rsidR="00BD1909" w:rsidRPr="00685DE2">
        <w:rPr>
          <w:sz w:val="28"/>
          <w:szCs w:val="28"/>
        </w:rPr>
        <w:t>pant</w:t>
      </w:r>
      <w:r w:rsidR="00BD1909">
        <w:rPr>
          <w:sz w:val="28"/>
          <w:szCs w:val="28"/>
        </w:rPr>
        <w:t>u</w:t>
      </w:r>
      <w:r w:rsidR="00BD1909" w:rsidRPr="00685DE2">
        <w:rPr>
          <w:sz w:val="28"/>
          <w:szCs w:val="28"/>
        </w:rPr>
        <w:t xml:space="preserve"> </w:t>
      </w:r>
      <w:r w:rsidR="007E5ECF" w:rsidRPr="00685DE2">
        <w:rPr>
          <w:sz w:val="28"/>
          <w:szCs w:val="28"/>
        </w:rPr>
        <w:t>pēc</w:t>
      </w:r>
      <w:r w:rsidRPr="00685DE2">
        <w:rPr>
          <w:sz w:val="28"/>
          <w:szCs w:val="28"/>
        </w:rPr>
        <w:t xml:space="preserve"> vārdiem </w:t>
      </w:r>
      <w:r w:rsidR="004B4FE8">
        <w:rPr>
          <w:sz w:val="28"/>
          <w:szCs w:val="28"/>
        </w:rPr>
        <w:t>"</w:t>
      </w:r>
      <w:r w:rsidRPr="00685DE2">
        <w:rPr>
          <w:sz w:val="28"/>
          <w:szCs w:val="28"/>
        </w:rPr>
        <w:t>par maza apmēra prasībām</w:t>
      </w:r>
      <w:r w:rsidR="004B4FE8">
        <w:rPr>
          <w:sz w:val="28"/>
          <w:szCs w:val="28"/>
        </w:rPr>
        <w:t>"</w:t>
      </w:r>
      <w:r w:rsidRPr="00685DE2">
        <w:rPr>
          <w:sz w:val="28"/>
          <w:szCs w:val="28"/>
        </w:rPr>
        <w:t xml:space="preserve"> ar vārdiem </w:t>
      </w:r>
      <w:r w:rsidR="004B4FE8">
        <w:rPr>
          <w:sz w:val="28"/>
          <w:szCs w:val="28"/>
        </w:rPr>
        <w:t>"</w:t>
      </w:r>
      <w:r w:rsidRPr="00685DE2">
        <w:rPr>
          <w:sz w:val="28"/>
          <w:szCs w:val="28"/>
        </w:rPr>
        <w:t xml:space="preserve">un </w:t>
      </w:r>
      <w:r w:rsidR="00C95AA1" w:rsidRPr="00685DE2">
        <w:rPr>
          <w:sz w:val="28"/>
          <w:szCs w:val="28"/>
        </w:rPr>
        <w:t xml:space="preserve">lietās </w:t>
      </w:r>
      <w:r w:rsidRPr="00685DE2">
        <w:rPr>
          <w:sz w:val="28"/>
          <w:szCs w:val="28"/>
        </w:rPr>
        <w:t>par tiesībām, par kurām strīds izskatīts Rūpnieciskā īpašuma Apelācijas padomē</w:t>
      </w:r>
      <w:r w:rsidR="004B4FE8">
        <w:rPr>
          <w:sz w:val="28"/>
          <w:szCs w:val="28"/>
        </w:rPr>
        <w:t>"</w:t>
      </w:r>
      <w:r w:rsidR="00D279C2" w:rsidRPr="00685DE2">
        <w:rPr>
          <w:sz w:val="28"/>
          <w:szCs w:val="28"/>
        </w:rPr>
        <w:t>.</w:t>
      </w:r>
    </w:p>
    <w:p w14:paraId="38FF1E3F" w14:textId="77777777" w:rsidR="00A85F0D" w:rsidRPr="00C52BDF" w:rsidRDefault="00A85F0D" w:rsidP="00212EAC">
      <w:pPr>
        <w:spacing w:line="240" w:lineRule="auto"/>
        <w:ind w:firstLine="720"/>
        <w:jc w:val="both"/>
      </w:pPr>
    </w:p>
    <w:bookmarkEnd w:id="3"/>
    <w:p w14:paraId="38FF1E43" w14:textId="0BF445DC" w:rsidR="001766F7" w:rsidRPr="00685DE2" w:rsidRDefault="001766F7" w:rsidP="00212EAC">
      <w:pPr>
        <w:spacing w:line="240" w:lineRule="auto"/>
        <w:ind w:firstLine="720"/>
        <w:jc w:val="both"/>
        <w:rPr>
          <w:sz w:val="28"/>
          <w:szCs w:val="28"/>
          <w:lang w:eastAsia="lv-LV"/>
        </w:rPr>
      </w:pPr>
      <w:r w:rsidRPr="00685DE2">
        <w:rPr>
          <w:sz w:val="28"/>
          <w:szCs w:val="28"/>
          <w:lang w:eastAsia="lv-LV"/>
        </w:rPr>
        <w:t>Likums stājas spēkā 2016</w:t>
      </w:r>
      <w:r w:rsidR="004B4FE8">
        <w:rPr>
          <w:sz w:val="28"/>
          <w:szCs w:val="28"/>
          <w:lang w:eastAsia="lv-LV"/>
        </w:rPr>
        <w:t>. g</w:t>
      </w:r>
      <w:r w:rsidRPr="00685DE2">
        <w:rPr>
          <w:sz w:val="28"/>
          <w:szCs w:val="28"/>
          <w:lang w:eastAsia="lv-LV"/>
        </w:rPr>
        <w:t>ada 1</w:t>
      </w:r>
      <w:r w:rsidR="004B4FE8">
        <w:rPr>
          <w:sz w:val="28"/>
          <w:szCs w:val="28"/>
          <w:lang w:eastAsia="lv-LV"/>
        </w:rPr>
        <w:t>. j</w:t>
      </w:r>
      <w:r w:rsidRPr="00685DE2">
        <w:rPr>
          <w:sz w:val="28"/>
          <w:szCs w:val="28"/>
          <w:lang w:eastAsia="lv-LV"/>
        </w:rPr>
        <w:t>anvārī.</w:t>
      </w:r>
    </w:p>
    <w:p w14:paraId="38FF1E44" w14:textId="77777777" w:rsidR="001766F7" w:rsidRPr="00C52BDF" w:rsidRDefault="001766F7" w:rsidP="00212EAC">
      <w:pPr>
        <w:spacing w:line="240" w:lineRule="auto"/>
        <w:ind w:firstLine="720"/>
        <w:jc w:val="both"/>
        <w:rPr>
          <w:lang w:eastAsia="lv-LV"/>
        </w:rPr>
      </w:pPr>
    </w:p>
    <w:p w14:paraId="30ED29EE" w14:textId="77777777" w:rsidR="003260FC" w:rsidRPr="00C52BDF" w:rsidRDefault="003260FC" w:rsidP="00212EAC">
      <w:pPr>
        <w:spacing w:line="240" w:lineRule="auto"/>
        <w:ind w:firstLine="720"/>
        <w:jc w:val="both"/>
        <w:rPr>
          <w:lang w:eastAsia="lv-LV"/>
        </w:rPr>
      </w:pPr>
    </w:p>
    <w:p w14:paraId="22CBF210" w14:textId="77777777" w:rsidR="00C52BDF" w:rsidRPr="00C52BDF" w:rsidRDefault="00C52BDF" w:rsidP="00212EAC">
      <w:pPr>
        <w:spacing w:line="240" w:lineRule="auto"/>
        <w:ind w:firstLine="720"/>
        <w:jc w:val="both"/>
        <w:rPr>
          <w:lang w:eastAsia="lv-LV"/>
        </w:rPr>
      </w:pPr>
    </w:p>
    <w:p w14:paraId="231314C4" w14:textId="77777777" w:rsidR="004B4FE8" w:rsidRDefault="008D0CC3" w:rsidP="00212EAC">
      <w:pPr>
        <w:spacing w:line="240" w:lineRule="auto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Tieslietu ministr</w:t>
      </w:r>
      <w:r w:rsidR="003260FC">
        <w:rPr>
          <w:sz w:val="28"/>
          <w:szCs w:val="28"/>
          <w:lang w:eastAsia="lv-LV"/>
        </w:rPr>
        <w:t>s</w:t>
      </w:r>
    </w:p>
    <w:p w14:paraId="38FF1E45" w14:textId="2E105D33" w:rsidR="00D279C2" w:rsidRPr="00685DE2" w:rsidRDefault="003260FC" w:rsidP="00212EAC">
      <w:pPr>
        <w:spacing w:line="240" w:lineRule="auto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Dzintars</w:t>
      </w:r>
      <w:r w:rsidR="008D0CC3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Rasnačs</w:t>
      </w:r>
    </w:p>
    <w:sectPr w:rsidR="00D279C2" w:rsidRPr="00685DE2" w:rsidSect="00156F9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F1E4D" w14:textId="77777777" w:rsidR="00D510F7" w:rsidRDefault="00D510F7" w:rsidP="00D510F7">
      <w:pPr>
        <w:spacing w:line="240" w:lineRule="auto"/>
      </w:pPr>
      <w:r>
        <w:separator/>
      </w:r>
    </w:p>
  </w:endnote>
  <w:endnote w:type="continuationSeparator" w:id="0">
    <w:p w14:paraId="38FF1E4E" w14:textId="77777777" w:rsidR="00D510F7" w:rsidRDefault="00D510F7" w:rsidP="00D51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3EF38" w14:textId="77777777" w:rsidR="004B4FE8" w:rsidRPr="004B4FE8" w:rsidRDefault="004B4FE8" w:rsidP="004B4FE8">
    <w:pPr>
      <w:pStyle w:val="Footer"/>
      <w:rPr>
        <w:sz w:val="16"/>
        <w:szCs w:val="16"/>
      </w:rPr>
    </w:pPr>
    <w:proofErr w:type="spellStart"/>
    <w:r w:rsidRPr="004B4FE8">
      <w:rPr>
        <w:sz w:val="16"/>
        <w:szCs w:val="16"/>
      </w:rPr>
      <w:t>L1487_5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F4BA" w14:textId="33C77B56" w:rsidR="004B4FE8" w:rsidRPr="004B4FE8" w:rsidRDefault="004B4FE8">
    <w:pPr>
      <w:pStyle w:val="Footer"/>
      <w:rPr>
        <w:sz w:val="16"/>
        <w:szCs w:val="16"/>
      </w:rPr>
    </w:pPr>
    <w:proofErr w:type="spellStart"/>
    <w:r w:rsidRPr="004B4FE8">
      <w:rPr>
        <w:sz w:val="16"/>
        <w:szCs w:val="16"/>
      </w:rPr>
      <w:t>L1487_5</w:t>
    </w:r>
    <w:proofErr w:type="spellEnd"/>
    <w:r w:rsidR="003F5DA6">
      <w:rPr>
        <w:sz w:val="16"/>
        <w:szCs w:val="16"/>
      </w:rPr>
      <w:t xml:space="preserve"> </w:t>
    </w:r>
    <w:proofErr w:type="spellStart"/>
    <w:r w:rsidR="003F5DA6">
      <w:rPr>
        <w:sz w:val="16"/>
        <w:szCs w:val="16"/>
      </w:rPr>
      <w:t>v_sk</w:t>
    </w:r>
    <w:proofErr w:type="spellEnd"/>
    <w:r w:rsidR="003F5DA6">
      <w:rPr>
        <w:sz w:val="16"/>
        <w:szCs w:val="16"/>
      </w:rPr>
      <w:t xml:space="preserve">. = </w:t>
    </w:r>
    <w:r w:rsidR="003F5DA6">
      <w:rPr>
        <w:sz w:val="16"/>
        <w:szCs w:val="16"/>
      </w:rPr>
      <w:fldChar w:fldCharType="begin"/>
    </w:r>
    <w:r w:rsidR="003F5DA6">
      <w:rPr>
        <w:sz w:val="16"/>
        <w:szCs w:val="16"/>
      </w:rPr>
      <w:instrText xml:space="preserve"> NUMWORDS  \* MERGEFORMAT </w:instrText>
    </w:r>
    <w:r w:rsidR="003F5DA6">
      <w:rPr>
        <w:sz w:val="16"/>
        <w:szCs w:val="16"/>
      </w:rPr>
      <w:fldChar w:fldCharType="separate"/>
    </w:r>
    <w:r w:rsidR="00F608F4">
      <w:rPr>
        <w:noProof/>
        <w:sz w:val="16"/>
        <w:szCs w:val="16"/>
      </w:rPr>
      <w:t>497</w:t>
    </w:r>
    <w:r w:rsidR="003F5D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F1E4B" w14:textId="77777777" w:rsidR="00D510F7" w:rsidRDefault="00D510F7" w:rsidP="00D510F7">
      <w:pPr>
        <w:spacing w:line="240" w:lineRule="auto"/>
      </w:pPr>
      <w:r>
        <w:separator/>
      </w:r>
    </w:p>
  </w:footnote>
  <w:footnote w:type="continuationSeparator" w:id="0">
    <w:p w14:paraId="38FF1E4C" w14:textId="77777777" w:rsidR="00D510F7" w:rsidRDefault="00D510F7" w:rsidP="00D51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95494"/>
      <w:docPartObj>
        <w:docPartGallery w:val="Page Numbers (Top of Page)"/>
        <w:docPartUnique/>
      </w:docPartObj>
    </w:sdtPr>
    <w:sdtEndPr/>
    <w:sdtContent>
      <w:p w14:paraId="38FF1E4F" w14:textId="77777777" w:rsidR="000B16E1" w:rsidRDefault="000B16E1" w:rsidP="00BD190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B9A3F11"/>
    <w:multiLevelType w:val="hybridMultilevel"/>
    <w:tmpl w:val="3AC638F6"/>
    <w:lvl w:ilvl="0" w:tplc="B0A0617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D1"/>
    <w:rsid w:val="00010AA7"/>
    <w:rsid w:val="00033BCA"/>
    <w:rsid w:val="000639F5"/>
    <w:rsid w:val="000B16E1"/>
    <w:rsid w:val="00156F94"/>
    <w:rsid w:val="001766F7"/>
    <w:rsid w:val="0019158E"/>
    <w:rsid w:val="00212975"/>
    <w:rsid w:val="00212EAC"/>
    <w:rsid w:val="0022557D"/>
    <w:rsid w:val="00265431"/>
    <w:rsid w:val="002B106E"/>
    <w:rsid w:val="003156DE"/>
    <w:rsid w:val="003260FC"/>
    <w:rsid w:val="003449CF"/>
    <w:rsid w:val="003A1966"/>
    <w:rsid w:val="003F5DA6"/>
    <w:rsid w:val="00440C04"/>
    <w:rsid w:val="004B4FE8"/>
    <w:rsid w:val="00510C5E"/>
    <w:rsid w:val="00515D93"/>
    <w:rsid w:val="00587AD6"/>
    <w:rsid w:val="006119DD"/>
    <w:rsid w:val="00685DE2"/>
    <w:rsid w:val="006E3E3D"/>
    <w:rsid w:val="007214CC"/>
    <w:rsid w:val="00770BD1"/>
    <w:rsid w:val="007C3672"/>
    <w:rsid w:val="007E5ECF"/>
    <w:rsid w:val="00833C58"/>
    <w:rsid w:val="008564C2"/>
    <w:rsid w:val="008779E1"/>
    <w:rsid w:val="008D0CC3"/>
    <w:rsid w:val="00930780"/>
    <w:rsid w:val="009D01E8"/>
    <w:rsid w:val="00A85F0D"/>
    <w:rsid w:val="00A95055"/>
    <w:rsid w:val="00AA3683"/>
    <w:rsid w:val="00B36D62"/>
    <w:rsid w:val="00B9566C"/>
    <w:rsid w:val="00B971F7"/>
    <w:rsid w:val="00BD1909"/>
    <w:rsid w:val="00BE2AAF"/>
    <w:rsid w:val="00C2748B"/>
    <w:rsid w:val="00C35FB5"/>
    <w:rsid w:val="00C52BDF"/>
    <w:rsid w:val="00C95AA1"/>
    <w:rsid w:val="00CB1C46"/>
    <w:rsid w:val="00CF7B1E"/>
    <w:rsid w:val="00D279C2"/>
    <w:rsid w:val="00D510F7"/>
    <w:rsid w:val="00D71133"/>
    <w:rsid w:val="00D846D4"/>
    <w:rsid w:val="00E35D31"/>
    <w:rsid w:val="00EB4CFD"/>
    <w:rsid w:val="00F608F4"/>
    <w:rsid w:val="00F832F7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mentraatsauce1">
    <w:name w:val="Komentāra atsauce1"/>
    <w:rsid w:val="00770BD1"/>
    <w:rPr>
      <w:sz w:val="16"/>
      <w:szCs w:val="16"/>
    </w:rPr>
  </w:style>
  <w:style w:type="paragraph" w:customStyle="1" w:styleId="naisf">
    <w:name w:val="naisf"/>
    <w:basedOn w:val="Normal"/>
    <w:rsid w:val="00770BD1"/>
    <w:pPr>
      <w:spacing w:before="28" w:after="100"/>
    </w:pPr>
  </w:style>
  <w:style w:type="paragraph" w:customStyle="1" w:styleId="naispant">
    <w:name w:val="naispant"/>
    <w:basedOn w:val="Normal"/>
    <w:rsid w:val="00770BD1"/>
    <w:pPr>
      <w:spacing w:before="28" w:after="100"/>
    </w:pPr>
  </w:style>
  <w:style w:type="paragraph" w:customStyle="1" w:styleId="naisch">
    <w:name w:val="naisch"/>
    <w:basedOn w:val="Normal"/>
    <w:rsid w:val="00770BD1"/>
    <w:pPr>
      <w:spacing w:before="28" w:after="100"/>
    </w:pPr>
  </w:style>
  <w:style w:type="paragraph" w:styleId="Header">
    <w:name w:val="header"/>
    <w:basedOn w:val="Normal"/>
    <w:link w:val="HeaderChar"/>
    <w:uiPriority w:val="99"/>
    <w:unhideWhenUsed/>
    <w:rsid w:val="00D510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F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510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F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v2131">
    <w:name w:val="tv2131"/>
    <w:basedOn w:val="Normal"/>
    <w:rsid w:val="00510C5E"/>
    <w:pPr>
      <w:suppressAutoHyphens w:val="0"/>
      <w:spacing w:line="360" w:lineRule="auto"/>
      <w:ind w:firstLine="300"/>
    </w:pPr>
    <w:rPr>
      <w:color w:val="414142"/>
      <w:kern w:val="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C95A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9C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9C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D279C2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mentraatsauce1">
    <w:name w:val="Komentāra atsauce1"/>
    <w:rsid w:val="00770BD1"/>
    <w:rPr>
      <w:sz w:val="16"/>
      <w:szCs w:val="16"/>
    </w:rPr>
  </w:style>
  <w:style w:type="paragraph" w:customStyle="1" w:styleId="naisf">
    <w:name w:val="naisf"/>
    <w:basedOn w:val="Normal"/>
    <w:rsid w:val="00770BD1"/>
    <w:pPr>
      <w:spacing w:before="28" w:after="100"/>
    </w:pPr>
  </w:style>
  <w:style w:type="paragraph" w:customStyle="1" w:styleId="naispant">
    <w:name w:val="naispant"/>
    <w:basedOn w:val="Normal"/>
    <w:rsid w:val="00770BD1"/>
    <w:pPr>
      <w:spacing w:before="28" w:after="100"/>
    </w:pPr>
  </w:style>
  <w:style w:type="paragraph" w:customStyle="1" w:styleId="naisch">
    <w:name w:val="naisch"/>
    <w:basedOn w:val="Normal"/>
    <w:rsid w:val="00770BD1"/>
    <w:pPr>
      <w:spacing w:before="28" w:after="100"/>
    </w:pPr>
  </w:style>
  <w:style w:type="paragraph" w:styleId="Header">
    <w:name w:val="header"/>
    <w:basedOn w:val="Normal"/>
    <w:link w:val="HeaderChar"/>
    <w:uiPriority w:val="99"/>
    <w:unhideWhenUsed/>
    <w:rsid w:val="00D510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F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510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F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v2131">
    <w:name w:val="tv2131"/>
    <w:basedOn w:val="Normal"/>
    <w:rsid w:val="00510C5E"/>
    <w:pPr>
      <w:suppressAutoHyphens w:val="0"/>
      <w:spacing w:line="360" w:lineRule="auto"/>
      <w:ind w:firstLine="300"/>
    </w:pPr>
    <w:rPr>
      <w:color w:val="414142"/>
      <w:kern w:val="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C95A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9C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9C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D279C2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497</Words>
  <Characters>3183</Characters>
  <Application>Microsoft Office Word</Application>
  <DocSecurity>0</DocSecurity>
  <Lines>90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Civilprocesa likumā</vt:lpstr>
      <vt:lpstr>Grozījumi Civilprocesa likumā</vt:lpstr>
    </vt:vector>
  </TitlesOfParts>
  <Company>Tieslietu ministrija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Civilprocesa likumā</dc:title>
  <dc:subject>Likumprojekts</dc:subject>
  <dc:creator>Luīze Mantiņa</dc:creator>
  <dc:description>67036739, Luize.Mantina@tm.gov.lv</dc:description>
  <cp:lastModifiedBy>Laura Slisane</cp:lastModifiedBy>
  <cp:revision>14</cp:revision>
  <cp:lastPrinted>2015-07-21T08:29:00Z</cp:lastPrinted>
  <dcterms:created xsi:type="dcterms:W3CDTF">2015-07-10T10:20:00Z</dcterms:created>
  <dcterms:modified xsi:type="dcterms:W3CDTF">2015-07-21T08:29:00Z</dcterms:modified>
</cp:coreProperties>
</file>