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B0" w:rsidRPr="00CE56EC" w:rsidRDefault="007F1FB0" w:rsidP="00077D15">
      <w:pPr>
        <w:jc w:val="center"/>
        <w:rPr>
          <w:b/>
          <w:bCs/>
          <w:sz w:val="28"/>
          <w:szCs w:val="28"/>
        </w:rPr>
      </w:pPr>
      <w:bookmarkStart w:id="0" w:name="_GoBack"/>
      <w:bookmarkEnd w:id="0"/>
      <w:r w:rsidRPr="00CE56EC">
        <w:rPr>
          <w:b/>
          <w:bCs/>
          <w:sz w:val="28"/>
          <w:szCs w:val="28"/>
        </w:rPr>
        <w:t xml:space="preserve">Informatīvais </w:t>
      </w:r>
      <w:smartTag w:uri="schemas-tilde-lv/tildestengine" w:element="veidnes">
        <w:smartTagPr>
          <w:attr w:name="id" w:val="-1"/>
          <w:attr w:name="baseform" w:val="ziņojums"/>
          <w:attr w:name="text" w:val="ziņojums"/>
        </w:smartTagPr>
        <w:r w:rsidRPr="00CE56EC">
          <w:rPr>
            <w:b/>
            <w:bCs/>
            <w:sz w:val="28"/>
            <w:szCs w:val="28"/>
          </w:rPr>
          <w:t>ziņojums</w:t>
        </w:r>
      </w:smartTag>
      <w:r w:rsidRPr="00CE56EC">
        <w:rPr>
          <w:b/>
          <w:bCs/>
          <w:sz w:val="28"/>
          <w:szCs w:val="28"/>
        </w:rPr>
        <w:t xml:space="preserve"> „Par Valsts valodas centra </w:t>
      </w:r>
    </w:p>
    <w:p w:rsidR="007F1FB0" w:rsidRPr="00CE56EC" w:rsidRDefault="007F1FB0" w:rsidP="00077D15">
      <w:pPr>
        <w:jc w:val="center"/>
        <w:rPr>
          <w:b/>
          <w:bCs/>
          <w:sz w:val="28"/>
          <w:szCs w:val="28"/>
        </w:rPr>
      </w:pPr>
      <w:r w:rsidRPr="00CE56EC">
        <w:rPr>
          <w:b/>
          <w:bCs/>
          <w:sz w:val="28"/>
          <w:szCs w:val="28"/>
        </w:rPr>
        <w:t>sabiedrisko palīgu institūta izveidi”</w:t>
      </w:r>
    </w:p>
    <w:p w:rsidR="007F1FB0" w:rsidRPr="00875E26" w:rsidRDefault="007F1FB0" w:rsidP="00F028BD">
      <w:pPr>
        <w:jc w:val="center"/>
        <w:rPr>
          <w:b/>
          <w:bCs/>
          <w:sz w:val="28"/>
          <w:szCs w:val="28"/>
        </w:rPr>
      </w:pPr>
    </w:p>
    <w:p w:rsidR="007F1FB0" w:rsidRPr="00875E26" w:rsidRDefault="007F1FB0" w:rsidP="00F028BD">
      <w:pPr>
        <w:jc w:val="center"/>
        <w:rPr>
          <w:b/>
          <w:bCs/>
          <w:sz w:val="28"/>
          <w:szCs w:val="28"/>
        </w:rPr>
      </w:pPr>
    </w:p>
    <w:p w:rsidR="007F1FB0" w:rsidRPr="00875E26" w:rsidRDefault="007F1FB0" w:rsidP="004769E7">
      <w:pPr>
        <w:ind w:firstLine="720"/>
        <w:jc w:val="both"/>
        <w:rPr>
          <w:sz w:val="28"/>
          <w:szCs w:val="28"/>
        </w:rPr>
      </w:pPr>
      <w:r w:rsidRPr="00875E26">
        <w:rPr>
          <w:sz w:val="28"/>
          <w:szCs w:val="28"/>
        </w:rPr>
        <w:t>Saskaņā ar Ministru kabineta 2015.gada 16.februāra rīkojuma Nr.78 „Par Valdības rīcības plānu Deklarācijas par Laimdotas Straujumas vadītā Ministru kabineta iecerēto darbību īstenošanai” uzdevuma Nr.134.4. noteikto, Tieslietu ministrijai (turpmāk – TM) uzdots izveidot valsts valodas inspektoru sabiedrisko (brīvprātīgo) palīgu institūtu, izstrādājot kritērijus palīgu atlasei, detalizētus pienākumu aprakstus, koordinēšanas institūta darbības principus un izstrādāt attiecīgu metodisko materiālu.</w:t>
      </w:r>
    </w:p>
    <w:p w:rsidR="007F1FB0" w:rsidRPr="00875E26" w:rsidRDefault="007F1FB0" w:rsidP="00F448B5">
      <w:pPr>
        <w:ind w:firstLine="720"/>
        <w:jc w:val="both"/>
        <w:rPr>
          <w:sz w:val="28"/>
          <w:szCs w:val="28"/>
        </w:rPr>
      </w:pPr>
      <w:r w:rsidRPr="00875E26">
        <w:rPr>
          <w:sz w:val="28"/>
          <w:szCs w:val="28"/>
        </w:rPr>
        <w:t xml:space="preserve">Ar 2015.gada 20.februāra rīkojumu Nr.1-1/68 izveidota TM darba grupa, lai sagatavotu ziņojumu par sabiedriskā valsts valodas inspektora institūta izveidi. Izveidotās darba grupas sastāvā bija eksperti no Valsts valodas centra (turpmāk – </w:t>
      </w:r>
      <w:smartTag w:uri="urn:schemas-microsoft-com:office:smarttags" w:element="stockticker">
        <w:r w:rsidRPr="00875E26">
          <w:rPr>
            <w:sz w:val="28"/>
            <w:szCs w:val="28"/>
          </w:rPr>
          <w:t>VVC</w:t>
        </w:r>
      </w:smartTag>
      <w:r w:rsidRPr="00875E26">
        <w:rPr>
          <w:sz w:val="28"/>
          <w:szCs w:val="28"/>
        </w:rPr>
        <w:t xml:space="preserve">) un TM, izvērtējot esošo situāciju valsts valodas lietojumā, aizsardzībā un attīstībā, konstatēja un secināja, ka, lai īstenotu Valsts valodas likuma mērķi, tas ir, nodrošinātu latviešu valodas saglabāšanu, aizsardzību un attīstību, kā arī nodrošinātu tiesības brīvi lietot latviešu valodu jebkurā dzīves jomā visā Latvijas teritorijā, ir nepieciešams izveidot </w:t>
      </w:r>
      <w:smartTag w:uri="urn:schemas-microsoft-com:office:smarttags" w:element="stockticker">
        <w:r w:rsidRPr="00875E26">
          <w:rPr>
            <w:sz w:val="28"/>
            <w:szCs w:val="28"/>
          </w:rPr>
          <w:t>VVC</w:t>
        </w:r>
      </w:smartTag>
      <w:r w:rsidRPr="00875E26">
        <w:rPr>
          <w:sz w:val="28"/>
          <w:szCs w:val="28"/>
        </w:rPr>
        <w:t xml:space="preserve"> sabiedrisko palīgu institūtu, kas regulēs sabiedrības līdzdalību valsts pārvaldē.</w:t>
      </w:r>
    </w:p>
    <w:p w:rsidR="007F1FB0" w:rsidRPr="00875E26" w:rsidRDefault="007F1FB0" w:rsidP="00F448B5">
      <w:pPr>
        <w:ind w:firstLine="720"/>
        <w:jc w:val="both"/>
        <w:rPr>
          <w:sz w:val="28"/>
          <w:szCs w:val="28"/>
        </w:rPr>
      </w:pPr>
      <w:r w:rsidRPr="00875E26">
        <w:rPr>
          <w:sz w:val="28"/>
          <w:szCs w:val="28"/>
        </w:rPr>
        <w:t>Saskaņā ar izstrādāto konkursa „Par Valsts valodas centra sabiedriskajiem palīgiem” nolikumu ir paredzēts, ka piedalīties pārbaudījumā varēs tie pretendenti, kas ir ieguvuši filoloģisko un humanitāro izglītību vismaz maģistra līmenī, kā arī praktisko pieredzi darbā ar tekstiem latviešu valodā, un prot valsts valodu augstākā līmeņa 2.pakāpē (C2).</w:t>
      </w:r>
    </w:p>
    <w:p w:rsidR="007F1FB0" w:rsidRPr="00875E26" w:rsidRDefault="007F1FB0" w:rsidP="00F448B5">
      <w:pPr>
        <w:ind w:firstLine="720"/>
        <w:jc w:val="both"/>
        <w:rPr>
          <w:sz w:val="28"/>
          <w:szCs w:val="28"/>
        </w:rPr>
      </w:pPr>
      <w:r w:rsidRPr="00875E26">
        <w:rPr>
          <w:sz w:val="28"/>
          <w:szCs w:val="28"/>
        </w:rPr>
        <w:t>Sabiedrības līdzdalība informatīvā ziņojuma izstrādes laikā nav paredzēta.</w:t>
      </w:r>
    </w:p>
    <w:p w:rsidR="007F1FB0" w:rsidRPr="00875E26" w:rsidRDefault="007F1FB0" w:rsidP="00244113">
      <w:pPr>
        <w:jc w:val="both"/>
        <w:rPr>
          <w:sz w:val="28"/>
          <w:szCs w:val="28"/>
        </w:rPr>
      </w:pPr>
    </w:p>
    <w:p w:rsidR="007F1FB0" w:rsidRPr="00875E26" w:rsidRDefault="007F1FB0" w:rsidP="00244113">
      <w:pPr>
        <w:ind w:firstLine="709"/>
        <w:jc w:val="both"/>
        <w:rPr>
          <w:b/>
          <w:bCs/>
          <w:sz w:val="28"/>
          <w:szCs w:val="28"/>
        </w:rPr>
      </w:pPr>
      <w:r>
        <w:rPr>
          <w:b/>
          <w:bCs/>
          <w:sz w:val="28"/>
          <w:szCs w:val="28"/>
        </w:rPr>
        <w:t>1</w:t>
      </w:r>
      <w:r w:rsidRPr="00875E26">
        <w:rPr>
          <w:b/>
          <w:bCs/>
          <w:sz w:val="28"/>
          <w:szCs w:val="28"/>
        </w:rPr>
        <w:t>.Risinājums</w:t>
      </w:r>
    </w:p>
    <w:p w:rsidR="007F1FB0" w:rsidRPr="00875E26" w:rsidRDefault="007F1FB0" w:rsidP="001A706A">
      <w:pPr>
        <w:ind w:firstLine="709"/>
        <w:jc w:val="both"/>
        <w:rPr>
          <w:b/>
          <w:bCs/>
          <w:sz w:val="28"/>
          <w:szCs w:val="28"/>
        </w:rPr>
      </w:pPr>
      <w:r>
        <w:rPr>
          <w:b/>
          <w:bCs/>
          <w:sz w:val="28"/>
          <w:szCs w:val="28"/>
        </w:rPr>
        <w:t>1</w:t>
      </w:r>
      <w:r w:rsidRPr="00875E26">
        <w:rPr>
          <w:b/>
          <w:bCs/>
          <w:sz w:val="28"/>
          <w:szCs w:val="28"/>
        </w:rPr>
        <w:t>.1. </w:t>
      </w:r>
      <w:smartTag w:uri="urn:schemas-microsoft-com:office:smarttags" w:element="stockticker">
        <w:r w:rsidRPr="00875E26">
          <w:rPr>
            <w:b/>
            <w:bCs/>
            <w:sz w:val="28"/>
            <w:szCs w:val="28"/>
          </w:rPr>
          <w:t>VVC</w:t>
        </w:r>
      </w:smartTag>
      <w:r w:rsidRPr="00875E26">
        <w:rPr>
          <w:b/>
          <w:bCs/>
          <w:sz w:val="28"/>
          <w:szCs w:val="28"/>
        </w:rPr>
        <w:t xml:space="preserve"> sabiedriskais palīgs ar atbalstošām funkcijām</w:t>
      </w:r>
    </w:p>
    <w:p w:rsidR="007F1FB0" w:rsidRPr="00875E26" w:rsidRDefault="007F1FB0" w:rsidP="001A706A">
      <w:pPr>
        <w:ind w:firstLine="709"/>
        <w:jc w:val="both"/>
        <w:rPr>
          <w:b/>
          <w:bCs/>
          <w:sz w:val="28"/>
          <w:szCs w:val="28"/>
        </w:rPr>
      </w:pPr>
    </w:p>
    <w:p w:rsidR="007F1FB0" w:rsidRPr="00875E26" w:rsidRDefault="007F1FB0" w:rsidP="002D66F0">
      <w:pPr>
        <w:ind w:firstLine="720"/>
        <w:jc w:val="both"/>
        <w:rPr>
          <w:sz w:val="28"/>
          <w:szCs w:val="28"/>
        </w:rPr>
      </w:pPr>
      <w:smartTag w:uri="urn:schemas-microsoft-com:office:smarttags" w:element="stockticker">
        <w:r w:rsidRPr="00875E26">
          <w:rPr>
            <w:sz w:val="28"/>
            <w:szCs w:val="28"/>
          </w:rPr>
          <w:t>VVC</w:t>
        </w:r>
      </w:smartTag>
      <w:r w:rsidRPr="00875E26">
        <w:rPr>
          <w:sz w:val="28"/>
          <w:szCs w:val="28"/>
        </w:rPr>
        <w:t xml:space="preserve"> sabiedriskais palīgs ar atbalstošām funkcijām, dodot tam tiesības norādīt uz iespējamiem likuma pārkāpumiem preču marķējuma un sabiedrībai pieejamās publiskās informācijas jomā, kā arī sniegt padomus un palīdzību šādu faktisku vai potenciālu pārkāpumu novēršanā, tādā veidā īstenojot pasākumus, kas vērsti uz sabiedriskās domas veidošanu, sabiedrības iesaisti un līdzdalību valsts valodas aizsardzībā un attīstībā.</w:t>
      </w:r>
    </w:p>
    <w:p w:rsidR="007F1FB0" w:rsidRPr="00875E26" w:rsidRDefault="007F1FB0" w:rsidP="00B5440D">
      <w:pPr>
        <w:ind w:firstLine="720"/>
        <w:jc w:val="both"/>
        <w:rPr>
          <w:sz w:val="28"/>
          <w:szCs w:val="28"/>
        </w:rPr>
      </w:pPr>
      <w:r w:rsidRPr="00875E26">
        <w:rPr>
          <w:sz w:val="28"/>
          <w:szCs w:val="28"/>
        </w:rPr>
        <w:t xml:space="preserve">Lai piesaistītu </w:t>
      </w:r>
      <w:smartTag w:uri="urn:schemas-microsoft-com:office:smarttags" w:element="stockticker">
        <w:r w:rsidRPr="00875E26">
          <w:rPr>
            <w:sz w:val="28"/>
            <w:szCs w:val="28"/>
          </w:rPr>
          <w:t>VVC</w:t>
        </w:r>
      </w:smartTag>
      <w:r w:rsidRPr="00875E26">
        <w:rPr>
          <w:sz w:val="28"/>
          <w:szCs w:val="28"/>
        </w:rPr>
        <w:t xml:space="preserve"> sabiedriskos palīgus padomdevēju un konsultantu statusā, nav nepieciešama ārējo normatīvo aktu izstrāde ar mērķi noteikt šā amata statusu un pilnvaru apjomu. Šādā gadījumā, saskaņā ar Valsts pārvaldes iekārtas likuma VI nodaļā noteikto, ar sabiedriskajiem palīgiem tiks slēgts līdzdarbības </w:t>
      </w:r>
      <w:smartTag w:uri="schemas-tilde-lv/tildestengine" w:element="veidnes">
        <w:smartTagPr>
          <w:attr w:name="id" w:val="-1"/>
          <w:attr w:name="baseform" w:val="līgums"/>
          <w:attr w:name="text" w:val="līgums"/>
        </w:smartTagPr>
        <w:r w:rsidRPr="00875E26">
          <w:rPr>
            <w:sz w:val="28"/>
            <w:szCs w:val="28"/>
          </w:rPr>
          <w:t>līgums</w:t>
        </w:r>
      </w:smartTag>
      <w:r w:rsidRPr="00875E26">
        <w:rPr>
          <w:sz w:val="28"/>
          <w:szCs w:val="28"/>
        </w:rPr>
        <w:t>. Par pamatu tiktu izmantoti Ministru kabineta 2014.gada 17.jūnija noteikumu Nr.317 "Kārtība, kādā tiešās pārvaldes iestādes slēdz un publisko līdzdarbība līgumus, kā arī piešķir valsts budžeta finansējumu privātpersonām valsts pārvaldes uzdevumu veikšanai un uzrauga piešķirtā finansējuma izlietojumu" nosacījumi.</w:t>
      </w:r>
    </w:p>
    <w:p w:rsidR="007F1FB0" w:rsidRPr="00875E26" w:rsidRDefault="007F1FB0" w:rsidP="00D1281A">
      <w:pPr>
        <w:ind w:firstLine="720"/>
        <w:jc w:val="both"/>
        <w:rPr>
          <w:sz w:val="28"/>
          <w:szCs w:val="28"/>
        </w:rPr>
      </w:pPr>
      <w:r w:rsidRPr="00875E26">
        <w:rPr>
          <w:sz w:val="28"/>
          <w:szCs w:val="28"/>
        </w:rPr>
        <w:lastRenderedPageBreak/>
        <w:t xml:space="preserve">Sabiedriskais palīgs būs piesaistīts </w:t>
      </w:r>
      <w:smartTag w:uri="urn:schemas-microsoft-com:office:smarttags" w:element="stockticker">
        <w:r w:rsidRPr="00875E26">
          <w:rPr>
            <w:sz w:val="28"/>
            <w:szCs w:val="28"/>
          </w:rPr>
          <w:t>VVC</w:t>
        </w:r>
      </w:smartTag>
      <w:r w:rsidRPr="00875E26">
        <w:rPr>
          <w:sz w:val="28"/>
          <w:szCs w:val="28"/>
        </w:rPr>
        <w:t xml:space="preserve">, kā arī tam tiks dots skaidrs uzdevums savā pārraudzības reģionā (atbilstoši, pašreizējam Latvijas administratīvajam iedalījumam – republikas pilsētā, novadā, novada pilsētā vai pagastā) apzināt situāciju valsts valodas lietošanas jomā (jo īpaši – publiskajā informācijā) un ziņot </w:t>
      </w:r>
      <w:smartTag w:uri="urn:schemas-microsoft-com:office:smarttags" w:element="stockticker">
        <w:r w:rsidRPr="00875E26">
          <w:rPr>
            <w:sz w:val="28"/>
            <w:szCs w:val="28"/>
          </w:rPr>
          <w:t>VVC</w:t>
        </w:r>
      </w:smartTag>
      <w:r w:rsidRPr="00875E26">
        <w:rPr>
          <w:sz w:val="28"/>
          <w:szCs w:val="28"/>
        </w:rPr>
        <w:t xml:space="preserve"> amatpersonām par konstatēto. Līdzīgā kārtā </w:t>
      </w:r>
      <w:smartTag w:uri="urn:schemas-microsoft-com:office:smarttags" w:element="stockticker">
        <w:r w:rsidRPr="00875E26">
          <w:rPr>
            <w:sz w:val="28"/>
            <w:szCs w:val="28"/>
          </w:rPr>
          <w:t>VVC</w:t>
        </w:r>
      </w:smartTag>
      <w:r w:rsidRPr="00875E26">
        <w:rPr>
          <w:sz w:val="28"/>
          <w:szCs w:val="28"/>
        </w:rPr>
        <w:t xml:space="preserve"> sabiedriskajiem palīgiem atkarībā no viņu profesionālās kvalifikācijas līmeņa būs tiesības sniegt konsultācijas latviešu valodas lietošanas jautājumos, proti – par gramatikas, pareizrakstības un stilistikas normām un to piemērošanu konkrētos gadījumos. Viņu funkcijās ietilptu, piemēram, izvērtēt publiskās informācijas tekstu atbilstību latviešu literārās valodas normām un sniegt ieteikumus konstatēto neatbilstību novēršanai. Šāda veida uzdevumu veikšanai vispiemērotākie sabiedriskā palīga amata kandidāti būs personas, kas ir ieguvuši filoloģisko un humanitāro izglītību vismaz maģistra līmenī, kā arī praktisko pieredzi darbā ar tekstiem latviešu valodā.</w:t>
      </w:r>
    </w:p>
    <w:p w:rsidR="007F1FB0" w:rsidRPr="00875E26" w:rsidRDefault="007F1FB0" w:rsidP="00D1281A">
      <w:pPr>
        <w:ind w:firstLine="720"/>
        <w:jc w:val="both"/>
        <w:rPr>
          <w:sz w:val="28"/>
          <w:szCs w:val="28"/>
        </w:rPr>
      </w:pPr>
      <w:smartTag w:uri="urn:schemas-microsoft-com:office:smarttags" w:element="stockticker">
        <w:r w:rsidRPr="00875E26">
          <w:rPr>
            <w:sz w:val="28"/>
            <w:szCs w:val="28"/>
          </w:rPr>
          <w:t>VVC</w:t>
        </w:r>
      </w:smartTag>
      <w:r w:rsidRPr="00875E26">
        <w:rPr>
          <w:sz w:val="28"/>
          <w:szCs w:val="28"/>
        </w:rPr>
        <w:t xml:space="preserve"> sabiedrisko palīgu piesaiste ar pamatmērķi sniegt informatīvus un konsultatīvus pakalpojumus neradīs būtisku papildu slogu </w:t>
      </w:r>
      <w:smartTag w:uri="urn:schemas-microsoft-com:office:smarttags" w:element="stockticker">
        <w:r w:rsidRPr="00875E26">
          <w:rPr>
            <w:sz w:val="28"/>
            <w:szCs w:val="28"/>
          </w:rPr>
          <w:t>VVC</w:t>
        </w:r>
      </w:smartTag>
      <w:r w:rsidRPr="00875E26">
        <w:rPr>
          <w:sz w:val="28"/>
          <w:szCs w:val="28"/>
        </w:rPr>
        <w:t xml:space="preserve"> štata darbiniekiem. Sabiedriskajiem palīgiem jāspēj darboties pietiekami patstāvīgi, </w:t>
      </w:r>
      <w:smartTag w:uri="urn:schemas-microsoft-com:office:smarttags" w:element="stockticker">
        <w:r w:rsidRPr="00875E26">
          <w:rPr>
            <w:sz w:val="28"/>
            <w:szCs w:val="28"/>
          </w:rPr>
          <w:t>VVC</w:t>
        </w:r>
      </w:smartTag>
      <w:r w:rsidRPr="00875E26">
        <w:rPr>
          <w:sz w:val="28"/>
          <w:szCs w:val="28"/>
        </w:rPr>
        <w:t xml:space="preserve"> amatpersonu metodiskā vadībā. Gan vecākie inspektori, gan </w:t>
      </w:r>
      <w:smartTag w:uri="urn:schemas-microsoft-com:office:smarttags" w:element="stockticker">
        <w:r w:rsidRPr="00875E26">
          <w:rPr>
            <w:sz w:val="28"/>
            <w:szCs w:val="28"/>
          </w:rPr>
          <w:t>VVC</w:t>
        </w:r>
      </w:smartTag>
      <w:r w:rsidRPr="00875E26">
        <w:rPr>
          <w:sz w:val="28"/>
          <w:szCs w:val="28"/>
        </w:rPr>
        <w:t xml:space="preserve"> struktūrvienību vadītāji sniegs sabiedriskajiem palīgiem nepieciešamo metodisko atbalstu, tomēr galvenais uzsvars būs uz informācijas plūsmu tieši no sabiedrisko palīgu puses.</w:t>
      </w:r>
    </w:p>
    <w:p w:rsidR="007F1FB0" w:rsidRPr="00875E26" w:rsidRDefault="007F1FB0" w:rsidP="00D1281A">
      <w:pPr>
        <w:ind w:firstLine="720"/>
        <w:jc w:val="both"/>
        <w:rPr>
          <w:sz w:val="28"/>
          <w:szCs w:val="28"/>
        </w:rPr>
      </w:pPr>
      <w:r w:rsidRPr="00875E26">
        <w:rPr>
          <w:sz w:val="28"/>
          <w:szCs w:val="28"/>
        </w:rPr>
        <w:t xml:space="preserve">Atbilstoši situācijai darba tirgū, pašlaik ir plašas iespējas piesaistīt </w:t>
      </w:r>
      <w:smartTag w:uri="urn:schemas-microsoft-com:office:smarttags" w:element="stockticker">
        <w:r w:rsidRPr="00875E26">
          <w:rPr>
            <w:sz w:val="28"/>
            <w:szCs w:val="28"/>
          </w:rPr>
          <w:t>VVC</w:t>
        </w:r>
      </w:smartTag>
      <w:r w:rsidRPr="00875E26">
        <w:rPr>
          <w:sz w:val="28"/>
          <w:szCs w:val="28"/>
        </w:rPr>
        <w:t xml:space="preserve"> personas, kas atbilst iepriekšminēto uzdevumu veikšanai nepieciešamajiem profesionālajiem kritērijiem. Tie varētu būt gan augstskolu absolventi, kuri dažādu iemeslu dēļ nav pastāvīgi nodarbināti, gan attiecīgo kvalifikāciju ieguvušas personas, kas jau sekmīgi darbojas profesionālajā jomā, taču izrāda stabilu interesi par valsts valodas aizsardzības un attīstības jautājumiem, gan pensijas vecumu sasnieguši, taču joprojām sabiedriski aktīvi filoloģijas un citu saskarīgo nozaru speciālisti, kā arī citi interesenti.</w:t>
      </w:r>
    </w:p>
    <w:p w:rsidR="007F1FB0" w:rsidRPr="00875E26" w:rsidRDefault="007F1FB0" w:rsidP="00494C37">
      <w:pPr>
        <w:ind w:firstLine="720"/>
        <w:jc w:val="both"/>
        <w:rPr>
          <w:b/>
          <w:bCs/>
          <w:sz w:val="28"/>
          <w:szCs w:val="28"/>
        </w:rPr>
      </w:pPr>
      <w:r w:rsidRPr="00875E26">
        <w:rPr>
          <w:sz w:val="28"/>
          <w:szCs w:val="28"/>
        </w:rPr>
        <w:t xml:space="preserve">Ņemot vērā, ka </w:t>
      </w:r>
      <w:smartTag w:uri="urn:schemas-microsoft-com:office:smarttags" w:element="stockticker">
        <w:r w:rsidRPr="00875E26">
          <w:rPr>
            <w:sz w:val="28"/>
            <w:szCs w:val="28"/>
          </w:rPr>
          <w:t>VVC</w:t>
        </w:r>
      </w:smartTag>
      <w:r w:rsidRPr="00875E26">
        <w:rPr>
          <w:sz w:val="28"/>
          <w:szCs w:val="28"/>
        </w:rPr>
        <w:t xml:space="preserve"> sabiedrisko palīgu darbība būs vērsta galvenokārt uz konsultēšanu un padomu sniegšanu, ir uzskatāms, ka sabiedrībā radīsies pozitīva rezonanse. </w:t>
      </w:r>
      <w:smartTag w:uri="urn:schemas-microsoft-com:office:smarttags" w:element="stockticker">
        <w:r w:rsidRPr="00875E26">
          <w:rPr>
            <w:sz w:val="28"/>
            <w:szCs w:val="28"/>
          </w:rPr>
          <w:t>VVC</w:t>
        </w:r>
      </w:smartTag>
      <w:r w:rsidRPr="00875E26">
        <w:rPr>
          <w:sz w:val="28"/>
          <w:szCs w:val="28"/>
        </w:rPr>
        <w:t xml:space="preserve"> sabiedriskajiem palīgiem nevajadzētu rasties problēmām viņiem uzticēto funkciju un uzdevumu veikšanā, savukārt sabiedrībai būs vieglāk uztverams un tādējādi mazāk pārprotams viņu ieguldījums valsts valodas situācijas uzlabošanā. Tāpat ļaus veidot konstruktīvākas attiecības ar vietējās pašvaldības pārstāvjiem gan novadu, gan bijušo pagastu līmenī, kas būtu svarīgi, lai tiktu rasta vieta, kur </w:t>
      </w:r>
      <w:smartTag w:uri="urn:schemas-microsoft-com:office:smarttags" w:element="stockticker">
        <w:r w:rsidRPr="00875E26">
          <w:rPr>
            <w:sz w:val="28"/>
            <w:szCs w:val="28"/>
          </w:rPr>
          <w:t>VVC</w:t>
        </w:r>
      </w:smartTag>
      <w:r w:rsidRPr="00875E26">
        <w:rPr>
          <w:sz w:val="28"/>
          <w:szCs w:val="28"/>
        </w:rPr>
        <w:t xml:space="preserve"> sabiedriskajiem palīgam darboties un sniegt savas konsultācijas.</w:t>
      </w:r>
    </w:p>
    <w:p w:rsidR="007F1FB0" w:rsidRPr="00875E26" w:rsidRDefault="007F1FB0" w:rsidP="00BB48DC">
      <w:pPr>
        <w:ind w:firstLine="720"/>
        <w:jc w:val="both"/>
        <w:rPr>
          <w:sz w:val="28"/>
          <w:szCs w:val="28"/>
        </w:rPr>
      </w:pPr>
    </w:p>
    <w:p w:rsidR="007F1FB0" w:rsidRPr="00875E26" w:rsidRDefault="007F1FB0" w:rsidP="009A3F45">
      <w:pPr>
        <w:ind w:firstLine="720"/>
        <w:jc w:val="both"/>
        <w:rPr>
          <w:b/>
          <w:bCs/>
          <w:sz w:val="28"/>
          <w:szCs w:val="28"/>
        </w:rPr>
      </w:pPr>
      <w:r>
        <w:rPr>
          <w:b/>
          <w:bCs/>
          <w:sz w:val="28"/>
          <w:szCs w:val="28"/>
        </w:rPr>
        <w:t>1</w:t>
      </w:r>
      <w:r w:rsidRPr="00875E26">
        <w:rPr>
          <w:b/>
          <w:bCs/>
          <w:sz w:val="28"/>
          <w:szCs w:val="28"/>
        </w:rPr>
        <w:t>.</w:t>
      </w:r>
      <w:r>
        <w:rPr>
          <w:b/>
          <w:bCs/>
          <w:sz w:val="28"/>
          <w:szCs w:val="28"/>
        </w:rPr>
        <w:t>2</w:t>
      </w:r>
      <w:r w:rsidRPr="00875E26">
        <w:rPr>
          <w:b/>
          <w:bCs/>
          <w:sz w:val="28"/>
          <w:szCs w:val="28"/>
        </w:rPr>
        <w:t>. Sabiedrisko palīgu atlases process</w:t>
      </w:r>
    </w:p>
    <w:p w:rsidR="007F1FB0" w:rsidRPr="00875E26" w:rsidRDefault="007F1FB0" w:rsidP="009A3F45">
      <w:pPr>
        <w:ind w:firstLine="720"/>
        <w:jc w:val="both"/>
        <w:rPr>
          <w:sz w:val="28"/>
          <w:szCs w:val="28"/>
        </w:rPr>
      </w:pPr>
    </w:p>
    <w:p w:rsidR="007F1FB0" w:rsidRPr="00875E26" w:rsidRDefault="007F1FB0" w:rsidP="009A3F45">
      <w:pPr>
        <w:ind w:firstLine="720"/>
        <w:jc w:val="both"/>
        <w:rPr>
          <w:sz w:val="28"/>
          <w:szCs w:val="28"/>
        </w:rPr>
      </w:pPr>
      <w:r w:rsidRPr="00875E26">
        <w:rPr>
          <w:sz w:val="28"/>
          <w:szCs w:val="28"/>
        </w:rPr>
        <w:t xml:space="preserve">Lai piesaistītu </w:t>
      </w:r>
      <w:smartTag w:uri="urn:schemas-microsoft-com:office:smarttags" w:element="stockticker">
        <w:r w:rsidRPr="00875E26">
          <w:rPr>
            <w:sz w:val="28"/>
            <w:szCs w:val="28"/>
          </w:rPr>
          <w:t>VVC</w:t>
        </w:r>
      </w:smartTag>
      <w:r w:rsidRPr="00875E26">
        <w:rPr>
          <w:sz w:val="28"/>
          <w:szCs w:val="28"/>
        </w:rPr>
        <w:t xml:space="preserve"> personas, kas atbilst iepriekšminēto uzdevumu veikšanai, ir izstrādāts konkursa nolikuma projekts, kurā reglamentēta atlases kārtība, kā arī prasības kandidātiem. Proti, par pretendentu varēs kļūt Latvijas Republikas pilsonis, kurš iesniedzis pieteikumu kopā ar visiem </w:t>
      </w:r>
      <w:r w:rsidRPr="00875E26">
        <w:rPr>
          <w:sz w:val="28"/>
          <w:szCs w:val="28"/>
        </w:rPr>
        <w:lastRenderedPageBreak/>
        <w:t xml:space="preserve">nepieciešamajiem pretendentu atlases dokumentiem, sasniedzis 21 gada vecumu, ieguvis maģistra grādu filoloģijā vai citā humanitārā izglītības jomā, valsts valodu prot augstākā līmeņa 2.pakāpē (C2), nav sodīts par administratīvo pārkāpumu valsts valodas lietojuma jomā pēdējā gada laikā un, ir nokārtojis </w:t>
      </w:r>
      <w:smartTag w:uri="urn:schemas-microsoft-com:office:smarttags" w:element="stockticker">
        <w:r w:rsidRPr="00875E26">
          <w:rPr>
            <w:sz w:val="28"/>
            <w:szCs w:val="28"/>
          </w:rPr>
          <w:t>VVC</w:t>
        </w:r>
      </w:smartTag>
      <w:r w:rsidRPr="00875E26">
        <w:rPr>
          <w:sz w:val="28"/>
          <w:szCs w:val="28"/>
        </w:rPr>
        <w:t xml:space="preserve"> rīkoto pārbaudījumu.</w:t>
      </w:r>
    </w:p>
    <w:p w:rsidR="007F1FB0" w:rsidRPr="00875E26" w:rsidRDefault="007F1FB0" w:rsidP="003C4174">
      <w:pPr>
        <w:ind w:firstLine="720"/>
        <w:jc w:val="both"/>
        <w:rPr>
          <w:sz w:val="28"/>
          <w:szCs w:val="28"/>
        </w:rPr>
      </w:pPr>
      <w:smartTag w:uri="urn:schemas-microsoft-com:office:smarttags" w:element="stockticker">
        <w:r w:rsidRPr="00875E26">
          <w:rPr>
            <w:sz w:val="28"/>
            <w:szCs w:val="28"/>
          </w:rPr>
          <w:t>VVC</w:t>
        </w:r>
      </w:smartTag>
      <w:r w:rsidRPr="00875E26">
        <w:rPr>
          <w:sz w:val="28"/>
          <w:szCs w:val="28"/>
        </w:rPr>
        <w:t xml:space="preserve"> pirms atlases pārbaudījuma veiks pretendentu apmācības par jautājumiem, kas saistīti ar Valsts valodas likuma normu skaidrošanu, kā arī iepazīstinās ar citiem normatīvajiem aktiem, kas saistīti ar valsts valodas lietojumu un tiesību principiem. Šo apmācību veiks </w:t>
      </w:r>
      <w:smartTag w:uri="urn:schemas-microsoft-com:office:smarttags" w:element="stockticker">
        <w:r w:rsidRPr="00875E26">
          <w:rPr>
            <w:sz w:val="28"/>
            <w:szCs w:val="28"/>
          </w:rPr>
          <w:t>VVC</w:t>
        </w:r>
      </w:smartTag>
      <w:r w:rsidRPr="00875E26">
        <w:rPr>
          <w:sz w:val="28"/>
          <w:szCs w:val="28"/>
        </w:rPr>
        <w:t xml:space="preserve"> amatpersonas.</w:t>
      </w:r>
    </w:p>
    <w:p w:rsidR="007F1FB0" w:rsidRPr="00875E26" w:rsidRDefault="007F1FB0" w:rsidP="003C6560">
      <w:pPr>
        <w:ind w:firstLine="720"/>
        <w:jc w:val="both"/>
        <w:rPr>
          <w:sz w:val="28"/>
          <w:szCs w:val="28"/>
        </w:rPr>
      </w:pPr>
      <w:r w:rsidRPr="00875E26">
        <w:rPr>
          <w:sz w:val="28"/>
          <w:szCs w:val="28"/>
        </w:rPr>
        <w:t xml:space="preserve">Jāņem vērā, ka sabiedriskajiem palīgiem būs jāsniedz konsultācijas latviešu valodas lietošanas jautājumos, proti – par gramatikas, pareizrakstības un stilistikas normām un to piemērošanu konkrētos gadījumos. Kā arī viņu funkcijās ietilptu, piemēram, izvērtēt publiskās informācijas tekstu atbilstību latviešu literārās valodas normām un sniegt ieteikumus konstatēto neatbilstību novēršanai. Šāda veida uzdevumu veikšanai, neskatoties uz to, ka personas ir ieguvušas filoloģisko izglītību, nepieciešama apmācība. </w:t>
      </w:r>
      <w:r w:rsidRPr="00875E26">
        <w:rPr>
          <w:sz w:val="28"/>
          <w:szCs w:val="28"/>
          <w:shd w:val="clear" w:color="auto" w:fill="FFFFFF"/>
        </w:rPr>
        <w:t xml:space="preserve">Pirmkārt, pretendenti ir jāiepazīstina ar </w:t>
      </w:r>
      <w:smartTag w:uri="urn:schemas-microsoft-com:office:smarttags" w:element="stockticker">
        <w:r w:rsidRPr="00875E26">
          <w:rPr>
            <w:sz w:val="28"/>
            <w:szCs w:val="28"/>
            <w:shd w:val="clear" w:color="auto" w:fill="FFFFFF"/>
          </w:rPr>
          <w:t>VVC</w:t>
        </w:r>
      </w:smartTag>
      <w:r w:rsidRPr="00875E26">
        <w:rPr>
          <w:sz w:val="28"/>
          <w:szCs w:val="28"/>
          <w:shd w:val="clear" w:color="auto" w:fill="FFFFFF"/>
        </w:rPr>
        <w:t xml:space="preserve"> Latviešu valodas  ekspertu komisijas lēmumiem par dažādu svešvārdu pareizrakstību, it īpaši tiem, kas saistīti ar jaunākajiem ēdienu un dzērienu nosaukumiem. Otrkārt, pretendentiem ir jābūt informētiem par gramatikas normu izmaiņām, kā arī latviešu valodas stilistikas</w:t>
      </w:r>
      <w:r w:rsidRPr="00875E26">
        <w:rPr>
          <w:sz w:val="28"/>
          <w:szCs w:val="28"/>
        </w:rPr>
        <w:t xml:space="preserve"> jautājumiem.</w:t>
      </w:r>
      <w:r w:rsidRPr="00875E26">
        <w:rPr>
          <w:rFonts w:ascii="Calibri" w:hAnsi="Calibri" w:cs="Calibri"/>
          <w:sz w:val="28"/>
          <w:szCs w:val="28"/>
          <w:lang w:eastAsia="en-US"/>
        </w:rPr>
        <w:t xml:space="preserve"> </w:t>
      </w:r>
      <w:r w:rsidRPr="00875E26">
        <w:rPr>
          <w:sz w:val="28"/>
          <w:szCs w:val="28"/>
        </w:rPr>
        <w:t>Saskarsmes psiholoģijas nodarbībās pretendentiem tiks izskaidrots, kā vislabāk risināt iespējamos konfliktus starp uzņēmējiem un sabiedrisko palīgu. Vienlaikus arī tiks izskaidroti jautājumi, kā uzklausīt personas un veidus, kā pielietot horizontālās un vertikālās attiecības. Apmācību latviešu valodas jautājumos un saskarsmes psiholoģijā veiks pieaicinātie attiecīgo nozaru speciālisti uz līguma pamata. Apmācībās aplūkotie jautājumi tiks iekļauti pretendentu pārbaudījuma veidošanā.</w:t>
      </w:r>
    </w:p>
    <w:p w:rsidR="007F1FB0" w:rsidRPr="00875E26" w:rsidRDefault="007F1FB0" w:rsidP="003C4174">
      <w:pPr>
        <w:ind w:firstLine="709"/>
        <w:jc w:val="both"/>
        <w:rPr>
          <w:sz w:val="28"/>
          <w:szCs w:val="28"/>
        </w:rPr>
      </w:pPr>
      <w:r w:rsidRPr="00875E26">
        <w:rPr>
          <w:sz w:val="28"/>
          <w:szCs w:val="28"/>
        </w:rPr>
        <w:t>Pēc apmācībām tiks organizēts pārbaudījums, kurā būs divas daļas: pirmajā daļā – pretendentu kompetences pārbaude latviešu valodā, Valsts valodas likuma un saistīto normatīvo aktu un to pielietojuma pārbaude, kā arī domāšanas spēju tests. Savukārt otrajā daļā tiks veiktas pārrunas ar pretendentiem, kuri izturējuši pirmās daļas pārbaudījumu. Ar pretendentiem, kas atzīti par konkursa uzvarētājiem, tiks slēgts līdzdarbības līgums uz vienu gadu.</w:t>
      </w:r>
    </w:p>
    <w:p w:rsidR="007F1FB0" w:rsidRPr="00875E26" w:rsidRDefault="007F1FB0" w:rsidP="004769E7">
      <w:pPr>
        <w:ind w:firstLine="720"/>
        <w:jc w:val="both"/>
        <w:rPr>
          <w:b/>
          <w:bCs/>
          <w:sz w:val="28"/>
          <w:szCs w:val="28"/>
        </w:rPr>
      </w:pPr>
    </w:p>
    <w:p w:rsidR="007F1FB0" w:rsidRPr="00875E26" w:rsidRDefault="007F1FB0" w:rsidP="004769E7">
      <w:pPr>
        <w:ind w:firstLine="720"/>
        <w:jc w:val="both"/>
        <w:rPr>
          <w:b/>
          <w:bCs/>
          <w:sz w:val="28"/>
          <w:szCs w:val="28"/>
        </w:rPr>
      </w:pPr>
      <w:r>
        <w:rPr>
          <w:b/>
          <w:bCs/>
          <w:sz w:val="28"/>
          <w:szCs w:val="28"/>
        </w:rPr>
        <w:t>1</w:t>
      </w:r>
      <w:r w:rsidRPr="00875E26">
        <w:rPr>
          <w:b/>
          <w:bCs/>
          <w:sz w:val="28"/>
          <w:szCs w:val="28"/>
        </w:rPr>
        <w:t>.</w:t>
      </w:r>
      <w:r>
        <w:rPr>
          <w:b/>
          <w:bCs/>
          <w:sz w:val="28"/>
          <w:szCs w:val="28"/>
        </w:rPr>
        <w:t>3</w:t>
      </w:r>
      <w:r w:rsidRPr="00875E26">
        <w:rPr>
          <w:b/>
          <w:bCs/>
          <w:sz w:val="28"/>
          <w:szCs w:val="28"/>
        </w:rPr>
        <w:t>. Ieviešanas termiņi, sabiedrisko palīgu skaits, fina</w:t>
      </w:r>
      <w:r>
        <w:rPr>
          <w:b/>
          <w:bCs/>
          <w:sz w:val="28"/>
          <w:szCs w:val="28"/>
        </w:rPr>
        <w:t>n</w:t>
      </w:r>
      <w:r w:rsidRPr="00875E26">
        <w:rPr>
          <w:b/>
          <w:bCs/>
          <w:sz w:val="28"/>
          <w:szCs w:val="28"/>
        </w:rPr>
        <w:t>sējums</w:t>
      </w:r>
    </w:p>
    <w:p w:rsidR="007F1FB0" w:rsidRPr="00875E26" w:rsidRDefault="007F1FB0" w:rsidP="004769E7">
      <w:pPr>
        <w:ind w:firstLine="720"/>
        <w:jc w:val="both"/>
        <w:rPr>
          <w:sz w:val="28"/>
          <w:szCs w:val="28"/>
        </w:rPr>
      </w:pPr>
    </w:p>
    <w:p w:rsidR="007F1FB0" w:rsidRPr="00875E26" w:rsidRDefault="007F1FB0" w:rsidP="004769E7">
      <w:pPr>
        <w:ind w:firstLine="720"/>
        <w:jc w:val="both"/>
        <w:rPr>
          <w:sz w:val="28"/>
          <w:szCs w:val="28"/>
        </w:rPr>
      </w:pPr>
      <w:r w:rsidRPr="00875E26">
        <w:rPr>
          <w:sz w:val="28"/>
          <w:szCs w:val="28"/>
        </w:rPr>
        <w:t>VVC sabiedriskos palīgus paredzēts piesaistīt visā valstī, bet sākuma posmā (pirmajā kārtā) tikai ārpus republikas pilsētām – novados un novada pilsētās.</w:t>
      </w:r>
    </w:p>
    <w:p w:rsidR="007F1FB0" w:rsidRPr="00875E26" w:rsidRDefault="007F1FB0" w:rsidP="004769E7">
      <w:pPr>
        <w:ind w:firstLine="720"/>
        <w:jc w:val="both"/>
        <w:rPr>
          <w:sz w:val="28"/>
          <w:szCs w:val="28"/>
        </w:rPr>
      </w:pPr>
      <w:r w:rsidRPr="00875E26">
        <w:rPr>
          <w:sz w:val="28"/>
          <w:szCs w:val="28"/>
        </w:rPr>
        <w:t xml:space="preserve">Pirmo kārtu iecerēts uzsākt novados (izsludinot pieteikšanos konkursā) ārpus 9 republikas pilsētām, lai labāk aprobētu sabiedrisko palīgu darbības modeli un tā sadarbības iespējas ar pašvaldībām, piesaistot ap 50 sabiedriskos palīgus – aptuveni pa vienam uz katriem diviem novadiem. Sākot ar 2016.gada 1.jūliju, izvērtējot pirmajā kārtā gūto pieredzi, sabiedriskie palīgi tiktu piesaistīti arī republikas pilsētās, to kopējam skaitam pieaugot līdz aptuveni 100. </w:t>
      </w:r>
      <w:r w:rsidRPr="00875E26">
        <w:rPr>
          <w:sz w:val="28"/>
          <w:szCs w:val="28"/>
        </w:rPr>
        <w:lastRenderedPageBreak/>
        <w:t>Paredzams, ka laika gaitā daļa no sabiedriskajiem palīgiem var kļūt neaktīvi, pārtraucot līgumattiecības ar VVC, tāpēc ir paredzēts, ka VVC reizi gadā pārskatīs sabiedrisko palīgu kopumu, nepieciešamības gadījumā izsludinot jaunu konkursu uz vakantajām palīgu vietām.</w:t>
      </w:r>
    </w:p>
    <w:p w:rsidR="007F1FB0" w:rsidRPr="00875E26" w:rsidRDefault="007F1FB0" w:rsidP="00495EBA">
      <w:pPr>
        <w:ind w:firstLine="720"/>
        <w:jc w:val="both"/>
        <w:rPr>
          <w:sz w:val="28"/>
          <w:szCs w:val="28"/>
        </w:rPr>
      </w:pPr>
      <w:r w:rsidRPr="00875E26">
        <w:rPr>
          <w:sz w:val="28"/>
          <w:szCs w:val="28"/>
        </w:rPr>
        <w:t>Paredzēts, ka VVC izstrādās svarīgākos metodiskos materiālus, kā arī notiks skaidrojošs darbs ar pilotprojektā iesaistītajām pašvaldībām, lai precizētu sadarbības modeli un identificētu potenciālos kandidātus.</w:t>
      </w:r>
    </w:p>
    <w:p w:rsidR="007F1FB0" w:rsidRPr="00F45A5A" w:rsidRDefault="007F1FB0" w:rsidP="001C7870">
      <w:pPr>
        <w:ind w:firstLine="709"/>
        <w:jc w:val="both"/>
        <w:rPr>
          <w:sz w:val="28"/>
          <w:szCs w:val="28"/>
        </w:rPr>
      </w:pPr>
      <w:r w:rsidRPr="00F45A5A">
        <w:rPr>
          <w:sz w:val="28"/>
          <w:szCs w:val="28"/>
        </w:rPr>
        <w:t xml:space="preserve">Veicot aprēķinus par brīvprātīgo palīgu piesaistīšanu visā Latvijas teritorijā (2015.gada otrajā pusgadā ir plānots piesaistīt apmēram 50 brīvprātīgos palīgus) VVC uz 2015.gada otro pusgadu kopējās izmaksas sastāda EUR 6929 (t.sk. pretendentu apmācība, mācību materiālu sagatavošana, apliecību izgatavošana u.c.). </w:t>
      </w:r>
    </w:p>
    <w:p w:rsidR="007F1FB0" w:rsidRPr="00875E26" w:rsidRDefault="007F1FB0" w:rsidP="0011325A">
      <w:pPr>
        <w:ind w:firstLine="709"/>
        <w:jc w:val="both"/>
        <w:rPr>
          <w:sz w:val="28"/>
          <w:szCs w:val="28"/>
        </w:rPr>
      </w:pPr>
      <w:r w:rsidRPr="00F45A5A">
        <w:rPr>
          <w:sz w:val="28"/>
          <w:szCs w:val="28"/>
        </w:rPr>
        <w:t xml:space="preserve">Savukārt uz 2016.gadu VVC kopējās izmaksas pieaugtu līdz EUR </w:t>
      </w:r>
      <w:r w:rsidR="00F062F7" w:rsidRPr="00F45A5A">
        <w:rPr>
          <w:sz w:val="28"/>
          <w:szCs w:val="28"/>
        </w:rPr>
        <w:t>34</w:t>
      </w:r>
      <w:r w:rsidRPr="00F45A5A">
        <w:rPr>
          <w:sz w:val="28"/>
          <w:szCs w:val="28"/>
        </w:rPr>
        <w:t> </w:t>
      </w:r>
      <w:r w:rsidR="00F062F7" w:rsidRPr="00F45A5A">
        <w:rPr>
          <w:sz w:val="28"/>
          <w:szCs w:val="28"/>
        </w:rPr>
        <w:t>401</w:t>
      </w:r>
      <w:r w:rsidRPr="00F45A5A">
        <w:rPr>
          <w:sz w:val="28"/>
          <w:szCs w:val="28"/>
        </w:rPr>
        <w:t xml:space="preserve"> (ņemot vērā, ka, sākot ar 2016.gada otro pusgadu, brīvprātīgo palīgu skaitu paredzēts palielināt līdz 100 palīgiem). Savukārt </w:t>
      </w:r>
      <w:proofErr w:type="gramStart"/>
      <w:r w:rsidRPr="00F45A5A">
        <w:rPr>
          <w:sz w:val="28"/>
          <w:szCs w:val="28"/>
        </w:rPr>
        <w:t>2017.gadā</w:t>
      </w:r>
      <w:proofErr w:type="gramEnd"/>
      <w:r w:rsidRPr="00F45A5A">
        <w:rPr>
          <w:sz w:val="28"/>
          <w:szCs w:val="28"/>
        </w:rPr>
        <w:t xml:space="preserve"> </w:t>
      </w:r>
      <w:r w:rsidR="00F45A5A" w:rsidRPr="00F45A5A">
        <w:rPr>
          <w:sz w:val="28"/>
          <w:szCs w:val="28"/>
        </w:rPr>
        <w:t xml:space="preserve">sakarā ar papildus inspektora koordinatora piesaistīšanu, kopējās izmaksas sastāda </w:t>
      </w:r>
      <w:r w:rsidR="001C4AA2">
        <w:rPr>
          <w:sz w:val="28"/>
          <w:szCs w:val="28"/>
        </w:rPr>
        <w:t xml:space="preserve">EUR </w:t>
      </w:r>
      <w:r w:rsidR="00F45A5A" w:rsidRPr="00F45A5A">
        <w:rPr>
          <w:sz w:val="28"/>
          <w:szCs w:val="28"/>
        </w:rPr>
        <w:t xml:space="preserve">48 004, bet 2018.gadā un turpmāk pēc vienreizējo izdevumu samazināšanas kopējais finansējuma apmērs funkcijas nodrošināšanai sastāda  </w:t>
      </w:r>
      <w:r w:rsidR="001C4AA2">
        <w:rPr>
          <w:sz w:val="28"/>
          <w:szCs w:val="28"/>
        </w:rPr>
        <w:t xml:space="preserve">EUR </w:t>
      </w:r>
      <w:r w:rsidR="00F45A5A" w:rsidRPr="00F45A5A">
        <w:rPr>
          <w:sz w:val="28"/>
          <w:szCs w:val="28"/>
        </w:rPr>
        <w:t>46 504</w:t>
      </w:r>
      <w:r w:rsidRPr="00F45A5A">
        <w:rPr>
          <w:sz w:val="28"/>
          <w:szCs w:val="28"/>
        </w:rPr>
        <w:t>.</w:t>
      </w:r>
    </w:p>
    <w:p w:rsidR="007F1FB0" w:rsidRPr="00875E26" w:rsidRDefault="007F1FB0" w:rsidP="0011325A">
      <w:pPr>
        <w:ind w:firstLine="709"/>
        <w:jc w:val="both"/>
        <w:rPr>
          <w:sz w:val="28"/>
          <w:szCs w:val="28"/>
        </w:rPr>
      </w:pPr>
    </w:p>
    <w:p w:rsidR="007F1FB0" w:rsidRPr="00875E26" w:rsidRDefault="007F1FB0" w:rsidP="004769E7">
      <w:pPr>
        <w:jc w:val="both"/>
        <w:rPr>
          <w:sz w:val="28"/>
          <w:szCs w:val="28"/>
        </w:rPr>
      </w:pPr>
      <w:r w:rsidRPr="00875E26">
        <w:rPr>
          <w:sz w:val="28"/>
          <w:szCs w:val="28"/>
        </w:rPr>
        <w:t>Detalizēts aprēķins:</w:t>
      </w:r>
    </w:p>
    <w:p w:rsidR="00800CEA" w:rsidRPr="00800CEA" w:rsidRDefault="00800CEA" w:rsidP="00800CEA">
      <w:pPr>
        <w:jc w:val="both"/>
        <w:rPr>
          <w:b/>
          <w:bCs/>
          <w:sz w:val="28"/>
          <w:szCs w:val="28"/>
          <w:u w:val="single"/>
        </w:rPr>
      </w:pPr>
      <w:proofErr w:type="gramStart"/>
      <w:r w:rsidRPr="00800CEA">
        <w:rPr>
          <w:b/>
          <w:bCs/>
          <w:sz w:val="28"/>
          <w:szCs w:val="28"/>
          <w:u w:val="single"/>
        </w:rPr>
        <w:t>2016.gads</w:t>
      </w:r>
      <w:proofErr w:type="gramEnd"/>
      <w:r w:rsidRPr="00800CEA">
        <w:rPr>
          <w:b/>
          <w:bCs/>
          <w:sz w:val="28"/>
          <w:szCs w:val="28"/>
          <w:u w:val="single"/>
        </w:rPr>
        <w:t xml:space="preserve"> - EUR 34</w:t>
      </w:r>
      <w:r>
        <w:rPr>
          <w:b/>
          <w:bCs/>
          <w:sz w:val="28"/>
          <w:szCs w:val="28"/>
          <w:u w:val="single"/>
        </w:rPr>
        <w:t> </w:t>
      </w:r>
      <w:r w:rsidRPr="00800CEA">
        <w:rPr>
          <w:b/>
          <w:bCs/>
          <w:sz w:val="28"/>
          <w:szCs w:val="28"/>
          <w:u w:val="single"/>
        </w:rPr>
        <w:t>401</w:t>
      </w:r>
      <w:r>
        <w:rPr>
          <w:b/>
          <w:bCs/>
          <w:sz w:val="28"/>
          <w:szCs w:val="28"/>
          <w:u w:val="single"/>
        </w:rPr>
        <w:t xml:space="preserve"> </w:t>
      </w:r>
    </w:p>
    <w:p w:rsidR="00800CEA" w:rsidRPr="00800CEA" w:rsidRDefault="00800CEA" w:rsidP="00800CEA">
      <w:pPr>
        <w:jc w:val="both"/>
        <w:rPr>
          <w:b/>
          <w:bCs/>
          <w:i/>
          <w:iCs/>
          <w:sz w:val="28"/>
          <w:szCs w:val="28"/>
        </w:rPr>
      </w:pPr>
      <w:r w:rsidRPr="00800CEA">
        <w:rPr>
          <w:b/>
          <w:bCs/>
          <w:i/>
          <w:iCs/>
          <w:sz w:val="28"/>
          <w:szCs w:val="28"/>
        </w:rPr>
        <w:t>Atlīdzība: EUR 22</w:t>
      </w:r>
      <w:r>
        <w:rPr>
          <w:b/>
          <w:bCs/>
          <w:i/>
          <w:iCs/>
          <w:sz w:val="28"/>
          <w:szCs w:val="28"/>
        </w:rPr>
        <w:t xml:space="preserve"> </w:t>
      </w:r>
      <w:r w:rsidRPr="00800CEA">
        <w:rPr>
          <w:b/>
          <w:bCs/>
          <w:i/>
          <w:iCs/>
          <w:sz w:val="28"/>
          <w:szCs w:val="28"/>
        </w:rPr>
        <w:t>890 (tai skaitā atalgojums EUR 18521 un VSAOI, sociāla rakstura pabalsti un kompensācijas EUR 4</w:t>
      </w:r>
      <w:r w:rsidR="002D15FA">
        <w:rPr>
          <w:b/>
          <w:bCs/>
          <w:i/>
          <w:iCs/>
          <w:sz w:val="28"/>
          <w:szCs w:val="28"/>
        </w:rPr>
        <w:t xml:space="preserve"> </w:t>
      </w:r>
      <w:r w:rsidRPr="00800CEA">
        <w:rPr>
          <w:b/>
          <w:bCs/>
          <w:i/>
          <w:iCs/>
          <w:sz w:val="28"/>
          <w:szCs w:val="28"/>
        </w:rPr>
        <w:t>369):</w:t>
      </w:r>
    </w:p>
    <w:p w:rsidR="00800CEA" w:rsidRPr="00800CEA" w:rsidRDefault="00800CEA" w:rsidP="00800CEA">
      <w:pPr>
        <w:jc w:val="both"/>
        <w:rPr>
          <w:sz w:val="28"/>
          <w:szCs w:val="28"/>
        </w:rPr>
      </w:pPr>
      <w:r w:rsidRPr="00800CEA">
        <w:rPr>
          <w:sz w:val="28"/>
          <w:szCs w:val="28"/>
        </w:rPr>
        <w:t>1) 1 inspektors-koordinators (26.3 saime, IIIA līmenis, 9.mēnešalgas grupa) – 1 amata vieta x EUR 770 amatalga x 12 mēneši = EUR 9240;</w:t>
      </w:r>
    </w:p>
    <w:p w:rsidR="00800CEA" w:rsidRPr="00800CEA" w:rsidRDefault="00800CEA" w:rsidP="00800CEA">
      <w:pPr>
        <w:jc w:val="both"/>
        <w:rPr>
          <w:sz w:val="28"/>
          <w:szCs w:val="28"/>
        </w:rPr>
      </w:pPr>
      <w:r w:rsidRPr="00800CEA">
        <w:rPr>
          <w:sz w:val="28"/>
          <w:szCs w:val="28"/>
        </w:rPr>
        <w:t>2) piemaksas citiem centra darbiniekiem, kas saistīti</w:t>
      </w:r>
      <w:proofErr w:type="gramStart"/>
      <w:r w:rsidRPr="00800CEA">
        <w:rPr>
          <w:sz w:val="28"/>
          <w:szCs w:val="28"/>
        </w:rPr>
        <w:t xml:space="preserve">  </w:t>
      </w:r>
      <w:proofErr w:type="gramEnd"/>
      <w:r w:rsidRPr="00800CEA">
        <w:rPr>
          <w:sz w:val="28"/>
          <w:szCs w:val="28"/>
        </w:rPr>
        <w:t>ar sabiedrisko palīgu atlasi un viņu darbības nodrošināšanu: EUR 9281;</w:t>
      </w:r>
    </w:p>
    <w:p w:rsidR="00800CEA" w:rsidRPr="00800CEA" w:rsidRDefault="00800CEA" w:rsidP="00800CEA">
      <w:pPr>
        <w:jc w:val="both"/>
        <w:rPr>
          <w:sz w:val="28"/>
          <w:szCs w:val="28"/>
        </w:rPr>
      </w:pPr>
      <w:r w:rsidRPr="00800CEA">
        <w:rPr>
          <w:sz w:val="28"/>
          <w:szCs w:val="28"/>
        </w:rPr>
        <w:t>3) darba devēja valsts sociālās apdrošināšanas obligātās iemaksas, pabalsti un kompensācijas EUR 4369;</w:t>
      </w:r>
    </w:p>
    <w:p w:rsidR="00800CEA" w:rsidRPr="00800CEA" w:rsidRDefault="00800CEA" w:rsidP="00800CEA">
      <w:pPr>
        <w:ind w:left="720"/>
        <w:jc w:val="both"/>
        <w:rPr>
          <w:sz w:val="28"/>
          <w:szCs w:val="28"/>
        </w:rPr>
      </w:pPr>
      <w:r w:rsidRPr="00800CEA">
        <w:rPr>
          <w:sz w:val="28"/>
          <w:szCs w:val="28"/>
        </w:rPr>
        <w:t>1. Darba devēja valsts sociālās apdrošināšanas obligātās iemaksas (atalgojums EUR 18521 x 23,59%) = EUR 4</w:t>
      </w:r>
      <w:r>
        <w:rPr>
          <w:sz w:val="28"/>
          <w:szCs w:val="28"/>
        </w:rPr>
        <w:t xml:space="preserve"> </w:t>
      </w:r>
      <w:r w:rsidRPr="00800CEA">
        <w:rPr>
          <w:sz w:val="28"/>
          <w:szCs w:val="28"/>
        </w:rPr>
        <w:t>369</w:t>
      </w:r>
    </w:p>
    <w:p w:rsidR="00800CEA" w:rsidRPr="00800CEA" w:rsidRDefault="00800CEA" w:rsidP="00800CEA">
      <w:pPr>
        <w:jc w:val="both"/>
        <w:rPr>
          <w:b/>
          <w:bCs/>
          <w:i/>
          <w:iCs/>
          <w:sz w:val="28"/>
          <w:szCs w:val="28"/>
        </w:rPr>
      </w:pPr>
      <w:r w:rsidRPr="00800CEA">
        <w:rPr>
          <w:b/>
          <w:bCs/>
          <w:i/>
          <w:iCs/>
          <w:sz w:val="28"/>
          <w:szCs w:val="28"/>
        </w:rPr>
        <w:t xml:space="preserve">Preces un pakalpojumi – EUR 10661 </w:t>
      </w:r>
    </w:p>
    <w:p w:rsidR="00800CEA" w:rsidRPr="00800CEA" w:rsidRDefault="00800CEA" w:rsidP="00800CEA">
      <w:pPr>
        <w:jc w:val="both"/>
        <w:rPr>
          <w:sz w:val="28"/>
          <w:szCs w:val="28"/>
        </w:rPr>
      </w:pPr>
      <w:r w:rsidRPr="00800CEA">
        <w:rPr>
          <w:sz w:val="28"/>
          <w:szCs w:val="28"/>
        </w:rPr>
        <w:t>1) Pasta,</w:t>
      </w:r>
      <w:proofErr w:type="gramStart"/>
      <w:r w:rsidRPr="00800CEA">
        <w:rPr>
          <w:sz w:val="28"/>
          <w:szCs w:val="28"/>
        </w:rPr>
        <w:t xml:space="preserve">  </w:t>
      </w:r>
      <w:proofErr w:type="gramEnd"/>
      <w:r w:rsidRPr="00800CEA">
        <w:rPr>
          <w:sz w:val="28"/>
          <w:szCs w:val="28"/>
        </w:rPr>
        <w:t>un citi sakaru pakalpojumi – EUR 396:</w:t>
      </w:r>
    </w:p>
    <w:p w:rsidR="00800CEA" w:rsidRPr="00800CEA" w:rsidRDefault="00800CEA" w:rsidP="00800CEA">
      <w:pPr>
        <w:ind w:firstLine="720"/>
        <w:jc w:val="both"/>
        <w:rPr>
          <w:sz w:val="28"/>
          <w:szCs w:val="28"/>
        </w:rPr>
      </w:pPr>
      <w:proofErr w:type="gramStart"/>
      <w:r w:rsidRPr="00800CEA">
        <w:rPr>
          <w:sz w:val="28"/>
          <w:szCs w:val="28"/>
        </w:rPr>
        <w:t>1.Telekomunikāciju pakalpojumi</w:t>
      </w:r>
      <w:proofErr w:type="gramEnd"/>
      <w:r w:rsidRPr="00800CEA">
        <w:rPr>
          <w:sz w:val="28"/>
          <w:szCs w:val="28"/>
        </w:rPr>
        <w:t xml:space="preserve"> - (EUR 18 x 12 </w:t>
      </w:r>
      <w:proofErr w:type="spellStart"/>
      <w:r w:rsidRPr="00800CEA">
        <w:rPr>
          <w:sz w:val="28"/>
          <w:szCs w:val="28"/>
        </w:rPr>
        <w:t>mēn</w:t>
      </w:r>
      <w:proofErr w:type="spellEnd"/>
      <w:r w:rsidRPr="00800CEA">
        <w:rPr>
          <w:sz w:val="28"/>
          <w:szCs w:val="28"/>
        </w:rPr>
        <w:t xml:space="preserve">.) x 1 </w:t>
      </w:r>
      <w:proofErr w:type="spellStart"/>
      <w:r w:rsidRPr="00800CEA">
        <w:rPr>
          <w:sz w:val="28"/>
          <w:szCs w:val="28"/>
        </w:rPr>
        <w:t>cilv</w:t>
      </w:r>
      <w:proofErr w:type="spellEnd"/>
      <w:r w:rsidRPr="00800CEA">
        <w:rPr>
          <w:sz w:val="28"/>
          <w:szCs w:val="28"/>
        </w:rPr>
        <w:t>. = EUR 216;</w:t>
      </w:r>
    </w:p>
    <w:p w:rsidR="00800CEA" w:rsidRPr="00800CEA" w:rsidRDefault="00800CEA" w:rsidP="00800CEA">
      <w:pPr>
        <w:jc w:val="both"/>
        <w:rPr>
          <w:sz w:val="28"/>
          <w:szCs w:val="28"/>
        </w:rPr>
      </w:pPr>
      <w:r w:rsidRPr="00800CEA">
        <w:rPr>
          <w:sz w:val="28"/>
          <w:szCs w:val="28"/>
        </w:rPr>
        <w:tab/>
        <w:t xml:space="preserve">2. Pasta pakalpojumi - (EUR 15 x 12 </w:t>
      </w:r>
      <w:proofErr w:type="spellStart"/>
      <w:r w:rsidRPr="00800CEA">
        <w:rPr>
          <w:sz w:val="28"/>
          <w:szCs w:val="28"/>
        </w:rPr>
        <w:t>mēn</w:t>
      </w:r>
      <w:proofErr w:type="spellEnd"/>
      <w:r w:rsidRPr="00800CEA">
        <w:rPr>
          <w:sz w:val="28"/>
          <w:szCs w:val="28"/>
        </w:rPr>
        <w:t>.) = EUR 180;</w:t>
      </w:r>
    </w:p>
    <w:p w:rsidR="00800CEA" w:rsidRPr="00800CEA" w:rsidRDefault="00800CEA" w:rsidP="00800CEA">
      <w:pPr>
        <w:jc w:val="both"/>
        <w:rPr>
          <w:sz w:val="28"/>
          <w:szCs w:val="28"/>
        </w:rPr>
      </w:pPr>
      <w:r w:rsidRPr="00800CEA">
        <w:rPr>
          <w:sz w:val="28"/>
          <w:szCs w:val="28"/>
        </w:rPr>
        <w:t>2) Iekšzemes mācību, darba un dienesta komandējumi, dienesta, darba braucieni = EUR 3</w:t>
      </w:r>
      <w:r w:rsidR="00845477">
        <w:rPr>
          <w:sz w:val="28"/>
          <w:szCs w:val="28"/>
        </w:rPr>
        <w:t xml:space="preserve"> </w:t>
      </w:r>
      <w:r w:rsidRPr="00800CEA">
        <w:rPr>
          <w:sz w:val="28"/>
          <w:szCs w:val="28"/>
        </w:rPr>
        <w:t>408;</w:t>
      </w:r>
    </w:p>
    <w:p w:rsidR="00800CEA" w:rsidRPr="00800CEA" w:rsidRDefault="00800CEA" w:rsidP="00800CEA">
      <w:pPr>
        <w:ind w:left="720"/>
        <w:jc w:val="both"/>
        <w:rPr>
          <w:sz w:val="28"/>
          <w:szCs w:val="28"/>
        </w:rPr>
      </w:pPr>
      <w:r w:rsidRPr="00800CEA">
        <w:rPr>
          <w:sz w:val="28"/>
          <w:szCs w:val="28"/>
        </w:rPr>
        <w:t>1. 4 reizes mēnesī komandējums uz reģioniem (Latgale, Vidzeme, Zemgale, Kurzeme) x dienas nauda EUR 6 = EUR 24 x 12 = 288;</w:t>
      </w:r>
    </w:p>
    <w:p w:rsidR="00800CEA" w:rsidRPr="00800CEA" w:rsidRDefault="00800CEA" w:rsidP="00800CEA">
      <w:pPr>
        <w:ind w:left="720"/>
        <w:jc w:val="both"/>
        <w:rPr>
          <w:sz w:val="28"/>
          <w:szCs w:val="28"/>
        </w:rPr>
      </w:pPr>
      <w:r w:rsidRPr="00800CEA">
        <w:rPr>
          <w:sz w:val="28"/>
          <w:szCs w:val="28"/>
        </w:rPr>
        <w:t>2. 4 reizes mēnesī x EUR 65 (vidējais degvielas patēriņš vienam komandējumam) = EUR 260 x 12 (mēneši) = EUR 3120;</w:t>
      </w:r>
    </w:p>
    <w:p w:rsidR="00800CEA" w:rsidRPr="00800CEA" w:rsidRDefault="00800CEA" w:rsidP="00800CEA">
      <w:pPr>
        <w:ind w:left="709" w:hanging="709"/>
        <w:jc w:val="both"/>
        <w:rPr>
          <w:sz w:val="28"/>
          <w:szCs w:val="28"/>
          <w:lang w:eastAsia="en-US"/>
        </w:rPr>
      </w:pPr>
      <w:r w:rsidRPr="00800CEA">
        <w:rPr>
          <w:sz w:val="28"/>
          <w:szCs w:val="28"/>
          <w:lang w:eastAsia="en-US"/>
        </w:rPr>
        <w:t>3)  Sabiedrisko palīgu gada ceļa izdevumi kopā: EUR 4500</w:t>
      </w:r>
    </w:p>
    <w:p w:rsidR="00800CEA" w:rsidRPr="00800CEA" w:rsidRDefault="00800CEA" w:rsidP="00800CEA">
      <w:pPr>
        <w:ind w:left="426" w:hanging="426"/>
        <w:jc w:val="both"/>
        <w:rPr>
          <w:sz w:val="28"/>
          <w:szCs w:val="28"/>
          <w:lang w:eastAsia="en-US"/>
        </w:rPr>
      </w:pPr>
      <w:r w:rsidRPr="00800CEA">
        <w:rPr>
          <w:sz w:val="28"/>
          <w:szCs w:val="28"/>
          <w:lang w:eastAsia="en-US"/>
        </w:rPr>
        <w:t xml:space="preserve">     1. Sabiedrisko palīgu </w:t>
      </w:r>
      <w:proofErr w:type="gramStart"/>
      <w:r w:rsidRPr="00800CEA">
        <w:rPr>
          <w:sz w:val="28"/>
          <w:szCs w:val="28"/>
          <w:lang w:eastAsia="en-US"/>
        </w:rPr>
        <w:t>2016.gada</w:t>
      </w:r>
      <w:proofErr w:type="gramEnd"/>
      <w:r w:rsidRPr="00800CEA">
        <w:rPr>
          <w:sz w:val="28"/>
          <w:szCs w:val="28"/>
          <w:lang w:eastAsia="en-US"/>
        </w:rPr>
        <w:t xml:space="preserve"> I pusgada ceļa izdevumi 50  (sabiedriskie palīgi) x  EUR 15 x 2reizes = EUR 1500 </w:t>
      </w:r>
    </w:p>
    <w:p w:rsidR="00800CEA" w:rsidRPr="00800CEA" w:rsidRDefault="00800CEA" w:rsidP="00800CEA">
      <w:pPr>
        <w:ind w:left="709" w:hanging="709"/>
        <w:jc w:val="both"/>
        <w:rPr>
          <w:sz w:val="28"/>
          <w:szCs w:val="28"/>
          <w:lang w:eastAsia="en-US"/>
        </w:rPr>
      </w:pPr>
      <w:r w:rsidRPr="00800CEA">
        <w:rPr>
          <w:sz w:val="28"/>
          <w:szCs w:val="28"/>
          <w:lang w:eastAsia="en-US"/>
        </w:rPr>
        <w:lastRenderedPageBreak/>
        <w:t>     2. Sabiedrisko palīgu II pusgada ceļa izdevumi 100 (sabiedriskie palīgi) x EUR 15 x 2 reizes = EUR 3000</w:t>
      </w:r>
    </w:p>
    <w:p w:rsidR="00800CEA" w:rsidRPr="00800CEA" w:rsidRDefault="00800CEA" w:rsidP="00800CEA">
      <w:pPr>
        <w:jc w:val="both"/>
        <w:rPr>
          <w:sz w:val="28"/>
          <w:szCs w:val="28"/>
        </w:rPr>
      </w:pPr>
      <w:r w:rsidRPr="00800CEA">
        <w:rPr>
          <w:sz w:val="28"/>
          <w:szCs w:val="28"/>
        </w:rPr>
        <w:t xml:space="preserve">4) Uzturēšanas materiāli (EUR 15 x 12 </w:t>
      </w:r>
      <w:proofErr w:type="spellStart"/>
      <w:r w:rsidRPr="00800CEA">
        <w:rPr>
          <w:sz w:val="28"/>
          <w:szCs w:val="28"/>
        </w:rPr>
        <w:t>mēn</w:t>
      </w:r>
      <w:proofErr w:type="spellEnd"/>
      <w:r w:rsidRPr="00800CEA">
        <w:rPr>
          <w:sz w:val="28"/>
          <w:szCs w:val="28"/>
        </w:rPr>
        <w:t xml:space="preserve">.) x 1 </w:t>
      </w:r>
      <w:proofErr w:type="spellStart"/>
      <w:r w:rsidRPr="00800CEA">
        <w:rPr>
          <w:sz w:val="28"/>
          <w:szCs w:val="28"/>
        </w:rPr>
        <w:t>cilv</w:t>
      </w:r>
      <w:proofErr w:type="spellEnd"/>
      <w:r w:rsidRPr="00800CEA">
        <w:rPr>
          <w:sz w:val="28"/>
          <w:szCs w:val="28"/>
        </w:rPr>
        <w:t>. = EUR 180;</w:t>
      </w:r>
    </w:p>
    <w:p w:rsidR="00800CEA" w:rsidRPr="00800CEA" w:rsidRDefault="00800CEA" w:rsidP="00800CEA">
      <w:pPr>
        <w:jc w:val="both"/>
        <w:rPr>
          <w:sz w:val="28"/>
          <w:szCs w:val="28"/>
        </w:rPr>
      </w:pPr>
      <w:r w:rsidRPr="00800CEA">
        <w:rPr>
          <w:sz w:val="28"/>
          <w:szCs w:val="28"/>
        </w:rPr>
        <w:t>5) Biroja preces un inventārs – EUR 757 (t.sk. vienreizējie izdevumi darbavietu iekārtošanai EUR 650):</w:t>
      </w:r>
    </w:p>
    <w:p w:rsidR="00800CEA" w:rsidRPr="00800CEA" w:rsidRDefault="00800CEA" w:rsidP="00800CEA">
      <w:pPr>
        <w:ind w:firstLine="720"/>
        <w:jc w:val="both"/>
        <w:rPr>
          <w:sz w:val="28"/>
          <w:szCs w:val="28"/>
        </w:rPr>
      </w:pPr>
      <w:r w:rsidRPr="00800CEA">
        <w:rPr>
          <w:sz w:val="28"/>
          <w:szCs w:val="28"/>
        </w:rPr>
        <w:t xml:space="preserve">1.  Kancelejas piederumi - EUR 8.9 x 12 </w:t>
      </w:r>
      <w:proofErr w:type="spellStart"/>
      <w:r w:rsidRPr="00800CEA">
        <w:rPr>
          <w:sz w:val="28"/>
          <w:szCs w:val="28"/>
        </w:rPr>
        <w:t>mēn</w:t>
      </w:r>
      <w:proofErr w:type="spellEnd"/>
      <w:r w:rsidRPr="00800CEA">
        <w:rPr>
          <w:sz w:val="28"/>
          <w:szCs w:val="28"/>
        </w:rPr>
        <w:t>. x 1cilv. = EUR 107;</w:t>
      </w:r>
    </w:p>
    <w:p w:rsidR="00800CEA" w:rsidRPr="00800CEA" w:rsidRDefault="00800CEA" w:rsidP="00800CEA">
      <w:pPr>
        <w:ind w:left="720"/>
        <w:jc w:val="both"/>
        <w:rPr>
          <w:sz w:val="28"/>
          <w:szCs w:val="28"/>
        </w:rPr>
      </w:pPr>
      <w:r w:rsidRPr="00800CEA">
        <w:rPr>
          <w:sz w:val="28"/>
          <w:szCs w:val="28"/>
        </w:rPr>
        <w:t>2. Izdevumi darbavietu iekārtošanai - darba krēsls - EUR 165 x 1 + darba galds 215 x 1+ telefona aparāti – EUR 55 x 1 + monitors EUR 215 x 1 = EUR 650;</w:t>
      </w:r>
    </w:p>
    <w:p w:rsidR="00800CEA" w:rsidRPr="00800CEA" w:rsidRDefault="00800CEA" w:rsidP="00800CEA">
      <w:pPr>
        <w:jc w:val="both"/>
        <w:rPr>
          <w:sz w:val="28"/>
          <w:szCs w:val="28"/>
        </w:rPr>
      </w:pPr>
      <w:r w:rsidRPr="00800CEA">
        <w:rPr>
          <w:sz w:val="28"/>
          <w:szCs w:val="28"/>
        </w:rPr>
        <w:t>6) Trīs lektori, lai apmācītu potenciālos brīvprātīgos palīgus (paredzēts apmācīt vismaz 50 potenciālos brīvprātīgos palīgus, un apmācības tiek dalītas divās dienās – katrā reizē 25 brīvprātīgie palīgi) EUR 1080:</w:t>
      </w:r>
    </w:p>
    <w:p w:rsidR="00800CEA" w:rsidRPr="00800CEA" w:rsidRDefault="00800CEA" w:rsidP="00800CEA">
      <w:pPr>
        <w:ind w:left="720"/>
        <w:jc w:val="both"/>
        <w:rPr>
          <w:sz w:val="28"/>
          <w:szCs w:val="28"/>
        </w:rPr>
      </w:pPr>
      <w:r w:rsidRPr="00800CEA">
        <w:rPr>
          <w:sz w:val="28"/>
          <w:szCs w:val="28"/>
        </w:rPr>
        <w:t>1. Saskarsmes psiholoģija = EUR 180 (vidējā summā par pakalpojumu, ko sniedz lektors) x 2 dienas = EUR 360;</w:t>
      </w:r>
    </w:p>
    <w:p w:rsidR="00800CEA" w:rsidRPr="00800CEA" w:rsidRDefault="00800CEA" w:rsidP="00800CEA">
      <w:pPr>
        <w:ind w:left="720"/>
        <w:jc w:val="both"/>
        <w:rPr>
          <w:sz w:val="28"/>
          <w:szCs w:val="28"/>
        </w:rPr>
      </w:pPr>
      <w:r w:rsidRPr="00800CEA">
        <w:rPr>
          <w:sz w:val="28"/>
          <w:szCs w:val="28"/>
        </w:rPr>
        <w:t>2. Latviešu valoda = EUR 180 (vidējā summā par pakalpojumu, ko sniedz lektors) x 2 dienas = EUR 360;</w:t>
      </w:r>
    </w:p>
    <w:p w:rsidR="00800CEA" w:rsidRPr="00800CEA" w:rsidRDefault="00800CEA" w:rsidP="00800CEA">
      <w:pPr>
        <w:ind w:left="720"/>
        <w:jc w:val="both"/>
        <w:rPr>
          <w:sz w:val="28"/>
          <w:szCs w:val="28"/>
        </w:rPr>
      </w:pPr>
      <w:r w:rsidRPr="00800CEA">
        <w:rPr>
          <w:sz w:val="28"/>
          <w:szCs w:val="28"/>
        </w:rPr>
        <w:t>3. Valsts valodas likuma skaidrojums = EUR 180 (vidējā summā par pakalpojumu, ko sniedz lektors) x 2 dienas = EUR 360;</w:t>
      </w:r>
    </w:p>
    <w:p w:rsidR="00800CEA" w:rsidRPr="00800CEA" w:rsidRDefault="00800CEA" w:rsidP="00800CEA">
      <w:pPr>
        <w:jc w:val="both"/>
        <w:rPr>
          <w:sz w:val="28"/>
          <w:szCs w:val="28"/>
        </w:rPr>
      </w:pPr>
      <w:r w:rsidRPr="00800CEA">
        <w:rPr>
          <w:sz w:val="28"/>
          <w:szCs w:val="28"/>
        </w:rPr>
        <w:t>7) Paziņojumu publikācija oficiālajā izdevumā „Latvijas Vēstnesis” ar norādi uz VVC mājaslapu. Paziņojuma publikācijas vidējās izmaksas EUR 85 x 4 reizes gadā = EUR 340.</w:t>
      </w:r>
    </w:p>
    <w:p w:rsidR="00800CEA" w:rsidRPr="00800CEA" w:rsidRDefault="00800CEA" w:rsidP="00800CEA">
      <w:pPr>
        <w:jc w:val="both"/>
        <w:rPr>
          <w:b/>
          <w:bCs/>
          <w:i/>
          <w:iCs/>
          <w:sz w:val="28"/>
          <w:szCs w:val="28"/>
        </w:rPr>
      </w:pPr>
      <w:r w:rsidRPr="00800CEA">
        <w:rPr>
          <w:b/>
          <w:bCs/>
          <w:i/>
          <w:iCs/>
          <w:sz w:val="28"/>
          <w:szCs w:val="28"/>
        </w:rPr>
        <w:t xml:space="preserve">Kapitālie izdevumi – EUR 850 </w:t>
      </w:r>
    </w:p>
    <w:p w:rsidR="00800CEA" w:rsidRPr="00800CEA" w:rsidRDefault="00800CEA" w:rsidP="00800CEA">
      <w:pPr>
        <w:jc w:val="both"/>
        <w:rPr>
          <w:sz w:val="28"/>
          <w:szCs w:val="28"/>
        </w:rPr>
      </w:pPr>
      <w:r w:rsidRPr="00800CEA">
        <w:rPr>
          <w:sz w:val="28"/>
          <w:szCs w:val="28"/>
        </w:rPr>
        <w:t>1)Pārējie pamatlīdzekļi – 1 stacionārie datori – EUR 600 x 1 + Licences, koncesijas un patenti, preču zīmes un līdzīgas tiesības – 1 stacionāro datoru programmnodrošinājums - EUR 250 x 1= EUR 250.</w:t>
      </w:r>
    </w:p>
    <w:p w:rsidR="007F1FB0" w:rsidRPr="00800CEA" w:rsidRDefault="007F1FB0" w:rsidP="00C947F0">
      <w:pPr>
        <w:jc w:val="both"/>
        <w:rPr>
          <w:sz w:val="28"/>
          <w:szCs w:val="28"/>
        </w:rPr>
      </w:pPr>
    </w:p>
    <w:p w:rsidR="00800CEA" w:rsidRPr="00800CEA" w:rsidRDefault="00800CEA" w:rsidP="00C947F0">
      <w:pPr>
        <w:jc w:val="both"/>
        <w:rPr>
          <w:b/>
          <w:bCs/>
          <w:sz w:val="28"/>
          <w:szCs w:val="28"/>
          <w:u w:val="single"/>
        </w:rPr>
      </w:pPr>
      <w:proofErr w:type="gramStart"/>
      <w:r w:rsidRPr="00800CEA">
        <w:rPr>
          <w:b/>
          <w:bCs/>
          <w:sz w:val="28"/>
          <w:szCs w:val="28"/>
          <w:u w:val="single"/>
        </w:rPr>
        <w:t>2017.gads</w:t>
      </w:r>
      <w:proofErr w:type="gramEnd"/>
      <w:r w:rsidRPr="00800CEA">
        <w:rPr>
          <w:b/>
          <w:bCs/>
          <w:sz w:val="28"/>
          <w:szCs w:val="28"/>
          <w:u w:val="single"/>
        </w:rPr>
        <w:t xml:space="preserve"> –</w:t>
      </w:r>
      <w:r w:rsidR="00E47858">
        <w:rPr>
          <w:b/>
          <w:bCs/>
          <w:sz w:val="28"/>
          <w:szCs w:val="28"/>
          <w:u w:val="single"/>
        </w:rPr>
        <w:t xml:space="preserve"> EUR 48 004</w:t>
      </w:r>
      <w:r w:rsidRPr="00800CEA">
        <w:rPr>
          <w:b/>
          <w:bCs/>
          <w:sz w:val="28"/>
          <w:szCs w:val="28"/>
          <w:u w:val="single"/>
        </w:rPr>
        <w:t xml:space="preserve"> </w:t>
      </w:r>
      <w:r w:rsidR="00E47858">
        <w:rPr>
          <w:b/>
          <w:bCs/>
          <w:sz w:val="28"/>
          <w:szCs w:val="28"/>
          <w:u w:val="single"/>
        </w:rPr>
        <w:t>(</w:t>
      </w:r>
      <w:r w:rsidR="002D15FA">
        <w:rPr>
          <w:b/>
          <w:bCs/>
          <w:sz w:val="28"/>
          <w:szCs w:val="28"/>
          <w:u w:val="single"/>
        </w:rPr>
        <w:t>papildus 1 amata vieta (inspektors – koordinators).</w:t>
      </w:r>
    </w:p>
    <w:p w:rsidR="00800CEA" w:rsidRPr="00800CEA" w:rsidRDefault="00800CEA" w:rsidP="00C947F0">
      <w:pPr>
        <w:jc w:val="both"/>
        <w:rPr>
          <w:b/>
          <w:bCs/>
          <w:i/>
          <w:iCs/>
          <w:sz w:val="28"/>
          <w:szCs w:val="28"/>
        </w:rPr>
      </w:pPr>
      <w:r w:rsidRPr="00800CEA">
        <w:rPr>
          <w:b/>
          <w:bCs/>
          <w:i/>
          <w:iCs/>
          <w:sz w:val="28"/>
          <w:szCs w:val="28"/>
        </w:rPr>
        <w:t>Atlīdzība – EUR 34</w:t>
      </w:r>
      <w:r w:rsidR="002D15FA">
        <w:rPr>
          <w:b/>
          <w:bCs/>
          <w:i/>
          <w:iCs/>
          <w:sz w:val="28"/>
          <w:szCs w:val="28"/>
        </w:rPr>
        <w:t> </w:t>
      </w:r>
      <w:r w:rsidRPr="00800CEA">
        <w:rPr>
          <w:b/>
          <w:bCs/>
          <w:i/>
          <w:iCs/>
          <w:sz w:val="28"/>
          <w:szCs w:val="28"/>
        </w:rPr>
        <w:t>310</w:t>
      </w:r>
      <w:r w:rsidR="002D15FA">
        <w:rPr>
          <w:b/>
          <w:bCs/>
          <w:i/>
          <w:iCs/>
          <w:sz w:val="28"/>
          <w:szCs w:val="28"/>
        </w:rPr>
        <w:t xml:space="preserve"> (</w:t>
      </w:r>
      <w:proofErr w:type="spellStart"/>
      <w:r w:rsidR="002D15FA">
        <w:rPr>
          <w:b/>
          <w:bCs/>
          <w:i/>
          <w:iCs/>
          <w:sz w:val="28"/>
          <w:szCs w:val="28"/>
        </w:rPr>
        <w:t>t.sk</w:t>
      </w:r>
      <w:proofErr w:type="spellEnd"/>
      <w:r w:rsidR="002D15FA">
        <w:rPr>
          <w:b/>
          <w:bCs/>
          <w:i/>
          <w:iCs/>
          <w:sz w:val="28"/>
          <w:szCs w:val="28"/>
        </w:rPr>
        <w:t xml:space="preserve"> atalgojums EUR 27 761</w:t>
      </w:r>
      <w:r w:rsidR="002D15FA" w:rsidRPr="00800CEA">
        <w:rPr>
          <w:b/>
          <w:bCs/>
          <w:i/>
          <w:iCs/>
          <w:sz w:val="28"/>
          <w:szCs w:val="28"/>
        </w:rPr>
        <w:t xml:space="preserve"> un VSAOI, sociāla rakstura pabalsti un kompensācijas EUR </w:t>
      </w:r>
      <w:r w:rsidR="002D15FA">
        <w:rPr>
          <w:b/>
          <w:bCs/>
          <w:i/>
          <w:iCs/>
          <w:sz w:val="28"/>
          <w:szCs w:val="28"/>
        </w:rPr>
        <w:t>6 549</w:t>
      </w:r>
      <w:r w:rsidR="002D15FA" w:rsidRPr="00800CEA">
        <w:rPr>
          <w:b/>
          <w:bCs/>
          <w:i/>
          <w:iCs/>
          <w:sz w:val="28"/>
          <w:szCs w:val="28"/>
        </w:rPr>
        <w:t>)</w:t>
      </w:r>
    </w:p>
    <w:p w:rsidR="00800CEA" w:rsidRDefault="002D15FA" w:rsidP="002D15FA">
      <w:pPr>
        <w:jc w:val="both"/>
        <w:rPr>
          <w:sz w:val="28"/>
          <w:szCs w:val="28"/>
        </w:rPr>
      </w:pPr>
      <w:r>
        <w:rPr>
          <w:sz w:val="28"/>
          <w:szCs w:val="28"/>
        </w:rPr>
        <w:t xml:space="preserve">1) </w:t>
      </w:r>
      <w:r w:rsidR="00800CEA">
        <w:rPr>
          <w:sz w:val="28"/>
          <w:szCs w:val="28"/>
        </w:rPr>
        <w:t xml:space="preserve">EUR 22 890 </w:t>
      </w:r>
      <w:r>
        <w:rPr>
          <w:sz w:val="28"/>
          <w:szCs w:val="28"/>
        </w:rPr>
        <w:t>(</w:t>
      </w:r>
      <w:proofErr w:type="gramStart"/>
      <w:r w:rsidR="00800CEA">
        <w:rPr>
          <w:sz w:val="28"/>
          <w:szCs w:val="28"/>
        </w:rPr>
        <w:t>2016.gada</w:t>
      </w:r>
      <w:proofErr w:type="gramEnd"/>
      <w:r w:rsidR="00800CEA">
        <w:rPr>
          <w:sz w:val="28"/>
          <w:szCs w:val="28"/>
        </w:rPr>
        <w:t xml:space="preserve"> atlīdzības izdevumi</w:t>
      </w:r>
      <w:r>
        <w:rPr>
          <w:sz w:val="28"/>
          <w:szCs w:val="28"/>
        </w:rPr>
        <w:t>)</w:t>
      </w:r>
      <w:r w:rsidR="00800CEA">
        <w:rPr>
          <w:sz w:val="28"/>
          <w:szCs w:val="28"/>
        </w:rPr>
        <w:t xml:space="preserve"> + EUR 11 420 (</w:t>
      </w:r>
      <w:r w:rsidR="00800CEA" w:rsidRPr="00800CEA">
        <w:rPr>
          <w:sz w:val="28"/>
          <w:szCs w:val="28"/>
        </w:rPr>
        <w:t>1 inspektors-koordinators (26.3 saime, IIIA līmenis, 9.mēnešalgas grupa) – 1 amata vieta x EUR 770 amatalga x 12 mēneši = EUR 9240</w:t>
      </w:r>
      <w:r w:rsidR="00800CEA">
        <w:rPr>
          <w:sz w:val="28"/>
          <w:szCs w:val="28"/>
        </w:rPr>
        <w:t xml:space="preserve"> + VSAOI = EUR 11</w:t>
      </w:r>
      <w:r>
        <w:rPr>
          <w:sz w:val="28"/>
          <w:szCs w:val="28"/>
        </w:rPr>
        <w:t> </w:t>
      </w:r>
      <w:r w:rsidR="00800CEA">
        <w:rPr>
          <w:sz w:val="28"/>
          <w:szCs w:val="28"/>
        </w:rPr>
        <w:t>420</w:t>
      </w:r>
      <w:r>
        <w:rPr>
          <w:sz w:val="28"/>
          <w:szCs w:val="28"/>
        </w:rPr>
        <w:t>) = EUR 34 310.</w:t>
      </w:r>
    </w:p>
    <w:p w:rsidR="002D15FA" w:rsidRPr="00800CEA" w:rsidRDefault="002D15FA" w:rsidP="002D15FA">
      <w:pPr>
        <w:jc w:val="both"/>
        <w:rPr>
          <w:sz w:val="28"/>
          <w:szCs w:val="28"/>
        </w:rPr>
      </w:pPr>
    </w:p>
    <w:p w:rsidR="002D15FA" w:rsidRDefault="002D15FA" w:rsidP="002D15FA">
      <w:pPr>
        <w:jc w:val="both"/>
        <w:rPr>
          <w:b/>
          <w:bCs/>
          <w:i/>
          <w:iCs/>
          <w:sz w:val="28"/>
          <w:szCs w:val="28"/>
        </w:rPr>
      </w:pPr>
      <w:r w:rsidRPr="00875E26">
        <w:rPr>
          <w:b/>
          <w:bCs/>
          <w:i/>
          <w:iCs/>
          <w:sz w:val="28"/>
          <w:szCs w:val="28"/>
        </w:rPr>
        <w:t xml:space="preserve">Preces un pakalpojumi – EUR </w:t>
      </w:r>
      <w:r w:rsidR="00845477">
        <w:rPr>
          <w:b/>
          <w:bCs/>
          <w:i/>
          <w:iCs/>
          <w:sz w:val="28"/>
          <w:szCs w:val="28"/>
        </w:rPr>
        <w:t>12</w:t>
      </w:r>
      <w:r w:rsidR="00E47858">
        <w:rPr>
          <w:b/>
          <w:bCs/>
          <w:i/>
          <w:iCs/>
          <w:sz w:val="28"/>
          <w:szCs w:val="28"/>
        </w:rPr>
        <w:t> 84</w:t>
      </w:r>
      <w:r w:rsidR="00845477">
        <w:rPr>
          <w:b/>
          <w:bCs/>
          <w:i/>
          <w:iCs/>
          <w:sz w:val="28"/>
          <w:szCs w:val="28"/>
        </w:rPr>
        <w:t>4</w:t>
      </w:r>
      <w:r w:rsidR="00E47858">
        <w:rPr>
          <w:b/>
          <w:bCs/>
          <w:i/>
          <w:iCs/>
          <w:sz w:val="28"/>
          <w:szCs w:val="28"/>
        </w:rPr>
        <w:t xml:space="preserve"> </w:t>
      </w:r>
      <w:r w:rsidRPr="00875E26">
        <w:rPr>
          <w:b/>
          <w:bCs/>
          <w:i/>
          <w:iCs/>
          <w:sz w:val="28"/>
          <w:szCs w:val="28"/>
        </w:rPr>
        <w:t>(t.sk. vienre</w:t>
      </w:r>
      <w:r w:rsidR="00E47858">
        <w:rPr>
          <w:b/>
          <w:bCs/>
          <w:i/>
          <w:iCs/>
          <w:sz w:val="28"/>
          <w:szCs w:val="28"/>
        </w:rPr>
        <w:t>izējie izdevumi darbavietas</w:t>
      </w:r>
      <w:r w:rsidRPr="00875E26">
        <w:rPr>
          <w:b/>
          <w:bCs/>
          <w:i/>
          <w:iCs/>
          <w:sz w:val="28"/>
          <w:szCs w:val="28"/>
        </w:rPr>
        <w:t xml:space="preserve"> iekārtošanai EUR </w:t>
      </w:r>
      <w:r w:rsidR="00E47858">
        <w:rPr>
          <w:b/>
          <w:bCs/>
          <w:i/>
          <w:iCs/>
          <w:sz w:val="28"/>
          <w:szCs w:val="28"/>
        </w:rPr>
        <w:t>650</w:t>
      </w:r>
      <w:r w:rsidRPr="00875E26">
        <w:rPr>
          <w:b/>
          <w:bCs/>
          <w:i/>
          <w:iCs/>
          <w:sz w:val="28"/>
          <w:szCs w:val="28"/>
        </w:rPr>
        <w:t>)</w:t>
      </w:r>
    </w:p>
    <w:p w:rsidR="002D15FA" w:rsidRPr="00875E26" w:rsidRDefault="002D15FA" w:rsidP="002D15FA">
      <w:pPr>
        <w:jc w:val="both"/>
        <w:rPr>
          <w:b/>
          <w:bCs/>
          <w:i/>
          <w:iCs/>
          <w:sz w:val="28"/>
          <w:szCs w:val="28"/>
        </w:rPr>
      </w:pPr>
    </w:p>
    <w:p w:rsidR="002D15FA" w:rsidRPr="00E47858" w:rsidRDefault="002D15FA" w:rsidP="002D15FA">
      <w:pPr>
        <w:jc w:val="both"/>
        <w:rPr>
          <w:sz w:val="28"/>
          <w:szCs w:val="28"/>
        </w:rPr>
      </w:pPr>
      <w:r w:rsidRPr="00E47858">
        <w:rPr>
          <w:sz w:val="28"/>
          <w:szCs w:val="28"/>
        </w:rPr>
        <w:t>1)</w:t>
      </w:r>
      <w:proofErr w:type="gramStart"/>
      <w:r w:rsidRPr="00E47858">
        <w:rPr>
          <w:sz w:val="28"/>
          <w:szCs w:val="28"/>
        </w:rPr>
        <w:t xml:space="preserve">  </w:t>
      </w:r>
      <w:proofErr w:type="gramEnd"/>
      <w:r w:rsidRPr="00E47858">
        <w:rPr>
          <w:sz w:val="28"/>
          <w:szCs w:val="28"/>
        </w:rPr>
        <w:t xml:space="preserve">Pasta,  un citi sakaru pakalpojumi – EUR </w:t>
      </w:r>
      <w:r w:rsidR="00845477" w:rsidRPr="00E47858">
        <w:rPr>
          <w:sz w:val="28"/>
          <w:szCs w:val="28"/>
        </w:rPr>
        <w:t>792</w:t>
      </w:r>
      <w:r w:rsidRPr="00E47858">
        <w:rPr>
          <w:sz w:val="28"/>
          <w:szCs w:val="28"/>
        </w:rPr>
        <w:t>:</w:t>
      </w:r>
    </w:p>
    <w:p w:rsidR="002D15FA" w:rsidRPr="00E47858" w:rsidRDefault="002D15FA" w:rsidP="002D15FA">
      <w:pPr>
        <w:ind w:firstLine="720"/>
        <w:jc w:val="both"/>
        <w:rPr>
          <w:sz w:val="28"/>
          <w:szCs w:val="28"/>
        </w:rPr>
      </w:pPr>
      <w:proofErr w:type="gramStart"/>
      <w:r w:rsidRPr="00E47858">
        <w:rPr>
          <w:sz w:val="28"/>
          <w:szCs w:val="28"/>
        </w:rPr>
        <w:t>1.Telekomunikāciju pakalpojumi</w:t>
      </w:r>
      <w:proofErr w:type="gramEnd"/>
      <w:r w:rsidRPr="00E47858">
        <w:rPr>
          <w:sz w:val="28"/>
          <w:szCs w:val="28"/>
        </w:rPr>
        <w:t xml:space="preserve"> - (EUR 18 x 12 </w:t>
      </w:r>
      <w:proofErr w:type="spellStart"/>
      <w:r w:rsidRPr="00E47858">
        <w:rPr>
          <w:sz w:val="28"/>
          <w:szCs w:val="28"/>
        </w:rPr>
        <w:t>mēn</w:t>
      </w:r>
      <w:proofErr w:type="spellEnd"/>
      <w:r w:rsidRPr="00E47858">
        <w:rPr>
          <w:sz w:val="28"/>
          <w:szCs w:val="28"/>
        </w:rPr>
        <w:t xml:space="preserve">.) x 2 </w:t>
      </w:r>
      <w:proofErr w:type="spellStart"/>
      <w:r w:rsidRPr="00E47858">
        <w:rPr>
          <w:sz w:val="28"/>
          <w:szCs w:val="28"/>
        </w:rPr>
        <w:t>cilv</w:t>
      </w:r>
      <w:proofErr w:type="spellEnd"/>
      <w:r w:rsidRPr="00E47858">
        <w:rPr>
          <w:sz w:val="28"/>
          <w:szCs w:val="28"/>
        </w:rPr>
        <w:t xml:space="preserve">. = EUR </w:t>
      </w:r>
      <w:r w:rsidR="00845477" w:rsidRPr="00E47858">
        <w:rPr>
          <w:sz w:val="28"/>
          <w:szCs w:val="28"/>
        </w:rPr>
        <w:t>432</w:t>
      </w:r>
      <w:r w:rsidRPr="00E47858">
        <w:rPr>
          <w:sz w:val="28"/>
          <w:szCs w:val="28"/>
        </w:rPr>
        <w:t>;</w:t>
      </w:r>
    </w:p>
    <w:p w:rsidR="002D15FA" w:rsidRPr="00E47858" w:rsidRDefault="002D15FA" w:rsidP="002D15FA">
      <w:pPr>
        <w:jc w:val="both"/>
        <w:rPr>
          <w:sz w:val="28"/>
          <w:szCs w:val="28"/>
        </w:rPr>
      </w:pPr>
      <w:r w:rsidRPr="00E47858">
        <w:rPr>
          <w:sz w:val="28"/>
          <w:szCs w:val="28"/>
        </w:rPr>
        <w:tab/>
        <w:t xml:space="preserve">2. Pasta pakalpojumi - (EUR 15 x 12 </w:t>
      </w:r>
      <w:proofErr w:type="spellStart"/>
      <w:r w:rsidRPr="00E47858">
        <w:rPr>
          <w:sz w:val="28"/>
          <w:szCs w:val="28"/>
        </w:rPr>
        <w:t>mēn</w:t>
      </w:r>
      <w:proofErr w:type="spellEnd"/>
      <w:r w:rsidRPr="00E47858">
        <w:rPr>
          <w:sz w:val="28"/>
          <w:szCs w:val="28"/>
        </w:rPr>
        <w:t xml:space="preserve">.) = EUR </w:t>
      </w:r>
      <w:r w:rsidR="00845477" w:rsidRPr="00E47858">
        <w:rPr>
          <w:sz w:val="28"/>
          <w:szCs w:val="28"/>
        </w:rPr>
        <w:t>360</w:t>
      </w:r>
      <w:r w:rsidRPr="00E47858">
        <w:rPr>
          <w:sz w:val="28"/>
          <w:szCs w:val="28"/>
        </w:rPr>
        <w:t>;</w:t>
      </w:r>
    </w:p>
    <w:p w:rsidR="002D15FA" w:rsidRPr="00E47858" w:rsidRDefault="002D15FA" w:rsidP="002D15FA">
      <w:pPr>
        <w:jc w:val="both"/>
        <w:rPr>
          <w:sz w:val="28"/>
          <w:szCs w:val="28"/>
        </w:rPr>
      </w:pPr>
      <w:r w:rsidRPr="00E47858">
        <w:rPr>
          <w:sz w:val="28"/>
          <w:szCs w:val="28"/>
        </w:rPr>
        <w:t>2) Iekšzemes mācību, darba un dienesta komandēj</w:t>
      </w:r>
      <w:r w:rsidR="00845477" w:rsidRPr="00E47858">
        <w:rPr>
          <w:sz w:val="28"/>
          <w:szCs w:val="28"/>
        </w:rPr>
        <w:t>umi, dienesta, darba braucieni</w:t>
      </w:r>
      <w:proofErr w:type="gramStart"/>
      <w:r w:rsidR="00845477" w:rsidRPr="00E47858">
        <w:rPr>
          <w:sz w:val="28"/>
          <w:szCs w:val="28"/>
        </w:rPr>
        <w:t xml:space="preserve"> </w:t>
      </w:r>
      <w:r w:rsidRPr="00E47858">
        <w:rPr>
          <w:sz w:val="28"/>
          <w:szCs w:val="28"/>
        </w:rPr>
        <w:t xml:space="preserve"> </w:t>
      </w:r>
      <w:proofErr w:type="gramEnd"/>
      <w:r w:rsidRPr="00E47858">
        <w:rPr>
          <w:sz w:val="28"/>
          <w:szCs w:val="28"/>
        </w:rPr>
        <w:t>= EUR 3</w:t>
      </w:r>
      <w:r w:rsidR="00845477" w:rsidRPr="00E47858">
        <w:rPr>
          <w:sz w:val="28"/>
          <w:szCs w:val="28"/>
        </w:rPr>
        <w:t xml:space="preserve"> </w:t>
      </w:r>
      <w:r w:rsidRPr="00E47858">
        <w:rPr>
          <w:sz w:val="28"/>
          <w:szCs w:val="28"/>
        </w:rPr>
        <w:t>408;</w:t>
      </w:r>
    </w:p>
    <w:p w:rsidR="002D15FA" w:rsidRPr="00E47858" w:rsidRDefault="002D15FA" w:rsidP="002D15FA">
      <w:pPr>
        <w:ind w:left="720"/>
        <w:jc w:val="both"/>
        <w:rPr>
          <w:sz w:val="28"/>
          <w:szCs w:val="28"/>
        </w:rPr>
      </w:pPr>
      <w:r w:rsidRPr="00E47858">
        <w:rPr>
          <w:sz w:val="28"/>
          <w:szCs w:val="28"/>
        </w:rPr>
        <w:lastRenderedPageBreak/>
        <w:t>1. 4 reizes mēnesī komandējums uz reģioniem (Latgale, Vidzeme, Zemgale, Kurzeme) x dienas nauda EUR 6 = EUR 24 x 12 = 288;</w:t>
      </w:r>
    </w:p>
    <w:p w:rsidR="002D15FA" w:rsidRPr="00E47858" w:rsidRDefault="002D15FA" w:rsidP="002D15FA">
      <w:pPr>
        <w:ind w:left="720"/>
        <w:jc w:val="both"/>
        <w:rPr>
          <w:sz w:val="28"/>
          <w:szCs w:val="28"/>
        </w:rPr>
      </w:pPr>
      <w:r w:rsidRPr="00E47858">
        <w:rPr>
          <w:sz w:val="28"/>
          <w:szCs w:val="28"/>
        </w:rPr>
        <w:t>2. 4 reizes mēnesī x EUR 65 (vidējais degvielas patēriņš vienam komandējumam) = EUR 260 x 12 (mēneši) = EUR 3120;</w:t>
      </w:r>
    </w:p>
    <w:p w:rsidR="002D15FA" w:rsidRPr="00E47858" w:rsidRDefault="002D15FA" w:rsidP="00845477">
      <w:pPr>
        <w:ind w:left="709" w:hanging="709"/>
        <w:jc w:val="both"/>
        <w:rPr>
          <w:sz w:val="28"/>
          <w:szCs w:val="28"/>
          <w:lang w:eastAsia="en-US"/>
        </w:rPr>
      </w:pPr>
      <w:r w:rsidRPr="00E47858">
        <w:rPr>
          <w:sz w:val="28"/>
          <w:szCs w:val="28"/>
          <w:lang w:eastAsia="en-US"/>
        </w:rPr>
        <w:t>3)  Sabiedrisko palīgu ga</w:t>
      </w:r>
      <w:r w:rsidR="00845477" w:rsidRPr="00E47858">
        <w:rPr>
          <w:sz w:val="28"/>
          <w:szCs w:val="28"/>
          <w:lang w:eastAsia="en-US"/>
        </w:rPr>
        <w:t xml:space="preserve">da ceļa izdevumi kopā: </w:t>
      </w:r>
      <w:r w:rsidRPr="00E47858">
        <w:rPr>
          <w:sz w:val="28"/>
          <w:szCs w:val="28"/>
          <w:lang w:eastAsia="en-US"/>
        </w:rPr>
        <w:t xml:space="preserve">100 (sabiedriskie palīgi) x EUR 15 x </w:t>
      </w:r>
      <w:r w:rsidR="00845477" w:rsidRPr="00E47858">
        <w:rPr>
          <w:sz w:val="28"/>
          <w:szCs w:val="28"/>
          <w:lang w:eastAsia="en-US"/>
        </w:rPr>
        <w:t>4</w:t>
      </w:r>
      <w:r w:rsidRPr="00E47858">
        <w:rPr>
          <w:sz w:val="28"/>
          <w:szCs w:val="28"/>
          <w:lang w:eastAsia="en-US"/>
        </w:rPr>
        <w:t xml:space="preserve"> reizes</w:t>
      </w:r>
      <w:r w:rsidR="00845477" w:rsidRPr="00E47858">
        <w:rPr>
          <w:sz w:val="28"/>
          <w:szCs w:val="28"/>
          <w:lang w:eastAsia="en-US"/>
        </w:rPr>
        <w:t xml:space="preserve"> = EUR 6</w:t>
      </w:r>
      <w:r w:rsidRPr="00E47858">
        <w:rPr>
          <w:sz w:val="28"/>
          <w:szCs w:val="28"/>
          <w:lang w:eastAsia="en-US"/>
        </w:rPr>
        <w:t>000</w:t>
      </w:r>
    </w:p>
    <w:p w:rsidR="002D15FA" w:rsidRPr="00E47858" w:rsidRDefault="002D15FA" w:rsidP="002D15FA">
      <w:pPr>
        <w:jc w:val="both"/>
        <w:rPr>
          <w:sz w:val="28"/>
          <w:szCs w:val="28"/>
        </w:rPr>
      </w:pPr>
      <w:r w:rsidRPr="00E47858">
        <w:rPr>
          <w:sz w:val="28"/>
          <w:szCs w:val="28"/>
        </w:rPr>
        <w:t xml:space="preserve">4) Uzturēšanas </w:t>
      </w:r>
      <w:r w:rsidR="00845477" w:rsidRPr="00E47858">
        <w:rPr>
          <w:sz w:val="28"/>
          <w:szCs w:val="28"/>
        </w:rPr>
        <w:t xml:space="preserve">materiāli (EUR 15 x 12 </w:t>
      </w:r>
      <w:proofErr w:type="spellStart"/>
      <w:r w:rsidR="00845477" w:rsidRPr="00E47858">
        <w:rPr>
          <w:sz w:val="28"/>
          <w:szCs w:val="28"/>
        </w:rPr>
        <w:t>mēn</w:t>
      </w:r>
      <w:proofErr w:type="spellEnd"/>
      <w:r w:rsidR="00845477" w:rsidRPr="00E47858">
        <w:rPr>
          <w:sz w:val="28"/>
          <w:szCs w:val="28"/>
        </w:rPr>
        <w:t>.) x 2</w:t>
      </w:r>
      <w:r w:rsidRPr="00E47858">
        <w:rPr>
          <w:sz w:val="28"/>
          <w:szCs w:val="28"/>
        </w:rPr>
        <w:t xml:space="preserve"> </w:t>
      </w:r>
      <w:proofErr w:type="spellStart"/>
      <w:r w:rsidRPr="00E47858">
        <w:rPr>
          <w:sz w:val="28"/>
          <w:szCs w:val="28"/>
        </w:rPr>
        <w:t>cilv</w:t>
      </w:r>
      <w:proofErr w:type="spellEnd"/>
      <w:r w:rsidRPr="00E47858">
        <w:rPr>
          <w:sz w:val="28"/>
          <w:szCs w:val="28"/>
        </w:rPr>
        <w:t xml:space="preserve">. = EUR </w:t>
      </w:r>
      <w:r w:rsidR="00845477" w:rsidRPr="00E47858">
        <w:rPr>
          <w:sz w:val="28"/>
          <w:szCs w:val="28"/>
        </w:rPr>
        <w:t>360</w:t>
      </w:r>
      <w:r w:rsidRPr="00E47858">
        <w:rPr>
          <w:sz w:val="28"/>
          <w:szCs w:val="28"/>
        </w:rPr>
        <w:t>;</w:t>
      </w:r>
    </w:p>
    <w:p w:rsidR="002D15FA" w:rsidRPr="00E47858" w:rsidRDefault="002D15FA" w:rsidP="002D15FA">
      <w:pPr>
        <w:jc w:val="both"/>
        <w:rPr>
          <w:sz w:val="28"/>
          <w:szCs w:val="28"/>
        </w:rPr>
      </w:pPr>
      <w:r w:rsidRPr="00E47858">
        <w:rPr>
          <w:sz w:val="28"/>
          <w:szCs w:val="28"/>
        </w:rPr>
        <w:t xml:space="preserve">5) Biroja preces un inventārs – EUR </w:t>
      </w:r>
      <w:r w:rsidR="00845477" w:rsidRPr="00E47858">
        <w:rPr>
          <w:sz w:val="28"/>
          <w:szCs w:val="28"/>
        </w:rPr>
        <w:t>864</w:t>
      </w:r>
      <w:r w:rsidRPr="00E47858">
        <w:rPr>
          <w:sz w:val="28"/>
          <w:szCs w:val="28"/>
        </w:rPr>
        <w:t xml:space="preserve"> (t.sk. vienreizējie izdevumi darbavietu iekārtošanai EUR 650):</w:t>
      </w:r>
    </w:p>
    <w:p w:rsidR="002D15FA" w:rsidRPr="00E47858" w:rsidRDefault="002D15FA" w:rsidP="002D15FA">
      <w:pPr>
        <w:ind w:firstLine="720"/>
        <w:jc w:val="both"/>
        <w:rPr>
          <w:sz w:val="28"/>
          <w:szCs w:val="28"/>
        </w:rPr>
      </w:pPr>
      <w:r w:rsidRPr="00E47858">
        <w:rPr>
          <w:sz w:val="28"/>
          <w:szCs w:val="28"/>
        </w:rPr>
        <w:t xml:space="preserve">1. Kancelejas piederumi - EUR 8.9 x 12 </w:t>
      </w:r>
      <w:proofErr w:type="spellStart"/>
      <w:r w:rsidRPr="00E47858">
        <w:rPr>
          <w:sz w:val="28"/>
          <w:szCs w:val="28"/>
        </w:rPr>
        <w:t>mēn</w:t>
      </w:r>
      <w:proofErr w:type="spellEnd"/>
      <w:r w:rsidRPr="00E47858">
        <w:rPr>
          <w:sz w:val="28"/>
          <w:szCs w:val="28"/>
        </w:rPr>
        <w:t xml:space="preserve">. x </w:t>
      </w:r>
      <w:r w:rsidR="00845477" w:rsidRPr="00E47858">
        <w:rPr>
          <w:sz w:val="28"/>
          <w:szCs w:val="28"/>
        </w:rPr>
        <w:t>2</w:t>
      </w:r>
      <w:r w:rsidRPr="00E47858">
        <w:rPr>
          <w:sz w:val="28"/>
          <w:szCs w:val="28"/>
        </w:rPr>
        <w:t xml:space="preserve">cilv. = EUR </w:t>
      </w:r>
      <w:r w:rsidR="00845477" w:rsidRPr="00E47858">
        <w:rPr>
          <w:sz w:val="28"/>
          <w:szCs w:val="28"/>
        </w:rPr>
        <w:t>214</w:t>
      </w:r>
      <w:r w:rsidRPr="00E47858">
        <w:rPr>
          <w:sz w:val="28"/>
          <w:szCs w:val="28"/>
        </w:rPr>
        <w:t>;</w:t>
      </w:r>
    </w:p>
    <w:p w:rsidR="002D15FA" w:rsidRPr="00E47858" w:rsidRDefault="002D15FA" w:rsidP="002D15FA">
      <w:pPr>
        <w:ind w:left="720"/>
        <w:jc w:val="both"/>
        <w:rPr>
          <w:sz w:val="28"/>
          <w:szCs w:val="28"/>
        </w:rPr>
      </w:pPr>
      <w:r w:rsidRPr="00E47858">
        <w:rPr>
          <w:sz w:val="28"/>
          <w:szCs w:val="28"/>
        </w:rPr>
        <w:t>2. Izdevumi darbavietu iekārtošanai - darba krēsls - EUR 165 x 1 + darba galds 215 x 1+ telefona aparāti – EUR 55 x 1 + monitors EUR 215 x 1 = EUR 650;</w:t>
      </w:r>
    </w:p>
    <w:p w:rsidR="002D15FA" w:rsidRPr="00E47858" w:rsidRDefault="002D15FA" w:rsidP="002D15FA">
      <w:pPr>
        <w:jc w:val="both"/>
        <w:rPr>
          <w:sz w:val="28"/>
          <w:szCs w:val="28"/>
        </w:rPr>
      </w:pPr>
      <w:r w:rsidRPr="00E47858">
        <w:rPr>
          <w:sz w:val="28"/>
          <w:szCs w:val="28"/>
        </w:rPr>
        <w:t>6) Trīs lektori, lai apmācītu potenciālos brīvprātīgos palīgus (paredzēts apmācīt vismaz 50 potenciālos brīvprātīgos palīgus, un apmācības tiek dalītas divās dienās – katrā reizē 25 brīvprātīgie palīgi) EUR 1080:</w:t>
      </w:r>
    </w:p>
    <w:p w:rsidR="002D15FA" w:rsidRPr="00E47858" w:rsidRDefault="002D15FA" w:rsidP="002D15FA">
      <w:pPr>
        <w:ind w:left="720"/>
        <w:jc w:val="both"/>
        <w:rPr>
          <w:sz w:val="28"/>
          <w:szCs w:val="28"/>
        </w:rPr>
      </w:pPr>
      <w:r w:rsidRPr="00E47858">
        <w:rPr>
          <w:sz w:val="28"/>
          <w:szCs w:val="28"/>
        </w:rPr>
        <w:t>1. Saskarsmes psiholoģija = EUR 180 (vidējā summā par pakalpojumu, ko sniedz lektors) x 2 dienas = EUR 360;</w:t>
      </w:r>
    </w:p>
    <w:p w:rsidR="002D15FA" w:rsidRPr="00E47858" w:rsidRDefault="002D15FA" w:rsidP="002D15FA">
      <w:pPr>
        <w:ind w:left="720"/>
        <w:jc w:val="both"/>
        <w:rPr>
          <w:sz w:val="28"/>
          <w:szCs w:val="28"/>
        </w:rPr>
      </w:pPr>
      <w:r w:rsidRPr="00E47858">
        <w:rPr>
          <w:sz w:val="28"/>
          <w:szCs w:val="28"/>
        </w:rPr>
        <w:t>2. Latviešu valoda = EUR 180 (vidējā summā par pakalpojumu, ko sniedz lektors) x 2 dienas = EUR 360;</w:t>
      </w:r>
    </w:p>
    <w:p w:rsidR="002D15FA" w:rsidRPr="00E47858" w:rsidRDefault="002D15FA" w:rsidP="002D15FA">
      <w:pPr>
        <w:ind w:left="720"/>
        <w:jc w:val="both"/>
        <w:rPr>
          <w:sz w:val="28"/>
          <w:szCs w:val="28"/>
        </w:rPr>
      </w:pPr>
      <w:r w:rsidRPr="00E47858">
        <w:rPr>
          <w:sz w:val="28"/>
          <w:szCs w:val="28"/>
        </w:rPr>
        <w:t>3. Valsts valodas likuma skaidrojums = EUR 180 (vidējā summā par pakalpojumu, ko sniedz lektors) x 2 dienas = EUR 360;</w:t>
      </w:r>
    </w:p>
    <w:p w:rsidR="002D15FA" w:rsidRPr="00E47858" w:rsidRDefault="002D15FA" w:rsidP="002D15FA">
      <w:pPr>
        <w:jc w:val="both"/>
        <w:rPr>
          <w:sz w:val="28"/>
          <w:szCs w:val="28"/>
        </w:rPr>
      </w:pPr>
      <w:r w:rsidRPr="00E47858">
        <w:rPr>
          <w:sz w:val="28"/>
          <w:szCs w:val="28"/>
        </w:rPr>
        <w:t>7) Paziņojumu publikācija oficiālajā izdevumā „Latvijas Vēstnesis” ar norādi uz VVC mājaslapu. Paziņojuma publikācijas vidējās izmaksas EUR 85 x 4 reizes gadā = EUR 340.</w:t>
      </w:r>
    </w:p>
    <w:p w:rsidR="002D15FA" w:rsidRPr="00800CEA" w:rsidRDefault="002D15FA" w:rsidP="002D15FA">
      <w:pPr>
        <w:jc w:val="both"/>
        <w:rPr>
          <w:b/>
          <w:bCs/>
          <w:i/>
          <w:iCs/>
          <w:sz w:val="28"/>
          <w:szCs w:val="28"/>
        </w:rPr>
      </w:pPr>
      <w:r w:rsidRPr="00800CEA">
        <w:rPr>
          <w:b/>
          <w:bCs/>
          <w:i/>
          <w:iCs/>
          <w:sz w:val="28"/>
          <w:szCs w:val="28"/>
        </w:rPr>
        <w:t>Kapitālie izdevumi – EUR 850</w:t>
      </w:r>
      <w:r w:rsidR="00E47858">
        <w:rPr>
          <w:b/>
          <w:bCs/>
          <w:i/>
          <w:iCs/>
          <w:sz w:val="28"/>
          <w:szCs w:val="28"/>
        </w:rPr>
        <w:t xml:space="preserve"> (vienreizējie izdevumi)</w:t>
      </w:r>
      <w:r w:rsidRPr="00800CEA">
        <w:rPr>
          <w:b/>
          <w:bCs/>
          <w:i/>
          <w:iCs/>
          <w:sz w:val="28"/>
          <w:szCs w:val="28"/>
        </w:rPr>
        <w:t xml:space="preserve"> </w:t>
      </w:r>
    </w:p>
    <w:p w:rsidR="002D15FA" w:rsidRPr="00800CEA" w:rsidRDefault="002D15FA" w:rsidP="002D15FA">
      <w:pPr>
        <w:jc w:val="both"/>
        <w:rPr>
          <w:sz w:val="28"/>
          <w:szCs w:val="28"/>
        </w:rPr>
      </w:pPr>
      <w:r w:rsidRPr="00800CEA">
        <w:rPr>
          <w:sz w:val="28"/>
          <w:szCs w:val="28"/>
        </w:rPr>
        <w:t>1)Pārē</w:t>
      </w:r>
      <w:r w:rsidR="00845477">
        <w:rPr>
          <w:sz w:val="28"/>
          <w:szCs w:val="28"/>
        </w:rPr>
        <w:t>jie pamatlīdzekļi – 1 stacionārais dators</w:t>
      </w:r>
      <w:r w:rsidRPr="00800CEA">
        <w:rPr>
          <w:sz w:val="28"/>
          <w:szCs w:val="28"/>
        </w:rPr>
        <w:t xml:space="preserve"> – EUR 600 x 1 + Licences, koncesijas un patenti, preču zīmes un </w:t>
      </w:r>
      <w:r w:rsidR="00845477">
        <w:rPr>
          <w:sz w:val="28"/>
          <w:szCs w:val="28"/>
        </w:rPr>
        <w:t>līdzīgas tiesības – 1 stacionārā</w:t>
      </w:r>
      <w:r w:rsidRPr="00800CEA">
        <w:rPr>
          <w:sz w:val="28"/>
          <w:szCs w:val="28"/>
        </w:rPr>
        <w:t xml:space="preserve"> dator</w:t>
      </w:r>
      <w:r w:rsidR="00845477">
        <w:rPr>
          <w:sz w:val="28"/>
          <w:szCs w:val="28"/>
        </w:rPr>
        <w:t>a</w:t>
      </w:r>
      <w:r w:rsidRPr="00800CEA">
        <w:rPr>
          <w:sz w:val="28"/>
          <w:szCs w:val="28"/>
        </w:rPr>
        <w:t xml:space="preserve"> programmnodrošinājums - EUR 250 x 1= EUR 250.</w:t>
      </w:r>
    </w:p>
    <w:p w:rsidR="00800CEA" w:rsidRDefault="00800CEA" w:rsidP="00C947F0">
      <w:pPr>
        <w:jc w:val="both"/>
        <w:rPr>
          <w:sz w:val="28"/>
          <w:szCs w:val="28"/>
        </w:rPr>
      </w:pPr>
    </w:p>
    <w:p w:rsidR="00E47858" w:rsidRDefault="00E47858" w:rsidP="00E47858">
      <w:pPr>
        <w:jc w:val="both"/>
        <w:rPr>
          <w:b/>
          <w:bCs/>
          <w:sz w:val="28"/>
          <w:szCs w:val="28"/>
          <w:u w:val="single"/>
        </w:rPr>
      </w:pPr>
      <w:proofErr w:type="gramStart"/>
      <w:r w:rsidRPr="00800CEA">
        <w:rPr>
          <w:b/>
          <w:bCs/>
          <w:sz w:val="28"/>
          <w:szCs w:val="28"/>
          <w:u w:val="single"/>
        </w:rPr>
        <w:t>201</w:t>
      </w:r>
      <w:r>
        <w:rPr>
          <w:b/>
          <w:bCs/>
          <w:sz w:val="28"/>
          <w:szCs w:val="28"/>
          <w:u w:val="single"/>
        </w:rPr>
        <w:t>8</w:t>
      </w:r>
      <w:r w:rsidRPr="00800CEA">
        <w:rPr>
          <w:b/>
          <w:bCs/>
          <w:sz w:val="28"/>
          <w:szCs w:val="28"/>
          <w:u w:val="single"/>
        </w:rPr>
        <w:t>.gads</w:t>
      </w:r>
      <w:proofErr w:type="gramEnd"/>
      <w:r>
        <w:rPr>
          <w:b/>
          <w:bCs/>
          <w:sz w:val="28"/>
          <w:szCs w:val="28"/>
          <w:u w:val="single"/>
        </w:rPr>
        <w:t xml:space="preserve"> un turpmāk</w:t>
      </w:r>
      <w:r w:rsidRPr="00800CEA">
        <w:rPr>
          <w:b/>
          <w:bCs/>
          <w:sz w:val="28"/>
          <w:szCs w:val="28"/>
          <w:u w:val="single"/>
        </w:rPr>
        <w:t xml:space="preserve"> –</w:t>
      </w:r>
      <w:r>
        <w:rPr>
          <w:b/>
          <w:bCs/>
          <w:sz w:val="28"/>
          <w:szCs w:val="28"/>
          <w:u w:val="single"/>
        </w:rPr>
        <w:t xml:space="preserve"> EUR 46 504</w:t>
      </w:r>
      <w:r w:rsidRPr="00800CEA">
        <w:rPr>
          <w:b/>
          <w:bCs/>
          <w:sz w:val="28"/>
          <w:szCs w:val="28"/>
          <w:u w:val="single"/>
        </w:rPr>
        <w:t xml:space="preserve"> </w:t>
      </w:r>
      <w:r>
        <w:rPr>
          <w:b/>
          <w:bCs/>
          <w:sz w:val="28"/>
          <w:szCs w:val="28"/>
          <w:u w:val="single"/>
        </w:rPr>
        <w:t>(2017.gada izdevumi – vienreizējie izdevumi).</w:t>
      </w:r>
    </w:p>
    <w:p w:rsidR="00E47858" w:rsidRDefault="00E47858" w:rsidP="00E47858">
      <w:pPr>
        <w:jc w:val="both"/>
        <w:rPr>
          <w:b/>
          <w:bCs/>
          <w:i/>
          <w:iCs/>
          <w:sz w:val="28"/>
          <w:szCs w:val="28"/>
        </w:rPr>
      </w:pPr>
      <w:r w:rsidRPr="00E47858">
        <w:rPr>
          <w:b/>
          <w:bCs/>
          <w:i/>
          <w:sz w:val="28"/>
          <w:szCs w:val="28"/>
        </w:rPr>
        <w:t>Atlīdzība -</w:t>
      </w:r>
      <w:r w:rsidRPr="00E47858">
        <w:rPr>
          <w:b/>
          <w:bCs/>
          <w:sz w:val="28"/>
          <w:szCs w:val="28"/>
        </w:rPr>
        <w:t xml:space="preserve"> </w:t>
      </w:r>
      <w:r w:rsidRPr="00E47858">
        <w:rPr>
          <w:b/>
          <w:bCs/>
          <w:i/>
          <w:iCs/>
          <w:sz w:val="28"/>
          <w:szCs w:val="28"/>
        </w:rPr>
        <w:t>EUR</w:t>
      </w:r>
      <w:r w:rsidRPr="00800CEA">
        <w:rPr>
          <w:b/>
          <w:bCs/>
          <w:i/>
          <w:iCs/>
          <w:sz w:val="28"/>
          <w:szCs w:val="28"/>
        </w:rPr>
        <w:t xml:space="preserve"> 34</w:t>
      </w:r>
      <w:r>
        <w:rPr>
          <w:b/>
          <w:bCs/>
          <w:i/>
          <w:iCs/>
          <w:sz w:val="28"/>
          <w:szCs w:val="28"/>
        </w:rPr>
        <w:t> </w:t>
      </w:r>
      <w:r w:rsidRPr="00800CEA">
        <w:rPr>
          <w:b/>
          <w:bCs/>
          <w:i/>
          <w:iCs/>
          <w:sz w:val="28"/>
          <w:szCs w:val="28"/>
        </w:rPr>
        <w:t>310</w:t>
      </w:r>
      <w:r>
        <w:rPr>
          <w:b/>
          <w:bCs/>
          <w:i/>
          <w:iCs/>
          <w:sz w:val="28"/>
          <w:szCs w:val="28"/>
        </w:rPr>
        <w:t xml:space="preserve"> (</w:t>
      </w:r>
      <w:proofErr w:type="spellStart"/>
      <w:r>
        <w:rPr>
          <w:b/>
          <w:bCs/>
          <w:i/>
          <w:iCs/>
          <w:sz w:val="28"/>
          <w:szCs w:val="28"/>
        </w:rPr>
        <w:t>t.sk</w:t>
      </w:r>
      <w:proofErr w:type="spellEnd"/>
      <w:r>
        <w:rPr>
          <w:b/>
          <w:bCs/>
          <w:i/>
          <w:iCs/>
          <w:sz w:val="28"/>
          <w:szCs w:val="28"/>
        </w:rPr>
        <w:t xml:space="preserve"> atalgojums EUR 27 761</w:t>
      </w:r>
      <w:r w:rsidRPr="00800CEA">
        <w:rPr>
          <w:b/>
          <w:bCs/>
          <w:i/>
          <w:iCs/>
          <w:sz w:val="28"/>
          <w:szCs w:val="28"/>
        </w:rPr>
        <w:t xml:space="preserve"> un VSAOI, sociāla rakstura pabalsti un kompensācijas EUR </w:t>
      </w:r>
      <w:r>
        <w:rPr>
          <w:b/>
          <w:bCs/>
          <w:i/>
          <w:iCs/>
          <w:sz w:val="28"/>
          <w:szCs w:val="28"/>
        </w:rPr>
        <w:t>6 549</w:t>
      </w:r>
      <w:r w:rsidRPr="00800CEA">
        <w:rPr>
          <w:b/>
          <w:bCs/>
          <w:i/>
          <w:iCs/>
          <w:sz w:val="28"/>
          <w:szCs w:val="28"/>
        </w:rPr>
        <w:t>)</w:t>
      </w:r>
      <w:r>
        <w:rPr>
          <w:b/>
          <w:bCs/>
          <w:i/>
          <w:iCs/>
          <w:sz w:val="28"/>
          <w:szCs w:val="28"/>
        </w:rPr>
        <w:t>.</w:t>
      </w:r>
    </w:p>
    <w:p w:rsidR="00E47858" w:rsidRDefault="00E47858" w:rsidP="00E47858">
      <w:pPr>
        <w:jc w:val="both"/>
        <w:rPr>
          <w:b/>
          <w:bCs/>
          <w:i/>
          <w:iCs/>
          <w:sz w:val="28"/>
          <w:szCs w:val="28"/>
        </w:rPr>
      </w:pPr>
      <w:r w:rsidRPr="00875E26">
        <w:rPr>
          <w:b/>
          <w:bCs/>
          <w:i/>
          <w:iCs/>
          <w:sz w:val="28"/>
          <w:szCs w:val="28"/>
        </w:rPr>
        <w:t xml:space="preserve">Preces un pakalpojumi – EUR </w:t>
      </w:r>
      <w:r>
        <w:rPr>
          <w:b/>
          <w:bCs/>
          <w:i/>
          <w:iCs/>
          <w:sz w:val="28"/>
          <w:szCs w:val="28"/>
        </w:rPr>
        <w:t>12 194</w:t>
      </w:r>
    </w:p>
    <w:p w:rsidR="00E47858" w:rsidRPr="00800CEA" w:rsidRDefault="00E47858" w:rsidP="00E47858">
      <w:pPr>
        <w:jc w:val="both"/>
        <w:rPr>
          <w:b/>
          <w:bCs/>
          <w:sz w:val="28"/>
          <w:szCs w:val="28"/>
          <w:u w:val="single"/>
        </w:rPr>
      </w:pPr>
    </w:p>
    <w:p w:rsidR="009F4491" w:rsidRPr="009F4491" w:rsidRDefault="009F4491" w:rsidP="009F4491">
      <w:pPr>
        <w:ind w:firstLine="720"/>
        <w:jc w:val="both"/>
        <w:rPr>
          <w:sz w:val="28"/>
          <w:szCs w:val="28"/>
        </w:rPr>
      </w:pPr>
      <w:r w:rsidRPr="009F4491">
        <w:rPr>
          <w:sz w:val="28"/>
          <w:szCs w:val="28"/>
        </w:rPr>
        <w:t xml:space="preserve">Papildus nepieciešamais finansējums Valsts valodas centra sabiedrisko palīgu institūta darbības nodrošināšanai </w:t>
      </w:r>
      <w:proofErr w:type="gramStart"/>
      <w:r w:rsidRPr="009F4491">
        <w:rPr>
          <w:sz w:val="28"/>
          <w:szCs w:val="28"/>
        </w:rPr>
        <w:t>2016.gadam</w:t>
      </w:r>
      <w:proofErr w:type="gramEnd"/>
      <w:r w:rsidRPr="009F4491">
        <w:rPr>
          <w:sz w:val="28"/>
          <w:szCs w:val="28"/>
        </w:rPr>
        <w:t xml:space="preserve"> un turpmākajiem gadiem tika iekļauts Tieslietu ministrijas prioritāro pasākumu sarakstā, tomēr ierobežoto finansiālo iespēju dēļ, netika atbalstīts.</w:t>
      </w:r>
    </w:p>
    <w:p w:rsidR="009F4491" w:rsidRDefault="009F4491" w:rsidP="009F4491">
      <w:pPr>
        <w:ind w:firstLine="720"/>
        <w:jc w:val="both"/>
        <w:rPr>
          <w:sz w:val="28"/>
          <w:szCs w:val="28"/>
        </w:rPr>
      </w:pPr>
      <w:r w:rsidRPr="009F4491">
        <w:rPr>
          <w:sz w:val="28"/>
          <w:szCs w:val="28"/>
        </w:rPr>
        <w:t>Ņemot vērā</w:t>
      </w:r>
      <w:r>
        <w:rPr>
          <w:sz w:val="28"/>
          <w:szCs w:val="28"/>
        </w:rPr>
        <w:t xml:space="preserve"> to, ka Tieslietu ministrijas ieskatā </w:t>
      </w:r>
      <w:r w:rsidRPr="009F4491">
        <w:rPr>
          <w:sz w:val="28"/>
          <w:szCs w:val="28"/>
        </w:rPr>
        <w:t>Valsts valodas centra sabiedrisko palīgu institūta darbības</w:t>
      </w:r>
      <w:r>
        <w:rPr>
          <w:sz w:val="28"/>
          <w:szCs w:val="28"/>
        </w:rPr>
        <w:t xml:space="preserve"> nodrošināšana ir uzskatāma par neatliekamu pasākumu, </w:t>
      </w:r>
      <w:r w:rsidRPr="009F4491">
        <w:rPr>
          <w:sz w:val="28"/>
          <w:szCs w:val="28"/>
        </w:rPr>
        <w:t xml:space="preserve">Tieslietu ministrija atbilstoši Ministru Kabineta </w:t>
      </w:r>
      <w:proofErr w:type="gramStart"/>
      <w:r w:rsidRPr="009F4491">
        <w:rPr>
          <w:sz w:val="28"/>
          <w:szCs w:val="28"/>
        </w:rPr>
        <w:t>2016.gada</w:t>
      </w:r>
      <w:proofErr w:type="gramEnd"/>
      <w:r w:rsidRPr="009F4491">
        <w:rPr>
          <w:sz w:val="28"/>
          <w:szCs w:val="28"/>
        </w:rPr>
        <w:t xml:space="preserve"> 25.augusta sēdē lemtajam, sagatavoja</w:t>
      </w:r>
      <w:r>
        <w:rPr>
          <w:sz w:val="28"/>
          <w:szCs w:val="28"/>
        </w:rPr>
        <w:t xml:space="preserve"> priekšlikumu</w:t>
      </w:r>
      <w:r w:rsidRPr="009F4491">
        <w:rPr>
          <w:sz w:val="28"/>
          <w:szCs w:val="28"/>
        </w:rPr>
        <w:t xml:space="preserve"> </w:t>
      </w:r>
      <w:r>
        <w:rPr>
          <w:sz w:val="28"/>
          <w:szCs w:val="28"/>
        </w:rPr>
        <w:t>attiecīgā pasākuma</w:t>
      </w:r>
      <w:r w:rsidRPr="009F4491">
        <w:rPr>
          <w:sz w:val="28"/>
          <w:szCs w:val="28"/>
        </w:rPr>
        <w:t xml:space="preserve"> </w:t>
      </w:r>
      <w:r w:rsidRPr="009F4491">
        <w:rPr>
          <w:sz w:val="28"/>
          <w:szCs w:val="28"/>
        </w:rPr>
        <w:lastRenderedPageBreak/>
        <w:t>finansēšanai, veicot iekšējo pārdali star</w:t>
      </w:r>
      <w:r>
        <w:rPr>
          <w:sz w:val="28"/>
          <w:szCs w:val="28"/>
        </w:rPr>
        <w:t>p ministrijas apakšprogrammām EUR 34 401 apmērā 2016.gadā un turpmāk.</w:t>
      </w:r>
    </w:p>
    <w:p w:rsidR="009F4491" w:rsidRPr="009F4491" w:rsidRDefault="00093058" w:rsidP="009F4491">
      <w:pPr>
        <w:ind w:firstLine="720"/>
        <w:jc w:val="both"/>
        <w:rPr>
          <w:sz w:val="28"/>
          <w:szCs w:val="28"/>
        </w:rPr>
      </w:pPr>
      <w:r>
        <w:rPr>
          <w:sz w:val="28"/>
          <w:szCs w:val="28"/>
        </w:rPr>
        <w:t>Tā kā</w:t>
      </w:r>
      <w:r w:rsidR="009F4491">
        <w:rPr>
          <w:sz w:val="28"/>
          <w:szCs w:val="28"/>
        </w:rPr>
        <w:t xml:space="preserve"> Tieslietu ministrijas priekšlikums par </w:t>
      </w:r>
      <w:r>
        <w:rPr>
          <w:sz w:val="28"/>
          <w:szCs w:val="28"/>
        </w:rPr>
        <w:t xml:space="preserve">līdzekļu </w:t>
      </w:r>
      <w:r w:rsidR="009F4491" w:rsidRPr="009F4491">
        <w:rPr>
          <w:sz w:val="28"/>
          <w:szCs w:val="28"/>
        </w:rPr>
        <w:t>iekšējo pārdali star</w:t>
      </w:r>
      <w:r w:rsidR="009F4491">
        <w:rPr>
          <w:sz w:val="28"/>
          <w:szCs w:val="28"/>
        </w:rPr>
        <w:t xml:space="preserve">p ministrijas apakšprogrammām </w:t>
      </w:r>
      <w:r>
        <w:rPr>
          <w:sz w:val="28"/>
          <w:szCs w:val="28"/>
        </w:rPr>
        <w:t xml:space="preserve">ir </w:t>
      </w:r>
      <w:r w:rsidR="009F4491">
        <w:rPr>
          <w:sz w:val="28"/>
          <w:szCs w:val="28"/>
        </w:rPr>
        <w:t xml:space="preserve">atbalstīts un iekļauts </w:t>
      </w:r>
      <w:r w:rsidR="009F4491" w:rsidRPr="009F4491">
        <w:rPr>
          <w:sz w:val="28"/>
          <w:szCs w:val="28"/>
        </w:rPr>
        <w:t>likumprojektos "Par valsts budžetu 2016. gadam" un "Par vidēja termiņa budžeta ietvaru 2016., 2017. un 2018. </w:t>
      </w:r>
      <w:r w:rsidR="009F4491">
        <w:rPr>
          <w:sz w:val="28"/>
          <w:szCs w:val="28"/>
        </w:rPr>
        <w:t>g</w:t>
      </w:r>
      <w:r w:rsidR="009F4491" w:rsidRPr="009F4491">
        <w:rPr>
          <w:sz w:val="28"/>
          <w:szCs w:val="28"/>
        </w:rPr>
        <w:t>adam”</w:t>
      </w:r>
      <w:r w:rsidR="009F4491">
        <w:rPr>
          <w:b/>
          <w:bCs/>
          <w:sz w:val="28"/>
          <w:szCs w:val="28"/>
        </w:rPr>
        <w:t xml:space="preserve"> </w:t>
      </w:r>
      <w:r w:rsidR="00772113" w:rsidRPr="00C77DAB">
        <w:rPr>
          <w:bCs/>
          <w:sz w:val="28"/>
          <w:szCs w:val="28"/>
        </w:rPr>
        <w:t xml:space="preserve">zemāk tiek norādīts papildus </w:t>
      </w:r>
      <w:r>
        <w:rPr>
          <w:bCs/>
          <w:sz w:val="28"/>
          <w:szCs w:val="28"/>
        </w:rPr>
        <w:t>nepieciešamais</w:t>
      </w:r>
      <w:r w:rsidRPr="00C77DAB">
        <w:rPr>
          <w:bCs/>
          <w:sz w:val="28"/>
          <w:szCs w:val="28"/>
        </w:rPr>
        <w:t xml:space="preserve"> </w:t>
      </w:r>
      <w:r w:rsidR="00772113" w:rsidRPr="00C77DAB">
        <w:rPr>
          <w:bCs/>
          <w:sz w:val="28"/>
          <w:szCs w:val="28"/>
        </w:rPr>
        <w:t>finansējums turpmākajiem gadiem</w:t>
      </w:r>
      <w:r w:rsidR="00C77DAB">
        <w:rPr>
          <w:bCs/>
          <w:sz w:val="28"/>
          <w:szCs w:val="28"/>
        </w:rPr>
        <w:t>.</w:t>
      </w:r>
    </w:p>
    <w:p w:rsidR="009F4491" w:rsidRDefault="009F4491" w:rsidP="00CE499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850"/>
        <w:gridCol w:w="851"/>
        <w:gridCol w:w="850"/>
        <w:gridCol w:w="851"/>
        <w:gridCol w:w="850"/>
        <w:gridCol w:w="1559"/>
      </w:tblGrid>
      <w:tr w:rsidR="00C77DAB" w:rsidRPr="000E1301" w:rsidTr="004A4065">
        <w:trPr>
          <w:trHeight w:val="1065"/>
        </w:trPr>
        <w:tc>
          <w:tcPr>
            <w:tcW w:w="2518" w:type="dxa"/>
            <w:vAlign w:val="center"/>
          </w:tcPr>
          <w:p w:rsidR="00C77DAB" w:rsidRPr="00421556" w:rsidRDefault="00C77DAB" w:rsidP="00C77DAB">
            <w:pPr>
              <w:jc w:val="center"/>
              <w:rPr>
                <w:b/>
                <w:bCs/>
                <w:sz w:val="18"/>
                <w:szCs w:val="18"/>
              </w:rPr>
            </w:pPr>
            <w:r w:rsidRPr="00421556">
              <w:rPr>
                <w:b/>
                <w:bCs/>
                <w:sz w:val="18"/>
                <w:szCs w:val="18"/>
              </w:rPr>
              <w:t xml:space="preserve">Budžeta </w:t>
            </w:r>
            <w:r>
              <w:rPr>
                <w:b/>
                <w:bCs/>
                <w:sz w:val="18"/>
                <w:szCs w:val="18"/>
              </w:rPr>
              <w:t>apakšprogramma</w:t>
            </w:r>
            <w:r w:rsidRPr="00421556">
              <w:rPr>
                <w:b/>
                <w:bCs/>
                <w:sz w:val="18"/>
                <w:szCs w:val="18"/>
              </w:rPr>
              <w:t xml:space="preserve"> </w:t>
            </w:r>
          </w:p>
        </w:tc>
        <w:tc>
          <w:tcPr>
            <w:tcW w:w="2552" w:type="dxa"/>
            <w:gridSpan w:val="3"/>
            <w:vAlign w:val="center"/>
          </w:tcPr>
          <w:p w:rsidR="00C77DAB" w:rsidRPr="00421556" w:rsidRDefault="00C77DAB" w:rsidP="00421556">
            <w:pPr>
              <w:jc w:val="center"/>
              <w:rPr>
                <w:b/>
                <w:bCs/>
                <w:sz w:val="18"/>
                <w:szCs w:val="18"/>
              </w:rPr>
            </w:pPr>
            <w:r w:rsidRPr="00421556">
              <w:rPr>
                <w:b/>
                <w:bCs/>
                <w:sz w:val="18"/>
                <w:szCs w:val="18"/>
              </w:rPr>
              <w:t>Vidēj</w:t>
            </w:r>
            <w:r>
              <w:rPr>
                <w:b/>
                <w:bCs/>
                <w:sz w:val="18"/>
                <w:szCs w:val="18"/>
              </w:rPr>
              <w:t>ā termiņa budžeta ietvara likuma projektā</w:t>
            </w:r>
            <w:proofErr w:type="gramStart"/>
            <w:r>
              <w:rPr>
                <w:b/>
                <w:bCs/>
                <w:sz w:val="18"/>
                <w:szCs w:val="18"/>
              </w:rPr>
              <w:t xml:space="preserve"> </w:t>
            </w:r>
            <w:r w:rsidRPr="00421556">
              <w:rPr>
                <w:b/>
                <w:bCs/>
                <w:sz w:val="18"/>
                <w:szCs w:val="18"/>
              </w:rPr>
              <w:t xml:space="preserve"> </w:t>
            </w:r>
            <w:proofErr w:type="gramEnd"/>
            <w:r w:rsidRPr="00421556">
              <w:rPr>
                <w:b/>
                <w:bCs/>
                <w:sz w:val="18"/>
                <w:szCs w:val="18"/>
              </w:rPr>
              <w:t>plānotais finansējums</w:t>
            </w:r>
            <w:r>
              <w:rPr>
                <w:b/>
                <w:bCs/>
                <w:sz w:val="18"/>
                <w:szCs w:val="18"/>
              </w:rPr>
              <w:t>*</w:t>
            </w:r>
          </w:p>
        </w:tc>
        <w:tc>
          <w:tcPr>
            <w:tcW w:w="4110" w:type="dxa"/>
            <w:gridSpan w:val="4"/>
            <w:vAlign w:val="center"/>
          </w:tcPr>
          <w:p w:rsidR="00C77DAB" w:rsidRPr="00421556" w:rsidRDefault="00C77DAB" w:rsidP="00C77DAB">
            <w:pPr>
              <w:jc w:val="center"/>
              <w:rPr>
                <w:b/>
                <w:bCs/>
                <w:sz w:val="18"/>
                <w:szCs w:val="18"/>
              </w:rPr>
            </w:pPr>
            <w:r>
              <w:rPr>
                <w:b/>
                <w:bCs/>
                <w:sz w:val="18"/>
                <w:szCs w:val="18"/>
              </w:rPr>
              <w:t>Papildus n</w:t>
            </w:r>
            <w:r w:rsidRPr="00421556">
              <w:rPr>
                <w:b/>
                <w:bCs/>
                <w:sz w:val="18"/>
                <w:szCs w:val="18"/>
              </w:rPr>
              <w:t>epieciešamais finansējums</w:t>
            </w:r>
          </w:p>
        </w:tc>
      </w:tr>
      <w:tr w:rsidR="00C77DAB" w:rsidRPr="000E1301" w:rsidTr="00C77DAB">
        <w:tc>
          <w:tcPr>
            <w:tcW w:w="2518" w:type="dxa"/>
          </w:tcPr>
          <w:p w:rsidR="00C77DAB" w:rsidRPr="00421556" w:rsidRDefault="00C77DAB" w:rsidP="00942256">
            <w:pPr>
              <w:rPr>
                <w:sz w:val="18"/>
                <w:szCs w:val="18"/>
              </w:rPr>
            </w:pPr>
          </w:p>
        </w:tc>
        <w:tc>
          <w:tcPr>
            <w:tcW w:w="851" w:type="dxa"/>
            <w:vAlign w:val="center"/>
          </w:tcPr>
          <w:p w:rsidR="00C77DAB" w:rsidRPr="00421556" w:rsidRDefault="00C77DAB" w:rsidP="00C77DAB">
            <w:pPr>
              <w:jc w:val="center"/>
              <w:rPr>
                <w:b/>
                <w:bCs/>
                <w:sz w:val="18"/>
                <w:szCs w:val="18"/>
              </w:rPr>
            </w:pPr>
            <w:proofErr w:type="gramStart"/>
            <w:r w:rsidRPr="00421556">
              <w:rPr>
                <w:b/>
                <w:bCs/>
                <w:sz w:val="18"/>
                <w:szCs w:val="18"/>
              </w:rPr>
              <w:t>201</w:t>
            </w:r>
            <w:r>
              <w:rPr>
                <w:b/>
                <w:bCs/>
                <w:sz w:val="18"/>
                <w:szCs w:val="18"/>
              </w:rPr>
              <w:t>6</w:t>
            </w:r>
            <w:r w:rsidRPr="00421556">
              <w:rPr>
                <w:b/>
                <w:bCs/>
                <w:sz w:val="18"/>
                <w:szCs w:val="18"/>
              </w:rPr>
              <w:t>.g.</w:t>
            </w:r>
            <w:proofErr w:type="gramEnd"/>
          </w:p>
        </w:tc>
        <w:tc>
          <w:tcPr>
            <w:tcW w:w="850" w:type="dxa"/>
            <w:vAlign w:val="center"/>
          </w:tcPr>
          <w:p w:rsidR="00C77DAB" w:rsidRPr="00421556" w:rsidRDefault="00C77DAB" w:rsidP="00C77DAB">
            <w:pPr>
              <w:jc w:val="center"/>
              <w:rPr>
                <w:b/>
                <w:bCs/>
                <w:sz w:val="18"/>
                <w:szCs w:val="18"/>
              </w:rPr>
            </w:pPr>
            <w:proofErr w:type="gramStart"/>
            <w:r w:rsidRPr="00421556">
              <w:rPr>
                <w:b/>
                <w:bCs/>
                <w:sz w:val="18"/>
                <w:szCs w:val="18"/>
              </w:rPr>
              <w:t>201</w:t>
            </w:r>
            <w:r>
              <w:rPr>
                <w:b/>
                <w:bCs/>
                <w:sz w:val="18"/>
                <w:szCs w:val="18"/>
              </w:rPr>
              <w:t>7</w:t>
            </w:r>
            <w:r w:rsidRPr="00421556">
              <w:rPr>
                <w:b/>
                <w:bCs/>
                <w:sz w:val="18"/>
                <w:szCs w:val="18"/>
              </w:rPr>
              <w:t>.g.</w:t>
            </w:r>
            <w:proofErr w:type="gramEnd"/>
          </w:p>
        </w:tc>
        <w:tc>
          <w:tcPr>
            <w:tcW w:w="851" w:type="dxa"/>
            <w:vAlign w:val="center"/>
          </w:tcPr>
          <w:p w:rsidR="00C77DAB" w:rsidRPr="00421556" w:rsidRDefault="00C77DAB" w:rsidP="00C77DAB">
            <w:pPr>
              <w:jc w:val="center"/>
              <w:rPr>
                <w:b/>
                <w:bCs/>
                <w:sz w:val="18"/>
                <w:szCs w:val="18"/>
              </w:rPr>
            </w:pPr>
            <w:proofErr w:type="gramStart"/>
            <w:r>
              <w:rPr>
                <w:b/>
                <w:bCs/>
                <w:sz w:val="18"/>
                <w:szCs w:val="18"/>
              </w:rPr>
              <w:t>2018</w:t>
            </w:r>
            <w:r w:rsidRPr="00421556">
              <w:rPr>
                <w:b/>
                <w:bCs/>
                <w:sz w:val="18"/>
                <w:szCs w:val="18"/>
              </w:rPr>
              <w:t>.g.</w:t>
            </w:r>
            <w:proofErr w:type="gramEnd"/>
          </w:p>
        </w:tc>
        <w:tc>
          <w:tcPr>
            <w:tcW w:w="850" w:type="dxa"/>
            <w:vAlign w:val="center"/>
          </w:tcPr>
          <w:p w:rsidR="00C77DAB" w:rsidRPr="00421556" w:rsidRDefault="00C77DAB" w:rsidP="00C77DAB">
            <w:pPr>
              <w:jc w:val="center"/>
              <w:rPr>
                <w:b/>
                <w:bCs/>
                <w:sz w:val="18"/>
                <w:szCs w:val="18"/>
              </w:rPr>
            </w:pPr>
            <w:r w:rsidRPr="00421556">
              <w:rPr>
                <w:b/>
                <w:bCs/>
                <w:sz w:val="18"/>
                <w:szCs w:val="18"/>
              </w:rPr>
              <w:t>2016.g.</w:t>
            </w:r>
          </w:p>
        </w:tc>
        <w:tc>
          <w:tcPr>
            <w:tcW w:w="851" w:type="dxa"/>
            <w:vAlign w:val="center"/>
          </w:tcPr>
          <w:p w:rsidR="00C77DAB" w:rsidRPr="00421556" w:rsidRDefault="00C77DAB" w:rsidP="00C77DAB">
            <w:pPr>
              <w:jc w:val="center"/>
              <w:rPr>
                <w:b/>
                <w:bCs/>
                <w:sz w:val="18"/>
                <w:szCs w:val="18"/>
              </w:rPr>
            </w:pPr>
            <w:r w:rsidRPr="00421556">
              <w:rPr>
                <w:b/>
                <w:bCs/>
                <w:sz w:val="18"/>
                <w:szCs w:val="18"/>
              </w:rPr>
              <w:t>2017.g.</w:t>
            </w:r>
          </w:p>
        </w:tc>
        <w:tc>
          <w:tcPr>
            <w:tcW w:w="850" w:type="dxa"/>
            <w:vAlign w:val="center"/>
          </w:tcPr>
          <w:p w:rsidR="00C77DAB" w:rsidRPr="00421556" w:rsidRDefault="00C77DAB" w:rsidP="00C77DAB">
            <w:pPr>
              <w:jc w:val="center"/>
              <w:rPr>
                <w:b/>
                <w:bCs/>
                <w:sz w:val="18"/>
                <w:szCs w:val="18"/>
              </w:rPr>
            </w:pPr>
            <w:r w:rsidRPr="00421556">
              <w:rPr>
                <w:b/>
                <w:bCs/>
                <w:sz w:val="18"/>
                <w:szCs w:val="18"/>
              </w:rPr>
              <w:t>2018.g</w:t>
            </w:r>
          </w:p>
        </w:tc>
        <w:tc>
          <w:tcPr>
            <w:tcW w:w="1559" w:type="dxa"/>
          </w:tcPr>
          <w:p w:rsidR="00C77DAB" w:rsidRPr="00421556" w:rsidRDefault="00C77DAB" w:rsidP="004A4065">
            <w:pPr>
              <w:jc w:val="center"/>
              <w:rPr>
                <w:b/>
                <w:bCs/>
                <w:sz w:val="18"/>
                <w:szCs w:val="18"/>
              </w:rPr>
            </w:pPr>
            <w:r w:rsidRPr="00421556">
              <w:rPr>
                <w:b/>
                <w:bCs/>
                <w:sz w:val="18"/>
                <w:szCs w:val="18"/>
              </w:rPr>
              <w:t xml:space="preserve">Turpmākos gadus </w:t>
            </w:r>
          </w:p>
        </w:tc>
      </w:tr>
      <w:tr w:rsidR="00C77DAB" w:rsidRPr="000E1301" w:rsidTr="00C77DAB">
        <w:tc>
          <w:tcPr>
            <w:tcW w:w="2518" w:type="dxa"/>
          </w:tcPr>
          <w:p w:rsidR="00C77DAB" w:rsidRPr="00421556" w:rsidRDefault="00C77DAB" w:rsidP="00942256">
            <w:pPr>
              <w:rPr>
                <w:sz w:val="18"/>
                <w:szCs w:val="18"/>
              </w:rPr>
            </w:pPr>
            <w:r w:rsidRPr="00421556">
              <w:rPr>
                <w:sz w:val="18"/>
                <w:szCs w:val="18"/>
              </w:rPr>
              <w:t>09.01.00 Valsts valodas aizsardzība</w:t>
            </w:r>
          </w:p>
        </w:tc>
        <w:tc>
          <w:tcPr>
            <w:tcW w:w="851" w:type="dxa"/>
            <w:vAlign w:val="center"/>
          </w:tcPr>
          <w:p w:rsidR="00C77DAB" w:rsidRPr="00421556" w:rsidRDefault="00C77DAB" w:rsidP="00C77DAB">
            <w:pPr>
              <w:jc w:val="center"/>
              <w:rPr>
                <w:sz w:val="18"/>
                <w:szCs w:val="18"/>
              </w:rPr>
            </w:pPr>
            <w:r>
              <w:rPr>
                <w:sz w:val="18"/>
                <w:szCs w:val="18"/>
              </w:rPr>
              <w:t>34 401</w:t>
            </w:r>
          </w:p>
        </w:tc>
        <w:tc>
          <w:tcPr>
            <w:tcW w:w="850" w:type="dxa"/>
            <w:vAlign w:val="center"/>
          </w:tcPr>
          <w:p w:rsidR="00C77DAB" w:rsidRPr="00421556" w:rsidRDefault="00C77DAB" w:rsidP="00C77DAB">
            <w:pPr>
              <w:jc w:val="center"/>
              <w:rPr>
                <w:sz w:val="18"/>
                <w:szCs w:val="18"/>
              </w:rPr>
            </w:pPr>
            <w:r>
              <w:rPr>
                <w:sz w:val="18"/>
                <w:szCs w:val="18"/>
              </w:rPr>
              <w:t>34 401</w:t>
            </w:r>
          </w:p>
        </w:tc>
        <w:tc>
          <w:tcPr>
            <w:tcW w:w="851" w:type="dxa"/>
            <w:vAlign w:val="center"/>
          </w:tcPr>
          <w:p w:rsidR="00C77DAB" w:rsidRPr="00421556" w:rsidRDefault="00C77DAB" w:rsidP="00C77DAB">
            <w:pPr>
              <w:jc w:val="center"/>
              <w:rPr>
                <w:sz w:val="18"/>
                <w:szCs w:val="18"/>
              </w:rPr>
            </w:pPr>
            <w:r>
              <w:rPr>
                <w:sz w:val="18"/>
                <w:szCs w:val="18"/>
              </w:rPr>
              <w:t>34 401</w:t>
            </w:r>
          </w:p>
        </w:tc>
        <w:tc>
          <w:tcPr>
            <w:tcW w:w="850" w:type="dxa"/>
            <w:vAlign w:val="center"/>
          </w:tcPr>
          <w:p w:rsidR="00C77DAB" w:rsidRPr="00421556" w:rsidRDefault="00C77DAB" w:rsidP="00C77DAB">
            <w:pPr>
              <w:jc w:val="center"/>
              <w:rPr>
                <w:sz w:val="18"/>
                <w:szCs w:val="18"/>
              </w:rPr>
            </w:pPr>
            <w:r>
              <w:rPr>
                <w:sz w:val="18"/>
                <w:szCs w:val="18"/>
              </w:rPr>
              <w:t>0</w:t>
            </w:r>
          </w:p>
        </w:tc>
        <w:tc>
          <w:tcPr>
            <w:tcW w:w="851" w:type="dxa"/>
            <w:vAlign w:val="center"/>
          </w:tcPr>
          <w:p w:rsidR="00C77DAB" w:rsidRPr="00421556" w:rsidRDefault="00C77DAB" w:rsidP="00C77DAB">
            <w:pPr>
              <w:jc w:val="center"/>
              <w:rPr>
                <w:sz w:val="18"/>
                <w:szCs w:val="18"/>
              </w:rPr>
            </w:pPr>
            <w:r>
              <w:rPr>
                <w:sz w:val="18"/>
                <w:szCs w:val="18"/>
              </w:rPr>
              <w:t>13 603</w:t>
            </w:r>
          </w:p>
        </w:tc>
        <w:tc>
          <w:tcPr>
            <w:tcW w:w="850" w:type="dxa"/>
            <w:vAlign w:val="center"/>
          </w:tcPr>
          <w:p w:rsidR="00C77DAB" w:rsidRPr="00421556" w:rsidRDefault="00C77DAB" w:rsidP="00C77DAB">
            <w:pPr>
              <w:jc w:val="center"/>
              <w:rPr>
                <w:sz w:val="18"/>
                <w:szCs w:val="18"/>
              </w:rPr>
            </w:pPr>
            <w:r>
              <w:rPr>
                <w:sz w:val="18"/>
                <w:szCs w:val="18"/>
              </w:rPr>
              <w:t>12 103</w:t>
            </w:r>
          </w:p>
        </w:tc>
        <w:tc>
          <w:tcPr>
            <w:tcW w:w="1559" w:type="dxa"/>
            <w:vAlign w:val="center"/>
          </w:tcPr>
          <w:p w:rsidR="00C77DAB" w:rsidRPr="00421556" w:rsidRDefault="00C77DAB" w:rsidP="00C77DAB">
            <w:pPr>
              <w:jc w:val="center"/>
              <w:rPr>
                <w:sz w:val="18"/>
                <w:szCs w:val="18"/>
              </w:rPr>
            </w:pPr>
            <w:r>
              <w:rPr>
                <w:sz w:val="18"/>
                <w:szCs w:val="18"/>
              </w:rPr>
              <w:t>12 103</w:t>
            </w:r>
          </w:p>
        </w:tc>
      </w:tr>
    </w:tbl>
    <w:p w:rsidR="007F1FB0" w:rsidRPr="00772113" w:rsidRDefault="00772113" w:rsidP="005756EA">
      <w:pPr>
        <w:jc w:val="both"/>
      </w:pPr>
      <w:r w:rsidRPr="00772113">
        <w:t>*-atbilstoši Tieslietu ministrijas sagatavotajiem priekšlikumiem</w:t>
      </w:r>
    </w:p>
    <w:p w:rsidR="007F1FB0" w:rsidRPr="00875E26" w:rsidRDefault="007F1FB0" w:rsidP="004769E7">
      <w:pPr>
        <w:jc w:val="both"/>
        <w:rPr>
          <w:sz w:val="28"/>
          <w:szCs w:val="28"/>
        </w:rPr>
      </w:pPr>
    </w:p>
    <w:p w:rsidR="007F1FB0" w:rsidRPr="00875E26" w:rsidRDefault="007F1FB0" w:rsidP="004769E7">
      <w:pPr>
        <w:jc w:val="both"/>
        <w:rPr>
          <w:sz w:val="28"/>
          <w:szCs w:val="28"/>
        </w:rPr>
      </w:pPr>
    </w:p>
    <w:p w:rsidR="00895664" w:rsidRDefault="00895664" w:rsidP="004769E7">
      <w:pPr>
        <w:jc w:val="both"/>
        <w:rPr>
          <w:sz w:val="28"/>
          <w:szCs w:val="28"/>
        </w:rPr>
      </w:pPr>
    </w:p>
    <w:p w:rsidR="007F1FB0" w:rsidRPr="00875E26" w:rsidRDefault="007F1FB0" w:rsidP="004769E7">
      <w:pPr>
        <w:jc w:val="both"/>
        <w:rPr>
          <w:sz w:val="28"/>
          <w:szCs w:val="28"/>
        </w:rPr>
      </w:pPr>
      <w:r w:rsidRPr="00875E26">
        <w:rPr>
          <w:sz w:val="28"/>
          <w:szCs w:val="28"/>
        </w:rPr>
        <w:t>Iesniedzējs:</w:t>
      </w:r>
    </w:p>
    <w:p w:rsidR="007F1FB0" w:rsidRPr="00875E26" w:rsidRDefault="007F1FB0" w:rsidP="004769E7">
      <w:pPr>
        <w:jc w:val="both"/>
        <w:rPr>
          <w:sz w:val="28"/>
          <w:szCs w:val="28"/>
        </w:rPr>
      </w:pPr>
      <w:r w:rsidRPr="00875E26">
        <w:rPr>
          <w:sz w:val="28"/>
          <w:szCs w:val="28"/>
        </w:rPr>
        <w:t xml:space="preserve">tieslietu ministrs </w:t>
      </w:r>
      <w:r w:rsidRPr="00875E26">
        <w:rPr>
          <w:sz w:val="28"/>
          <w:szCs w:val="28"/>
        </w:rPr>
        <w:tab/>
      </w:r>
      <w:r w:rsidRPr="00875E26">
        <w:rPr>
          <w:sz w:val="28"/>
          <w:szCs w:val="28"/>
        </w:rPr>
        <w:tab/>
      </w:r>
      <w:r w:rsidRPr="00875E26">
        <w:rPr>
          <w:sz w:val="28"/>
          <w:szCs w:val="28"/>
        </w:rPr>
        <w:tab/>
      </w:r>
      <w:r w:rsidRPr="00875E26">
        <w:rPr>
          <w:sz w:val="28"/>
          <w:szCs w:val="28"/>
        </w:rPr>
        <w:tab/>
      </w:r>
      <w:r w:rsidRPr="00875E26">
        <w:rPr>
          <w:sz w:val="28"/>
          <w:szCs w:val="28"/>
        </w:rPr>
        <w:tab/>
      </w:r>
      <w:r w:rsidRPr="00875E26">
        <w:rPr>
          <w:sz w:val="28"/>
          <w:szCs w:val="28"/>
        </w:rPr>
        <w:tab/>
      </w:r>
      <w:r w:rsidRPr="00875E26">
        <w:rPr>
          <w:sz w:val="28"/>
          <w:szCs w:val="28"/>
        </w:rPr>
        <w:tab/>
        <w:t>Dzintars Rasnačs</w:t>
      </w:r>
    </w:p>
    <w:p w:rsidR="007F1FB0" w:rsidRDefault="007F1FB0" w:rsidP="004769E7">
      <w:pPr>
        <w:jc w:val="both"/>
      </w:pPr>
    </w:p>
    <w:p w:rsidR="007F1FB0" w:rsidRDefault="007F1FB0" w:rsidP="004D1EBB">
      <w:pPr>
        <w:jc w:val="both"/>
        <w:rPr>
          <w:sz w:val="20"/>
          <w:szCs w:val="20"/>
        </w:rPr>
      </w:pPr>
    </w:p>
    <w:p w:rsidR="00895664" w:rsidRDefault="00895664" w:rsidP="004D1EBB">
      <w:pPr>
        <w:jc w:val="both"/>
        <w:rPr>
          <w:sz w:val="20"/>
          <w:szCs w:val="20"/>
        </w:rPr>
      </w:pPr>
    </w:p>
    <w:p w:rsidR="00895664" w:rsidRDefault="00895664" w:rsidP="004D1EBB">
      <w:pPr>
        <w:jc w:val="both"/>
        <w:rPr>
          <w:sz w:val="20"/>
          <w:szCs w:val="20"/>
        </w:rPr>
      </w:pPr>
    </w:p>
    <w:p w:rsidR="00895664" w:rsidRDefault="00895664" w:rsidP="004D1EBB">
      <w:pPr>
        <w:jc w:val="both"/>
        <w:rPr>
          <w:sz w:val="20"/>
          <w:szCs w:val="20"/>
        </w:rPr>
      </w:pPr>
    </w:p>
    <w:p w:rsidR="007F1FB0" w:rsidRPr="00DD13C8" w:rsidRDefault="00235B64" w:rsidP="004D1EBB">
      <w:pPr>
        <w:jc w:val="both"/>
        <w:rPr>
          <w:sz w:val="20"/>
          <w:szCs w:val="20"/>
        </w:rPr>
      </w:pPr>
      <w:r>
        <w:rPr>
          <w:sz w:val="20"/>
          <w:szCs w:val="20"/>
        </w:rPr>
        <w:t>04</w:t>
      </w:r>
      <w:r w:rsidR="007F1FB0">
        <w:rPr>
          <w:sz w:val="20"/>
          <w:szCs w:val="20"/>
        </w:rPr>
        <w:t>.</w:t>
      </w:r>
      <w:r>
        <w:rPr>
          <w:sz w:val="20"/>
          <w:szCs w:val="20"/>
        </w:rPr>
        <w:t>09</w:t>
      </w:r>
      <w:r w:rsidR="007F1FB0">
        <w:rPr>
          <w:sz w:val="20"/>
          <w:szCs w:val="20"/>
        </w:rPr>
        <w:t>.</w:t>
      </w:r>
      <w:r w:rsidR="007F1FB0" w:rsidRPr="00DD13C8">
        <w:rPr>
          <w:sz w:val="20"/>
          <w:szCs w:val="20"/>
        </w:rPr>
        <w:t>2015.</w:t>
      </w:r>
      <w:r>
        <w:rPr>
          <w:sz w:val="20"/>
          <w:szCs w:val="20"/>
        </w:rPr>
        <w:t xml:space="preserve"> 10</w:t>
      </w:r>
      <w:r w:rsidR="007F1FB0" w:rsidRPr="00DD13C8">
        <w:rPr>
          <w:sz w:val="20"/>
          <w:szCs w:val="20"/>
        </w:rPr>
        <w:t>:</w:t>
      </w:r>
      <w:r>
        <w:rPr>
          <w:sz w:val="20"/>
          <w:szCs w:val="20"/>
        </w:rPr>
        <w:t>03</w:t>
      </w:r>
    </w:p>
    <w:p w:rsidR="007F1FB0" w:rsidRPr="00B459D5" w:rsidRDefault="007F1FB0" w:rsidP="004D1EBB">
      <w:pPr>
        <w:jc w:val="both"/>
        <w:rPr>
          <w:sz w:val="20"/>
          <w:szCs w:val="20"/>
        </w:rPr>
      </w:pPr>
      <w:r w:rsidRPr="00DD13C8">
        <w:rPr>
          <w:sz w:val="20"/>
          <w:szCs w:val="20"/>
        </w:rPr>
        <w:t>2</w:t>
      </w:r>
      <w:r w:rsidR="00895664">
        <w:rPr>
          <w:sz w:val="20"/>
          <w:szCs w:val="20"/>
        </w:rPr>
        <w:t>343</w:t>
      </w:r>
    </w:p>
    <w:p w:rsidR="007F1FB0" w:rsidRPr="004D1EBB" w:rsidRDefault="007F1FB0" w:rsidP="004D1EBB">
      <w:pPr>
        <w:jc w:val="both"/>
        <w:rPr>
          <w:sz w:val="20"/>
          <w:szCs w:val="20"/>
        </w:rPr>
      </w:pPr>
      <w:bookmarkStart w:id="1" w:name="OLE_LINK9"/>
      <w:bookmarkStart w:id="2" w:name="OLE_LINK10"/>
      <w:bookmarkStart w:id="3" w:name="OLE_LINK3"/>
      <w:r w:rsidRPr="00B459D5">
        <w:rPr>
          <w:sz w:val="20"/>
          <w:szCs w:val="20"/>
        </w:rPr>
        <w:t>M.Baltiņš</w:t>
      </w:r>
    </w:p>
    <w:p w:rsidR="007F1FB0" w:rsidRDefault="007F1FB0" w:rsidP="007249DA">
      <w:pPr>
        <w:jc w:val="both"/>
        <w:rPr>
          <w:sz w:val="20"/>
          <w:szCs w:val="20"/>
        </w:rPr>
      </w:pPr>
      <w:r w:rsidRPr="004D1EBB">
        <w:rPr>
          <w:sz w:val="20"/>
          <w:szCs w:val="20"/>
        </w:rPr>
        <w:t xml:space="preserve">67331814, </w:t>
      </w:r>
      <w:hyperlink r:id="rId9" w:history="1">
        <w:r w:rsidRPr="00711A36">
          <w:rPr>
            <w:rStyle w:val="Hipersaite"/>
            <w:sz w:val="20"/>
            <w:szCs w:val="20"/>
          </w:rPr>
          <w:t>maris.baltins@vvc.gov.lv</w:t>
        </w:r>
      </w:hyperlink>
      <w:bookmarkEnd w:id="1"/>
      <w:bookmarkEnd w:id="2"/>
      <w:bookmarkEnd w:id="3"/>
    </w:p>
    <w:p w:rsidR="007F1FB0" w:rsidRDefault="007F1FB0" w:rsidP="007249DA">
      <w:pPr>
        <w:jc w:val="both"/>
        <w:rPr>
          <w:sz w:val="20"/>
          <w:szCs w:val="20"/>
        </w:rPr>
      </w:pPr>
      <w:proofErr w:type="spellStart"/>
      <w:r>
        <w:rPr>
          <w:sz w:val="20"/>
          <w:szCs w:val="20"/>
        </w:rPr>
        <w:t>L.Jenča</w:t>
      </w:r>
      <w:proofErr w:type="spellEnd"/>
    </w:p>
    <w:p w:rsidR="007F1FB0" w:rsidRDefault="007F1FB0" w:rsidP="007249DA">
      <w:pPr>
        <w:jc w:val="both"/>
        <w:rPr>
          <w:sz w:val="20"/>
          <w:szCs w:val="20"/>
        </w:rPr>
      </w:pPr>
      <w:r>
        <w:rPr>
          <w:sz w:val="20"/>
          <w:szCs w:val="20"/>
        </w:rPr>
        <w:t xml:space="preserve">67036936, </w:t>
      </w:r>
      <w:hyperlink r:id="rId10" w:history="1">
        <w:r w:rsidRPr="00711A36">
          <w:rPr>
            <w:rStyle w:val="Hipersaite"/>
            <w:sz w:val="20"/>
            <w:szCs w:val="20"/>
          </w:rPr>
          <w:t>liene.jenca@tm.gov.lv</w:t>
        </w:r>
      </w:hyperlink>
      <w:r>
        <w:rPr>
          <w:sz w:val="20"/>
          <w:szCs w:val="20"/>
        </w:rPr>
        <w:t xml:space="preserve"> </w:t>
      </w:r>
    </w:p>
    <w:p w:rsidR="00235B64" w:rsidRDefault="00235B64" w:rsidP="007249DA">
      <w:pPr>
        <w:jc w:val="both"/>
        <w:rPr>
          <w:sz w:val="20"/>
          <w:szCs w:val="20"/>
        </w:rPr>
      </w:pPr>
      <w:r>
        <w:rPr>
          <w:sz w:val="20"/>
          <w:szCs w:val="20"/>
        </w:rPr>
        <w:t>M.Rēķis</w:t>
      </w:r>
    </w:p>
    <w:p w:rsidR="00235B64" w:rsidRPr="004D1EBB" w:rsidRDefault="00235B64" w:rsidP="007249DA">
      <w:pPr>
        <w:jc w:val="both"/>
        <w:rPr>
          <w:sz w:val="20"/>
          <w:szCs w:val="20"/>
        </w:rPr>
      </w:pPr>
      <w:r>
        <w:rPr>
          <w:sz w:val="20"/>
          <w:szCs w:val="20"/>
        </w:rPr>
        <w:t xml:space="preserve">67036805 </w:t>
      </w:r>
      <w:hyperlink r:id="rId11" w:history="1">
        <w:r w:rsidRPr="000F28C8">
          <w:rPr>
            <w:rStyle w:val="Hipersaite"/>
            <w:sz w:val="20"/>
            <w:szCs w:val="20"/>
          </w:rPr>
          <w:t>maris.rekis@tm.gov.lv</w:t>
        </w:r>
      </w:hyperlink>
      <w:r>
        <w:rPr>
          <w:sz w:val="20"/>
          <w:szCs w:val="20"/>
        </w:rPr>
        <w:t xml:space="preserve"> </w:t>
      </w:r>
    </w:p>
    <w:sectPr w:rsidR="00235B64" w:rsidRPr="004D1EBB" w:rsidSect="00986943">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05" w:rsidRDefault="00117305">
      <w:r>
        <w:separator/>
      </w:r>
    </w:p>
  </w:endnote>
  <w:endnote w:type="continuationSeparator" w:id="0">
    <w:p w:rsidR="00117305" w:rsidRDefault="0011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B0" w:rsidRPr="00122D91" w:rsidRDefault="007F1FB0" w:rsidP="00122D91">
    <w:pPr>
      <w:pStyle w:val="Kjene"/>
      <w:jc w:val="both"/>
      <w:rPr>
        <w:sz w:val="20"/>
        <w:szCs w:val="20"/>
      </w:rPr>
    </w:pPr>
    <w:r w:rsidRPr="00F807B3">
      <w:rPr>
        <w:sz w:val="20"/>
        <w:szCs w:val="20"/>
      </w:rPr>
      <w:t>TM</w:t>
    </w:r>
    <w:r>
      <w:rPr>
        <w:sz w:val="20"/>
        <w:szCs w:val="20"/>
      </w:rPr>
      <w:t>Zino</w:t>
    </w:r>
    <w:r w:rsidRPr="00F807B3">
      <w:rPr>
        <w:sz w:val="20"/>
        <w:szCs w:val="20"/>
      </w:rPr>
      <w:t>_</w:t>
    </w:r>
    <w:r w:rsidR="00E577FE">
      <w:rPr>
        <w:sz w:val="20"/>
        <w:szCs w:val="20"/>
      </w:rPr>
      <w:t>0409</w:t>
    </w:r>
    <w:r w:rsidRPr="00F807B3">
      <w:rPr>
        <w:sz w:val="20"/>
        <w:szCs w:val="20"/>
      </w:rPr>
      <w:t>15_</w:t>
    </w:r>
    <w:r>
      <w:rPr>
        <w:sz w:val="20"/>
        <w:szCs w:val="20"/>
      </w:rPr>
      <w:t>palig</w:t>
    </w:r>
    <w:r w:rsidRPr="00122D91">
      <w:rPr>
        <w:sz w:val="20"/>
        <w:szCs w:val="20"/>
      </w:rPr>
      <w:t xml:space="preserve">; </w:t>
    </w:r>
    <w:r>
      <w:rPr>
        <w:sz w:val="20"/>
        <w:szCs w:val="20"/>
      </w:rPr>
      <w:t>In</w:t>
    </w:r>
    <w:r w:rsidRPr="00122D91">
      <w:rPr>
        <w:sz w:val="20"/>
        <w:szCs w:val="20"/>
      </w:rPr>
      <w:t xml:space="preserve">formatīvais </w:t>
    </w:r>
    <w:smartTag w:uri="schemas-tilde-lv/tildestengine" w:element="veidnes">
      <w:smartTagPr>
        <w:attr w:name="text" w:val="ziņojums"/>
        <w:attr w:name="baseform" w:val="ziņojums"/>
        <w:attr w:name="id" w:val="-1"/>
      </w:smartTagPr>
      <w:r w:rsidRPr="00122D91">
        <w:rPr>
          <w:sz w:val="20"/>
          <w:szCs w:val="20"/>
        </w:rPr>
        <w:t>ziņojums</w:t>
      </w:r>
    </w:smartTag>
    <w:r w:rsidRPr="00122D91">
      <w:rPr>
        <w:sz w:val="20"/>
        <w:szCs w:val="20"/>
      </w:rPr>
      <w:t xml:space="preserve"> "Par Valsts valodas centra sabiedrisko palīgu institūta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B0" w:rsidRPr="00122D91" w:rsidRDefault="007F1FB0" w:rsidP="00122D91">
    <w:pPr>
      <w:pStyle w:val="Kjene"/>
      <w:jc w:val="both"/>
      <w:rPr>
        <w:sz w:val="20"/>
        <w:szCs w:val="20"/>
      </w:rPr>
    </w:pPr>
    <w:r w:rsidRPr="00F807B3">
      <w:rPr>
        <w:sz w:val="20"/>
        <w:szCs w:val="20"/>
      </w:rPr>
      <w:t>TM</w:t>
    </w:r>
    <w:r>
      <w:rPr>
        <w:sz w:val="20"/>
        <w:szCs w:val="20"/>
      </w:rPr>
      <w:t>Zino</w:t>
    </w:r>
    <w:r w:rsidRPr="00F807B3">
      <w:rPr>
        <w:sz w:val="20"/>
        <w:szCs w:val="20"/>
      </w:rPr>
      <w:t>_</w:t>
    </w:r>
    <w:r w:rsidR="00720CE5">
      <w:rPr>
        <w:sz w:val="20"/>
        <w:szCs w:val="20"/>
      </w:rPr>
      <w:t>0409</w:t>
    </w:r>
    <w:r w:rsidRPr="00F807B3">
      <w:rPr>
        <w:sz w:val="20"/>
        <w:szCs w:val="20"/>
      </w:rPr>
      <w:t>15_</w:t>
    </w:r>
    <w:r>
      <w:rPr>
        <w:sz w:val="20"/>
        <w:szCs w:val="20"/>
      </w:rPr>
      <w:t>palig</w:t>
    </w:r>
    <w:r w:rsidRPr="00122D91">
      <w:rPr>
        <w:sz w:val="20"/>
        <w:szCs w:val="20"/>
      </w:rPr>
      <w:t xml:space="preserve">; </w:t>
    </w:r>
    <w:r>
      <w:rPr>
        <w:sz w:val="20"/>
        <w:szCs w:val="20"/>
      </w:rPr>
      <w:t>In</w:t>
    </w:r>
    <w:r w:rsidRPr="00122D91">
      <w:rPr>
        <w:sz w:val="20"/>
        <w:szCs w:val="20"/>
      </w:rPr>
      <w:t xml:space="preserve">formatīvais </w:t>
    </w:r>
    <w:smartTag w:uri="schemas-tilde-lv/tildestengine" w:element="veidnes">
      <w:smartTagPr>
        <w:attr w:name="text" w:val="ziņojums"/>
        <w:attr w:name="baseform" w:val="ziņojums"/>
        <w:attr w:name="id" w:val="-1"/>
      </w:smartTagPr>
      <w:r w:rsidRPr="00122D91">
        <w:rPr>
          <w:sz w:val="20"/>
          <w:szCs w:val="20"/>
        </w:rPr>
        <w:t>ziņojums</w:t>
      </w:r>
    </w:smartTag>
    <w:r w:rsidRPr="00122D91">
      <w:rPr>
        <w:sz w:val="20"/>
        <w:szCs w:val="20"/>
      </w:rPr>
      <w:t xml:space="preserve"> "Par Valsts valodas centra sabiedrisko palīgu institūta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05" w:rsidRDefault="00117305">
      <w:r>
        <w:separator/>
      </w:r>
    </w:p>
  </w:footnote>
  <w:footnote w:type="continuationSeparator" w:id="0">
    <w:p w:rsidR="00117305" w:rsidRDefault="00117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FB0" w:rsidRDefault="007F1FB0" w:rsidP="003A3F6F">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20CE5">
      <w:rPr>
        <w:rStyle w:val="Lappusesnumurs"/>
        <w:noProof/>
      </w:rPr>
      <w:t>7</w:t>
    </w:r>
    <w:r>
      <w:rPr>
        <w:rStyle w:val="Lappusesnumurs"/>
      </w:rPr>
      <w:fldChar w:fldCharType="end"/>
    </w:r>
  </w:p>
  <w:p w:rsidR="007F1FB0" w:rsidRDefault="007F1FB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55"/>
    <w:multiLevelType w:val="hybridMultilevel"/>
    <w:tmpl w:val="8110E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EF5BE6"/>
    <w:multiLevelType w:val="hybridMultilevel"/>
    <w:tmpl w:val="42088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7914BD4"/>
    <w:multiLevelType w:val="hybridMultilevel"/>
    <w:tmpl w:val="BEBCD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C96700"/>
    <w:multiLevelType w:val="hybridMultilevel"/>
    <w:tmpl w:val="4E02F6E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7374028"/>
    <w:multiLevelType w:val="multilevel"/>
    <w:tmpl w:val="ADA4DCE4"/>
    <w:lvl w:ilvl="0">
      <w:start w:val="2"/>
      <w:numFmt w:val="decimal"/>
      <w:lvlText w:val="%1."/>
      <w:lvlJc w:val="left"/>
      <w:pPr>
        <w:ind w:left="450" w:hanging="450"/>
      </w:pPr>
    </w:lvl>
    <w:lvl w:ilvl="1">
      <w:start w:val="1"/>
      <w:numFmt w:val="decimal"/>
      <w:pStyle w:val="Stils1"/>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5CD635E4"/>
    <w:multiLevelType w:val="hybridMultilevel"/>
    <w:tmpl w:val="45809C9C"/>
    <w:lvl w:ilvl="0" w:tplc="AA46B9CC">
      <w:start w:val="1"/>
      <w:numFmt w:val="decimal"/>
      <w:lvlText w:val="%1."/>
      <w:lvlJc w:val="left"/>
      <w:pPr>
        <w:ind w:left="360" w:hanging="360"/>
      </w:pPr>
      <w:rPr>
        <w:rFonts w:hint="default"/>
        <w:b w:val="0"/>
        <w:bCs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67445862"/>
    <w:multiLevelType w:val="hybridMultilevel"/>
    <w:tmpl w:val="C32CED38"/>
    <w:lvl w:ilvl="0" w:tplc="42647BA2">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14539C7"/>
    <w:multiLevelType w:val="multilevel"/>
    <w:tmpl w:val="705271DC"/>
    <w:lvl w:ilvl="0">
      <w:start w:val="2"/>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nsid w:val="72D10EF6"/>
    <w:multiLevelType w:val="hybridMultilevel"/>
    <w:tmpl w:val="3028CC2C"/>
    <w:lvl w:ilvl="0" w:tplc="F4144B1A">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num w:numId="1">
    <w:abstractNumId w:val="6"/>
  </w:num>
  <w:num w:numId="2">
    <w:abstractNumId w:val="5"/>
  </w:num>
  <w:num w:numId="3">
    <w:abstractNumId w:val="8"/>
  </w:num>
  <w:num w:numId="4">
    <w:abstractNumId w:val="1"/>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8C"/>
    <w:rsid w:val="00003512"/>
    <w:rsid w:val="0002275C"/>
    <w:rsid w:val="00022810"/>
    <w:rsid w:val="00024276"/>
    <w:rsid w:val="00032F1D"/>
    <w:rsid w:val="0003558F"/>
    <w:rsid w:val="00042C58"/>
    <w:rsid w:val="00047DEA"/>
    <w:rsid w:val="00051D18"/>
    <w:rsid w:val="000551E2"/>
    <w:rsid w:val="000642EC"/>
    <w:rsid w:val="0006788E"/>
    <w:rsid w:val="0007141D"/>
    <w:rsid w:val="000745BC"/>
    <w:rsid w:val="00075801"/>
    <w:rsid w:val="00077D15"/>
    <w:rsid w:val="00084736"/>
    <w:rsid w:val="0009294A"/>
    <w:rsid w:val="00093058"/>
    <w:rsid w:val="00094025"/>
    <w:rsid w:val="000950E0"/>
    <w:rsid w:val="000A4367"/>
    <w:rsid w:val="000A5773"/>
    <w:rsid w:val="000B0CB3"/>
    <w:rsid w:val="000C19A6"/>
    <w:rsid w:val="000C1B3A"/>
    <w:rsid w:val="000D4C28"/>
    <w:rsid w:val="000D79ED"/>
    <w:rsid w:val="000E1301"/>
    <w:rsid w:val="000E4924"/>
    <w:rsid w:val="000E79C6"/>
    <w:rsid w:val="000F21D9"/>
    <w:rsid w:val="000F337F"/>
    <w:rsid w:val="000F3467"/>
    <w:rsid w:val="00100825"/>
    <w:rsid w:val="001048A8"/>
    <w:rsid w:val="001053F6"/>
    <w:rsid w:val="00112637"/>
    <w:rsid w:val="0011325A"/>
    <w:rsid w:val="00113AED"/>
    <w:rsid w:val="00117305"/>
    <w:rsid w:val="0012233F"/>
    <w:rsid w:val="00122D91"/>
    <w:rsid w:val="0012515D"/>
    <w:rsid w:val="00125EEB"/>
    <w:rsid w:val="00133284"/>
    <w:rsid w:val="00134296"/>
    <w:rsid w:val="00140A8E"/>
    <w:rsid w:val="00141FC0"/>
    <w:rsid w:val="00143F2C"/>
    <w:rsid w:val="001445C8"/>
    <w:rsid w:val="0015085C"/>
    <w:rsid w:val="00154767"/>
    <w:rsid w:val="00160ACE"/>
    <w:rsid w:val="0016137D"/>
    <w:rsid w:val="00166A64"/>
    <w:rsid w:val="00167BBB"/>
    <w:rsid w:val="001710DF"/>
    <w:rsid w:val="0017397D"/>
    <w:rsid w:val="00174CFE"/>
    <w:rsid w:val="00175095"/>
    <w:rsid w:val="0017634E"/>
    <w:rsid w:val="00177BDF"/>
    <w:rsid w:val="00181C80"/>
    <w:rsid w:val="00181FA8"/>
    <w:rsid w:val="001826C8"/>
    <w:rsid w:val="00183F0C"/>
    <w:rsid w:val="00184B7E"/>
    <w:rsid w:val="00187212"/>
    <w:rsid w:val="001A6FDC"/>
    <w:rsid w:val="001A706A"/>
    <w:rsid w:val="001B5D2B"/>
    <w:rsid w:val="001C28A9"/>
    <w:rsid w:val="001C3E2B"/>
    <w:rsid w:val="001C4AA2"/>
    <w:rsid w:val="001C7870"/>
    <w:rsid w:val="001D0333"/>
    <w:rsid w:val="001D2F63"/>
    <w:rsid w:val="001D3D62"/>
    <w:rsid w:val="001D79D5"/>
    <w:rsid w:val="001E2E8C"/>
    <w:rsid w:val="001E3A02"/>
    <w:rsid w:val="001E4710"/>
    <w:rsid w:val="001F0115"/>
    <w:rsid w:val="001F65FA"/>
    <w:rsid w:val="00201F92"/>
    <w:rsid w:val="00204719"/>
    <w:rsid w:val="0020679D"/>
    <w:rsid w:val="00216984"/>
    <w:rsid w:val="0021774A"/>
    <w:rsid w:val="00230DA4"/>
    <w:rsid w:val="00232C76"/>
    <w:rsid w:val="00235B64"/>
    <w:rsid w:val="00235C71"/>
    <w:rsid w:val="002367A9"/>
    <w:rsid w:val="00241B12"/>
    <w:rsid w:val="00242B84"/>
    <w:rsid w:val="00244113"/>
    <w:rsid w:val="00247E82"/>
    <w:rsid w:val="00252940"/>
    <w:rsid w:val="0025576C"/>
    <w:rsid w:val="002560EC"/>
    <w:rsid w:val="00260DA3"/>
    <w:rsid w:val="0026297D"/>
    <w:rsid w:val="00262D99"/>
    <w:rsid w:val="00276268"/>
    <w:rsid w:val="00280A3B"/>
    <w:rsid w:val="002862DC"/>
    <w:rsid w:val="00287549"/>
    <w:rsid w:val="00287EE9"/>
    <w:rsid w:val="002A1720"/>
    <w:rsid w:val="002A45DF"/>
    <w:rsid w:val="002B1435"/>
    <w:rsid w:val="002C5D42"/>
    <w:rsid w:val="002C6461"/>
    <w:rsid w:val="002D15FA"/>
    <w:rsid w:val="002D397B"/>
    <w:rsid w:val="002D4589"/>
    <w:rsid w:val="002D66F0"/>
    <w:rsid w:val="002E021D"/>
    <w:rsid w:val="002E0414"/>
    <w:rsid w:val="002E125C"/>
    <w:rsid w:val="002E2047"/>
    <w:rsid w:val="002E5E0C"/>
    <w:rsid w:val="002F3E7A"/>
    <w:rsid w:val="002F5185"/>
    <w:rsid w:val="002F7728"/>
    <w:rsid w:val="003060D6"/>
    <w:rsid w:val="0031538B"/>
    <w:rsid w:val="00317FA8"/>
    <w:rsid w:val="003211F9"/>
    <w:rsid w:val="0032137C"/>
    <w:rsid w:val="00323088"/>
    <w:rsid w:val="00325DD2"/>
    <w:rsid w:val="00331612"/>
    <w:rsid w:val="003359B3"/>
    <w:rsid w:val="0033664F"/>
    <w:rsid w:val="00345090"/>
    <w:rsid w:val="003509C2"/>
    <w:rsid w:val="003640A7"/>
    <w:rsid w:val="00374C26"/>
    <w:rsid w:val="003844A1"/>
    <w:rsid w:val="003907FA"/>
    <w:rsid w:val="003A3F6F"/>
    <w:rsid w:val="003A6057"/>
    <w:rsid w:val="003A64AC"/>
    <w:rsid w:val="003A7B66"/>
    <w:rsid w:val="003B34E6"/>
    <w:rsid w:val="003B6455"/>
    <w:rsid w:val="003C2237"/>
    <w:rsid w:val="003C4174"/>
    <w:rsid w:val="003C512E"/>
    <w:rsid w:val="003C6560"/>
    <w:rsid w:val="003C684C"/>
    <w:rsid w:val="003C6D04"/>
    <w:rsid w:val="003C7AC5"/>
    <w:rsid w:val="003E19FC"/>
    <w:rsid w:val="003E2FDF"/>
    <w:rsid w:val="003E30A7"/>
    <w:rsid w:val="003E34CF"/>
    <w:rsid w:val="003E43F6"/>
    <w:rsid w:val="003E4D0C"/>
    <w:rsid w:val="003F17DF"/>
    <w:rsid w:val="003F3204"/>
    <w:rsid w:val="003F3CF5"/>
    <w:rsid w:val="003F6583"/>
    <w:rsid w:val="003F7495"/>
    <w:rsid w:val="004010C5"/>
    <w:rsid w:val="0041661C"/>
    <w:rsid w:val="00421556"/>
    <w:rsid w:val="004246F2"/>
    <w:rsid w:val="00425D08"/>
    <w:rsid w:val="0043277D"/>
    <w:rsid w:val="0043565F"/>
    <w:rsid w:val="004362F4"/>
    <w:rsid w:val="0044260D"/>
    <w:rsid w:val="0044467C"/>
    <w:rsid w:val="004450F3"/>
    <w:rsid w:val="004464EF"/>
    <w:rsid w:val="00450C0D"/>
    <w:rsid w:val="004537C5"/>
    <w:rsid w:val="0045585F"/>
    <w:rsid w:val="0046714B"/>
    <w:rsid w:val="0046758E"/>
    <w:rsid w:val="00472344"/>
    <w:rsid w:val="00475978"/>
    <w:rsid w:val="004769E7"/>
    <w:rsid w:val="00476B33"/>
    <w:rsid w:val="00476DA6"/>
    <w:rsid w:val="00481277"/>
    <w:rsid w:val="004817BA"/>
    <w:rsid w:val="00483961"/>
    <w:rsid w:val="004871B4"/>
    <w:rsid w:val="00487E5A"/>
    <w:rsid w:val="004908A6"/>
    <w:rsid w:val="00494A13"/>
    <w:rsid w:val="00494C37"/>
    <w:rsid w:val="00495EBA"/>
    <w:rsid w:val="004A23D8"/>
    <w:rsid w:val="004A3CB8"/>
    <w:rsid w:val="004A4065"/>
    <w:rsid w:val="004A65D2"/>
    <w:rsid w:val="004B0332"/>
    <w:rsid w:val="004B1DBA"/>
    <w:rsid w:val="004B464E"/>
    <w:rsid w:val="004B67BB"/>
    <w:rsid w:val="004C4C1E"/>
    <w:rsid w:val="004C6C57"/>
    <w:rsid w:val="004C7BE6"/>
    <w:rsid w:val="004D1212"/>
    <w:rsid w:val="004D1EBB"/>
    <w:rsid w:val="004D2778"/>
    <w:rsid w:val="004D4F81"/>
    <w:rsid w:val="004E05D8"/>
    <w:rsid w:val="004E2866"/>
    <w:rsid w:val="004E40E6"/>
    <w:rsid w:val="004F1DD6"/>
    <w:rsid w:val="004F5BF5"/>
    <w:rsid w:val="00500192"/>
    <w:rsid w:val="0050280E"/>
    <w:rsid w:val="00522B08"/>
    <w:rsid w:val="00524260"/>
    <w:rsid w:val="00530E92"/>
    <w:rsid w:val="00531BDC"/>
    <w:rsid w:val="00543D84"/>
    <w:rsid w:val="00543FE9"/>
    <w:rsid w:val="0055577F"/>
    <w:rsid w:val="0055609F"/>
    <w:rsid w:val="00560DAC"/>
    <w:rsid w:val="005662ED"/>
    <w:rsid w:val="005716F2"/>
    <w:rsid w:val="0057195D"/>
    <w:rsid w:val="005756EA"/>
    <w:rsid w:val="00582E1E"/>
    <w:rsid w:val="005840E4"/>
    <w:rsid w:val="00584FB6"/>
    <w:rsid w:val="0058752A"/>
    <w:rsid w:val="00597050"/>
    <w:rsid w:val="005A1465"/>
    <w:rsid w:val="005A2C33"/>
    <w:rsid w:val="005A5CFE"/>
    <w:rsid w:val="005A65EF"/>
    <w:rsid w:val="005B1299"/>
    <w:rsid w:val="005C0531"/>
    <w:rsid w:val="005C1ACF"/>
    <w:rsid w:val="005C4526"/>
    <w:rsid w:val="005C5C5D"/>
    <w:rsid w:val="005C716F"/>
    <w:rsid w:val="005D45E6"/>
    <w:rsid w:val="005D7B43"/>
    <w:rsid w:val="005E4A18"/>
    <w:rsid w:val="005F0A27"/>
    <w:rsid w:val="005F4034"/>
    <w:rsid w:val="005F6A25"/>
    <w:rsid w:val="0060003A"/>
    <w:rsid w:val="00604473"/>
    <w:rsid w:val="00610BEC"/>
    <w:rsid w:val="00610F9D"/>
    <w:rsid w:val="00616B90"/>
    <w:rsid w:val="00617D96"/>
    <w:rsid w:val="006202EC"/>
    <w:rsid w:val="00621B15"/>
    <w:rsid w:val="00626237"/>
    <w:rsid w:val="00627B40"/>
    <w:rsid w:val="006318E0"/>
    <w:rsid w:val="006323A4"/>
    <w:rsid w:val="00634070"/>
    <w:rsid w:val="006365F6"/>
    <w:rsid w:val="00636B2D"/>
    <w:rsid w:val="006412D2"/>
    <w:rsid w:val="00642B71"/>
    <w:rsid w:val="0065082D"/>
    <w:rsid w:val="006520CC"/>
    <w:rsid w:val="00652975"/>
    <w:rsid w:val="00655E33"/>
    <w:rsid w:val="0066114F"/>
    <w:rsid w:val="00667D09"/>
    <w:rsid w:val="006722BE"/>
    <w:rsid w:val="00672A03"/>
    <w:rsid w:val="0067391A"/>
    <w:rsid w:val="0067573F"/>
    <w:rsid w:val="006802B5"/>
    <w:rsid w:val="006803A4"/>
    <w:rsid w:val="0068084D"/>
    <w:rsid w:val="006835B2"/>
    <w:rsid w:val="00690E54"/>
    <w:rsid w:val="00693B16"/>
    <w:rsid w:val="00695881"/>
    <w:rsid w:val="006A2DAC"/>
    <w:rsid w:val="006A3A3B"/>
    <w:rsid w:val="006A45FA"/>
    <w:rsid w:val="006A6039"/>
    <w:rsid w:val="006A6975"/>
    <w:rsid w:val="006B3339"/>
    <w:rsid w:val="006B4E09"/>
    <w:rsid w:val="006B4E49"/>
    <w:rsid w:val="006B6980"/>
    <w:rsid w:val="006C02E2"/>
    <w:rsid w:val="006C03EB"/>
    <w:rsid w:val="006C124E"/>
    <w:rsid w:val="006C1833"/>
    <w:rsid w:val="006C1D8B"/>
    <w:rsid w:val="006D1829"/>
    <w:rsid w:val="006D5633"/>
    <w:rsid w:val="006D6E3B"/>
    <w:rsid w:val="006E7FFE"/>
    <w:rsid w:val="006F358C"/>
    <w:rsid w:val="006F4B6C"/>
    <w:rsid w:val="00703FA9"/>
    <w:rsid w:val="00706409"/>
    <w:rsid w:val="00707720"/>
    <w:rsid w:val="00707B34"/>
    <w:rsid w:val="00711A36"/>
    <w:rsid w:val="00712943"/>
    <w:rsid w:val="0071543A"/>
    <w:rsid w:val="007202A8"/>
    <w:rsid w:val="00720CE5"/>
    <w:rsid w:val="007249DA"/>
    <w:rsid w:val="00725D05"/>
    <w:rsid w:val="0073024F"/>
    <w:rsid w:val="00746868"/>
    <w:rsid w:val="00752641"/>
    <w:rsid w:val="00752BB2"/>
    <w:rsid w:val="007549CF"/>
    <w:rsid w:val="00754BE4"/>
    <w:rsid w:val="00754E53"/>
    <w:rsid w:val="0076029D"/>
    <w:rsid w:val="00761A7A"/>
    <w:rsid w:val="00762B99"/>
    <w:rsid w:val="00772113"/>
    <w:rsid w:val="0078242E"/>
    <w:rsid w:val="00790BAF"/>
    <w:rsid w:val="007912AC"/>
    <w:rsid w:val="00793519"/>
    <w:rsid w:val="00795435"/>
    <w:rsid w:val="007A2D7F"/>
    <w:rsid w:val="007B3982"/>
    <w:rsid w:val="007B5803"/>
    <w:rsid w:val="007C1BB8"/>
    <w:rsid w:val="007C4EAF"/>
    <w:rsid w:val="007C7963"/>
    <w:rsid w:val="007D0232"/>
    <w:rsid w:val="007D0D23"/>
    <w:rsid w:val="007D25CA"/>
    <w:rsid w:val="007D4DFF"/>
    <w:rsid w:val="007D5844"/>
    <w:rsid w:val="007D59E6"/>
    <w:rsid w:val="007E0E98"/>
    <w:rsid w:val="007E1984"/>
    <w:rsid w:val="007F1435"/>
    <w:rsid w:val="007F1FB0"/>
    <w:rsid w:val="007F3CA3"/>
    <w:rsid w:val="007F42C8"/>
    <w:rsid w:val="007F712A"/>
    <w:rsid w:val="00800CEA"/>
    <w:rsid w:val="00815727"/>
    <w:rsid w:val="008176E1"/>
    <w:rsid w:val="008200BF"/>
    <w:rsid w:val="00823FA7"/>
    <w:rsid w:val="008243F7"/>
    <w:rsid w:val="00825EBB"/>
    <w:rsid w:val="0082703B"/>
    <w:rsid w:val="00831012"/>
    <w:rsid w:val="00836C16"/>
    <w:rsid w:val="00837A89"/>
    <w:rsid w:val="0084009D"/>
    <w:rsid w:val="00845477"/>
    <w:rsid w:val="00853ED6"/>
    <w:rsid w:val="008548E7"/>
    <w:rsid w:val="00855DD2"/>
    <w:rsid w:val="00861C76"/>
    <w:rsid w:val="00863076"/>
    <w:rsid w:val="00864A82"/>
    <w:rsid w:val="008652E7"/>
    <w:rsid w:val="0087038D"/>
    <w:rsid w:val="00874950"/>
    <w:rsid w:val="00875E26"/>
    <w:rsid w:val="008818AE"/>
    <w:rsid w:val="008913EB"/>
    <w:rsid w:val="00895664"/>
    <w:rsid w:val="008A0A3E"/>
    <w:rsid w:val="008A7930"/>
    <w:rsid w:val="008B14E2"/>
    <w:rsid w:val="008B2E58"/>
    <w:rsid w:val="008B5B64"/>
    <w:rsid w:val="008B5F23"/>
    <w:rsid w:val="008B5FE5"/>
    <w:rsid w:val="008B6F6E"/>
    <w:rsid w:val="008B7072"/>
    <w:rsid w:val="008B74A6"/>
    <w:rsid w:val="008C3AA8"/>
    <w:rsid w:val="008C49AA"/>
    <w:rsid w:val="008D1C35"/>
    <w:rsid w:val="008D2FF9"/>
    <w:rsid w:val="008E1D58"/>
    <w:rsid w:val="008F3868"/>
    <w:rsid w:val="008F41A3"/>
    <w:rsid w:val="0090340E"/>
    <w:rsid w:val="00906277"/>
    <w:rsid w:val="00912BC6"/>
    <w:rsid w:val="00915011"/>
    <w:rsid w:val="009158B4"/>
    <w:rsid w:val="009162A5"/>
    <w:rsid w:val="00920DE3"/>
    <w:rsid w:val="0092110E"/>
    <w:rsid w:val="009216F9"/>
    <w:rsid w:val="00922706"/>
    <w:rsid w:val="00931990"/>
    <w:rsid w:val="0093609E"/>
    <w:rsid w:val="00936CE7"/>
    <w:rsid w:val="0094201B"/>
    <w:rsid w:val="00942256"/>
    <w:rsid w:val="009422DC"/>
    <w:rsid w:val="00946C0A"/>
    <w:rsid w:val="0094794E"/>
    <w:rsid w:val="00952EA4"/>
    <w:rsid w:val="00963BB7"/>
    <w:rsid w:val="009662D6"/>
    <w:rsid w:val="00973881"/>
    <w:rsid w:val="00975528"/>
    <w:rsid w:val="00975D71"/>
    <w:rsid w:val="00977B96"/>
    <w:rsid w:val="00980D8E"/>
    <w:rsid w:val="00986943"/>
    <w:rsid w:val="0098735D"/>
    <w:rsid w:val="00990F22"/>
    <w:rsid w:val="009961CD"/>
    <w:rsid w:val="009A0721"/>
    <w:rsid w:val="009A2E6A"/>
    <w:rsid w:val="009A3F45"/>
    <w:rsid w:val="009A5E41"/>
    <w:rsid w:val="009B0E88"/>
    <w:rsid w:val="009B35EC"/>
    <w:rsid w:val="009B3EE3"/>
    <w:rsid w:val="009B4D5F"/>
    <w:rsid w:val="009B57FE"/>
    <w:rsid w:val="009C35BF"/>
    <w:rsid w:val="009C3C64"/>
    <w:rsid w:val="009C4927"/>
    <w:rsid w:val="009C5ACF"/>
    <w:rsid w:val="009C61C9"/>
    <w:rsid w:val="009C7102"/>
    <w:rsid w:val="009C77B1"/>
    <w:rsid w:val="009D4D05"/>
    <w:rsid w:val="009E08B2"/>
    <w:rsid w:val="009E22BF"/>
    <w:rsid w:val="009E3C92"/>
    <w:rsid w:val="009E46BC"/>
    <w:rsid w:val="009F4491"/>
    <w:rsid w:val="00A05A8E"/>
    <w:rsid w:val="00A17420"/>
    <w:rsid w:val="00A21246"/>
    <w:rsid w:val="00A21B96"/>
    <w:rsid w:val="00A24186"/>
    <w:rsid w:val="00A265BF"/>
    <w:rsid w:val="00A30843"/>
    <w:rsid w:val="00A33390"/>
    <w:rsid w:val="00A525CA"/>
    <w:rsid w:val="00A544E2"/>
    <w:rsid w:val="00A54BFB"/>
    <w:rsid w:val="00A572E4"/>
    <w:rsid w:val="00A61819"/>
    <w:rsid w:val="00A61F1C"/>
    <w:rsid w:val="00A66714"/>
    <w:rsid w:val="00A7407D"/>
    <w:rsid w:val="00A8124D"/>
    <w:rsid w:val="00A8283F"/>
    <w:rsid w:val="00A84A5E"/>
    <w:rsid w:val="00A85D6F"/>
    <w:rsid w:val="00A96D21"/>
    <w:rsid w:val="00AA3B0A"/>
    <w:rsid w:val="00AA480C"/>
    <w:rsid w:val="00AA689B"/>
    <w:rsid w:val="00AA79E3"/>
    <w:rsid w:val="00AB1797"/>
    <w:rsid w:val="00AB2E28"/>
    <w:rsid w:val="00AB3C27"/>
    <w:rsid w:val="00AB48B0"/>
    <w:rsid w:val="00AB5250"/>
    <w:rsid w:val="00AB6EE9"/>
    <w:rsid w:val="00AB7D7B"/>
    <w:rsid w:val="00AC076A"/>
    <w:rsid w:val="00AC10AB"/>
    <w:rsid w:val="00AC6A87"/>
    <w:rsid w:val="00AC7670"/>
    <w:rsid w:val="00AD0E32"/>
    <w:rsid w:val="00AD1899"/>
    <w:rsid w:val="00AD218B"/>
    <w:rsid w:val="00AD3726"/>
    <w:rsid w:val="00AD6DC7"/>
    <w:rsid w:val="00AE403C"/>
    <w:rsid w:val="00AE536E"/>
    <w:rsid w:val="00AE5E47"/>
    <w:rsid w:val="00AF124F"/>
    <w:rsid w:val="00AF174F"/>
    <w:rsid w:val="00AF277E"/>
    <w:rsid w:val="00AF4550"/>
    <w:rsid w:val="00B239D3"/>
    <w:rsid w:val="00B245B9"/>
    <w:rsid w:val="00B3703C"/>
    <w:rsid w:val="00B4250B"/>
    <w:rsid w:val="00B459D5"/>
    <w:rsid w:val="00B47547"/>
    <w:rsid w:val="00B50FB8"/>
    <w:rsid w:val="00B5440D"/>
    <w:rsid w:val="00B60BD4"/>
    <w:rsid w:val="00B62266"/>
    <w:rsid w:val="00B6442A"/>
    <w:rsid w:val="00B74141"/>
    <w:rsid w:val="00B831B8"/>
    <w:rsid w:val="00B87C0F"/>
    <w:rsid w:val="00B95BDB"/>
    <w:rsid w:val="00BA0480"/>
    <w:rsid w:val="00BA0556"/>
    <w:rsid w:val="00BA4256"/>
    <w:rsid w:val="00BA45CC"/>
    <w:rsid w:val="00BB39D5"/>
    <w:rsid w:val="00BB48DC"/>
    <w:rsid w:val="00BC0D4E"/>
    <w:rsid w:val="00BC14D5"/>
    <w:rsid w:val="00BC7C28"/>
    <w:rsid w:val="00BD59F5"/>
    <w:rsid w:val="00BE1B5D"/>
    <w:rsid w:val="00BE26C6"/>
    <w:rsid w:val="00BE2C54"/>
    <w:rsid w:val="00BE769E"/>
    <w:rsid w:val="00BF191A"/>
    <w:rsid w:val="00BF3735"/>
    <w:rsid w:val="00BF427B"/>
    <w:rsid w:val="00BF5E42"/>
    <w:rsid w:val="00BF786D"/>
    <w:rsid w:val="00C0449F"/>
    <w:rsid w:val="00C04788"/>
    <w:rsid w:val="00C07EBB"/>
    <w:rsid w:val="00C16A5F"/>
    <w:rsid w:val="00C21506"/>
    <w:rsid w:val="00C223BD"/>
    <w:rsid w:val="00C42C76"/>
    <w:rsid w:val="00C46093"/>
    <w:rsid w:val="00C5066F"/>
    <w:rsid w:val="00C519AC"/>
    <w:rsid w:val="00C62353"/>
    <w:rsid w:val="00C62F1B"/>
    <w:rsid w:val="00C64563"/>
    <w:rsid w:val="00C70554"/>
    <w:rsid w:val="00C7624E"/>
    <w:rsid w:val="00C762E1"/>
    <w:rsid w:val="00C77DAB"/>
    <w:rsid w:val="00C81427"/>
    <w:rsid w:val="00C82D7B"/>
    <w:rsid w:val="00C83142"/>
    <w:rsid w:val="00C836C3"/>
    <w:rsid w:val="00C844BC"/>
    <w:rsid w:val="00C849D8"/>
    <w:rsid w:val="00C94505"/>
    <w:rsid w:val="00C947F0"/>
    <w:rsid w:val="00CA087F"/>
    <w:rsid w:val="00CA0FEF"/>
    <w:rsid w:val="00CA6FF7"/>
    <w:rsid w:val="00CB027D"/>
    <w:rsid w:val="00CB230C"/>
    <w:rsid w:val="00CB25A5"/>
    <w:rsid w:val="00CB41F7"/>
    <w:rsid w:val="00CB5C2B"/>
    <w:rsid w:val="00CE23F7"/>
    <w:rsid w:val="00CE4992"/>
    <w:rsid w:val="00CE56EC"/>
    <w:rsid w:val="00CE5B52"/>
    <w:rsid w:val="00CE615F"/>
    <w:rsid w:val="00CE63B7"/>
    <w:rsid w:val="00CE666B"/>
    <w:rsid w:val="00CF173E"/>
    <w:rsid w:val="00CF3A6B"/>
    <w:rsid w:val="00CF6281"/>
    <w:rsid w:val="00CF70A8"/>
    <w:rsid w:val="00D04B69"/>
    <w:rsid w:val="00D12759"/>
    <w:rsid w:val="00D1281A"/>
    <w:rsid w:val="00D138DC"/>
    <w:rsid w:val="00D17D79"/>
    <w:rsid w:val="00D32BF4"/>
    <w:rsid w:val="00D3470B"/>
    <w:rsid w:val="00D3498F"/>
    <w:rsid w:val="00D36881"/>
    <w:rsid w:val="00D465EB"/>
    <w:rsid w:val="00D5296F"/>
    <w:rsid w:val="00D60696"/>
    <w:rsid w:val="00D6352C"/>
    <w:rsid w:val="00D6437C"/>
    <w:rsid w:val="00D73BDE"/>
    <w:rsid w:val="00D81F13"/>
    <w:rsid w:val="00D82A2F"/>
    <w:rsid w:val="00D865AC"/>
    <w:rsid w:val="00DA043C"/>
    <w:rsid w:val="00DA204B"/>
    <w:rsid w:val="00DA2C31"/>
    <w:rsid w:val="00DB5731"/>
    <w:rsid w:val="00DC02D8"/>
    <w:rsid w:val="00DC1E7D"/>
    <w:rsid w:val="00DC2AFF"/>
    <w:rsid w:val="00DC6AA3"/>
    <w:rsid w:val="00DD04F7"/>
    <w:rsid w:val="00DD0B3E"/>
    <w:rsid w:val="00DD13C8"/>
    <w:rsid w:val="00DD1568"/>
    <w:rsid w:val="00DD3BA2"/>
    <w:rsid w:val="00DD3BBD"/>
    <w:rsid w:val="00DD78A4"/>
    <w:rsid w:val="00DD7C35"/>
    <w:rsid w:val="00DE3007"/>
    <w:rsid w:val="00DE6E43"/>
    <w:rsid w:val="00DF3436"/>
    <w:rsid w:val="00E048F7"/>
    <w:rsid w:val="00E11341"/>
    <w:rsid w:val="00E1573B"/>
    <w:rsid w:val="00E1664D"/>
    <w:rsid w:val="00E2223C"/>
    <w:rsid w:val="00E254BA"/>
    <w:rsid w:val="00E27F7E"/>
    <w:rsid w:val="00E32F74"/>
    <w:rsid w:val="00E34446"/>
    <w:rsid w:val="00E36129"/>
    <w:rsid w:val="00E3690C"/>
    <w:rsid w:val="00E434BC"/>
    <w:rsid w:val="00E47858"/>
    <w:rsid w:val="00E524F6"/>
    <w:rsid w:val="00E526BB"/>
    <w:rsid w:val="00E52841"/>
    <w:rsid w:val="00E52E36"/>
    <w:rsid w:val="00E53870"/>
    <w:rsid w:val="00E577FE"/>
    <w:rsid w:val="00E6317B"/>
    <w:rsid w:val="00E636D3"/>
    <w:rsid w:val="00E63E27"/>
    <w:rsid w:val="00E66B97"/>
    <w:rsid w:val="00E7572D"/>
    <w:rsid w:val="00E80015"/>
    <w:rsid w:val="00E80F88"/>
    <w:rsid w:val="00E8325B"/>
    <w:rsid w:val="00E94E30"/>
    <w:rsid w:val="00EA1152"/>
    <w:rsid w:val="00EA6A1C"/>
    <w:rsid w:val="00EB5D3B"/>
    <w:rsid w:val="00ED1907"/>
    <w:rsid w:val="00ED2128"/>
    <w:rsid w:val="00ED461A"/>
    <w:rsid w:val="00ED4AA4"/>
    <w:rsid w:val="00ED6623"/>
    <w:rsid w:val="00EE426F"/>
    <w:rsid w:val="00EF0F33"/>
    <w:rsid w:val="00EF4547"/>
    <w:rsid w:val="00F00B8F"/>
    <w:rsid w:val="00F028BD"/>
    <w:rsid w:val="00F062F7"/>
    <w:rsid w:val="00F17C79"/>
    <w:rsid w:val="00F21CA2"/>
    <w:rsid w:val="00F24447"/>
    <w:rsid w:val="00F30870"/>
    <w:rsid w:val="00F34AFF"/>
    <w:rsid w:val="00F412CA"/>
    <w:rsid w:val="00F448B5"/>
    <w:rsid w:val="00F45A5A"/>
    <w:rsid w:val="00F45B9F"/>
    <w:rsid w:val="00F465B0"/>
    <w:rsid w:val="00F47E45"/>
    <w:rsid w:val="00F50782"/>
    <w:rsid w:val="00F50E01"/>
    <w:rsid w:val="00F56CBF"/>
    <w:rsid w:val="00F62411"/>
    <w:rsid w:val="00F64661"/>
    <w:rsid w:val="00F67270"/>
    <w:rsid w:val="00F8004E"/>
    <w:rsid w:val="00F807B3"/>
    <w:rsid w:val="00F847BB"/>
    <w:rsid w:val="00F90C2B"/>
    <w:rsid w:val="00F94869"/>
    <w:rsid w:val="00FA5040"/>
    <w:rsid w:val="00FA6176"/>
    <w:rsid w:val="00FA7028"/>
    <w:rsid w:val="00FB2E0A"/>
    <w:rsid w:val="00FB48AB"/>
    <w:rsid w:val="00FB5648"/>
    <w:rsid w:val="00FD3091"/>
    <w:rsid w:val="00FD54EB"/>
    <w:rsid w:val="00FD6D62"/>
    <w:rsid w:val="00FE04FB"/>
    <w:rsid w:val="00FE1E77"/>
    <w:rsid w:val="00FE3D1F"/>
    <w:rsid w:val="00FE4495"/>
    <w:rsid w:val="00FF33A0"/>
    <w:rsid w:val="00FF3A7F"/>
    <w:rsid w:val="00FF508C"/>
  </w:rsids>
  <m:mathPr>
    <m:mathFont m:val="Cambria Math"/>
    <m:brkBin m:val="before"/>
    <m:brkBinSub m:val="--"/>
    <m:smallFrac m:val="0"/>
    <m:dispDef/>
    <m:lMargin m:val="0"/>
    <m:rMargin m:val="0"/>
    <m:defJc m:val="centerGroup"/>
    <m:wrapIndent m:val="1440"/>
    <m:intLim m:val="subSup"/>
    <m:naryLim m:val="undOvr"/>
  </m:mathPr>
  <w:attachedSchema w:val="urn: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0232"/>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003512"/>
    <w:pPr>
      <w:spacing w:after="200" w:line="276" w:lineRule="auto"/>
      <w:ind w:left="720"/>
    </w:pPr>
    <w:rPr>
      <w:rFonts w:ascii="Calibri" w:hAnsi="Calibri" w:cs="Calibri"/>
      <w:sz w:val="22"/>
      <w:szCs w:val="22"/>
      <w:lang w:eastAsia="en-US"/>
    </w:rPr>
  </w:style>
  <w:style w:type="table" w:styleId="Reatabula">
    <w:name w:val="Table Grid"/>
    <w:basedOn w:val="Parastatabula"/>
    <w:uiPriority w:val="99"/>
    <w:rsid w:val="00032F1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3B64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50F3"/>
    <w:rPr>
      <w:sz w:val="2"/>
      <w:szCs w:val="2"/>
    </w:rPr>
  </w:style>
  <w:style w:type="character" w:styleId="Komentraatsauce">
    <w:name w:val="annotation reference"/>
    <w:basedOn w:val="Noklusjumarindkopasfonts"/>
    <w:uiPriority w:val="99"/>
    <w:semiHidden/>
    <w:rsid w:val="00543FE9"/>
    <w:rPr>
      <w:sz w:val="16"/>
      <w:szCs w:val="16"/>
    </w:rPr>
  </w:style>
  <w:style w:type="paragraph" w:styleId="Komentrateksts">
    <w:name w:val="annotation text"/>
    <w:basedOn w:val="Parasts"/>
    <w:link w:val="KomentratekstsRakstz"/>
    <w:uiPriority w:val="99"/>
    <w:semiHidden/>
    <w:rsid w:val="00543FE9"/>
    <w:rPr>
      <w:sz w:val="20"/>
      <w:szCs w:val="20"/>
    </w:rPr>
  </w:style>
  <w:style w:type="character" w:customStyle="1" w:styleId="KomentratekstsRakstz">
    <w:name w:val="Komentāra teksts Rakstz."/>
    <w:basedOn w:val="Noklusjumarindkopasfonts"/>
    <w:link w:val="Komentrateksts"/>
    <w:uiPriority w:val="99"/>
    <w:semiHidden/>
    <w:rsid w:val="00543FE9"/>
    <w:rPr>
      <w:rFonts w:eastAsia="Times New Roman"/>
    </w:rPr>
  </w:style>
  <w:style w:type="paragraph" w:styleId="Komentratma">
    <w:name w:val="annotation subject"/>
    <w:basedOn w:val="Komentrateksts"/>
    <w:next w:val="Komentrateksts"/>
    <w:link w:val="KomentratmaRakstz"/>
    <w:uiPriority w:val="99"/>
    <w:semiHidden/>
    <w:rsid w:val="00543FE9"/>
    <w:rPr>
      <w:b/>
      <w:bCs/>
    </w:rPr>
  </w:style>
  <w:style w:type="character" w:customStyle="1" w:styleId="KomentratmaRakstz">
    <w:name w:val="Komentāra tēma Rakstz."/>
    <w:basedOn w:val="KomentratekstsRakstz"/>
    <w:link w:val="Komentratma"/>
    <w:uiPriority w:val="99"/>
    <w:semiHidden/>
    <w:rsid w:val="00543FE9"/>
    <w:rPr>
      <w:rFonts w:eastAsia="Times New Roman"/>
      <w:b/>
      <w:bCs/>
    </w:rPr>
  </w:style>
  <w:style w:type="paragraph" w:styleId="Galvene">
    <w:name w:val="header"/>
    <w:basedOn w:val="Parasts"/>
    <w:link w:val="GalveneRakstz"/>
    <w:uiPriority w:val="99"/>
    <w:rsid w:val="00D82A2F"/>
    <w:pPr>
      <w:tabs>
        <w:tab w:val="center" w:pos="4153"/>
        <w:tab w:val="right" w:pos="8306"/>
      </w:tabs>
    </w:pPr>
  </w:style>
  <w:style w:type="character" w:customStyle="1" w:styleId="GalveneRakstz">
    <w:name w:val="Galvene Rakstz."/>
    <w:basedOn w:val="Noklusjumarindkopasfonts"/>
    <w:link w:val="Galvene"/>
    <w:uiPriority w:val="99"/>
    <w:semiHidden/>
    <w:rsid w:val="004450F3"/>
    <w:rPr>
      <w:sz w:val="24"/>
      <w:szCs w:val="24"/>
    </w:rPr>
  </w:style>
  <w:style w:type="paragraph" w:styleId="Kjene">
    <w:name w:val="footer"/>
    <w:basedOn w:val="Parasts"/>
    <w:link w:val="KjeneRakstz"/>
    <w:uiPriority w:val="99"/>
    <w:rsid w:val="00D82A2F"/>
    <w:pPr>
      <w:tabs>
        <w:tab w:val="center" w:pos="4153"/>
        <w:tab w:val="right" w:pos="8306"/>
      </w:tabs>
    </w:pPr>
  </w:style>
  <w:style w:type="character" w:customStyle="1" w:styleId="KjeneRakstz">
    <w:name w:val="Kājene Rakstz."/>
    <w:basedOn w:val="Noklusjumarindkopasfonts"/>
    <w:link w:val="Kjene"/>
    <w:uiPriority w:val="99"/>
    <w:semiHidden/>
    <w:rsid w:val="004450F3"/>
    <w:rPr>
      <w:sz w:val="24"/>
      <w:szCs w:val="24"/>
    </w:rPr>
  </w:style>
  <w:style w:type="character" w:styleId="Lappusesnumurs">
    <w:name w:val="page number"/>
    <w:basedOn w:val="Noklusjumarindkopasfonts"/>
    <w:uiPriority w:val="99"/>
    <w:rsid w:val="00D82A2F"/>
  </w:style>
  <w:style w:type="paragraph" w:styleId="Vresteksts">
    <w:name w:val="footnote text"/>
    <w:basedOn w:val="Parasts"/>
    <w:link w:val="VrestekstsRakstz"/>
    <w:uiPriority w:val="99"/>
    <w:semiHidden/>
    <w:rsid w:val="00C849D8"/>
    <w:rPr>
      <w:sz w:val="20"/>
      <w:szCs w:val="20"/>
    </w:rPr>
  </w:style>
  <w:style w:type="character" w:customStyle="1" w:styleId="VrestekstsRakstz">
    <w:name w:val="Vēres teksts Rakstz."/>
    <w:basedOn w:val="Noklusjumarindkopasfonts"/>
    <w:link w:val="Vresteksts"/>
    <w:uiPriority w:val="99"/>
    <w:semiHidden/>
    <w:rsid w:val="00C849D8"/>
  </w:style>
  <w:style w:type="character" w:styleId="Vresatsauce">
    <w:name w:val="footnote reference"/>
    <w:basedOn w:val="Noklusjumarindkopasfonts"/>
    <w:uiPriority w:val="99"/>
    <w:semiHidden/>
    <w:rsid w:val="00C849D8"/>
    <w:rPr>
      <w:vertAlign w:val="superscript"/>
    </w:rPr>
  </w:style>
  <w:style w:type="paragraph" w:customStyle="1" w:styleId="tv213">
    <w:name w:val="tv213"/>
    <w:basedOn w:val="Parasts"/>
    <w:uiPriority w:val="99"/>
    <w:rsid w:val="008D1C35"/>
    <w:pPr>
      <w:spacing w:before="100" w:beforeAutospacing="1" w:after="100" w:afterAutospacing="1"/>
    </w:pPr>
  </w:style>
  <w:style w:type="character" w:styleId="Hipersaite">
    <w:name w:val="Hyperlink"/>
    <w:basedOn w:val="Noklusjumarindkopasfonts"/>
    <w:uiPriority w:val="99"/>
    <w:semiHidden/>
    <w:rsid w:val="008D1C35"/>
    <w:rPr>
      <w:color w:val="0000FF"/>
      <w:u w:val="single"/>
    </w:rPr>
  </w:style>
  <w:style w:type="paragraph" w:customStyle="1" w:styleId="Sarakstarindkopa1">
    <w:name w:val="Saraksta rindkopa1"/>
    <w:basedOn w:val="Parasts"/>
    <w:uiPriority w:val="99"/>
    <w:rsid w:val="003C6D04"/>
    <w:pPr>
      <w:spacing w:after="200" w:line="276" w:lineRule="auto"/>
      <w:ind w:left="720"/>
    </w:pPr>
    <w:rPr>
      <w:rFonts w:ascii="Calibri" w:hAnsi="Calibri" w:cs="Calibri"/>
      <w:sz w:val="22"/>
      <w:szCs w:val="22"/>
      <w:lang w:eastAsia="en-US"/>
    </w:rPr>
  </w:style>
  <w:style w:type="character" w:customStyle="1" w:styleId="Stils1Rakstz">
    <w:name w:val="Stils1 Rakstz."/>
    <w:basedOn w:val="Noklusjumarindkopasfonts"/>
    <w:link w:val="Stils1"/>
    <w:uiPriority w:val="99"/>
    <w:rsid w:val="00345090"/>
    <w:rPr>
      <w:sz w:val="24"/>
      <w:szCs w:val="24"/>
      <w:lang w:eastAsia="en-US"/>
    </w:rPr>
  </w:style>
  <w:style w:type="paragraph" w:customStyle="1" w:styleId="Stils1">
    <w:name w:val="Stils1"/>
    <w:basedOn w:val="Parasts"/>
    <w:link w:val="Stils1Rakstz"/>
    <w:uiPriority w:val="99"/>
    <w:rsid w:val="00345090"/>
    <w:pPr>
      <w:numPr>
        <w:ilvl w:val="1"/>
        <w:numId w:val="5"/>
      </w:numPr>
      <w:ind w:left="426" w:hanging="426"/>
      <w:jc w:val="both"/>
    </w:pPr>
    <w:rPr>
      <w:lang w:eastAsia="en-US"/>
    </w:rPr>
  </w:style>
  <w:style w:type="paragraph" w:styleId="Prskatjums">
    <w:name w:val="Revision"/>
    <w:hidden/>
    <w:uiPriority w:val="99"/>
    <w:semiHidden/>
    <w:rsid w:val="007249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D0232"/>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003512"/>
    <w:pPr>
      <w:spacing w:after="200" w:line="276" w:lineRule="auto"/>
      <w:ind w:left="720"/>
    </w:pPr>
    <w:rPr>
      <w:rFonts w:ascii="Calibri" w:hAnsi="Calibri" w:cs="Calibri"/>
      <w:sz w:val="22"/>
      <w:szCs w:val="22"/>
      <w:lang w:eastAsia="en-US"/>
    </w:rPr>
  </w:style>
  <w:style w:type="table" w:styleId="Reatabula">
    <w:name w:val="Table Grid"/>
    <w:basedOn w:val="Parastatabula"/>
    <w:uiPriority w:val="99"/>
    <w:rsid w:val="00032F1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3B64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50F3"/>
    <w:rPr>
      <w:sz w:val="2"/>
      <w:szCs w:val="2"/>
    </w:rPr>
  </w:style>
  <w:style w:type="character" w:styleId="Komentraatsauce">
    <w:name w:val="annotation reference"/>
    <w:basedOn w:val="Noklusjumarindkopasfonts"/>
    <w:uiPriority w:val="99"/>
    <w:semiHidden/>
    <w:rsid w:val="00543FE9"/>
    <w:rPr>
      <w:sz w:val="16"/>
      <w:szCs w:val="16"/>
    </w:rPr>
  </w:style>
  <w:style w:type="paragraph" w:styleId="Komentrateksts">
    <w:name w:val="annotation text"/>
    <w:basedOn w:val="Parasts"/>
    <w:link w:val="KomentratekstsRakstz"/>
    <w:uiPriority w:val="99"/>
    <w:semiHidden/>
    <w:rsid w:val="00543FE9"/>
    <w:rPr>
      <w:sz w:val="20"/>
      <w:szCs w:val="20"/>
    </w:rPr>
  </w:style>
  <w:style w:type="character" w:customStyle="1" w:styleId="KomentratekstsRakstz">
    <w:name w:val="Komentāra teksts Rakstz."/>
    <w:basedOn w:val="Noklusjumarindkopasfonts"/>
    <w:link w:val="Komentrateksts"/>
    <w:uiPriority w:val="99"/>
    <w:semiHidden/>
    <w:rsid w:val="00543FE9"/>
    <w:rPr>
      <w:rFonts w:eastAsia="Times New Roman"/>
    </w:rPr>
  </w:style>
  <w:style w:type="paragraph" w:styleId="Komentratma">
    <w:name w:val="annotation subject"/>
    <w:basedOn w:val="Komentrateksts"/>
    <w:next w:val="Komentrateksts"/>
    <w:link w:val="KomentratmaRakstz"/>
    <w:uiPriority w:val="99"/>
    <w:semiHidden/>
    <w:rsid w:val="00543FE9"/>
    <w:rPr>
      <w:b/>
      <w:bCs/>
    </w:rPr>
  </w:style>
  <w:style w:type="character" w:customStyle="1" w:styleId="KomentratmaRakstz">
    <w:name w:val="Komentāra tēma Rakstz."/>
    <w:basedOn w:val="KomentratekstsRakstz"/>
    <w:link w:val="Komentratma"/>
    <w:uiPriority w:val="99"/>
    <w:semiHidden/>
    <w:rsid w:val="00543FE9"/>
    <w:rPr>
      <w:rFonts w:eastAsia="Times New Roman"/>
      <w:b/>
      <w:bCs/>
    </w:rPr>
  </w:style>
  <w:style w:type="paragraph" w:styleId="Galvene">
    <w:name w:val="header"/>
    <w:basedOn w:val="Parasts"/>
    <w:link w:val="GalveneRakstz"/>
    <w:uiPriority w:val="99"/>
    <w:rsid w:val="00D82A2F"/>
    <w:pPr>
      <w:tabs>
        <w:tab w:val="center" w:pos="4153"/>
        <w:tab w:val="right" w:pos="8306"/>
      </w:tabs>
    </w:pPr>
  </w:style>
  <w:style w:type="character" w:customStyle="1" w:styleId="GalveneRakstz">
    <w:name w:val="Galvene Rakstz."/>
    <w:basedOn w:val="Noklusjumarindkopasfonts"/>
    <w:link w:val="Galvene"/>
    <w:uiPriority w:val="99"/>
    <w:semiHidden/>
    <w:rsid w:val="004450F3"/>
    <w:rPr>
      <w:sz w:val="24"/>
      <w:szCs w:val="24"/>
    </w:rPr>
  </w:style>
  <w:style w:type="paragraph" w:styleId="Kjene">
    <w:name w:val="footer"/>
    <w:basedOn w:val="Parasts"/>
    <w:link w:val="KjeneRakstz"/>
    <w:uiPriority w:val="99"/>
    <w:rsid w:val="00D82A2F"/>
    <w:pPr>
      <w:tabs>
        <w:tab w:val="center" w:pos="4153"/>
        <w:tab w:val="right" w:pos="8306"/>
      </w:tabs>
    </w:pPr>
  </w:style>
  <w:style w:type="character" w:customStyle="1" w:styleId="KjeneRakstz">
    <w:name w:val="Kājene Rakstz."/>
    <w:basedOn w:val="Noklusjumarindkopasfonts"/>
    <w:link w:val="Kjene"/>
    <w:uiPriority w:val="99"/>
    <w:semiHidden/>
    <w:rsid w:val="004450F3"/>
    <w:rPr>
      <w:sz w:val="24"/>
      <w:szCs w:val="24"/>
    </w:rPr>
  </w:style>
  <w:style w:type="character" w:styleId="Lappusesnumurs">
    <w:name w:val="page number"/>
    <w:basedOn w:val="Noklusjumarindkopasfonts"/>
    <w:uiPriority w:val="99"/>
    <w:rsid w:val="00D82A2F"/>
  </w:style>
  <w:style w:type="paragraph" w:styleId="Vresteksts">
    <w:name w:val="footnote text"/>
    <w:basedOn w:val="Parasts"/>
    <w:link w:val="VrestekstsRakstz"/>
    <w:uiPriority w:val="99"/>
    <w:semiHidden/>
    <w:rsid w:val="00C849D8"/>
    <w:rPr>
      <w:sz w:val="20"/>
      <w:szCs w:val="20"/>
    </w:rPr>
  </w:style>
  <w:style w:type="character" w:customStyle="1" w:styleId="VrestekstsRakstz">
    <w:name w:val="Vēres teksts Rakstz."/>
    <w:basedOn w:val="Noklusjumarindkopasfonts"/>
    <w:link w:val="Vresteksts"/>
    <w:uiPriority w:val="99"/>
    <w:semiHidden/>
    <w:rsid w:val="00C849D8"/>
  </w:style>
  <w:style w:type="character" w:styleId="Vresatsauce">
    <w:name w:val="footnote reference"/>
    <w:basedOn w:val="Noklusjumarindkopasfonts"/>
    <w:uiPriority w:val="99"/>
    <w:semiHidden/>
    <w:rsid w:val="00C849D8"/>
    <w:rPr>
      <w:vertAlign w:val="superscript"/>
    </w:rPr>
  </w:style>
  <w:style w:type="paragraph" w:customStyle="1" w:styleId="tv213">
    <w:name w:val="tv213"/>
    <w:basedOn w:val="Parasts"/>
    <w:uiPriority w:val="99"/>
    <w:rsid w:val="008D1C35"/>
    <w:pPr>
      <w:spacing w:before="100" w:beforeAutospacing="1" w:after="100" w:afterAutospacing="1"/>
    </w:pPr>
  </w:style>
  <w:style w:type="character" w:styleId="Hipersaite">
    <w:name w:val="Hyperlink"/>
    <w:basedOn w:val="Noklusjumarindkopasfonts"/>
    <w:uiPriority w:val="99"/>
    <w:semiHidden/>
    <w:rsid w:val="008D1C35"/>
    <w:rPr>
      <w:color w:val="0000FF"/>
      <w:u w:val="single"/>
    </w:rPr>
  </w:style>
  <w:style w:type="paragraph" w:customStyle="1" w:styleId="Sarakstarindkopa1">
    <w:name w:val="Saraksta rindkopa1"/>
    <w:basedOn w:val="Parasts"/>
    <w:uiPriority w:val="99"/>
    <w:rsid w:val="003C6D04"/>
    <w:pPr>
      <w:spacing w:after="200" w:line="276" w:lineRule="auto"/>
      <w:ind w:left="720"/>
    </w:pPr>
    <w:rPr>
      <w:rFonts w:ascii="Calibri" w:hAnsi="Calibri" w:cs="Calibri"/>
      <w:sz w:val="22"/>
      <w:szCs w:val="22"/>
      <w:lang w:eastAsia="en-US"/>
    </w:rPr>
  </w:style>
  <w:style w:type="character" w:customStyle="1" w:styleId="Stils1Rakstz">
    <w:name w:val="Stils1 Rakstz."/>
    <w:basedOn w:val="Noklusjumarindkopasfonts"/>
    <w:link w:val="Stils1"/>
    <w:uiPriority w:val="99"/>
    <w:rsid w:val="00345090"/>
    <w:rPr>
      <w:sz w:val="24"/>
      <w:szCs w:val="24"/>
      <w:lang w:eastAsia="en-US"/>
    </w:rPr>
  </w:style>
  <w:style w:type="paragraph" w:customStyle="1" w:styleId="Stils1">
    <w:name w:val="Stils1"/>
    <w:basedOn w:val="Parasts"/>
    <w:link w:val="Stils1Rakstz"/>
    <w:uiPriority w:val="99"/>
    <w:rsid w:val="00345090"/>
    <w:pPr>
      <w:numPr>
        <w:ilvl w:val="1"/>
        <w:numId w:val="5"/>
      </w:numPr>
      <w:ind w:left="426" w:hanging="426"/>
      <w:jc w:val="both"/>
    </w:pPr>
    <w:rPr>
      <w:lang w:eastAsia="en-US"/>
    </w:rPr>
  </w:style>
  <w:style w:type="paragraph" w:styleId="Prskatjums">
    <w:name w:val="Revision"/>
    <w:hidden/>
    <w:uiPriority w:val="99"/>
    <w:semiHidden/>
    <w:rsid w:val="00724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334">
      <w:marLeft w:val="0"/>
      <w:marRight w:val="0"/>
      <w:marTop w:val="0"/>
      <w:marBottom w:val="0"/>
      <w:divBdr>
        <w:top w:val="none" w:sz="0" w:space="0" w:color="auto"/>
        <w:left w:val="none" w:sz="0" w:space="0" w:color="auto"/>
        <w:bottom w:val="none" w:sz="0" w:space="0" w:color="auto"/>
        <w:right w:val="none" w:sz="0" w:space="0" w:color="auto"/>
      </w:divBdr>
    </w:div>
    <w:div w:id="22634335">
      <w:marLeft w:val="0"/>
      <w:marRight w:val="0"/>
      <w:marTop w:val="0"/>
      <w:marBottom w:val="0"/>
      <w:divBdr>
        <w:top w:val="none" w:sz="0" w:space="0" w:color="auto"/>
        <w:left w:val="none" w:sz="0" w:space="0" w:color="auto"/>
        <w:bottom w:val="none" w:sz="0" w:space="0" w:color="auto"/>
        <w:right w:val="none" w:sz="0" w:space="0" w:color="auto"/>
      </w:divBdr>
    </w:div>
    <w:div w:id="22634336">
      <w:marLeft w:val="0"/>
      <w:marRight w:val="0"/>
      <w:marTop w:val="0"/>
      <w:marBottom w:val="0"/>
      <w:divBdr>
        <w:top w:val="none" w:sz="0" w:space="0" w:color="auto"/>
        <w:left w:val="none" w:sz="0" w:space="0" w:color="auto"/>
        <w:bottom w:val="none" w:sz="0" w:space="0" w:color="auto"/>
        <w:right w:val="none" w:sz="0" w:space="0" w:color="auto"/>
      </w:divBdr>
    </w:div>
    <w:div w:id="22634337">
      <w:marLeft w:val="0"/>
      <w:marRight w:val="0"/>
      <w:marTop w:val="0"/>
      <w:marBottom w:val="0"/>
      <w:divBdr>
        <w:top w:val="none" w:sz="0" w:space="0" w:color="auto"/>
        <w:left w:val="none" w:sz="0" w:space="0" w:color="auto"/>
        <w:bottom w:val="none" w:sz="0" w:space="0" w:color="auto"/>
        <w:right w:val="none" w:sz="0" w:space="0" w:color="auto"/>
      </w:divBdr>
    </w:div>
    <w:div w:id="22634338">
      <w:marLeft w:val="0"/>
      <w:marRight w:val="0"/>
      <w:marTop w:val="0"/>
      <w:marBottom w:val="0"/>
      <w:divBdr>
        <w:top w:val="none" w:sz="0" w:space="0" w:color="auto"/>
        <w:left w:val="none" w:sz="0" w:space="0" w:color="auto"/>
        <w:bottom w:val="none" w:sz="0" w:space="0" w:color="auto"/>
        <w:right w:val="none" w:sz="0" w:space="0" w:color="auto"/>
      </w:divBdr>
    </w:div>
    <w:div w:id="22634339">
      <w:marLeft w:val="0"/>
      <w:marRight w:val="0"/>
      <w:marTop w:val="0"/>
      <w:marBottom w:val="0"/>
      <w:divBdr>
        <w:top w:val="none" w:sz="0" w:space="0" w:color="auto"/>
        <w:left w:val="none" w:sz="0" w:space="0" w:color="auto"/>
        <w:bottom w:val="none" w:sz="0" w:space="0" w:color="auto"/>
        <w:right w:val="none" w:sz="0" w:space="0" w:color="auto"/>
      </w:divBdr>
    </w:div>
    <w:div w:id="22634340">
      <w:marLeft w:val="0"/>
      <w:marRight w:val="0"/>
      <w:marTop w:val="0"/>
      <w:marBottom w:val="0"/>
      <w:divBdr>
        <w:top w:val="none" w:sz="0" w:space="0" w:color="auto"/>
        <w:left w:val="none" w:sz="0" w:space="0" w:color="auto"/>
        <w:bottom w:val="none" w:sz="0" w:space="0" w:color="auto"/>
        <w:right w:val="none" w:sz="0" w:space="0" w:color="auto"/>
      </w:divBdr>
    </w:div>
    <w:div w:id="22634341">
      <w:marLeft w:val="0"/>
      <w:marRight w:val="0"/>
      <w:marTop w:val="0"/>
      <w:marBottom w:val="0"/>
      <w:divBdr>
        <w:top w:val="none" w:sz="0" w:space="0" w:color="auto"/>
        <w:left w:val="none" w:sz="0" w:space="0" w:color="auto"/>
        <w:bottom w:val="none" w:sz="0" w:space="0" w:color="auto"/>
        <w:right w:val="none" w:sz="0" w:space="0" w:color="auto"/>
      </w:divBdr>
    </w:div>
    <w:div w:id="22634342">
      <w:marLeft w:val="0"/>
      <w:marRight w:val="0"/>
      <w:marTop w:val="0"/>
      <w:marBottom w:val="0"/>
      <w:divBdr>
        <w:top w:val="none" w:sz="0" w:space="0" w:color="auto"/>
        <w:left w:val="none" w:sz="0" w:space="0" w:color="auto"/>
        <w:bottom w:val="none" w:sz="0" w:space="0" w:color="auto"/>
        <w:right w:val="none" w:sz="0" w:space="0" w:color="auto"/>
      </w:divBdr>
    </w:div>
    <w:div w:id="22634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s.rekis@t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ene.jenca@tm.gov.lv" TargetMode="External"/><Relationship Id="rId4" Type="http://schemas.microsoft.com/office/2007/relationships/stylesWithEffects" Target="stylesWithEffects.xml"/><Relationship Id="rId9" Type="http://schemas.openxmlformats.org/officeDocument/2006/relationships/hyperlink" Target="mailto:maris.baltins@vvc.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7CC3-DEE1-4521-B0F9-E848E1B3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2343</Words>
  <Characters>15011</Characters>
  <Application>Microsoft Office Word</Application>
  <DocSecurity>0</DocSecurity>
  <Lines>125</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valodas centra sabiedrisko palīgu institūta izveidi</vt:lpstr>
      <vt:lpstr>Par Valsts valodas centra sabiedrisko palīgu institūta izveidi</vt:lpstr>
    </vt:vector>
  </TitlesOfParts>
  <Company>Tieslietu Sektors</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valodas centra sabiedrisko palīgu institūta izveidi</dc:title>
  <dc:subject>informatīvais ziņojums</dc:subject>
  <dc:creator>Māris Baltiņš</dc:creator>
  <dc:description>67331814, maris.baltins@vvc.gov.lv</dc:description>
  <cp:lastModifiedBy>Liene Jenca</cp:lastModifiedBy>
  <cp:revision>8</cp:revision>
  <cp:lastPrinted>2015-09-04T08:52:00Z</cp:lastPrinted>
  <dcterms:created xsi:type="dcterms:W3CDTF">2015-09-04T07:04:00Z</dcterms:created>
  <dcterms:modified xsi:type="dcterms:W3CDTF">2015-09-04T08:54:00Z</dcterms:modified>
  <cp:category>Tieslietu ministrija</cp:category>
</cp:coreProperties>
</file>