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1919" w14:textId="77777777" w:rsidR="00B474EA" w:rsidRPr="0040227D" w:rsidRDefault="00B474EA" w:rsidP="00B474EA">
      <w:pPr>
        <w:ind w:firstLine="567"/>
        <w:jc w:val="right"/>
        <w:rPr>
          <w:rFonts w:ascii="Times New Roman" w:hAnsi="Times New Roman"/>
          <w:sz w:val="28"/>
          <w:szCs w:val="28"/>
        </w:rPr>
      </w:pPr>
      <w:bookmarkStart w:id="0" w:name="_GoBack"/>
      <w:bookmarkEnd w:id="0"/>
      <w:r w:rsidRPr="0040227D">
        <w:rPr>
          <w:rFonts w:ascii="Times New Roman" w:hAnsi="Times New Roman"/>
          <w:sz w:val="28"/>
          <w:szCs w:val="28"/>
        </w:rPr>
        <w:t>Likumprojekts</w:t>
      </w:r>
    </w:p>
    <w:p w14:paraId="34A5AC33" w14:textId="77777777" w:rsidR="002D46E2" w:rsidRPr="0040227D" w:rsidRDefault="002D46E2"/>
    <w:p w14:paraId="52CBEB61" w14:textId="77777777" w:rsidR="00C57EC3" w:rsidRPr="0040227D" w:rsidRDefault="00763104" w:rsidP="0080789D">
      <w:pPr>
        <w:jc w:val="center"/>
        <w:rPr>
          <w:rFonts w:ascii="Times New Roman" w:hAnsi="Times New Roman"/>
          <w:b/>
          <w:sz w:val="28"/>
        </w:rPr>
      </w:pPr>
      <w:r w:rsidRPr="0040227D">
        <w:rPr>
          <w:rFonts w:ascii="Times New Roman" w:hAnsi="Times New Roman"/>
          <w:b/>
          <w:sz w:val="28"/>
        </w:rPr>
        <w:t>Par vid</w:t>
      </w:r>
      <w:r w:rsidR="00E401AE" w:rsidRPr="0040227D">
        <w:rPr>
          <w:rFonts w:ascii="Times New Roman" w:hAnsi="Times New Roman"/>
          <w:b/>
          <w:sz w:val="28"/>
        </w:rPr>
        <w:t>ēja termiņa budžeta ietvaru 2016., 2017. un 2018</w:t>
      </w:r>
      <w:r w:rsidRPr="0040227D">
        <w:rPr>
          <w:rFonts w:ascii="Times New Roman" w:hAnsi="Times New Roman"/>
          <w:b/>
          <w:sz w:val="28"/>
        </w:rPr>
        <w:t>.gadam</w:t>
      </w:r>
    </w:p>
    <w:p w14:paraId="7411D3AF" w14:textId="77777777" w:rsidR="00C57EC3" w:rsidRPr="0040227D" w:rsidRDefault="00C57EC3" w:rsidP="0058159D">
      <w:pPr>
        <w:spacing w:after="0" w:line="240" w:lineRule="auto"/>
        <w:rPr>
          <w:rFonts w:ascii="Times New Roman" w:hAnsi="Times New Roman"/>
        </w:rPr>
      </w:pPr>
    </w:p>
    <w:p w14:paraId="6AF2CC8B" w14:textId="77777777" w:rsidR="00103709" w:rsidRPr="00625FCB" w:rsidRDefault="00103709" w:rsidP="0054309F">
      <w:pPr>
        <w:spacing w:after="0" w:line="240" w:lineRule="auto"/>
        <w:ind w:firstLine="720"/>
        <w:jc w:val="both"/>
        <w:rPr>
          <w:rFonts w:ascii="Times New Roman" w:hAnsi="Times New Roman"/>
          <w:sz w:val="28"/>
          <w:szCs w:val="28"/>
        </w:rPr>
      </w:pPr>
      <w:r w:rsidRPr="00625FCB">
        <w:rPr>
          <w:rFonts w:ascii="Times New Roman" w:hAnsi="Times New Roman"/>
          <w:b/>
          <w:sz w:val="28"/>
          <w:szCs w:val="28"/>
        </w:rPr>
        <w:t>1.pants.</w:t>
      </w:r>
      <w:r w:rsidRPr="00625FCB">
        <w:rPr>
          <w:rFonts w:ascii="Times New Roman" w:hAnsi="Times New Roman"/>
          <w:sz w:val="28"/>
          <w:szCs w:val="28"/>
        </w:rPr>
        <w:t> Ar gadskārtējā valsts budžeta likuma projekta sagatavošanu, vidēja termiņa budžeta ietvara likuma projekta sagatavošanu, ar valsts budžetu saistīto lēmumu pieņemšanu un rīcību tiek īstenoti </w:t>
      </w:r>
      <w:hyperlink r:id="rId8" w:tgtFrame="_blank" w:history="1">
        <w:r w:rsidRPr="00625FCB">
          <w:rPr>
            <w:rFonts w:ascii="Times New Roman" w:hAnsi="Times New Roman"/>
            <w:sz w:val="28"/>
            <w:szCs w:val="28"/>
          </w:rPr>
          <w:t>Fiskālās disciplīnas likumā</w:t>
        </w:r>
      </w:hyperlink>
      <w:r w:rsidRPr="00625FCB">
        <w:rPr>
          <w:rFonts w:ascii="Times New Roman" w:hAnsi="Times New Roman"/>
          <w:sz w:val="28"/>
          <w:szCs w:val="28"/>
        </w:rPr>
        <w:t> noteiktie fiskālās politikas principi un šādi vidēja termiņa budžeta politikas prioritārie attīstības virzieni:</w:t>
      </w:r>
    </w:p>
    <w:p w14:paraId="7F9DE6F4" w14:textId="4BA583A7" w:rsidR="007457D4" w:rsidRPr="00625FCB" w:rsidRDefault="007457D4" w:rsidP="0054309F">
      <w:pPr>
        <w:numPr>
          <w:ilvl w:val="0"/>
          <w:numId w:val="7"/>
        </w:numPr>
        <w:spacing w:after="0" w:line="240" w:lineRule="auto"/>
        <w:ind w:left="714" w:hanging="357"/>
        <w:jc w:val="both"/>
        <w:rPr>
          <w:rFonts w:ascii="Times New Roman" w:hAnsi="Times New Roman"/>
          <w:sz w:val="28"/>
          <w:szCs w:val="28"/>
        </w:rPr>
      </w:pPr>
      <w:r w:rsidRPr="00625FCB">
        <w:rPr>
          <w:rFonts w:ascii="Times New Roman" w:hAnsi="Times New Roman"/>
          <w:sz w:val="28"/>
          <w:szCs w:val="28"/>
        </w:rPr>
        <w:t>valsts aizsardzības spēju palielināšana, kāpinot valsts aizsardzības finansējumu pret iekšzemes kopproduktu līdz 2</w:t>
      </w:r>
      <w:r w:rsidR="00367FD2" w:rsidRPr="00625FCB">
        <w:rPr>
          <w:rFonts w:ascii="Times New Roman" w:hAnsi="Times New Roman"/>
          <w:sz w:val="28"/>
          <w:szCs w:val="28"/>
        </w:rPr>
        <w:t xml:space="preserve"> procentiem</w:t>
      </w:r>
      <w:r w:rsidRPr="00625FCB">
        <w:rPr>
          <w:rFonts w:ascii="Times New Roman" w:hAnsi="Times New Roman"/>
          <w:sz w:val="28"/>
          <w:szCs w:val="28"/>
        </w:rPr>
        <w:t xml:space="preserve"> 2018.gadā; </w:t>
      </w:r>
    </w:p>
    <w:p w14:paraId="67B22596" w14:textId="77777777" w:rsidR="007457D4" w:rsidRPr="00625FCB" w:rsidRDefault="007457D4" w:rsidP="0054309F">
      <w:pPr>
        <w:numPr>
          <w:ilvl w:val="0"/>
          <w:numId w:val="7"/>
        </w:numPr>
        <w:spacing w:after="0" w:line="240" w:lineRule="auto"/>
        <w:ind w:left="714" w:hanging="357"/>
        <w:jc w:val="both"/>
        <w:rPr>
          <w:rFonts w:ascii="Times New Roman" w:hAnsi="Times New Roman"/>
          <w:sz w:val="28"/>
          <w:szCs w:val="28"/>
        </w:rPr>
      </w:pPr>
      <w:r w:rsidRPr="00625FCB">
        <w:rPr>
          <w:rFonts w:ascii="Times New Roman" w:hAnsi="Times New Roman"/>
          <w:sz w:val="28"/>
          <w:szCs w:val="28"/>
        </w:rPr>
        <w:t>ilgtspējīgas un sabalansētas valsts ekonomiskās attīstības veicināšana, valsts budžeta iespēju robežās primāri nodrošinot finansējuma pieaugumu aizsardzībai, iekšējai drošībai, veselībai un izglītībai;</w:t>
      </w:r>
    </w:p>
    <w:p w14:paraId="3858CA94" w14:textId="77777777" w:rsidR="007457D4" w:rsidRPr="00625FCB" w:rsidRDefault="007457D4" w:rsidP="0054309F">
      <w:pPr>
        <w:numPr>
          <w:ilvl w:val="0"/>
          <w:numId w:val="7"/>
        </w:numPr>
        <w:spacing w:after="0" w:line="240" w:lineRule="auto"/>
        <w:ind w:left="714" w:hanging="357"/>
        <w:jc w:val="both"/>
        <w:rPr>
          <w:rFonts w:ascii="Times New Roman" w:hAnsi="Times New Roman"/>
          <w:sz w:val="28"/>
          <w:szCs w:val="28"/>
        </w:rPr>
      </w:pPr>
      <w:r w:rsidRPr="00625FCB">
        <w:rPr>
          <w:rFonts w:ascii="Times New Roman" w:hAnsi="Times New Roman"/>
          <w:sz w:val="28"/>
          <w:szCs w:val="28"/>
        </w:rPr>
        <w:t>iedzīvotāju ienākumu nevienlīdzības mazināšana, pakāpeniski palielinot minimālo algu un ieviešot progresīvo iedzīvotāju ienākumu nodokļa neapliekamo minimumu;</w:t>
      </w:r>
    </w:p>
    <w:p w14:paraId="41605680" w14:textId="77777777" w:rsidR="007457D4" w:rsidRPr="00625FCB" w:rsidRDefault="007457D4" w:rsidP="0054309F">
      <w:pPr>
        <w:numPr>
          <w:ilvl w:val="0"/>
          <w:numId w:val="7"/>
        </w:numPr>
        <w:spacing w:after="0" w:line="240" w:lineRule="auto"/>
        <w:ind w:left="714" w:hanging="357"/>
        <w:jc w:val="both"/>
        <w:rPr>
          <w:rFonts w:ascii="Times New Roman" w:hAnsi="Times New Roman"/>
          <w:sz w:val="28"/>
          <w:szCs w:val="28"/>
        </w:rPr>
      </w:pPr>
      <w:r w:rsidRPr="00625FCB">
        <w:rPr>
          <w:rFonts w:ascii="Times New Roman" w:hAnsi="Times New Roman"/>
          <w:sz w:val="28"/>
          <w:szCs w:val="28"/>
        </w:rPr>
        <w:t xml:space="preserve">nodokļu ieņēmumu apjoma pret IKP pakāpeniska palielināšana līdz 1/3 no IKP, pamatā uzlabojot nodokļu </w:t>
      </w:r>
      <w:proofErr w:type="spellStart"/>
      <w:r w:rsidRPr="00625FCB">
        <w:rPr>
          <w:rFonts w:ascii="Times New Roman" w:hAnsi="Times New Roman"/>
          <w:sz w:val="28"/>
          <w:szCs w:val="28"/>
        </w:rPr>
        <w:t>iekasējamību</w:t>
      </w:r>
      <w:proofErr w:type="spellEnd"/>
      <w:r w:rsidRPr="00625FCB">
        <w:rPr>
          <w:rFonts w:ascii="Times New Roman" w:hAnsi="Times New Roman"/>
          <w:sz w:val="28"/>
          <w:szCs w:val="28"/>
        </w:rPr>
        <w:t>.</w:t>
      </w:r>
    </w:p>
    <w:p w14:paraId="27E331F6" w14:textId="77777777" w:rsidR="007457D4" w:rsidRPr="00625FCB" w:rsidRDefault="007457D4" w:rsidP="0054309F">
      <w:pPr>
        <w:spacing w:after="0" w:line="240" w:lineRule="auto"/>
        <w:ind w:firstLine="720"/>
        <w:jc w:val="both"/>
        <w:rPr>
          <w:rFonts w:ascii="Times New Roman" w:hAnsi="Times New Roman"/>
          <w:sz w:val="28"/>
          <w:szCs w:val="28"/>
        </w:rPr>
      </w:pPr>
    </w:p>
    <w:p w14:paraId="52006C74" w14:textId="77777777" w:rsidR="00170956" w:rsidRDefault="00170956" w:rsidP="0054309F">
      <w:pPr>
        <w:spacing w:after="0" w:line="240" w:lineRule="auto"/>
        <w:ind w:firstLine="720"/>
        <w:jc w:val="both"/>
        <w:rPr>
          <w:rFonts w:ascii="Times New Roman" w:hAnsi="Times New Roman"/>
          <w:sz w:val="28"/>
          <w:szCs w:val="28"/>
        </w:rPr>
      </w:pPr>
      <w:r w:rsidRPr="00625FCB">
        <w:rPr>
          <w:rFonts w:ascii="Times New Roman" w:hAnsi="Times New Roman"/>
          <w:b/>
          <w:bCs/>
          <w:sz w:val="28"/>
          <w:szCs w:val="28"/>
        </w:rPr>
        <w:t>2.pants.</w:t>
      </w:r>
      <w:r w:rsidRPr="00625FCB">
        <w:rPr>
          <w:rFonts w:ascii="Times New Roman" w:hAnsi="Times New Roman"/>
          <w:sz w:val="28"/>
          <w:szCs w:val="28"/>
        </w:rPr>
        <w:t xml:space="preserve"> Šā likuma sagatavošanā izmantota IKP prognoze 2010.gada salīdzināmajās cenās 2016.gadam 22 432 600 000 </w:t>
      </w:r>
      <w:proofErr w:type="spellStart"/>
      <w:r w:rsidRPr="00625FCB">
        <w:rPr>
          <w:rFonts w:ascii="Times New Roman" w:hAnsi="Times New Roman"/>
          <w:i/>
          <w:iCs/>
          <w:sz w:val="28"/>
          <w:szCs w:val="28"/>
        </w:rPr>
        <w:t>euro</w:t>
      </w:r>
      <w:proofErr w:type="spellEnd"/>
      <w:r w:rsidRPr="00625FCB">
        <w:rPr>
          <w:rFonts w:ascii="Times New Roman" w:hAnsi="Times New Roman"/>
          <w:sz w:val="28"/>
          <w:szCs w:val="28"/>
        </w:rPr>
        <w:t xml:space="preserve"> apmērā, 2017.gadam 23 242 400 000 </w:t>
      </w:r>
      <w:proofErr w:type="spellStart"/>
      <w:r w:rsidRPr="00625FCB">
        <w:rPr>
          <w:rFonts w:ascii="Times New Roman" w:hAnsi="Times New Roman"/>
          <w:i/>
          <w:iCs/>
          <w:sz w:val="28"/>
          <w:szCs w:val="28"/>
        </w:rPr>
        <w:t>euro</w:t>
      </w:r>
      <w:proofErr w:type="spellEnd"/>
      <w:r w:rsidRPr="00625FCB">
        <w:rPr>
          <w:rFonts w:ascii="Times New Roman" w:hAnsi="Times New Roman"/>
          <w:sz w:val="28"/>
          <w:szCs w:val="28"/>
        </w:rPr>
        <w:t xml:space="preserve"> apmērā un 2018.gadam 24 074 600 000 </w:t>
      </w:r>
      <w:proofErr w:type="spellStart"/>
      <w:r w:rsidRPr="00625FCB">
        <w:rPr>
          <w:rFonts w:ascii="Times New Roman" w:hAnsi="Times New Roman"/>
          <w:i/>
          <w:iCs/>
          <w:sz w:val="28"/>
          <w:szCs w:val="28"/>
        </w:rPr>
        <w:t>euro</w:t>
      </w:r>
      <w:proofErr w:type="spellEnd"/>
      <w:r w:rsidRPr="00625FCB">
        <w:rPr>
          <w:rFonts w:ascii="Times New Roman" w:hAnsi="Times New Roman"/>
          <w:sz w:val="28"/>
          <w:szCs w:val="28"/>
        </w:rPr>
        <w:t xml:space="preserve"> apmērā. Šā likuma sagatavošanā izmantota IKP prognoze faktiskajās cenās 2016.gadam 26 126 500 000 </w:t>
      </w:r>
      <w:proofErr w:type="spellStart"/>
      <w:r w:rsidRPr="00625FCB">
        <w:rPr>
          <w:rFonts w:ascii="Times New Roman" w:hAnsi="Times New Roman"/>
          <w:i/>
          <w:iCs/>
          <w:sz w:val="28"/>
          <w:szCs w:val="28"/>
        </w:rPr>
        <w:t>euro</w:t>
      </w:r>
      <w:proofErr w:type="spellEnd"/>
      <w:r w:rsidRPr="00625FCB">
        <w:rPr>
          <w:rFonts w:ascii="Times New Roman" w:hAnsi="Times New Roman"/>
          <w:sz w:val="28"/>
          <w:szCs w:val="28"/>
        </w:rPr>
        <w:t xml:space="preserve"> apmērā, 2017.gadam 27 750 200 000 </w:t>
      </w:r>
      <w:proofErr w:type="spellStart"/>
      <w:r w:rsidRPr="00625FCB">
        <w:rPr>
          <w:rFonts w:ascii="Times New Roman" w:hAnsi="Times New Roman"/>
          <w:i/>
          <w:iCs/>
          <w:sz w:val="28"/>
          <w:szCs w:val="28"/>
        </w:rPr>
        <w:t>euro</w:t>
      </w:r>
      <w:proofErr w:type="spellEnd"/>
      <w:r w:rsidRPr="00625FCB">
        <w:rPr>
          <w:rFonts w:ascii="Times New Roman" w:hAnsi="Times New Roman"/>
          <w:sz w:val="28"/>
          <w:szCs w:val="28"/>
        </w:rPr>
        <w:t xml:space="preserve"> apmērā un 2018.gadam 29 476 700 000 </w:t>
      </w:r>
      <w:proofErr w:type="spellStart"/>
      <w:r w:rsidRPr="00625FCB">
        <w:rPr>
          <w:rFonts w:ascii="Times New Roman" w:hAnsi="Times New Roman"/>
          <w:i/>
          <w:iCs/>
          <w:sz w:val="28"/>
          <w:szCs w:val="28"/>
        </w:rPr>
        <w:t>euro</w:t>
      </w:r>
      <w:proofErr w:type="spellEnd"/>
      <w:r w:rsidRPr="00625FCB">
        <w:rPr>
          <w:rFonts w:ascii="Times New Roman" w:hAnsi="Times New Roman"/>
          <w:sz w:val="28"/>
          <w:szCs w:val="28"/>
        </w:rPr>
        <w:t xml:space="preserve"> apmērā.</w:t>
      </w:r>
    </w:p>
    <w:p w14:paraId="6FADD7A1" w14:textId="77777777" w:rsidR="00625FCB" w:rsidRPr="00625FCB" w:rsidRDefault="00625FCB" w:rsidP="0054309F">
      <w:pPr>
        <w:spacing w:after="0" w:line="240" w:lineRule="auto"/>
        <w:ind w:firstLine="720"/>
        <w:jc w:val="both"/>
        <w:rPr>
          <w:rFonts w:ascii="Times New Roman" w:hAnsi="Times New Roman"/>
          <w:sz w:val="28"/>
          <w:szCs w:val="28"/>
        </w:rPr>
      </w:pPr>
    </w:p>
    <w:p w14:paraId="754D7FEB" w14:textId="77777777" w:rsidR="00170956" w:rsidRPr="00625FCB" w:rsidRDefault="00170956" w:rsidP="0054309F">
      <w:pPr>
        <w:spacing w:after="0" w:line="240" w:lineRule="auto"/>
        <w:ind w:firstLine="720"/>
        <w:jc w:val="both"/>
        <w:rPr>
          <w:rFonts w:ascii="Times New Roman" w:hAnsi="Times New Roman"/>
          <w:sz w:val="28"/>
          <w:szCs w:val="28"/>
        </w:rPr>
      </w:pPr>
      <w:r w:rsidRPr="00625FCB">
        <w:rPr>
          <w:rFonts w:ascii="Times New Roman" w:hAnsi="Times New Roman"/>
          <w:b/>
          <w:bCs/>
          <w:sz w:val="28"/>
          <w:szCs w:val="28"/>
        </w:rPr>
        <w:t>3.pants.</w:t>
      </w:r>
      <w:r w:rsidRPr="00625FCB">
        <w:rPr>
          <w:rFonts w:ascii="Times New Roman" w:hAnsi="Times New Roman"/>
          <w:sz w:val="28"/>
          <w:szCs w:val="28"/>
        </w:rPr>
        <w:t xml:space="preserve"> Šā likuma sagatavošanā izmantota potenciālā IKP prognoze 2010.gada salīdzināmajās cenās 2016.gadam 22 511 700 000 </w:t>
      </w:r>
      <w:proofErr w:type="spellStart"/>
      <w:r w:rsidRPr="00625FCB">
        <w:rPr>
          <w:rFonts w:ascii="Times New Roman" w:hAnsi="Times New Roman"/>
          <w:i/>
          <w:iCs/>
          <w:sz w:val="28"/>
          <w:szCs w:val="28"/>
        </w:rPr>
        <w:t>euro</w:t>
      </w:r>
      <w:proofErr w:type="spellEnd"/>
      <w:r w:rsidRPr="00625FCB">
        <w:rPr>
          <w:rFonts w:ascii="Times New Roman" w:hAnsi="Times New Roman"/>
          <w:sz w:val="28"/>
          <w:szCs w:val="28"/>
        </w:rPr>
        <w:t xml:space="preserve"> apmērā, 2017.gadam 23 257 100 000 </w:t>
      </w:r>
      <w:proofErr w:type="spellStart"/>
      <w:r w:rsidRPr="00625FCB">
        <w:rPr>
          <w:rFonts w:ascii="Times New Roman" w:hAnsi="Times New Roman"/>
          <w:i/>
          <w:iCs/>
          <w:sz w:val="28"/>
          <w:szCs w:val="28"/>
        </w:rPr>
        <w:t>euro</w:t>
      </w:r>
      <w:proofErr w:type="spellEnd"/>
      <w:r w:rsidRPr="00625FCB">
        <w:rPr>
          <w:rFonts w:ascii="Times New Roman" w:hAnsi="Times New Roman"/>
          <w:sz w:val="28"/>
          <w:szCs w:val="28"/>
        </w:rPr>
        <w:t xml:space="preserve"> apmērā un 2018.gadam 24 068 100 000 </w:t>
      </w:r>
      <w:proofErr w:type="spellStart"/>
      <w:r w:rsidRPr="00625FCB">
        <w:rPr>
          <w:rFonts w:ascii="Times New Roman" w:hAnsi="Times New Roman"/>
          <w:i/>
          <w:iCs/>
          <w:sz w:val="28"/>
          <w:szCs w:val="28"/>
        </w:rPr>
        <w:t>euro</w:t>
      </w:r>
      <w:proofErr w:type="spellEnd"/>
      <w:r w:rsidRPr="00625FCB">
        <w:rPr>
          <w:rFonts w:ascii="Times New Roman" w:hAnsi="Times New Roman"/>
          <w:sz w:val="28"/>
          <w:szCs w:val="28"/>
        </w:rPr>
        <w:t xml:space="preserve"> apmērā. Šā likuma sagatavošanā izmantota potenciālā IKP pieauguma tempa prognoze 2016.gadam 3,1 procents, 2017.gadam 3,3 procenti, 2018.gadam 3,5 procenti, 2019.gadam 3,6 procenti un 2020.gadam 3,7 procenti.</w:t>
      </w:r>
    </w:p>
    <w:p w14:paraId="39315C26" w14:textId="77777777" w:rsidR="00D278F3" w:rsidRPr="00625FCB" w:rsidRDefault="00D278F3" w:rsidP="0054309F">
      <w:pPr>
        <w:spacing w:after="0" w:line="240" w:lineRule="auto"/>
        <w:ind w:firstLine="720"/>
        <w:jc w:val="both"/>
        <w:rPr>
          <w:rFonts w:ascii="Times New Roman" w:hAnsi="Times New Roman"/>
          <w:color w:val="000000"/>
          <w:sz w:val="28"/>
          <w:szCs w:val="28"/>
          <w:highlight w:val="yellow"/>
        </w:rPr>
      </w:pPr>
    </w:p>
    <w:p w14:paraId="35A8E85C" w14:textId="77777777" w:rsidR="00103709" w:rsidRPr="00625FCB" w:rsidRDefault="00D278F3" w:rsidP="0054309F">
      <w:pPr>
        <w:spacing w:after="0" w:line="240" w:lineRule="auto"/>
        <w:ind w:firstLine="720"/>
        <w:jc w:val="both"/>
        <w:rPr>
          <w:rFonts w:ascii="Times New Roman" w:hAnsi="Times New Roman"/>
          <w:sz w:val="28"/>
          <w:szCs w:val="28"/>
        </w:rPr>
      </w:pPr>
      <w:bookmarkStart w:id="1" w:name="p2"/>
      <w:bookmarkStart w:id="2" w:name="p-495549"/>
      <w:bookmarkStart w:id="3" w:name="p3"/>
      <w:bookmarkStart w:id="4" w:name="p-495550"/>
      <w:bookmarkStart w:id="5" w:name="p5"/>
      <w:bookmarkStart w:id="6" w:name="p-495552"/>
      <w:bookmarkEnd w:id="1"/>
      <w:bookmarkEnd w:id="2"/>
      <w:bookmarkEnd w:id="3"/>
      <w:bookmarkEnd w:id="4"/>
      <w:bookmarkEnd w:id="5"/>
      <w:bookmarkEnd w:id="6"/>
      <w:r w:rsidRPr="00625FCB">
        <w:rPr>
          <w:rFonts w:ascii="Times New Roman" w:hAnsi="Times New Roman"/>
          <w:b/>
          <w:sz w:val="28"/>
          <w:szCs w:val="28"/>
        </w:rPr>
        <w:t>4</w:t>
      </w:r>
      <w:r w:rsidR="00103709" w:rsidRPr="00625FCB">
        <w:rPr>
          <w:rFonts w:ascii="Times New Roman" w:hAnsi="Times New Roman"/>
          <w:b/>
          <w:sz w:val="28"/>
          <w:szCs w:val="28"/>
        </w:rPr>
        <w:t>.pants.</w:t>
      </w:r>
      <w:r w:rsidR="00103709" w:rsidRPr="00625FCB">
        <w:rPr>
          <w:rFonts w:ascii="Times New Roman" w:hAnsi="Times New Roman"/>
          <w:sz w:val="28"/>
          <w:szCs w:val="28"/>
        </w:rPr>
        <w:t> Vispārējās valdības budžeta strukturālās bilances mērķis atbilst</w:t>
      </w:r>
      <w:r w:rsidR="002561E3" w:rsidRPr="00625FCB">
        <w:rPr>
          <w:rFonts w:ascii="Times New Roman" w:hAnsi="Times New Roman"/>
          <w:sz w:val="28"/>
          <w:szCs w:val="28"/>
        </w:rPr>
        <w:t>oši Eiropas Kontu sistēmas</w:t>
      </w:r>
      <w:r w:rsidR="00103709" w:rsidRPr="00625FCB">
        <w:rPr>
          <w:rFonts w:ascii="Times New Roman" w:hAnsi="Times New Roman"/>
          <w:sz w:val="28"/>
          <w:szCs w:val="28"/>
        </w:rPr>
        <w:t xml:space="preserve"> metodoloģijai, kas noteikta saskaņā ar </w:t>
      </w:r>
      <w:r w:rsidR="002561E3" w:rsidRPr="00625FCB">
        <w:rPr>
          <w:rFonts w:ascii="Times New Roman" w:hAnsi="Times New Roman"/>
          <w:sz w:val="28"/>
          <w:szCs w:val="28"/>
        </w:rPr>
        <w:t xml:space="preserve">Eiropas Parlamenta un Padomes Regulu Nr. 549/2013 par Eiropas nacionālo un reģionālo kontu sistēmu Eiropas Savienībā </w:t>
      </w:r>
      <w:r w:rsidR="00103709" w:rsidRPr="00625FCB">
        <w:rPr>
          <w:rFonts w:ascii="Times New Roman" w:hAnsi="Times New Roman"/>
          <w:sz w:val="28"/>
          <w:szCs w:val="28"/>
        </w:rPr>
        <w:t xml:space="preserve">(turpmāk — Eiropas nacionālo un reģionālo kontu </w:t>
      </w:r>
      <w:r w:rsidR="0040227D" w:rsidRPr="00625FCB">
        <w:rPr>
          <w:rFonts w:ascii="Times New Roman" w:hAnsi="Times New Roman"/>
          <w:sz w:val="28"/>
          <w:szCs w:val="28"/>
        </w:rPr>
        <w:t>sistēma Eiropas Savienībā), 2016.gadā ir -0,9 procents no IKP, 2017</w:t>
      </w:r>
      <w:r w:rsidR="00103709" w:rsidRPr="00625FCB">
        <w:rPr>
          <w:rFonts w:ascii="Times New Roman" w:hAnsi="Times New Roman"/>
          <w:sz w:val="28"/>
          <w:szCs w:val="28"/>
        </w:rPr>
        <w:t>.g</w:t>
      </w:r>
      <w:r w:rsidR="0040227D" w:rsidRPr="00625FCB">
        <w:rPr>
          <w:rFonts w:ascii="Times New Roman" w:hAnsi="Times New Roman"/>
          <w:sz w:val="28"/>
          <w:szCs w:val="28"/>
        </w:rPr>
        <w:t>adā -1,0 procents no IKP un 2018</w:t>
      </w:r>
      <w:r w:rsidR="00103709" w:rsidRPr="00625FCB">
        <w:rPr>
          <w:rFonts w:ascii="Times New Roman" w:hAnsi="Times New Roman"/>
          <w:sz w:val="28"/>
          <w:szCs w:val="28"/>
        </w:rPr>
        <w:t>.gadā -0,8 procenti no IKP.</w:t>
      </w:r>
    </w:p>
    <w:p w14:paraId="2BE6E0FF" w14:textId="77777777" w:rsidR="00286BAB" w:rsidRPr="00625FCB" w:rsidRDefault="00286BAB" w:rsidP="0054309F">
      <w:pPr>
        <w:spacing w:after="0" w:line="240" w:lineRule="auto"/>
        <w:ind w:firstLine="720"/>
        <w:jc w:val="both"/>
        <w:rPr>
          <w:rFonts w:ascii="Times New Roman" w:hAnsi="Times New Roman"/>
          <w:sz w:val="28"/>
          <w:szCs w:val="28"/>
          <w:highlight w:val="yellow"/>
        </w:rPr>
      </w:pPr>
    </w:p>
    <w:p w14:paraId="53526CBA" w14:textId="77777777" w:rsidR="00D278F3" w:rsidRPr="00625FCB" w:rsidRDefault="00D278F3" w:rsidP="0054309F">
      <w:pPr>
        <w:spacing w:after="0" w:line="240" w:lineRule="auto"/>
        <w:ind w:firstLine="720"/>
        <w:jc w:val="both"/>
        <w:rPr>
          <w:rFonts w:ascii="Times New Roman" w:hAnsi="Times New Roman"/>
          <w:sz w:val="28"/>
          <w:szCs w:val="28"/>
        </w:rPr>
      </w:pPr>
      <w:bookmarkStart w:id="7" w:name="p6"/>
      <w:bookmarkStart w:id="8" w:name="p-495553"/>
      <w:bookmarkEnd w:id="7"/>
      <w:bookmarkEnd w:id="8"/>
      <w:r w:rsidRPr="00625FCB">
        <w:rPr>
          <w:rFonts w:ascii="Times New Roman" w:hAnsi="Times New Roman"/>
          <w:b/>
          <w:sz w:val="28"/>
          <w:szCs w:val="28"/>
        </w:rPr>
        <w:lastRenderedPageBreak/>
        <w:t>5.pants.</w:t>
      </w:r>
      <w:r w:rsidR="002E4C3C" w:rsidRPr="00625FCB">
        <w:rPr>
          <w:rFonts w:ascii="Times New Roman" w:hAnsi="Times New Roman"/>
          <w:sz w:val="28"/>
          <w:szCs w:val="28"/>
        </w:rPr>
        <w:t>V</w:t>
      </w:r>
      <w:r w:rsidRPr="00625FCB">
        <w:rPr>
          <w:rFonts w:ascii="Times New Roman" w:hAnsi="Times New Roman"/>
          <w:sz w:val="28"/>
          <w:szCs w:val="28"/>
        </w:rPr>
        <w:t>ispā</w:t>
      </w:r>
      <w:r w:rsidR="00451C3D" w:rsidRPr="00625FCB">
        <w:rPr>
          <w:rFonts w:ascii="Times New Roman" w:hAnsi="Times New Roman"/>
          <w:sz w:val="28"/>
          <w:szCs w:val="28"/>
        </w:rPr>
        <w:t>rējās valdības budžeta bilance</w:t>
      </w:r>
      <w:r w:rsidRPr="00625FCB">
        <w:rPr>
          <w:rFonts w:ascii="Times New Roman" w:hAnsi="Times New Roman"/>
          <w:sz w:val="28"/>
          <w:szCs w:val="28"/>
        </w:rPr>
        <w:t xml:space="preserve">, atbilstoši Eiropas nacionālo un reģionālo kontu sistēmai Eiropas </w:t>
      </w:r>
      <w:r w:rsidR="0040227D" w:rsidRPr="00625FCB">
        <w:rPr>
          <w:rFonts w:ascii="Times New Roman" w:hAnsi="Times New Roman"/>
          <w:sz w:val="28"/>
          <w:szCs w:val="28"/>
        </w:rPr>
        <w:t>Savienībā 2016</w:t>
      </w:r>
      <w:r w:rsidRPr="00625FCB">
        <w:rPr>
          <w:rFonts w:ascii="Times New Roman" w:hAnsi="Times New Roman"/>
          <w:sz w:val="28"/>
          <w:szCs w:val="28"/>
        </w:rPr>
        <w:t>.gadā ir -1</w:t>
      </w:r>
      <w:r w:rsidR="0040227D" w:rsidRPr="00625FCB">
        <w:rPr>
          <w:rFonts w:ascii="Times New Roman" w:hAnsi="Times New Roman"/>
          <w:sz w:val="28"/>
          <w:szCs w:val="28"/>
        </w:rPr>
        <w:t>,0 procents no IKP, 2017.gadā -1,0</w:t>
      </w:r>
      <w:r w:rsidRPr="00625FCB">
        <w:rPr>
          <w:rFonts w:ascii="Times New Roman" w:hAnsi="Times New Roman"/>
          <w:sz w:val="28"/>
          <w:szCs w:val="28"/>
        </w:rPr>
        <w:t xml:space="preserve"> p</w:t>
      </w:r>
      <w:r w:rsidR="0040227D" w:rsidRPr="00625FCB">
        <w:rPr>
          <w:rFonts w:ascii="Times New Roman" w:hAnsi="Times New Roman"/>
          <w:sz w:val="28"/>
          <w:szCs w:val="28"/>
        </w:rPr>
        <w:t>rocenti no IKP un 2018.gadā -0,8</w:t>
      </w:r>
      <w:r w:rsidRPr="00625FCB">
        <w:rPr>
          <w:rFonts w:ascii="Times New Roman" w:hAnsi="Times New Roman"/>
          <w:sz w:val="28"/>
          <w:szCs w:val="28"/>
        </w:rPr>
        <w:t xml:space="preserve"> procenti no IKP.</w:t>
      </w:r>
    </w:p>
    <w:p w14:paraId="1C221076" w14:textId="77777777" w:rsidR="001A7620" w:rsidRPr="00625FCB" w:rsidRDefault="001A7620" w:rsidP="0054309F">
      <w:pPr>
        <w:spacing w:after="0" w:line="240" w:lineRule="auto"/>
        <w:ind w:firstLine="720"/>
        <w:jc w:val="both"/>
        <w:rPr>
          <w:rFonts w:ascii="Times New Roman" w:hAnsi="Times New Roman"/>
          <w:sz w:val="28"/>
          <w:szCs w:val="28"/>
          <w:highlight w:val="yellow"/>
        </w:rPr>
      </w:pPr>
    </w:p>
    <w:p w14:paraId="61DE4021" w14:textId="77777777" w:rsidR="00103709" w:rsidRPr="00625FCB" w:rsidRDefault="00103709" w:rsidP="0054309F">
      <w:pPr>
        <w:spacing w:after="0" w:line="240" w:lineRule="auto"/>
        <w:ind w:firstLine="720"/>
        <w:jc w:val="both"/>
        <w:rPr>
          <w:rFonts w:ascii="Times New Roman" w:hAnsi="Times New Roman"/>
          <w:sz w:val="28"/>
          <w:szCs w:val="28"/>
        </w:rPr>
      </w:pPr>
      <w:bookmarkStart w:id="9" w:name="p7"/>
      <w:bookmarkStart w:id="10" w:name="p-495554"/>
      <w:bookmarkEnd w:id="9"/>
      <w:bookmarkEnd w:id="10"/>
      <w:r w:rsidRPr="00625FCB">
        <w:rPr>
          <w:rFonts w:ascii="Times New Roman" w:hAnsi="Times New Roman"/>
          <w:b/>
          <w:sz w:val="28"/>
          <w:szCs w:val="28"/>
        </w:rPr>
        <w:t>6.pants.</w:t>
      </w:r>
      <w:r w:rsidRPr="00625FCB">
        <w:rPr>
          <w:rFonts w:ascii="Times New Roman" w:hAnsi="Times New Roman"/>
          <w:sz w:val="28"/>
          <w:szCs w:val="28"/>
        </w:rPr>
        <w:t> Noteikt valsts budžeta finansiālās bilances apjomu un maksimāli pieļaujamo valsts budžeta izdevumu kopapjomu</w:t>
      </w:r>
      <w:r w:rsidR="00367FD2" w:rsidRPr="00625FCB">
        <w:rPr>
          <w:rFonts w:ascii="Times New Roman" w:hAnsi="Times New Roman"/>
          <w:sz w:val="28"/>
          <w:szCs w:val="28"/>
        </w:rPr>
        <w:t xml:space="preserve"> </w:t>
      </w:r>
      <w:r w:rsidR="0040227D" w:rsidRPr="00625FCB">
        <w:rPr>
          <w:rFonts w:ascii="Times New Roman" w:hAnsi="Times New Roman"/>
          <w:sz w:val="28"/>
          <w:szCs w:val="28"/>
        </w:rPr>
        <w:t>2016</w:t>
      </w:r>
      <w:r w:rsidR="002B0B6A" w:rsidRPr="00625FCB">
        <w:rPr>
          <w:rFonts w:ascii="Times New Roman" w:hAnsi="Times New Roman"/>
          <w:sz w:val="28"/>
          <w:szCs w:val="28"/>
        </w:rPr>
        <w:t>.</w:t>
      </w:r>
      <w:r w:rsidR="0027667B" w:rsidRPr="00625FCB">
        <w:rPr>
          <w:rFonts w:ascii="Times New Roman" w:hAnsi="Times New Roman"/>
          <w:sz w:val="28"/>
          <w:szCs w:val="28"/>
        </w:rPr>
        <w:t xml:space="preserve">, </w:t>
      </w:r>
      <w:hyperlink r:id="rId9" w:anchor="piel2015" w:tgtFrame="_blank" w:history="1">
        <w:r w:rsidR="0040227D" w:rsidRPr="00625FCB">
          <w:rPr>
            <w:rFonts w:ascii="Times New Roman" w:hAnsi="Times New Roman"/>
            <w:sz w:val="28"/>
            <w:szCs w:val="28"/>
          </w:rPr>
          <w:t>2017</w:t>
        </w:r>
        <w:r w:rsidRPr="00625FCB">
          <w:rPr>
            <w:rFonts w:ascii="Times New Roman" w:hAnsi="Times New Roman"/>
            <w:sz w:val="28"/>
            <w:szCs w:val="28"/>
          </w:rPr>
          <w:t>.</w:t>
        </w:r>
      </w:hyperlink>
      <w:r w:rsidR="00D278F3" w:rsidRPr="00625FCB">
        <w:rPr>
          <w:rFonts w:ascii="Times New Roman" w:hAnsi="Times New Roman"/>
          <w:sz w:val="28"/>
          <w:szCs w:val="28"/>
        </w:rPr>
        <w:t xml:space="preserve"> un </w:t>
      </w:r>
      <w:hyperlink r:id="rId10" w:anchor="piel2016" w:tgtFrame="_blank" w:history="1">
        <w:r w:rsidR="0040227D" w:rsidRPr="00625FCB">
          <w:rPr>
            <w:rFonts w:ascii="Times New Roman" w:hAnsi="Times New Roman"/>
            <w:sz w:val="28"/>
            <w:szCs w:val="28"/>
          </w:rPr>
          <w:t>2018</w:t>
        </w:r>
        <w:r w:rsidRPr="00625FCB">
          <w:rPr>
            <w:rFonts w:ascii="Times New Roman" w:hAnsi="Times New Roman"/>
            <w:sz w:val="28"/>
            <w:szCs w:val="28"/>
          </w:rPr>
          <w:t>.</w:t>
        </w:r>
      </w:hyperlink>
      <w:r w:rsidRPr="00625FCB">
        <w:rPr>
          <w:rFonts w:ascii="Times New Roman" w:hAnsi="Times New Roman"/>
          <w:sz w:val="28"/>
          <w:szCs w:val="28"/>
        </w:rPr>
        <w:t>gadam saskaņā ar</w:t>
      </w:r>
      <w:r w:rsidR="00367FD2" w:rsidRPr="00625FCB">
        <w:rPr>
          <w:rFonts w:ascii="Times New Roman" w:hAnsi="Times New Roman"/>
          <w:sz w:val="28"/>
          <w:szCs w:val="28"/>
        </w:rPr>
        <w:t xml:space="preserve"> </w:t>
      </w:r>
      <w:hyperlink r:id="rId11" w:anchor="piel1" w:tgtFrame="_blank" w:history="1">
        <w:r w:rsidRPr="00625FCB">
          <w:rPr>
            <w:rFonts w:ascii="Times New Roman" w:hAnsi="Times New Roman"/>
            <w:sz w:val="28"/>
            <w:szCs w:val="28"/>
          </w:rPr>
          <w:t>1.pielikumu</w:t>
        </w:r>
      </w:hyperlink>
      <w:r w:rsidRPr="00625FCB">
        <w:rPr>
          <w:rFonts w:ascii="Times New Roman" w:hAnsi="Times New Roman"/>
          <w:sz w:val="28"/>
          <w:szCs w:val="28"/>
        </w:rPr>
        <w:t>.</w:t>
      </w:r>
    </w:p>
    <w:p w14:paraId="264F13D9" w14:textId="77777777" w:rsidR="00B40EED" w:rsidRPr="00625FCB" w:rsidRDefault="00B40EED" w:rsidP="0054309F">
      <w:pPr>
        <w:spacing w:after="0" w:line="240" w:lineRule="auto"/>
        <w:ind w:firstLine="720"/>
        <w:jc w:val="both"/>
        <w:rPr>
          <w:rFonts w:ascii="Times New Roman" w:hAnsi="Times New Roman"/>
          <w:sz w:val="28"/>
          <w:szCs w:val="28"/>
        </w:rPr>
      </w:pPr>
    </w:p>
    <w:p w14:paraId="42B927DA" w14:textId="54F92CDF" w:rsidR="00103709" w:rsidRPr="00625FCB" w:rsidRDefault="00103709" w:rsidP="0054309F">
      <w:pPr>
        <w:spacing w:after="0" w:line="240" w:lineRule="auto"/>
        <w:ind w:firstLine="720"/>
        <w:jc w:val="both"/>
        <w:rPr>
          <w:rFonts w:ascii="Times New Roman" w:hAnsi="Times New Roman"/>
          <w:sz w:val="28"/>
          <w:szCs w:val="28"/>
        </w:rPr>
      </w:pPr>
      <w:bookmarkStart w:id="11" w:name="p8"/>
      <w:bookmarkStart w:id="12" w:name="p-495555"/>
      <w:bookmarkEnd w:id="11"/>
      <w:bookmarkEnd w:id="12"/>
      <w:r w:rsidRPr="00625FCB">
        <w:rPr>
          <w:rFonts w:ascii="Times New Roman" w:hAnsi="Times New Roman"/>
          <w:b/>
          <w:sz w:val="28"/>
          <w:szCs w:val="28"/>
        </w:rPr>
        <w:t>7.pants.</w:t>
      </w:r>
      <w:r w:rsidRPr="00625FCB">
        <w:rPr>
          <w:rFonts w:ascii="Times New Roman" w:hAnsi="Times New Roman"/>
          <w:sz w:val="28"/>
          <w:szCs w:val="28"/>
        </w:rPr>
        <w:t> Noteikt valsts budžeta ieņēmumu prognozes</w:t>
      </w:r>
      <w:r w:rsidR="00367FD2" w:rsidRPr="00625FCB">
        <w:rPr>
          <w:rFonts w:ascii="Times New Roman" w:hAnsi="Times New Roman"/>
          <w:sz w:val="28"/>
          <w:szCs w:val="28"/>
        </w:rPr>
        <w:t xml:space="preserve"> </w:t>
      </w:r>
      <w:r w:rsidR="0027667B" w:rsidRPr="00625FCB">
        <w:rPr>
          <w:rFonts w:ascii="Times New Roman" w:hAnsi="Times New Roman"/>
          <w:sz w:val="28"/>
          <w:szCs w:val="28"/>
        </w:rPr>
        <w:t>201</w:t>
      </w:r>
      <w:r w:rsidR="0040227D" w:rsidRPr="00625FCB">
        <w:rPr>
          <w:rFonts w:ascii="Times New Roman" w:hAnsi="Times New Roman"/>
          <w:sz w:val="28"/>
          <w:szCs w:val="28"/>
        </w:rPr>
        <w:t>6</w:t>
      </w:r>
      <w:r w:rsidR="002B0B6A" w:rsidRPr="00625FCB">
        <w:rPr>
          <w:rFonts w:ascii="Times New Roman" w:hAnsi="Times New Roman"/>
          <w:sz w:val="28"/>
          <w:szCs w:val="28"/>
        </w:rPr>
        <w:t>.</w:t>
      </w:r>
      <w:r w:rsidR="0027667B" w:rsidRPr="00625FCB">
        <w:rPr>
          <w:rFonts w:ascii="Times New Roman" w:hAnsi="Times New Roman"/>
          <w:sz w:val="28"/>
          <w:szCs w:val="28"/>
        </w:rPr>
        <w:t xml:space="preserve">, </w:t>
      </w:r>
      <w:hyperlink r:id="rId12" w:anchor="piel2015" w:tgtFrame="_blank" w:history="1">
        <w:r w:rsidR="0040227D" w:rsidRPr="00625FCB">
          <w:rPr>
            <w:rFonts w:ascii="Times New Roman" w:hAnsi="Times New Roman"/>
            <w:sz w:val="28"/>
            <w:szCs w:val="28"/>
          </w:rPr>
          <w:t>2017</w:t>
        </w:r>
        <w:r w:rsidRPr="00625FCB">
          <w:rPr>
            <w:rFonts w:ascii="Times New Roman" w:hAnsi="Times New Roman"/>
            <w:sz w:val="28"/>
            <w:szCs w:val="28"/>
          </w:rPr>
          <w:t>.</w:t>
        </w:r>
      </w:hyperlink>
      <w:r w:rsidRPr="00625FCB">
        <w:rPr>
          <w:rFonts w:ascii="Times New Roman" w:hAnsi="Times New Roman"/>
          <w:sz w:val="28"/>
          <w:szCs w:val="28"/>
        </w:rPr>
        <w:t>un</w:t>
      </w:r>
      <w:r w:rsidR="00367FD2" w:rsidRPr="00625FCB">
        <w:rPr>
          <w:rFonts w:ascii="Times New Roman" w:hAnsi="Times New Roman"/>
          <w:sz w:val="28"/>
          <w:szCs w:val="28"/>
        </w:rPr>
        <w:t xml:space="preserve"> </w:t>
      </w:r>
      <w:hyperlink r:id="rId13" w:anchor="piel2016" w:tgtFrame="_blank" w:history="1">
        <w:r w:rsidR="0040227D" w:rsidRPr="00625FCB">
          <w:rPr>
            <w:rFonts w:ascii="Times New Roman" w:hAnsi="Times New Roman"/>
            <w:sz w:val="28"/>
            <w:szCs w:val="28"/>
          </w:rPr>
          <w:t>2018</w:t>
        </w:r>
        <w:r w:rsidRPr="00625FCB">
          <w:rPr>
            <w:rFonts w:ascii="Times New Roman" w:hAnsi="Times New Roman"/>
            <w:sz w:val="28"/>
            <w:szCs w:val="28"/>
          </w:rPr>
          <w:t>.</w:t>
        </w:r>
      </w:hyperlink>
      <w:r w:rsidR="00D278F3" w:rsidRPr="00625FCB">
        <w:rPr>
          <w:rFonts w:ascii="Times New Roman" w:hAnsi="Times New Roman"/>
          <w:sz w:val="28"/>
          <w:szCs w:val="28"/>
        </w:rPr>
        <w:t xml:space="preserve">gadam saskaņā ar </w:t>
      </w:r>
      <w:r w:rsidRPr="00625FCB">
        <w:rPr>
          <w:rFonts w:ascii="Times New Roman" w:hAnsi="Times New Roman"/>
          <w:sz w:val="28"/>
          <w:szCs w:val="28"/>
        </w:rPr>
        <w:t>1.un</w:t>
      </w:r>
      <w:r w:rsidR="00367FD2" w:rsidRPr="00625FCB">
        <w:rPr>
          <w:rFonts w:ascii="Times New Roman" w:hAnsi="Times New Roman"/>
          <w:sz w:val="28"/>
          <w:szCs w:val="28"/>
        </w:rPr>
        <w:t xml:space="preserve"> </w:t>
      </w:r>
      <w:r w:rsidRPr="00625FCB">
        <w:rPr>
          <w:rFonts w:ascii="Times New Roman" w:hAnsi="Times New Roman"/>
          <w:sz w:val="28"/>
          <w:szCs w:val="28"/>
        </w:rPr>
        <w:t>2.pielikumu.</w:t>
      </w:r>
    </w:p>
    <w:p w14:paraId="543A9CA1" w14:textId="77777777" w:rsidR="00B40EED" w:rsidRPr="00625FCB" w:rsidRDefault="00B40EED" w:rsidP="0054309F">
      <w:pPr>
        <w:spacing w:after="0" w:line="240" w:lineRule="auto"/>
        <w:ind w:firstLine="720"/>
        <w:jc w:val="both"/>
        <w:rPr>
          <w:rFonts w:ascii="Times New Roman" w:hAnsi="Times New Roman"/>
          <w:sz w:val="28"/>
          <w:szCs w:val="28"/>
          <w:highlight w:val="yellow"/>
        </w:rPr>
      </w:pPr>
    </w:p>
    <w:p w14:paraId="67979C6F" w14:textId="2671AE55" w:rsidR="00FC4895" w:rsidRPr="00625FCB" w:rsidRDefault="00D278F3" w:rsidP="0054309F">
      <w:pPr>
        <w:spacing w:after="0" w:line="240" w:lineRule="auto"/>
        <w:ind w:firstLine="720"/>
        <w:jc w:val="both"/>
        <w:rPr>
          <w:rFonts w:ascii="Times New Roman" w:hAnsi="Times New Roman"/>
          <w:sz w:val="28"/>
          <w:szCs w:val="28"/>
        </w:rPr>
      </w:pPr>
      <w:bookmarkStart w:id="13" w:name="p9"/>
      <w:bookmarkStart w:id="14" w:name="p-495556"/>
      <w:bookmarkEnd w:id="13"/>
      <w:bookmarkEnd w:id="14"/>
      <w:r w:rsidRPr="00625FCB">
        <w:rPr>
          <w:rFonts w:ascii="Times New Roman" w:hAnsi="Times New Roman"/>
          <w:b/>
          <w:sz w:val="28"/>
          <w:szCs w:val="28"/>
        </w:rPr>
        <w:t>8</w:t>
      </w:r>
      <w:r w:rsidR="00FC4895" w:rsidRPr="00625FCB">
        <w:rPr>
          <w:rFonts w:ascii="Times New Roman" w:hAnsi="Times New Roman"/>
          <w:b/>
          <w:sz w:val="28"/>
          <w:szCs w:val="28"/>
        </w:rPr>
        <w:t>.pants.</w:t>
      </w:r>
      <w:r w:rsidR="00FC4895" w:rsidRPr="00625FCB">
        <w:rPr>
          <w:rFonts w:ascii="Times New Roman" w:hAnsi="Times New Roman"/>
          <w:sz w:val="28"/>
          <w:szCs w:val="28"/>
        </w:rPr>
        <w:t> </w:t>
      </w:r>
      <w:r w:rsidR="0027667B" w:rsidRPr="00625FCB">
        <w:rPr>
          <w:rFonts w:ascii="Times New Roman" w:hAnsi="Times New Roman"/>
          <w:sz w:val="28"/>
          <w:szCs w:val="28"/>
        </w:rPr>
        <w:t>N</w:t>
      </w:r>
      <w:r w:rsidR="00FC4895" w:rsidRPr="00625FCB">
        <w:rPr>
          <w:rFonts w:ascii="Times New Roman" w:hAnsi="Times New Roman"/>
          <w:sz w:val="28"/>
          <w:szCs w:val="28"/>
        </w:rPr>
        <w:t>oteikt</w:t>
      </w:r>
      <w:r w:rsidR="00995F70" w:rsidRPr="00625FCB">
        <w:rPr>
          <w:rFonts w:ascii="Times New Roman" w:hAnsi="Times New Roman"/>
          <w:sz w:val="28"/>
          <w:szCs w:val="28"/>
        </w:rPr>
        <w:t xml:space="preserve"> izlīdzinātos izdevumus 2016.</w:t>
      </w:r>
      <w:r w:rsidR="00367FD2" w:rsidRPr="00625FCB">
        <w:rPr>
          <w:rFonts w:ascii="Times New Roman" w:hAnsi="Times New Roman"/>
          <w:sz w:val="28"/>
          <w:szCs w:val="28"/>
        </w:rPr>
        <w:t xml:space="preserve"> </w:t>
      </w:r>
      <w:r w:rsidR="00995F70" w:rsidRPr="00625FCB">
        <w:rPr>
          <w:rFonts w:ascii="Times New Roman" w:hAnsi="Times New Roman"/>
          <w:sz w:val="28"/>
          <w:szCs w:val="28"/>
        </w:rPr>
        <w:t xml:space="preserve">gadā </w:t>
      </w:r>
      <w:r w:rsidR="00A7424C" w:rsidRPr="00625FCB">
        <w:rPr>
          <w:rFonts w:ascii="Times New Roman" w:hAnsi="Times New Roman"/>
          <w:sz w:val="28"/>
          <w:szCs w:val="28"/>
        </w:rPr>
        <w:t>926</w:t>
      </w:r>
      <w:r w:rsidR="002F18B0">
        <w:rPr>
          <w:rFonts w:ascii="Times New Roman" w:hAnsi="Times New Roman"/>
          <w:sz w:val="28"/>
          <w:szCs w:val="28"/>
        </w:rPr>
        <w:t> </w:t>
      </w:r>
      <w:r w:rsidR="00A7424C" w:rsidRPr="00625FCB">
        <w:rPr>
          <w:rFonts w:ascii="Times New Roman" w:hAnsi="Times New Roman"/>
          <w:sz w:val="28"/>
          <w:szCs w:val="28"/>
        </w:rPr>
        <w:t>650</w:t>
      </w:r>
      <w:r w:rsidR="002F18B0">
        <w:rPr>
          <w:rFonts w:ascii="Times New Roman" w:hAnsi="Times New Roman"/>
          <w:sz w:val="28"/>
          <w:szCs w:val="28"/>
        </w:rPr>
        <w:t> </w:t>
      </w:r>
      <w:r w:rsidR="00A7424C" w:rsidRPr="00625FCB">
        <w:rPr>
          <w:rFonts w:ascii="Times New Roman" w:hAnsi="Times New Roman"/>
          <w:sz w:val="28"/>
          <w:szCs w:val="28"/>
        </w:rPr>
        <w:t>473</w:t>
      </w:r>
      <w:r w:rsidR="00367FD2" w:rsidRPr="00625FCB">
        <w:rPr>
          <w:rFonts w:ascii="Times New Roman" w:hAnsi="Times New Roman"/>
          <w:sz w:val="28"/>
          <w:szCs w:val="28"/>
        </w:rPr>
        <w:t xml:space="preserve"> </w:t>
      </w:r>
      <w:proofErr w:type="spellStart"/>
      <w:r w:rsidR="00995F70" w:rsidRPr="00625FCB">
        <w:rPr>
          <w:rFonts w:ascii="Times New Roman" w:hAnsi="Times New Roman"/>
          <w:i/>
          <w:sz w:val="28"/>
          <w:szCs w:val="28"/>
        </w:rPr>
        <w:t>euro</w:t>
      </w:r>
      <w:proofErr w:type="spellEnd"/>
      <w:r w:rsidR="00995F70" w:rsidRPr="00625FCB">
        <w:rPr>
          <w:rFonts w:ascii="Times New Roman" w:hAnsi="Times New Roman"/>
          <w:sz w:val="28"/>
          <w:szCs w:val="28"/>
        </w:rPr>
        <w:t>, tajā skaitā</w:t>
      </w:r>
      <w:r w:rsidR="00FC4895" w:rsidRPr="00625FCB">
        <w:rPr>
          <w:rFonts w:ascii="Times New Roman" w:hAnsi="Times New Roman"/>
          <w:sz w:val="28"/>
          <w:szCs w:val="28"/>
        </w:rPr>
        <w:t xml:space="preserve"> Eiropas Savienības struktūrfondu un Kohēzijas fonda izlīdzinātos izdevumus</w:t>
      </w:r>
      <w:r w:rsidR="00367FD2" w:rsidRPr="00625FCB">
        <w:rPr>
          <w:rFonts w:ascii="Times New Roman" w:hAnsi="Times New Roman"/>
          <w:sz w:val="28"/>
          <w:szCs w:val="28"/>
        </w:rPr>
        <w:t xml:space="preserve"> </w:t>
      </w:r>
      <w:r w:rsidR="00A7424C" w:rsidRPr="00625FCB">
        <w:rPr>
          <w:rFonts w:ascii="Times New Roman" w:hAnsi="Times New Roman"/>
          <w:sz w:val="28"/>
          <w:szCs w:val="28"/>
        </w:rPr>
        <w:t>357</w:t>
      </w:r>
      <w:r w:rsidR="002F18B0">
        <w:rPr>
          <w:rFonts w:ascii="Times New Roman" w:hAnsi="Times New Roman"/>
          <w:sz w:val="28"/>
          <w:szCs w:val="28"/>
        </w:rPr>
        <w:t> </w:t>
      </w:r>
      <w:r w:rsidR="00A7424C" w:rsidRPr="00625FCB">
        <w:rPr>
          <w:rFonts w:ascii="Times New Roman" w:hAnsi="Times New Roman"/>
          <w:sz w:val="28"/>
          <w:szCs w:val="28"/>
        </w:rPr>
        <w:t>724</w:t>
      </w:r>
      <w:r w:rsidR="002F18B0">
        <w:rPr>
          <w:rFonts w:ascii="Times New Roman" w:hAnsi="Times New Roman"/>
          <w:sz w:val="28"/>
          <w:szCs w:val="28"/>
        </w:rPr>
        <w:t> </w:t>
      </w:r>
      <w:r w:rsidR="00A7424C" w:rsidRPr="00625FCB">
        <w:rPr>
          <w:rFonts w:ascii="Times New Roman" w:hAnsi="Times New Roman"/>
          <w:sz w:val="28"/>
          <w:szCs w:val="28"/>
        </w:rPr>
        <w:t>736</w:t>
      </w:r>
      <w:r w:rsidR="00FC4895" w:rsidRPr="00625FCB">
        <w:rPr>
          <w:rFonts w:ascii="Times New Roman" w:hAnsi="Times New Roman"/>
          <w:sz w:val="28"/>
          <w:szCs w:val="28"/>
        </w:rPr>
        <w:t> </w:t>
      </w:r>
      <w:proofErr w:type="spellStart"/>
      <w:r w:rsidR="00FC4895" w:rsidRPr="00625FCB">
        <w:rPr>
          <w:rFonts w:ascii="Times New Roman" w:hAnsi="Times New Roman"/>
          <w:i/>
          <w:sz w:val="28"/>
          <w:szCs w:val="28"/>
        </w:rPr>
        <w:t>euro</w:t>
      </w:r>
      <w:proofErr w:type="spellEnd"/>
      <w:r w:rsidR="00FC4895" w:rsidRPr="00625FCB">
        <w:rPr>
          <w:rFonts w:ascii="Times New Roman" w:hAnsi="Times New Roman"/>
          <w:sz w:val="28"/>
          <w:szCs w:val="28"/>
        </w:rPr>
        <w:t> un kopējās lauksaimniecības politikas un kopējās zivsaimniecības politikas i</w:t>
      </w:r>
      <w:r w:rsidR="00E358AF" w:rsidRPr="00625FCB">
        <w:rPr>
          <w:rFonts w:ascii="Times New Roman" w:hAnsi="Times New Roman"/>
          <w:sz w:val="28"/>
          <w:szCs w:val="28"/>
        </w:rPr>
        <w:t xml:space="preserve">zlīdzinātos izdevumus </w:t>
      </w:r>
      <w:r w:rsidR="003C7EDF" w:rsidRPr="00625FCB">
        <w:rPr>
          <w:rFonts w:ascii="Times New Roman" w:hAnsi="Times New Roman"/>
          <w:sz w:val="28"/>
          <w:szCs w:val="28"/>
        </w:rPr>
        <w:t>568</w:t>
      </w:r>
      <w:r w:rsidR="002F18B0">
        <w:rPr>
          <w:rFonts w:ascii="Times New Roman" w:hAnsi="Times New Roman"/>
          <w:sz w:val="28"/>
          <w:szCs w:val="28"/>
        </w:rPr>
        <w:t> </w:t>
      </w:r>
      <w:r w:rsidR="003C7EDF" w:rsidRPr="00625FCB">
        <w:rPr>
          <w:rFonts w:ascii="Times New Roman" w:hAnsi="Times New Roman"/>
          <w:sz w:val="28"/>
          <w:szCs w:val="28"/>
        </w:rPr>
        <w:t>925</w:t>
      </w:r>
      <w:r w:rsidR="002F18B0">
        <w:rPr>
          <w:rFonts w:ascii="Times New Roman" w:hAnsi="Times New Roman"/>
          <w:sz w:val="28"/>
          <w:szCs w:val="28"/>
        </w:rPr>
        <w:t> </w:t>
      </w:r>
      <w:r w:rsidR="003C7EDF" w:rsidRPr="00625FCB">
        <w:rPr>
          <w:rFonts w:ascii="Times New Roman" w:hAnsi="Times New Roman"/>
          <w:sz w:val="28"/>
          <w:szCs w:val="28"/>
        </w:rPr>
        <w:t>737</w:t>
      </w:r>
      <w:r w:rsidR="00FC4895" w:rsidRPr="00625FCB">
        <w:rPr>
          <w:rFonts w:ascii="Times New Roman" w:hAnsi="Times New Roman"/>
          <w:i/>
          <w:sz w:val="28"/>
          <w:szCs w:val="28"/>
        </w:rPr>
        <w:t>euro</w:t>
      </w:r>
      <w:r w:rsidR="00893C67" w:rsidRPr="00625FCB">
        <w:rPr>
          <w:rFonts w:ascii="Times New Roman" w:hAnsi="Times New Roman"/>
          <w:sz w:val="28"/>
          <w:szCs w:val="28"/>
        </w:rPr>
        <w:t>.</w:t>
      </w:r>
    </w:p>
    <w:p w14:paraId="3E594742" w14:textId="77777777" w:rsidR="00893C67" w:rsidRPr="00625FCB" w:rsidRDefault="00893C67" w:rsidP="0054309F">
      <w:pPr>
        <w:spacing w:after="0" w:line="240" w:lineRule="auto"/>
        <w:ind w:firstLine="720"/>
        <w:jc w:val="both"/>
        <w:rPr>
          <w:rFonts w:ascii="Times New Roman" w:hAnsi="Times New Roman"/>
          <w:sz w:val="28"/>
          <w:szCs w:val="28"/>
        </w:rPr>
      </w:pPr>
    </w:p>
    <w:p w14:paraId="020F8F43" w14:textId="68E9BC75" w:rsidR="001F28A5" w:rsidRPr="00625FCB" w:rsidRDefault="00D278F3" w:rsidP="0054309F">
      <w:pPr>
        <w:spacing w:after="0" w:line="240" w:lineRule="auto"/>
        <w:ind w:firstLine="720"/>
        <w:jc w:val="both"/>
        <w:rPr>
          <w:rFonts w:ascii="Times New Roman" w:hAnsi="Times New Roman"/>
          <w:sz w:val="28"/>
          <w:szCs w:val="28"/>
        </w:rPr>
      </w:pPr>
      <w:r w:rsidRPr="00625FCB">
        <w:rPr>
          <w:rFonts w:ascii="Times New Roman" w:hAnsi="Times New Roman"/>
          <w:b/>
          <w:sz w:val="28"/>
          <w:szCs w:val="28"/>
        </w:rPr>
        <w:t>9</w:t>
      </w:r>
      <w:r w:rsidR="00893C67" w:rsidRPr="00625FCB">
        <w:rPr>
          <w:rFonts w:ascii="Times New Roman" w:hAnsi="Times New Roman"/>
          <w:b/>
          <w:sz w:val="28"/>
          <w:szCs w:val="28"/>
        </w:rPr>
        <w:t>.pants.</w:t>
      </w:r>
      <w:r w:rsidR="00893C67" w:rsidRPr="00625FCB">
        <w:rPr>
          <w:rFonts w:ascii="Times New Roman" w:hAnsi="Times New Roman"/>
          <w:sz w:val="28"/>
          <w:szCs w:val="28"/>
        </w:rPr>
        <w:t> </w:t>
      </w:r>
      <w:r w:rsidR="0027667B" w:rsidRPr="00625FCB">
        <w:rPr>
          <w:rFonts w:ascii="Times New Roman" w:hAnsi="Times New Roman"/>
          <w:sz w:val="28"/>
          <w:szCs w:val="28"/>
        </w:rPr>
        <w:t>N</w:t>
      </w:r>
      <w:r w:rsidR="00893C67" w:rsidRPr="00625FCB">
        <w:rPr>
          <w:rFonts w:ascii="Times New Roman" w:hAnsi="Times New Roman"/>
          <w:sz w:val="28"/>
          <w:szCs w:val="28"/>
        </w:rPr>
        <w:t>oteikt</w:t>
      </w:r>
      <w:r w:rsidR="0076367E" w:rsidRPr="00625FCB">
        <w:rPr>
          <w:rFonts w:ascii="Times New Roman" w:hAnsi="Times New Roman"/>
          <w:sz w:val="28"/>
          <w:szCs w:val="28"/>
        </w:rPr>
        <w:t xml:space="preserve"> izlīdzinātos izdevumus 2017.gadā </w:t>
      </w:r>
      <w:r w:rsidR="008F55FB" w:rsidRPr="00625FCB">
        <w:rPr>
          <w:rFonts w:ascii="Times New Roman" w:hAnsi="Times New Roman"/>
          <w:sz w:val="28"/>
          <w:szCs w:val="28"/>
        </w:rPr>
        <w:t>1 461</w:t>
      </w:r>
      <w:r w:rsidR="002F18B0">
        <w:rPr>
          <w:rFonts w:ascii="Times New Roman" w:hAnsi="Times New Roman"/>
          <w:sz w:val="28"/>
          <w:szCs w:val="28"/>
        </w:rPr>
        <w:t> </w:t>
      </w:r>
      <w:r w:rsidR="008F55FB" w:rsidRPr="00625FCB">
        <w:rPr>
          <w:rFonts w:ascii="Times New Roman" w:hAnsi="Times New Roman"/>
          <w:sz w:val="28"/>
          <w:szCs w:val="28"/>
        </w:rPr>
        <w:t>467</w:t>
      </w:r>
      <w:r w:rsidR="002F18B0">
        <w:rPr>
          <w:rFonts w:ascii="Times New Roman" w:hAnsi="Times New Roman"/>
          <w:sz w:val="28"/>
          <w:szCs w:val="28"/>
        </w:rPr>
        <w:t> </w:t>
      </w:r>
      <w:r w:rsidR="008F55FB" w:rsidRPr="00625FCB">
        <w:rPr>
          <w:rFonts w:ascii="Times New Roman" w:hAnsi="Times New Roman"/>
          <w:sz w:val="28"/>
          <w:szCs w:val="28"/>
        </w:rPr>
        <w:t>502</w:t>
      </w:r>
      <w:r w:rsidR="00367FD2" w:rsidRPr="00625FCB">
        <w:rPr>
          <w:rFonts w:ascii="Times New Roman" w:hAnsi="Times New Roman"/>
          <w:sz w:val="28"/>
          <w:szCs w:val="28"/>
        </w:rPr>
        <w:t xml:space="preserve"> </w:t>
      </w:r>
      <w:proofErr w:type="spellStart"/>
      <w:r w:rsidR="0076367E" w:rsidRPr="00625FCB">
        <w:rPr>
          <w:rFonts w:ascii="Times New Roman" w:hAnsi="Times New Roman"/>
          <w:i/>
          <w:sz w:val="28"/>
          <w:szCs w:val="28"/>
        </w:rPr>
        <w:t>euro</w:t>
      </w:r>
      <w:proofErr w:type="spellEnd"/>
      <w:r w:rsidR="0076367E" w:rsidRPr="00625FCB">
        <w:rPr>
          <w:rFonts w:ascii="Times New Roman" w:hAnsi="Times New Roman"/>
          <w:sz w:val="28"/>
          <w:szCs w:val="28"/>
        </w:rPr>
        <w:t xml:space="preserve">, tajā skaitā </w:t>
      </w:r>
      <w:r w:rsidR="00893C67" w:rsidRPr="00625FCB">
        <w:rPr>
          <w:rFonts w:ascii="Times New Roman" w:hAnsi="Times New Roman"/>
          <w:sz w:val="28"/>
          <w:szCs w:val="28"/>
        </w:rPr>
        <w:t>Eiropas Savienības struktūrfondu un Kohēzijas fonda izlīdzinātos izdevumus</w:t>
      </w:r>
      <w:r w:rsidR="00367FD2" w:rsidRPr="00625FCB">
        <w:rPr>
          <w:rFonts w:ascii="Times New Roman" w:hAnsi="Times New Roman"/>
          <w:sz w:val="28"/>
          <w:szCs w:val="28"/>
        </w:rPr>
        <w:t xml:space="preserve"> </w:t>
      </w:r>
      <w:r w:rsidR="008F55FB" w:rsidRPr="00625FCB">
        <w:rPr>
          <w:rFonts w:ascii="Times New Roman" w:hAnsi="Times New Roman"/>
          <w:sz w:val="28"/>
          <w:szCs w:val="28"/>
        </w:rPr>
        <w:t>722</w:t>
      </w:r>
      <w:r w:rsidR="002F18B0">
        <w:rPr>
          <w:rFonts w:ascii="Times New Roman" w:hAnsi="Times New Roman"/>
          <w:sz w:val="28"/>
          <w:szCs w:val="28"/>
        </w:rPr>
        <w:t> </w:t>
      </w:r>
      <w:r w:rsidR="008F55FB" w:rsidRPr="00625FCB">
        <w:rPr>
          <w:rFonts w:ascii="Times New Roman" w:hAnsi="Times New Roman"/>
          <w:sz w:val="28"/>
          <w:szCs w:val="28"/>
        </w:rPr>
        <w:t>009</w:t>
      </w:r>
      <w:r w:rsidR="002F18B0">
        <w:rPr>
          <w:rFonts w:ascii="Times New Roman" w:hAnsi="Times New Roman"/>
          <w:sz w:val="28"/>
          <w:szCs w:val="28"/>
        </w:rPr>
        <w:t> </w:t>
      </w:r>
      <w:r w:rsidR="008F55FB" w:rsidRPr="00625FCB">
        <w:rPr>
          <w:rFonts w:ascii="Times New Roman" w:hAnsi="Times New Roman"/>
          <w:sz w:val="28"/>
          <w:szCs w:val="28"/>
        </w:rPr>
        <w:t>327</w:t>
      </w:r>
      <w:r w:rsidR="00893C67" w:rsidRPr="00625FCB">
        <w:rPr>
          <w:rFonts w:ascii="Times New Roman" w:hAnsi="Times New Roman"/>
          <w:i/>
          <w:sz w:val="28"/>
          <w:szCs w:val="28"/>
        </w:rPr>
        <w:t>euro</w:t>
      </w:r>
      <w:r w:rsidR="0076367E" w:rsidRPr="00625FCB">
        <w:rPr>
          <w:rFonts w:ascii="Times New Roman" w:hAnsi="Times New Roman"/>
          <w:sz w:val="28"/>
          <w:szCs w:val="28"/>
        </w:rPr>
        <w:t xml:space="preserve">, </w:t>
      </w:r>
      <w:r w:rsidR="00893C67" w:rsidRPr="00625FCB">
        <w:rPr>
          <w:rFonts w:ascii="Times New Roman" w:hAnsi="Times New Roman"/>
          <w:sz w:val="28"/>
          <w:szCs w:val="28"/>
        </w:rPr>
        <w:t xml:space="preserve">kopējās lauksaimniecības politikas un kopējās zivsaimniecības politikas izlīdzinātos izdevumus </w:t>
      </w:r>
      <w:r w:rsidR="008F55FB" w:rsidRPr="00625FCB">
        <w:rPr>
          <w:rFonts w:ascii="Times New Roman" w:hAnsi="Times New Roman"/>
          <w:sz w:val="28"/>
          <w:szCs w:val="28"/>
        </w:rPr>
        <w:t>446</w:t>
      </w:r>
      <w:r w:rsidR="002F18B0">
        <w:rPr>
          <w:rFonts w:ascii="Times New Roman" w:hAnsi="Times New Roman"/>
          <w:sz w:val="28"/>
          <w:szCs w:val="28"/>
        </w:rPr>
        <w:t> </w:t>
      </w:r>
      <w:r w:rsidR="008F55FB" w:rsidRPr="00625FCB">
        <w:rPr>
          <w:rFonts w:ascii="Times New Roman" w:hAnsi="Times New Roman"/>
          <w:sz w:val="28"/>
          <w:szCs w:val="28"/>
        </w:rPr>
        <w:t>056</w:t>
      </w:r>
      <w:r w:rsidR="002F18B0">
        <w:rPr>
          <w:rFonts w:ascii="Times New Roman" w:hAnsi="Times New Roman"/>
          <w:sz w:val="28"/>
          <w:szCs w:val="28"/>
        </w:rPr>
        <w:t> </w:t>
      </w:r>
      <w:r w:rsidR="008F55FB" w:rsidRPr="00625FCB">
        <w:rPr>
          <w:rFonts w:ascii="Times New Roman" w:hAnsi="Times New Roman"/>
          <w:sz w:val="28"/>
          <w:szCs w:val="28"/>
        </w:rPr>
        <w:t>876</w:t>
      </w:r>
      <w:r w:rsidR="00367FD2" w:rsidRPr="00625FCB">
        <w:rPr>
          <w:rFonts w:ascii="Times New Roman" w:hAnsi="Times New Roman"/>
          <w:sz w:val="28"/>
          <w:szCs w:val="28"/>
        </w:rPr>
        <w:t xml:space="preserve"> </w:t>
      </w:r>
      <w:proofErr w:type="spellStart"/>
      <w:r w:rsidR="00893C67" w:rsidRPr="00625FCB">
        <w:rPr>
          <w:rFonts w:ascii="Times New Roman" w:hAnsi="Times New Roman"/>
          <w:i/>
          <w:sz w:val="28"/>
          <w:szCs w:val="28"/>
        </w:rPr>
        <w:t>euro</w:t>
      </w:r>
      <w:proofErr w:type="spellEnd"/>
      <w:r w:rsidR="0076367E" w:rsidRPr="00625FCB">
        <w:rPr>
          <w:rFonts w:ascii="Times New Roman" w:hAnsi="Times New Roman"/>
          <w:sz w:val="28"/>
          <w:szCs w:val="28"/>
        </w:rPr>
        <w:t xml:space="preserve"> un valsts parāda apkalpošanas izlīdzinātos izdevumus </w:t>
      </w:r>
      <w:r w:rsidR="008F55FB" w:rsidRPr="00625FCB">
        <w:rPr>
          <w:rFonts w:ascii="Times New Roman" w:hAnsi="Times New Roman"/>
          <w:sz w:val="28"/>
          <w:szCs w:val="28"/>
        </w:rPr>
        <w:t>293</w:t>
      </w:r>
      <w:r w:rsidR="002F18B0">
        <w:rPr>
          <w:rFonts w:ascii="Times New Roman" w:hAnsi="Times New Roman"/>
          <w:sz w:val="28"/>
          <w:szCs w:val="28"/>
        </w:rPr>
        <w:t> </w:t>
      </w:r>
      <w:r w:rsidR="008F55FB" w:rsidRPr="00625FCB">
        <w:rPr>
          <w:rFonts w:ascii="Times New Roman" w:hAnsi="Times New Roman"/>
          <w:sz w:val="28"/>
          <w:szCs w:val="28"/>
        </w:rPr>
        <w:t>401</w:t>
      </w:r>
      <w:r w:rsidR="002F18B0">
        <w:rPr>
          <w:rFonts w:ascii="Times New Roman" w:hAnsi="Times New Roman"/>
          <w:sz w:val="28"/>
          <w:szCs w:val="28"/>
        </w:rPr>
        <w:t> </w:t>
      </w:r>
      <w:r w:rsidR="008F55FB" w:rsidRPr="00625FCB">
        <w:rPr>
          <w:rFonts w:ascii="Times New Roman" w:hAnsi="Times New Roman"/>
          <w:sz w:val="28"/>
          <w:szCs w:val="28"/>
        </w:rPr>
        <w:t>299</w:t>
      </w:r>
      <w:r w:rsidR="00367FD2" w:rsidRPr="00625FCB">
        <w:rPr>
          <w:rFonts w:ascii="Times New Roman" w:hAnsi="Times New Roman"/>
          <w:sz w:val="28"/>
          <w:szCs w:val="28"/>
        </w:rPr>
        <w:t xml:space="preserve"> </w:t>
      </w:r>
      <w:proofErr w:type="spellStart"/>
      <w:r w:rsidR="0076367E" w:rsidRPr="00625FCB">
        <w:rPr>
          <w:rFonts w:ascii="Times New Roman" w:hAnsi="Times New Roman"/>
          <w:i/>
          <w:sz w:val="28"/>
          <w:szCs w:val="28"/>
        </w:rPr>
        <w:t>euro</w:t>
      </w:r>
      <w:proofErr w:type="spellEnd"/>
      <w:r w:rsidR="0076367E" w:rsidRPr="00625FCB">
        <w:rPr>
          <w:rFonts w:ascii="Times New Roman" w:hAnsi="Times New Roman"/>
          <w:sz w:val="28"/>
          <w:szCs w:val="28"/>
        </w:rPr>
        <w:t xml:space="preserve">. </w:t>
      </w:r>
    </w:p>
    <w:p w14:paraId="29F7C07A" w14:textId="77777777" w:rsidR="001F28A5" w:rsidRPr="00625FCB" w:rsidRDefault="001F28A5" w:rsidP="0054309F">
      <w:pPr>
        <w:spacing w:after="0" w:line="240" w:lineRule="auto"/>
        <w:ind w:firstLine="720"/>
        <w:jc w:val="both"/>
        <w:rPr>
          <w:rFonts w:ascii="Times New Roman" w:hAnsi="Times New Roman"/>
          <w:sz w:val="28"/>
          <w:szCs w:val="28"/>
        </w:rPr>
      </w:pPr>
    </w:p>
    <w:p w14:paraId="209FD893" w14:textId="2EFE937A" w:rsidR="00893C67" w:rsidRPr="00625FCB" w:rsidRDefault="001F28A5" w:rsidP="0054309F">
      <w:pPr>
        <w:spacing w:after="0" w:line="240" w:lineRule="auto"/>
        <w:ind w:firstLine="720"/>
        <w:jc w:val="both"/>
        <w:rPr>
          <w:rFonts w:ascii="Times New Roman" w:hAnsi="Times New Roman"/>
          <w:sz w:val="28"/>
          <w:szCs w:val="28"/>
        </w:rPr>
      </w:pPr>
      <w:r w:rsidRPr="00625FCB">
        <w:rPr>
          <w:rFonts w:ascii="Times New Roman" w:hAnsi="Times New Roman"/>
          <w:b/>
          <w:sz w:val="28"/>
          <w:szCs w:val="28"/>
        </w:rPr>
        <w:t>10.pants.</w:t>
      </w:r>
      <w:r w:rsidRPr="00625FCB">
        <w:rPr>
          <w:rFonts w:ascii="Times New Roman" w:hAnsi="Times New Roman"/>
          <w:sz w:val="28"/>
          <w:szCs w:val="28"/>
        </w:rPr>
        <w:t> Noteikt izlīdzinātos izdevumus 2018.</w:t>
      </w:r>
      <w:r w:rsidR="00367FD2" w:rsidRPr="00625FCB">
        <w:rPr>
          <w:rFonts w:ascii="Times New Roman" w:hAnsi="Times New Roman"/>
          <w:sz w:val="28"/>
          <w:szCs w:val="28"/>
        </w:rPr>
        <w:t xml:space="preserve"> </w:t>
      </w:r>
      <w:r w:rsidRPr="00625FCB">
        <w:rPr>
          <w:rFonts w:ascii="Times New Roman" w:hAnsi="Times New Roman"/>
          <w:sz w:val="28"/>
          <w:szCs w:val="28"/>
        </w:rPr>
        <w:t xml:space="preserve">gadā </w:t>
      </w:r>
      <w:r w:rsidR="00DE0E90" w:rsidRPr="00625FCB">
        <w:rPr>
          <w:rFonts w:ascii="Times New Roman" w:hAnsi="Times New Roman"/>
          <w:sz w:val="28"/>
          <w:szCs w:val="28"/>
        </w:rPr>
        <w:t>1 539</w:t>
      </w:r>
      <w:r w:rsidR="002F18B0">
        <w:rPr>
          <w:rFonts w:ascii="Times New Roman" w:hAnsi="Times New Roman"/>
          <w:sz w:val="28"/>
          <w:szCs w:val="28"/>
        </w:rPr>
        <w:t> </w:t>
      </w:r>
      <w:r w:rsidR="00DE0E90" w:rsidRPr="00625FCB">
        <w:rPr>
          <w:rFonts w:ascii="Times New Roman" w:hAnsi="Times New Roman"/>
          <w:sz w:val="28"/>
          <w:szCs w:val="28"/>
        </w:rPr>
        <w:t>777</w:t>
      </w:r>
      <w:r w:rsidR="002F18B0">
        <w:rPr>
          <w:rFonts w:ascii="Times New Roman" w:hAnsi="Times New Roman"/>
          <w:sz w:val="28"/>
          <w:szCs w:val="28"/>
        </w:rPr>
        <w:t> </w:t>
      </w:r>
      <w:r w:rsidR="00DE0E90" w:rsidRPr="00625FCB">
        <w:rPr>
          <w:rFonts w:ascii="Times New Roman" w:hAnsi="Times New Roman"/>
          <w:sz w:val="28"/>
          <w:szCs w:val="28"/>
        </w:rPr>
        <w:t>771</w:t>
      </w:r>
      <w:r w:rsidR="00367FD2" w:rsidRPr="00625FCB">
        <w:rPr>
          <w:rFonts w:ascii="Times New Roman" w:hAnsi="Times New Roman"/>
          <w:sz w:val="28"/>
          <w:szCs w:val="28"/>
        </w:rPr>
        <w:t xml:space="preserve"> </w:t>
      </w:r>
      <w:proofErr w:type="spellStart"/>
      <w:r w:rsidRPr="00625FCB">
        <w:rPr>
          <w:rFonts w:ascii="Times New Roman" w:hAnsi="Times New Roman"/>
          <w:i/>
          <w:sz w:val="28"/>
          <w:szCs w:val="28"/>
        </w:rPr>
        <w:t>euro</w:t>
      </w:r>
      <w:proofErr w:type="spellEnd"/>
      <w:r w:rsidRPr="00625FCB">
        <w:rPr>
          <w:rFonts w:ascii="Times New Roman" w:hAnsi="Times New Roman"/>
          <w:sz w:val="28"/>
          <w:szCs w:val="28"/>
        </w:rPr>
        <w:t xml:space="preserve">, tajā skaitā Eiropas Savienības struktūrfondu un Kohēzijas fonda izlīdzinātos izdevumus </w:t>
      </w:r>
      <w:r w:rsidR="00DE0E90" w:rsidRPr="00625FCB">
        <w:rPr>
          <w:rFonts w:ascii="Times New Roman" w:hAnsi="Times New Roman"/>
          <w:sz w:val="28"/>
          <w:szCs w:val="28"/>
        </w:rPr>
        <w:t>787</w:t>
      </w:r>
      <w:r w:rsidR="002F18B0">
        <w:rPr>
          <w:rFonts w:ascii="Times New Roman" w:hAnsi="Times New Roman"/>
          <w:sz w:val="28"/>
          <w:szCs w:val="28"/>
        </w:rPr>
        <w:t> </w:t>
      </w:r>
      <w:r w:rsidR="00DE0E90" w:rsidRPr="00625FCB">
        <w:rPr>
          <w:rFonts w:ascii="Times New Roman" w:hAnsi="Times New Roman"/>
          <w:sz w:val="28"/>
          <w:szCs w:val="28"/>
        </w:rPr>
        <w:t>573</w:t>
      </w:r>
      <w:r w:rsidR="002F18B0">
        <w:rPr>
          <w:rFonts w:ascii="Times New Roman" w:hAnsi="Times New Roman"/>
          <w:sz w:val="28"/>
          <w:szCs w:val="28"/>
        </w:rPr>
        <w:t> </w:t>
      </w:r>
      <w:r w:rsidR="00DE0E90" w:rsidRPr="00625FCB">
        <w:rPr>
          <w:rFonts w:ascii="Times New Roman" w:hAnsi="Times New Roman"/>
          <w:sz w:val="28"/>
          <w:szCs w:val="28"/>
        </w:rPr>
        <w:t>591</w:t>
      </w:r>
      <w:r w:rsidR="002F18B0">
        <w:rPr>
          <w:rFonts w:ascii="Times New Roman" w:hAnsi="Times New Roman"/>
          <w:sz w:val="28"/>
          <w:szCs w:val="28"/>
        </w:rPr>
        <w:t xml:space="preserve"> </w:t>
      </w:r>
      <w:proofErr w:type="spellStart"/>
      <w:r w:rsidRPr="00625FCB">
        <w:rPr>
          <w:rFonts w:ascii="Times New Roman" w:hAnsi="Times New Roman"/>
          <w:i/>
          <w:sz w:val="28"/>
          <w:szCs w:val="28"/>
        </w:rPr>
        <w:t>euro</w:t>
      </w:r>
      <w:proofErr w:type="spellEnd"/>
      <w:r w:rsidRPr="00625FCB">
        <w:rPr>
          <w:rFonts w:ascii="Times New Roman" w:hAnsi="Times New Roman"/>
          <w:sz w:val="28"/>
          <w:szCs w:val="28"/>
        </w:rPr>
        <w:t xml:space="preserve">, kopējās lauksaimniecības politikas un kopējās zivsaimniecības politikas izlīdzinātos izdevumus </w:t>
      </w:r>
      <w:r w:rsidR="00DE0E90" w:rsidRPr="00625FCB">
        <w:rPr>
          <w:rFonts w:ascii="Times New Roman" w:hAnsi="Times New Roman"/>
          <w:sz w:val="28"/>
          <w:szCs w:val="28"/>
        </w:rPr>
        <w:t>466</w:t>
      </w:r>
      <w:r w:rsidR="002F18B0">
        <w:rPr>
          <w:rFonts w:ascii="Times New Roman" w:hAnsi="Times New Roman"/>
          <w:sz w:val="28"/>
          <w:szCs w:val="28"/>
        </w:rPr>
        <w:t> </w:t>
      </w:r>
      <w:r w:rsidR="00DE0E90" w:rsidRPr="00625FCB">
        <w:rPr>
          <w:rFonts w:ascii="Times New Roman" w:hAnsi="Times New Roman"/>
          <w:sz w:val="28"/>
          <w:szCs w:val="28"/>
        </w:rPr>
        <w:t>802</w:t>
      </w:r>
      <w:r w:rsidR="002F18B0">
        <w:rPr>
          <w:rFonts w:ascii="Times New Roman" w:hAnsi="Times New Roman"/>
          <w:sz w:val="28"/>
          <w:szCs w:val="28"/>
        </w:rPr>
        <w:t> </w:t>
      </w:r>
      <w:r w:rsidR="00DE0E90" w:rsidRPr="00625FCB">
        <w:rPr>
          <w:rFonts w:ascii="Times New Roman" w:hAnsi="Times New Roman"/>
          <w:sz w:val="28"/>
          <w:szCs w:val="28"/>
        </w:rPr>
        <w:t>881</w:t>
      </w:r>
      <w:r w:rsidR="002F18B0">
        <w:rPr>
          <w:rFonts w:ascii="Times New Roman" w:hAnsi="Times New Roman"/>
          <w:sz w:val="28"/>
          <w:szCs w:val="28"/>
        </w:rPr>
        <w:t xml:space="preserve"> </w:t>
      </w:r>
      <w:proofErr w:type="spellStart"/>
      <w:r w:rsidRPr="00625FCB">
        <w:rPr>
          <w:rFonts w:ascii="Times New Roman" w:hAnsi="Times New Roman"/>
          <w:i/>
          <w:sz w:val="28"/>
          <w:szCs w:val="28"/>
        </w:rPr>
        <w:t>euro</w:t>
      </w:r>
      <w:proofErr w:type="spellEnd"/>
      <w:r w:rsidRPr="00625FCB">
        <w:rPr>
          <w:rFonts w:ascii="Times New Roman" w:hAnsi="Times New Roman"/>
          <w:sz w:val="28"/>
          <w:szCs w:val="28"/>
        </w:rPr>
        <w:t xml:space="preserve"> un valsts parāda apkalpošanas izlīdzinātos izdevumus </w:t>
      </w:r>
      <w:r w:rsidR="00DE0E90" w:rsidRPr="00625FCB">
        <w:rPr>
          <w:rFonts w:ascii="Times New Roman" w:hAnsi="Times New Roman"/>
          <w:sz w:val="28"/>
          <w:szCs w:val="28"/>
        </w:rPr>
        <w:t>285</w:t>
      </w:r>
      <w:r w:rsidR="002F18B0">
        <w:rPr>
          <w:rFonts w:ascii="Times New Roman" w:hAnsi="Times New Roman"/>
          <w:sz w:val="28"/>
          <w:szCs w:val="28"/>
        </w:rPr>
        <w:t> </w:t>
      </w:r>
      <w:r w:rsidR="00DE0E90" w:rsidRPr="00625FCB">
        <w:rPr>
          <w:rFonts w:ascii="Times New Roman" w:hAnsi="Times New Roman"/>
          <w:sz w:val="28"/>
          <w:szCs w:val="28"/>
        </w:rPr>
        <w:t>401</w:t>
      </w:r>
      <w:r w:rsidR="002F18B0">
        <w:rPr>
          <w:rFonts w:ascii="Times New Roman" w:hAnsi="Times New Roman"/>
          <w:sz w:val="28"/>
          <w:szCs w:val="28"/>
        </w:rPr>
        <w:t> </w:t>
      </w:r>
      <w:r w:rsidR="00DE0E90" w:rsidRPr="00625FCB">
        <w:rPr>
          <w:rFonts w:ascii="Times New Roman" w:hAnsi="Times New Roman"/>
          <w:sz w:val="28"/>
          <w:szCs w:val="28"/>
        </w:rPr>
        <w:t>299</w:t>
      </w:r>
      <w:r w:rsidR="002F18B0">
        <w:rPr>
          <w:rFonts w:ascii="Times New Roman" w:hAnsi="Times New Roman"/>
          <w:sz w:val="28"/>
          <w:szCs w:val="28"/>
        </w:rPr>
        <w:t xml:space="preserve"> </w:t>
      </w:r>
      <w:proofErr w:type="spellStart"/>
      <w:r w:rsidRPr="00625FCB">
        <w:rPr>
          <w:rFonts w:ascii="Times New Roman" w:hAnsi="Times New Roman"/>
          <w:i/>
          <w:sz w:val="28"/>
          <w:szCs w:val="28"/>
        </w:rPr>
        <w:t>euro</w:t>
      </w:r>
      <w:proofErr w:type="spellEnd"/>
      <w:r w:rsidRPr="00625FCB">
        <w:rPr>
          <w:rFonts w:ascii="Times New Roman" w:hAnsi="Times New Roman"/>
          <w:sz w:val="28"/>
          <w:szCs w:val="28"/>
        </w:rPr>
        <w:t xml:space="preserve">. </w:t>
      </w:r>
    </w:p>
    <w:p w14:paraId="2F443820" w14:textId="77777777" w:rsidR="005E0445" w:rsidRPr="00625FCB" w:rsidRDefault="005E0445" w:rsidP="0054309F">
      <w:pPr>
        <w:spacing w:after="0" w:line="240" w:lineRule="auto"/>
        <w:ind w:firstLine="720"/>
        <w:jc w:val="both"/>
        <w:rPr>
          <w:rFonts w:ascii="Times New Roman" w:hAnsi="Times New Roman"/>
          <w:sz w:val="28"/>
          <w:szCs w:val="28"/>
          <w:highlight w:val="yellow"/>
        </w:rPr>
      </w:pPr>
    </w:p>
    <w:p w14:paraId="6729EA5B" w14:textId="77777777" w:rsidR="005E0445" w:rsidRPr="00625FCB" w:rsidRDefault="008C7F1E" w:rsidP="0054309F">
      <w:pPr>
        <w:spacing w:after="0" w:line="240" w:lineRule="auto"/>
        <w:ind w:firstLine="720"/>
        <w:jc w:val="both"/>
        <w:rPr>
          <w:rFonts w:ascii="Times New Roman" w:hAnsi="Times New Roman"/>
          <w:sz w:val="28"/>
          <w:szCs w:val="28"/>
        </w:rPr>
      </w:pPr>
      <w:r w:rsidRPr="00625FCB">
        <w:rPr>
          <w:rFonts w:ascii="Times New Roman" w:hAnsi="Times New Roman"/>
          <w:b/>
          <w:sz w:val="28"/>
          <w:szCs w:val="28"/>
        </w:rPr>
        <w:t>10</w:t>
      </w:r>
      <w:r w:rsidR="005E0445" w:rsidRPr="00625FCB">
        <w:rPr>
          <w:rFonts w:ascii="Times New Roman" w:hAnsi="Times New Roman"/>
          <w:b/>
          <w:sz w:val="28"/>
          <w:szCs w:val="28"/>
        </w:rPr>
        <w:t>.pants.</w:t>
      </w:r>
      <w:r w:rsidR="005E0445" w:rsidRPr="00625FCB">
        <w:rPr>
          <w:rFonts w:ascii="Times New Roman" w:hAnsi="Times New Roman"/>
          <w:sz w:val="28"/>
          <w:szCs w:val="28"/>
        </w:rPr>
        <w:t xml:space="preserve"> Noteikt, ka fiskālā nodrošinājuma rezerve 2016.</w:t>
      </w:r>
      <w:r w:rsidR="00367FD2" w:rsidRPr="00625FCB">
        <w:rPr>
          <w:rFonts w:ascii="Times New Roman" w:hAnsi="Times New Roman"/>
          <w:sz w:val="28"/>
          <w:szCs w:val="28"/>
        </w:rPr>
        <w:t xml:space="preserve"> </w:t>
      </w:r>
      <w:r w:rsidR="005E0445" w:rsidRPr="00625FCB">
        <w:rPr>
          <w:rFonts w:ascii="Times New Roman" w:hAnsi="Times New Roman"/>
          <w:sz w:val="28"/>
          <w:szCs w:val="28"/>
        </w:rPr>
        <w:t>gadā netiek veidota.</w:t>
      </w:r>
    </w:p>
    <w:p w14:paraId="6C92F030" w14:textId="77777777" w:rsidR="00E4490A" w:rsidRPr="00625FCB" w:rsidRDefault="00E4490A" w:rsidP="0054309F">
      <w:pPr>
        <w:spacing w:after="0" w:line="240" w:lineRule="auto"/>
        <w:ind w:firstLine="720"/>
        <w:jc w:val="both"/>
        <w:rPr>
          <w:rFonts w:ascii="Times New Roman" w:hAnsi="Times New Roman"/>
          <w:sz w:val="28"/>
          <w:szCs w:val="28"/>
          <w:highlight w:val="yellow"/>
        </w:rPr>
      </w:pPr>
    </w:p>
    <w:p w14:paraId="5C154338" w14:textId="77777777" w:rsidR="00E4490A" w:rsidRPr="00625FCB" w:rsidRDefault="00D278F3" w:rsidP="0054309F">
      <w:pPr>
        <w:spacing w:after="0" w:line="240" w:lineRule="auto"/>
        <w:ind w:firstLine="720"/>
        <w:jc w:val="both"/>
        <w:rPr>
          <w:rFonts w:ascii="Times New Roman" w:hAnsi="Times New Roman"/>
          <w:sz w:val="28"/>
          <w:szCs w:val="28"/>
        </w:rPr>
      </w:pPr>
      <w:r w:rsidRPr="00625FCB">
        <w:rPr>
          <w:rFonts w:ascii="Times New Roman" w:hAnsi="Times New Roman"/>
          <w:b/>
          <w:sz w:val="28"/>
          <w:szCs w:val="28"/>
        </w:rPr>
        <w:t>11</w:t>
      </w:r>
      <w:r w:rsidR="00076B72" w:rsidRPr="00625FCB">
        <w:rPr>
          <w:rFonts w:ascii="Times New Roman" w:hAnsi="Times New Roman"/>
          <w:b/>
          <w:sz w:val="28"/>
          <w:szCs w:val="28"/>
        </w:rPr>
        <w:t>.pants.</w:t>
      </w:r>
      <w:r w:rsidR="00076B72" w:rsidRPr="00625FCB">
        <w:rPr>
          <w:rFonts w:ascii="Times New Roman" w:hAnsi="Times New Roman"/>
          <w:sz w:val="28"/>
          <w:szCs w:val="28"/>
        </w:rPr>
        <w:t xml:space="preserve"> Noteikt, ka fiskālā nodrošinājuma rezerve 2017.</w:t>
      </w:r>
      <w:r w:rsidR="00367FD2" w:rsidRPr="00625FCB">
        <w:rPr>
          <w:rFonts w:ascii="Times New Roman" w:hAnsi="Times New Roman"/>
          <w:sz w:val="28"/>
          <w:szCs w:val="28"/>
        </w:rPr>
        <w:t xml:space="preserve"> </w:t>
      </w:r>
      <w:r w:rsidR="00076B72" w:rsidRPr="00625FCB">
        <w:rPr>
          <w:rFonts w:ascii="Times New Roman" w:hAnsi="Times New Roman"/>
          <w:sz w:val="28"/>
          <w:szCs w:val="28"/>
        </w:rPr>
        <w:t>gadam ir 0,1</w:t>
      </w:r>
      <w:r w:rsidR="0031118B" w:rsidRPr="00625FCB">
        <w:rPr>
          <w:rFonts w:ascii="Times New Roman" w:hAnsi="Times New Roman"/>
          <w:sz w:val="28"/>
          <w:szCs w:val="28"/>
        </w:rPr>
        <w:t xml:space="preserve"> procents </w:t>
      </w:r>
      <w:r w:rsidR="00076B72" w:rsidRPr="00625FCB">
        <w:rPr>
          <w:rFonts w:ascii="Times New Roman" w:hAnsi="Times New Roman"/>
          <w:sz w:val="28"/>
          <w:szCs w:val="28"/>
        </w:rPr>
        <w:t>no IKP.</w:t>
      </w:r>
    </w:p>
    <w:p w14:paraId="36C096D5" w14:textId="77777777" w:rsidR="00920F47" w:rsidRPr="00625FCB" w:rsidRDefault="00920F47" w:rsidP="0054309F">
      <w:pPr>
        <w:spacing w:after="0" w:line="240" w:lineRule="auto"/>
        <w:ind w:firstLine="720"/>
        <w:jc w:val="both"/>
        <w:rPr>
          <w:rFonts w:ascii="Times New Roman" w:hAnsi="Times New Roman"/>
          <w:sz w:val="28"/>
          <w:szCs w:val="28"/>
        </w:rPr>
      </w:pPr>
    </w:p>
    <w:p w14:paraId="15673AE7" w14:textId="77777777" w:rsidR="00E401AE" w:rsidRPr="00625FCB" w:rsidRDefault="0040227D" w:rsidP="0054309F">
      <w:pPr>
        <w:spacing w:after="0" w:line="240" w:lineRule="auto"/>
        <w:ind w:firstLine="720"/>
        <w:jc w:val="both"/>
        <w:rPr>
          <w:rFonts w:ascii="Times New Roman" w:hAnsi="Times New Roman"/>
          <w:sz w:val="28"/>
          <w:szCs w:val="28"/>
        </w:rPr>
      </w:pPr>
      <w:r w:rsidRPr="00625FCB">
        <w:rPr>
          <w:rFonts w:ascii="Times New Roman" w:hAnsi="Times New Roman"/>
          <w:b/>
          <w:sz w:val="28"/>
          <w:szCs w:val="28"/>
        </w:rPr>
        <w:t>12</w:t>
      </w:r>
      <w:r w:rsidR="00E401AE" w:rsidRPr="00625FCB">
        <w:rPr>
          <w:rFonts w:ascii="Times New Roman" w:hAnsi="Times New Roman"/>
          <w:b/>
          <w:sz w:val="28"/>
          <w:szCs w:val="28"/>
        </w:rPr>
        <w:t>.pants.</w:t>
      </w:r>
      <w:r w:rsidR="00E401AE" w:rsidRPr="00625FCB">
        <w:rPr>
          <w:rFonts w:ascii="Times New Roman" w:hAnsi="Times New Roman"/>
          <w:sz w:val="28"/>
          <w:szCs w:val="28"/>
        </w:rPr>
        <w:t xml:space="preserve"> Noteikt, ka fiskālā nodrošinājuma rezerve 2018.</w:t>
      </w:r>
      <w:r w:rsidR="00367FD2" w:rsidRPr="00625FCB">
        <w:rPr>
          <w:rFonts w:ascii="Times New Roman" w:hAnsi="Times New Roman"/>
          <w:sz w:val="28"/>
          <w:szCs w:val="28"/>
        </w:rPr>
        <w:t xml:space="preserve"> </w:t>
      </w:r>
      <w:r w:rsidR="00E401AE" w:rsidRPr="00625FCB">
        <w:rPr>
          <w:rFonts w:ascii="Times New Roman" w:hAnsi="Times New Roman"/>
          <w:sz w:val="28"/>
          <w:szCs w:val="28"/>
        </w:rPr>
        <w:t>gadam ir 0,1 procents no IKP.</w:t>
      </w:r>
    </w:p>
    <w:p w14:paraId="344B7B5F" w14:textId="77777777" w:rsidR="00E401AE" w:rsidRPr="00625FCB" w:rsidRDefault="00E401AE" w:rsidP="0054309F">
      <w:pPr>
        <w:spacing w:after="0" w:line="240" w:lineRule="auto"/>
        <w:ind w:firstLine="720"/>
        <w:jc w:val="both"/>
        <w:rPr>
          <w:rFonts w:ascii="Times New Roman" w:hAnsi="Times New Roman"/>
          <w:sz w:val="28"/>
          <w:szCs w:val="28"/>
        </w:rPr>
      </w:pPr>
    </w:p>
    <w:p w14:paraId="4EC8C1FA" w14:textId="12447889" w:rsidR="00103709" w:rsidRPr="00625FCB" w:rsidRDefault="00D278F3" w:rsidP="0054309F">
      <w:pPr>
        <w:spacing w:after="0" w:line="240" w:lineRule="auto"/>
        <w:ind w:firstLine="720"/>
        <w:jc w:val="both"/>
        <w:rPr>
          <w:rFonts w:ascii="Times New Roman" w:hAnsi="Times New Roman"/>
          <w:sz w:val="28"/>
          <w:szCs w:val="28"/>
        </w:rPr>
      </w:pPr>
      <w:bookmarkStart w:id="15" w:name="p10"/>
      <w:bookmarkStart w:id="16" w:name="p-495557"/>
      <w:bookmarkEnd w:id="15"/>
      <w:bookmarkEnd w:id="16"/>
      <w:r w:rsidRPr="00625FCB">
        <w:rPr>
          <w:rFonts w:ascii="Times New Roman" w:hAnsi="Times New Roman"/>
          <w:b/>
          <w:sz w:val="28"/>
          <w:szCs w:val="28"/>
        </w:rPr>
        <w:t>1</w:t>
      </w:r>
      <w:r w:rsidR="008C7F1E" w:rsidRPr="00625FCB">
        <w:rPr>
          <w:rFonts w:ascii="Times New Roman" w:hAnsi="Times New Roman"/>
          <w:b/>
          <w:sz w:val="28"/>
          <w:szCs w:val="28"/>
        </w:rPr>
        <w:t>3</w:t>
      </w:r>
      <w:r w:rsidR="00103709" w:rsidRPr="00625FCB">
        <w:rPr>
          <w:rFonts w:ascii="Times New Roman" w:hAnsi="Times New Roman"/>
          <w:b/>
          <w:sz w:val="28"/>
          <w:szCs w:val="28"/>
        </w:rPr>
        <w:t>.pants.</w:t>
      </w:r>
      <w:r w:rsidR="00103709" w:rsidRPr="00625FCB">
        <w:rPr>
          <w:rFonts w:ascii="Times New Roman" w:hAnsi="Times New Roman"/>
          <w:sz w:val="28"/>
          <w:szCs w:val="28"/>
        </w:rPr>
        <w:t> </w:t>
      </w:r>
      <w:r w:rsidR="0027667B" w:rsidRPr="00625FCB">
        <w:rPr>
          <w:rFonts w:ascii="Times New Roman" w:hAnsi="Times New Roman"/>
          <w:sz w:val="28"/>
          <w:szCs w:val="28"/>
        </w:rPr>
        <w:t>N</w:t>
      </w:r>
      <w:r w:rsidR="00103709" w:rsidRPr="00625FCB">
        <w:rPr>
          <w:rFonts w:ascii="Times New Roman" w:hAnsi="Times New Roman"/>
          <w:sz w:val="28"/>
          <w:szCs w:val="28"/>
        </w:rPr>
        <w:t>oteikt koriģētos maksimāli pieļaujam</w:t>
      </w:r>
      <w:r w:rsidR="006A3C56" w:rsidRPr="00625FCB">
        <w:rPr>
          <w:rFonts w:ascii="Times New Roman" w:hAnsi="Times New Roman"/>
          <w:sz w:val="28"/>
          <w:szCs w:val="28"/>
        </w:rPr>
        <w:t>os valsts budžeta izdevumus 201</w:t>
      </w:r>
      <w:r w:rsidR="008C7F1E" w:rsidRPr="00625FCB">
        <w:rPr>
          <w:rFonts w:ascii="Times New Roman" w:hAnsi="Times New Roman"/>
          <w:sz w:val="28"/>
          <w:szCs w:val="28"/>
        </w:rPr>
        <w:t>6</w:t>
      </w:r>
      <w:r w:rsidR="00103709" w:rsidRPr="00625FCB">
        <w:rPr>
          <w:rFonts w:ascii="Times New Roman" w:hAnsi="Times New Roman"/>
          <w:sz w:val="28"/>
          <w:szCs w:val="28"/>
        </w:rPr>
        <w:t xml:space="preserve">.gadā </w:t>
      </w:r>
      <w:r w:rsidR="006B1319" w:rsidRPr="00625FCB">
        <w:rPr>
          <w:rFonts w:ascii="Times New Roman" w:hAnsi="Times New Roman"/>
          <w:sz w:val="28"/>
          <w:szCs w:val="28"/>
        </w:rPr>
        <w:t>6 727</w:t>
      </w:r>
      <w:r w:rsidR="00F03FC6" w:rsidRPr="00625FCB">
        <w:rPr>
          <w:rFonts w:ascii="Times New Roman" w:hAnsi="Times New Roman"/>
          <w:sz w:val="28"/>
          <w:szCs w:val="28"/>
        </w:rPr>
        <w:t> </w:t>
      </w:r>
      <w:r w:rsidR="006B1319" w:rsidRPr="00625FCB">
        <w:rPr>
          <w:rFonts w:ascii="Times New Roman" w:hAnsi="Times New Roman"/>
          <w:sz w:val="28"/>
          <w:szCs w:val="28"/>
        </w:rPr>
        <w:t>8</w:t>
      </w:r>
      <w:r w:rsidR="00F03FC6" w:rsidRPr="00625FCB">
        <w:rPr>
          <w:rFonts w:ascii="Times New Roman" w:hAnsi="Times New Roman"/>
          <w:sz w:val="28"/>
          <w:szCs w:val="28"/>
        </w:rPr>
        <w:t>57 685 </w:t>
      </w:r>
      <w:proofErr w:type="spellStart"/>
      <w:r w:rsidR="00103709" w:rsidRPr="00625FCB">
        <w:rPr>
          <w:rFonts w:ascii="Times New Roman" w:hAnsi="Times New Roman"/>
          <w:i/>
          <w:sz w:val="28"/>
          <w:szCs w:val="28"/>
        </w:rPr>
        <w:t>euro</w:t>
      </w:r>
      <w:proofErr w:type="spellEnd"/>
      <w:r w:rsidR="006A3C56" w:rsidRPr="00625FCB">
        <w:rPr>
          <w:rFonts w:ascii="Times New Roman" w:hAnsi="Times New Roman"/>
          <w:sz w:val="28"/>
          <w:szCs w:val="28"/>
        </w:rPr>
        <w:t>, 201</w:t>
      </w:r>
      <w:r w:rsidR="008C7F1E" w:rsidRPr="00625FCB">
        <w:rPr>
          <w:rFonts w:ascii="Times New Roman" w:hAnsi="Times New Roman"/>
          <w:sz w:val="28"/>
          <w:szCs w:val="28"/>
        </w:rPr>
        <w:t>7</w:t>
      </w:r>
      <w:r w:rsidR="00103709" w:rsidRPr="00625FCB">
        <w:rPr>
          <w:rFonts w:ascii="Times New Roman" w:hAnsi="Times New Roman"/>
          <w:sz w:val="28"/>
          <w:szCs w:val="28"/>
        </w:rPr>
        <w:t xml:space="preserve">.gadā </w:t>
      </w:r>
      <w:r w:rsidR="006B1319" w:rsidRPr="00625FCB">
        <w:rPr>
          <w:rFonts w:ascii="Times New Roman" w:hAnsi="Times New Roman"/>
          <w:sz w:val="28"/>
          <w:szCs w:val="28"/>
        </w:rPr>
        <w:t>6 775 684603</w:t>
      </w:r>
      <w:r w:rsidR="00103709" w:rsidRPr="00625FCB">
        <w:rPr>
          <w:rFonts w:ascii="Times New Roman" w:hAnsi="Times New Roman"/>
          <w:sz w:val="28"/>
          <w:szCs w:val="28"/>
        </w:rPr>
        <w:t> </w:t>
      </w:r>
      <w:proofErr w:type="spellStart"/>
      <w:r w:rsidR="00103709" w:rsidRPr="00625FCB">
        <w:rPr>
          <w:rFonts w:ascii="Times New Roman" w:hAnsi="Times New Roman"/>
          <w:i/>
          <w:sz w:val="28"/>
          <w:szCs w:val="28"/>
        </w:rPr>
        <w:t>euro</w:t>
      </w:r>
      <w:proofErr w:type="spellEnd"/>
      <w:r w:rsidR="00103709" w:rsidRPr="00625FCB">
        <w:rPr>
          <w:rFonts w:ascii="Times New Roman" w:hAnsi="Times New Roman"/>
          <w:sz w:val="28"/>
          <w:szCs w:val="28"/>
        </w:rPr>
        <w:t> </w:t>
      </w:r>
      <w:r w:rsidR="006A3C56" w:rsidRPr="00625FCB">
        <w:rPr>
          <w:rFonts w:ascii="Times New Roman" w:hAnsi="Times New Roman"/>
          <w:sz w:val="28"/>
          <w:szCs w:val="28"/>
        </w:rPr>
        <w:t>un 201</w:t>
      </w:r>
      <w:r w:rsidR="008C7F1E" w:rsidRPr="00625FCB">
        <w:rPr>
          <w:rFonts w:ascii="Times New Roman" w:hAnsi="Times New Roman"/>
          <w:sz w:val="28"/>
          <w:szCs w:val="28"/>
        </w:rPr>
        <w:t>8</w:t>
      </w:r>
      <w:r w:rsidR="00103709" w:rsidRPr="00625FCB">
        <w:rPr>
          <w:rFonts w:ascii="Times New Roman" w:hAnsi="Times New Roman"/>
          <w:sz w:val="28"/>
          <w:szCs w:val="28"/>
        </w:rPr>
        <w:t xml:space="preserve">.gadā </w:t>
      </w:r>
      <w:r w:rsidR="006B1319" w:rsidRPr="00625FCB">
        <w:rPr>
          <w:rFonts w:ascii="Times New Roman" w:hAnsi="Times New Roman"/>
          <w:sz w:val="28"/>
          <w:szCs w:val="28"/>
        </w:rPr>
        <w:t>7 201</w:t>
      </w:r>
      <w:r w:rsidR="002F18B0">
        <w:rPr>
          <w:rFonts w:ascii="Times New Roman" w:hAnsi="Times New Roman"/>
          <w:sz w:val="28"/>
          <w:szCs w:val="28"/>
        </w:rPr>
        <w:t> </w:t>
      </w:r>
      <w:r w:rsidR="006B1319" w:rsidRPr="00625FCB">
        <w:rPr>
          <w:rFonts w:ascii="Times New Roman" w:hAnsi="Times New Roman"/>
          <w:sz w:val="28"/>
          <w:szCs w:val="28"/>
        </w:rPr>
        <w:t>576</w:t>
      </w:r>
      <w:r w:rsidR="002F18B0">
        <w:rPr>
          <w:rFonts w:ascii="Times New Roman" w:hAnsi="Times New Roman"/>
          <w:sz w:val="28"/>
          <w:szCs w:val="28"/>
        </w:rPr>
        <w:t> </w:t>
      </w:r>
      <w:r w:rsidR="006B1319" w:rsidRPr="00625FCB">
        <w:rPr>
          <w:rFonts w:ascii="Times New Roman" w:hAnsi="Times New Roman"/>
          <w:sz w:val="28"/>
          <w:szCs w:val="28"/>
        </w:rPr>
        <w:t>190</w:t>
      </w:r>
      <w:r w:rsidR="002F18B0">
        <w:rPr>
          <w:rFonts w:ascii="Times New Roman" w:hAnsi="Times New Roman"/>
          <w:sz w:val="28"/>
          <w:szCs w:val="28"/>
        </w:rPr>
        <w:t xml:space="preserve"> </w:t>
      </w:r>
      <w:proofErr w:type="spellStart"/>
      <w:r w:rsidR="00103709" w:rsidRPr="00625FCB">
        <w:rPr>
          <w:rFonts w:ascii="Times New Roman" w:hAnsi="Times New Roman"/>
          <w:i/>
          <w:sz w:val="28"/>
          <w:szCs w:val="28"/>
        </w:rPr>
        <w:t>euro</w:t>
      </w:r>
      <w:proofErr w:type="spellEnd"/>
      <w:r w:rsidR="00103709" w:rsidRPr="00625FCB">
        <w:rPr>
          <w:rFonts w:ascii="Times New Roman" w:hAnsi="Times New Roman"/>
          <w:sz w:val="28"/>
          <w:szCs w:val="28"/>
        </w:rPr>
        <w:t>.</w:t>
      </w:r>
    </w:p>
    <w:p w14:paraId="06C68531" w14:textId="77777777" w:rsidR="00B40EED" w:rsidRPr="00625FCB" w:rsidRDefault="00B40EED" w:rsidP="0054309F">
      <w:pPr>
        <w:spacing w:after="0" w:line="240" w:lineRule="auto"/>
        <w:ind w:firstLine="720"/>
        <w:jc w:val="both"/>
        <w:rPr>
          <w:rFonts w:ascii="Times New Roman" w:hAnsi="Times New Roman"/>
          <w:sz w:val="28"/>
          <w:szCs w:val="28"/>
          <w:highlight w:val="yellow"/>
        </w:rPr>
      </w:pPr>
    </w:p>
    <w:p w14:paraId="08F05576" w14:textId="7F34188E" w:rsidR="00103709" w:rsidRPr="00625FCB" w:rsidRDefault="00946D6C" w:rsidP="0054309F">
      <w:pPr>
        <w:spacing w:after="0" w:line="240" w:lineRule="auto"/>
        <w:ind w:firstLine="720"/>
        <w:jc w:val="both"/>
        <w:rPr>
          <w:rFonts w:ascii="Times New Roman" w:hAnsi="Times New Roman"/>
          <w:sz w:val="28"/>
          <w:szCs w:val="28"/>
        </w:rPr>
      </w:pPr>
      <w:bookmarkStart w:id="17" w:name="p11"/>
      <w:bookmarkStart w:id="18" w:name="p-495558"/>
      <w:bookmarkEnd w:id="17"/>
      <w:bookmarkEnd w:id="18"/>
      <w:r w:rsidRPr="00625FCB">
        <w:rPr>
          <w:rFonts w:ascii="Times New Roman" w:hAnsi="Times New Roman"/>
          <w:b/>
          <w:sz w:val="28"/>
          <w:szCs w:val="28"/>
        </w:rPr>
        <w:t>1</w:t>
      </w:r>
      <w:r w:rsidR="008C7F1E" w:rsidRPr="00625FCB">
        <w:rPr>
          <w:rFonts w:ascii="Times New Roman" w:hAnsi="Times New Roman"/>
          <w:b/>
          <w:sz w:val="28"/>
          <w:szCs w:val="28"/>
        </w:rPr>
        <w:t>4</w:t>
      </w:r>
      <w:r w:rsidR="00103709" w:rsidRPr="00625FCB">
        <w:rPr>
          <w:rFonts w:ascii="Times New Roman" w:hAnsi="Times New Roman"/>
          <w:b/>
          <w:sz w:val="28"/>
          <w:szCs w:val="28"/>
        </w:rPr>
        <w:t>.pants.</w:t>
      </w:r>
      <w:r w:rsidR="00103709" w:rsidRPr="00625FCB">
        <w:rPr>
          <w:rFonts w:ascii="Times New Roman" w:hAnsi="Times New Roman"/>
          <w:sz w:val="28"/>
          <w:szCs w:val="28"/>
        </w:rPr>
        <w:t> Noteikt maksimāli pieļaujamo valsts budžeta kopējo izdevumu apjomu katrai ministrijai un ci</w:t>
      </w:r>
      <w:r w:rsidR="000A6C43" w:rsidRPr="00625FCB">
        <w:rPr>
          <w:rFonts w:ascii="Times New Roman" w:hAnsi="Times New Roman"/>
          <w:sz w:val="28"/>
          <w:szCs w:val="28"/>
        </w:rPr>
        <w:t xml:space="preserve">tai centrālajai valsts iestādei </w:t>
      </w:r>
      <w:r w:rsidR="00920F47" w:rsidRPr="00625FCB">
        <w:rPr>
          <w:rFonts w:ascii="Times New Roman" w:hAnsi="Times New Roman"/>
          <w:sz w:val="28"/>
          <w:szCs w:val="28"/>
        </w:rPr>
        <w:t>2016</w:t>
      </w:r>
      <w:r w:rsidR="002B0B6A" w:rsidRPr="00625FCB">
        <w:rPr>
          <w:rFonts w:ascii="Times New Roman" w:hAnsi="Times New Roman"/>
          <w:sz w:val="28"/>
          <w:szCs w:val="28"/>
        </w:rPr>
        <w:t>.</w:t>
      </w:r>
      <w:r w:rsidR="0027667B" w:rsidRPr="00625FCB">
        <w:rPr>
          <w:rFonts w:ascii="Times New Roman" w:hAnsi="Times New Roman"/>
          <w:sz w:val="28"/>
          <w:szCs w:val="28"/>
        </w:rPr>
        <w:t xml:space="preserve">, </w:t>
      </w:r>
      <w:hyperlink r:id="rId14" w:anchor="piel2015" w:tgtFrame="_blank" w:history="1">
        <w:r w:rsidR="00920F47" w:rsidRPr="00625FCB">
          <w:rPr>
            <w:rFonts w:ascii="Times New Roman" w:hAnsi="Times New Roman"/>
            <w:sz w:val="28"/>
            <w:szCs w:val="28"/>
          </w:rPr>
          <w:t>2017</w:t>
        </w:r>
        <w:r w:rsidR="00103709" w:rsidRPr="00625FCB">
          <w:rPr>
            <w:rFonts w:ascii="Times New Roman" w:hAnsi="Times New Roman"/>
            <w:sz w:val="28"/>
            <w:szCs w:val="28"/>
          </w:rPr>
          <w:t>. </w:t>
        </w:r>
      </w:hyperlink>
      <w:r w:rsidR="00103709" w:rsidRPr="00625FCB">
        <w:rPr>
          <w:rFonts w:ascii="Times New Roman" w:hAnsi="Times New Roman"/>
          <w:sz w:val="28"/>
          <w:szCs w:val="28"/>
        </w:rPr>
        <w:t>un </w:t>
      </w:r>
      <w:hyperlink r:id="rId15" w:anchor="piel2016" w:tgtFrame="_blank" w:history="1">
        <w:r w:rsidR="00920F47" w:rsidRPr="00625FCB">
          <w:rPr>
            <w:rFonts w:ascii="Times New Roman" w:hAnsi="Times New Roman"/>
            <w:sz w:val="28"/>
            <w:szCs w:val="28"/>
          </w:rPr>
          <w:t>2018</w:t>
        </w:r>
        <w:r w:rsidR="00103709" w:rsidRPr="00625FCB">
          <w:rPr>
            <w:rFonts w:ascii="Times New Roman" w:hAnsi="Times New Roman"/>
            <w:sz w:val="28"/>
            <w:szCs w:val="28"/>
          </w:rPr>
          <w:t>.</w:t>
        </w:r>
      </w:hyperlink>
      <w:r w:rsidR="00367FD2" w:rsidRPr="00625FCB">
        <w:rPr>
          <w:rFonts w:ascii="Times New Roman" w:hAnsi="Times New Roman"/>
          <w:sz w:val="28"/>
          <w:szCs w:val="28"/>
        </w:rPr>
        <w:t xml:space="preserve"> </w:t>
      </w:r>
      <w:r w:rsidR="00103709" w:rsidRPr="00625FCB">
        <w:rPr>
          <w:rFonts w:ascii="Times New Roman" w:hAnsi="Times New Roman"/>
          <w:sz w:val="28"/>
          <w:szCs w:val="28"/>
        </w:rPr>
        <w:t>gadam saskaņā ar 3.</w:t>
      </w:r>
      <w:r w:rsidR="002F18B0">
        <w:rPr>
          <w:rFonts w:ascii="Times New Roman" w:hAnsi="Times New Roman"/>
          <w:sz w:val="28"/>
          <w:szCs w:val="28"/>
        </w:rPr>
        <w:t> </w:t>
      </w:r>
      <w:r w:rsidR="00103709" w:rsidRPr="00625FCB">
        <w:rPr>
          <w:rFonts w:ascii="Times New Roman" w:hAnsi="Times New Roman"/>
          <w:sz w:val="28"/>
          <w:szCs w:val="28"/>
        </w:rPr>
        <w:t>pielikumu.</w:t>
      </w:r>
    </w:p>
    <w:p w14:paraId="070B4D3D" w14:textId="77777777" w:rsidR="00B40EED" w:rsidRPr="00625FCB" w:rsidRDefault="00B40EED" w:rsidP="0054309F">
      <w:pPr>
        <w:spacing w:after="0" w:line="240" w:lineRule="auto"/>
        <w:ind w:firstLine="720"/>
        <w:jc w:val="both"/>
        <w:rPr>
          <w:rFonts w:ascii="Times New Roman" w:hAnsi="Times New Roman"/>
          <w:sz w:val="28"/>
          <w:szCs w:val="28"/>
          <w:highlight w:val="yellow"/>
        </w:rPr>
      </w:pPr>
    </w:p>
    <w:p w14:paraId="579EC792" w14:textId="77777777" w:rsidR="002E6102" w:rsidRPr="00625FCB" w:rsidRDefault="002E6102" w:rsidP="0054309F">
      <w:pPr>
        <w:spacing w:after="0" w:line="240" w:lineRule="auto"/>
        <w:ind w:firstLine="720"/>
        <w:jc w:val="both"/>
        <w:rPr>
          <w:rFonts w:ascii="Times New Roman" w:hAnsi="Times New Roman"/>
          <w:sz w:val="28"/>
          <w:szCs w:val="28"/>
        </w:rPr>
      </w:pPr>
      <w:bookmarkStart w:id="19" w:name="p12"/>
      <w:bookmarkStart w:id="20" w:name="p-495559"/>
      <w:bookmarkEnd w:id="19"/>
      <w:bookmarkEnd w:id="20"/>
      <w:r w:rsidRPr="00625FCB">
        <w:rPr>
          <w:rFonts w:ascii="Times New Roman" w:hAnsi="Times New Roman"/>
          <w:b/>
          <w:sz w:val="28"/>
          <w:szCs w:val="28"/>
        </w:rPr>
        <w:lastRenderedPageBreak/>
        <w:t>15.pants.</w:t>
      </w:r>
      <w:r w:rsidRPr="00625FCB">
        <w:rPr>
          <w:rFonts w:ascii="Times New Roman" w:hAnsi="Times New Roman"/>
          <w:sz w:val="28"/>
          <w:szCs w:val="28"/>
        </w:rPr>
        <w:t xml:space="preserve"> Noteikt, ka iedzīvotāju ienākuma nodokļa ieņēmumu sadalījums starp pašvaldību budžetiem un valsts budžetu 2016., </w:t>
      </w:r>
      <w:hyperlink r:id="rId16" w:anchor="piel2015" w:tgtFrame="_blank" w:history="1">
        <w:r w:rsidRPr="00625FCB">
          <w:rPr>
            <w:rFonts w:ascii="Times New Roman" w:hAnsi="Times New Roman"/>
            <w:sz w:val="28"/>
            <w:szCs w:val="28"/>
          </w:rPr>
          <w:t>2017. </w:t>
        </w:r>
      </w:hyperlink>
      <w:r w:rsidRPr="00625FCB">
        <w:rPr>
          <w:rFonts w:ascii="Times New Roman" w:hAnsi="Times New Roman"/>
          <w:sz w:val="28"/>
          <w:szCs w:val="28"/>
        </w:rPr>
        <w:t>un </w:t>
      </w:r>
      <w:hyperlink r:id="rId17" w:anchor="piel2016" w:tgtFrame="_blank" w:history="1">
        <w:r w:rsidRPr="00625FCB">
          <w:rPr>
            <w:rFonts w:ascii="Times New Roman" w:hAnsi="Times New Roman"/>
            <w:sz w:val="28"/>
            <w:szCs w:val="28"/>
          </w:rPr>
          <w:t>2018.</w:t>
        </w:r>
      </w:hyperlink>
      <w:r w:rsidR="00367FD2" w:rsidRPr="00625FCB">
        <w:rPr>
          <w:rFonts w:ascii="Times New Roman" w:hAnsi="Times New Roman"/>
          <w:sz w:val="28"/>
          <w:szCs w:val="28"/>
        </w:rPr>
        <w:t xml:space="preserve"> </w:t>
      </w:r>
      <w:r w:rsidRPr="00625FCB">
        <w:rPr>
          <w:rFonts w:ascii="Times New Roman" w:hAnsi="Times New Roman"/>
          <w:sz w:val="28"/>
          <w:szCs w:val="28"/>
        </w:rPr>
        <w:t xml:space="preserve">gadā ir attiecīgi 80 procenti un 20 procenti. </w:t>
      </w:r>
    </w:p>
    <w:p w14:paraId="015AFE8A" w14:textId="77777777" w:rsidR="00FE4CA4" w:rsidRPr="00625FCB" w:rsidRDefault="00FE4CA4" w:rsidP="0054309F">
      <w:pPr>
        <w:spacing w:after="0" w:line="240" w:lineRule="auto"/>
        <w:ind w:firstLine="720"/>
        <w:jc w:val="both"/>
        <w:rPr>
          <w:rFonts w:ascii="Times New Roman" w:hAnsi="Times New Roman"/>
          <w:sz w:val="28"/>
          <w:szCs w:val="28"/>
        </w:rPr>
      </w:pPr>
    </w:p>
    <w:p w14:paraId="1AE3A716" w14:textId="11AE12FF" w:rsidR="007457D4" w:rsidRPr="00625FCB" w:rsidRDefault="00FE4CA4" w:rsidP="0054309F">
      <w:pPr>
        <w:spacing w:after="0" w:line="240" w:lineRule="auto"/>
        <w:ind w:firstLine="720"/>
        <w:jc w:val="both"/>
        <w:rPr>
          <w:rFonts w:ascii="Times New Roman" w:hAnsi="Times New Roman"/>
          <w:sz w:val="28"/>
          <w:szCs w:val="28"/>
        </w:rPr>
      </w:pPr>
      <w:r w:rsidRPr="00625FCB">
        <w:rPr>
          <w:rFonts w:ascii="Times New Roman" w:hAnsi="Times New Roman"/>
          <w:b/>
          <w:sz w:val="28"/>
          <w:szCs w:val="28"/>
        </w:rPr>
        <w:t>1</w:t>
      </w:r>
      <w:r w:rsidR="002E6102" w:rsidRPr="00625FCB">
        <w:rPr>
          <w:rFonts w:ascii="Times New Roman" w:hAnsi="Times New Roman"/>
          <w:b/>
          <w:sz w:val="28"/>
          <w:szCs w:val="28"/>
        </w:rPr>
        <w:t>6</w:t>
      </w:r>
      <w:r w:rsidRPr="00625FCB">
        <w:rPr>
          <w:rFonts w:ascii="Times New Roman" w:hAnsi="Times New Roman"/>
          <w:b/>
          <w:sz w:val="28"/>
          <w:szCs w:val="28"/>
        </w:rPr>
        <w:t>.pants.</w:t>
      </w:r>
      <w:r w:rsidR="00367FD2" w:rsidRPr="00625FCB">
        <w:rPr>
          <w:rFonts w:ascii="Times New Roman" w:hAnsi="Times New Roman"/>
          <w:b/>
          <w:sz w:val="28"/>
          <w:szCs w:val="28"/>
        </w:rPr>
        <w:t xml:space="preserve"> </w:t>
      </w:r>
      <w:r w:rsidR="007457D4" w:rsidRPr="00625FCB">
        <w:rPr>
          <w:rFonts w:ascii="Times New Roman" w:hAnsi="Times New Roman"/>
          <w:sz w:val="28"/>
          <w:szCs w:val="28"/>
        </w:rPr>
        <w:t xml:space="preserve">Ikgadējais pašvaldību kopējais aizņēmumu pieļaujamais palielinājums vidējā termiņā 2016., 2017. un 2018.gadam tiek noteikts 118 miljoni </w:t>
      </w:r>
      <w:proofErr w:type="spellStart"/>
      <w:r w:rsidR="007457D4" w:rsidRPr="00625FCB">
        <w:rPr>
          <w:rFonts w:ascii="Times New Roman" w:hAnsi="Times New Roman"/>
          <w:i/>
          <w:sz w:val="28"/>
          <w:szCs w:val="28"/>
        </w:rPr>
        <w:t>euro</w:t>
      </w:r>
      <w:proofErr w:type="spellEnd"/>
      <w:r w:rsidR="00075887">
        <w:rPr>
          <w:rFonts w:ascii="Times New Roman" w:hAnsi="Times New Roman"/>
          <w:sz w:val="28"/>
          <w:szCs w:val="28"/>
        </w:rPr>
        <w:t>.</w:t>
      </w:r>
    </w:p>
    <w:p w14:paraId="2A8DBE40" w14:textId="77777777" w:rsidR="007457D4" w:rsidRPr="00625FCB" w:rsidRDefault="007457D4" w:rsidP="0054309F">
      <w:pPr>
        <w:spacing w:after="0" w:line="240" w:lineRule="auto"/>
        <w:ind w:firstLine="720"/>
        <w:jc w:val="both"/>
        <w:rPr>
          <w:rFonts w:ascii="Times New Roman" w:hAnsi="Times New Roman"/>
          <w:sz w:val="28"/>
          <w:szCs w:val="28"/>
          <w:highlight w:val="green"/>
        </w:rPr>
      </w:pPr>
    </w:p>
    <w:p w14:paraId="1AC878A1" w14:textId="77777777" w:rsidR="008071B5" w:rsidRPr="00625FCB" w:rsidRDefault="00B328AE" w:rsidP="0054309F">
      <w:pPr>
        <w:spacing w:after="0" w:line="240" w:lineRule="auto"/>
        <w:ind w:firstLine="720"/>
        <w:jc w:val="both"/>
        <w:rPr>
          <w:rFonts w:ascii="Times New Roman" w:hAnsi="Times New Roman"/>
          <w:color w:val="000000"/>
          <w:sz w:val="28"/>
          <w:szCs w:val="28"/>
          <w:lang w:eastAsia="lv-LV"/>
        </w:rPr>
      </w:pPr>
      <w:r w:rsidRPr="00625FCB">
        <w:rPr>
          <w:rFonts w:ascii="Times New Roman" w:hAnsi="Times New Roman"/>
          <w:b/>
          <w:sz w:val="28"/>
          <w:szCs w:val="28"/>
        </w:rPr>
        <w:t>1</w:t>
      </w:r>
      <w:r w:rsidR="002E6102" w:rsidRPr="00625FCB">
        <w:rPr>
          <w:rFonts w:ascii="Times New Roman" w:hAnsi="Times New Roman"/>
          <w:b/>
          <w:sz w:val="28"/>
          <w:szCs w:val="28"/>
        </w:rPr>
        <w:t>7</w:t>
      </w:r>
      <w:r w:rsidR="006B0472" w:rsidRPr="00625FCB">
        <w:rPr>
          <w:rFonts w:ascii="Times New Roman" w:hAnsi="Times New Roman"/>
          <w:b/>
          <w:sz w:val="28"/>
          <w:szCs w:val="28"/>
        </w:rPr>
        <w:t>.pants.</w:t>
      </w:r>
      <w:r w:rsidR="00367FD2" w:rsidRPr="00625FCB">
        <w:rPr>
          <w:rFonts w:ascii="Times New Roman" w:hAnsi="Times New Roman"/>
          <w:b/>
          <w:sz w:val="28"/>
          <w:szCs w:val="28"/>
        </w:rPr>
        <w:t xml:space="preserve"> </w:t>
      </w:r>
      <w:r w:rsidR="008071B5" w:rsidRPr="00625FCB">
        <w:rPr>
          <w:rFonts w:ascii="Times New Roman" w:hAnsi="Times New Roman"/>
          <w:color w:val="000000"/>
          <w:sz w:val="28"/>
          <w:szCs w:val="28"/>
          <w:lang w:eastAsia="lv-LV"/>
        </w:rPr>
        <w:t>Personām, kurām laikā no 2010.gada 1.janvāra līdz 2015.gada 31.decembrim saskaņā ar likumu "Par valsts pensijām" piešķirtas vai pārrēķinātas vecuma, izdienas vai apgādnieka zaudējuma pensijas</w:t>
      </w:r>
      <w:r w:rsidR="008071B5" w:rsidRPr="00625FCB">
        <w:rPr>
          <w:rFonts w:ascii="Times New Roman" w:hAnsi="Times New Roman"/>
          <w:sz w:val="28"/>
          <w:szCs w:val="28"/>
          <w:lang w:eastAsia="lv-LV"/>
        </w:rPr>
        <w:t xml:space="preserve">, tās pārskata atbilstoši likuma "Par valsts pensijām" 12.panta ceturtās daļas un pārejas noteikumu 65.punkta </w:t>
      </w:r>
      <w:r w:rsidR="008071B5" w:rsidRPr="00625FCB">
        <w:rPr>
          <w:rFonts w:ascii="Times New Roman" w:hAnsi="Times New Roman"/>
          <w:sz w:val="28"/>
          <w:szCs w:val="28"/>
        </w:rPr>
        <w:t>3.un 4.apakšpunkta</w:t>
      </w:r>
      <w:r w:rsidR="008071B5" w:rsidRPr="00625FCB">
        <w:rPr>
          <w:rFonts w:ascii="Times New Roman" w:hAnsi="Times New Roman"/>
          <w:sz w:val="28"/>
          <w:szCs w:val="28"/>
          <w:lang w:eastAsia="lv-LV"/>
        </w:rPr>
        <w:t xml:space="preserve"> noteikumiem ar 2016.gada 1.janvāri </w:t>
      </w:r>
      <w:r w:rsidR="008071B5" w:rsidRPr="00625FCB">
        <w:rPr>
          <w:rFonts w:ascii="Times New Roman" w:hAnsi="Times New Roman"/>
          <w:color w:val="000000"/>
          <w:sz w:val="28"/>
          <w:szCs w:val="28"/>
          <w:lang w:eastAsia="lv-LV"/>
        </w:rPr>
        <w:t>- 2010.gadā piešķirtās vai pārrēķinātās pensijas, ar 2017.gada 1.janvāri - 2011.gadā piešķirtās vai pārrēķinātās pensijas, ar 2018.gada 1.janvāri - 2012., 2013., 2014. un 2015.gadā piešķirtās vai pārrēķinātās pensijas.</w:t>
      </w:r>
    </w:p>
    <w:p w14:paraId="17C86C61" w14:textId="77777777" w:rsidR="00336F6A" w:rsidRPr="00625FCB" w:rsidRDefault="00336F6A" w:rsidP="0054309F">
      <w:pPr>
        <w:spacing w:after="0" w:line="240" w:lineRule="auto"/>
        <w:ind w:firstLine="720"/>
        <w:jc w:val="both"/>
        <w:rPr>
          <w:rFonts w:ascii="Times New Roman" w:hAnsi="Times New Roman"/>
          <w:sz w:val="28"/>
          <w:szCs w:val="28"/>
        </w:rPr>
      </w:pPr>
    </w:p>
    <w:p w14:paraId="7EF283B0" w14:textId="105470D5" w:rsidR="008071B5" w:rsidRPr="00625FCB" w:rsidRDefault="008071B5" w:rsidP="0054309F">
      <w:pPr>
        <w:spacing w:after="0" w:line="240" w:lineRule="auto"/>
        <w:ind w:firstLine="720"/>
        <w:jc w:val="both"/>
        <w:rPr>
          <w:rFonts w:ascii="Times New Roman" w:hAnsi="Times New Roman"/>
          <w:color w:val="000000"/>
          <w:sz w:val="28"/>
          <w:szCs w:val="28"/>
        </w:rPr>
      </w:pPr>
      <w:r w:rsidRPr="00625FCB">
        <w:rPr>
          <w:rFonts w:ascii="Times New Roman" w:hAnsi="Times New Roman"/>
          <w:b/>
          <w:color w:val="000000"/>
          <w:sz w:val="28"/>
          <w:szCs w:val="28"/>
        </w:rPr>
        <w:t>18.pants.</w:t>
      </w:r>
      <w:r w:rsidR="00367FD2" w:rsidRPr="00625FCB">
        <w:rPr>
          <w:rFonts w:ascii="Times New Roman" w:hAnsi="Times New Roman"/>
          <w:b/>
          <w:color w:val="000000"/>
          <w:sz w:val="28"/>
          <w:szCs w:val="28"/>
        </w:rPr>
        <w:t xml:space="preserve"> </w:t>
      </w:r>
      <w:r w:rsidRPr="00625FCB">
        <w:rPr>
          <w:rFonts w:ascii="Times New Roman" w:hAnsi="Times New Roman"/>
          <w:color w:val="000000"/>
          <w:sz w:val="28"/>
          <w:szCs w:val="28"/>
        </w:rPr>
        <w:t>Noteikt, ka valsts budžeta ikgadējā dotācija Ekonomikas ministrijas budžeta apakšprogrammā 29.02.00 “Elektroenerģijas lietotāju atbalsts” obligātā iepirkuma komponentes saglabāšanai 26,79 EUR/</w:t>
      </w:r>
      <w:proofErr w:type="spellStart"/>
      <w:r w:rsidRPr="00625FCB">
        <w:rPr>
          <w:rFonts w:ascii="Times New Roman" w:hAnsi="Times New Roman"/>
          <w:color w:val="000000"/>
          <w:sz w:val="28"/>
          <w:szCs w:val="28"/>
        </w:rPr>
        <w:t>MWh</w:t>
      </w:r>
      <w:proofErr w:type="spellEnd"/>
      <w:r w:rsidRPr="00625FCB">
        <w:rPr>
          <w:rFonts w:ascii="Times New Roman" w:hAnsi="Times New Roman"/>
          <w:color w:val="000000"/>
          <w:sz w:val="28"/>
          <w:szCs w:val="28"/>
        </w:rPr>
        <w:t xml:space="preserve"> ap</w:t>
      </w:r>
      <w:r w:rsidR="002F18B0">
        <w:rPr>
          <w:rFonts w:ascii="Times New Roman" w:hAnsi="Times New Roman"/>
          <w:color w:val="000000"/>
          <w:sz w:val="28"/>
          <w:szCs w:val="28"/>
        </w:rPr>
        <w:t>mērā plānota 2016.gadā – 59 693 </w:t>
      </w:r>
      <w:r w:rsidRPr="00625FCB">
        <w:rPr>
          <w:rFonts w:ascii="Times New Roman" w:hAnsi="Times New Roman"/>
          <w:color w:val="000000"/>
          <w:sz w:val="28"/>
          <w:szCs w:val="28"/>
        </w:rPr>
        <w:t xml:space="preserve">445 </w:t>
      </w:r>
      <w:proofErr w:type="spellStart"/>
      <w:r w:rsidRPr="00625FCB">
        <w:rPr>
          <w:rFonts w:ascii="Times New Roman" w:hAnsi="Times New Roman"/>
          <w:i/>
          <w:color w:val="000000"/>
          <w:sz w:val="28"/>
          <w:szCs w:val="28"/>
        </w:rPr>
        <w:t>euro</w:t>
      </w:r>
      <w:proofErr w:type="spellEnd"/>
      <w:r w:rsidR="002F18B0">
        <w:rPr>
          <w:rFonts w:ascii="Times New Roman" w:hAnsi="Times New Roman"/>
          <w:color w:val="000000"/>
          <w:sz w:val="28"/>
          <w:szCs w:val="28"/>
        </w:rPr>
        <w:t>, 2017.gadā – 84 550 </w:t>
      </w:r>
      <w:r w:rsidRPr="00625FCB">
        <w:rPr>
          <w:rFonts w:ascii="Times New Roman" w:hAnsi="Times New Roman"/>
          <w:color w:val="000000"/>
          <w:sz w:val="28"/>
          <w:szCs w:val="28"/>
        </w:rPr>
        <w:t xml:space="preserve">027 </w:t>
      </w:r>
      <w:proofErr w:type="spellStart"/>
      <w:r w:rsidRPr="00625FCB">
        <w:rPr>
          <w:rFonts w:ascii="Times New Roman" w:hAnsi="Times New Roman"/>
          <w:i/>
          <w:color w:val="000000"/>
          <w:sz w:val="28"/>
          <w:szCs w:val="28"/>
        </w:rPr>
        <w:t>euro</w:t>
      </w:r>
      <w:proofErr w:type="spellEnd"/>
      <w:r w:rsidR="002F18B0">
        <w:rPr>
          <w:rFonts w:ascii="Times New Roman" w:hAnsi="Times New Roman"/>
          <w:color w:val="000000"/>
          <w:sz w:val="28"/>
          <w:szCs w:val="28"/>
        </w:rPr>
        <w:t xml:space="preserve"> (tai skaitā 19 897 </w:t>
      </w:r>
      <w:r w:rsidRPr="00625FCB">
        <w:rPr>
          <w:rFonts w:ascii="Times New Roman" w:hAnsi="Times New Roman"/>
          <w:color w:val="000000"/>
          <w:sz w:val="28"/>
          <w:szCs w:val="28"/>
        </w:rPr>
        <w:t xml:space="preserve">815 </w:t>
      </w:r>
      <w:proofErr w:type="spellStart"/>
      <w:r w:rsidRPr="00625FCB">
        <w:rPr>
          <w:rFonts w:ascii="Times New Roman" w:hAnsi="Times New Roman"/>
          <w:i/>
          <w:color w:val="000000"/>
          <w:sz w:val="28"/>
          <w:szCs w:val="28"/>
        </w:rPr>
        <w:t>euro</w:t>
      </w:r>
      <w:proofErr w:type="spellEnd"/>
      <w:r w:rsidRPr="00625FCB">
        <w:rPr>
          <w:rFonts w:ascii="Times New Roman" w:hAnsi="Times New Roman"/>
          <w:color w:val="000000"/>
          <w:sz w:val="28"/>
          <w:szCs w:val="28"/>
        </w:rPr>
        <w:t xml:space="preserve"> obligātā iepirkuma komponentes saglabāšanai līdz 2017.gada 31.martam), 2018.ga</w:t>
      </w:r>
      <w:r w:rsidR="002F18B0">
        <w:rPr>
          <w:rFonts w:ascii="Times New Roman" w:hAnsi="Times New Roman"/>
          <w:color w:val="000000"/>
          <w:sz w:val="28"/>
          <w:szCs w:val="28"/>
        </w:rPr>
        <w:t>dā – 96 892 </w:t>
      </w:r>
      <w:r w:rsidRPr="00625FCB">
        <w:rPr>
          <w:rFonts w:ascii="Times New Roman" w:hAnsi="Times New Roman"/>
          <w:color w:val="000000"/>
          <w:sz w:val="28"/>
          <w:szCs w:val="28"/>
        </w:rPr>
        <w:t xml:space="preserve">692 </w:t>
      </w:r>
      <w:proofErr w:type="spellStart"/>
      <w:r w:rsidRPr="00625FCB">
        <w:rPr>
          <w:rFonts w:ascii="Times New Roman" w:hAnsi="Times New Roman"/>
          <w:i/>
          <w:color w:val="000000"/>
          <w:sz w:val="28"/>
          <w:szCs w:val="28"/>
        </w:rPr>
        <w:t>euro</w:t>
      </w:r>
      <w:proofErr w:type="spellEnd"/>
      <w:r w:rsidR="002F18B0">
        <w:rPr>
          <w:rFonts w:ascii="Times New Roman" w:hAnsi="Times New Roman"/>
          <w:color w:val="000000"/>
          <w:sz w:val="28"/>
          <w:szCs w:val="28"/>
        </w:rPr>
        <w:t xml:space="preserve"> (tai skaitā 20 384 </w:t>
      </w:r>
      <w:r w:rsidRPr="00625FCB">
        <w:rPr>
          <w:rFonts w:ascii="Times New Roman" w:hAnsi="Times New Roman"/>
          <w:color w:val="000000"/>
          <w:sz w:val="28"/>
          <w:szCs w:val="28"/>
        </w:rPr>
        <w:t xml:space="preserve">071 </w:t>
      </w:r>
      <w:proofErr w:type="spellStart"/>
      <w:r w:rsidRPr="00625FCB">
        <w:rPr>
          <w:rFonts w:ascii="Times New Roman" w:hAnsi="Times New Roman"/>
          <w:i/>
          <w:color w:val="000000"/>
          <w:sz w:val="28"/>
          <w:szCs w:val="28"/>
        </w:rPr>
        <w:t>euro</w:t>
      </w:r>
      <w:proofErr w:type="spellEnd"/>
      <w:r w:rsidRPr="00625FCB">
        <w:rPr>
          <w:rFonts w:ascii="Times New Roman" w:hAnsi="Times New Roman"/>
          <w:color w:val="000000"/>
          <w:sz w:val="28"/>
          <w:szCs w:val="28"/>
        </w:rPr>
        <w:t xml:space="preserve"> obligātā iepirkuma komponentes saglabāšanai līdz 2018.gada 31.martam).</w:t>
      </w:r>
    </w:p>
    <w:p w14:paraId="38B2F335" w14:textId="77777777" w:rsidR="0023409C" w:rsidRPr="00625FCB" w:rsidRDefault="0023409C" w:rsidP="0054309F">
      <w:pPr>
        <w:spacing w:after="0" w:line="240" w:lineRule="auto"/>
        <w:ind w:firstLine="720"/>
        <w:jc w:val="both"/>
        <w:rPr>
          <w:rFonts w:ascii="Times New Roman" w:hAnsi="Times New Roman"/>
          <w:color w:val="000000"/>
          <w:sz w:val="28"/>
          <w:szCs w:val="28"/>
        </w:rPr>
      </w:pPr>
    </w:p>
    <w:p w14:paraId="442908A7" w14:textId="35AD91AC" w:rsidR="008071B5" w:rsidRPr="00625FCB" w:rsidRDefault="008071B5" w:rsidP="0054309F">
      <w:pPr>
        <w:spacing w:after="0" w:line="240" w:lineRule="auto"/>
        <w:ind w:firstLine="720"/>
        <w:jc w:val="both"/>
        <w:rPr>
          <w:rFonts w:ascii="Times New Roman" w:hAnsi="Times New Roman"/>
          <w:color w:val="000000"/>
          <w:sz w:val="28"/>
          <w:szCs w:val="28"/>
        </w:rPr>
      </w:pPr>
      <w:r w:rsidRPr="00625FCB">
        <w:rPr>
          <w:rFonts w:ascii="Times New Roman" w:hAnsi="Times New Roman"/>
          <w:b/>
          <w:color w:val="000000"/>
          <w:sz w:val="28"/>
          <w:szCs w:val="28"/>
        </w:rPr>
        <w:t>19.pants.</w:t>
      </w:r>
      <w:r w:rsidR="009C3310" w:rsidRPr="00625FCB">
        <w:rPr>
          <w:rFonts w:ascii="Times New Roman" w:hAnsi="Times New Roman"/>
          <w:color w:val="000000"/>
          <w:sz w:val="28"/>
          <w:szCs w:val="28"/>
        </w:rPr>
        <w:t>Noteikt, ka v</w:t>
      </w:r>
      <w:r w:rsidRPr="00625FCB">
        <w:rPr>
          <w:rFonts w:ascii="Times New Roman" w:hAnsi="Times New Roman"/>
          <w:color w:val="000000"/>
          <w:sz w:val="28"/>
          <w:szCs w:val="28"/>
        </w:rPr>
        <w:t>alsts akciju sabiedrība “Latvenergo” ieskaita valsts pamatbudžeta ieņēmumos maksājumu par valsts kapitāla izmantošanu (ieņēmumus no dividendēm) 2016. gadā (par 2015. pārskata gadu) - 77</w:t>
      </w:r>
      <w:r w:rsidR="002F18B0">
        <w:rPr>
          <w:rFonts w:ascii="Times New Roman" w:hAnsi="Times New Roman"/>
          <w:color w:val="000000"/>
          <w:sz w:val="28"/>
          <w:szCs w:val="28"/>
        </w:rPr>
        <w:t> 413 </w:t>
      </w:r>
      <w:r w:rsidRPr="00625FCB">
        <w:rPr>
          <w:rFonts w:ascii="Times New Roman" w:hAnsi="Times New Roman"/>
          <w:color w:val="000000"/>
          <w:sz w:val="28"/>
          <w:szCs w:val="28"/>
        </w:rPr>
        <w:t xml:space="preserve">486 </w:t>
      </w:r>
      <w:proofErr w:type="spellStart"/>
      <w:r w:rsidRPr="00625FCB">
        <w:rPr>
          <w:rFonts w:ascii="Times New Roman" w:hAnsi="Times New Roman"/>
          <w:i/>
          <w:color w:val="000000"/>
          <w:sz w:val="28"/>
          <w:szCs w:val="28"/>
        </w:rPr>
        <w:t>euro</w:t>
      </w:r>
      <w:proofErr w:type="spellEnd"/>
      <w:r w:rsidRPr="00625FCB">
        <w:rPr>
          <w:rFonts w:ascii="Times New Roman" w:hAnsi="Times New Roman"/>
          <w:color w:val="000000"/>
          <w:sz w:val="28"/>
          <w:szCs w:val="28"/>
        </w:rPr>
        <w:t>, 2017.gadā (par 2016</w:t>
      </w:r>
      <w:r w:rsidR="002F18B0">
        <w:rPr>
          <w:rFonts w:ascii="Times New Roman" w:hAnsi="Times New Roman"/>
          <w:color w:val="000000"/>
          <w:sz w:val="28"/>
          <w:szCs w:val="28"/>
        </w:rPr>
        <w:t>. gada pārskata gadu) - 102 759 </w:t>
      </w:r>
      <w:r w:rsidRPr="00625FCB">
        <w:rPr>
          <w:rFonts w:ascii="Times New Roman" w:hAnsi="Times New Roman"/>
          <w:color w:val="000000"/>
          <w:sz w:val="28"/>
          <w:szCs w:val="28"/>
        </w:rPr>
        <w:t xml:space="preserve">955 </w:t>
      </w:r>
      <w:proofErr w:type="spellStart"/>
      <w:r w:rsidRPr="00625FCB">
        <w:rPr>
          <w:rFonts w:ascii="Times New Roman" w:hAnsi="Times New Roman"/>
          <w:i/>
          <w:color w:val="000000"/>
          <w:sz w:val="28"/>
          <w:szCs w:val="28"/>
        </w:rPr>
        <w:t>euro</w:t>
      </w:r>
      <w:proofErr w:type="spellEnd"/>
      <w:r w:rsidRPr="00625FCB">
        <w:rPr>
          <w:rFonts w:ascii="Times New Roman" w:hAnsi="Times New Roman"/>
          <w:color w:val="000000"/>
          <w:sz w:val="28"/>
          <w:szCs w:val="28"/>
        </w:rPr>
        <w:t>, 2018.gadā (par 201</w:t>
      </w:r>
      <w:r w:rsidR="002F18B0">
        <w:rPr>
          <w:rFonts w:ascii="Times New Roman" w:hAnsi="Times New Roman"/>
          <w:color w:val="000000"/>
          <w:sz w:val="28"/>
          <w:szCs w:val="28"/>
        </w:rPr>
        <w:t>7.gada pārskata gadu) - 111 452 </w:t>
      </w:r>
      <w:r w:rsidRPr="00625FCB">
        <w:rPr>
          <w:rFonts w:ascii="Times New Roman" w:hAnsi="Times New Roman"/>
          <w:color w:val="000000"/>
          <w:sz w:val="28"/>
          <w:szCs w:val="28"/>
        </w:rPr>
        <w:t xml:space="preserve">620 </w:t>
      </w:r>
      <w:proofErr w:type="spellStart"/>
      <w:r w:rsidRPr="00625FCB">
        <w:rPr>
          <w:rFonts w:ascii="Times New Roman" w:hAnsi="Times New Roman"/>
          <w:i/>
          <w:color w:val="000000"/>
          <w:sz w:val="28"/>
          <w:szCs w:val="28"/>
        </w:rPr>
        <w:t>euro</w:t>
      </w:r>
      <w:proofErr w:type="spellEnd"/>
      <w:r w:rsidRPr="00625FCB">
        <w:rPr>
          <w:rFonts w:ascii="Times New Roman" w:hAnsi="Times New Roman"/>
          <w:color w:val="000000"/>
          <w:sz w:val="28"/>
          <w:szCs w:val="28"/>
        </w:rPr>
        <w:t xml:space="preserve"> apmērā. Ja valsts akciju sabiedrības "Latvenergo" peļņa ir mazāka par plānoto, valsts budžeta ieņēmumu nodrošināšanai elektroenerģijas lietotāju atbalstam paaugstināt subsidētās elektroenerģijas nodokļa likmi apliekamajiem ienākumiem no obligātā iepirkuma ietvaros pārdotās elektroenerģijas, kas iegūta no fosilajiem energoresursiem, vai garantētās maksas par uzstādīto elektrisko jaudu koģenerācijas iekārtām.</w:t>
      </w:r>
      <w:r w:rsidR="0023409C" w:rsidRPr="00625FCB">
        <w:rPr>
          <w:rFonts w:ascii="Times New Roman" w:hAnsi="Times New Roman"/>
          <w:color w:val="000000"/>
          <w:sz w:val="28"/>
          <w:szCs w:val="28"/>
        </w:rPr>
        <w:t xml:space="preserve"> </w:t>
      </w:r>
    </w:p>
    <w:p w14:paraId="753DC4AF" w14:textId="77777777" w:rsidR="0023409C" w:rsidRPr="00625FCB" w:rsidRDefault="0023409C" w:rsidP="0054309F">
      <w:pPr>
        <w:spacing w:after="0" w:line="240" w:lineRule="auto"/>
        <w:ind w:firstLine="720"/>
        <w:jc w:val="both"/>
        <w:rPr>
          <w:rFonts w:ascii="Times New Roman" w:hAnsi="Times New Roman"/>
          <w:color w:val="000000"/>
          <w:sz w:val="28"/>
          <w:szCs w:val="28"/>
        </w:rPr>
      </w:pPr>
    </w:p>
    <w:p w14:paraId="5DAF5B7E" w14:textId="098D6B04" w:rsidR="00CB7A3D" w:rsidRPr="00625FCB" w:rsidRDefault="008071B5" w:rsidP="0054309F">
      <w:pPr>
        <w:spacing w:after="0" w:line="240" w:lineRule="auto"/>
        <w:ind w:firstLine="720"/>
        <w:jc w:val="both"/>
        <w:rPr>
          <w:rFonts w:ascii="Times New Roman" w:hAnsi="Times New Roman"/>
          <w:color w:val="000000"/>
          <w:sz w:val="28"/>
          <w:szCs w:val="28"/>
        </w:rPr>
      </w:pPr>
      <w:r w:rsidRPr="00625FCB">
        <w:rPr>
          <w:rFonts w:ascii="Times New Roman" w:hAnsi="Times New Roman"/>
          <w:b/>
          <w:color w:val="000000"/>
          <w:sz w:val="28"/>
          <w:szCs w:val="28"/>
        </w:rPr>
        <w:t>20.pants.</w:t>
      </w:r>
      <w:r w:rsidRPr="00625FCB">
        <w:rPr>
          <w:rFonts w:ascii="Times New Roman" w:hAnsi="Times New Roman"/>
          <w:color w:val="000000"/>
          <w:sz w:val="28"/>
          <w:szCs w:val="28"/>
        </w:rPr>
        <w:t xml:space="preserve"> Noteikt, ka Ekonomikas ministrijas budžeta apakšprogrammas 29.02.00 “Elektroenerģijas lietotāju atbalsts” izdevumu segšanai no </w:t>
      </w:r>
      <w:r w:rsidR="009C3310" w:rsidRPr="00625FCB">
        <w:rPr>
          <w:rFonts w:ascii="Times New Roman" w:hAnsi="Times New Roman"/>
          <w:color w:val="000000"/>
          <w:sz w:val="28"/>
          <w:szCs w:val="28"/>
        </w:rPr>
        <w:t xml:space="preserve">valsts </w:t>
      </w:r>
      <w:r w:rsidRPr="00625FCB">
        <w:rPr>
          <w:rFonts w:ascii="Times New Roman" w:hAnsi="Times New Roman"/>
          <w:color w:val="000000"/>
          <w:sz w:val="28"/>
          <w:szCs w:val="28"/>
        </w:rPr>
        <w:t xml:space="preserve">akciju sabiedrības “Latvenergo” </w:t>
      </w:r>
      <w:r w:rsidR="0023409C" w:rsidRPr="00625FCB">
        <w:rPr>
          <w:rFonts w:ascii="Times New Roman" w:hAnsi="Times New Roman"/>
          <w:color w:val="000000"/>
          <w:sz w:val="28"/>
          <w:szCs w:val="28"/>
        </w:rPr>
        <w:t xml:space="preserve"> </w:t>
      </w:r>
      <w:r w:rsidRPr="00625FCB">
        <w:rPr>
          <w:rFonts w:ascii="Times New Roman" w:hAnsi="Times New Roman"/>
          <w:color w:val="000000"/>
          <w:sz w:val="28"/>
          <w:szCs w:val="28"/>
        </w:rPr>
        <w:t>ikgadējām dividendēm tiek novirz</w:t>
      </w:r>
      <w:r w:rsidR="002F18B0">
        <w:rPr>
          <w:rFonts w:ascii="Times New Roman" w:hAnsi="Times New Roman"/>
          <w:color w:val="000000"/>
          <w:sz w:val="28"/>
          <w:szCs w:val="28"/>
        </w:rPr>
        <w:t>īti resursi: 2016.gadā – 23 665 </w:t>
      </w:r>
      <w:r w:rsidRPr="00625FCB">
        <w:rPr>
          <w:rFonts w:ascii="Times New Roman" w:hAnsi="Times New Roman"/>
          <w:color w:val="000000"/>
          <w:sz w:val="28"/>
          <w:szCs w:val="28"/>
        </w:rPr>
        <w:t xml:space="preserve">609 </w:t>
      </w:r>
      <w:proofErr w:type="spellStart"/>
      <w:r w:rsidRPr="00625FCB">
        <w:rPr>
          <w:rFonts w:ascii="Times New Roman" w:hAnsi="Times New Roman"/>
          <w:i/>
          <w:color w:val="000000"/>
          <w:sz w:val="28"/>
          <w:szCs w:val="28"/>
        </w:rPr>
        <w:t>euro</w:t>
      </w:r>
      <w:proofErr w:type="spellEnd"/>
      <w:r w:rsidR="002F18B0">
        <w:rPr>
          <w:rFonts w:ascii="Times New Roman" w:hAnsi="Times New Roman"/>
          <w:color w:val="000000"/>
          <w:sz w:val="28"/>
          <w:szCs w:val="28"/>
        </w:rPr>
        <w:t>, 2017.gadā – 48 009 </w:t>
      </w:r>
      <w:r w:rsidRPr="00625FCB">
        <w:rPr>
          <w:rFonts w:ascii="Times New Roman" w:hAnsi="Times New Roman"/>
          <w:color w:val="000000"/>
          <w:sz w:val="28"/>
          <w:szCs w:val="28"/>
        </w:rPr>
        <w:t xml:space="preserve">955 </w:t>
      </w:r>
      <w:proofErr w:type="spellStart"/>
      <w:r w:rsidRPr="00625FCB">
        <w:rPr>
          <w:rFonts w:ascii="Times New Roman" w:hAnsi="Times New Roman"/>
          <w:i/>
          <w:color w:val="000000"/>
          <w:sz w:val="28"/>
          <w:szCs w:val="28"/>
        </w:rPr>
        <w:t>euro</w:t>
      </w:r>
      <w:proofErr w:type="spellEnd"/>
      <w:r w:rsidRPr="00625FCB">
        <w:rPr>
          <w:rFonts w:ascii="Times New Roman" w:hAnsi="Times New Roman"/>
          <w:color w:val="000000"/>
          <w:sz w:val="28"/>
          <w:szCs w:val="28"/>
        </w:rPr>
        <w:t>, 2018.gadā –</w:t>
      </w:r>
      <w:r w:rsidR="002F18B0">
        <w:rPr>
          <w:rFonts w:ascii="Times New Roman" w:hAnsi="Times New Roman"/>
          <w:color w:val="000000"/>
          <w:sz w:val="28"/>
          <w:szCs w:val="28"/>
        </w:rPr>
        <w:t>60 352 </w:t>
      </w:r>
      <w:r w:rsidRPr="00625FCB">
        <w:rPr>
          <w:rFonts w:ascii="Times New Roman" w:hAnsi="Times New Roman"/>
          <w:color w:val="000000"/>
          <w:sz w:val="28"/>
          <w:szCs w:val="28"/>
        </w:rPr>
        <w:t xml:space="preserve">620 </w:t>
      </w:r>
      <w:proofErr w:type="spellStart"/>
      <w:r w:rsidRPr="00625FCB">
        <w:rPr>
          <w:rFonts w:ascii="Times New Roman" w:hAnsi="Times New Roman"/>
          <w:i/>
          <w:color w:val="000000"/>
          <w:sz w:val="28"/>
          <w:szCs w:val="28"/>
        </w:rPr>
        <w:t>euro</w:t>
      </w:r>
      <w:proofErr w:type="spellEnd"/>
      <w:r w:rsidRPr="00625FCB">
        <w:rPr>
          <w:rFonts w:ascii="Times New Roman" w:hAnsi="Times New Roman"/>
          <w:color w:val="000000"/>
          <w:sz w:val="28"/>
          <w:szCs w:val="28"/>
        </w:rPr>
        <w:t xml:space="preserve"> apmērā.</w:t>
      </w:r>
    </w:p>
    <w:p w14:paraId="2B55DC99" w14:textId="77777777" w:rsidR="008071B5" w:rsidRPr="00625FCB" w:rsidRDefault="008071B5" w:rsidP="0054309F">
      <w:pPr>
        <w:spacing w:after="0" w:line="240" w:lineRule="auto"/>
        <w:ind w:firstLine="720"/>
        <w:jc w:val="both"/>
        <w:rPr>
          <w:rFonts w:ascii="Times New Roman" w:hAnsi="Times New Roman"/>
          <w:color w:val="000000"/>
          <w:sz w:val="28"/>
          <w:szCs w:val="28"/>
        </w:rPr>
      </w:pPr>
    </w:p>
    <w:p w14:paraId="17FC9BAC" w14:textId="114F335A" w:rsidR="00CB7A3D" w:rsidRPr="00625FCB" w:rsidRDefault="003746C0" w:rsidP="0054309F">
      <w:pPr>
        <w:spacing w:after="0" w:line="240" w:lineRule="auto"/>
        <w:ind w:firstLine="720"/>
        <w:jc w:val="both"/>
        <w:rPr>
          <w:rFonts w:ascii="Times New Roman" w:hAnsi="Times New Roman"/>
          <w:color w:val="000000"/>
          <w:sz w:val="28"/>
          <w:szCs w:val="28"/>
        </w:rPr>
      </w:pPr>
      <w:r w:rsidRPr="00625FCB">
        <w:rPr>
          <w:rFonts w:ascii="Times New Roman" w:hAnsi="Times New Roman"/>
          <w:b/>
          <w:color w:val="000000"/>
          <w:sz w:val="28"/>
          <w:szCs w:val="28"/>
        </w:rPr>
        <w:t>21.pants.</w:t>
      </w:r>
      <w:r w:rsidR="0023409C" w:rsidRPr="00625FCB">
        <w:rPr>
          <w:rFonts w:ascii="Times New Roman" w:hAnsi="Times New Roman"/>
          <w:b/>
          <w:color w:val="000000"/>
          <w:sz w:val="28"/>
          <w:szCs w:val="28"/>
        </w:rPr>
        <w:t xml:space="preserve"> </w:t>
      </w:r>
      <w:r w:rsidR="005110DF" w:rsidRPr="00625FCB">
        <w:rPr>
          <w:rFonts w:ascii="Times New Roman" w:hAnsi="Times New Roman"/>
          <w:color w:val="000000"/>
          <w:sz w:val="28"/>
          <w:szCs w:val="28"/>
        </w:rPr>
        <w:t>Noteikt, ka m</w:t>
      </w:r>
      <w:r w:rsidR="00CB7A3D" w:rsidRPr="00625FCB">
        <w:rPr>
          <w:rFonts w:ascii="Times New Roman" w:hAnsi="Times New Roman"/>
          <w:color w:val="000000"/>
          <w:sz w:val="28"/>
          <w:szCs w:val="28"/>
        </w:rPr>
        <w:t>inimālo dividendēs izmaksājamo peļņas daļu par 2015.,</w:t>
      </w:r>
      <w:r w:rsidR="002F18B0">
        <w:rPr>
          <w:rFonts w:ascii="Times New Roman" w:hAnsi="Times New Roman"/>
          <w:color w:val="000000"/>
          <w:sz w:val="28"/>
          <w:szCs w:val="28"/>
        </w:rPr>
        <w:t xml:space="preserve"> </w:t>
      </w:r>
      <w:r w:rsidR="00CB7A3D" w:rsidRPr="00625FCB">
        <w:rPr>
          <w:rFonts w:ascii="Times New Roman" w:hAnsi="Times New Roman"/>
          <w:color w:val="000000"/>
          <w:sz w:val="28"/>
          <w:szCs w:val="28"/>
        </w:rPr>
        <w:t xml:space="preserve">2016. un 2017.gada pārskata gadu valsts izšķirošajā ietekmē esošām kapitālsabiedrībām (tajā skaitā netiešā izšķirošajā ietekmē esošām kapitālsabiedrībām) nosaka un aprēķina 50 procentu apmērā, bet kapitālsabiedrībām, kurās visas kapitāla </w:t>
      </w:r>
      <w:r w:rsidR="00CB7A3D" w:rsidRPr="00625FCB">
        <w:rPr>
          <w:rFonts w:ascii="Times New Roman" w:hAnsi="Times New Roman"/>
          <w:color w:val="000000"/>
          <w:sz w:val="28"/>
          <w:szCs w:val="28"/>
        </w:rPr>
        <w:lastRenderedPageBreak/>
        <w:t>daļas tieši vai pastarpināti pieder valstij, 2016. gadā (par 2015. gada pārskata gadu) nosaka un aprēķina 90 procentu apmērā, 2017. gadā (par 2016. gada pārskata gadu) - 75 procentu apmērā un 2018. gadā (par 2017. gada pārskata gadu) – 70 procentu apmērā no attiecīgās kapitālsabiedrības tīrās peļņas, ja valsts budžeta likumā kārtējam gadam nav noteikts citādi.</w:t>
      </w:r>
      <w:r w:rsidR="00B00B92" w:rsidRPr="00625FCB">
        <w:rPr>
          <w:rFonts w:ascii="Times New Roman" w:hAnsi="Times New Roman"/>
          <w:color w:val="000000"/>
          <w:sz w:val="28"/>
          <w:szCs w:val="28"/>
        </w:rPr>
        <w:t xml:space="preserve"> Ministru kabineta noteiktajā kārtībā var tikt pieņemts lēmums par atšķirīgu dividendēs izmaksājamo minimālo peļņas daļu.</w:t>
      </w:r>
    </w:p>
    <w:p w14:paraId="50ECD0E7" w14:textId="77777777" w:rsidR="00336F6A" w:rsidRPr="00625FCB" w:rsidRDefault="00336F6A" w:rsidP="0054309F">
      <w:pPr>
        <w:spacing w:after="0" w:line="240" w:lineRule="auto"/>
        <w:ind w:firstLine="720"/>
        <w:jc w:val="both"/>
        <w:rPr>
          <w:rFonts w:ascii="Times New Roman" w:hAnsi="Times New Roman"/>
          <w:sz w:val="28"/>
          <w:szCs w:val="28"/>
        </w:rPr>
      </w:pPr>
    </w:p>
    <w:p w14:paraId="28170955" w14:textId="77777777" w:rsidR="0095707E" w:rsidRPr="00625FCB" w:rsidRDefault="007B0F43" w:rsidP="0054309F">
      <w:pPr>
        <w:spacing w:after="0" w:line="240" w:lineRule="auto"/>
        <w:ind w:firstLine="720"/>
        <w:jc w:val="both"/>
        <w:rPr>
          <w:rFonts w:ascii="Times New Roman" w:hAnsi="Times New Roman"/>
          <w:bCs/>
          <w:color w:val="000000"/>
          <w:sz w:val="28"/>
          <w:szCs w:val="28"/>
        </w:rPr>
      </w:pPr>
      <w:r w:rsidRPr="00625FCB">
        <w:rPr>
          <w:rFonts w:ascii="Times New Roman" w:hAnsi="Times New Roman"/>
          <w:b/>
          <w:bCs/>
          <w:color w:val="000000"/>
          <w:sz w:val="28"/>
          <w:szCs w:val="28"/>
        </w:rPr>
        <w:t>2</w:t>
      </w:r>
      <w:r w:rsidR="003746C0" w:rsidRPr="00625FCB">
        <w:rPr>
          <w:rFonts w:ascii="Times New Roman" w:hAnsi="Times New Roman"/>
          <w:b/>
          <w:bCs/>
          <w:color w:val="000000"/>
          <w:sz w:val="28"/>
          <w:szCs w:val="28"/>
        </w:rPr>
        <w:t>2</w:t>
      </w:r>
      <w:r w:rsidRPr="00625FCB">
        <w:rPr>
          <w:rFonts w:ascii="Times New Roman" w:hAnsi="Times New Roman"/>
          <w:b/>
          <w:bCs/>
          <w:color w:val="000000"/>
          <w:sz w:val="28"/>
          <w:szCs w:val="28"/>
        </w:rPr>
        <w:t>.pants.</w:t>
      </w:r>
      <w:r w:rsidRPr="00625FCB">
        <w:rPr>
          <w:rFonts w:ascii="Times New Roman" w:hAnsi="Times New Roman"/>
          <w:bCs/>
          <w:color w:val="000000"/>
          <w:sz w:val="28"/>
          <w:szCs w:val="28"/>
        </w:rPr>
        <w:t xml:space="preserve"> Ja no uzņemtajām </w:t>
      </w:r>
      <w:proofErr w:type="spellStart"/>
      <w:r w:rsidRPr="00625FCB">
        <w:rPr>
          <w:rFonts w:ascii="Times New Roman" w:hAnsi="Times New Roman"/>
          <w:bCs/>
          <w:color w:val="000000"/>
          <w:sz w:val="28"/>
          <w:szCs w:val="28"/>
        </w:rPr>
        <w:t>virssaistībām</w:t>
      </w:r>
      <w:proofErr w:type="spellEnd"/>
      <w:r w:rsidRPr="00625FCB">
        <w:rPr>
          <w:rFonts w:ascii="Times New Roman" w:hAnsi="Times New Roman"/>
          <w:bCs/>
          <w:color w:val="000000"/>
          <w:sz w:val="28"/>
          <w:szCs w:val="28"/>
        </w:rPr>
        <w:t xml:space="preserve"> 2014.-2020.gadu plānošanas perioda E</w:t>
      </w:r>
      <w:r w:rsidR="0023409C" w:rsidRPr="00625FCB">
        <w:rPr>
          <w:rFonts w:ascii="Times New Roman" w:hAnsi="Times New Roman"/>
          <w:bCs/>
          <w:color w:val="000000"/>
          <w:sz w:val="28"/>
          <w:szCs w:val="28"/>
        </w:rPr>
        <w:t xml:space="preserve">iropas </w:t>
      </w:r>
      <w:r w:rsidRPr="00625FCB">
        <w:rPr>
          <w:rFonts w:ascii="Times New Roman" w:hAnsi="Times New Roman"/>
          <w:bCs/>
          <w:color w:val="000000"/>
          <w:sz w:val="28"/>
          <w:szCs w:val="28"/>
        </w:rPr>
        <w:t>S</w:t>
      </w:r>
      <w:r w:rsidR="0023409C" w:rsidRPr="00625FCB">
        <w:rPr>
          <w:rFonts w:ascii="Times New Roman" w:hAnsi="Times New Roman"/>
          <w:bCs/>
          <w:color w:val="000000"/>
          <w:sz w:val="28"/>
          <w:szCs w:val="28"/>
        </w:rPr>
        <w:t>avienības</w:t>
      </w:r>
      <w:r w:rsidRPr="00625FCB">
        <w:rPr>
          <w:rFonts w:ascii="Times New Roman" w:hAnsi="Times New Roman"/>
          <w:bCs/>
          <w:color w:val="000000"/>
          <w:sz w:val="28"/>
          <w:szCs w:val="28"/>
        </w:rPr>
        <w:t xml:space="preserve"> fondu integrēto teritoriālo investīciju speciālo atbalsta mērķu ietvaros rodas negatīva ietekme uz vispārējās valdības budžeta bilanci, tā tiek kompensēta pēc 2018.gada </w:t>
      </w:r>
      <w:proofErr w:type="spellStart"/>
      <w:r w:rsidRPr="00625FCB">
        <w:rPr>
          <w:rFonts w:ascii="Times New Roman" w:hAnsi="Times New Roman"/>
          <w:bCs/>
          <w:color w:val="000000"/>
          <w:sz w:val="28"/>
          <w:szCs w:val="28"/>
        </w:rPr>
        <w:t>vidusposma</w:t>
      </w:r>
      <w:proofErr w:type="spellEnd"/>
      <w:r w:rsidRPr="00625FCB">
        <w:rPr>
          <w:rFonts w:ascii="Times New Roman" w:hAnsi="Times New Roman"/>
          <w:bCs/>
          <w:color w:val="000000"/>
          <w:sz w:val="28"/>
          <w:szCs w:val="28"/>
        </w:rPr>
        <w:t xml:space="preserve"> izvērtējama, veicot E</w:t>
      </w:r>
      <w:r w:rsidR="0023409C" w:rsidRPr="00625FCB">
        <w:rPr>
          <w:rFonts w:ascii="Times New Roman" w:hAnsi="Times New Roman"/>
          <w:bCs/>
          <w:color w:val="000000"/>
          <w:sz w:val="28"/>
          <w:szCs w:val="28"/>
        </w:rPr>
        <w:t xml:space="preserve">iropas </w:t>
      </w:r>
      <w:r w:rsidRPr="00625FCB">
        <w:rPr>
          <w:rFonts w:ascii="Times New Roman" w:hAnsi="Times New Roman"/>
          <w:bCs/>
          <w:color w:val="000000"/>
          <w:sz w:val="28"/>
          <w:szCs w:val="28"/>
        </w:rPr>
        <w:t>S</w:t>
      </w:r>
      <w:r w:rsidR="0023409C" w:rsidRPr="00625FCB">
        <w:rPr>
          <w:rFonts w:ascii="Times New Roman" w:hAnsi="Times New Roman"/>
          <w:bCs/>
          <w:color w:val="000000"/>
          <w:sz w:val="28"/>
          <w:szCs w:val="28"/>
        </w:rPr>
        <w:t>avienības</w:t>
      </w:r>
      <w:r w:rsidRPr="00625FCB">
        <w:rPr>
          <w:rFonts w:ascii="Times New Roman" w:hAnsi="Times New Roman"/>
          <w:bCs/>
          <w:color w:val="000000"/>
          <w:sz w:val="28"/>
          <w:szCs w:val="28"/>
        </w:rPr>
        <w:t xml:space="preserve"> fondu finansējuma pārdales starp specifiskiem atbalsta mērķiem darbības programmā “Izaugsme un nodarbinātība”.</w:t>
      </w:r>
    </w:p>
    <w:p w14:paraId="16CDCC6F" w14:textId="77777777" w:rsidR="007B0F43" w:rsidRPr="00625FCB" w:rsidRDefault="007B0F43" w:rsidP="0054309F">
      <w:pPr>
        <w:spacing w:after="0" w:line="240" w:lineRule="auto"/>
        <w:ind w:firstLine="720"/>
        <w:jc w:val="both"/>
        <w:rPr>
          <w:rFonts w:ascii="Times New Roman" w:hAnsi="Times New Roman"/>
          <w:sz w:val="28"/>
          <w:szCs w:val="28"/>
          <w:highlight w:val="yellow"/>
        </w:rPr>
      </w:pPr>
    </w:p>
    <w:p w14:paraId="70288DE5" w14:textId="77777777" w:rsidR="00A62121" w:rsidRPr="00625FCB" w:rsidRDefault="00A62121" w:rsidP="00907B4B">
      <w:pPr>
        <w:pStyle w:val="ListParagraph"/>
        <w:tabs>
          <w:tab w:val="left" w:pos="284"/>
        </w:tabs>
        <w:spacing w:after="0" w:line="240" w:lineRule="auto"/>
        <w:ind w:left="0" w:firstLine="709"/>
        <w:jc w:val="both"/>
        <w:rPr>
          <w:rFonts w:ascii="Times New Roman" w:hAnsi="Times New Roman"/>
          <w:sz w:val="28"/>
          <w:szCs w:val="28"/>
          <w:highlight w:val="yellow"/>
        </w:rPr>
      </w:pPr>
    </w:p>
    <w:p w14:paraId="5ED886A5" w14:textId="77777777" w:rsidR="00D62CEA" w:rsidRPr="00625FCB" w:rsidRDefault="00D62CEA" w:rsidP="00050022">
      <w:pPr>
        <w:spacing w:after="0" w:line="240" w:lineRule="auto"/>
        <w:ind w:firstLine="720"/>
        <w:jc w:val="both"/>
        <w:rPr>
          <w:rFonts w:ascii="Times New Roman" w:hAnsi="Times New Roman"/>
          <w:sz w:val="28"/>
          <w:szCs w:val="28"/>
          <w:highlight w:val="yellow"/>
        </w:rPr>
      </w:pPr>
    </w:p>
    <w:p w14:paraId="33B25CE8" w14:textId="77777777" w:rsidR="00103709" w:rsidRPr="00920F47" w:rsidRDefault="00103709" w:rsidP="00103709">
      <w:pPr>
        <w:spacing w:after="0" w:line="240" w:lineRule="auto"/>
        <w:ind w:firstLine="720"/>
        <w:jc w:val="both"/>
        <w:rPr>
          <w:rFonts w:ascii="Times New Roman" w:hAnsi="Times New Roman"/>
          <w:sz w:val="28"/>
        </w:rPr>
      </w:pPr>
      <w:r w:rsidRPr="00920F47">
        <w:rPr>
          <w:rFonts w:ascii="Times New Roman" w:hAnsi="Times New Roman"/>
          <w:sz w:val="28"/>
        </w:rPr>
        <w:t>Likums stājas spē</w:t>
      </w:r>
      <w:r w:rsidR="00920F47" w:rsidRPr="00920F47">
        <w:rPr>
          <w:rFonts w:ascii="Times New Roman" w:hAnsi="Times New Roman"/>
          <w:sz w:val="28"/>
        </w:rPr>
        <w:t>kā 2016</w:t>
      </w:r>
      <w:r w:rsidRPr="00920F47">
        <w:rPr>
          <w:rFonts w:ascii="Times New Roman" w:hAnsi="Times New Roman"/>
          <w:sz w:val="28"/>
        </w:rPr>
        <w:t>. gada 1. janvārī.</w:t>
      </w:r>
    </w:p>
    <w:p w14:paraId="5CA2F883" w14:textId="77777777" w:rsidR="00103709" w:rsidRPr="00E401AE" w:rsidRDefault="00103709" w:rsidP="00103709">
      <w:pPr>
        <w:rPr>
          <w:rFonts w:ascii="Times New Roman" w:hAnsi="Times New Roman"/>
          <w:sz w:val="28"/>
          <w:highlight w:val="yellow"/>
        </w:rPr>
      </w:pPr>
    </w:p>
    <w:p w14:paraId="73249753" w14:textId="77777777" w:rsidR="00103709" w:rsidRPr="00E401AE" w:rsidRDefault="00103709" w:rsidP="00103709">
      <w:pPr>
        <w:rPr>
          <w:rFonts w:ascii="Times New Roman" w:hAnsi="Times New Roman"/>
          <w:sz w:val="28"/>
          <w:highlight w:val="yellow"/>
        </w:rPr>
      </w:pPr>
    </w:p>
    <w:p w14:paraId="5DCE2DE8" w14:textId="77777777" w:rsidR="00A712B1" w:rsidRPr="007B0F43" w:rsidRDefault="00A712B1" w:rsidP="00A712B1">
      <w:pPr>
        <w:rPr>
          <w:rFonts w:ascii="Times New Roman" w:hAnsi="Times New Roman"/>
          <w:sz w:val="28"/>
        </w:rPr>
      </w:pPr>
      <w:r w:rsidRPr="007B0F43">
        <w:rPr>
          <w:rFonts w:ascii="Times New Roman" w:hAnsi="Times New Roman"/>
          <w:sz w:val="28"/>
        </w:rPr>
        <w:t xml:space="preserve">Finanšu ministrs </w:t>
      </w:r>
      <w:r w:rsidRPr="007B0F43">
        <w:rPr>
          <w:rFonts w:ascii="Times New Roman" w:hAnsi="Times New Roman"/>
          <w:sz w:val="28"/>
        </w:rPr>
        <w:tab/>
      </w:r>
      <w:r w:rsidRPr="007B0F43">
        <w:rPr>
          <w:rFonts w:ascii="Times New Roman" w:hAnsi="Times New Roman"/>
          <w:sz w:val="28"/>
        </w:rPr>
        <w:tab/>
      </w:r>
      <w:r w:rsidRPr="007B0F43">
        <w:rPr>
          <w:rFonts w:ascii="Times New Roman" w:hAnsi="Times New Roman"/>
          <w:sz w:val="28"/>
        </w:rPr>
        <w:tab/>
      </w:r>
      <w:r w:rsidRPr="007B0F43">
        <w:rPr>
          <w:rFonts w:ascii="Times New Roman" w:hAnsi="Times New Roman"/>
          <w:sz w:val="28"/>
        </w:rPr>
        <w:tab/>
      </w:r>
      <w:r w:rsidRPr="007B0F43">
        <w:rPr>
          <w:rFonts w:ascii="Times New Roman" w:hAnsi="Times New Roman"/>
          <w:sz w:val="28"/>
        </w:rPr>
        <w:tab/>
      </w:r>
      <w:r w:rsidRPr="007B0F43">
        <w:rPr>
          <w:rFonts w:ascii="Times New Roman" w:hAnsi="Times New Roman"/>
          <w:sz w:val="28"/>
        </w:rPr>
        <w:tab/>
      </w:r>
      <w:r w:rsidRPr="007B0F43">
        <w:rPr>
          <w:rFonts w:ascii="Times New Roman" w:hAnsi="Times New Roman"/>
          <w:sz w:val="28"/>
        </w:rPr>
        <w:tab/>
      </w:r>
      <w:r w:rsidRPr="007B0F43">
        <w:rPr>
          <w:rFonts w:ascii="Times New Roman" w:hAnsi="Times New Roman"/>
          <w:sz w:val="28"/>
        </w:rPr>
        <w:tab/>
      </w:r>
      <w:r w:rsidRPr="007B0F43">
        <w:rPr>
          <w:rFonts w:ascii="Times New Roman" w:hAnsi="Times New Roman"/>
          <w:sz w:val="28"/>
        </w:rPr>
        <w:tab/>
      </w:r>
      <w:proofErr w:type="spellStart"/>
      <w:r w:rsidR="007B0F43" w:rsidRPr="007B0F43">
        <w:rPr>
          <w:rFonts w:ascii="Times New Roman" w:hAnsi="Times New Roman"/>
          <w:sz w:val="28"/>
        </w:rPr>
        <w:t>J.Reirs</w:t>
      </w:r>
      <w:proofErr w:type="spellEnd"/>
    </w:p>
    <w:p w14:paraId="49C406B5" w14:textId="77777777" w:rsidR="00A674A3" w:rsidRPr="007B0F43" w:rsidRDefault="00A674A3" w:rsidP="00A674A3">
      <w:pPr>
        <w:spacing w:after="0" w:line="240" w:lineRule="auto"/>
        <w:rPr>
          <w:rFonts w:ascii="Times New Roman" w:hAnsi="Times New Roman"/>
        </w:rPr>
      </w:pPr>
    </w:p>
    <w:p w14:paraId="0042170A" w14:textId="77777777" w:rsidR="00CB76AD" w:rsidRPr="00E401AE" w:rsidRDefault="00CB76AD" w:rsidP="00A674A3">
      <w:pPr>
        <w:spacing w:after="0" w:line="240" w:lineRule="auto"/>
        <w:rPr>
          <w:rFonts w:ascii="Times New Roman" w:hAnsi="Times New Roman"/>
          <w:highlight w:val="yellow"/>
        </w:rPr>
      </w:pPr>
    </w:p>
    <w:p w14:paraId="027A807A" w14:textId="77777777" w:rsidR="00CB76AD" w:rsidRPr="00E401AE" w:rsidRDefault="00CB76AD" w:rsidP="00A674A3">
      <w:pPr>
        <w:spacing w:after="0" w:line="240" w:lineRule="auto"/>
        <w:rPr>
          <w:rFonts w:ascii="Times New Roman" w:hAnsi="Times New Roman"/>
          <w:highlight w:val="yellow"/>
        </w:rPr>
      </w:pPr>
    </w:p>
    <w:p w14:paraId="309F7162" w14:textId="77777777" w:rsidR="00CB76AD" w:rsidRPr="00E401AE" w:rsidRDefault="00CB76AD" w:rsidP="00A674A3">
      <w:pPr>
        <w:spacing w:after="0" w:line="240" w:lineRule="auto"/>
        <w:rPr>
          <w:rFonts w:ascii="Times New Roman" w:hAnsi="Times New Roman"/>
          <w:highlight w:val="yellow"/>
        </w:rPr>
      </w:pPr>
    </w:p>
    <w:p w14:paraId="6FCD9321" w14:textId="77777777" w:rsidR="00CB76AD" w:rsidRPr="00E401AE" w:rsidRDefault="00CB76AD" w:rsidP="00A674A3">
      <w:pPr>
        <w:spacing w:after="0" w:line="240" w:lineRule="auto"/>
        <w:rPr>
          <w:rFonts w:ascii="Times New Roman" w:hAnsi="Times New Roman"/>
          <w:highlight w:val="yellow"/>
        </w:rPr>
      </w:pPr>
    </w:p>
    <w:p w14:paraId="3C925170" w14:textId="77777777" w:rsidR="00CB76AD" w:rsidRPr="00E401AE" w:rsidRDefault="00CB76AD" w:rsidP="00A674A3">
      <w:pPr>
        <w:spacing w:after="0" w:line="240" w:lineRule="auto"/>
        <w:rPr>
          <w:rFonts w:ascii="Times New Roman" w:hAnsi="Times New Roman"/>
          <w:highlight w:val="yellow"/>
        </w:rPr>
      </w:pPr>
    </w:p>
    <w:p w14:paraId="4BE30984" w14:textId="77777777" w:rsidR="00A674A3" w:rsidRPr="007B0F43" w:rsidRDefault="00A674A3" w:rsidP="00A674A3">
      <w:pPr>
        <w:spacing w:after="0" w:line="240" w:lineRule="auto"/>
        <w:rPr>
          <w:rFonts w:ascii="Times New Roman" w:hAnsi="Times New Roman"/>
        </w:rPr>
      </w:pPr>
    </w:p>
    <w:p w14:paraId="5FF0EC1C" w14:textId="4BC29439" w:rsidR="00A674A3" w:rsidRPr="007B0F43" w:rsidRDefault="00B00B92" w:rsidP="00A674A3">
      <w:pPr>
        <w:spacing w:after="0" w:line="240" w:lineRule="auto"/>
        <w:rPr>
          <w:rFonts w:ascii="Times New Roman" w:hAnsi="Times New Roman"/>
        </w:rPr>
      </w:pPr>
      <w:r>
        <w:rPr>
          <w:rFonts w:ascii="Times New Roman" w:hAnsi="Times New Roman"/>
        </w:rPr>
        <w:t>28</w:t>
      </w:r>
      <w:r w:rsidR="007B0F43">
        <w:rPr>
          <w:rFonts w:ascii="Times New Roman" w:hAnsi="Times New Roman"/>
        </w:rPr>
        <w:t>.09.2015</w:t>
      </w:r>
      <w:r w:rsidR="001E0C80" w:rsidRPr="007B0F43">
        <w:rPr>
          <w:rFonts w:ascii="Times New Roman" w:hAnsi="Times New Roman"/>
        </w:rPr>
        <w:t>.</w:t>
      </w:r>
      <w:r>
        <w:rPr>
          <w:rFonts w:ascii="Times New Roman" w:hAnsi="Times New Roman"/>
        </w:rPr>
        <w:t xml:space="preserve"> </w:t>
      </w:r>
      <w:r w:rsidR="002C6C1F">
        <w:rPr>
          <w:rFonts w:ascii="Times New Roman" w:hAnsi="Times New Roman"/>
        </w:rPr>
        <w:t>11:22</w:t>
      </w:r>
    </w:p>
    <w:p w14:paraId="389EE23D" w14:textId="1B268A90" w:rsidR="00A674A3" w:rsidRPr="007B0F43" w:rsidRDefault="003746C0" w:rsidP="00A674A3">
      <w:pPr>
        <w:spacing w:after="0" w:line="240" w:lineRule="auto"/>
        <w:rPr>
          <w:rFonts w:ascii="Times New Roman" w:hAnsi="Times New Roman"/>
        </w:rPr>
      </w:pPr>
      <w:r>
        <w:rPr>
          <w:rFonts w:ascii="Times New Roman" w:hAnsi="Times New Roman"/>
        </w:rPr>
        <w:t>1</w:t>
      </w:r>
      <w:r w:rsidR="002C6C1F">
        <w:rPr>
          <w:rFonts w:ascii="Times New Roman" w:hAnsi="Times New Roman"/>
        </w:rPr>
        <w:t>069</w:t>
      </w:r>
    </w:p>
    <w:p w14:paraId="4259FF7F" w14:textId="77777777" w:rsidR="00A674A3" w:rsidRPr="007B0F43" w:rsidRDefault="00A674A3" w:rsidP="00A674A3">
      <w:pPr>
        <w:spacing w:after="0" w:line="240" w:lineRule="auto"/>
        <w:rPr>
          <w:rFonts w:ascii="Times New Roman" w:hAnsi="Times New Roman"/>
        </w:rPr>
      </w:pPr>
      <w:proofErr w:type="spellStart"/>
      <w:r w:rsidRPr="007B0F43">
        <w:rPr>
          <w:rFonts w:ascii="Times New Roman" w:hAnsi="Times New Roman"/>
        </w:rPr>
        <w:t>L.Ozoliņa</w:t>
      </w:r>
      <w:proofErr w:type="spellEnd"/>
    </w:p>
    <w:p w14:paraId="11AB93F7" w14:textId="77777777" w:rsidR="00A674A3" w:rsidRPr="00A674A3" w:rsidRDefault="00A674A3" w:rsidP="00A674A3">
      <w:pPr>
        <w:spacing w:after="0" w:line="240" w:lineRule="auto"/>
        <w:rPr>
          <w:rFonts w:ascii="Times New Roman" w:hAnsi="Times New Roman"/>
        </w:rPr>
      </w:pPr>
      <w:r w:rsidRPr="007B0F43">
        <w:rPr>
          <w:rFonts w:ascii="Times New Roman" w:hAnsi="Times New Roman"/>
        </w:rPr>
        <w:t>67083823, liga.ozolina@fm.gov.lv</w:t>
      </w:r>
    </w:p>
    <w:sectPr w:rsidR="00A674A3" w:rsidRPr="00A674A3" w:rsidSect="00B474EA">
      <w:headerReference w:type="default" r:id="rId18"/>
      <w:footerReference w:type="default" r:id="rId19"/>
      <w:headerReference w:type="first" r:id="rId20"/>
      <w:footerReference w:type="first" r:id="rId2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44EB8" w14:textId="77777777" w:rsidR="00C635E7" w:rsidRDefault="00C635E7" w:rsidP="00430A71">
      <w:pPr>
        <w:spacing w:after="0" w:line="240" w:lineRule="auto"/>
      </w:pPr>
      <w:r>
        <w:separator/>
      </w:r>
    </w:p>
  </w:endnote>
  <w:endnote w:type="continuationSeparator" w:id="0">
    <w:p w14:paraId="447DA43A" w14:textId="77777777" w:rsidR="00C635E7" w:rsidRDefault="00C635E7" w:rsidP="0043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9C80D" w14:textId="2F6399DB" w:rsidR="0077592B" w:rsidRPr="000261A9" w:rsidRDefault="00574B1F" w:rsidP="009C3310">
    <w:pPr>
      <w:pStyle w:val="Footer"/>
      <w:tabs>
        <w:tab w:val="clear" w:pos="8306"/>
        <w:tab w:val="left" w:pos="9638"/>
      </w:tabs>
      <w:rPr>
        <w:rFonts w:ascii="Times New Roman" w:hAnsi="Times New Roman"/>
        <w:sz w:val="20"/>
        <w:szCs w:val="20"/>
      </w:rPr>
    </w:pPr>
    <w:r w:rsidRPr="000261A9">
      <w:rPr>
        <w:rFonts w:ascii="Times New Roman" w:hAnsi="Times New Roman"/>
        <w:sz w:val="20"/>
        <w:szCs w:val="20"/>
      </w:rPr>
      <w:fldChar w:fldCharType="begin"/>
    </w:r>
    <w:r w:rsidR="0077592B" w:rsidRPr="000261A9">
      <w:rPr>
        <w:rFonts w:ascii="Times New Roman" w:hAnsi="Times New Roman"/>
        <w:sz w:val="20"/>
        <w:szCs w:val="20"/>
      </w:rPr>
      <w:instrText xml:space="preserve"> FILENAME   \* MERGEFORMAT </w:instrText>
    </w:r>
    <w:r w:rsidRPr="000261A9">
      <w:rPr>
        <w:rFonts w:ascii="Times New Roman" w:hAnsi="Times New Roman"/>
        <w:sz w:val="20"/>
        <w:szCs w:val="20"/>
      </w:rPr>
      <w:fldChar w:fldCharType="separate"/>
    </w:r>
    <w:r w:rsidR="00B00B92">
      <w:rPr>
        <w:rFonts w:ascii="Times New Roman" w:hAnsi="Times New Roman"/>
        <w:noProof/>
        <w:sz w:val="20"/>
        <w:szCs w:val="20"/>
      </w:rPr>
      <w:t>FMLik_28092015_ietv2016_2018.docx</w:t>
    </w:r>
    <w:r w:rsidRPr="000261A9">
      <w:rPr>
        <w:rFonts w:ascii="Times New Roman" w:hAnsi="Times New Roman"/>
        <w:sz w:val="20"/>
        <w:szCs w:val="20"/>
      </w:rPr>
      <w:fldChar w:fldCharType="end"/>
    </w:r>
    <w:r w:rsidR="0077592B" w:rsidRPr="000261A9">
      <w:rPr>
        <w:rFonts w:ascii="Times New Roman" w:hAnsi="Times New Roman"/>
        <w:sz w:val="20"/>
        <w:szCs w:val="20"/>
      </w:rPr>
      <w:t xml:space="preserve">; </w:t>
    </w:r>
    <w:r w:rsidR="00B8752B" w:rsidRPr="000261A9">
      <w:rPr>
        <w:rFonts w:ascii="Times New Roman" w:hAnsi="Times New Roman"/>
        <w:sz w:val="20"/>
        <w:szCs w:val="20"/>
      </w:rPr>
      <w:t>Likumprojekts „Par vid</w:t>
    </w:r>
    <w:r w:rsidR="00B8752B">
      <w:rPr>
        <w:rFonts w:ascii="Times New Roman" w:hAnsi="Times New Roman"/>
        <w:sz w:val="20"/>
        <w:szCs w:val="20"/>
      </w:rPr>
      <w:t>ēja termiņa budžeta ietvaru 201</w:t>
    </w:r>
    <w:r w:rsidR="009C3310">
      <w:rPr>
        <w:rFonts w:ascii="Times New Roman" w:hAnsi="Times New Roman"/>
        <w:sz w:val="20"/>
        <w:szCs w:val="20"/>
      </w:rPr>
      <w:t>6</w:t>
    </w:r>
    <w:r w:rsidR="00B8752B" w:rsidRPr="000261A9">
      <w:rPr>
        <w:rFonts w:ascii="Times New Roman" w:hAnsi="Times New Roman"/>
        <w:sz w:val="20"/>
        <w:szCs w:val="20"/>
      </w:rPr>
      <w:t>., 201</w:t>
    </w:r>
    <w:r w:rsidR="009C3310">
      <w:rPr>
        <w:rFonts w:ascii="Times New Roman" w:hAnsi="Times New Roman"/>
        <w:sz w:val="20"/>
        <w:szCs w:val="20"/>
      </w:rPr>
      <w:t>7</w:t>
    </w:r>
    <w:r w:rsidR="00B8752B" w:rsidRPr="000261A9">
      <w:rPr>
        <w:rFonts w:ascii="Times New Roman" w:hAnsi="Times New Roman"/>
        <w:sz w:val="20"/>
        <w:szCs w:val="20"/>
      </w:rPr>
      <w:t>. un 201</w:t>
    </w:r>
    <w:r w:rsidR="009C3310">
      <w:rPr>
        <w:rFonts w:ascii="Times New Roman" w:hAnsi="Times New Roman"/>
        <w:sz w:val="20"/>
        <w:szCs w:val="20"/>
      </w:rPr>
      <w:t>8</w:t>
    </w:r>
    <w:r w:rsidR="00B8752B" w:rsidRPr="000261A9">
      <w:rPr>
        <w:rFonts w:ascii="Times New Roman" w:hAnsi="Times New Roman"/>
        <w:sz w:val="20"/>
        <w:szCs w:val="20"/>
      </w:rPr>
      <w:t>.gadam”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B217" w14:textId="1B1222A7" w:rsidR="00B474EA" w:rsidRPr="000261A9" w:rsidRDefault="00574B1F">
    <w:pPr>
      <w:pStyle w:val="Footer"/>
      <w:rPr>
        <w:rFonts w:ascii="Times New Roman" w:hAnsi="Times New Roman"/>
        <w:sz w:val="20"/>
        <w:szCs w:val="20"/>
      </w:rPr>
    </w:pPr>
    <w:r w:rsidRPr="000261A9">
      <w:rPr>
        <w:rFonts w:ascii="Times New Roman" w:hAnsi="Times New Roman"/>
        <w:sz w:val="20"/>
        <w:szCs w:val="20"/>
      </w:rPr>
      <w:fldChar w:fldCharType="begin"/>
    </w:r>
    <w:r w:rsidR="00B474EA" w:rsidRPr="000261A9">
      <w:rPr>
        <w:rFonts w:ascii="Times New Roman" w:hAnsi="Times New Roman"/>
        <w:sz w:val="20"/>
        <w:szCs w:val="20"/>
      </w:rPr>
      <w:instrText xml:space="preserve"> FILENAME   \* MERGEFORMAT </w:instrText>
    </w:r>
    <w:r w:rsidRPr="000261A9">
      <w:rPr>
        <w:rFonts w:ascii="Times New Roman" w:hAnsi="Times New Roman"/>
        <w:sz w:val="20"/>
        <w:szCs w:val="20"/>
      </w:rPr>
      <w:fldChar w:fldCharType="separate"/>
    </w:r>
    <w:r w:rsidR="00B00B92">
      <w:rPr>
        <w:rFonts w:ascii="Times New Roman" w:hAnsi="Times New Roman"/>
        <w:noProof/>
        <w:sz w:val="20"/>
        <w:szCs w:val="20"/>
      </w:rPr>
      <w:t>FMLik_28092015_ietv2016_2018.docx</w:t>
    </w:r>
    <w:r w:rsidRPr="000261A9">
      <w:rPr>
        <w:rFonts w:ascii="Times New Roman" w:hAnsi="Times New Roman"/>
        <w:sz w:val="20"/>
        <w:szCs w:val="20"/>
      </w:rPr>
      <w:fldChar w:fldCharType="end"/>
    </w:r>
    <w:r w:rsidR="00B474EA" w:rsidRPr="000261A9">
      <w:rPr>
        <w:rFonts w:ascii="Times New Roman" w:hAnsi="Times New Roman"/>
        <w:sz w:val="20"/>
        <w:szCs w:val="20"/>
      </w:rPr>
      <w:t>; Likumprojekts „</w:t>
    </w:r>
    <w:r w:rsidR="000261A9" w:rsidRPr="000261A9">
      <w:rPr>
        <w:rFonts w:ascii="Times New Roman" w:hAnsi="Times New Roman"/>
        <w:sz w:val="20"/>
        <w:szCs w:val="20"/>
      </w:rPr>
      <w:t>Par vid</w:t>
    </w:r>
    <w:r w:rsidR="00B8752B">
      <w:rPr>
        <w:rFonts w:ascii="Times New Roman" w:hAnsi="Times New Roman"/>
        <w:sz w:val="20"/>
        <w:szCs w:val="20"/>
      </w:rPr>
      <w:t>ēja termiņa budžeta ietvaru 201</w:t>
    </w:r>
    <w:r w:rsidR="009C3310">
      <w:rPr>
        <w:rFonts w:ascii="Times New Roman" w:hAnsi="Times New Roman"/>
        <w:sz w:val="20"/>
        <w:szCs w:val="20"/>
      </w:rPr>
      <w:t>6</w:t>
    </w:r>
    <w:r w:rsidR="000261A9" w:rsidRPr="000261A9">
      <w:rPr>
        <w:rFonts w:ascii="Times New Roman" w:hAnsi="Times New Roman"/>
        <w:sz w:val="20"/>
        <w:szCs w:val="20"/>
      </w:rPr>
      <w:t>., 201</w:t>
    </w:r>
    <w:r w:rsidR="009C3310">
      <w:rPr>
        <w:rFonts w:ascii="Times New Roman" w:hAnsi="Times New Roman"/>
        <w:sz w:val="20"/>
        <w:szCs w:val="20"/>
      </w:rPr>
      <w:t>7</w:t>
    </w:r>
    <w:r w:rsidR="000261A9" w:rsidRPr="000261A9">
      <w:rPr>
        <w:rFonts w:ascii="Times New Roman" w:hAnsi="Times New Roman"/>
        <w:sz w:val="20"/>
        <w:szCs w:val="20"/>
      </w:rPr>
      <w:t>. un 201</w:t>
    </w:r>
    <w:r w:rsidR="009C3310">
      <w:rPr>
        <w:rFonts w:ascii="Times New Roman" w:hAnsi="Times New Roman"/>
        <w:sz w:val="20"/>
        <w:szCs w:val="20"/>
      </w:rPr>
      <w:t>8</w:t>
    </w:r>
    <w:r w:rsidR="000261A9" w:rsidRPr="000261A9">
      <w:rPr>
        <w:rFonts w:ascii="Times New Roman" w:hAnsi="Times New Roman"/>
        <w:sz w:val="20"/>
        <w:szCs w:val="20"/>
      </w:rPr>
      <w:t>.gadam</w:t>
    </w:r>
    <w:r w:rsidR="00B474EA" w:rsidRPr="000261A9">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9802F" w14:textId="77777777" w:rsidR="00C635E7" w:rsidRDefault="00C635E7" w:rsidP="00430A71">
      <w:pPr>
        <w:spacing w:after="0" w:line="240" w:lineRule="auto"/>
      </w:pPr>
      <w:r>
        <w:separator/>
      </w:r>
    </w:p>
  </w:footnote>
  <w:footnote w:type="continuationSeparator" w:id="0">
    <w:p w14:paraId="7F1058D1" w14:textId="77777777" w:rsidR="00C635E7" w:rsidRDefault="00C635E7" w:rsidP="0043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355F" w14:textId="77777777" w:rsidR="00B474EA" w:rsidRPr="0058159D" w:rsidRDefault="00574B1F">
    <w:pPr>
      <w:pStyle w:val="Header"/>
      <w:jc w:val="center"/>
      <w:rPr>
        <w:rFonts w:ascii="Times New Roman" w:hAnsi="Times New Roman"/>
        <w:sz w:val="24"/>
      </w:rPr>
    </w:pPr>
    <w:r w:rsidRPr="0058159D">
      <w:rPr>
        <w:rFonts w:ascii="Times New Roman" w:hAnsi="Times New Roman"/>
        <w:sz w:val="24"/>
      </w:rPr>
      <w:fldChar w:fldCharType="begin"/>
    </w:r>
    <w:r w:rsidR="00B474EA" w:rsidRPr="0058159D">
      <w:rPr>
        <w:rFonts w:ascii="Times New Roman" w:hAnsi="Times New Roman"/>
        <w:sz w:val="24"/>
      </w:rPr>
      <w:instrText xml:space="preserve"> PAGE   \* MERGEFORMAT </w:instrText>
    </w:r>
    <w:r w:rsidRPr="0058159D">
      <w:rPr>
        <w:rFonts w:ascii="Times New Roman" w:hAnsi="Times New Roman"/>
        <w:sz w:val="24"/>
      </w:rPr>
      <w:fldChar w:fldCharType="separate"/>
    </w:r>
    <w:r w:rsidR="00BB35CF">
      <w:rPr>
        <w:rFonts w:ascii="Times New Roman" w:hAnsi="Times New Roman"/>
        <w:noProof/>
        <w:sz w:val="24"/>
      </w:rPr>
      <w:t>4</w:t>
    </w:r>
    <w:r w:rsidRPr="0058159D">
      <w:rPr>
        <w:rFonts w:ascii="Times New Roman" w:hAnsi="Times New Roman"/>
        <w:noProof/>
        <w:sz w:val="24"/>
      </w:rPr>
      <w:fldChar w:fldCharType="end"/>
    </w:r>
  </w:p>
  <w:p w14:paraId="50F680B6" w14:textId="77777777" w:rsidR="00430A71" w:rsidRPr="00430A71" w:rsidRDefault="00430A71" w:rsidP="00430A71">
    <w:pPr>
      <w:pStyle w:val="Header"/>
      <w:jc w:val="right"/>
      <w:rPr>
        <w:rFonts w:ascii="Times New Roman" w:hAnsi="Times New Roman"/>
        <w:i/>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8924" w14:textId="77777777" w:rsidR="00430A71" w:rsidRPr="00DB1D22" w:rsidRDefault="00430A71" w:rsidP="00DB1D22">
    <w:pPr>
      <w:pStyle w:val="Header"/>
      <w:jc w:val="right"/>
      <w:rPr>
        <w:rFonts w:ascii="Times New Roman" w:hAnsi="Times New Roman"/>
        <w: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57EB8"/>
    <w:multiLevelType w:val="hybridMultilevel"/>
    <w:tmpl w:val="4404B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D43DFC"/>
    <w:multiLevelType w:val="hybridMultilevel"/>
    <w:tmpl w:val="40E27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FB23234"/>
    <w:multiLevelType w:val="hybridMultilevel"/>
    <w:tmpl w:val="8A068C0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nsid w:val="239C5F5D"/>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8F7E37"/>
    <w:multiLevelType w:val="hybridMultilevel"/>
    <w:tmpl w:val="A43880F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6DEA76B3"/>
    <w:multiLevelType w:val="hybridMultilevel"/>
    <w:tmpl w:val="214CCA60"/>
    <w:lvl w:ilvl="0" w:tplc="3392DC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C3"/>
    <w:rsid w:val="00025579"/>
    <w:rsid w:val="000261A9"/>
    <w:rsid w:val="00027533"/>
    <w:rsid w:val="00030AC1"/>
    <w:rsid w:val="00047DD7"/>
    <w:rsid w:val="00050022"/>
    <w:rsid w:val="00062F29"/>
    <w:rsid w:val="00066DB2"/>
    <w:rsid w:val="00075887"/>
    <w:rsid w:val="00076B72"/>
    <w:rsid w:val="0009693E"/>
    <w:rsid w:val="000A6C43"/>
    <w:rsid w:val="000F70C6"/>
    <w:rsid w:val="00102476"/>
    <w:rsid w:val="00103709"/>
    <w:rsid w:val="00125E81"/>
    <w:rsid w:val="00156CA9"/>
    <w:rsid w:val="00170956"/>
    <w:rsid w:val="001A17E0"/>
    <w:rsid w:val="001A7620"/>
    <w:rsid w:val="001B66A6"/>
    <w:rsid w:val="001C4F86"/>
    <w:rsid w:val="001D1585"/>
    <w:rsid w:val="001D408F"/>
    <w:rsid w:val="001E0C80"/>
    <w:rsid w:val="001F1889"/>
    <w:rsid w:val="001F28A5"/>
    <w:rsid w:val="0020444F"/>
    <w:rsid w:val="00232D8B"/>
    <w:rsid w:val="0023409C"/>
    <w:rsid w:val="002547CA"/>
    <w:rsid w:val="002561E3"/>
    <w:rsid w:val="00260A70"/>
    <w:rsid w:val="002610E4"/>
    <w:rsid w:val="0027667B"/>
    <w:rsid w:val="00286BAB"/>
    <w:rsid w:val="002970D1"/>
    <w:rsid w:val="002B0B6A"/>
    <w:rsid w:val="002C6C1F"/>
    <w:rsid w:val="002D043D"/>
    <w:rsid w:val="002D46E2"/>
    <w:rsid w:val="002E4C3C"/>
    <w:rsid w:val="002E6102"/>
    <w:rsid w:val="002F18B0"/>
    <w:rsid w:val="003035D0"/>
    <w:rsid w:val="00307840"/>
    <w:rsid w:val="0031118B"/>
    <w:rsid w:val="003141FD"/>
    <w:rsid w:val="0032535E"/>
    <w:rsid w:val="00336F6A"/>
    <w:rsid w:val="00345614"/>
    <w:rsid w:val="003649BE"/>
    <w:rsid w:val="0036723D"/>
    <w:rsid w:val="00367FD2"/>
    <w:rsid w:val="003746C0"/>
    <w:rsid w:val="0038414B"/>
    <w:rsid w:val="00390184"/>
    <w:rsid w:val="003C51D5"/>
    <w:rsid w:val="003C7EDF"/>
    <w:rsid w:val="003F3E1D"/>
    <w:rsid w:val="003F4298"/>
    <w:rsid w:val="0040227D"/>
    <w:rsid w:val="00413835"/>
    <w:rsid w:val="00430A71"/>
    <w:rsid w:val="004347B4"/>
    <w:rsid w:val="00451C3D"/>
    <w:rsid w:val="004800B8"/>
    <w:rsid w:val="004A498B"/>
    <w:rsid w:val="004B7311"/>
    <w:rsid w:val="004B7F7C"/>
    <w:rsid w:val="004C2CC6"/>
    <w:rsid w:val="004F0ADB"/>
    <w:rsid w:val="005110DF"/>
    <w:rsid w:val="00521CEA"/>
    <w:rsid w:val="0054309F"/>
    <w:rsid w:val="00546177"/>
    <w:rsid w:val="00547F52"/>
    <w:rsid w:val="00554F4E"/>
    <w:rsid w:val="00567797"/>
    <w:rsid w:val="00574B1F"/>
    <w:rsid w:val="0058159D"/>
    <w:rsid w:val="005B21AD"/>
    <w:rsid w:val="005E0445"/>
    <w:rsid w:val="00604650"/>
    <w:rsid w:val="00607260"/>
    <w:rsid w:val="00614F9E"/>
    <w:rsid w:val="00625FCB"/>
    <w:rsid w:val="00650CA3"/>
    <w:rsid w:val="00695823"/>
    <w:rsid w:val="006A3C56"/>
    <w:rsid w:val="006B0472"/>
    <w:rsid w:val="006B1319"/>
    <w:rsid w:val="006F1E2E"/>
    <w:rsid w:val="006F4F4E"/>
    <w:rsid w:val="00720FAC"/>
    <w:rsid w:val="0074219B"/>
    <w:rsid w:val="007457D4"/>
    <w:rsid w:val="007548A0"/>
    <w:rsid w:val="00763104"/>
    <w:rsid w:val="0076367E"/>
    <w:rsid w:val="0077592B"/>
    <w:rsid w:val="00776BF5"/>
    <w:rsid w:val="007B0F43"/>
    <w:rsid w:val="007C0E72"/>
    <w:rsid w:val="008071B5"/>
    <w:rsid w:val="0080789D"/>
    <w:rsid w:val="008246E3"/>
    <w:rsid w:val="008246EB"/>
    <w:rsid w:val="00840159"/>
    <w:rsid w:val="00844B87"/>
    <w:rsid w:val="00864D02"/>
    <w:rsid w:val="008754BA"/>
    <w:rsid w:val="00893C67"/>
    <w:rsid w:val="008B2D07"/>
    <w:rsid w:val="008C084C"/>
    <w:rsid w:val="008C39F0"/>
    <w:rsid w:val="008C7F1E"/>
    <w:rsid w:val="008D0B74"/>
    <w:rsid w:val="008F55FB"/>
    <w:rsid w:val="00903464"/>
    <w:rsid w:val="00904FD9"/>
    <w:rsid w:val="0090546E"/>
    <w:rsid w:val="00907B4B"/>
    <w:rsid w:val="00917484"/>
    <w:rsid w:val="00920F47"/>
    <w:rsid w:val="00935D6A"/>
    <w:rsid w:val="00946D6C"/>
    <w:rsid w:val="00951E26"/>
    <w:rsid w:val="0095707E"/>
    <w:rsid w:val="009622D6"/>
    <w:rsid w:val="00995F70"/>
    <w:rsid w:val="009A05E1"/>
    <w:rsid w:val="009A7443"/>
    <w:rsid w:val="009A77C4"/>
    <w:rsid w:val="009C3310"/>
    <w:rsid w:val="009C50BC"/>
    <w:rsid w:val="009E5180"/>
    <w:rsid w:val="009E706E"/>
    <w:rsid w:val="009F6B3F"/>
    <w:rsid w:val="00A26E4E"/>
    <w:rsid w:val="00A5179A"/>
    <w:rsid w:val="00A52C26"/>
    <w:rsid w:val="00A57F88"/>
    <w:rsid w:val="00A62121"/>
    <w:rsid w:val="00A674A3"/>
    <w:rsid w:val="00A712B1"/>
    <w:rsid w:val="00A7424C"/>
    <w:rsid w:val="00A744D7"/>
    <w:rsid w:val="00A8077C"/>
    <w:rsid w:val="00A942FE"/>
    <w:rsid w:val="00AB0EAA"/>
    <w:rsid w:val="00AC1CFF"/>
    <w:rsid w:val="00AC7668"/>
    <w:rsid w:val="00AD0D3E"/>
    <w:rsid w:val="00AF01D9"/>
    <w:rsid w:val="00AF5D49"/>
    <w:rsid w:val="00B00B92"/>
    <w:rsid w:val="00B328AE"/>
    <w:rsid w:val="00B35F20"/>
    <w:rsid w:val="00B40EED"/>
    <w:rsid w:val="00B474EA"/>
    <w:rsid w:val="00B7301B"/>
    <w:rsid w:val="00B8752B"/>
    <w:rsid w:val="00BB35CF"/>
    <w:rsid w:val="00BD3F16"/>
    <w:rsid w:val="00C32FE8"/>
    <w:rsid w:val="00C536B1"/>
    <w:rsid w:val="00C57EC3"/>
    <w:rsid w:val="00C635E7"/>
    <w:rsid w:val="00C71903"/>
    <w:rsid w:val="00C839FD"/>
    <w:rsid w:val="00CA79DD"/>
    <w:rsid w:val="00CB76AD"/>
    <w:rsid w:val="00CB7A3D"/>
    <w:rsid w:val="00CD578D"/>
    <w:rsid w:val="00D00006"/>
    <w:rsid w:val="00D00D1D"/>
    <w:rsid w:val="00D14847"/>
    <w:rsid w:val="00D17722"/>
    <w:rsid w:val="00D215D0"/>
    <w:rsid w:val="00D24562"/>
    <w:rsid w:val="00D278F3"/>
    <w:rsid w:val="00D3419D"/>
    <w:rsid w:val="00D3664F"/>
    <w:rsid w:val="00D3698D"/>
    <w:rsid w:val="00D46301"/>
    <w:rsid w:val="00D5182D"/>
    <w:rsid w:val="00D62CEA"/>
    <w:rsid w:val="00D95938"/>
    <w:rsid w:val="00DB034C"/>
    <w:rsid w:val="00DB1D22"/>
    <w:rsid w:val="00DC0821"/>
    <w:rsid w:val="00DE0E90"/>
    <w:rsid w:val="00E000A3"/>
    <w:rsid w:val="00E04017"/>
    <w:rsid w:val="00E12E2A"/>
    <w:rsid w:val="00E31FF7"/>
    <w:rsid w:val="00E358AF"/>
    <w:rsid w:val="00E401AE"/>
    <w:rsid w:val="00E40E2B"/>
    <w:rsid w:val="00E4490A"/>
    <w:rsid w:val="00E45769"/>
    <w:rsid w:val="00E56186"/>
    <w:rsid w:val="00E601C8"/>
    <w:rsid w:val="00EC42CE"/>
    <w:rsid w:val="00ED0953"/>
    <w:rsid w:val="00F03FC6"/>
    <w:rsid w:val="00F0789D"/>
    <w:rsid w:val="00F14EF1"/>
    <w:rsid w:val="00F21EB8"/>
    <w:rsid w:val="00F46DFF"/>
    <w:rsid w:val="00F51DC7"/>
    <w:rsid w:val="00F57160"/>
    <w:rsid w:val="00F57795"/>
    <w:rsid w:val="00F60AED"/>
    <w:rsid w:val="00F64B53"/>
    <w:rsid w:val="00F80714"/>
    <w:rsid w:val="00F872F1"/>
    <w:rsid w:val="00F87F8C"/>
    <w:rsid w:val="00F9197B"/>
    <w:rsid w:val="00FC4895"/>
    <w:rsid w:val="00FE4CA4"/>
    <w:rsid w:val="00FF67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B86D"/>
  <w15:chartTrackingRefBased/>
  <w15:docId w15:val="{97CFE74C-11DE-4914-A9E4-1BB6B88F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D7"/>
    <w:pPr>
      <w:ind w:left="720"/>
      <w:contextualSpacing/>
    </w:pPr>
  </w:style>
  <w:style w:type="paragraph" w:styleId="BalloonText">
    <w:name w:val="Balloon Text"/>
    <w:basedOn w:val="Normal"/>
    <w:link w:val="BalloonTextChar"/>
    <w:uiPriority w:val="99"/>
    <w:semiHidden/>
    <w:unhideWhenUsed/>
    <w:rsid w:val="00A5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79A"/>
    <w:rPr>
      <w:rFonts w:ascii="Tahoma" w:hAnsi="Tahoma" w:cs="Tahoma"/>
      <w:sz w:val="16"/>
      <w:szCs w:val="16"/>
    </w:rPr>
  </w:style>
  <w:style w:type="character" w:styleId="CommentReference">
    <w:name w:val="annotation reference"/>
    <w:basedOn w:val="DefaultParagraphFont"/>
    <w:uiPriority w:val="99"/>
    <w:semiHidden/>
    <w:unhideWhenUsed/>
    <w:rsid w:val="00EC42CE"/>
    <w:rPr>
      <w:sz w:val="16"/>
      <w:szCs w:val="16"/>
    </w:rPr>
  </w:style>
  <w:style w:type="paragraph" w:styleId="CommentText">
    <w:name w:val="annotation text"/>
    <w:basedOn w:val="Normal"/>
    <w:link w:val="CommentTextChar"/>
    <w:uiPriority w:val="99"/>
    <w:semiHidden/>
    <w:unhideWhenUsed/>
    <w:rsid w:val="00EC42CE"/>
    <w:pPr>
      <w:spacing w:line="240" w:lineRule="auto"/>
    </w:pPr>
    <w:rPr>
      <w:sz w:val="20"/>
      <w:szCs w:val="20"/>
    </w:rPr>
  </w:style>
  <w:style w:type="character" w:customStyle="1" w:styleId="CommentTextChar">
    <w:name w:val="Comment Text Char"/>
    <w:basedOn w:val="DefaultParagraphFont"/>
    <w:link w:val="CommentText"/>
    <w:uiPriority w:val="99"/>
    <w:semiHidden/>
    <w:rsid w:val="00EC42CE"/>
    <w:rPr>
      <w:sz w:val="20"/>
      <w:szCs w:val="20"/>
    </w:rPr>
  </w:style>
  <w:style w:type="paragraph" w:styleId="CommentSubject">
    <w:name w:val="annotation subject"/>
    <w:basedOn w:val="CommentText"/>
    <w:next w:val="CommentText"/>
    <w:link w:val="CommentSubjectChar"/>
    <w:uiPriority w:val="99"/>
    <w:semiHidden/>
    <w:unhideWhenUsed/>
    <w:rsid w:val="00EC42CE"/>
    <w:rPr>
      <w:b/>
      <w:bCs/>
    </w:rPr>
  </w:style>
  <w:style w:type="character" w:customStyle="1" w:styleId="CommentSubjectChar">
    <w:name w:val="Comment Subject Char"/>
    <w:basedOn w:val="CommentTextChar"/>
    <w:link w:val="CommentSubject"/>
    <w:uiPriority w:val="99"/>
    <w:semiHidden/>
    <w:rsid w:val="00EC42CE"/>
    <w:rPr>
      <w:b/>
      <w:bCs/>
      <w:sz w:val="20"/>
      <w:szCs w:val="20"/>
    </w:rPr>
  </w:style>
  <w:style w:type="paragraph" w:customStyle="1" w:styleId="tv2131">
    <w:name w:val="tv2131"/>
    <w:basedOn w:val="Normal"/>
    <w:rsid w:val="00AD0D3E"/>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430A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A71"/>
  </w:style>
  <w:style w:type="paragraph" w:styleId="Footer">
    <w:name w:val="footer"/>
    <w:basedOn w:val="Normal"/>
    <w:link w:val="FooterChar"/>
    <w:unhideWhenUsed/>
    <w:rsid w:val="00430A71"/>
    <w:pPr>
      <w:tabs>
        <w:tab w:val="center" w:pos="4153"/>
        <w:tab w:val="right" w:pos="8306"/>
      </w:tabs>
      <w:spacing w:after="0" w:line="240" w:lineRule="auto"/>
    </w:pPr>
  </w:style>
  <w:style w:type="character" w:customStyle="1" w:styleId="FooterChar">
    <w:name w:val="Footer Char"/>
    <w:basedOn w:val="DefaultParagraphFont"/>
    <w:link w:val="Footer"/>
    <w:rsid w:val="00430A71"/>
  </w:style>
  <w:style w:type="character" w:customStyle="1" w:styleId="c12">
    <w:name w:val="c12"/>
    <w:rsid w:val="009F6B3F"/>
  </w:style>
  <w:style w:type="paragraph" w:customStyle="1" w:styleId="tv213">
    <w:name w:val="tv213"/>
    <w:basedOn w:val="Normal"/>
    <w:rsid w:val="0010370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03709"/>
  </w:style>
  <w:style w:type="character" w:styleId="Hyperlink">
    <w:name w:val="Hyperlink"/>
    <w:basedOn w:val="DefaultParagraphFont"/>
    <w:uiPriority w:val="99"/>
    <w:semiHidden/>
    <w:unhideWhenUsed/>
    <w:rsid w:val="00103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1582">
      <w:bodyDiv w:val="1"/>
      <w:marLeft w:val="0"/>
      <w:marRight w:val="0"/>
      <w:marTop w:val="0"/>
      <w:marBottom w:val="0"/>
      <w:divBdr>
        <w:top w:val="none" w:sz="0" w:space="0" w:color="auto"/>
        <w:left w:val="none" w:sz="0" w:space="0" w:color="auto"/>
        <w:bottom w:val="none" w:sz="0" w:space="0" w:color="auto"/>
        <w:right w:val="none" w:sz="0" w:space="0" w:color="auto"/>
      </w:divBdr>
    </w:div>
    <w:div w:id="281692087">
      <w:bodyDiv w:val="1"/>
      <w:marLeft w:val="0"/>
      <w:marRight w:val="0"/>
      <w:marTop w:val="0"/>
      <w:marBottom w:val="0"/>
      <w:divBdr>
        <w:top w:val="none" w:sz="0" w:space="0" w:color="auto"/>
        <w:left w:val="none" w:sz="0" w:space="0" w:color="auto"/>
        <w:bottom w:val="none" w:sz="0" w:space="0" w:color="auto"/>
        <w:right w:val="none" w:sz="0" w:space="0" w:color="auto"/>
      </w:divBdr>
    </w:div>
    <w:div w:id="391734331">
      <w:bodyDiv w:val="1"/>
      <w:marLeft w:val="0"/>
      <w:marRight w:val="0"/>
      <w:marTop w:val="0"/>
      <w:marBottom w:val="0"/>
      <w:divBdr>
        <w:top w:val="none" w:sz="0" w:space="0" w:color="auto"/>
        <w:left w:val="none" w:sz="0" w:space="0" w:color="auto"/>
        <w:bottom w:val="none" w:sz="0" w:space="0" w:color="auto"/>
        <w:right w:val="none" w:sz="0" w:space="0" w:color="auto"/>
      </w:divBdr>
    </w:div>
    <w:div w:id="422651541">
      <w:bodyDiv w:val="1"/>
      <w:marLeft w:val="0"/>
      <w:marRight w:val="0"/>
      <w:marTop w:val="0"/>
      <w:marBottom w:val="0"/>
      <w:divBdr>
        <w:top w:val="none" w:sz="0" w:space="0" w:color="auto"/>
        <w:left w:val="none" w:sz="0" w:space="0" w:color="auto"/>
        <w:bottom w:val="none" w:sz="0" w:space="0" w:color="auto"/>
        <w:right w:val="none" w:sz="0" w:space="0" w:color="auto"/>
      </w:divBdr>
    </w:div>
    <w:div w:id="428039029">
      <w:bodyDiv w:val="1"/>
      <w:marLeft w:val="0"/>
      <w:marRight w:val="0"/>
      <w:marTop w:val="0"/>
      <w:marBottom w:val="0"/>
      <w:divBdr>
        <w:top w:val="none" w:sz="0" w:space="0" w:color="auto"/>
        <w:left w:val="none" w:sz="0" w:space="0" w:color="auto"/>
        <w:bottom w:val="none" w:sz="0" w:space="0" w:color="auto"/>
        <w:right w:val="none" w:sz="0" w:space="0" w:color="auto"/>
      </w:divBdr>
      <w:divsChild>
        <w:div w:id="1109154753">
          <w:marLeft w:val="0"/>
          <w:marRight w:val="0"/>
          <w:marTop w:val="0"/>
          <w:marBottom w:val="0"/>
          <w:divBdr>
            <w:top w:val="none" w:sz="0" w:space="0" w:color="auto"/>
            <w:left w:val="none" w:sz="0" w:space="0" w:color="auto"/>
            <w:bottom w:val="none" w:sz="0" w:space="0" w:color="auto"/>
            <w:right w:val="none" w:sz="0" w:space="0" w:color="auto"/>
          </w:divBdr>
          <w:divsChild>
            <w:div w:id="2011642222">
              <w:marLeft w:val="0"/>
              <w:marRight w:val="0"/>
              <w:marTop w:val="0"/>
              <w:marBottom w:val="0"/>
              <w:divBdr>
                <w:top w:val="none" w:sz="0" w:space="0" w:color="auto"/>
                <w:left w:val="none" w:sz="0" w:space="0" w:color="auto"/>
                <w:bottom w:val="none" w:sz="0" w:space="0" w:color="auto"/>
                <w:right w:val="none" w:sz="0" w:space="0" w:color="auto"/>
              </w:divBdr>
              <w:divsChild>
                <w:div w:id="1062558089">
                  <w:marLeft w:val="0"/>
                  <w:marRight w:val="0"/>
                  <w:marTop w:val="0"/>
                  <w:marBottom w:val="0"/>
                  <w:divBdr>
                    <w:top w:val="none" w:sz="0" w:space="0" w:color="auto"/>
                    <w:left w:val="none" w:sz="0" w:space="0" w:color="auto"/>
                    <w:bottom w:val="none" w:sz="0" w:space="0" w:color="auto"/>
                    <w:right w:val="none" w:sz="0" w:space="0" w:color="auto"/>
                  </w:divBdr>
                  <w:divsChild>
                    <w:div w:id="929315082">
                      <w:marLeft w:val="0"/>
                      <w:marRight w:val="0"/>
                      <w:marTop w:val="0"/>
                      <w:marBottom w:val="0"/>
                      <w:divBdr>
                        <w:top w:val="none" w:sz="0" w:space="0" w:color="auto"/>
                        <w:left w:val="none" w:sz="0" w:space="0" w:color="auto"/>
                        <w:bottom w:val="none" w:sz="0" w:space="0" w:color="auto"/>
                        <w:right w:val="none" w:sz="0" w:space="0" w:color="auto"/>
                      </w:divBdr>
                      <w:divsChild>
                        <w:div w:id="1236739410">
                          <w:marLeft w:val="0"/>
                          <w:marRight w:val="0"/>
                          <w:marTop w:val="300"/>
                          <w:marBottom w:val="0"/>
                          <w:divBdr>
                            <w:top w:val="none" w:sz="0" w:space="0" w:color="auto"/>
                            <w:left w:val="none" w:sz="0" w:space="0" w:color="auto"/>
                            <w:bottom w:val="none" w:sz="0" w:space="0" w:color="auto"/>
                            <w:right w:val="none" w:sz="0" w:space="0" w:color="auto"/>
                          </w:divBdr>
                          <w:divsChild>
                            <w:div w:id="2912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3411">
      <w:bodyDiv w:val="1"/>
      <w:marLeft w:val="0"/>
      <w:marRight w:val="0"/>
      <w:marTop w:val="0"/>
      <w:marBottom w:val="0"/>
      <w:divBdr>
        <w:top w:val="none" w:sz="0" w:space="0" w:color="auto"/>
        <w:left w:val="none" w:sz="0" w:space="0" w:color="auto"/>
        <w:bottom w:val="none" w:sz="0" w:space="0" w:color="auto"/>
        <w:right w:val="none" w:sz="0" w:space="0" w:color="auto"/>
      </w:divBdr>
      <w:divsChild>
        <w:div w:id="424544084">
          <w:marLeft w:val="0"/>
          <w:marRight w:val="0"/>
          <w:marTop w:val="0"/>
          <w:marBottom w:val="0"/>
          <w:divBdr>
            <w:top w:val="none" w:sz="0" w:space="0" w:color="auto"/>
            <w:left w:val="none" w:sz="0" w:space="0" w:color="auto"/>
            <w:bottom w:val="none" w:sz="0" w:space="0" w:color="auto"/>
            <w:right w:val="none" w:sz="0" w:space="0" w:color="auto"/>
          </w:divBdr>
          <w:divsChild>
            <w:div w:id="1698387981">
              <w:marLeft w:val="0"/>
              <w:marRight w:val="0"/>
              <w:marTop w:val="0"/>
              <w:marBottom w:val="0"/>
              <w:divBdr>
                <w:top w:val="none" w:sz="0" w:space="0" w:color="auto"/>
                <w:left w:val="none" w:sz="0" w:space="0" w:color="auto"/>
                <w:bottom w:val="none" w:sz="0" w:space="0" w:color="auto"/>
                <w:right w:val="none" w:sz="0" w:space="0" w:color="auto"/>
              </w:divBdr>
              <w:divsChild>
                <w:div w:id="921908831">
                  <w:marLeft w:val="0"/>
                  <w:marRight w:val="0"/>
                  <w:marTop w:val="0"/>
                  <w:marBottom w:val="0"/>
                  <w:divBdr>
                    <w:top w:val="none" w:sz="0" w:space="0" w:color="auto"/>
                    <w:left w:val="none" w:sz="0" w:space="0" w:color="auto"/>
                    <w:bottom w:val="none" w:sz="0" w:space="0" w:color="auto"/>
                    <w:right w:val="none" w:sz="0" w:space="0" w:color="auto"/>
                  </w:divBdr>
                  <w:divsChild>
                    <w:div w:id="658650921">
                      <w:marLeft w:val="0"/>
                      <w:marRight w:val="0"/>
                      <w:marTop w:val="0"/>
                      <w:marBottom w:val="0"/>
                      <w:divBdr>
                        <w:top w:val="none" w:sz="0" w:space="0" w:color="auto"/>
                        <w:left w:val="none" w:sz="0" w:space="0" w:color="auto"/>
                        <w:bottom w:val="none" w:sz="0" w:space="0" w:color="auto"/>
                        <w:right w:val="none" w:sz="0" w:space="0" w:color="auto"/>
                      </w:divBdr>
                      <w:divsChild>
                        <w:div w:id="292902401">
                          <w:marLeft w:val="0"/>
                          <w:marRight w:val="0"/>
                          <w:marTop w:val="300"/>
                          <w:marBottom w:val="0"/>
                          <w:divBdr>
                            <w:top w:val="none" w:sz="0" w:space="0" w:color="auto"/>
                            <w:left w:val="none" w:sz="0" w:space="0" w:color="auto"/>
                            <w:bottom w:val="none" w:sz="0" w:space="0" w:color="auto"/>
                            <w:right w:val="none" w:sz="0" w:space="0" w:color="auto"/>
                          </w:divBdr>
                          <w:divsChild>
                            <w:div w:id="19052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75367">
      <w:bodyDiv w:val="1"/>
      <w:marLeft w:val="0"/>
      <w:marRight w:val="0"/>
      <w:marTop w:val="0"/>
      <w:marBottom w:val="0"/>
      <w:divBdr>
        <w:top w:val="none" w:sz="0" w:space="0" w:color="auto"/>
        <w:left w:val="none" w:sz="0" w:space="0" w:color="auto"/>
        <w:bottom w:val="none" w:sz="0" w:space="0" w:color="auto"/>
        <w:right w:val="none" w:sz="0" w:space="0" w:color="auto"/>
      </w:divBdr>
    </w:div>
    <w:div w:id="981084289">
      <w:bodyDiv w:val="1"/>
      <w:marLeft w:val="0"/>
      <w:marRight w:val="0"/>
      <w:marTop w:val="0"/>
      <w:marBottom w:val="0"/>
      <w:divBdr>
        <w:top w:val="none" w:sz="0" w:space="0" w:color="auto"/>
        <w:left w:val="none" w:sz="0" w:space="0" w:color="auto"/>
        <w:bottom w:val="none" w:sz="0" w:space="0" w:color="auto"/>
        <w:right w:val="none" w:sz="0" w:space="0" w:color="auto"/>
      </w:divBdr>
    </w:div>
    <w:div w:id="1024595667">
      <w:bodyDiv w:val="1"/>
      <w:marLeft w:val="0"/>
      <w:marRight w:val="0"/>
      <w:marTop w:val="0"/>
      <w:marBottom w:val="0"/>
      <w:divBdr>
        <w:top w:val="none" w:sz="0" w:space="0" w:color="auto"/>
        <w:left w:val="none" w:sz="0" w:space="0" w:color="auto"/>
        <w:bottom w:val="none" w:sz="0" w:space="0" w:color="auto"/>
        <w:right w:val="none" w:sz="0" w:space="0" w:color="auto"/>
      </w:divBdr>
    </w:div>
    <w:div w:id="1120339661">
      <w:bodyDiv w:val="1"/>
      <w:marLeft w:val="0"/>
      <w:marRight w:val="0"/>
      <w:marTop w:val="0"/>
      <w:marBottom w:val="0"/>
      <w:divBdr>
        <w:top w:val="none" w:sz="0" w:space="0" w:color="auto"/>
        <w:left w:val="none" w:sz="0" w:space="0" w:color="auto"/>
        <w:bottom w:val="none" w:sz="0" w:space="0" w:color="auto"/>
        <w:right w:val="none" w:sz="0" w:space="0" w:color="auto"/>
      </w:divBdr>
    </w:div>
    <w:div w:id="1423599295">
      <w:bodyDiv w:val="1"/>
      <w:marLeft w:val="0"/>
      <w:marRight w:val="0"/>
      <w:marTop w:val="0"/>
      <w:marBottom w:val="0"/>
      <w:divBdr>
        <w:top w:val="none" w:sz="0" w:space="0" w:color="auto"/>
        <w:left w:val="none" w:sz="0" w:space="0" w:color="auto"/>
        <w:bottom w:val="none" w:sz="0" w:space="0" w:color="auto"/>
        <w:right w:val="none" w:sz="0" w:space="0" w:color="auto"/>
      </w:divBdr>
    </w:div>
    <w:div w:id="1521121780">
      <w:bodyDiv w:val="1"/>
      <w:marLeft w:val="0"/>
      <w:marRight w:val="0"/>
      <w:marTop w:val="0"/>
      <w:marBottom w:val="0"/>
      <w:divBdr>
        <w:top w:val="none" w:sz="0" w:space="0" w:color="auto"/>
        <w:left w:val="none" w:sz="0" w:space="0" w:color="auto"/>
        <w:bottom w:val="none" w:sz="0" w:space="0" w:color="auto"/>
        <w:right w:val="none" w:sz="0" w:space="0" w:color="auto"/>
      </w:divBdr>
    </w:div>
    <w:div w:id="1807888728">
      <w:bodyDiv w:val="1"/>
      <w:marLeft w:val="0"/>
      <w:marRight w:val="0"/>
      <w:marTop w:val="0"/>
      <w:marBottom w:val="0"/>
      <w:divBdr>
        <w:top w:val="none" w:sz="0" w:space="0" w:color="auto"/>
        <w:left w:val="none" w:sz="0" w:space="0" w:color="auto"/>
        <w:bottom w:val="none" w:sz="0" w:space="0" w:color="auto"/>
        <w:right w:val="none" w:sz="0" w:space="0" w:color="auto"/>
      </w:divBdr>
    </w:div>
    <w:div w:id="1812625975">
      <w:bodyDiv w:val="1"/>
      <w:marLeft w:val="0"/>
      <w:marRight w:val="0"/>
      <w:marTop w:val="0"/>
      <w:marBottom w:val="0"/>
      <w:divBdr>
        <w:top w:val="none" w:sz="0" w:space="0" w:color="auto"/>
        <w:left w:val="none" w:sz="0" w:space="0" w:color="auto"/>
        <w:bottom w:val="none" w:sz="0" w:space="0" w:color="auto"/>
        <w:right w:val="none" w:sz="0" w:space="0" w:color="auto"/>
      </w:divBdr>
    </w:div>
    <w:div w:id="1870335376">
      <w:bodyDiv w:val="1"/>
      <w:marLeft w:val="0"/>
      <w:marRight w:val="0"/>
      <w:marTop w:val="0"/>
      <w:marBottom w:val="0"/>
      <w:divBdr>
        <w:top w:val="none" w:sz="0" w:space="0" w:color="auto"/>
        <w:left w:val="none" w:sz="0" w:space="0" w:color="auto"/>
        <w:bottom w:val="none" w:sz="0" w:space="0" w:color="auto"/>
        <w:right w:val="none" w:sz="0" w:space="0" w:color="auto"/>
      </w:divBdr>
    </w:div>
    <w:div w:id="1933513007">
      <w:bodyDiv w:val="1"/>
      <w:marLeft w:val="0"/>
      <w:marRight w:val="0"/>
      <w:marTop w:val="0"/>
      <w:marBottom w:val="0"/>
      <w:divBdr>
        <w:top w:val="none" w:sz="0" w:space="0" w:color="auto"/>
        <w:left w:val="none" w:sz="0" w:space="0" w:color="auto"/>
        <w:bottom w:val="none" w:sz="0" w:space="0" w:color="auto"/>
        <w:right w:val="none" w:sz="0" w:space="0" w:color="auto"/>
      </w:divBdr>
      <w:divsChild>
        <w:div w:id="9915691">
          <w:marLeft w:val="0"/>
          <w:marRight w:val="0"/>
          <w:marTop w:val="0"/>
          <w:marBottom w:val="0"/>
          <w:divBdr>
            <w:top w:val="none" w:sz="0" w:space="0" w:color="auto"/>
            <w:left w:val="none" w:sz="0" w:space="0" w:color="auto"/>
            <w:bottom w:val="none" w:sz="0" w:space="0" w:color="auto"/>
            <w:right w:val="none" w:sz="0" w:space="0" w:color="auto"/>
          </w:divBdr>
        </w:div>
        <w:div w:id="102039728">
          <w:marLeft w:val="0"/>
          <w:marRight w:val="0"/>
          <w:marTop w:val="0"/>
          <w:marBottom w:val="0"/>
          <w:divBdr>
            <w:top w:val="none" w:sz="0" w:space="0" w:color="auto"/>
            <w:left w:val="none" w:sz="0" w:space="0" w:color="auto"/>
            <w:bottom w:val="none" w:sz="0" w:space="0" w:color="auto"/>
            <w:right w:val="none" w:sz="0" w:space="0" w:color="auto"/>
          </w:divBdr>
        </w:div>
        <w:div w:id="238445252">
          <w:marLeft w:val="0"/>
          <w:marRight w:val="0"/>
          <w:marTop w:val="0"/>
          <w:marBottom w:val="0"/>
          <w:divBdr>
            <w:top w:val="none" w:sz="0" w:space="0" w:color="auto"/>
            <w:left w:val="none" w:sz="0" w:space="0" w:color="auto"/>
            <w:bottom w:val="none" w:sz="0" w:space="0" w:color="auto"/>
            <w:right w:val="none" w:sz="0" w:space="0" w:color="auto"/>
          </w:divBdr>
        </w:div>
        <w:div w:id="473454267">
          <w:marLeft w:val="0"/>
          <w:marRight w:val="0"/>
          <w:marTop w:val="0"/>
          <w:marBottom w:val="0"/>
          <w:divBdr>
            <w:top w:val="none" w:sz="0" w:space="0" w:color="auto"/>
            <w:left w:val="none" w:sz="0" w:space="0" w:color="auto"/>
            <w:bottom w:val="none" w:sz="0" w:space="0" w:color="auto"/>
            <w:right w:val="none" w:sz="0" w:space="0" w:color="auto"/>
          </w:divBdr>
        </w:div>
        <w:div w:id="703091709">
          <w:marLeft w:val="0"/>
          <w:marRight w:val="0"/>
          <w:marTop w:val="0"/>
          <w:marBottom w:val="0"/>
          <w:divBdr>
            <w:top w:val="none" w:sz="0" w:space="0" w:color="auto"/>
            <w:left w:val="none" w:sz="0" w:space="0" w:color="auto"/>
            <w:bottom w:val="none" w:sz="0" w:space="0" w:color="auto"/>
            <w:right w:val="none" w:sz="0" w:space="0" w:color="auto"/>
          </w:divBdr>
        </w:div>
        <w:div w:id="1017922424">
          <w:marLeft w:val="0"/>
          <w:marRight w:val="0"/>
          <w:marTop w:val="0"/>
          <w:marBottom w:val="0"/>
          <w:divBdr>
            <w:top w:val="none" w:sz="0" w:space="0" w:color="auto"/>
            <w:left w:val="none" w:sz="0" w:space="0" w:color="auto"/>
            <w:bottom w:val="none" w:sz="0" w:space="0" w:color="auto"/>
            <w:right w:val="none" w:sz="0" w:space="0" w:color="auto"/>
          </w:divBdr>
        </w:div>
        <w:div w:id="1028679333">
          <w:marLeft w:val="0"/>
          <w:marRight w:val="0"/>
          <w:marTop w:val="0"/>
          <w:marBottom w:val="0"/>
          <w:divBdr>
            <w:top w:val="none" w:sz="0" w:space="0" w:color="auto"/>
            <w:left w:val="none" w:sz="0" w:space="0" w:color="auto"/>
            <w:bottom w:val="none" w:sz="0" w:space="0" w:color="auto"/>
            <w:right w:val="none" w:sz="0" w:space="0" w:color="auto"/>
          </w:divBdr>
        </w:div>
        <w:div w:id="1186360871">
          <w:marLeft w:val="0"/>
          <w:marRight w:val="0"/>
          <w:marTop w:val="0"/>
          <w:marBottom w:val="0"/>
          <w:divBdr>
            <w:top w:val="none" w:sz="0" w:space="0" w:color="auto"/>
            <w:left w:val="none" w:sz="0" w:space="0" w:color="auto"/>
            <w:bottom w:val="none" w:sz="0" w:space="0" w:color="auto"/>
            <w:right w:val="none" w:sz="0" w:space="0" w:color="auto"/>
          </w:divBdr>
        </w:div>
        <w:div w:id="1381858655">
          <w:marLeft w:val="0"/>
          <w:marRight w:val="0"/>
          <w:marTop w:val="0"/>
          <w:marBottom w:val="0"/>
          <w:divBdr>
            <w:top w:val="none" w:sz="0" w:space="0" w:color="auto"/>
            <w:left w:val="none" w:sz="0" w:space="0" w:color="auto"/>
            <w:bottom w:val="none" w:sz="0" w:space="0" w:color="auto"/>
            <w:right w:val="none" w:sz="0" w:space="0" w:color="auto"/>
          </w:divBdr>
        </w:div>
        <w:div w:id="1476214968">
          <w:marLeft w:val="0"/>
          <w:marRight w:val="0"/>
          <w:marTop w:val="0"/>
          <w:marBottom w:val="0"/>
          <w:divBdr>
            <w:top w:val="none" w:sz="0" w:space="0" w:color="auto"/>
            <w:left w:val="none" w:sz="0" w:space="0" w:color="auto"/>
            <w:bottom w:val="none" w:sz="0" w:space="0" w:color="auto"/>
            <w:right w:val="none" w:sz="0" w:space="0" w:color="auto"/>
          </w:divBdr>
        </w:div>
        <w:div w:id="1743941888">
          <w:marLeft w:val="0"/>
          <w:marRight w:val="0"/>
          <w:marTop w:val="0"/>
          <w:marBottom w:val="0"/>
          <w:divBdr>
            <w:top w:val="none" w:sz="0" w:space="0" w:color="auto"/>
            <w:left w:val="none" w:sz="0" w:space="0" w:color="auto"/>
            <w:bottom w:val="none" w:sz="0" w:space="0" w:color="auto"/>
            <w:right w:val="none" w:sz="0" w:space="0" w:color="auto"/>
          </w:divBdr>
        </w:div>
        <w:div w:id="1802845183">
          <w:marLeft w:val="0"/>
          <w:marRight w:val="0"/>
          <w:marTop w:val="0"/>
          <w:marBottom w:val="0"/>
          <w:divBdr>
            <w:top w:val="none" w:sz="0" w:space="0" w:color="auto"/>
            <w:left w:val="none" w:sz="0" w:space="0" w:color="auto"/>
            <w:bottom w:val="none" w:sz="0" w:space="0" w:color="auto"/>
            <w:right w:val="none" w:sz="0" w:space="0" w:color="auto"/>
          </w:divBdr>
        </w:div>
        <w:div w:id="1875194846">
          <w:marLeft w:val="0"/>
          <w:marRight w:val="0"/>
          <w:marTop w:val="0"/>
          <w:marBottom w:val="0"/>
          <w:divBdr>
            <w:top w:val="none" w:sz="0" w:space="0" w:color="auto"/>
            <w:left w:val="none" w:sz="0" w:space="0" w:color="auto"/>
            <w:bottom w:val="none" w:sz="0" w:space="0" w:color="auto"/>
            <w:right w:val="none" w:sz="0" w:space="0" w:color="auto"/>
          </w:divBdr>
        </w:div>
      </w:divsChild>
    </w:div>
    <w:div w:id="19592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4896-fiskalas-disciplinas-likums" TargetMode="External"/><Relationship Id="rId13" Type="http://schemas.openxmlformats.org/officeDocument/2006/relationships/hyperlink" Target="http://likumi.lv/doc.php?id=26226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kumi.lv/doc.php?id=262267" TargetMode="External"/><Relationship Id="rId17" Type="http://schemas.openxmlformats.org/officeDocument/2006/relationships/hyperlink" Target="http://likumi.lv/doc.php?id=262267" TargetMode="External"/><Relationship Id="rId2" Type="http://schemas.openxmlformats.org/officeDocument/2006/relationships/numbering" Target="numbering.xml"/><Relationship Id="rId16" Type="http://schemas.openxmlformats.org/officeDocument/2006/relationships/hyperlink" Target="http://likumi.lv/doc.php?id=26226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2267" TargetMode="External"/><Relationship Id="rId5" Type="http://schemas.openxmlformats.org/officeDocument/2006/relationships/webSettings" Target="webSettings.xml"/><Relationship Id="rId15" Type="http://schemas.openxmlformats.org/officeDocument/2006/relationships/hyperlink" Target="http://likumi.lv/doc.php?id=262267" TargetMode="External"/><Relationship Id="rId23" Type="http://schemas.openxmlformats.org/officeDocument/2006/relationships/theme" Target="theme/theme1.xml"/><Relationship Id="rId10" Type="http://schemas.openxmlformats.org/officeDocument/2006/relationships/hyperlink" Target="http://likumi.lv/doc.php?id=26226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262267" TargetMode="External"/><Relationship Id="rId14" Type="http://schemas.openxmlformats.org/officeDocument/2006/relationships/hyperlink" Target="http://likumi.lv/doc.php?id=2622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1693-4D23-4A21-B25F-13388045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5763</Words>
  <Characters>3286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Likumprojekts „Par vidēja termiņa budžeta ietvaru 2015., 2016. un 2017.gadam”</vt:lpstr>
    </vt:vector>
  </TitlesOfParts>
  <Company>Finanšu ministrija</Company>
  <LinksUpToDate>false</LinksUpToDate>
  <CharactersWithSpaces>9031</CharactersWithSpaces>
  <SharedDoc>false</SharedDoc>
  <HLinks>
    <vt:vector size="78" baseType="variant">
      <vt:variant>
        <vt:i4>7995501</vt:i4>
      </vt:variant>
      <vt:variant>
        <vt:i4>36</vt:i4>
      </vt:variant>
      <vt:variant>
        <vt:i4>0</vt:i4>
      </vt:variant>
      <vt:variant>
        <vt:i4>5</vt:i4>
      </vt:variant>
      <vt:variant>
        <vt:lpwstr>http://likumi.lv/doc.php?id=262267</vt:lpwstr>
      </vt:variant>
      <vt:variant>
        <vt:lpwstr>piel2016</vt:lpwstr>
      </vt:variant>
      <vt:variant>
        <vt:i4>7929965</vt:i4>
      </vt:variant>
      <vt:variant>
        <vt:i4>33</vt:i4>
      </vt:variant>
      <vt:variant>
        <vt:i4>0</vt:i4>
      </vt:variant>
      <vt:variant>
        <vt:i4>5</vt:i4>
      </vt:variant>
      <vt:variant>
        <vt:lpwstr>http://likumi.lv/doc.php?id=262267</vt:lpwstr>
      </vt:variant>
      <vt:variant>
        <vt:lpwstr>piel2015</vt:lpwstr>
      </vt:variant>
      <vt:variant>
        <vt:i4>8126574</vt:i4>
      </vt:variant>
      <vt:variant>
        <vt:i4>30</vt:i4>
      </vt:variant>
      <vt:variant>
        <vt:i4>0</vt:i4>
      </vt:variant>
      <vt:variant>
        <vt:i4>5</vt:i4>
      </vt:variant>
      <vt:variant>
        <vt:lpwstr>http://likumi.lv/doc.php?id=262267</vt:lpwstr>
      </vt:variant>
      <vt:variant>
        <vt:lpwstr>piel3</vt:lpwstr>
      </vt:variant>
      <vt:variant>
        <vt:i4>7995501</vt:i4>
      </vt:variant>
      <vt:variant>
        <vt:i4>27</vt:i4>
      </vt:variant>
      <vt:variant>
        <vt:i4>0</vt:i4>
      </vt:variant>
      <vt:variant>
        <vt:i4>5</vt:i4>
      </vt:variant>
      <vt:variant>
        <vt:lpwstr>http://likumi.lv/doc.php?id=262267</vt:lpwstr>
      </vt:variant>
      <vt:variant>
        <vt:lpwstr>piel2016</vt:lpwstr>
      </vt:variant>
      <vt:variant>
        <vt:i4>7929965</vt:i4>
      </vt:variant>
      <vt:variant>
        <vt:i4>24</vt:i4>
      </vt:variant>
      <vt:variant>
        <vt:i4>0</vt:i4>
      </vt:variant>
      <vt:variant>
        <vt:i4>5</vt:i4>
      </vt:variant>
      <vt:variant>
        <vt:lpwstr>http://likumi.lv/doc.php?id=262267</vt:lpwstr>
      </vt:variant>
      <vt:variant>
        <vt:lpwstr>piel2015</vt:lpwstr>
      </vt:variant>
      <vt:variant>
        <vt:i4>8126574</vt:i4>
      </vt:variant>
      <vt:variant>
        <vt:i4>21</vt:i4>
      </vt:variant>
      <vt:variant>
        <vt:i4>0</vt:i4>
      </vt:variant>
      <vt:variant>
        <vt:i4>5</vt:i4>
      </vt:variant>
      <vt:variant>
        <vt:lpwstr>http://likumi.lv/doc.php?id=262267</vt:lpwstr>
      </vt:variant>
      <vt:variant>
        <vt:lpwstr>piel2</vt:lpwstr>
      </vt:variant>
      <vt:variant>
        <vt:i4>8126574</vt:i4>
      </vt:variant>
      <vt:variant>
        <vt:i4>18</vt:i4>
      </vt:variant>
      <vt:variant>
        <vt:i4>0</vt:i4>
      </vt:variant>
      <vt:variant>
        <vt:i4>5</vt:i4>
      </vt:variant>
      <vt:variant>
        <vt:lpwstr>http://likumi.lv/doc.php?id=262267</vt:lpwstr>
      </vt:variant>
      <vt:variant>
        <vt:lpwstr>piel1</vt:lpwstr>
      </vt:variant>
      <vt:variant>
        <vt:i4>7995501</vt:i4>
      </vt:variant>
      <vt:variant>
        <vt:i4>15</vt:i4>
      </vt:variant>
      <vt:variant>
        <vt:i4>0</vt:i4>
      </vt:variant>
      <vt:variant>
        <vt:i4>5</vt:i4>
      </vt:variant>
      <vt:variant>
        <vt:lpwstr>http://likumi.lv/doc.php?id=262267</vt:lpwstr>
      </vt:variant>
      <vt:variant>
        <vt:lpwstr>piel2016</vt:lpwstr>
      </vt:variant>
      <vt:variant>
        <vt:i4>7929965</vt:i4>
      </vt:variant>
      <vt:variant>
        <vt:i4>12</vt:i4>
      </vt:variant>
      <vt:variant>
        <vt:i4>0</vt:i4>
      </vt:variant>
      <vt:variant>
        <vt:i4>5</vt:i4>
      </vt:variant>
      <vt:variant>
        <vt:lpwstr>http://likumi.lv/doc.php?id=262267</vt:lpwstr>
      </vt:variant>
      <vt:variant>
        <vt:lpwstr>piel2015</vt:lpwstr>
      </vt:variant>
      <vt:variant>
        <vt:i4>8126574</vt:i4>
      </vt:variant>
      <vt:variant>
        <vt:i4>9</vt:i4>
      </vt:variant>
      <vt:variant>
        <vt:i4>0</vt:i4>
      </vt:variant>
      <vt:variant>
        <vt:i4>5</vt:i4>
      </vt:variant>
      <vt:variant>
        <vt:lpwstr>http://likumi.lv/doc.php?id=262267</vt:lpwstr>
      </vt:variant>
      <vt:variant>
        <vt:lpwstr>piel1</vt:lpwstr>
      </vt:variant>
      <vt:variant>
        <vt:i4>7995501</vt:i4>
      </vt:variant>
      <vt:variant>
        <vt:i4>6</vt:i4>
      </vt:variant>
      <vt:variant>
        <vt:i4>0</vt:i4>
      </vt:variant>
      <vt:variant>
        <vt:i4>5</vt:i4>
      </vt:variant>
      <vt:variant>
        <vt:lpwstr>http://likumi.lv/doc.php?id=262267</vt:lpwstr>
      </vt:variant>
      <vt:variant>
        <vt:lpwstr>piel2016</vt:lpwstr>
      </vt:variant>
      <vt:variant>
        <vt:i4>7929965</vt:i4>
      </vt:variant>
      <vt:variant>
        <vt:i4>3</vt:i4>
      </vt:variant>
      <vt:variant>
        <vt:i4>0</vt:i4>
      </vt:variant>
      <vt:variant>
        <vt:i4>5</vt:i4>
      </vt:variant>
      <vt:variant>
        <vt:lpwstr>http://likumi.lv/doc.php?id=262267</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vidēja termiņa budžeta ietvaru 2015., 2016. un 2017.gadam”</dc:title>
  <dc:subject>Likumprojekts</dc:subject>
  <dc:creator>L.Ozoliņa</dc:creator>
  <cp:keywords/>
  <dc:description>67083823
liga.ozolina@fm.gov.lv</dc:description>
  <cp:lastModifiedBy>Finanšu ministrija</cp:lastModifiedBy>
  <cp:revision>13</cp:revision>
  <cp:lastPrinted>2015-09-28T06:28:00Z</cp:lastPrinted>
  <dcterms:created xsi:type="dcterms:W3CDTF">2015-09-28T04:48:00Z</dcterms:created>
  <dcterms:modified xsi:type="dcterms:W3CDTF">2015-09-28T10:49:00Z</dcterms:modified>
</cp:coreProperties>
</file>