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B9" w:rsidRPr="00521BA4" w:rsidRDefault="00447169" w:rsidP="00521BA4">
      <w:pPr>
        <w:pStyle w:val="PlainText"/>
        <w:jc w:val="right"/>
        <w:rPr>
          <w:rFonts w:ascii="Times New Roman" w:hAnsi="Times New Roman"/>
          <w:sz w:val="24"/>
          <w:szCs w:val="24"/>
        </w:rPr>
      </w:pPr>
      <w:r w:rsidRPr="00521BA4">
        <w:rPr>
          <w:rFonts w:ascii="Times New Roman" w:hAnsi="Times New Roman"/>
          <w:sz w:val="24"/>
          <w:szCs w:val="24"/>
        </w:rPr>
        <w:t>Informatīvā z</w:t>
      </w:r>
      <w:r w:rsidR="005A31B9" w:rsidRPr="00521BA4">
        <w:rPr>
          <w:rFonts w:ascii="Times New Roman" w:hAnsi="Times New Roman"/>
          <w:sz w:val="24"/>
          <w:szCs w:val="24"/>
        </w:rPr>
        <w:t xml:space="preserve">iņojuma par Imigrācijas likuma </w:t>
      </w:r>
    </w:p>
    <w:p w:rsidR="005A31B9" w:rsidRPr="00521BA4" w:rsidRDefault="005A31B9" w:rsidP="00521BA4">
      <w:pPr>
        <w:pStyle w:val="PlainText"/>
        <w:jc w:val="right"/>
        <w:rPr>
          <w:rFonts w:ascii="Times New Roman" w:hAnsi="Times New Roman"/>
          <w:sz w:val="24"/>
          <w:szCs w:val="24"/>
        </w:rPr>
      </w:pPr>
      <w:r w:rsidRPr="00521BA4">
        <w:rPr>
          <w:rFonts w:ascii="Times New Roman" w:hAnsi="Times New Roman"/>
          <w:sz w:val="24"/>
          <w:szCs w:val="24"/>
        </w:rPr>
        <w:t>23.panta pirmās daļas 3., 28., 29.</w:t>
      </w:r>
      <w:r w:rsidR="007875DC">
        <w:rPr>
          <w:rFonts w:ascii="Times New Roman" w:hAnsi="Times New Roman"/>
          <w:sz w:val="24"/>
          <w:szCs w:val="24"/>
        </w:rPr>
        <w:t>,</w:t>
      </w:r>
      <w:r w:rsidRPr="00521BA4">
        <w:rPr>
          <w:rFonts w:ascii="Times New Roman" w:hAnsi="Times New Roman"/>
          <w:sz w:val="24"/>
          <w:szCs w:val="24"/>
        </w:rPr>
        <w:t xml:space="preserve"> 30.</w:t>
      </w:r>
      <w:r w:rsidR="007875DC">
        <w:rPr>
          <w:rFonts w:ascii="Times New Roman" w:hAnsi="Times New Roman"/>
          <w:sz w:val="24"/>
          <w:szCs w:val="24"/>
        </w:rPr>
        <w:t xml:space="preserve"> un 31.</w:t>
      </w:r>
      <w:r w:rsidRPr="00521BA4">
        <w:rPr>
          <w:rFonts w:ascii="Times New Roman" w:hAnsi="Times New Roman"/>
          <w:sz w:val="24"/>
          <w:szCs w:val="24"/>
        </w:rPr>
        <w:t xml:space="preserve">punktā </w:t>
      </w:r>
    </w:p>
    <w:p w:rsidR="005A31B9" w:rsidRPr="00521BA4" w:rsidRDefault="005A31B9" w:rsidP="00521BA4">
      <w:pPr>
        <w:pStyle w:val="PlainText"/>
        <w:jc w:val="right"/>
        <w:rPr>
          <w:rFonts w:ascii="Times New Roman" w:hAnsi="Times New Roman"/>
          <w:sz w:val="24"/>
          <w:szCs w:val="24"/>
        </w:rPr>
      </w:pPr>
      <w:r w:rsidRPr="00521BA4">
        <w:rPr>
          <w:rFonts w:ascii="Times New Roman" w:hAnsi="Times New Roman"/>
          <w:sz w:val="24"/>
          <w:szCs w:val="24"/>
        </w:rPr>
        <w:t>paredzēto noteikumu īstenošanas gaitu un rezultātiem</w:t>
      </w:r>
    </w:p>
    <w:p w:rsidR="0096168B" w:rsidRPr="00521BA4" w:rsidRDefault="009D19B7" w:rsidP="00521BA4">
      <w:pPr>
        <w:jc w:val="right"/>
      </w:pPr>
      <w:r>
        <w:t>5</w:t>
      </w:r>
      <w:r w:rsidR="0096168B" w:rsidRPr="00521BA4">
        <w:t>.pielikums</w:t>
      </w:r>
    </w:p>
    <w:p w:rsidR="0096168B" w:rsidRPr="00BB3BA3" w:rsidRDefault="0096168B" w:rsidP="005A31B9">
      <w:pPr>
        <w:pStyle w:val="PlainText"/>
        <w:jc w:val="right"/>
        <w:rPr>
          <w:rFonts w:ascii="Times New Roman" w:hAnsi="Times New Roman"/>
          <w:sz w:val="26"/>
          <w:szCs w:val="26"/>
        </w:rPr>
      </w:pPr>
    </w:p>
    <w:p w:rsidR="00B11949" w:rsidRPr="00BB3BA3" w:rsidRDefault="00B11949" w:rsidP="00242D34">
      <w:pPr>
        <w:pStyle w:val="PlainText"/>
        <w:jc w:val="center"/>
        <w:rPr>
          <w:rFonts w:ascii="Times New Roman" w:hAnsi="Times New Roman"/>
          <w:b/>
          <w:sz w:val="24"/>
          <w:szCs w:val="24"/>
        </w:rPr>
      </w:pPr>
    </w:p>
    <w:p w:rsidR="007725B2" w:rsidRPr="00BB3BA3" w:rsidRDefault="007725B2" w:rsidP="00242D34">
      <w:pPr>
        <w:pStyle w:val="PlainText"/>
        <w:jc w:val="center"/>
        <w:rPr>
          <w:rFonts w:ascii="Times New Roman" w:hAnsi="Times New Roman"/>
          <w:b/>
          <w:sz w:val="26"/>
          <w:szCs w:val="26"/>
        </w:rPr>
      </w:pPr>
    </w:p>
    <w:p w:rsidR="00B11949" w:rsidRPr="00A2243C" w:rsidRDefault="00B11949" w:rsidP="00242D34">
      <w:pPr>
        <w:pStyle w:val="PlainText"/>
        <w:jc w:val="center"/>
        <w:rPr>
          <w:rFonts w:ascii="Times New Roman" w:hAnsi="Times New Roman"/>
          <w:b/>
          <w:sz w:val="26"/>
          <w:szCs w:val="26"/>
        </w:rPr>
      </w:pPr>
      <w:r w:rsidRPr="00A2243C">
        <w:rPr>
          <w:rFonts w:ascii="Times New Roman" w:hAnsi="Times New Roman"/>
          <w:b/>
          <w:sz w:val="26"/>
          <w:szCs w:val="26"/>
        </w:rPr>
        <w:t>Valsts zemes dienesta viedoklis par</w:t>
      </w:r>
    </w:p>
    <w:p w:rsidR="00B11949" w:rsidRPr="00A2243C" w:rsidRDefault="00B11949" w:rsidP="006E3983">
      <w:pPr>
        <w:pStyle w:val="PlainText"/>
        <w:jc w:val="center"/>
        <w:rPr>
          <w:rFonts w:ascii="Times New Roman" w:hAnsi="Times New Roman"/>
          <w:b/>
          <w:sz w:val="26"/>
          <w:szCs w:val="26"/>
        </w:rPr>
      </w:pPr>
      <w:r w:rsidRPr="00A2243C">
        <w:rPr>
          <w:rFonts w:ascii="Times New Roman" w:hAnsi="Times New Roman"/>
          <w:b/>
          <w:sz w:val="26"/>
          <w:szCs w:val="26"/>
        </w:rPr>
        <w:t>Imigrācijas likuma 23.panta pirmās daļas 29.punktā</w:t>
      </w:r>
    </w:p>
    <w:p w:rsidR="00B11949" w:rsidRPr="00BB3BA3" w:rsidRDefault="00B11949" w:rsidP="006E3983">
      <w:pPr>
        <w:pStyle w:val="PlainText"/>
        <w:jc w:val="center"/>
        <w:rPr>
          <w:rFonts w:ascii="Times New Roman" w:hAnsi="Times New Roman"/>
          <w:b/>
          <w:sz w:val="26"/>
          <w:szCs w:val="26"/>
        </w:rPr>
      </w:pPr>
      <w:r w:rsidRPr="00A2243C">
        <w:rPr>
          <w:rFonts w:ascii="Times New Roman" w:hAnsi="Times New Roman"/>
          <w:b/>
          <w:sz w:val="26"/>
          <w:szCs w:val="26"/>
        </w:rPr>
        <w:t xml:space="preserve"> noteiktās iespējas s</w:t>
      </w:r>
      <w:r w:rsidR="00356379" w:rsidRPr="00A2243C">
        <w:rPr>
          <w:rFonts w:ascii="Times New Roman" w:hAnsi="Times New Roman"/>
          <w:b/>
          <w:sz w:val="26"/>
          <w:szCs w:val="26"/>
        </w:rPr>
        <w:t>aņemt termiņuzturēšanās atļauju</w:t>
      </w:r>
      <w:r w:rsidRPr="00A2243C">
        <w:rPr>
          <w:rFonts w:ascii="Times New Roman" w:hAnsi="Times New Roman"/>
          <w:b/>
          <w:sz w:val="26"/>
          <w:szCs w:val="26"/>
        </w:rPr>
        <w:t xml:space="preserve"> ietekmi uz kopējo valsts un attiecīgo pašvaldību nekustamā īpašuma tirgu</w:t>
      </w:r>
    </w:p>
    <w:p w:rsidR="00B11949" w:rsidRPr="00FE6995" w:rsidRDefault="00B11949" w:rsidP="00242D34">
      <w:pPr>
        <w:pStyle w:val="PlainText"/>
        <w:jc w:val="center"/>
        <w:rPr>
          <w:rFonts w:ascii="Times New Roman" w:hAnsi="Times New Roman"/>
          <w:b/>
          <w:i/>
          <w:sz w:val="28"/>
          <w:szCs w:val="28"/>
        </w:rPr>
      </w:pPr>
    </w:p>
    <w:p w:rsidR="00B11949" w:rsidRPr="00FE6995" w:rsidRDefault="00B11949" w:rsidP="002A2D72">
      <w:pPr>
        <w:pStyle w:val="PlainText"/>
        <w:ind w:left="142"/>
        <w:jc w:val="both"/>
        <w:rPr>
          <w:rFonts w:ascii="Times New Roman" w:eastAsia="Times New Roman" w:hAnsi="Times New Roman"/>
          <w:i/>
          <w:sz w:val="24"/>
          <w:szCs w:val="24"/>
        </w:rPr>
      </w:pPr>
      <w:r w:rsidRPr="001A2DB4">
        <w:rPr>
          <w:rFonts w:ascii="Times New Roman" w:hAnsi="Times New Roman"/>
          <w:i/>
          <w:sz w:val="24"/>
          <w:szCs w:val="24"/>
          <w:u w:val="single"/>
        </w:rPr>
        <w:t>Informācijas avots</w:t>
      </w:r>
      <w:r w:rsidRPr="001A2DB4">
        <w:rPr>
          <w:rFonts w:ascii="Times New Roman" w:hAnsi="Times New Roman"/>
          <w:i/>
          <w:sz w:val="24"/>
          <w:szCs w:val="24"/>
        </w:rPr>
        <w:t>:</w:t>
      </w:r>
      <w:r w:rsidR="002A2D72" w:rsidRPr="00FE6995">
        <w:rPr>
          <w:rFonts w:ascii="Times New Roman" w:hAnsi="Times New Roman"/>
          <w:b/>
          <w:i/>
          <w:sz w:val="24"/>
          <w:szCs w:val="24"/>
        </w:rPr>
        <w:t xml:space="preserve"> </w:t>
      </w:r>
      <w:r w:rsidRPr="00FE6995">
        <w:rPr>
          <w:rFonts w:ascii="Times New Roman" w:hAnsi="Times New Roman"/>
          <w:i/>
          <w:sz w:val="24"/>
          <w:szCs w:val="24"/>
        </w:rPr>
        <w:t>Valsts zemes dienesta sniegtā informācija</w:t>
      </w:r>
    </w:p>
    <w:p w:rsidR="00BB3BA3" w:rsidRPr="00FE6995" w:rsidRDefault="00BB3BA3" w:rsidP="00FE6995">
      <w:pPr>
        <w:spacing w:before="120" w:after="60"/>
        <w:ind w:firstLine="567"/>
        <w:jc w:val="both"/>
      </w:pPr>
      <w:r w:rsidRPr="00D9141C">
        <w:t xml:space="preserve">Valsts zemes dienests (turpmāk – </w:t>
      </w:r>
      <w:r w:rsidR="00FE6995" w:rsidRPr="00D9141C">
        <w:t>VZD</w:t>
      </w:r>
      <w:r w:rsidRPr="00D9141C">
        <w:t>) analizējot Nekustamā īpašuma valsts kadastra informācijas sistēmā un nekustamā īpašuma tirgus datu bāzē reģistrēto informāciju</w:t>
      </w:r>
      <w:r w:rsidR="00D9141C" w:rsidRPr="00D9141C">
        <w:t xml:space="preserve"> par</w:t>
      </w:r>
      <w:r w:rsidR="00EC7978">
        <w:t xml:space="preserve"> </w:t>
      </w:r>
      <w:r w:rsidR="00D9141C" w:rsidRPr="00D9141C">
        <w:t>ārvalstnieku</w:t>
      </w:r>
      <w:r w:rsidR="00EC7978">
        <w:t xml:space="preserve"> un to ārvalstnieku</w:t>
      </w:r>
      <w:r w:rsidR="00D9141C" w:rsidRPr="00D9141C">
        <w:t>, kuriem izsniegtas termiņuzturēšanās atļauj</w:t>
      </w:r>
      <w:r w:rsidR="00EC7978">
        <w:t>as</w:t>
      </w:r>
      <w:r w:rsidRPr="00FE6995">
        <w:t xml:space="preserve">, </w:t>
      </w:r>
      <w:r w:rsidR="00D9141C">
        <w:t xml:space="preserve">darījumu </w:t>
      </w:r>
      <w:r w:rsidRPr="00FE6995">
        <w:t xml:space="preserve">ietekmi uz kopējo valsts un pašvaldību nekustamā īpašuma tirgu, kā arī par </w:t>
      </w:r>
      <w:r w:rsidR="00EC7978">
        <w:t xml:space="preserve">šo </w:t>
      </w:r>
      <w:r w:rsidRPr="00FE6995">
        <w:t>darījumu ietekmi uz tirgus vērtību un kadastrālo vērtību, sniedz sekojošu viedokli.</w:t>
      </w:r>
    </w:p>
    <w:p w:rsidR="00BB3BA3" w:rsidRPr="00FE6995" w:rsidRDefault="00BB3BA3" w:rsidP="003B4DEC">
      <w:pPr>
        <w:pStyle w:val="ListParagraph"/>
        <w:numPr>
          <w:ilvl w:val="0"/>
          <w:numId w:val="14"/>
        </w:numPr>
        <w:spacing w:after="60" w:line="240" w:lineRule="auto"/>
        <w:contextualSpacing w:val="0"/>
        <w:jc w:val="both"/>
        <w:rPr>
          <w:rFonts w:ascii="Times New Roman" w:hAnsi="Times New Roman"/>
          <w:sz w:val="24"/>
          <w:szCs w:val="24"/>
        </w:rPr>
      </w:pPr>
      <w:r w:rsidRPr="00FE6995">
        <w:rPr>
          <w:rFonts w:ascii="Times New Roman" w:hAnsi="Times New Roman"/>
          <w:sz w:val="24"/>
          <w:szCs w:val="24"/>
        </w:rPr>
        <w:t>Personu, kuras p</w:t>
      </w:r>
      <w:r w:rsidR="00DE6BAB">
        <w:rPr>
          <w:rFonts w:ascii="Times New Roman" w:hAnsi="Times New Roman"/>
          <w:sz w:val="24"/>
          <w:szCs w:val="24"/>
        </w:rPr>
        <w:t>ēc</w:t>
      </w:r>
      <w:r w:rsidRPr="00FE6995">
        <w:rPr>
          <w:rFonts w:ascii="Times New Roman" w:hAnsi="Times New Roman"/>
          <w:sz w:val="24"/>
          <w:szCs w:val="24"/>
        </w:rPr>
        <w:t xml:space="preserve"> nekustamā </w:t>
      </w:r>
      <w:r w:rsidR="00DE6BAB">
        <w:rPr>
          <w:rFonts w:ascii="Times New Roman" w:hAnsi="Times New Roman"/>
          <w:sz w:val="24"/>
          <w:szCs w:val="24"/>
        </w:rPr>
        <w:t xml:space="preserve">īpašuma </w:t>
      </w:r>
      <w:r w:rsidRPr="00FE6995">
        <w:rPr>
          <w:rFonts w:ascii="Times New Roman" w:hAnsi="Times New Roman"/>
          <w:sz w:val="24"/>
          <w:szCs w:val="24"/>
        </w:rPr>
        <w:t>iegād</w:t>
      </w:r>
      <w:r w:rsidR="00DE6BAB">
        <w:rPr>
          <w:rFonts w:ascii="Times New Roman" w:hAnsi="Times New Roman"/>
          <w:sz w:val="24"/>
          <w:szCs w:val="24"/>
        </w:rPr>
        <w:t>es</w:t>
      </w:r>
      <w:r w:rsidRPr="00FE6995">
        <w:rPr>
          <w:rFonts w:ascii="Times New Roman" w:hAnsi="Times New Roman"/>
          <w:sz w:val="24"/>
          <w:szCs w:val="24"/>
        </w:rPr>
        <w:t xml:space="preserve"> ir saņēmušas termiņuzturēšanās atļaujas, īpašumā ir aptuveni 10 000 nekustamā īpašuma objektu.</w:t>
      </w:r>
    </w:p>
    <w:p w:rsidR="00BB3BA3" w:rsidRPr="00FE6995" w:rsidRDefault="00BB3BA3" w:rsidP="003B4DEC">
      <w:pPr>
        <w:pStyle w:val="ListParagraph"/>
        <w:numPr>
          <w:ilvl w:val="0"/>
          <w:numId w:val="14"/>
        </w:numPr>
        <w:spacing w:after="60" w:line="240" w:lineRule="auto"/>
        <w:contextualSpacing w:val="0"/>
        <w:jc w:val="both"/>
        <w:rPr>
          <w:rFonts w:ascii="Times New Roman" w:hAnsi="Times New Roman"/>
          <w:sz w:val="24"/>
          <w:szCs w:val="24"/>
        </w:rPr>
      </w:pPr>
      <w:r w:rsidRPr="00FE6995">
        <w:rPr>
          <w:rFonts w:ascii="Times New Roman" w:hAnsi="Times New Roman"/>
          <w:sz w:val="24"/>
          <w:szCs w:val="24"/>
        </w:rPr>
        <w:t xml:space="preserve">Pēc grozījumu Imigrācijas likumā, kas paredz lielāku minimālo investīciju summu, kas vienāda visā Latvijas teritorijā un investīcijas vienā īpašumā, stāšanās spēkā būtiski samazinājies ārvalstnieku pircēju skaits </w:t>
      </w:r>
      <w:r w:rsidR="00FE6995">
        <w:rPr>
          <w:rFonts w:ascii="Times New Roman" w:hAnsi="Times New Roman"/>
          <w:sz w:val="24"/>
          <w:szCs w:val="24"/>
        </w:rPr>
        <w:t>–</w:t>
      </w:r>
      <w:r w:rsidRPr="00FE6995">
        <w:rPr>
          <w:rFonts w:ascii="Times New Roman" w:hAnsi="Times New Roman"/>
          <w:sz w:val="24"/>
          <w:szCs w:val="24"/>
        </w:rPr>
        <w:t xml:space="preserve"> aptuveni 1/3 no pircēju skaita 2014.gada pirmajos trijos ceturkšņos. Piemēram, ja Ozolniekos un Cēsīs iepriekšējā gada laikā notika vairāk kā 60 darījumi ar dzīvokļiem „jaunajos projektos”, tad pēc grozījumiem Imigrācijas likumā šogad nav neviena pircēja </w:t>
      </w:r>
      <w:r w:rsidR="003B4DEC">
        <w:rPr>
          <w:rFonts w:ascii="Times New Roman" w:hAnsi="Times New Roman"/>
          <w:sz w:val="24"/>
          <w:szCs w:val="24"/>
        </w:rPr>
        <w:t>–</w:t>
      </w:r>
      <w:r w:rsidRPr="00FE6995">
        <w:rPr>
          <w:rFonts w:ascii="Times New Roman" w:hAnsi="Times New Roman"/>
          <w:sz w:val="24"/>
          <w:szCs w:val="24"/>
        </w:rPr>
        <w:t xml:space="preserve"> ā</w:t>
      </w:r>
      <w:r w:rsidR="003B4DEC">
        <w:rPr>
          <w:rFonts w:ascii="Times New Roman" w:hAnsi="Times New Roman"/>
          <w:sz w:val="24"/>
          <w:szCs w:val="24"/>
        </w:rPr>
        <w:t>r</w:t>
      </w:r>
      <w:r w:rsidRPr="00FE6995">
        <w:rPr>
          <w:rFonts w:ascii="Times New Roman" w:hAnsi="Times New Roman"/>
          <w:sz w:val="24"/>
          <w:szCs w:val="24"/>
        </w:rPr>
        <w:t xml:space="preserve">valstnieka Ozolniekos, bet Cēsīs noticis tikai viens darījums. </w:t>
      </w:r>
    </w:p>
    <w:p w:rsidR="00BB3BA3" w:rsidRPr="00FE6995" w:rsidRDefault="00971C80" w:rsidP="00971C80">
      <w:pPr>
        <w:pStyle w:val="ListParagraph"/>
        <w:spacing w:line="240" w:lineRule="auto"/>
        <w:jc w:val="right"/>
        <w:rPr>
          <w:rFonts w:ascii="Times New Roman" w:hAnsi="Times New Roman"/>
          <w:sz w:val="24"/>
          <w:szCs w:val="24"/>
        </w:rPr>
      </w:pPr>
      <w:r>
        <w:rPr>
          <w:rFonts w:ascii="Times New Roman" w:hAnsi="Times New Roman"/>
          <w:sz w:val="24"/>
          <w:szCs w:val="24"/>
        </w:rPr>
        <w:t>1.attēls</w:t>
      </w:r>
    </w:p>
    <w:p w:rsidR="00BB3BA3" w:rsidRDefault="00A2243C" w:rsidP="00BB3BA3">
      <w:pPr>
        <w:pStyle w:val="ListParagraph"/>
        <w:spacing w:before="120"/>
        <w:ind w:left="714"/>
        <w:jc w:val="center"/>
        <w:rPr>
          <w:rFonts w:ascii="Times New Roman" w:hAnsi="Times New Roman"/>
          <w:sz w:val="24"/>
          <w:szCs w:val="24"/>
        </w:rPr>
      </w:pPr>
      <w:r w:rsidRPr="00971C80">
        <w:rPr>
          <w:rFonts w:ascii="Times New Roman" w:hAnsi="Times New Roman"/>
          <w:noProof/>
          <w:sz w:val="24"/>
          <w:szCs w:val="24"/>
          <w:lang w:eastAsia="lv-LV"/>
        </w:rPr>
        <w:drawing>
          <wp:anchor distT="0" distB="0" distL="114300" distR="114300" simplePos="0" relativeHeight="251658240" behindDoc="0" locked="0" layoutInCell="1" allowOverlap="1">
            <wp:simplePos x="0" y="0"/>
            <wp:positionH relativeFrom="column">
              <wp:posOffset>1002030</wp:posOffset>
            </wp:positionH>
            <wp:positionV relativeFrom="paragraph">
              <wp:posOffset>201930</wp:posOffset>
            </wp:positionV>
            <wp:extent cx="4258945" cy="2620645"/>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8945" cy="2620645"/>
                    </a:xfrm>
                    <a:prstGeom prst="rect">
                      <a:avLst/>
                    </a:prstGeom>
                    <a:noFill/>
                    <a:ln>
                      <a:noFill/>
                    </a:ln>
                  </pic:spPr>
                </pic:pic>
              </a:graphicData>
            </a:graphic>
          </wp:anchor>
        </w:drawing>
      </w:r>
    </w:p>
    <w:p w:rsidR="00BB3BA3" w:rsidRPr="00EC7978" w:rsidRDefault="00ED2583" w:rsidP="006D2DFC">
      <w:pPr>
        <w:pStyle w:val="ListParagraph"/>
        <w:spacing w:before="120"/>
        <w:ind w:left="1560" w:firstLine="846"/>
        <w:rPr>
          <w:rFonts w:ascii="Times New Roman" w:hAnsi="Times New Roman"/>
          <w:i/>
        </w:rPr>
      </w:pPr>
      <w:r>
        <w:rPr>
          <w:rFonts w:ascii="Times New Roman" w:hAnsi="Times New Roman"/>
          <w:sz w:val="24"/>
          <w:szCs w:val="24"/>
        </w:rPr>
        <w:br w:type="textWrapping" w:clear="all"/>
      </w:r>
      <w:r w:rsidR="006D2DFC" w:rsidRPr="00EC7978">
        <w:rPr>
          <w:rFonts w:ascii="Times New Roman" w:hAnsi="Times New Roman"/>
          <w:i/>
        </w:rPr>
        <w:t>Avots: VZD</w:t>
      </w:r>
      <w:r w:rsidR="00EC7978" w:rsidRPr="00EC7978">
        <w:rPr>
          <w:rFonts w:ascii="Times New Roman" w:hAnsi="Times New Roman"/>
          <w:i/>
        </w:rPr>
        <w:t xml:space="preserve"> datu bāzes</w:t>
      </w:r>
    </w:p>
    <w:p w:rsidR="00BB3BA3" w:rsidRPr="003B4DEC" w:rsidRDefault="00BB3BA3" w:rsidP="003B4DEC">
      <w:pPr>
        <w:pStyle w:val="ListParagraph"/>
        <w:numPr>
          <w:ilvl w:val="0"/>
          <w:numId w:val="14"/>
        </w:numPr>
        <w:spacing w:after="60" w:line="240" w:lineRule="auto"/>
        <w:contextualSpacing w:val="0"/>
        <w:jc w:val="both"/>
        <w:rPr>
          <w:rFonts w:ascii="Times New Roman" w:hAnsi="Times New Roman"/>
          <w:sz w:val="24"/>
          <w:szCs w:val="24"/>
        </w:rPr>
      </w:pPr>
      <w:r w:rsidRPr="003B4DEC">
        <w:rPr>
          <w:rFonts w:ascii="Times New Roman" w:hAnsi="Times New Roman"/>
          <w:sz w:val="24"/>
          <w:szCs w:val="24"/>
        </w:rPr>
        <w:t xml:space="preserve">Aptuveni 65% no tiem ir dzīvokļi daudzdzīvokļu mājās, 20% </w:t>
      </w:r>
      <w:r w:rsidR="00806D82">
        <w:rPr>
          <w:rFonts w:ascii="Times New Roman" w:hAnsi="Times New Roman"/>
          <w:sz w:val="24"/>
          <w:szCs w:val="24"/>
        </w:rPr>
        <w:t xml:space="preserve">ir </w:t>
      </w:r>
      <w:r w:rsidRPr="003B4DEC">
        <w:rPr>
          <w:rFonts w:ascii="Times New Roman" w:hAnsi="Times New Roman"/>
          <w:sz w:val="24"/>
          <w:szCs w:val="24"/>
        </w:rPr>
        <w:t xml:space="preserve">privātmājas, rindu mājas, 13% </w:t>
      </w:r>
      <w:r w:rsidR="00806D82">
        <w:rPr>
          <w:rFonts w:ascii="Times New Roman" w:hAnsi="Times New Roman"/>
          <w:sz w:val="24"/>
          <w:szCs w:val="24"/>
        </w:rPr>
        <w:t xml:space="preserve">ir </w:t>
      </w:r>
      <w:r w:rsidRPr="003B4DEC">
        <w:rPr>
          <w:rFonts w:ascii="Times New Roman" w:hAnsi="Times New Roman"/>
          <w:sz w:val="24"/>
          <w:szCs w:val="24"/>
        </w:rPr>
        <w:t xml:space="preserve">zemes vienību, 2% </w:t>
      </w:r>
      <w:r w:rsidR="00806D82">
        <w:rPr>
          <w:rFonts w:ascii="Times New Roman" w:hAnsi="Times New Roman"/>
          <w:sz w:val="24"/>
          <w:szCs w:val="24"/>
        </w:rPr>
        <w:t xml:space="preserve">ir </w:t>
      </w:r>
      <w:r w:rsidRPr="003B4DEC">
        <w:rPr>
          <w:rFonts w:ascii="Times New Roman" w:hAnsi="Times New Roman"/>
          <w:sz w:val="24"/>
          <w:szCs w:val="24"/>
        </w:rPr>
        <w:t>citu nekustamā īpašuma objektu.</w:t>
      </w:r>
    </w:p>
    <w:p w:rsidR="00EC7978" w:rsidRDefault="00EC7978" w:rsidP="00971C80">
      <w:pPr>
        <w:pStyle w:val="ListParagraph"/>
        <w:spacing w:line="240" w:lineRule="auto"/>
        <w:jc w:val="right"/>
        <w:rPr>
          <w:rFonts w:ascii="Times New Roman" w:hAnsi="Times New Roman"/>
          <w:sz w:val="24"/>
          <w:szCs w:val="24"/>
        </w:rPr>
      </w:pPr>
    </w:p>
    <w:p w:rsidR="00EC7978" w:rsidRDefault="00EC7978" w:rsidP="00971C80">
      <w:pPr>
        <w:pStyle w:val="ListParagraph"/>
        <w:spacing w:line="240" w:lineRule="auto"/>
        <w:jc w:val="right"/>
        <w:rPr>
          <w:rFonts w:ascii="Times New Roman" w:hAnsi="Times New Roman"/>
          <w:sz w:val="24"/>
          <w:szCs w:val="24"/>
        </w:rPr>
      </w:pPr>
    </w:p>
    <w:p w:rsidR="00971C80" w:rsidRPr="00FE6995" w:rsidRDefault="00971C80" w:rsidP="00971C80">
      <w:pPr>
        <w:pStyle w:val="ListParagraph"/>
        <w:spacing w:line="240" w:lineRule="auto"/>
        <w:jc w:val="right"/>
        <w:rPr>
          <w:rFonts w:ascii="Times New Roman" w:hAnsi="Times New Roman"/>
          <w:sz w:val="24"/>
          <w:szCs w:val="24"/>
        </w:rPr>
      </w:pPr>
      <w:r>
        <w:rPr>
          <w:rFonts w:ascii="Times New Roman" w:hAnsi="Times New Roman"/>
          <w:sz w:val="24"/>
          <w:szCs w:val="24"/>
        </w:rPr>
        <w:t>2.attēls</w:t>
      </w:r>
    </w:p>
    <w:p w:rsidR="00BB3BA3" w:rsidRPr="00BB3BA3" w:rsidRDefault="00BB3BA3" w:rsidP="00BB3BA3">
      <w:pPr>
        <w:pStyle w:val="ListParagraph"/>
        <w:spacing w:before="120" w:line="240" w:lineRule="auto"/>
        <w:ind w:left="714"/>
        <w:jc w:val="both"/>
        <w:rPr>
          <w:rFonts w:ascii="Times New Roman" w:hAnsi="Times New Roman"/>
          <w:sz w:val="24"/>
          <w:szCs w:val="24"/>
        </w:rPr>
      </w:pPr>
    </w:p>
    <w:p w:rsidR="00BB3BA3" w:rsidRDefault="00BB3BA3" w:rsidP="00BB3BA3">
      <w:pPr>
        <w:pStyle w:val="ListParagraph"/>
        <w:spacing w:before="120"/>
        <w:ind w:left="714"/>
        <w:jc w:val="center"/>
        <w:rPr>
          <w:rFonts w:ascii="Times New Roman" w:hAnsi="Times New Roman"/>
          <w:sz w:val="24"/>
          <w:szCs w:val="24"/>
        </w:rPr>
      </w:pPr>
      <w:r w:rsidRPr="00BB3BA3">
        <w:rPr>
          <w:rFonts w:ascii="Times New Roman" w:hAnsi="Times New Roman"/>
          <w:noProof/>
          <w:sz w:val="24"/>
          <w:szCs w:val="24"/>
          <w:lang w:eastAsia="lv-LV"/>
        </w:rPr>
        <w:drawing>
          <wp:inline distT="0" distB="0" distL="0" distR="0">
            <wp:extent cx="4418330" cy="28473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330" cy="2847340"/>
                    </a:xfrm>
                    <a:prstGeom prst="rect">
                      <a:avLst/>
                    </a:prstGeom>
                    <a:noFill/>
                    <a:ln>
                      <a:noFill/>
                    </a:ln>
                  </pic:spPr>
                </pic:pic>
              </a:graphicData>
            </a:graphic>
          </wp:inline>
        </w:drawing>
      </w:r>
    </w:p>
    <w:p w:rsidR="00BB3BA3" w:rsidRDefault="00EC7978" w:rsidP="00EC7978">
      <w:pPr>
        <w:pStyle w:val="ListParagraph"/>
        <w:spacing w:before="120"/>
        <w:ind w:left="714" w:firstLine="846"/>
        <w:rPr>
          <w:rFonts w:ascii="Times New Roman" w:hAnsi="Times New Roman"/>
          <w:i/>
        </w:rPr>
      </w:pPr>
      <w:r w:rsidRPr="00EC7978">
        <w:rPr>
          <w:rFonts w:ascii="Times New Roman" w:hAnsi="Times New Roman"/>
          <w:i/>
        </w:rPr>
        <w:t>Avots: VZD datu bāzes</w:t>
      </w:r>
    </w:p>
    <w:p w:rsidR="00EC7978" w:rsidRPr="00BB3BA3" w:rsidRDefault="00EC7978" w:rsidP="00EC7978">
      <w:pPr>
        <w:pStyle w:val="ListParagraph"/>
        <w:spacing w:before="120"/>
        <w:ind w:left="714" w:firstLine="846"/>
        <w:rPr>
          <w:rFonts w:ascii="Times New Roman" w:hAnsi="Times New Roman"/>
          <w:sz w:val="24"/>
          <w:szCs w:val="24"/>
        </w:rPr>
      </w:pPr>
    </w:p>
    <w:p w:rsidR="00BB3BA3" w:rsidRPr="00BB3BA3" w:rsidRDefault="00BB3BA3" w:rsidP="003B4DEC">
      <w:pPr>
        <w:pStyle w:val="ListParagraph"/>
        <w:numPr>
          <w:ilvl w:val="0"/>
          <w:numId w:val="14"/>
        </w:numPr>
        <w:spacing w:after="60" w:line="240" w:lineRule="auto"/>
        <w:contextualSpacing w:val="0"/>
        <w:jc w:val="both"/>
        <w:rPr>
          <w:rFonts w:ascii="Times New Roman" w:hAnsi="Times New Roman"/>
          <w:sz w:val="24"/>
          <w:szCs w:val="24"/>
        </w:rPr>
      </w:pPr>
      <w:r w:rsidRPr="00BB3BA3">
        <w:rPr>
          <w:rFonts w:ascii="Times New Roman" w:hAnsi="Times New Roman"/>
          <w:sz w:val="24"/>
          <w:szCs w:val="24"/>
        </w:rPr>
        <w:t xml:space="preserve">Lielākā daļa nekustamā īpašuma pircēji un īpašnieki – ārvalstnieki, kas ieguvuši termiņuzturēšanās atļaujas, ir galvenokārt bijušās </w:t>
      </w:r>
      <w:r w:rsidR="00806D82">
        <w:rPr>
          <w:rFonts w:ascii="Times New Roman" w:hAnsi="Times New Roman"/>
          <w:sz w:val="24"/>
          <w:szCs w:val="24"/>
        </w:rPr>
        <w:t>PSRS</w:t>
      </w:r>
      <w:r w:rsidRPr="00BB3BA3">
        <w:rPr>
          <w:rFonts w:ascii="Times New Roman" w:hAnsi="Times New Roman"/>
          <w:sz w:val="24"/>
          <w:szCs w:val="24"/>
        </w:rPr>
        <w:t xml:space="preserve"> valstu pilsoņi, starp kuriem dominē Krievijas Federācijas pilsoņi.</w:t>
      </w:r>
    </w:p>
    <w:p w:rsidR="00BB3BA3" w:rsidRPr="00BB3BA3" w:rsidRDefault="00BB3BA3" w:rsidP="003B4DEC">
      <w:pPr>
        <w:pStyle w:val="ListParagraph"/>
        <w:numPr>
          <w:ilvl w:val="0"/>
          <w:numId w:val="14"/>
        </w:numPr>
        <w:spacing w:after="60" w:line="240" w:lineRule="auto"/>
        <w:contextualSpacing w:val="0"/>
        <w:jc w:val="both"/>
        <w:rPr>
          <w:rFonts w:ascii="Times New Roman" w:hAnsi="Times New Roman"/>
          <w:sz w:val="24"/>
          <w:szCs w:val="24"/>
        </w:rPr>
      </w:pPr>
      <w:r w:rsidRPr="00BB3BA3">
        <w:rPr>
          <w:rFonts w:ascii="Times New Roman" w:hAnsi="Times New Roman"/>
          <w:sz w:val="24"/>
          <w:szCs w:val="24"/>
        </w:rPr>
        <w:t>Gan pēc pircēju skaita, gan pēc ieplūdušās naudas summas investori priekšroku dod Rīgai un Jūrmalai.</w:t>
      </w:r>
    </w:p>
    <w:p w:rsidR="00BB3BA3" w:rsidRPr="00BB3BA3" w:rsidRDefault="00BB3BA3" w:rsidP="003B4DEC">
      <w:pPr>
        <w:pStyle w:val="ListParagraph"/>
        <w:numPr>
          <w:ilvl w:val="0"/>
          <w:numId w:val="14"/>
        </w:numPr>
        <w:spacing w:after="60" w:line="240" w:lineRule="auto"/>
        <w:contextualSpacing w:val="0"/>
        <w:jc w:val="both"/>
        <w:rPr>
          <w:rFonts w:ascii="Times New Roman" w:hAnsi="Times New Roman"/>
          <w:sz w:val="24"/>
          <w:szCs w:val="24"/>
        </w:rPr>
      </w:pPr>
      <w:r w:rsidRPr="00BB3BA3">
        <w:rPr>
          <w:rFonts w:ascii="Times New Roman" w:hAnsi="Times New Roman"/>
          <w:sz w:val="24"/>
          <w:szCs w:val="24"/>
        </w:rPr>
        <w:t>Gan Rīgā, gan Jūrmalā pieprasījums pēc dzīvokļiem saistībā ar termiņuzturēšanās atļaujām nav viendabīgs. Lielākais pieprasījums Rīgā un Jūrmalā ir pēc dzīvokļiem centrā: Rīgā – Klusajā centrā un Vecrīgā, Jūrmalā – Majoros, Bulduros, Dzintaros, pirmajā līnijā pie jūras.</w:t>
      </w:r>
    </w:p>
    <w:p w:rsidR="00BB3BA3" w:rsidRPr="00BB3BA3" w:rsidRDefault="00BB3BA3" w:rsidP="003B4DEC">
      <w:pPr>
        <w:pStyle w:val="ListParagraph"/>
        <w:numPr>
          <w:ilvl w:val="0"/>
          <w:numId w:val="14"/>
        </w:numPr>
        <w:spacing w:after="60" w:line="240" w:lineRule="auto"/>
        <w:contextualSpacing w:val="0"/>
        <w:jc w:val="both"/>
        <w:rPr>
          <w:rFonts w:ascii="Times New Roman" w:hAnsi="Times New Roman"/>
          <w:sz w:val="24"/>
          <w:szCs w:val="24"/>
        </w:rPr>
      </w:pPr>
      <w:r w:rsidRPr="00BB3BA3">
        <w:rPr>
          <w:rFonts w:ascii="Times New Roman" w:hAnsi="Times New Roman"/>
          <w:sz w:val="24"/>
          <w:szCs w:val="24"/>
        </w:rPr>
        <w:t>Gan Rīgā, gan Jūrmalā šādā kontekstā ir pieprasīti dzīvokļi galvenokārt „jaunajos projektos”, praktiski visā Rīgas un Jūrmalas teritorijā. Atsevišķās teritorijās daļā „jauno projektu” pircēju un īpašnieku, kuri iegādājas nekustamo īpašumu saistībā ar termiņuzturēšanās atļaujām, skaits būtiski pārsniedz rezidentu skaitu. Tas īpaši izteikts Jūrmalā, kur īpašnieki ir no Neatkarīgo valstu savienības valstīm, galvenokārt no Krievijas Federācijas. Līdzīga situācija ir atsevišķos jaunos projektos Ozolnieku novadā un Cēsīs, kur pircēji un īpašnieki ir Ķīnas pilsoņi.</w:t>
      </w:r>
    </w:p>
    <w:p w:rsidR="00BB3BA3" w:rsidRPr="00BB3BA3" w:rsidRDefault="00BB3BA3" w:rsidP="00FE6995">
      <w:pPr>
        <w:pStyle w:val="ListParagraph"/>
        <w:spacing w:after="60"/>
        <w:contextualSpacing w:val="0"/>
        <w:jc w:val="both"/>
        <w:rPr>
          <w:rFonts w:ascii="Times New Roman" w:hAnsi="Times New Roman"/>
          <w:sz w:val="24"/>
          <w:szCs w:val="24"/>
        </w:rPr>
      </w:pPr>
    </w:p>
    <w:p w:rsidR="00BB3BA3" w:rsidRPr="00BB3BA3" w:rsidRDefault="00BB3BA3" w:rsidP="007D67C2">
      <w:pPr>
        <w:ind w:firstLine="567"/>
        <w:jc w:val="both"/>
      </w:pPr>
      <w:r w:rsidRPr="00BB3BA3">
        <w:t xml:space="preserve">Līdz ar to var apgalvot, ka gan Rīgā, gan Jūrmalā ārzemnieki, kas iegādājas nekustamo īpašumu, ir būtisks darījuma cenu un attiecīgi tirgus vērtības paaugstinošs faktors. Gan Rīgā, gan Jūrmalā augstā pieprasījuma dēļ, ko izraisīja ārzemnieki, pēckrīzes gados tika pabeigti pirmskrīzes gados sāktie „jaunie projekti”. Uz augsto pieprasījumu gan Rīgā, gan Jūrmalā reaģēja attīstītāji, attīstot „jaunos projektus”, kas nereti orientējās tieši uz šo pircēju kategoriju </w:t>
      </w:r>
      <w:r w:rsidR="003B4DEC">
        <w:t>–</w:t>
      </w:r>
      <w:r w:rsidRPr="00BB3BA3">
        <w:t xml:space="preserve"> ārzemniekiem. </w:t>
      </w:r>
      <w:r w:rsidR="00806D82">
        <w:t xml:space="preserve">Saistībā </w:t>
      </w:r>
      <w:r w:rsidRPr="00BB3BA3">
        <w:t xml:space="preserve">ar to, ka ir samazinājies pircēju </w:t>
      </w:r>
      <w:r w:rsidR="00806D82">
        <w:t>–</w:t>
      </w:r>
      <w:r w:rsidRPr="00BB3BA3">
        <w:t xml:space="preserve"> ārvalstnieku skaits, pastāv risks, ka daļa „jauno projektu” varētu tikt nepabeigti, vai arī gaidāms piedāvājuma cenu līmeņa kritums līdz Latvijas rezidentu pirktspējas līmenim.</w:t>
      </w:r>
    </w:p>
    <w:p w:rsidR="00BB3BA3" w:rsidRPr="00BB3BA3" w:rsidRDefault="00BB3BA3" w:rsidP="007D67C2">
      <w:pPr>
        <w:ind w:firstLine="567"/>
        <w:jc w:val="both"/>
      </w:pPr>
      <w:r w:rsidRPr="00BB3BA3">
        <w:t xml:space="preserve">Ņemot vērā augsto īpašnieku – ārvalstnieku īpatsvaru atsevišķos „jaunajos projektos” Rīgā un Jūrmalā, pastāv risks, ka gadījumā, ja termiņuzturēšanās atļaujas netiek atjaunotas, tirgū var nonākt liels dzīvokļu piedāvājums, kas darbosies cenu pazemināšanās virzienā. „Jauno projektu </w:t>
      </w:r>
      <w:r w:rsidRPr="00BB3BA3">
        <w:lastRenderedPageBreak/>
        <w:t>segments ir pakļauts ārvalstu, galvenokārt Krievijas ekonomiskam un politiskam riskam, kas var izsaukt cenu svārstības šajā segmentā.</w:t>
      </w:r>
    </w:p>
    <w:p w:rsidR="00BB3BA3" w:rsidRPr="00BB3BA3" w:rsidRDefault="00BB3BA3" w:rsidP="007D67C2">
      <w:pPr>
        <w:ind w:firstLine="567"/>
        <w:jc w:val="both"/>
      </w:pPr>
      <w:r w:rsidRPr="00BB3BA3">
        <w:t xml:space="preserve">Atsaucoties uz iepriekš minēto, var apgalvot, ka Imigrācijas likuma norma par iespēju saņemt termiņuzturēšanās atļauju apmaiņā pret investīcijām nekustamajā īpašumā, nekustamā īpašuma tirgu ietekmē Rīgā un Jūrmalā </w:t>
      </w:r>
      <w:r w:rsidR="003B4DEC">
        <w:t>–</w:t>
      </w:r>
      <w:r w:rsidRPr="00BB3BA3">
        <w:t xml:space="preserve"> centrā, jaunajos mājokļu projektos, neatkarīgi no atrašanā vietas. Salīdzinoši augsto piedāvājuma cenu dēļ, ko pārdevējs nosaka orientējoties uz  ārvalstu pircēju, Latvijas rezidentiem šis segments kļuva praktiski nepieejams. Pārējos tirgus segmentos ietekmes praktiski nav. </w:t>
      </w:r>
    </w:p>
    <w:p w:rsidR="00BB3BA3" w:rsidRPr="00BB3BA3" w:rsidRDefault="00BB3BA3" w:rsidP="007D67C2">
      <w:pPr>
        <w:pStyle w:val="PlainText"/>
        <w:ind w:firstLine="567"/>
        <w:jc w:val="both"/>
        <w:rPr>
          <w:rFonts w:ascii="Times New Roman" w:eastAsia="Times New Roman" w:hAnsi="Times New Roman"/>
          <w:sz w:val="24"/>
          <w:szCs w:val="24"/>
        </w:rPr>
      </w:pPr>
      <w:r w:rsidRPr="00BB3BA3">
        <w:rPr>
          <w:rFonts w:ascii="Times New Roman" w:eastAsia="Times New Roman" w:hAnsi="Times New Roman"/>
          <w:sz w:val="24"/>
          <w:szCs w:val="24"/>
        </w:rPr>
        <w:t>Attiecībā uz tirgus darījumu ietekmi uz kadastrālo vērtību paskaidrojam, ka ir</w:t>
      </w:r>
      <w:r w:rsidR="00250C50">
        <w:rPr>
          <w:rFonts w:ascii="Times New Roman" w:eastAsia="Times New Roman" w:hAnsi="Times New Roman"/>
          <w:sz w:val="24"/>
          <w:szCs w:val="24"/>
        </w:rPr>
        <w:t xml:space="preserve"> pieņemti</w:t>
      </w:r>
      <w:r w:rsidRPr="00BB3BA3">
        <w:rPr>
          <w:rFonts w:ascii="Times New Roman" w:eastAsia="Times New Roman" w:hAnsi="Times New Roman"/>
          <w:sz w:val="24"/>
          <w:szCs w:val="24"/>
        </w:rPr>
        <w:t xml:space="preserve"> grozījumi </w:t>
      </w:r>
      <w:r w:rsidRPr="00BB3BA3">
        <w:rPr>
          <w:rFonts w:ascii="Times New Roman" w:eastAsia="Times New Roman" w:hAnsi="Times New Roman"/>
          <w:sz w:val="24"/>
          <w:szCs w:val="24"/>
          <w:lang w:eastAsia="lv-LV"/>
        </w:rPr>
        <w:t xml:space="preserve">Ministru kabineta 2006.gada 18.aprīļa noteikumos Nr.305 „Kadastrālās vērtēšanas noteikumi” (VSS-104), kas paredz dzīvokļu kadastrālās vērtības aprēķinā ņemt vērā ēkas vecumu, tādējādi novērtējot dzīvokļus „jaunas projektos” ar augstāku un tirgum atbilstošāku bāzes vērtību nekā </w:t>
      </w:r>
      <w:r w:rsidRPr="00250C50">
        <w:rPr>
          <w:rFonts w:ascii="Times New Roman" w:eastAsia="Times New Roman" w:hAnsi="Times New Roman"/>
          <w:sz w:val="24"/>
          <w:szCs w:val="24"/>
          <w:lang w:eastAsia="lv-LV"/>
        </w:rPr>
        <w:t xml:space="preserve">sērijveida dzīvokļiem. </w:t>
      </w:r>
      <w:r w:rsidR="00250C50" w:rsidRPr="00250C50">
        <w:rPr>
          <w:rFonts w:ascii="Times New Roman" w:eastAsia="Times New Roman" w:hAnsi="Times New Roman"/>
          <w:sz w:val="24"/>
          <w:szCs w:val="24"/>
          <w:lang w:eastAsia="lv-LV"/>
        </w:rPr>
        <w:t xml:space="preserve">Grozījumi </w:t>
      </w:r>
      <w:r w:rsidRPr="00250C50">
        <w:rPr>
          <w:rFonts w:ascii="Times New Roman" w:eastAsia="Times New Roman" w:hAnsi="Times New Roman"/>
          <w:sz w:val="24"/>
          <w:szCs w:val="24"/>
          <w:lang w:eastAsia="lv-LV"/>
        </w:rPr>
        <w:t>stāsies spēkā 2017.gada 1.janvārī. Līdz ar to no</w:t>
      </w:r>
      <w:r w:rsidRPr="00BB3BA3">
        <w:rPr>
          <w:rFonts w:ascii="Times New Roman" w:eastAsia="Times New Roman" w:hAnsi="Times New Roman"/>
          <w:sz w:val="24"/>
          <w:szCs w:val="24"/>
          <w:lang w:eastAsia="lv-LV"/>
        </w:rPr>
        <w:t xml:space="preserve"> 2017.gada pieaugs kadastrālās vērtības dzīvokļiem „jauno projektu” mājās. </w:t>
      </w:r>
    </w:p>
    <w:p w:rsidR="009C32F3" w:rsidRPr="00BB3BA3" w:rsidRDefault="00BB3BA3" w:rsidP="007D67C2">
      <w:pPr>
        <w:pStyle w:val="PlainText"/>
        <w:ind w:firstLine="567"/>
        <w:jc w:val="both"/>
        <w:rPr>
          <w:rFonts w:ascii="Times New Roman" w:hAnsi="Times New Roman"/>
          <w:sz w:val="26"/>
          <w:szCs w:val="26"/>
        </w:rPr>
      </w:pPr>
      <w:r w:rsidRPr="00BB3BA3">
        <w:rPr>
          <w:rFonts w:ascii="Times New Roman" w:eastAsia="Times New Roman" w:hAnsi="Times New Roman"/>
          <w:sz w:val="24"/>
          <w:szCs w:val="24"/>
        </w:rPr>
        <w:t xml:space="preserve">Papildus </w:t>
      </w:r>
      <w:r w:rsidRPr="00BB3BA3">
        <w:rPr>
          <w:rFonts w:ascii="Times New Roman" w:eastAsia="Times New Roman" w:hAnsi="Times New Roman"/>
          <w:sz w:val="24"/>
          <w:szCs w:val="24"/>
          <w:lang w:eastAsia="lv-LV"/>
        </w:rPr>
        <w:t xml:space="preserve">informējam, ka </w:t>
      </w:r>
      <w:r w:rsidR="003B4DEC" w:rsidRPr="003B4DEC">
        <w:rPr>
          <w:rFonts w:ascii="Times New Roman" w:eastAsia="Times New Roman" w:hAnsi="Times New Roman"/>
          <w:sz w:val="24"/>
          <w:szCs w:val="24"/>
          <w:lang w:eastAsia="lv-LV"/>
        </w:rPr>
        <w:t>VZD</w:t>
      </w:r>
      <w:r w:rsidRPr="00BB3BA3">
        <w:rPr>
          <w:rFonts w:ascii="Times New Roman" w:eastAsia="Times New Roman" w:hAnsi="Times New Roman"/>
          <w:sz w:val="24"/>
          <w:szCs w:val="24"/>
          <w:lang w:eastAsia="lv-LV"/>
        </w:rPr>
        <w:t>,</w:t>
      </w:r>
      <w:r w:rsidRPr="00BB3BA3">
        <w:rPr>
          <w:rFonts w:ascii="Times New Roman" w:eastAsia="Times New Roman" w:hAnsi="Times New Roman"/>
          <w:sz w:val="24"/>
          <w:szCs w:val="24"/>
        </w:rPr>
        <w:t xml:space="preserve"> analizējot nekustamā īpašuma tirgu, kontekstā ar kadastra un citos reģistros pieejamo informāciju regulāri gatavo pārskatus par nekustamā īpašuma tirgu. 2014.gadā tapa pārskats par ārvalstnieku ietekmi uz nekustamā īpašuma tirgu mājokļu segmentā. Ar minēto pārskatu var iepazīties </w:t>
      </w:r>
      <w:r w:rsidR="003B4DEC" w:rsidRPr="003B4DEC">
        <w:rPr>
          <w:rFonts w:ascii="Times New Roman" w:eastAsia="Times New Roman" w:hAnsi="Times New Roman"/>
          <w:sz w:val="24"/>
          <w:szCs w:val="24"/>
          <w:lang w:eastAsia="lv-LV"/>
        </w:rPr>
        <w:t>VZD</w:t>
      </w:r>
      <w:r w:rsidR="003B4DEC" w:rsidRPr="00BB3BA3">
        <w:rPr>
          <w:rFonts w:ascii="Times New Roman" w:eastAsia="Times New Roman" w:hAnsi="Times New Roman"/>
          <w:sz w:val="24"/>
          <w:szCs w:val="24"/>
        </w:rPr>
        <w:t xml:space="preserve"> </w:t>
      </w:r>
      <w:r w:rsidRPr="00BB3BA3">
        <w:rPr>
          <w:rFonts w:ascii="Times New Roman" w:eastAsia="Times New Roman" w:hAnsi="Times New Roman"/>
          <w:sz w:val="24"/>
          <w:szCs w:val="24"/>
        </w:rPr>
        <w:t xml:space="preserve">mājas lapā </w:t>
      </w:r>
      <w:hyperlink r:id="rId9" w:history="1">
        <w:r w:rsidRPr="00BB3BA3">
          <w:rPr>
            <w:rStyle w:val="Hyperlink"/>
            <w:rFonts w:ascii="Times New Roman" w:eastAsia="Times New Roman" w:hAnsi="Times New Roman"/>
            <w:sz w:val="24"/>
            <w:szCs w:val="24"/>
          </w:rPr>
          <w:t>www.kadastralavertiba.lv</w:t>
        </w:r>
      </w:hyperlink>
      <w:r w:rsidRPr="00BB3BA3">
        <w:rPr>
          <w:rFonts w:ascii="Times New Roman" w:eastAsia="Times New Roman" w:hAnsi="Times New Roman"/>
          <w:sz w:val="24"/>
          <w:szCs w:val="24"/>
        </w:rPr>
        <w:t>, sadaļā „Tirgus dati”, „Pārskati”.</w:t>
      </w:r>
      <w:r w:rsidR="009C32F3" w:rsidRPr="00BB3BA3">
        <w:rPr>
          <w:rFonts w:ascii="Times New Roman" w:hAnsi="Times New Roman"/>
          <w:sz w:val="26"/>
          <w:szCs w:val="26"/>
        </w:rPr>
        <w:t xml:space="preserve">  </w:t>
      </w:r>
    </w:p>
    <w:p w:rsidR="007725B2" w:rsidRPr="00BB3BA3" w:rsidRDefault="007725B2" w:rsidP="006E3983">
      <w:pPr>
        <w:ind w:firstLine="720"/>
        <w:jc w:val="both"/>
        <w:rPr>
          <w:rFonts w:eastAsia="Times New Roman"/>
          <w:sz w:val="26"/>
          <w:szCs w:val="26"/>
        </w:rPr>
      </w:pPr>
    </w:p>
    <w:p w:rsidR="00527575" w:rsidRPr="00BB3BA3" w:rsidRDefault="00527575" w:rsidP="00527575">
      <w:pPr>
        <w:pStyle w:val="ListParagraph"/>
        <w:spacing w:line="240" w:lineRule="auto"/>
        <w:jc w:val="both"/>
        <w:rPr>
          <w:rFonts w:ascii="Times New Roman" w:hAnsi="Times New Roman"/>
          <w:sz w:val="26"/>
          <w:szCs w:val="26"/>
        </w:rPr>
      </w:pPr>
    </w:p>
    <w:p w:rsidR="00527575" w:rsidRPr="00BB3BA3" w:rsidRDefault="00527575" w:rsidP="00527575">
      <w:pPr>
        <w:tabs>
          <w:tab w:val="left" w:pos="6431"/>
          <w:tab w:val="left" w:pos="6758"/>
        </w:tabs>
        <w:rPr>
          <w:sz w:val="26"/>
          <w:szCs w:val="26"/>
        </w:rPr>
      </w:pPr>
      <w:r w:rsidRPr="00BB3BA3">
        <w:rPr>
          <w:sz w:val="26"/>
          <w:szCs w:val="26"/>
        </w:rPr>
        <w:t xml:space="preserve">Iekšlietu ministrs </w:t>
      </w:r>
      <w:r w:rsidRPr="00BB3BA3">
        <w:rPr>
          <w:sz w:val="26"/>
          <w:szCs w:val="26"/>
        </w:rPr>
        <w:tab/>
        <w:t>R. Kozlovskis</w:t>
      </w:r>
    </w:p>
    <w:p w:rsidR="00527575" w:rsidRPr="00BB3BA3" w:rsidRDefault="00527575" w:rsidP="00527575">
      <w:pPr>
        <w:tabs>
          <w:tab w:val="left" w:pos="6758"/>
        </w:tabs>
        <w:rPr>
          <w:sz w:val="26"/>
          <w:szCs w:val="26"/>
        </w:rPr>
      </w:pPr>
    </w:p>
    <w:p w:rsidR="00527575" w:rsidRPr="00BB3BA3" w:rsidRDefault="00527575" w:rsidP="00527575">
      <w:pPr>
        <w:ind w:left="720" w:hanging="720"/>
        <w:rPr>
          <w:sz w:val="26"/>
          <w:szCs w:val="26"/>
        </w:rPr>
      </w:pPr>
    </w:p>
    <w:p w:rsidR="00527575" w:rsidRPr="00BB3BA3" w:rsidRDefault="00527575" w:rsidP="00527575">
      <w:pPr>
        <w:ind w:left="720" w:hanging="720"/>
        <w:rPr>
          <w:sz w:val="26"/>
          <w:szCs w:val="26"/>
        </w:rPr>
      </w:pPr>
      <w:r w:rsidRPr="00BB3BA3">
        <w:rPr>
          <w:sz w:val="26"/>
          <w:szCs w:val="26"/>
        </w:rPr>
        <w:t>Vīza:</w:t>
      </w:r>
    </w:p>
    <w:p w:rsidR="00527575" w:rsidRPr="00BB3BA3" w:rsidRDefault="00527575" w:rsidP="00527575">
      <w:pPr>
        <w:tabs>
          <w:tab w:val="left" w:pos="6431"/>
        </w:tabs>
        <w:ind w:left="720" w:hanging="720"/>
        <w:rPr>
          <w:sz w:val="26"/>
          <w:szCs w:val="26"/>
        </w:rPr>
      </w:pPr>
      <w:r w:rsidRPr="00BB3BA3">
        <w:rPr>
          <w:sz w:val="26"/>
          <w:szCs w:val="26"/>
        </w:rPr>
        <w:t>Valsts sekretāre</w:t>
      </w:r>
      <w:r w:rsidRPr="00BB3BA3">
        <w:rPr>
          <w:sz w:val="26"/>
          <w:szCs w:val="26"/>
        </w:rPr>
        <w:tab/>
      </w:r>
      <w:r w:rsidRPr="00BB3BA3">
        <w:rPr>
          <w:sz w:val="26"/>
          <w:szCs w:val="26"/>
        </w:rPr>
        <w:tab/>
        <w:t>I.Pētersone-Godmane</w:t>
      </w:r>
    </w:p>
    <w:p w:rsidR="00527575" w:rsidRPr="00BB3BA3" w:rsidRDefault="00527575" w:rsidP="00527575">
      <w:pPr>
        <w:ind w:right="-328"/>
        <w:jc w:val="both"/>
        <w:rPr>
          <w:sz w:val="22"/>
          <w:szCs w:val="22"/>
        </w:rPr>
      </w:pPr>
    </w:p>
    <w:p w:rsidR="00527575" w:rsidRPr="00BB3BA3" w:rsidRDefault="00527575" w:rsidP="00527575">
      <w:pPr>
        <w:ind w:right="-328"/>
        <w:jc w:val="both"/>
        <w:rPr>
          <w:sz w:val="22"/>
          <w:szCs w:val="22"/>
        </w:rPr>
      </w:pPr>
    </w:p>
    <w:p w:rsidR="00527575" w:rsidRPr="00A559FD" w:rsidRDefault="00527575" w:rsidP="00527575">
      <w:pPr>
        <w:ind w:right="-328"/>
        <w:jc w:val="both"/>
        <w:rPr>
          <w:sz w:val="20"/>
          <w:szCs w:val="20"/>
        </w:rPr>
      </w:pPr>
    </w:p>
    <w:p w:rsidR="00527575" w:rsidRPr="00A559FD" w:rsidRDefault="009D19B7" w:rsidP="00527575">
      <w:pPr>
        <w:ind w:right="-328"/>
        <w:jc w:val="both"/>
        <w:rPr>
          <w:sz w:val="20"/>
          <w:szCs w:val="20"/>
        </w:rPr>
      </w:pPr>
      <w:r>
        <w:rPr>
          <w:sz w:val="20"/>
          <w:szCs w:val="20"/>
        </w:rPr>
        <w:t>08</w:t>
      </w:r>
      <w:r w:rsidR="008F6CEC" w:rsidRPr="00A559FD">
        <w:rPr>
          <w:sz w:val="20"/>
          <w:szCs w:val="20"/>
        </w:rPr>
        <w:t>.09</w:t>
      </w:r>
      <w:r w:rsidR="00527575" w:rsidRPr="00A559FD">
        <w:rPr>
          <w:sz w:val="20"/>
          <w:szCs w:val="20"/>
        </w:rPr>
        <w:t>.2014. 1</w:t>
      </w:r>
      <w:r>
        <w:rPr>
          <w:sz w:val="20"/>
          <w:szCs w:val="20"/>
        </w:rPr>
        <w:t>3</w:t>
      </w:r>
      <w:r w:rsidR="00527575" w:rsidRPr="00A559FD">
        <w:rPr>
          <w:sz w:val="20"/>
          <w:szCs w:val="20"/>
        </w:rPr>
        <w:t>:</w:t>
      </w:r>
      <w:r>
        <w:rPr>
          <w:sz w:val="20"/>
          <w:szCs w:val="20"/>
        </w:rPr>
        <w:t>30</w:t>
      </w:r>
    </w:p>
    <w:p w:rsidR="00CB14A0" w:rsidRDefault="00CB14A0" w:rsidP="00527575">
      <w:pPr>
        <w:ind w:right="-328"/>
        <w:rPr>
          <w:sz w:val="20"/>
          <w:szCs w:val="20"/>
        </w:rPr>
      </w:pPr>
    </w:p>
    <w:p w:rsidR="00527575" w:rsidRPr="00A559FD" w:rsidRDefault="00527575" w:rsidP="00527575">
      <w:pPr>
        <w:ind w:right="-328"/>
        <w:rPr>
          <w:sz w:val="20"/>
          <w:szCs w:val="20"/>
        </w:rPr>
      </w:pPr>
      <w:bookmarkStart w:id="0" w:name="_GoBack"/>
      <w:bookmarkEnd w:id="0"/>
      <w:r w:rsidRPr="00A559FD">
        <w:rPr>
          <w:sz w:val="20"/>
          <w:szCs w:val="20"/>
        </w:rPr>
        <w:t>I. Briede, 67219546</w:t>
      </w:r>
    </w:p>
    <w:p w:rsidR="00527575" w:rsidRPr="00A559FD" w:rsidRDefault="00D82672" w:rsidP="00527575">
      <w:pPr>
        <w:ind w:right="-328"/>
        <w:rPr>
          <w:sz w:val="20"/>
          <w:szCs w:val="20"/>
        </w:rPr>
      </w:pPr>
      <w:hyperlink r:id="rId10" w:history="1">
        <w:r w:rsidR="00527575" w:rsidRPr="00A559FD">
          <w:rPr>
            <w:rStyle w:val="Hyperlink"/>
            <w:sz w:val="20"/>
            <w:szCs w:val="20"/>
          </w:rPr>
          <w:t>ilze.briede@pmlp.gov.lv</w:t>
        </w:r>
      </w:hyperlink>
      <w:r w:rsidR="00527575" w:rsidRPr="00A559FD">
        <w:rPr>
          <w:sz w:val="20"/>
          <w:szCs w:val="20"/>
        </w:rPr>
        <w:t xml:space="preserve"> </w:t>
      </w:r>
    </w:p>
    <w:p w:rsidR="00527575" w:rsidRPr="00BB3BA3" w:rsidRDefault="00527575" w:rsidP="00527575">
      <w:pPr>
        <w:pStyle w:val="ListParagraph"/>
        <w:spacing w:line="240" w:lineRule="auto"/>
        <w:jc w:val="both"/>
        <w:rPr>
          <w:rFonts w:ascii="Times New Roman" w:hAnsi="Times New Roman"/>
          <w:sz w:val="26"/>
          <w:szCs w:val="26"/>
          <w:lang w:eastAsia="lv-LV"/>
        </w:rPr>
      </w:pPr>
    </w:p>
    <w:p w:rsidR="00B11949" w:rsidRPr="00BB3BA3" w:rsidRDefault="00B11949" w:rsidP="006E3983">
      <w:pPr>
        <w:ind w:firstLine="720"/>
        <w:jc w:val="both"/>
        <w:rPr>
          <w:lang w:eastAsia="lv-LV"/>
        </w:rPr>
      </w:pPr>
    </w:p>
    <w:sectPr w:rsidR="00B11949" w:rsidRPr="00BB3BA3" w:rsidSect="00E179A7">
      <w:headerReference w:type="default" r:id="rId11"/>
      <w:footerReference w:type="default" r:id="rId12"/>
      <w:footerReference w:type="first" r:id="rId13"/>
      <w:pgSz w:w="11907" w:h="16840" w:code="9"/>
      <w:pgMar w:top="1276"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72" w:rsidRDefault="00D82672">
      <w:r>
        <w:separator/>
      </w:r>
    </w:p>
  </w:endnote>
  <w:endnote w:type="continuationSeparator" w:id="0">
    <w:p w:rsidR="00D82672" w:rsidRDefault="00D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83" w:rsidRPr="005C6279" w:rsidRDefault="00ED2583" w:rsidP="00ED2583">
    <w:pPr>
      <w:pStyle w:val="Footer"/>
      <w:rPr>
        <w:sz w:val="20"/>
        <w:szCs w:val="20"/>
      </w:rPr>
    </w:pPr>
    <w:r w:rsidRPr="005C6279">
      <w:rPr>
        <w:sz w:val="20"/>
        <w:szCs w:val="20"/>
      </w:rPr>
      <w:t>IEMZinop</w:t>
    </w:r>
    <w:r>
      <w:rPr>
        <w:sz w:val="20"/>
        <w:szCs w:val="20"/>
      </w:rPr>
      <w:t>5</w:t>
    </w:r>
    <w:r w:rsidRPr="005C6279">
      <w:rPr>
        <w:sz w:val="20"/>
        <w:szCs w:val="20"/>
      </w:rPr>
      <w:t>_</w:t>
    </w:r>
    <w:r w:rsidR="009D19B7">
      <w:rPr>
        <w:sz w:val="20"/>
        <w:szCs w:val="20"/>
      </w:rPr>
      <w:t>08091</w:t>
    </w:r>
    <w:r>
      <w:rPr>
        <w:sz w:val="20"/>
        <w:szCs w:val="20"/>
      </w:rPr>
      <w:t>5</w:t>
    </w:r>
    <w:r w:rsidRPr="005C6279">
      <w:rPr>
        <w:sz w:val="20"/>
        <w:szCs w:val="20"/>
      </w:rPr>
      <w:t xml:space="preserve">; </w:t>
    </w:r>
    <w:r>
      <w:rPr>
        <w:sz w:val="20"/>
        <w:szCs w:val="20"/>
      </w:rPr>
      <w:t>Informatīvā z</w:t>
    </w:r>
    <w:r w:rsidRPr="005C6279">
      <w:rPr>
        <w:sz w:val="20"/>
        <w:szCs w:val="20"/>
      </w:rPr>
      <w:t>iņojuma par Imigrācijas likuma 23.panta pirmās daļas 3., 28., 29.</w:t>
    </w:r>
    <w:r w:rsidR="009D19B7">
      <w:rPr>
        <w:sz w:val="20"/>
        <w:szCs w:val="20"/>
      </w:rPr>
      <w:t>,</w:t>
    </w:r>
    <w:r w:rsidRPr="005C6279">
      <w:rPr>
        <w:sz w:val="20"/>
        <w:szCs w:val="20"/>
      </w:rPr>
      <w:t xml:space="preserve"> 30.</w:t>
    </w:r>
    <w:r w:rsidR="009D19B7">
      <w:rPr>
        <w:sz w:val="20"/>
        <w:szCs w:val="20"/>
      </w:rPr>
      <w:t xml:space="preserve"> un 31.</w:t>
    </w:r>
    <w:r w:rsidRPr="005C6279">
      <w:rPr>
        <w:sz w:val="20"/>
        <w:szCs w:val="20"/>
      </w:rPr>
      <w:t xml:space="preserve">punktā paredzēto noteikumu īstenošanas gaitu un rezultātiem </w:t>
    </w:r>
    <w:r>
      <w:rPr>
        <w:sz w:val="20"/>
        <w:szCs w:val="20"/>
      </w:rPr>
      <w:t>5</w:t>
    </w:r>
    <w:r w:rsidRPr="005C6279">
      <w:rPr>
        <w:sz w:val="20"/>
        <w:szCs w:val="20"/>
      </w:rPr>
      <w:t>.pielikums</w:t>
    </w:r>
  </w:p>
  <w:p w:rsidR="00B11949" w:rsidRPr="00AC623A" w:rsidRDefault="00B11949" w:rsidP="00AC6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B7" w:rsidRPr="005C6279" w:rsidRDefault="009D19B7" w:rsidP="009D19B7">
    <w:pPr>
      <w:pStyle w:val="Footer"/>
      <w:rPr>
        <w:sz w:val="20"/>
        <w:szCs w:val="20"/>
      </w:rPr>
    </w:pPr>
    <w:r w:rsidRPr="005C6279">
      <w:rPr>
        <w:sz w:val="20"/>
        <w:szCs w:val="20"/>
      </w:rPr>
      <w:t>IEMZinop</w:t>
    </w:r>
    <w:r>
      <w:rPr>
        <w:sz w:val="20"/>
        <w:szCs w:val="20"/>
      </w:rPr>
      <w:t>5</w:t>
    </w:r>
    <w:r w:rsidRPr="005C6279">
      <w:rPr>
        <w:sz w:val="20"/>
        <w:szCs w:val="20"/>
      </w:rPr>
      <w:t>_</w:t>
    </w:r>
    <w:r>
      <w:rPr>
        <w:sz w:val="20"/>
        <w:szCs w:val="20"/>
      </w:rPr>
      <w:t>080915</w:t>
    </w:r>
    <w:r w:rsidRPr="005C6279">
      <w:rPr>
        <w:sz w:val="20"/>
        <w:szCs w:val="20"/>
      </w:rPr>
      <w:t xml:space="preserve">; </w:t>
    </w:r>
    <w:r>
      <w:rPr>
        <w:sz w:val="20"/>
        <w:szCs w:val="20"/>
      </w:rPr>
      <w:t>Informatīvā z</w:t>
    </w:r>
    <w:r w:rsidRPr="005C6279">
      <w:rPr>
        <w:sz w:val="20"/>
        <w:szCs w:val="20"/>
      </w:rPr>
      <w:t>iņojuma par Imigrācijas likuma 23.panta pirmās daļas 3., 28., 29.</w:t>
    </w:r>
    <w:r>
      <w:rPr>
        <w:sz w:val="20"/>
        <w:szCs w:val="20"/>
      </w:rPr>
      <w:t>,</w:t>
    </w:r>
    <w:r w:rsidRPr="005C6279">
      <w:rPr>
        <w:sz w:val="20"/>
        <w:szCs w:val="20"/>
      </w:rPr>
      <w:t xml:space="preserve"> 30.</w:t>
    </w:r>
    <w:r>
      <w:rPr>
        <w:sz w:val="20"/>
        <w:szCs w:val="20"/>
      </w:rPr>
      <w:t xml:space="preserve"> un 31.</w:t>
    </w:r>
    <w:r w:rsidRPr="005C6279">
      <w:rPr>
        <w:sz w:val="20"/>
        <w:szCs w:val="20"/>
      </w:rPr>
      <w:t xml:space="preserve">punktā paredzēto noteikumu īstenošanas gaitu un rezultātiem </w:t>
    </w:r>
    <w:r>
      <w:rPr>
        <w:sz w:val="20"/>
        <w:szCs w:val="20"/>
      </w:rPr>
      <w:t>5</w:t>
    </w:r>
    <w:r w:rsidRPr="005C6279">
      <w:rPr>
        <w:sz w:val="20"/>
        <w:szCs w:val="20"/>
      </w:rPr>
      <w:t>.pielikums</w:t>
    </w:r>
  </w:p>
  <w:p w:rsidR="00B11949" w:rsidRPr="009D19B7" w:rsidRDefault="00B11949" w:rsidP="009D19B7">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72" w:rsidRDefault="00D82672">
      <w:r>
        <w:separator/>
      </w:r>
    </w:p>
  </w:footnote>
  <w:footnote w:type="continuationSeparator" w:id="0">
    <w:p w:rsidR="00D82672" w:rsidRDefault="00D8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49" w:rsidRDefault="00230FF4">
    <w:pPr>
      <w:pStyle w:val="Header"/>
      <w:jc w:val="center"/>
    </w:pPr>
    <w:r>
      <w:fldChar w:fldCharType="begin"/>
    </w:r>
    <w:r w:rsidR="009F784A">
      <w:instrText xml:space="preserve"> PAGE   \* MERGEFORMAT </w:instrText>
    </w:r>
    <w:r>
      <w:fldChar w:fldCharType="separate"/>
    </w:r>
    <w:r w:rsidR="00CB14A0">
      <w:rPr>
        <w:noProof/>
      </w:rPr>
      <w:t>3</w:t>
    </w:r>
    <w:r>
      <w:rPr>
        <w:noProof/>
      </w:rPr>
      <w:fldChar w:fldCharType="end"/>
    </w:r>
  </w:p>
  <w:p w:rsidR="00B11949" w:rsidRDefault="00B11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0EB66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907706C"/>
    <w:multiLevelType w:val="hybridMultilevel"/>
    <w:tmpl w:val="4C5AB194"/>
    <w:lvl w:ilvl="0" w:tplc="04090017">
      <w:start w:val="1"/>
      <w:numFmt w:val="lowerLetter"/>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 w15:restartNumberingAfterBreak="0">
    <w:nsid w:val="10030047"/>
    <w:multiLevelType w:val="hybridMultilevel"/>
    <w:tmpl w:val="ADFC536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5371F89"/>
    <w:multiLevelType w:val="hybridMultilevel"/>
    <w:tmpl w:val="F8BE18F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15:restartNumberingAfterBreak="0">
    <w:nsid w:val="1AA675C3"/>
    <w:multiLevelType w:val="hybridMultilevel"/>
    <w:tmpl w:val="26B2FA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F8F6DC4"/>
    <w:multiLevelType w:val="hybridMultilevel"/>
    <w:tmpl w:val="81980EE4"/>
    <w:lvl w:ilvl="0" w:tplc="0409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49222BC"/>
    <w:multiLevelType w:val="hybridMultilevel"/>
    <w:tmpl w:val="5BFA1B50"/>
    <w:lvl w:ilvl="0" w:tplc="04260003">
      <w:start w:val="1"/>
      <w:numFmt w:val="bullet"/>
      <w:lvlText w:val="o"/>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B3432E3"/>
    <w:multiLevelType w:val="hybridMultilevel"/>
    <w:tmpl w:val="BC9AD12C"/>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92863D0"/>
    <w:multiLevelType w:val="hybridMultilevel"/>
    <w:tmpl w:val="DF30E3B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DD7DD7"/>
    <w:multiLevelType w:val="hybridMultilevel"/>
    <w:tmpl w:val="BD9A6FF0"/>
    <w:lvl w:ilvl="0" w:tplc="574A2260">
      <w:start w:val="1"/>
      <w:numFmt w:val="decimal"/>
      <w:lvlText w:val="%1."/>
      <w:lvlJc w:val="left"/>
      <w:pPr>
        <w:ind w:left="928"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07D165C"/>
    <w:multiLevelType w:val="hybridMultilevel"/>
    <w:tmpl w:val="12E057A0"/>
    <w:lvl w:ilvl="0" w:tplc="0409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5"/>
  </w:num>
  <w:num w:numId="6">
    <w:abstractNumId w:val="11"/>
  </w:num>
  <w:num w:numId="7">
    <w:abstractNumId w:val="8"/>
  </w:num>
  <w:num w:numId="8">
    <w:abstractNumId w:val="10"/>
  </w:num>
  <w:num w:numId="9">
    <w:abstractNumId w:val="1"/>
  </w:num>
  <w:num w:numId="10">
    <w:abstractNumId w:val="9"/>
  </w:num>
  <w:num w:numId="11">
    <w:abstractNumId w:val="6"/>
  </w:num>
  <w:num w:numId="12">
    <w:abstractNumId w:val="2"/>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7F85"/>
    <w:rsid w:val="000078F9"/>
    <w:rsid w:val="000079D7"/>
    <w:rsid w:val="000231FA"/>
    <w:rsid w:val="000232FB"/>
    <w:rsid w:val="0003444D"/>
    <w:rsid w:val="000A00C0"/>
    <w:rsid w:val="000C5120"/>
    <w:rsid w:val="000D6759"/>
    <w:rsid w:val="000E6D79"/>
    <w:rsid w:val="001571C1"/>
    <w:rsid w:val="00170707"/>
    <w:rsid w:val="00193900"/>
    <w:rsid w:val="00196964"/>
    <w:rsid w:val="001A2DB4"/>
    <w:rsid w:val="001C73D8"/>
    <w:rsid w:val="001E1D65"/>
    <w:rsid w:val="001E339F"/>
    <w:rsid w:val="00222ABC"/>
    <w:rsid w:val="00224A9C"/>
    <w:rsid w:val="00227C2E"/>
    <w:rsid w:val="00230FF4"/>
    <w:rsid w:val="00242D34"/>
    <w:rsid w:val="00246B37"/>
    <w:rsid w:val="00250C50"/>
    <w:rsid w:val="00287586"/>
    <w:rsid w:val="00295EF3"/>
    <w:rsid w:val="002A2D72"/>
    <w:rsid w:val="002B2497"/>
    <w:rsid w:val="002D2122"/>
    <w:rsid w:val="00304913"/>
    <w:rsid w:val="00325515"/>
    <w:rsid w:val="00336F2A"/>
    <w:rsid w:val="00341989"/>
    <w:rsid w:val="00353657"/>
    <w:rsid w:val="00353C05"/>
    <w:rsid w:val="00356379"/>
    <w:rsid w:val="00366E6A"/>
    <w:rsid w:val="00380285"/>
    <w:rsid w:val="003B2173"/>
    <w:rsid w:val="003B3C8A"/>
    <w:rsid w:val="003B4DEC"/>
    <w:rsid w:val="003C1BC4"/>
    <w:rsid w:val="003D5665"/>
    <w:rsid w:val="00400F47"/>
    <w:rsid w:val="004058A1"/>
    <w:rsid w:val="00405B83"/>
    <w:rsid w:val="00412D6B"/>
    <w:rsid w:val="004151EF"/>
    <w:rsid w:val="00423F70"/>
    <w:rsid w:val="004267BE"/>
    <w:rsid w:val="004270C6"/>
    <w:rsid w:val="00432F17"/>
    <w:rsid w:val="00447169"/>
    <w:rsid w:val="00451077"/>
    <w:rsid w:val="00464679"/>
    <w:rsid w:val="004853AD"/>
    <w:rsid w:val="00486EC9"/>
    <w:rsid w:val="00491283"/>
    <w:rsid w:val="00495204"/>
    <w:rsid w:val="004A6423"/>
    <w:rsid w:val="004B078D"/>
    <w:rsid w:val="004B4A21"/>
    <w:rsid w:val="004C0235"/>
    <w:rsid w:val="004C137E"/>
    <w:rsid w:val="004D2BDE"/>
    <w:rsid w:val="004D5187"/>
    <w:rsid w:val="004E3C4B"/>
    <w:rsid w:val="004F16FC"/>
    <w:rsid w:val="004F7604"/>
    <w:rsid w:val="00514E45"/>
    <w:rsid w:val="00520D57"/>
    <w:rsid w:val="00521BA4"/>
    <w:rsid w:val="00522449"/>
    <w:rsid w:val="00523FC8"/>
    <w:rsid w:val="00527575"/>
    <w:rsid w:val="00553D69"/>
    <w:rsid w:val="005657DB"/>
    <w:rsid w:val="00580757"/>
    <w:rsid w:val="0058286E"/>
    <w:rsid w:val="00592A5A"/>
    <w:rsid w:val="00597F85"/>
    <w:rsid w:val="005A29B5"/>
    <w:rsid w:val="005A31B9"/>
    <w:rsid w:val="005B0F69"/>
    <w:rsid w:val="005C6279"/>
    <w:rsid w:val="005E06C0"/>
    <w:rsid w:val="005F2DFF"/>
    <w:rsid w:val="006042E4"/>
    <w:rsid w:val="00606538"/>
    <w:rsid w:val="0061460D"/>
    <w:rsid w:val="00652E39"/>
    <w:rsid w:val="00666BC8"/>
    <w:rsid w:val="0067247C"/>
    <w:rsid w:val="00693F1C"/>
    <w:rsid w:val="006D2DFC"/>
    <w:rsid w:val="006D68FC"/>
    <w:rsid w:val="006E059E"/>
    <w:rsid w:val="006E0791"/>
    <w:rsid w:val="006E3983"/>
    <w:rsid w:val="006F1F0A"/>
    <w:rsid w:val="007052E0"/>
    <w:rsid w:val="00710ECA"/>
    <w:rsid w:val="00743111"/>
    <w:rsid w:val="007725B2"/>
    <w:rsid w:val="00773C3D"/>
    <w:rsid w:val="0077482E"/>
    <w:rsid w:val="007875DC"/>
    <w:rsid w:val="00795907"/>
    <w:rsid w:val="007A49EA"/>
    <w:rsid w:val="007B48D9"/>
    <w:rsid w:val="007C30C5"/>
    <w:rsid w:val="007D67C2"/>
    <w:rsid w:val="00806D82"/>
    <w:rsid w:val="008155F8"/>
    <w:rsid w:val="008160CF"/>
    <w:rsid w:val="00861BE0"/>
    <w:rsid w:val="008871EA"/>
    <w:rsid w:val="008905A4"/>
    <w:rsid w:val="008C0449"/>
    <w:rsid w:val="008E63AF"/>
    <w:rsid w:val="008F5B6F"/>
    <w:rsid w:val="008F6CEC"/>
    <w:rsid w:val="00920A66"/>
    <w:rsid w:val="00934876"/>
    <w:rsid w:val="0095414F"/>
    <w:rsid w:val="0096168B"/>
    <w:rsid w:val="00971C80"/>
    <w:rsid w:val="00983DAD"/>
    <w:rsid w:val="00985875"/>
    <w:rsid w:val="0099277C"/>
    <w:rsid w:val="009A28C4"/>
    <w:rsid w:val="009B68FC"/>
    <w:rsid w:val="009C32F3"/>
    <w:rsid w:val="009C3C35"/>
    <w:rsid w:val="009C48B2"/>
    <w:rsid w:val="009D19B7"/>
    <w:rsid w:val="009D20F8"/>
    <w:rsid w:val="009F784A"/>
    <w:rsid w:val="00A2243C"/>
    <w:rsid w:val="00A3581E"/>
    <w:rsid w:val="00A559FD"/>
    <w:rsid w:val="00A82818"/>
    <w:rsid w:val="00AB29A2"/>
    <w:rsid w:val="00AC604F"/>
    <w:rsid w:val="00AC623A"/>
    <w:rsid w:val="00AD26DC"/>
    <w:rsid w:val="00AF1224"/>
    <w:rsid w:val="00AF5796"/>
    <w:rsid w:val="00AF59F6"/>
    <w:rsid w:val="00B03E91"/>
    <w:rsid w:val="00B04FE1"/>
    <w:rsid w:val="00B11949"/>
    <w:rsid w:val="00B24185"/>
    <w:rsid w:val="00B26B54"/>
    <w:rsid w:val="00B56682"/>
    <w:rsid w:val="00B6000B"/>
    <w:rsid w:val="00B659D5"/>
    <w:rsid w:val="00B7158C"/>
    <w:rsid w:val="00BB3BA3"/>
    <w:rsid w:val="00BB4AA1"/>
    <w:rsid w:val="00BC027C"/>
    <w:rsid w:val="00BD366C"/>
    <w:rsid w:val="00BD71D7"/>
    <w:rsid w:val="00BE49AE"/>
    <w:rsid w:val="00C20936"/>
    <w:rsid w:val="00C241A8"/>
    <w:rsid w:val="00C25594"/>
    <w:rsid w:val="00C71289"/>
    <w:rsid w:val="00C83FBD"/>
    <w:rsid w:val="00C967ED"/>
    <w:rsid w:val="00CB14A0"/>
    <w:rsid w:val="00CD3482"/>
    <w:rsid w:val="00CE5361"/>
    <w:rsid w:val="00CE5CA5"/>
    <w:rsid w:val="00D14533"/>
    <w:rsid w:val="00D44499"/>
    <w:rsid w:val="00D45765"/>
    <w:rsid w:val="00D4618F"/>
    <w:rsid w:val="00D74E32"/>
    <w:rsid w:val="00D82672"/>
    <w:rsid w:val="00D9141C"/>
    <w:rsid w:val="00DD6460"/>
    <w:rsid w:val="00DE6BAB"/>
    <w:rsid w:val="00DF0B21"/>
    <w:rsid w:val="00DF3CF4"/>
    <w:rsid w:val="00E0040D"/>
    <w:rsid w:val="00E02662"/>
    <w:rsid w:val="00E12191"/>
    <w:rsid w:val="00E16E0D"/>
    <w:rsid w:val="00E179A7"/>
    <w:rsid w:val="00E52F9F"/>
    <w:rsid w:val="00E62107"/>
    <w:rsid w:val="00E65051"/>
    <w:rsid w:val="00E954AF"/>
    <w:rsid w:val="00EA1CA6"/>
    <w:rsid w:val="00EA4F1E"/>
    <w:rsid w:val="00EC7978"/>
    <w:rsid w:val="00ED2583"/>
    <w:rsid w:val="00EE5B7B"/>
    <w:rsid w:val="00EF06EC"/>
    <w:rsid w:val="00EF728E"/>
    <w:rsid w:val="00F61B7F"/>
    <w:rsid w:val="00F63DDB"/>
    <w:rsid w:val="00F81144"/>
    <w:rsid w:val="00F84AB1"/>
    <w:rsid w:val="00F8548A"/>
    <w:rsid w:val="00FA0F6C"/>
    <w:rsid w:val="00FA2DA9"/>
    <w:rsid w:val="00FE6995"/>
    <w:rsid w:val="00FF6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81F47D-7E2F-462D-BBB1-8D5AEE56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C0"/>
    <w:rPr>
      <w:sz w:val="24"/>
      <w:szCs w:val="24"/>
      <w:lang w:eastAsia="zh-CN"/>
    </w:rPr>
  </w:style>
  <w:style w:type="paragraph" w:styleId="Heading1">
    <w:name w:val="heading 1"/>
    <w:basedOn w:val="Normal"/>
    <w:next w:val="Normal"/>
    <w:link w:val="Heading1Char"/>
    <w:uiPriority w:val="99"/>
    <w:qFormat/>
    <w:rsid w:val="000A00C0"/>
    <w:pPr>
      <w:keepNext/>
      <w:outlineLvl w:val="0"/>
    </w:pPr>
    <w:rPr>
      <w:sz w:val="28"/>
      <w:lang w:eastAsia="en-US"/>
    </w:rPr>
  </w:style>
  <w:style w:type="paragraph" w:styleId="Heading2">
    <w:name w:val="heading 2"/>
    <w:basedOn w:val="Normal"/>
    <w:next w:val="Normal"/>
    <w:link w:val="Heading2Char"/>
    <w:uiPriority w:val="99"/>
    <w:qFormat/>
    <w:rsid w:val="000A00C0"/>
    <w:pPr>
      <w:keepNext/>
      <w:spacing w:before="240" w:after="60"/>
      <w:outlineLvl w:val="1"/>
    </w:pPr>
    <w:rPr>
      <w:rFonts w:ascii="Arial" w:hAnsi="Arial"/>
      <w:b/>
      <w:bCs/>
      <w:i/>
      <w:iCs/>
      <w:sz w:val="28"/>
      <w:szCs w:val="28"/>
      <w:lang w:val="ru-RU" w:eastAsia="lv-LV"/>
    </w:rPr>
  </w:style>
  <w:style w:type="paragraph" w:styleId="Heading3">
    <w:name w:val="heading 3"/>
    <w:basedOn w:val="Normal"/>
    <w:next w:val="Normal"/>
    <w:link w:val="Heading3Char"/>
    <w:uiPriority w:val="99"/>
    <w:qFormat/>
    <w:rsid w:val="000A00C0"/>
    <w:pPr>
      <w:keepNext/>
      <w:spacing w:before="240" w:after="60"/>
      <w:outlineLvl w:val="2"/>
    </w:pPr>
    <w:rPr>
      <w:rFonts w:ascii="Arial" w:hAnsi="Arial"/>
      <w:b/>
      <w:bCs/>
      <w:sz w:val="26"/>
      <w:szCs w:val="26"/>
      <w:lang w:val="ru-RU" w:eastAsia="lv-LV"/>
    </w:rPr>
  </w:style>
  <w:style w:type="paragraph" w:styleId="Heading4">
    <w:name w:val="heading 4"/>
    <w:basedOn w:val="Normal"/>
    <w:next w:val="Normal"/>
    <w:link w:val="Heading4Char"/>
    <w:uiPriority w:val="99"/>
    <w:qFormat/>
    <w:rsid w:val="000A00C0"/>
    <w:pPr>
      <w:keepNext/>
      <w:spacing w:before="240" w:after="60"/>
      <w:outlineLvl w:val="3"/>
    </w:pPr>
    <w:rPr>
      <w:b/>
      <w:bCs/>
      <w:sz w:val="28"/>
      <w:szCs w:val="28"/>
      <w:lang w:val="ru-RU" w:eastAsia="lv-LV"/>
    </w:rPr>
  </w:style>
  <w:style w:type="paragraph" w:styleId="Heading5">
    <w:name w:val="heading 5"/>
    <w:basedOn w:val="Normal"/>
    <w:next w:val="Normal"/>
    <w:link w:val="Heading5Char"/>
    <w:uiPriority w:val="99"/>
    <w:qFormat/>
    <w:rsid w:val="000A00C0"/>
    <w:pPr>
      <w:spacing w:before="240" w:after="60"/>
      <w:outlineLvl w:val="4"/>
    </w:pPr>
    <w:rPr>
      <w:b/>
      <w:bCs/>
      <w:i/>
      <w:iCs/>
      <w:sz w:val="26"/>
      <w:szCs w:val="26"/>
      <w:lang w:val="ru-RU" w:eastAsia="lv-LV"/>
    </w:rPr>
  </w:style>
  <w:style w:type="paragraph" w:styleId="Heading6">
    <w:name w:val="heading 6"/>
    <w:basedOn w:val="Normal"/>
    <w:next w:val="Normal"/>
    <w:link w:val="Heading6Char"/>
    <w:uiPriority w:val="99"/>
    <w:qFormat/>
    <w:rsid w:val="000A00C0"/>
    <w:pPr>
      <w:keepNext/>
      <w:outlineLvl w:val="5"/>
    </w:pPr>
    <w:rPr>
      <w:b/>
      <w:bCs/>
      <w:i/>
      <w:u w:val="single"/>
      <w:lang w:eastAsia="lv-LV"/>
    </w:rPr>
  </w:style>
  <w:style w:type="paragraph" w:styleId="Heading7">
    <w:name w:val="heading 7"/>
    <w:basedOn w:val="Normal"/>
    <w:next w:val="Normal"/>
    <w:link w:val="Heading7Char"/>
    <w:uiPriority w:val="99"/>
    <w:qFormat/>
    <w:rsid w:val="000A00C0"/>
    <w:pPr>
      <w:spacing w:before="240" w:after="60"/>
      <w:ind w:firstLine="567"/>
      <w:jc w:val="both"/>
      <w:outlineLvl w:val="6"/>
    </w:pPr>
    <w:rPr>
      <w:sz w:val="28"/>
      <w:lang w:eastAsia="en-US"/>
    </w:rPr>
  </w:style>
  <w:style w:type="paragraph" w:styleId="Heading8">
    <w:name w:val="heading 8"/>
    <w:basedOn w:val="Normal"/>
    <w:next w:val="Normal"/>
    <w:link w:val="Heading8Char"/>
    <w:uiPriority w:val="99"/>
    <w:qFormat/>
    <w:rsid w:val="000A00C0"/>
    <w:pPr>
      <w:spacing w:before="240" w:after="60"/>
      <w:outlineLvl w:val="7"/>
    </w:pPr>
    <w:rPr>
      <w:i/>
      <w:iCs/>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0C0"/>
    <w:rPr>
      <w:rFonts w:eastAsia="SimSun"/>
      <w:sz w:val="24"/>
      <w:lang w:eastAsia="en-US"/>
    </w:rPr>
  </w:style>
  <w:style w:type="character" w:customStyle="1" w:styleId="Heading2Char">
    <w:name w:val="Heading 2 Char"/>
    <w:basedOn w:val="DefaultParagraphFont"/>
    <w:link w:val="Heading2"/>
    <w:uiPriority w:val="99"/>
    <w:locked/>
    <w:rsid w:val="000A00C0"/>
    <w:rPr>
      <w:rFonts w:ascii="Arial" w:hAnsi="Arial"/>
      <w:b/>
      <w:i/>
      <w:sz w:val="28"/>
      <w:lang w:val="ru-RU" w:eastAsia="lv-LV"/>
    </w:rPr>
  </w:style>
  <w:style w:type="character" w:customStyle="1" w:styleId="Heading3Char">
    <w:name w:val="Heading 3 Char"/>
    <w:basedOn w:val="DefaultParagraphFont"/>
    <w:link w:val="Heading3"/>
    <w:uiPriority w:val="99"/>
    <w:locked/>
    <w:rsid w:val="000A00C0"/>
    <w:rPr>
      <w:rFonts w:ascii="Arial" w:eastAsia="SimSun" w:hAnsi="Arial"/>
      <w:b/>
      <w:sz w:val="26"/>
      <w:lang w:val="ru-RU" w:eastAsia="lv-LV"/>
    </w:rPr>
  </w:style>
  <w:style w:type="character" w:customStyle="1" w:styleId="Heading4Char">
    <w:name w:val="Heading 4 Char"/>
    <w:basedOn w:val="DefaultParagraphFont"/>
    <w:link w:val="Heading4"/>
    <w:uiPriority w:val="99"/>
    <w:locked/>
    <w:rsid w:val="000A00C0"/>
    <w:rPr>
      <w:b/>
      <w:sz w:val="28"/>
      <w:lang w:val="ru-RU" w:eastAsia="lv-LV"/>
    </w:rPr>
  </w:style>
  <w:style w:type="character" w:customStyle="1" w:styleId="Heading5Char">
    <w:name w:val="Heading 5 Char"/>
    <w:basedOn w:val="DefaultParagraphFont"/>
    <w:link w:val="Heading5"/>
    <w:uiPriority w:val="99"/>
    <w:locked/>
    <w:rsid w:val="000A00C0"/>
    <w:rPr>
      <w:b/>
      <w:i/>
      <w:sz w:val="26"/>
      <w:lang w:val="ru-RU" w:eastAsia="lv-LV"/>
    </w:rPr>
  </w:style>
  <w:style w:type="character" w:customStyle="1" w:styleId="Heading6Char">
    <w:name w:val="Heading 6 Char"/>
    <w:basedOn w:val="DefaultParagraphFont"/>
    <w:link w:val="Heading6"/>
    <w:uiPriority w:val="99"/>
    <w:locked/>
    <w:rsid w:val="000A00C0"/>
    <w:rPr>
      <w:b/>
      <w:i/>
      <w:sz w:val="24"/>
      <w:u w:val="single"/>
      <w:lang w:eastAsia="lv-LV"/>
    </w:rPr>
  </w:style>
  <w:style w:type="character" w:customStyle="1" w:styleId="Heading7Char">
    <w:name w:val="Heading 7 Char"/>
    <w:basedOn w:val="DefaultParagraphFont"/>
    <w:link w:val="Heading7"/>
    <w:uiPriority w:val="99"/>
    <w:locked/>
    <w:rsid w:val="000A00C0"/>
    <w:rPr>
      <w:sz w:val="24"/>
      <w:lang w:eastAsia="en-US"/>
    </w:rPr>
  </w:style>
  <w:style w:type="character" w:customStyle="1" w:styleId="Heading8Char">
    <w:name w:val="Heading 8 Char"/>
    <w:basedOn w:val="DefaultParagraphFont"/>
    <w:link w:val="Heading8"/>
    <w:uiPriority w:val="99"/>
    <w:locked/>
    <w:rsid w:val="000A00C0"/>
    <w:rPr>
      <w:i/>
      <w:sz w:val="24"/>
      <w:lang w:val="ru-RU" w:eastAsia="lv-LV"/>
    </w:rPr>
  </w:style>
  <w:style w:type="paragraph" w:styleId="Header">
    <w:name w:val="header"/>
    <w:basedOn w:val="Normal"/>
    <w:link w:val="HeaderChar"/>
    <w:uiPriority w:val="99"/>
    <w:rsid w:val="00B26B54"/>
    <w:pPr>
      <w:tabs>
        <w:tab w:val="center" w:pos="4153"/>
        <w:tab w:val="right" w:pos="8306"/>
      </w:tabs>
    </w:pPr>
    <w:rPr>
      <w:lang w:eastAsia="lv-LV"/>
    </w:rPr>
  </w:style>
  <w:style w:type="character" w:customStyle="1" w:styleId="HeaderChar">
    <w:name w:val="Header Char"/>
    <w:basedOn w:val="DefaultParagraphFont"/>
    <w:link w:val="Header"/>
    <w:uiPriority w:val="99"/>
    <w:locked/>
    <w:rsid w:val="00E179A7"/>
    <w:rPr>
      <w:sz w:val="24"/>
    </w:rPr>
  </w:style>
  <w:style w:type="paragraph" w:styleId="Footer">
    <w:name w:val="footer"/>
    <w:basedOn w:val="Normal"/>
    <w:link w:val="FooterChar"/>
    <w:uiPriority w:val="99"/>
    <w:rsid w:val="00B26B54"/>
    <w:pPr>
      <w:tabs>
        <w:tab w:val="center" w:pos="4153"/>
        <w:tab w:val="right" w:pos="8306"/>
      </w:tabs>
    </w:pPr>
    <w:rPr>
      <w:lang w:eastAsia="lv-LV"/>
    </w:rPr>
  </w:style>
  <w:style w:type="character" w:customStyle="1" w:styleId="FooterChar">
    <w:name w:val="Footer Char"/>
    <w:basedOn w:val="DefaultParagraphFont"/>
    <w:link w:val="Footer"/>
    <w:uiPriority w:val="99"/>
    <w:locked/>
    <w:rsid w:val="00BD366C"/>
    <w:rPr>
      <w:sz w:val="24"/>
    </w:rPr>
  </w:style>
  <w:style w:type="paragraph" w:styleId="Subtitle">
    <w:name w:val="Subtitle"/>
    <w:basedOn w:val="Normal"/>
    <w:link w:val="SubtitleChar"/>
    <w:uiPriority w:val="99"/>
    <w:qFormat/>
    <w:rsid w:val="000A00C0"/>
    <w:rPr>
      <w:b/>
      <w:sz w:val="21"/>
      <w:szCs w:val="20"/>
      <w:lang w:eastAsia="en-US"/>
    </w:rPr>
  </w:style>
  <w:style w:type="character" w:customStyle="1" w:styleId="SubtitleChar">
    <w:name w:val="Subtitle Char"/>
    <w:basedOn w:val="DefaultParagraphFont"/>
    <w:link w:val="Subtitle"/>
    <w:uiPriority w:val="99"/>
    <w:locked/>
    <w:rsid w:val="000A00C0"/>
    <w:rPr>
      <w:b/>
      <w:sz w:val="21"/>
      <w:lang w:eastAsia="en-US"/>
    </w:rPr>
  </w:style>
  <w:style w:type="paragraph" w:styleId="BodyText">
    <w:name w:val="Body Text"/>
    <w:basedOn w:val="Normal"/>
    <w:link w:val="BodyTextChar"/>
    <w:uiPriority w:val="99"/>
    <w:rsid w:val="00B26B54"/>
    <w:pPr>
      <w:widowControl w:val="0"/>
      <w:spacing w:before="60" w:after="60"/>
    </w:pPr>
    <w:rPr>
      <w:sz w:val="20"/>
    </w:rPr>
  </w:style>
  <w:style w:type="character" w:customStyle="1" w:styleId="BodyTextChar">
    <w:name w:val="Body Text Char"/>
    <w:basedOn w:val="DefaultParagraphFont"/>
    <w:link w:val="BodyText"/>
    <w:uiPriority w:val="99"/>
    <w:semiHidden/>
    <w:rsid w:val="00497F13"/>
    <w:rPr>
      <w:sz w:val="24"/>
      <w:szCs w:val="24"/>
      <w:lang w:eastAsia="zh-CN"/>
    </w:rPr>
  </w:style>
  <w:style w:type="character" w:styleId="Strong">
    <w:name w:val="Strong"/>
    <w:basedOn w:val="DefaultParagraphFont"/>
    <w:uiPriority w:val="99"/>
    <w:qFormat/>
    <w:rsid w:val="000A00C0"/>
    <w:rPr>
      <w:rFonts w:cs="Times New Roman"/>
      <w:b/>
    </w:rPr>
  </w:style>
  <w:style w:type="character" w:styleId="Emphasis">
    <w:name w:val="Emphasis"/>
    <w:basedOn w:val="DefaultParagraphFont"/>
    <w:uiPriority w:val="99"/>
    <w:qFormat/>
    <w:rsid w:val="000A00C0"/>
    <w:rPr>
      <w:rFonts w:cs="Times New Roman"/>
      <w:i/>
    </w:rPr>
  </w:style>
  <w:style w:type="paragraph" w:styleId="ListParagraph">
    <w:name w:val="List Paragraph"/>
    <w:basedOn w:val="Normal"/>
    <w:link w:val="ListParagraphChar"/>
    <w:uiPriority w:val="34"/>
    <w:qFormat/>
    <w:rsid w:val="000A00C0"/>
    <w:pPr>
      <w:spacing w:line="276" w:lineRule="auto"/>
      <w:ind w:left="720"/>
      <w:contextualSpacing/>
    </w:pPr>
    <w:rPr>
      <w:rFonts w:ascii="Calibri" w:hAnsi="Calibri"/>
      <w:sz w:val="22"/>
      <w:szCs w:val="22"/>
      <w:lang w:eastAsia="en-US"/>
    </w:rPr>
  </w:style>
  <w:style w:type="paragraph" w:customStyle="1" w:styleId="TabulaNorm">
    <w:name w:val="TabulaNorm"/>
    <w:basedOn w:val="Normal"/>
    <w:uiPriority w:val="99"/>
    <w:rsid w:val="000A00C0"/>
    <w:pPr>
      <w:spacing w:before="40" w:after="40"/>
      <w:ind w:left="57" w:right="57"/>
    </w:pPr>
    <w:rPr>
      <w:sz w:val="20"/>
      <w:szCs w:val="22"/>
    </w:rPr>
  </w:style>
  <w:style w:type="paragraph" w:styleId="ListBullet">
    <w:name w:val="List Bullet"/>
    <w:aliases w:val="Char"/>
    <w:basedOn w:val="Normal"/>
    <w:uiPriority w:val="99"/>
    <w:rsid w:val="000A00C0"/>
    <w:pPr>
      <w:numPr>
        <w:numId w:val="2"/>
      </w:numPr>
      <w:spacing w:after="240" w:line="264" w:lineRule="auto"/>
    </w:pPr>
    <w:rPr>
      <w:lang w:val="en-US"/>
    </w:rPr>
  </w:style>
  <w:style w:type="paragraph" w:styleId="Title">
    <w:name w:val="Title"/>
    <w:aliases w:val="Title Char1 Char"/>
    <w:basedOn w:val="Normal"/>
    <w:link w:val="TitleChar1"/>
    <w:uiPriority w:val="99"/>
    <w:qFormat/>
    <w:rsid w:val="000A00C0"/>
    <w:pPr>
      <w:ind w:firstLine="720"/>
      <w:jc w:val="center"/>
    </w:pPr>
    <w:rPr>
      <w:b/>
      <w:bCs/>
      <w:sz w:val="28"/>
      <w:u w:val="single"/>
      <w:lang w:eastAsia="en-US"/>
    </w:rPr>
  </w:style>
  <w:style w:type="character" w:customStyle="1" w:styleId="TitleChar">
    <w:name w:val="Title Char"/>
    <w:aliases w:val="Title Char1 Char Char"/>
    <w:basedOn w:val="DefaultParagraphFont"/>
    <w:uiPriority w:val="99"/>
    <w:rsid w:val="000A00C0"/>
    <w:rPr>
      <w:rFonts w:ascii="Cambria" w:eastAsia="SimSun" w:hAnsi="Cambria"/>
      <w:color w:val="17365D"/>
      <w:spacing w:val="5"/>
      <w:kern w:val="28"/>
      <w:sz w:val="52"/>
    </w:rPr>
  </w:style>
  <w:style w:type="character" w:customStyle="1" w:styleId="TitleChar1">
    <w:name w:val="Title Char1"/>
    <w:aliases w:val="Title Char1 Char Char1"/>
    <w:link w:val="Title"/>
    <w:uiPriority w:val="99"/>
    <w:locked/>
    <w:rsid w:val="000A00C0"/>
    <w:rPr>
      <w:b/>
      <w:sz w:val="24"/>
      <w:u w:val="single"/>
      <w:lang w:eastAsia="en-US"/>
    </w:rPr>
  </w:style>
  <w:style w:type="paragraph" w:styleId="NoSpacing">
    <w:name w:val="No Spacing"/>
    <w:uiPriority w:val="99"/>
    <w:qFormat/>
    <w:rsid w:val="000A00C0"/>
    <w:rPr>
      <w:rFonts w:eastAsia="MS Mincho"/>
      <w:sz w:val="24"/>
      <w:szCs w:val="24"/>
      <w:lang w:eastAsia="ja-JP"/>
    </w:rPr>
  </w:style>
  <w:style w:type="character" w:customStyle="1" w:styleId="ListParagraphChar">
    <w:name w:val="List Paragraph Char"/>
    <w:link w:val="ListParagraph"/>
    <w:uiPriority w:val="99"/>
    <w:locked/>
    <w:rsid w:val="000A00C0"/>
    <w:rPr>
      <w:rFonts w:ascii="Calibri" w:eastAsia="Times New Roman" w:hAnsi="Calibri"/>
      <w:sz w:val="22"/>
      <w:lang w:eastAsia="en-US"/>
    </w:rPr>
  </w:style>
  <w:style w:type="character" w:styleId="Hyperlink">
    <w:name w:val="Hyperlink"/>
    <w:basedOn w:val="DefaultParagraphFont"/>
    <w:uiPriority w:val="99"/>
    <w:rsid w:val="00597F85"/>
    <w:rPr>
      <w:rFonts w:cs="Times New Roman"/>
      <w:color w:val="0000FF"/>
      <w:u w:val="single"/>
    </w:rPr>
  </w:style>
  <w:style w:type="paragraph" w:styleId="PlainText">
    <w:name w:val="Plain Text"/>
    <w:basedOn w:val="Normal"/>
    <w:link w:val="PlainTextChar"/>
    <w:uiPriority w:val="99"/>
    <w:rsid w:val="00597F85"/>
    <w:rPr>
      <w:rFonts w:ascii="Calibri" w:hAnsi="Calibri"/>
      <w:sz w:val="22"/>
      <w:szCs w:val="21"/>
      <w:lang w:eastAsia="en-US"/>
    </w:rPr>
  </w:style>
  <w:style w:type="character" w:customStyle="1" w:styleId="PlainTextChar">
    <w:name w:val="Plain Text Char"/>
    <w:basedOn w:val="DefaultParagraphFont"/>
    <w:link w:val="PlainText"/>
    <w:uiPriority w:val="99"/>
    <w:locked/>
    <w:rsid w:val="00597F85"/>
    <w:rPr>
      <w:rFonts w:ascii="Calibri" w:eastAsia="Times New Roman" w:hAnsi="Calibri"/>
      <w:sz w:val="21"/>
      <w:lang w:eastAsia="en-US"/>
    </w:rPr>
  </w:style>
  <w:style w:type="character" w:styleId="CommentReference">
    <w:name w:val="annotation reference"/>
    <w:basedOn w:val="DefaultParagraphFont"/>
    <w:uiPriority w:val="99"/>
    <w:rsid w:val="00666BC8"/>
    <w:rPr>
      <w:rFonts w:cs="Times New Roman"/>
      <w:sz w:val="16"/>
    </w:rPr>
  </w:style>
  <w:style w:type="paragraph" w:styleId="CommentText">
    <w:name w:val="annotation text"/>
    <w:basedOn w:val="Normal"/>
    <w:link w:val="CommentTextChar"/>
    <w:uiPriority w:val="99"/>
    <w:rsid w:val="00666BC8"/>
    <w:rPr>
      <w:sz w:val="20"/>
      <w:szCs w:val="20"/>
    </w:rPr>
  </w:style>
  <w:style w:type="character" w:customStyle="1" w:styleId="CommentTextChar">
    <w:name w:val="Comment Text Char"/>
    <w:basedOn w:val="DefaultParagraphFont"/>
    <w:link w:val="CommentText"/>
    <w:uiPriority w:val="99"/>
    <w:locked/>
    <w:rsid w:val="00666BC8"/>
    <w:rPr>
      <w:rFonts w:cs="Times New Roman"/>
    </w:rPr>
  </w:style>
  <w:style w:type="paragraph" w:styleId="CommentSubject">
    <w:name w:val="annotation subject"/>
    <w:basedOn w:val="CommentText"/>
    <w:next w:val="CommentText"/>
    <w:link w:val="CommentSubjectChar"/>
    <w:uiPriority w:val="99"/>
    <w:rsid w:val="00666BC8"/>
    <w:rPr>
      <w:b/>
      <w:bCs/>
      <w:lang w:eastAsia="lv-LV"/>
    </w:rPr>
  </w:style>
  <w:style w:type="character" w:customStyle="1" w:styleId="CommentSubjectChar">
    <w:name w:val="Comment Subject Char"/>
    <w:basedOn w:val="CommentTextChar"/>
    <w:link w:val="CommentSubject"/>
    <w:uiPriority w:val="99"/>
    <w:locked/>
    <w:rsid w:val="00666BC8"/>
    <w:rPr>
      <w:rFonts w:cs="Times New Roman"/>
      <w:b/>
    </w:rPr>
  </w:style>
  <w:style w:type="paragraph" w:styleId="BalloonText">
    <w:name w:val="Balloon Text"/>
    <w:basedOn w:val="Normal"/>
    <w:link w:val="BalloonTextChar"/>
    <w:uiPriority w:val="99"/>
    <w:rsid w:val="00666BC8"/>
    <w:rPr>
      <w:rFonts w:ascii="Tahoma" w:hAnsi="Tahoma"/>
      <w:sz w:val="16"/>
      <w:szCs w:val="16"/>
      <w:lang w:eastAsia="lv-LV"/>
    </w:rPr>
  </w:style>
  <w:style w:type="character" w:customStyle="1" w:styleId="BalloonTextChar">
    <w:name w:val="Balloon Text Char"/>
    <w:basedOn w:val="DefaultParagraphFont"/>
    <w:link w:val="BalloonText"/>
    <w:uiPriority w:val="99"/>
    <w:locked/>
    <w:rsid w:val="00666BC8"/>
    <w:rPr>
      <w:rFonts w:ascii="Tahoma" w:hAnsi="Tahoma"/>
      <w:sz w:val="16"/>
    </w:rPr>
  </w:style>
  <w:style w:type="paragraph" w:customStyle="1" w:styleId="Default">
    <w:name w:val="Default"/>
    <w:uiPriority w:val="99"/>
    <w:rsid w:val="009D20F8"/>
    <w:pPr>
      <w:autoSpaceDE w:val="0"/>
      <w:autoSpaceDN w:val="0"/>
      <w:adjustRightInd w:val="0"/>
    </w:pPr>
    <w:rPr>
      <w:color w:val="000000"/>
      <w:sz w:val="24"/>
      <w:szCs w:val="24"/>
    </w:rPr>
  </w:style>
  <w:style w:type="paragraph" w:styleId="FootnoteText">
    <w:name w:val="footnote text"/>
    <w:basedOn w:val="Normal"/>
    <w:link w:val="FootnoteTextChar"/>
    <w:uiPriority w:val="99"/>
    <w:rsid w:val="00B03E91"/>
    <w:rPr>
      <w:sz w:val="20"/>
      <w:szCs w:val="20"/>
    </w:rPr>
  </w:style>
  <w:style w:type="character" w:customStyle="1" w:styleId="FootnoteTextChar">
    <w:name w:val="Footnote Text Char"/>
    <w:basedOn w:val="DefaultParagraphFont"/>
    <w:link w:val="FootnoteText"/>
    <w:uiPriority w:val="99"/>
    <w:locked/>
    <w:rsid w:val="00B03E91"/>
    <w:rPr>
      <w:rFonts w:cs="Times New Roman"/>
      <w:lang w:eastAsia="zh-CN"/>
    </w:rPr>
  </w:style>
  <w:style w:type="character" w:styleId="FootnoteReference">
    <w:name w:val="footnote reference"/>
    <w:basedOn w:val="DefaultParagraphFont"/>
    <w:uiPriority w:val="99"/>
    <w:rsid w:val="00B03E91"/>
    <w:rPr>
      <w:rFonts w:cs="Times New Roman"/>
      <w:vertAlign w:val="superscript"/>
    </w:rPr>
  </w:style>
  <w:style w:type="character" w:customStyle="1" w:styleId="CharChar5">
    <w:name w:val="Char Char5"/>
    <w:uiPriority w:val="99"/>
    <w:rsid w:val="00E16E0D"/>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5724">
      <w:marLeft w:val="0"/>
      <w:marRight w:val="0"/>
      <w:marTop w:val="0"/>
      <w:marBottom w:val="0"/>
      <w:divBdr>
        <w:top w:val="none" w:sz="0" w:space="0" w:color="auto"/>
        <w:left w:val="none" w:sz="0" w:space="0" w:color="auto"/>
        <w:bottom w:val="none" w:sz="0" w:space="0" w:color="auto"/>
        <w:right w:val="none" w:sz="0" w:space="0" w:color="auto"/>
      </w:divBdr>
    </w:div>
    <w:div w:id="779495725">
      <w:marLeft w:val="0"/>
      <w:marRight w:val="0"/>
      <w:marTop w:val="0"/>
      <w:marBottom w:val="0"/>
      <w:divBdr>
        <w:top w:val="none" w:sz="0" w:space="0" w:color="auto"/>
        <w:left w:val="none" w:sz="0" w:space="0" w:color="auto"/>
        <w:bottom w:val="none" w:sz="0" w:space="0" w:color="auto"/>
        <w:right w:val="none" w:sz="0" w:space="0" w:color="auto"/>
      </w:divBdr>
    </w:div>
    <w:div w:id="7794957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lze.briede@pmlp.gov.lv" TargetMode="External"/><Relationship Id="rId4" Type="http://schemas.openxmlformats.org/officeDocument/2006/relationships/webSettings" Target="webSettings.xml"/><Relationship Id="rId9" Type="http://schemas.openxmlformats.org/officeDocument/2006/relationships/hyperlink" Target="http://www.kadastralavertib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724</Words>
  <Characters>4952</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Ziņojums par Imigrācijas likuma 23.panta pirmās daļas 3., 28., 29. un 30.punktā paredzēto noteikumu īstenošanas gaitu un rezultātiem</vt:lpstr>
    </vt:vector>
  </TitlesOfParts>
  <Manager>Iekšlietu ministrija</Manager>
  <Company>PMLP</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Imigrācijas likuma 23.panta pirmās daļas 3., 28., 29. un 30.punktā paredzēto noteikumu īstenošanas gaitu un rezultātiem</dc:title>
  <dc:subject>5.pielikums</dc:subject>
  <dc:creator>Ilze Briede</dc:creator>
  <dc:description>ilze.briede@pmlp.gov.lvtālr. 67219546, fakss 67825829</dc:description>
  <cp:lastModifiedBy>Biruta Pedane</cp:lastModifiedBy>
  <cp:revision>4</cp:revision>
  <cp:lastPrinted>2013-08-27T13:18:00Z</cp:lastPrinted>
  <dcterms:created xsi:type="dcterms:W3CDTF">2015-09-08T10:30:00Z</dcterms:created>
  <dcterms:modified xsi:type="dcterms:W3CDTF">2015-09-16T11:41:00Z</dcterms:modified>
</cp:coreProperties>
</file>