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46" w:rsidRPr="001E77A0" w:rsidRDefault="00982545" w:rsidP="00C70846">
      <w:pPr>
        <w:spacing w:after="0" w:line="240" w:lineRule="auto"/>
        <w:jc w:val="center"/>
        <w:rPr>
          <w:rFonts w:ascii="Times New Roman" w:hAnsi="Times New Roman" w:cs="Times New Roman"/>
          <w:b/>
          <w:sz w:val="24"/>
          <w:szCs w:val="24"/>
        </w:rPr>
      </w:pPr>
      <w:bookmarkStart w:id="0" w:name="OLE_LINK1"/>
      <w:bookmarkStart w:id="1" w:name="OLE_LINK2"/>
      <w:r>
        <w:rPr>
          <w:rFonts w:ascii="Times New Roman" w:hAnsi="Times New Roman" w:cs="Times New Roman"/>
          <w:b/>
          <w:bCs/>
          <w:sz w:val="24"/>
          <w:szCs w:val="24"/>
        </w:rPr>
        <w:t>Ministru kabineta n</w:t>
      </w:r>
      <w:r w:rsidR="00C70846" w:rsidRPr="001E77A0">
        <w:rPr>
          <w:rFonts w:ascii="Times New Roman" w:hAnsi="Times New Roman" w:cs="Times New Roman"/>
          <w:b/>
          <w:bCs/>
          <w:sz w:val="24"/>
          <w:szCs w:val="24"/>
        </w:rPr>
        <w:t>oteikumu projekta „</w:t>
      </w:r>
      <w:r w:rsidR="00C70846" w:rsidRPr="001E77A0">
        <w:rPr>
          <w:rFonts w:ascii="Times New Roman" w:hAnsi="Times New Roman" w:cs="Times New Roman"/>
          <w:b/>
          <w:noProof/>
          <w:sz w:val="24"/>
          <w:szCs w:val="24"/>
        </w:rPr>
        <w:t>Grozījum</w:t>
      </w:r>
      <w:r w:rsidR="00C70846">
        <w:rPr>
          <w:rFonts w:ascii="Times New Roman" w:hAnsi="Times New Roman" w:cs="Times New Roman"/>
          <w:b/>
          <w:noProof/>
          <w:sz w:val="24"/>
          <w:szCs w:val="24"/>
        </w:rPr>
        <w:t>s</w:t>
      </w:r>
      <w:r w:rsidR="00C70846" w:rsidRPr="001E77A0">
        <w:rPr>
          <w:rFonts w:ascii="Times New Roman" w:hAnsi="Times New Roman" w:cs="Times New Roman"/>
          <w:b/>
          <w:noProof/>
          <w:sz w:val="24"/>
          <w:szCs w:val="24"/>
        </w:rPr>
        <w:t xml:space="preserve"> </w:t>
      </w:r>
      <w:r w:rsidR="00C70846" w:rsidRPr="001E77A0">
        <w:rPr>
          <w:rFonts w:ascii="Times New Roman" w:hAnsi="Times New Roman" w:cs="Times New Roman"/>
          <w:b/>
          <w:sz w:val="24"/>
          <w:szCs w:val="24"/>
          <w:lang w:bidi="en-US"/>
        </w:rPr>
        <w:t>Ministru kabineta 200</w:t>
      </w:r>
      <w:r w:rsidR="00C70846">
        <w:rPr>
          <w:rFonts w:ascii="Times New Roman" w:hAnsi="Times New Roman" w:cs="Times New Roman"/>
          <w:b/>
          <w:sz w:val="24"/>
          <w:szCs w:val="24"/>
          <w:lang w:bidi="en-US"/>
        </w:rPr>
        <w:t>5</w:t>
      </w:r>
      <w:r w:rsidR="00C70846" w:rsidRPr="001E77A0">
        <w:rPr>
          <w:rFonts w:ascii="Times New Roman" w:hAnsi="Times New Roman" w:cs="Times New Roman"/>
          <w:b/>
          <w:sz w:val="24"/>
          <w:szCs w:val="24"/>
          <w:lang w:bidi="en-US"/>
        </w:rPr>
        <w:t xml:space="preserve">.gada </w:t>
      </w:r>
      <w:r w:rsidR="00C70846">
        <w:rPr>
          <w:rFonts w:ascii="Times New Roman" w:hAnsi="Times New Roman" w:cs="Times New Roman"/>
          <w:b/>
          <w:sz w:val="24"/>
          <w:szCs w:val="24"/>
          <w:lang w:bidi="en-US"/>
        </w:rPr>
        <w:t>1.novembra</w:t>
      </w:r>
      <w:r w:rsidR="00C70846" w:rsidRPr="001E77A0">
        <w:rPr>
          <w:rFonts w:ascii="Times New Roman" w:hAnsi="Times New Roman" w:cs="Times New Roman"/>
          <w:b/>
          <w:sz w:val="24"/>
          <w:szCs w:val="24"/>
          <w:lang w:bidi="en-US"/>
        </w:rPr>
        <w:t xml:space="preserve"> noteikumos Nr.</w:t>
      </w:r>
      <w:r w:rsidR="00C70846">
        <w:rPr>
          <w:rFonts w:ascii="Times New Roman" w:hAnsi="Times New Roman" w:cs="Times New Roman"/>
          <w:b/>
          <w:sz w:val="24"/>
          <w:szCs w:val="24"/>
          <w:lang w:bidi="en-US"/>
        </w:rPr>
        <w:t>827</w:t>
      </w:r>
      <w:r w:rsidR="00C70846" w:rsidRPr="001E77A0">
        <w:rPr>
          <w:rFonts w:ascii="Times New Roman" w:hAnsi="Times New Roman" w:cs="Times New Roman"/>
          <w:b/>
          <w:sz w:val="24"/>
          <w:szCs w:val="24"/>
          <w:lang w:bidi="en-US"/>
        </w:rPr>
        <w:t xml:space="preserve"> „</w:t>
      </w:r>
      <w:r w:rsidR="00C70846">
        <w:rPr>
          <w:rFonts w:ascii="Times New Roman" w:hAnsi="Times New Roman" w:cs="Times New Roman"/>
          <w:b/>
          <w:sz w:val="24"/>
          <w:szCs w:val="24"/>
          <w:lang w:bidi="en-US"/>
        </w:rPr>
        <w:t>Ieslodzījuma vietu pārvaldes nolikums</w:t>
      </w:r>
      <w:r w:rsidR="00C70846" w:rsidRPr="001E77A0">
        <w:rPr>
          <w:rFonts w:ascii="Times New Roman" w:hAnsi="Times New Roman" w:cs="Times New Roman"/>
          <w:b/>
          <w:sz w:val="24"/>
          <w:szCs w:val="24"/>
          <w:lang w:bidi="en-US"/>
        </w:rPr>
        <w:t>”</w:t>
      </w:r>
      <w:r w:rsidR="00AA5B85">
        <w:rPr>
          <w:rFonts w:ascii="Times New Roman" w:hAnsi="Times New Roman" w:cs="Times New Roman"/>
          <w:b/>
          <w:sz w:val="24"/>
          <w:szCs w:val="24"/>
          <w:lang w:bidi="en-US"/>
        </w:rPr>
        <w:t>”</w:t>
      </w:r>
    </w:p>
    <w:p w:rsidR="00E06292" w:rsidRDefault="00C70846" w:rsidP="00E06292">
      <w:pPr>
        <w:spacing w:after="0" w:line="240" w:lineRule="auto"/>
        <w:jc w:val="center"/>
        <w:rPr>
          <w:rFonts w:ascii="Times New Roman" w:eastAsia="Times New Roman" w:hAnsi="Times New Roman" w:cs="Times New Roman"/>
          <w:b/>
          <w:bCs/>
          <w:sz w:val="24"/>
          <w:szCs w:val="24"/>
          <w:lang w:eastAsia="lv-LV"/>
        </w:rPr>
      </w:pPr>
      <w:r w:rsidRPr="001E77A0">
        <w:rPr>
          <w:rFonts w:ascii="Times New Roman" w:eastAsia="Times New Roman" w:hAnsi="Times New Roman" w:cs="Times New Roman"/>
          <w:b/>
          <w:bCs/>
          <w:sz w:val="24"/>
          <w:szCs w:val="24"/>
          <w:lang w:eastAsia="lv-LV"/>
        </w:rPr>
        <w:t xml:space="preserve"> sākotnējās ietekmes novērtējuma ziņojums (anotācija)</w:t>
      </w:r>
      <w:bookmarkEnd w:id="0"/>
      <w:bookmarkEnd w:id="1"/>
    </w:p>
    <w:p w:rsidR="00DA596D" w:rsidRPr="00C70846"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4D15A9" w:rsidRPr="00C70846"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708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70846">
              <w:rPr>
                <w:rFonts w:ascii="Times New Roman" w:eastAsia="Times New Roman" w:hAnsi="Times New Roman" w:cs="Times New Roman"/>
                <w:b/>
                <w:bCs/>
                <w:sz w:val="24"/>
                <w:szCs w:val="24"/>
                <w:lang w:eastAsia="lv-LV"/>
              </w:rPr>
              <w:t>I. Tiesību akta projekta izstrādes nepieciešamība</w:t>
            </w:r>
          </w:p>
        </w:tc>
      </w:tr>
      <w:tr w:rsidR="004D15A9" w:rsidRPr="00C70846"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70846" w:rsidRDefault="00C34166" w:rsidP="00C34166">
            <w:pPr>
              <w:spacing w:after="0" w:line="240" w:lineRule="auto"/>
              <w:jc w:val="both"/>
              <w:rPr>
                <w:rFonts w:ascii="Times New Roman" w:eastAsia="Times New Roman" w:hAnsi="Times New Roman" w:cs="Times New Roman"/>
                <w:sz w:val="24"/>
                <w:szCs w:val="24"/>
                <w:lang w:eastAsia="lv-LV"/>
              </w:rPr>
            </w:pPr>
            <w:r>
              <w:rPr>
                <w:rStyle w:val="Strong"/>
                <w:rFonts w:ascii="Times New Roman" w:hAnsi="Times New Roman" w:cs="Times New Roman"/>
                <w:b w:val="0"/>
                <w:sz w:val="24"/>
                <w:szCs w:val="24"/>
              </w:rPr>
              <w:t>Tieslietu ministrijas iniciatīva.</w:t>
            </w:r>
          </w:p>
        </w:tc>
      </w:tr>
      <w:tr w:rsidR="004D15A9" w:rsidRPr="00C708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97D60" w:rsidRDefault="004D15A9" w:rsidP="00DA596D">
            <w:pPr>
              <w:spacing w:after="0" w:line="240" w:lineRule="auto"/>
              <w:rPr>
                <w:rFonts w:ascii="Times New Roman" w:eastAsia="Times New Roman" w:hAnsi="Times New Roman" w:cs="Times New Roman"/>
                <w:sz w:val="24"/>
                <w:szCs w:val="24"/>
                <w:lang w:eastAsia="lv-LV"/>
              </w:rPr>
            </w:pPr>
            <w:r w:rsidRPr="00B97D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E39BF" w:rsidRPr="00EA1A86" w:rsidRDefault="009E39BF" w:rsidP="009E39BF">
            <w:pPr>
              <w:spacing w:after="0" w:line="240" w:lineRule="auto"/>
              <w:jc w:val="both"/>
              <w:rPr>
                <w:rFonts w:ascii="Times New Roman" w:hAnsi="Times New Roman" w:cs="Times New Roman"/>
                <w:sz w:val="24"/>
                <w:szCs w:val="24"/>
              </w:rPr>
            </w:pPr>
            <w:r w:rsidRPr="00B97D60">
              <w:rPr>
                <w:rFonts w:ascii="Times New Roman" w:hAnsi="Times New Roman" w:cs="Times New Roman"/>
                <w:sz w:val="24"/>
                <w:szCs w:val="24"/>
              </w:rPr>
              <w:t xml:space="preserve">Saskaņā ar Valsts </w:t>
            </w:r>
            <w:r w:rsidR="00CA3E99">
              <w:rPr>
                <w:rFonts w:ascii="Times New Roman" w:hAnsi="Times New Roman" w:cs="Times New Roman"/>
                <w:sz w:val="24"/>
                <w:szCs w:val="24"/>
              </w:rPr>
              <w:t>civil</w:t>
            </w:r>
            <w:r w:rsidRPr="00B97D60">
              <w:rPr>
                <w:rFonts w:ascii="Times New Roman" w:hAnsi="Times New Roman" w:cs="Times New Roman"/>
                <w:sz w:val="24"/>
                <w:szCs w:val="24"/>
              </w:rPr>
              <w:t>dienesta likuma 3.panta pirmo daļu ierēdnis ir persona, kas tiešās valsts pārvaldes iestādē (turpmāk — iestāde) veido nozares politiku vai attīstības stratēģiju, koordinē nozares darbību, sadala vai kontrolē finanšu resursus, izstrādā normatīvos aktus vai kontrolē to ievērošanu, sagatavo vai izdod administratīvos aktus, sagatavo vai pieņem citus ar indiv</w:t>
            </w:r>
            <w:r w:rsidR="00EA1A86">
              <w:rPr>
                <w:rFonts w:ascii="Times New Roman" w:hAnsi="Times New Roman" w:cs="Times New Roman"/>
                <w:sz w:val="24"/>
                <w:szCs w:val="24"/>
              </w:rPr>
              <w:t xml:space="preserve">īda tiesībām saistītus lēmumus. </w:t>
            </w:r>
            <w:r w:rsidRPr="00B97D60">
              <w:rPr>
                <w:rFonts w:ascii="Times New Roman" w:hAnsi="Times New Roman" w:cs="Times New Roman"/>
                <w:sz w:val="24"/>
                <w:szCs w:val="24"/>
              </w:rPr>
              <w:t xml:space="preserve">Valsts civildienesta likuma 3.panta otrā daļa noteic, ka ierēdnis </w:t>
            </w:r>
            <w:r w:rsidRPr="00B97D60">
              <w:rPr>
                <w:rFonts w:ascii="Times New Roman" w:hAnsi="Times New Roman" w:cs="Times New Roman"/>
                <w:sz w:val="24"/>
                <w:szCs w:val="24"/>
                <w:u w:val="single"/>
              </w:rPr>
              <w:t>specializētajā</w:t>
            </w:r>
            <w:r w:rsidRPr="00B97D60">
              <w:rPr>
                <w:rFonts w:ascii="Times New Roman" w:hAnsi="Times New Roman" w:cs="Times New Roman"/>
                <w:sz w:val="24"/>
                <w:szCs w:val="24"/>
              </w:rPr>
              <w:t xml:space="preserve"> valsts civildienestā ir persona, kas šā panta pirmajā daļā minētās funkcijas veic di</w:t>
            </w:r>
            <w:r w:rsidRPr="00EA1A86">
              <w:rPr>
                <w:rFonts w:ascii="Times New Roman" w:hAnsi="Times New Roman" w:cs="Times New Roman"/>
                <w:sz w:val="24"/>
                <w:szCs w:val="24"/>
              </w:rPr>
              <w:t>plomātiskajā un konsulārajā dienestā, Valsts ieņēmumu dienestā, Valsts tiesu ekspertīžu birojā.</w:t>
            </w:r>
          </w:p>
          <w:p w:rsidR="00EA1A86" w:rsidRPr="00EA1A86" w:rsidRDefault="00EA1A86" w:rsidP="009E39BF">
            <w:pPr>
              <w:spacing w:after="0" w:line="240" w:lineRule="auto"/>
              <w:jc w:val="both"/>
              <w:rPr>
                <w:rFonts w:ascii="Times New Roman" w:hAnsi="Times New Roman" w:cs="Times New Roman"/>
                <w:sz w:val="24"/>
                <w:szCs w:val="24"/>
              </w:rPr>
            </w:pPr>
            <w:r w:rsidRPr="00EA1A86">
              <w:rPr>
                <w:rFonts w:ascii="Times New Roman" w:hAnsi="Times New Roman" w:cs="Times New Roman"/>
                <w:sz w:val="24"/>
                <w:szCs w:val="24"/>
              </w:rPr>
              <w:t xml:space="preserve">Iekšlietu ministrijas sistēmas iestāžu un Ieslodzījuma vietu pārvaldes amatpersonu ar speciālajām dienesta pakāpēm dienesta gaitas likuma 1.pants noteic, ka </w:t>
            </w:r>
            <w:r>
              <w:rPr>
                <w:rFonts w:ascii="Times New Roman" w:hAnsi="Times New Roman" w:cs="Times New Roman"/>
                <w:sz w:val="24"/>
                <w:szCs w:val="24"/>
              </w:rPr>
              <w:t>l</w:t>
            </w:r>
            <w:r w:rsidRPr="00EA1A86">
              <w:rPr>
                <w:rFonts w:ascii="Times New Roman" w:hAnsi="Times New Roman" w:cs="Times New Roman"/>
                <w:sz w:val="24"/>
                <w:szCs w:val="24"/>
              </w:rPr>
              <w:t xml:space="preserve">ikuma mērķis ir noteikt profesionālā dienesta tiesisko statusu Iekšlietu ministrijas sistēmas iestādēs un Ieslodzījuma vietu pārvaldē (turpmāk arī — Iestāde), lai nodrošinātu tiesisku, stabilu, efektīvu un atklātu Iestādes darbību. Savukārt minētā likuma 2.panta pirmā daļa noteic, ka dienests Iestādē ir valsts dienesta veids, kuru pilda Iestādes </w:t>
            </w:r>
            <w:r w:rsidRPr="00EA1A86">
              <w:rPr>
                <w:rFonts w:ascii="Times New Roman" w:hAnsi="Times New Roman" w:cs="Times New Roman"/>
                <w:sz w:val="24"/>
                <w:szCs w:val="24"/>
                <w:u w:val="single"/>
              </w:rPr>
              <w:t>amatpersona, kam ir speciālā dienesta pakāpe</w:t>
            </w:r>
            <w:r w:rsidRPr="00EA1A86">
              <w:rPr>
                <w:rFonts w:ascii="Times New Roman" w:hAnsi="Times New Roman" w:cs="Times New Roman"/>
                <w:sz w:val="24"/>
                <w:szCs w:val="24"/>
              </w:rPr>
              <w:t xml:space="preserve"> (turpmāk — amatpersona).</w:t>
            </w:r>
          </w:p>
          <w:p w:rsidR="00515B28" w:rsidRPr="00B97D60" w:rsidRDefault="00515B28" w:rsidP="00515B28">
            <w:pPr>
              <w:spacing w:after="0" w:line="240" w:lineRule="auto"/>
              <w:jc w:val="both"/>
              <w:rPr>
                <w:rFonts w:ascii="Times New Roman" w:eastAsia="Times New Roman" w:hAnsi="Times New Roman" w:cs="Times New Roman"/>
                <w:sz w:val="24"/>
                <w:szCs w:val="24"/>
                <w:lang w:eastAsia="lv-LV"/>
              </w:rPr>
            </w:pPr>
            <w:r w:rsidRPr="00B97D60">
              <w:rPr>
                <w:rFonts w:ascii="Times New Roman" w:eastAsia="Times New Roman" w:hAnsi="Times New Roman" w:cs="Times New Roman"/>
                <w:sz w:val="24"/>
                <w:szCs w:val="24"/>
                <w:lang w:eastAsia="lv-LV"/>
              </w:rPr>
              <w:t xml:space="preserve">Ieslodzījuma vietu pārvaldes likuma 4.panta pirmā daļa noteic, ka </w:t>
            </w:r>
            <w:r w:rsidRPr="00B97D60">
              <w:rPr>
                <w:rFonts w:ascii="Times New Roman" w:hAnsi="Times New Roman" w:cs="Times New Roman"/>
                <w:sz w:val="24"/>
                <w:szCs w:val="24"/>
              </w:rPr>
              <w:t xml:space="preserve">Pārvaldes personālu veido </w:t>
            </w:r>
            <w:r w:rsidRPr="00EA1A86">
              <w:rPr>
                <w:rFonts w:ascii="Times New Roman" w:hAnsi="Times New Roman" w:cs="Times New Roman"/>
                <w:sz w:val="24"/>
                <w:szCs w:val="24"/>
                <w:u w:val="single"/>
              </w:rPr>
              <w:t>amatpersonas ar speciālajām dienesta pakāpēm</w:t>
            </w:r>
            <w:r w:rsidRPr="00B97D60">
              <w:rPr>
                <w:rFonts w:ascii="Times New Roman" w:hAnsi="Times New Roman" w:cs="Times New Roman"/>
                <w:sz w:val="24"/>
                <w:szCs w:val="24"/>
              </w:rPr>
              <w:t xml:space="preserve"> (turpmāk — amatpersona), </w:t>
            </w:r>
            <w:r w:rsidRPr="00EA1A86">
              <w:rPr>
                <w:rFonts w:ascii="Times New Roman" w:hAnsi="Times New Roman" w:cs="Times New Roman"/>
                <w:sz w:val="24"/>
                <w:szCs w:val="24"/>
              </w:rPr>
              <w:t>vispārējā</w:t>
            </w:r>
            <w:r w:rsidRPr="00B97D60">
              <w:rPr>
                <w:rFonts w:ascii="Times New Roman" w:hAnsi="Times New Roman" w:cs="Times New Roman"/>
                <w:sz w:val="24"/>
                <w:szCs w:val="24"/>
              </w:rPr>
              <w:t xml:space="preserve"> valsts civildienesta ierēdņi un darbinieki. Savukārt Ministru kabineta 2005.gada 1.novembra noteikumu Nr.827 „Ieslodzījuma vietu pārvaldes nolikums” 8.3.apakšpunkts noteic, ka Pārvaldes priekšnieks veic </w:t>
            </w:r>
            <w:hyperlink r:id="rId8" w:tgtFrame="_blank" w:history="1">
              <w:r w:rsidRPr="00B97D60">
                <w:rPr>
                  <w:rStyle w:val="Hyperlink"/>
                  <w:rFonts w:ascii="Times New Roman" w:hAnsi="Times New Roman" w:cs="Times New Roman"/>
                  <w:color w:val="auto"/>
                  <w:sz w:val="24"/>
                  <w:szCs w:val="24"/>
                  <w:u w:val="none"/>
                </w:rPr>
                <w:t>Valsts pārvaldes iekārtas likumā</w:t>
              </w:r>
            </w:hyperlink>
            <w:r w:rsidRPr="00B97D60">
              <w:rPr>
                <w:rFonts w:ascii="Times New Roman" w:hAnsi="Times New Roman" w:cs="Times New Roman"/>
                <w:sz w:val="24"/>
                <w:szCs w:val="24"/>
              </w:rPr>
              <w:t xml:space="preserve"> noteiktās tiešās pārvaldes iestādes vadītāja funkcijas, kā arī nosaka amatus, kuru pienākumu izpildi veic </w:t>
            </w:r>
            <w:r w:rsidRPr="00EA1A86">
              <w:rPr>
                <w:rFonts w:ascii="Times New Roman" w:hAnsi="Times New Roman" w:cs="Times New Roman"/>
                <w:sz w:val="24"/>
                <w:szCs w:val="24"/>
                <w:u w:val="single"/>
              </w:rPr>
              <w:t>ar dienesta ieroci bruņoti specializētā valsts civildienesta ierēdņi</w:t>
            </w:r>
            <w:r w:rsidRPr="00B97D60">
              <w:rPr>
                <w:rFonts w:ascii="Times New Roman" w:hAnsi="Times New Roman" w:cs="Times New Roman"/>
                <w:sz w:val="24"/>
                <w:szCs w:val="24"/>
              </w:rPr>
              <w:t xml:space="preserve">. Ieslodzījuma vietu pārvaldē valsts civildienesta ierēdņu amats nav saistīts ar dienēšanu diplomātiskajā un konsulārajā dienestā, Valsts ieņēmumu dienestā, Valsts tiesu ekspertīžu birojā. </w:t>
            </w:r>
            <w:r w:rsidR="00EA1A86">
              <w:rPr>
                <w:rFonts w:ascii="Times New Roman" w:hAnsi="Times New Roman" w:cs="Times New Roman"/>
                <w:sz w:val="24"/>
                <w:szCs w:val="24"/>
              </w:rPr>
              <w:t xml:space="preserve">Pārvaldē dienē </w:t>
            </w:r>
            <w:r w:rsidR="00EA1A86" w:rsidRPr="00EA1A86">
              <w:rPr>
                <w:rFonts w:ascii="Times New Roman" w:hAnsi="Times New Roman" w:cs="Times New Roman"/>
                <w:sz w:val="24"/>
                <w:szCs w:val="24"/>
              </w:rPr>
              <w:t>ar dienesta ieroci bruņotas amatpersonas ar speciālajām dienesta pakāpēm, nevis ar dienesta ieroci bruņoti specializētā valsts civildienesta ierēdņi.</w:t>
            </w:r>
            <w:r w:rsidR="00EA1A86" w:rsidRPr="00B97D60">
              <w:rPr>
                <w:rFonts w:ascii="Times New Roman" w:hAnsi="Times New Roman" w:cs="Times New Roman"/>
                <w:sz w:val="24"/>
                <w:szCs w:val="24"/>
              </w:rPr>
              <w:t xml:space="preserve"> </w:t>
            </w:r>
            <w:r w:rsidRPr="00B97D60">
              <w:rPr>
                <w:rFonts w:ascii="Times New Roman" w:hAnsi="Times New Roman" w:cs="Times New Roman"/>
                <w:sz w:val="24"/>
                <w:szCs w:val="24"/>
              </w:rPr>
              <w:t>Līdz ar to Ministru kabineta 2005.gada 1.novembra noteikumu Nr.827 „Ieslodzījuma vietu pārvaldes nolik</w:t>
            </w:r>
            <w:r w:rsidR="007F52E8">
              <w:rPr>
                <w:rFonts w:ascii="Times New Roman" w:hAnsi="Times New Roman" w:cs="Times New Roman"/>
                <w:sz w:val="24"/>
                <w:szCs w:val="24"/>
              </w:rPr>
              <w:t xml:space="preserve">ums” 8.3.apakšpunktā norādītais, ka Pārvaldē dienē </w:t>
            </w:r>
            <w:r w:rsidR="007F52E8" w:rsidRPr="007F52E8">
              <w:rPr>
                <w:rFonts w:ascii="Times New Roman" w:hAnsi="Times New Roman" w:cs="Times New Roman"/>
                <w:sz w:val="24"/>
                <w:szCs w:val="24"/>
              </w:rPr>
              <w:t>ar dienesta ieroci bruņoti</w:t>
            </w:r>
            <w:r w:rsidR="007F52E8" w:rsidRPr="00EA1A86">
              <w:rPr>
                <w:rFonts w:ascii="Times New Roman" w:hAnsi="Times New Roman" w:cs="Times New Roman"/>
                <w:sz w:val="24"/>
                <w:szCs w:val="24"/>
                <w:u w:val="single"/>
              </w:rPr>
              <w:t xml:space="preserve"> </w:t>
            </w:r>
            <w:r w:rsidRPr="00EA1A86">
              <w:rPr>
                <w:rFonts w:ascii="Times New Roman" w:hAnsi="Times New Roman" w:cs="Times New Roman"/>
                <w:sz w:val="24"/>
                <w:szCs w:val="24"/>
              </w:rPr>
              <w:t>specializētā valsts civildienesta ierēd</w:t>
            </w:r>
            <w:r w:rsidR="007F52E8">
              <w:rPr>
                <w:rFonts w:ascii="Times New Roman" w:hAnsi="Times New Roman" w:cs="Times New Roman"/>
                <w:sz w:val="24"/>
                <w:szCs w:val="24"/>
              </w:rPr>
              <w:t>ņi</w:t>
            </w:r>
            <w:r w:rsidRPr="00B97D60">
              <w:rPr>
                <w:rFonts w:ascii="Times New Roman" w:hAnsi="Times New Roman" w:cs="Times New Roman"/>
                <w:sz w:val="24"/>
                <w:szCs w:val="24"/>
              </w:rPr>
              <w:t xml:space="preserve">, ir pretrunā ar </w:t>
            </w:r>
            <w:r w:rsidR="007F52E8" w:rsidRPr="00EA1A86">
              <w:rPr>
                <w:rFonts w:ascii="Times New Roman" w:hAnsi="Times New Roman" w:cs="Times New Roman"/>
                <w:sz w:val="24"/>
                <w:szCs w:val="24"/>
              </w:rPr>
              <w:lastRenderedPageBreak/>
              <w:t xml:space="preserve">Iekšlietu ministrijas sistēmas iestāžu un Ieslodzījuma vietu pārvaldes amatpersonu ar speciālajām dienesta pakāpēm dienesta gaitas likuma </w:t>
            </w:r>
            <w:r w:rsidR="007F52E8">
              <w:rPr>
                <w:rFonts w:ascii="Times New Roman" w:hAnsi="Times New Roman" w:cs="Times New Roman"/>
                <w:sz w:val="24"/>
                <w:szCs w:val="24"/>
              </w:rPr>
              <w:t xml:space="preserve">2.panta pirmajā daļā un </w:t>
            </w:r>
            <w:r w:rsidRPr="00B97D60">
              <w:rPr>
                <w:rFonts w:ascii="Times New Roman" w:eastAsia="Times New Roman" w:hAnsi="Times New Roman" w:cs="Times New Roman"/>
                <w:sz w:val="24"/>
                <w:szCs w:val="24"/>
                <w:lang w:eastAsia="lv-LV"/>
              </w:rPr>
              <w:t>Ieslodzījuma vietu pārvaldes likuma 4.panta pirmajā daļā noteikto</w:t>
            </w:r>
            <w:r w:rsidR="007F52E8">
              <w:rPr>
                <w:rFonts w:ascii="Times New Roman" w:eastAsia="Times New Roman" w:hAnsi="Times New Roman" w:cs="Times New Roman"/>
                <w:sz w:val="24"/>
                <w:szCs w:val="24"/>
                <w:lang w:eastAsia="lv-LV"/>
              </w:rPr>
              <w:t xml:space="preserve">, ka Pārvaldē dienē </w:t>
            </w:r>
            <w:r w:rsidR="007F52E8" w:rsidRPr="007F52E8">
              <w:rPr>
                <w:rFonts w:ascii="Times New Roman" w:hAnsi="Times New Roman" w:cs="Times New Roman"/>
                <w:sz w:val="24"/>
                <w:szCs w:val="24"/>
              </w:rPr>
              <w:t>ar dienesta ieroci bruņotas amatpersonas ar speciālajām dienesta pakāpēm</w:t>
            </w:r>
            <w:r w:rsidRPr="007F52E8">
              <w:rPr>
                <w:rFonts w:ascii="Times New Roman" w:eastAsia="Times New Roman" w:hAnsi="Times New Roman" w:cs="Times New Roman"/>
                <w:sz w:val="24"/>
                <w:szCs w:val="24"/>
                <w:lang w:eastAsia="lv-LV"/>
              </w:rPr>
              <w:t>.</w:t>
            </w:r>
          </w:p>
          <w:p w:rsidR="00515B28" w:rsidRPr="00B97D60" w:rsidRDefault="00515B28" w:rsidP="00515B28">
            <w:pPr>
              <w:spacing w:after="0" w:line="240" w:lineRule="auto"/>
              <w:jc w:val="both"/>
              <w:rPr>
                <w:rFonts w:ascii="Times New Roman" w:hAnsi="Times New Roman" w:cs="Times New Roman"/>
                <w:sz w:val="24"/>
                <w:szCs w:val="24"/>
              </w:rPr>
            </w:pPr>
            <w:r w:rsidRPr="00B97D60">
              <w:rPr>
                <w:rFonts w:ascii="Times New Roman" w:eastAsia="Times New Roman" w:hAnsi="Times New Roman" w:cs="Times New Roman"/>
                <w:sz w:val="24"/>
                <w:szCs w:val="24"/>
                <w:lang w:eastAsia="lv-LV"/>
              </w:rPr>
              <w:t xml:space="preserve">Šobrīd normatīvajā aktā ar zemāku juridisko spēku, proti, </w:t>
            </w:r>
            <w:r w:rsidRPr="00B97D60">
              <w:rPr>
                <w:rFonts w:ascii="Times New Roman" w:hAnsi="Times New Roman" w:cs="Times New Roman"/>
                <w:sz w:val="24"/>
                <w:szCs w:val="24"/>
              </w:rPr>
              <w:t>Ministru kabineta 2005.gada 1.novembra noteikumos Nr.827 „Ieslodzījuma vietu pārvaldes nolikums”</w:t>
            </w:r>
            <w:r w:rsidRPr="00B97D60">
              <w:rPr>
                <w:rFonts w:ascii="Times New Roman" w:eastAsia="Times New Roman" w:hAnsi="Times New Roman" w:cs="Times New Roman"/>
                <w:sz w:val="24"/>
                <w:szCs w:val="24"/>
                <w:lang w:eastAsia="lv-LV"/>
              </w:rPr>
              <w:t xml:space="preserve">, netiek nodrošināta normatīvajos aktos ar augstāku juridisko spēku, proti, </w:t>
            </w:r>
            <w:r w:rsidR="007F52E8" w:rsidRPr="00EA1A86">
              <w:rPr>
                <w:rFonts w:ascii="Times New Roman" w:hAnsi="Times New Roman" w:cs="Times New Roman"/>
                <w:sz w:val="24"/>
                <w:szCs w:val="24"/>
              </w:rPr>
              <w:t>Iekšlietu ministrijas sistēmas iestāžu un Ieslodzījuma vietu pārvaldes amatpersonu ar speciālajām dienest</w:t>
            </w:r>
            <w:r w:rsidR="007F52E8">
              <w:rPr>
                <w:rFonts w:ascii="Times New Roman" w:hAnsi="Times New Roman" w:cs="Times New Roman"/>
                <w:sz w:val="24"/>
                <w:szCs w:val="24"/>
              </w:rPr>
              <w:t>a pakāpēm dienesta gaitas likumā un</w:t>
            </w:r>
            <w:r w:rsidR="007F52E8" w:rsidRPr="00EA1A86">
              <w:rPr>
                <w:rFonts w:ascii="Times New Roman" w:hAnsi="Times New Roman" w:cs="Times New Roman"/>
                <w:sz w:val="24"/>
                <w:szCs w:val="24"/>
              </w:rPr>
              <w:t xml:space="preserve"> </w:t>
            </w:r>
            <w:r w:rsidRPr="00B97D60">
              <w:rPr>
                <w:rFonts w:ascii="Times New Roman" w:eastAsia="Times New Roman" w:hAnsi="Times New Roman" w:cs="Times New Roman"/>
                <w:sz w:val="24"/>
                <w:szCs w:val="24"/>
                <w:lang w:eastAsia="lv-LV"/>
              </w:rPr>
              <w:t>Ieslodzījuma vietu pārvaldes likumā, noteiktā ievērošana.</w:t>
            </w:r>
          </w:p>
          <w:p w:rsidR="009E39BF" w:rsidRPr="00B97D60" w:rsidRDefault="00515B28" w:rsidP="007F52E8">
            <w:pPr>
              <w:spacing w:after="0" w:line="240" w:lineRule="auto"/>
              <w:jc w:val="both"/>
              <w:rPr>
                <w:rFonts w:ascii="Times New Roman" w:hAnsi="Times New Roman" w:cs="Times New Roman"/>
                <w:sz w:val="24"/>
                <w:szCs w:val="24"/>
              </w:rPr>
            </w:pPr>
            <w:r w:rsidRPr="00B97D60">
              <w:rPr>
                <w:rFonts w:ascii="Times New Roman" w:hAnsi="Times New Roman" w:cs="Times New Roman"/>
                <w:sz w:val="24"/>
                <w:szCs w:val="24"/>
              </w:rPr>
              <w:t>Lai novēr</w:t>
            </w:r>
            <w:r w:rsidR="00B97D60" w:rsidRPr="00B97D60">
              <w:rPr>
                <w:rFonts w:ascii="Times New Roman" w:hAnsi="Times New Roman" w:cs="Times New Roman"/>
                <w:sz w:val="24"/>
                <w:szCs w:val="24"/>
              </w:rPr>
              <w:t>stu juridisko kolīziju nacionālajo</w:t>
            </w:r>
            <w:r w:rsidRPr="00B97D60">
              <w:rPr>
                <w:rFonts w:ascii="Times New Roman" w:hAnsi="Times New Roman" w:cs="Times New Roman"/>
                <w:sz w:val="24"/>
                <w:szCs w:val="24"/>
              </w:rPr>
              <w:t xml:space="preserve">s normatīvajos aktos, </w:t>
            </w:r>
            <w:r w:rsidR="00B97D60" w:rsidRPr="00B97D60">
              <w:rPr>
                <w:rFonts w:ascii="Times New Roman" w:hAnsi="Times New Roman" w:cs="Times New Roman"/>
                <w:sz w:val="24"/>
                <w:szCs w:val="24"/>
              </w:rPr>
              <w:t xml:space="preserve">projekts paredz </w:t>
            </w:r>
            <w:r w:rsidR="00B97D60" w:rsidRPr="00B97D60">
              <w:rPr>
                <w:rFonts w:ascii="Times New Roman" w:hAnsi="Times New Roman" w:cs="Times New Roman"/>
                <w:color w:val="000000"/>
                <w:sz w:val="24"/>
                <w:szCs w:val="24"/>
              </w:rPr>
              <w:t xml:space="preserve">aizstāt </w:t>
            </w:r>
            <w:r w:rsidR="00B97D60" w:rsidRPr="00B97D60">
              <w:rPr>
                <w:rFonts w:ascii="Times New Roman" w:hAnsi="Times New Roman" w:cs="Times New Roman"/>
                <w:sz w:val="24"/>
                <w:szCs w:val="24"/>
              </w:rPr>
              <w:t xml:space="preserve">Ministru kabineta 2005.gada 1.novembra noteikumu Nr.827 „Ieslodzījuma vietu pārvaldes </w:t>
            </w:r>
            <w:r w:rsidR="00B97D60" w:rsidRPr="007F52E8">
              <w:rPr>
                <w:rFonts w:ascii="Times New Roman" w:hAnsi="Times New Roman" w:cs="Times New Roman"/>
                <w:sz w:val="24"/>
                <w:szCs w:val="24"/>
              </w:rPr>
              <w:t xml:space="preserve">nolikums” </w:t>
            </w:r>
            <w:r w:rsidR="00B97D60" w:rsidRPr="007F52E8">
              <w:rPr>
                <w:rFonts w:ascii="Times New Roman" w:hAnsi="Times New Roman" w:cs="Times New Roman"/>
                <w:color w:val="000000"/>
                <w:sz w:val="24"/>
                <w:szCs w:val="24"/>
              </w:rPr>
              <w:t>8.3.apakšpunktā vārdu</w:t>
            </w:r>
            <w:r w:rsidR="007F52E8" w:rsidRPr="007F52E8">
              <w:rPr>
                <w:rFonts w:ascii="Times New Roman" w:hAnsi="Times New Roman" w:cs="Times New Roman"/>
                <w:color w:val="000000"/>
                <w:sz w:val="24"/>
                <w:szCs w:val="24"/>
              </w:rPr>
              <w:t>s</w:t>
            </w:r>
            <w:r w:rsidR="00B97D60" w:rsidRPr="007F52E8">
              <w:rPr>
                <w:rFonts w:ascii="Times New Roman" w:hAnsi="Times New Roman" w:cs="Times New Roman"/>
                <w:color w:val="000000"/>
                <w:sz w:val="24"/>
                <w:szCs w:val="24"/>
              </w:rPr>
              <w:t xml:space="preserve"> „</w:t>
            </w:r>
            <w:r w:rsidR="001D6867">
              <w:rPr>
                <w:rFonts w:ascii="Times New Roman" w:hAnsi="Times New Roman" w:cs="Times New Roman"/>
                <w:color w:val="000000"/>
                <w:sz w:val="24"/>
                <w:szCs w:val="24"/>
              </w:rPr>
              <w:t xml:space="preserve">bruņoti </w:t>
            </w:r>
            <w:r w:rsidR="007F52E8" w:rsidRPr="007F52E8">
              <w:rPr>
                <w:rFonts w:ascii="Times New Roman" w:eastAsia="Calibri" w:hAnsi="Times New Roman" w:cs="Times New Roman"/>
                <w:sz w:val="24"/>
                <w:szCs w:val="24"/>
              </w:rPr>
              <w:t>specializētā valsts civildienesta ierēdņi</w:t>
            </w:r>
            <w:r w:rsidR="00B97D60" w:rsidRPr="007F52E8">
              <w:rPr>
                <w:rFonts w:ascii="Times New Roman" w:hAnsi="Times New Roman" w:cs="Times New Roman"/>
                <w:color w:val="000000"/>
                <w:sz w:val="24"/>
                <w:szCs w:val="24"/>
              </w:rPr>
              <w:t>” ar vārd</w:t>
            </w:r>
            <w:r w:rsidR="007F52E8" w:rsidRPr="007F52E8">
              <w:rPr>
                <w:rFonts w:ascii="Times New Roman" w:hAnsi="Times New Roman" w:cs="Times New Roman"/>
                <w:color w:val="000000"/>
                <w:sz w:val="24"/>
                <w:szCs w:val="24"/>
              </w:rPr>
              <w:t>iem</w:t>
            </w:r>
            <w:r w:rsidR="00B97D60" w:rsidRPr="007F52E8">
              <w:rPr>
                <w:rFonts w:ascii="Times New Roman" w:hAnsi="Times New Roman" w:cs="Times New Roman"/>
                <w:color w:val="000000"/>
                <w:sz w:val="24"/>
                <w:szCs w:val="24"/>
              </w:rPr>
              <w:t xml:space="preserve"> „</w:t>
            </w:r>
            <w:r w:rsidR="001D6867">
              <w:rPr>
                <w:rFonts w:ascii="Times New Roman" w:hAnsi="Times New Roman" w:cs="Times New Roman"/>
                <w:color w:val="000000"/>
                <w:sz w:val="24"/>
                <w:szCs w:val="24"/>
              </w:rPr>
              <w:t xml:space="preserve">bruņotas </w:t>
            </w:r>
            <w:r w:rsidR="007F52E8" w:rsidRPr="007F52E8">
              <w:rPr>
                <w:rFonts w:ascii="Times New Roman" w:eastAsia="Calibri" w:hAnsi="Times New Roman" w:cs="Times New Roman"/>
                <w:sz w:val="24"/>
                <w:szCs w:val="24"/>
              </w:rPr>
              <w:t>amatpersonas ar speciālajām dienesta pakāpēm</w:t>
            </w:r>
            <w:r w:rsidR="00B97D60" w:rsidRPr="007F52E8">
              <w:rPr>
                <w:rFonts w:ascii="Times New Roman" w:hAnsi="Times New Roman" w:cs="Times New Roman"/>
                <w:color w:val="000000"/>
                <w:sz w:val="24"/>
                <w:szCs w:val="24"/>
              </w:rPr>
              <w:t>”.</w:t>
            </w:r>
          </w:p>
        </w:tc>
      </w:tr>
      <w:tr w:rsidR="004D15A9" w:rsidRPr="00C708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70846" w:rsidRPr="00220E8D" w:rsidRDefault="00C70846" w:rsidP="00C7084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Ieslodzījuma vietu </w:t>
            </w:r>
            <w:r w:rsidR="00B97D60">
              <w:rPr>
                <w:rFonts w:ascii="Times New Roman" w:eastAsia="Times New Roman" w:hAnsi="Times New Roman" w:cs="Times New Roman"/>
                <w:sz w:val="24"/>
                <w:szCs w:val="24"/>
                <w:lang w:eastAsia="lv-LV"/>
              </w:rPr>
              <w:t>pārvalde</w:t>
            </w:r>
            <w:r w:rsidR="00AA5B85">
              <w:rPr>
                <w:rFonts w:ascii="Times New Roman" w:eastAsia="Times New Roman" w:hAnsi="Times New Roman" w:cs="Times New Roman"/>
                <w:sz w:val="24"/>
                <w:szCs w:val="24"/>
                <w:lang w:eastAsia="lv-LV"/>
              </w:rPr>
              <w:t>.</w:t>
            </w:r>
          </w:p>
          <w:p w:rsidR="004D15A9" w:rsidRPr="00C70846" w:rsidRDefault="00C70846" w:rsidP="00C70846">
            <w:pPr>
              <w:spacing w:after="0" w:line="240" w:lineRule="auto"/>
              <w:jc w:val="both"/>
              <w:rPr>
                <w:rFonts w:ascii="Times New Roman" w:eastAsia="Times New Roman" w:hAnsi="Times New Roman" w:cs="Times New Roman"/>
                <w:sz w:val="24"/>
                <w:szCs w:val="24"/>
                <w:lang w:eastAsia="lv-LV"/>
              </w:rPr>
            </w:pPr>
            <w:r w:rsidRPr="00220E8D">
              <w:rPr>
                <w:rFonts w:ascii="Times New Roman" w:eastAsia="Times New Roman" w:hAnsi="Times New Roman" w:cs="Times New Roman"/>
                <w:sz w:val="24"/>
                <w:szCs w:val="24"/>
                <w:lang w:eastAsia="lv-LV"/>
              </w:rPr>
              <w:t xml:space="preserve">Grozījums </w:t>
            </w:r>
            <w:r w:rsidRPr="00220E8D">
              <w:rPr>
                <w:rStyle w:val="Strong"/>
                <w:rFonts w:ascii="Times New Roman" w:hAnsi="Times New Roman" w:cs="Times New Roman"/>
                <w:b w:val="0"/>
                <w:sz w:val="24"/>
                <w:szCs w:val="24"/>
              </w:rPr>
              <w:t>veikts, ņemot vērā ar Tieslietu ministra 2014.gada 21.maija rīkojuma Nr.1</w:t>
            </w:r>
            <w:r>
              <w:rPr>
                <w:rStyle w:val="Strong"/>
                <w:rFonts w:ascii="Times New Roman" w:hAnsi="Times New Roman" w:cs="Times New Roman"/>
                <w:b w:val="0"/>
                <w:sz w:val="24"/>
                <w:szCs w:val="24"/>
              </w:rPr>
              <w:t>–</w:t>
            </w:r>
            <w:r w:rsidRPr="00220E8D">
              <w:rPr>
                <w:rStyle w:val="Strong"/>
                <w:rFonts w:ascii="Times New Roman" w:hAnsi="Times New Roman" w:cs="Times New Roman"/>
                <w:b w:val="0"/>
                <w:sz w:val="24"/>
                <w:szCs w:val="24"/>
              </w:rPr>
              <w:t>1/205 „Par Iekšējā audita nodaļas iekšējā audita Nr.6/2013 ieteikumu ieviešanu” pielikuma „Iekšējā audita nodaļas iekšējā audita ieteikumu ieviešanas plāns” 1.2.1.ieteikuma 1.2.1.pasakumā norādīto.</w:t>
            </w:r>
          </w:p>
        </w:tc>
      </w:tr>
      <w:tr w:rsidR="004D15A9" w:rsidRPr="00C70846"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70846" w:rsidRDefault="00C70846" w:rsidP="00515C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C70846" w:rsidTr="00D313D5">
        <w:trPr>
          <w:trHeight w:val="128"/>
        </w:trPr>
        <w:tc>
          <w:tcPr>
            <w:tcW w:w="5000" w:type="pct"/>
            <w:gridSpan w:val="3"/>
            <w:tcBorders>
              <w:top w:val="outset" w:sz="6" w:space="0" w:color="414142"/>
              <w:left w:val="nil"/>
              <w:bottom w:val="outset" w:sz="6" w:space="0" w:color="414142"/>
              <w:right w:val="nil"/>
            </w:tcBorders>
          </w:tcPr>
          <w:p w:rsidR="00031256" w:rsidRPr="00C7084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ab/>
            </w:r>
          </w:p>
        </w:tc>
      </w:tr>
    </w:tbl>
    <w:p w:rsidR="004D15A9" w:rsidRPr="00C7084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4D15A9" w:rsidRPr="00C70846"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C708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7084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D15A9" w:rsidRPr="00C7084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70846" w:rsidRDefault="00C70846" w:rsidP="009E39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220E8D">
              <w:rPr>
                <w:rFonts w:ascii="Times New Roman" w:hAnsi="Times New Roman" w:cs="Times New Roman"/>
                <w:sz w:val="24"/>
                <w:szCs w:val="24"/>
              </w:rPr>
              <w:t>rojekta tiesiskais regulējums attiecas uz vis</w:t>
            </w:r>
            <w:r>
              <w:rPr>
                <w:rFonts w:ascii="Times New Roman" w:hAnsi="Times New Roman" w:cs="Times New Roman"/>
                <w:sz w:val="24"/>
                <w:szCs w:val="24"/>
              </w:rPr>
              <w:t>iem</w:t>
            </w:r>
            <w:r w:rsidRPr="00220E8D">
              <w:rPr>
                <w:rFonts w:ascii="Times New Roman" w:hAnsi="Times New Roman" w:cs="Times New Roman"/>
                <w:sz w:val="24"/>
                <w:szCs w:val="24"/>
              </w:rPr>
              <w:t xml:space="preserve"> </w:t>
            </w:r>
            <w:r>
              <w:rPr>
                <w:rFonts w:ascii="Times New Roman" w:hAnsi="Times New Roman" w:cs="Times New Roman"/>
                <w:sz w:val="24"/>
                <w:szCs w:val="24"/>
              </w:rPr>
              <w:t>vispārēj</w:t>
            </w:r>
            <w:r w:rsidR="007F52E8">
              <w:rPr>
                <w:rFonts w:ascii="Times New Roman" w:hAnsi="Times New Roman" w:cs="Times New Roman"/>
                <w:sz w:val="24"/>
                <w:szCs w:val="24"/>
              </w:rPr>
              <w:t>ā valsts civildienesta ierēdņiem</w:t>
            </w:r>
            <w:r w:rsidR="006C4BFD">
              <w:rPr>
                <w:rFonts w:ascii="Times New Roman" w:hAnsi="Times New Roman" w:cs="Times New Roman"/>
                <w:sz w:val="24"/>
                <w:szCs w:val="24"/>
              </w:rPr>
              <w:t>, kuri iespējami dienēs Ieslodzījuma vietu pārvaldē.</w:t>
            </w:r>
            <w:r>
              <w:rPr>
                <w:rFonts w:ascii="Times New Roman" w:hAnsi="Times New Roman" w:cs="Times New Roman"/>
                <w:sz w:val="24"/>
                <w:szCs w:val="24"/>
              </w:rPr>
              <w:t xml:space="preserve"> </w:t>
            </w:r>
          </w:p>
          <w:p w:rsidR="004D15A9" w:rsidRPr="00C70846" w:rsidRDefault="00BF0DF1" w:rsidP="00BF0DF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Uz </w:t>
            </w:r>
            <w:r w:rsidR="00AA5B85">
              <w:rPr>
                <w:rFonts w:ascii="Times New Roman" w:hAnsi="Times New Roman" w:cs="Times New Roman"/>
                <w:sz w:val="24"/>
                <w:szCs w:val="24"/>
              </w:rPr>
              <w:t xml:space="preserve">2015.gada </w:t>
            </w:r>
            <w:r w:rsidR="007F52E8">
              <w:rPr>
                <w:rFonts w:ascii="Times New Roman" w:hAnsi="Times New Roman" w:cs="Times New Roman"/>
                <w:sz w:val="24"/>
                <w:szCs w:val="24"/>
              </w:rPr>
              <w:t>3.</w:t>
            </w:r>
            <w:r>
              <w:rPr>
                <w:rFonts w:ascii="Times New Roman" w:hAnsi="Times New Roman" w:cs="Times New Roman"/>
                <w:sz w:val="24"/>
                <w:szCs w:val="24"/>
              </w:rPr>
              <w:t xml:space="preserve">augustu </w:t>
            </w:r>
            <w:r w:rsidR="00C70846">
              <w:rPr>
                <w:rFonts w:ascii="Times New Roman" w:hAnsi="Times New Roman" w:cs="Times New Roman"/>
                <w:sz w:val="24"/>
                <w:szCs w:val="24"/>
              </w:rPr>
              <w:t xml:space="preserve">Ieslodzījuma vietu pārvaldē </w:t>
            </w:r>
            <w:r w:rsidR="00AA5B85">
              <w:rPr>
                <w:rFonts w:ascii="Times New Roman" w:hAnsi="Times New Roman" w:cs="Times New Roman"/>
                <w:sz w:val="24"/>
                <w:szCs w:val="24"/>
              </w:rPr>
              <w:t>nedienēja</w:t>
            </w:r>
            <w:r w:rsidR="00C70846">
              <w:rPr>
                <w:rFonts w:ascii="Times New Roman" w:hAnsi="Times New Roman" w:cs="Times New Roman"/>
                <w:sz w:val="24"/>
                <w:szCs w:val="24"/>
              </w:rPr>
              <w:t xml:space="preserve"> neviens vispārējā valsts civildienesta ierēdnis.</w:t>
            </w:r>
          </w:p>
        </w:tc>
      </w:tr>
      <w:tr w:rsidR="004D15A9" w:rsidRPr="00C7084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70846" w:rsidRDefault="00C70846" w:rsidP="009E39B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rsidR="004D15A9" w:rsidRPr="00C7084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70846" w:rsidRDefault="00C70846" w:rsidP="009E39BF">
            <w:pPr>
              <w:spacing w:after="0" w:line="240" w:lineRule="auto"/>
              <w:jc w:val="both"/>
              <w:rPr>
                <w:rFonts w:ascii="Times New Roman" w:eastAsia="Times New Roman" w:hAnsi="Times New Roman" w:cs="Times New Roman"/>
                <w:sz w:val="24"/>
                <w:szCs w:val="24"/>
                <w:lang w:eastAsia="lv-LV"/>
              </w:rPr>
            </w:pPr>
            <w:r w:rsidRPr="004F3F30">
              <w:rPr>
                <w:rFonts w:ascii="Times New Roman" w:hAnsi="Times New Roman" w:cs="Times New Roman"/>
                <w:sz w:val="24"/>
                <w:szCs w:val="24"/>
              </w:rPr>
              <w:t>Projekta izpilde tiks nodrošināta esošo budžeta līdzekļu ietvaros.</w:t>
            </w:r>
          </w:p>
        </w:tc>
      </w:tr>
      <w:tr w:rsidR="004D15A9" w:rsidRPr="00C70846"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70846" w:rsidRDefault="00C70846" w:rsidP="008E4E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31256" w:rsidRPr="00C70846" w:rsidTr="004E623D">
        <w:trPr>
          <w:trHeight w:val="345"/>
        </w:trPr>
        <w:tc>
          <w:tcPr>
            <w:tcW w:w="5000" w:type="pct"/>
            <w:gridSpan w:val="3"/>
            <w:tcBorders>
              <w:top w:val="outset" w:sz="6" w:space="0" w:color="414142"/>
              <w:left w:val="nil"/>
              <w:bottom w:val="nil"/>
              <w:right w:val="nil"/>
            </w:tcBorders>
          </w:tcPr>
          <w:p w:rsidR="00A90115" w:rsidRPr="00A90115" w:rsidRDefault="00A90115" w:rsidP="00A90115">
            <w:pPr>
              <w:spacing w:after="0" w:line="240" w:lineRule="auto"/>
              <w:rPr>
                <w:rFonts w:ascii="Times New Roman" w:eastAsia="Times New Roman" w:hAnsi="Times New Roman" w:cs="Times New Roman"/>
                <w:sz w:val="24"/>
                <w:szCs w:val="24"/>
                <w:lang w:eastAsia="lv-LV"/>
              </w:rPr>
            </w:pPr>
          </w:p>
        </w:tc>
      </w:tr>
    </w:tbl>
    <w:p w:rsidR="004D15A9" w:rsidRPr="00C7084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4D15A9" w:rsidRPr="00C7084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708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70846">
              <w:rPr>
                <w:rFonts w:ascii="Times New Roman" w:eastAsia="Times New Roman" w:hAnsi="Times New Roman" w:cs="Times New Roman"/>
                <w:b/>
                <w:bCs/>
                <w:sz w:val="24"/>
                <w:szCs w:val="24"/>
                <w:lang w:eastAsia="lv-LV"/>
              </w:rPr>
              <w:t>VII. Tiesību akta projekta izpildes nodrošināšana un tās ietekme uz institūcijām</w:t>
            </w:r>
          </w:p>
        </w:tc>
      </w:tr>
      <w:tr w:rsidR="004D15A9" w:rsidRPr="00C7084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70846" w:rsidRDefault="004E623D"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Ieslodzījuma vietu pārvalde</w:t>
            </w:r>
          </w:p>
        </w:tc>
      </w:tr>
      <w:tr w:rsidR="004D15A9" w:rsidRPr="00C7084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C70846" w:rsidRDefault="004D15A9" w:rsidP="004E623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70846" w:rsidRDefault="004E623D" w:rsidP="00612A92">
            <w:pPr>
              <w:spacing w:after="0" w:line="240" w:lineRule="auto"/>
              <w:rPr>
                <w:rFonts w:ascii="Times New Roman" w:eastAsia="Times New Roman" w:hAnsi="Times New Roman" w:cs="Times New Roman"/>
                <w:sz w:val="24"/>
                <w:szCs w:val="24"/>
                <w:lang w:eastAsia="lv-LV"/>
              </w:rPr>
            </w:pPr>
            <w:r w:rsidRPr="00532E4C">
              <w:rPr>
                <w:rFonts w:ascii="Times New Roman" w:eastAsia="Calibri" w:hAnsi="Times New Roman" w:cs="Times New Roman"/>
                <w:sz w:val="24"/>
                <w:szCs w:val="24"/>
              </w:rPr>
              <w:t>Projekts šo jomu neskar</w:t>
            </w:r>
          </w:p>
        </w:tc>
      </w:tr>
      <w:tr w:rsidR="004D15A9" w:rsidRPr="00C70846"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70846" w:rsidRDefault="004D15A9" w:rsidP="00DA596D">
            <w:pPr>
              <w:spacing w:after="0" w:line="240" w:lineRule="auto"/>
              <w:rPr>
                <w:rFonts w:ascii="Times New Roman" w:eastAsia="Times New Roman" w:hAnsi="Times New Roman" w:cs="Times New Roman"/>
                <w:sz w:val="24"/>
                <w:szCs w:val="24"/>
                <w:lang w:eastAsia="lv-LV"/>
              </w:rPr>
            </w:pPr>
            <w:r w:rsidRPr="00C708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70846" w:rsidRDefault="004E623D" w:rsidP="0084183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B1F46" w:rsidRDefault="00BB1F46" w:rsidP="00DA596D">
      <w:pPr>
        <w:spacing w:after="0" w:line="240" w:lineRule="auto"/>
        <w:rPr>
          <w:rFonts w:ascii="Times New Roman" w:hAnsi="Times New Roman" w:cs="Times New Roman"/>
          <w:sz w:val="24"/>
          <w:szCs w:val="24"/>
        </w:rPr>
      </w:pPr>
    </w:p>
    <w:p w:rsidR="00EA460B" w:rsidRDefault="00EA460B" w:rsidP="00EA460B">
      <w:pPr>
        <w:spacing w:after="0" w:line="240" w:lineRule="auto"/>
        <w:rPr>
          <w:rFonts w:ascii="Arial" w:hAnsi="Arial" w:cs="Arial"/>
          <w:i/>
          <w:iCs/>
          <w:color w:val="414142"/>
        </w:rPr>
      </w:pPr>
    </w:p>
    <w:p w:rsidR="00EA460B" w:rsidRPr="00EA460B" w:rsidRDefault="00EA460B" w:rsidP="00EA460B">
      <w:pPr>
        <w:spacing w:after="0" w:line="240" w:lineRule="auto"/>
        <w:rPr>
          <w:rFonts w:ascii="Times New Roman" w:hAnsi="Times New Roman" w:cs="Times New Roman"/>
          <w:iCs/>
          <w:sz w:val="24"/>
          <w:szCs w:val="24"/>
        </w:rPr>
      </w:pPr>
      <w:r w:rsidRPr="00EA460B">
        <w:rPr>
          <w:rFonts w:ascii="Times New Roman" w:hAnsi="Times New Roman" w:cs="Times New Roman"/>
          <w:iCs/>
          <w:sz w:val="24"/>
          <w:szCs w:val="24"/>
        </w:rPr>
        <w:t>Anotācijas III, IV, V un VI sadaļa – projekts šīs jomas neskar.</w:t>
      </w:r>
    </w:p>
    <w:p w:rsidR="00EA460B" w:rsidRDefault="00EA460B" w:rsidP="00DA596D">
      <w:pPr>
        <w:spacing w:after="0" w:line="240" w:lineRule="auto"/>
        <w:rPr>
          <w:rFonts w:ascii="Times New Roman" w:hAnsi="Times New Roman" w:cs="Times New Roman"/>
          <w:sz w:val="24"/>
          <w:szCs w:val="24"/>
        </w:rPr>
      </w:pPr>
    </w:p>
    <w:p w:rsidR="00EA460B" w:rsidRPr="00C70846" w:rsidRDefault="00EA460B" w:rsidP="00DA596D">
      <w:pPr>
        <w:spacing w:after="0" w:line="240" w:lineRule="auto"/>
        <w:rPr>
          <w:rFonts w:ascii="Times New Roman" w:hAnsi="Times New Roman" w:cs="Times New Roman"/>
          <w:sz w:val="24"/>
          <w:szCs w:val="24"/>
        </w:rPr>
      </w:pPr>
    </w:p>
    <w:p w:rsidR="004D15A9" w:rsidRPr="00C70846" w:rsidRDefault="004D15A9" w:rsidP="00DA596D">
      <w:pPr>
        <w:spacing w:after="0" w:line="240" w:lineRule="auto"/>
        <w:rPr>
          <w:rFonts w:ascii="Times New Roman" w:hAnsi="Times New Roman" w:cs="Times New Roman"/>
          <w:sz w:val="24"/>
          <w:szCs w:val="24"/>
        </w:rPr>
      </w:pPr>
    </w:p>
    <w:p w:rsidR="004D15A9" w:rsidRPr="002F631A" w:rsidRDefault="004D15A9" w:rsidP="00DA596D">
      <w:pPr>
        <w:pStyle w:val="StyleRight"/>
        <w:spacing w:after="0"/>
        <w:ind w:firstLine="0"/>
        <w:jc w:val="both"/>
        <w:rPr>
          <w:sz w:val="24"/>
          <w:szCs w:val="24"/>
        </w:rPr>
      </w:pPr>
      <w:r w:rsidRPr="002F631A">
        <w:rPr>
          <w:sz w:val="24"/>
          <w:szCs w:val="24"/>
        </w:rPr>
        <w:t>Iesniedzējs:</w:t>
      </w:r>
      <w:proofErr w:type="gramStart"/>
      <w:r w:rsidR="004E623D" w:rsidRPr="002F631A">
        <w:rPr>
          <w:sz w:val="24"/>
          <w:szCs w:val="24"/>
        </w:rPr>
        <w:t xml:space="preserve">                                                                                                        </w:t>
      </w:r>
      <w:proofErr w:type="gramEnd"/>
    </w:p>
    <w:p w:rsidR="002F631A" w:rsidRPr="002F631A" w:rsidRDefault="00982545" w:rsidP="002F631A">
      <w:pPr>
        <w:pStyle w:val="StyleRight"/>
        <w:spacing w:after="0"/>
        <w:ind w:firstLine="0"/>
        <w:jc w:val="both"/>
        <w:rPr>
          <w:sz w:val="24"/>
          <w:szCs w:val="24"/>
        </w:rPr>
      </w:pPr>
      <w:r>
        <w:rPr>
          <w:sz w:val="24"/>
          <w:szCs w:val="24"/>
        </w:rPr>
        <w:t>t</w:t>
      </w:r>
      <w:r w:rsidR="002F631A" w:rsidRPr="002F631A">
        <w:rPr>
          <w:sz w:val="24"/>
          <w:szCs w:val="24"/>
        </w:rPr>
        <w:t>ieslietu ministr</w:t>
      </w:r>
      <w:r>
        <w:rPr>
          <w:sz w:val="24"/>
          <w:szCs w:val="24"/>
        </w:rPr>
        <w: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 xml:space="preserve">      </w:t>
      </w:r>
      <w:proofErr w:type="gramEnd"/>
      <w:r>
        <w:rPr>
          <w:sz w:val="24"/>
          <w:szCs w:val="24"/>
        </w:rPr>
        <w:t>Dzintars Rasnačs</w:t>
      </w:r>
    </w:p>
    <w:p w:rsidR="003A2A0B" w:rsidRPr="00C70846" w:rsidRDefault="003A2A0B" w:rsidP="00DA596D">
      <w:pPr>
        <w:pStyle w:val="StyleRight"/>
        <w:spacing w:after="0"/>
        <w:ind w:firstLine="0"/>
        <w:jc w:val="both"/>
        <w:rPr>
          <w:sz w:val="24"/>
          <w:szCs w:val="24"/>
        </w:rPr>
      </w:pPr>
    </w:p>
    <w:p w:rsidR="004E623D" w:rsidRPr="00532E4C" w:rsidRDefault="00197814" w:rsidP="004E623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t>
      </w:r>
      <w:r w:rsidR="001D5FE4">
        <w:rPr>
          <w:rFonts w:ascii="Times New Roman" w:eastAsia="Calibri" w:hAnsi="Times New Roman" w:cs="Times New Roman"/>
          <w:sz w:val="20"/>
          <w:szCs w:val="20"/>
        </w:rPr>
        <w:t>.09</w:t>
      </w:r>
      <w:r w:rsidR="004E623D" w:rsidRPr="00532E4C">
        <w:rPr>
          <w:rFonts w:ascii="Times New Roman" w:eastAsia="Calibri" w:hAnsi="Times New Roman" w:cs="Times New Roman"/>
          <w:sz w:val="20"/>
          <w:szCs w:val="20"/>
        </w:rPr>
        <w:t xml:space="preserve">.2015., </w:t>
      </w:r>
      <w:r w:rsidR="00021B43">
        <w:rPr>
          <w:rFonts w:ascii="Times New Roman" w:eastAsia="Calibri" w:hAnsi="Times New Roman" w:cs="Times New Roman"/>
          <w:sz w:val="20"/>
          <w:szCs w:val="20"/>
        </w:rPr>
        <w:t>10</w:t>
      </w:r>
      <w:r w:rsidR="009624FB">
        <w:rPr>
          <w:rFonts w:ascii="Times New Roman" w:eastAsia="Calibri" w:hAnsi="Times New Roman" w:cs="Times New Roman"/>
          <w:sz w:val="20"/>
          <w:szCs w:val="20"/>
        </w:rPr>
        <w:t>.</w:t>
      </w:r>
      <w:r w:rsidR="00021B43">
        <w:rPr>
          <w:rFonts w:ascii="Times New Roman" w:eastAsia="Calibri" w:hAnsi="Times New Roman" w:cs="Times New Roman"/>
          <w:sz w:val="20"/>
          <w:szCs w:val="20"/>
        </w:rPr>
        <w:t>24</w:t>
      </w:r>
    </w:p>
    <w:p w:rsidR="004E623D" w:rsidRPr="00532E4C" w:rsidRDefault="00A90115" w:rsidP="004E623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D90B9F">
        <w:rPr>
          <w:rFonts w:ascii="Times New Roman" w:eastAsia="Calibri" w:hAnsi="Times New Roman" w:cs="Times New Roman"/>
          <w:sz w:val="20"/>
          <w:szCs w:val="20"/>
        </w:rPr>
        <w:t>7</w:t>
      </w:r>
      <w:r w:rsidR="00EA460B">
        <w:rPr>
          <w:rFonts w:ascii="Times New Roman" w:eastAsia="Calibri" w:hAnsi="Times New Roman" w:cs="Times New Roman"/>
          <w:sz w:val="20"/>
          <w:szCs w:val="20"/>
        </w:rPr>
        <w:t>7</w:t>
      </w:r>
      <w:bookmarkStart w:id="2" w:name="_GoBack"/>
      <w:bookmarkEnd w:id="2"/>
    </w:p>
    <w:p w:rsidR="004E623D" w:rsidRPr="00532E4C" w:rsidRDefault="00FB25BC" w:rsidP="004E623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N.Jarmilko</w:t>
      </w:r>
    </w:p>
    <w:p w:rsidR="00841836" w:rsidRPr="00CA3E99" w:rsidRDefault="00FB25BC" w:rsidP="00CA3E9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67290159, natalija.jarmilko</w:t>
      </w:r>
      <w:r w:rsidR="004E623D" w:rsidRPr="00532E4C">
        <w:rPr>
          <w:rFonts w:ascii="Times New Roman" w:eastAsia="Calibri" w:hAnsi="Times New Roman" w:cs="Times New Roman"/>
          <w:sz w:val="20"/>
          <w:szCs w:val="20"/>
        </w:rPr>
        <w:t>@ievp.gov.lv</w:t>
      </w:r>
    </w:p>
    <w:sectPr w:rsidR="00841836" w:rsidRPr="00CA3E9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373" w:rsidRDefault="00795373" w:rsidP="004D15A9">
      <w:pPr>
        <w:spacing w:after="0" w:line="240" w:lineRule="auto"/>
      </w:pPr>
      <w:r>
        <w:separator/>
      </w:r>
    </w:p>
  </w:endnote>
  <w:endnote w:type="continuationSeparator" w:id="0">
    <w:p w:rsidR="00795373" w:rsidRDefault="00795373"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A9" w:rsidRPr="004E623D" w:rsidRDefault="004D15A9" w:rsidP="004E623D">
    <w:pPr>
      <w:spacing w:after="0" w:line="240" w:lineRule="auto"/>
      <w:jc w:val="both"/>
      <w:rPr>
        <w:rFonts w:ascii="Times New Roman" w:hAnsi="Times New Roman" w:cs="Times New Roman"/>
        <w:bCs/>
        <w:sz w:val="20"/>
        <w:szCs w:val="20"/>
      </w:rPr>
    </w:pPr>
    <w:r w:rsidRPr="004E623D">
      <w:rPr>
        <w:rFonts w:ascii="Times New Roman" w:hAnsi="Times New Roman" w:cs="Times New Roman"/>
        <w:color w:val="000000" w:themeColor="text1"/>
        <w:sz w:val="20"/>
        <w:szCs w:val="20"/>
      </w:rPr>
      <w:t>TM</w:t>
    </w:r>
    <w:r w:rsidR="005024FB">
      <w:rPr>
        <w:rFonts w:ascii="Times New Roman" w:hAnsi="Times New Roman" w:cs="Times New Roman"/>
        <w:color w:val="000000" w:themeColor="text1"/>
        <w:sz w:val="20"/>
        <w:szCs w:val="20"/>
      </w:rPr>
      <w:t>A</w:t>
    </w:r>
    <w:r w:rsidRPr="004E623D">
      <w:rPr>
        <w:rFonts w:ascii="Times New Roman" w:hAnsi="Times New Roman" w:cs="Times New Roman"/>
        <w:color w:val="000000" w:themeColor="text1"/>
        <w:sz w:val="20"/>
        <w:szCs w:val="20"/>
      </w:rPr>
      <w:t>not_</w:t>
    </w:r>
    <w:r w:rsidR="00197814">
      <w:rPr>
        <w:rFonts w:ascii="Times New Roman" w:hAnsi="Times New Roman" w:cs="Times New Roman"/>
        <w:color w:val="000000" w:themeColor="text1"/>
        <w:sz w:val="20"/>
        <w:szCs w:val="20"/>
      </w:rPr>
      <w:t>11</w:t>
    </w:r>
    <w:r w:rsidR="00081447">
      <w:rPr>
        <w:rFonts w:ascii="Times New Roman" w:hAnsi="Times New Roman" w:cs="Times New Roman"/>
        <w:color w:val="000000" w:themeColor="text1"/>
        <w:sz w:val="20"/>
        <w:szCs w:val="20"/>
      </w:rPr>
      <w:t>09</w:t>
    </w:r>
    <w:r w:rsidR="00081447" w:rsidRPr="004E623D">
      <w:rPr>
        <w:rFonts w:ascii="Times New Roman" w:hAnsi="Times New Roman" w:cs="Times New Roman"/>
        <w:color w:val="000000" w:themeColor="text1"/>
        <w:sz w:val="20"/>
        <w:szCs w:val="20"/>
      </w:rPr>
      <w:t>15</w:t>
    </w:r>
    <w:r w:rsidRPr="004E623D">
      <w:rPr>
        <w:rFonts w:ascii="Times New Roman" w:hAnsi="Times New Roman" w:cs="Times New Roman"/>
        <w:color w:val="000000" w:themeColor="text1"/>
        <w:sz w:val="20"/>
        <w:szCs w:val="20"/>
      </w:rPr>
      <w:t>_</w:t>
    </w:r>
    <w:r w:rsidR="004E623D" w:rsidRPr="004E623D">
      <w:rPr>
        <w:rFonts w:ascii="Times New Roman" w:hAnsi="Times New Roman" w:cs="Times New Roman"/>
        <w:color w:val="000000" w:themeColor="text1"/>
        <w:sz w:val="20"/>
        <w:szCs w:val="20"/>
      </w:rPr>
      <w:t>grozījums</w:t>
    </w:r>
    <w:r w:rsidRPr="004E623D">
      <w:rPr>
        <w:rFonts w:ascii="Times New Roman" w:hAnsi="Times New Roman" w:cs="Times New Roman"/>
        <w:color w:val="000000" w:themeColor="text1"/>
        <w:sz w:val="20"/>
        <w:szCs w:val="20"/>
      </w:rPr>
      <w:t xml:space="preserve">; </w:t>
    </w:r>
    <w:r w:rsidR="004E623D" w:rsidRPr="004E623D">
      <w:rPr>
        <w:rFonts w:ascii="Times New Roman" w:hAnsi="Times New Roman" w:cs="Times New Roman"/>
        <w:sz w:val="20"/>
        <w:szCs w:val="20"/>
      </w:rPr>
      <w:t>Ministru kabineta noteikumu projekt</w:t>
    </w:r>
    <w:r w:rsidR="004E623D">
      <w:rPr>
        <w:rFonts w:ascii="Times New Roman" w:hAnsi="Times New Roman" w:cs="Times New Roman"/>
        <w:sz w:val="20"/>
        <w:szCs w:val="20"/>
      </w:rPr>
      <w:t>a</w:t>
    </w:r>
    <w:r w:rsidR="004E623D" w:rsidRPr="004E623D">
      <w:rPr>
        <w:rFonts w:ascii="Times New Roman" w:hAnsi="Times New Roman" w:cs="Times New Roman"/>
        <w:sz w:val="20"/>
        <w:szCs w:val="20"/>
      </w:rPr>
      <w:t xml:space="preserve"> „</w:t>
    </w:r>
    <w:r w:rsidR="004E623D" w:rsidRPr="004E623D">
      <w:rPr>
        <w:rFonts w:ascii="Times New Roman" w:hAnsi="Times New Roman" w:cs="Times New Roman"/>
        <w:bCs/>
        <w:sz w:val="20"/>
        <w:szCs w:val="20"/>
      </w:rPr>
      <w:t>Grozījums Ministru kabineta 2005.gada 1.novembra noteikumos Nr.827 „Ieslodzījuma vietu pārvaldes nolikums””</w:t>
    </w:r>
    <w:r w:rsidRPr="004E623D">
      <w:rPr>
        <w:rFonts w:ascii="Times New Roman" w:hAnsi="Times New Roman" w:cs="Times New Roman"/>
        <w:color w:val="000000" w:themeColor="text1"/>
        <w:sz w:val="20"/>
        <w:szCs w:val="20"/>
      </w:rPr>
      <w:t xml:space="preserve"> </w:t>
    </w:r>
    <w:r w:rsidRPr="004E623D">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A9" w:rsidRPr="00B97D60" w:rsidRDefault="00B97D60" w:rsidP="00B97D60">
    <w:pPr>
      <w:spacing w:after="0" w:line="240" w:lineRule="auto"/>
      <w:jc w:val="both"/>
      <w:rPr>
        <w:rFonts w:ascii="Times New Roman" w:hAnsi="Times New Roman" w:cs="Times New Roman"/>
        <w:bCs/>
        <w:sz w:val="20"/>
        <w:szCs w:val="20"/>
      </w:rPr>
    </w:pPr>
    <w:r w:rsidRPr="004E623D">
      <w:rPr>
        <w:rFonts w:ascii="Times New Roman" w:hAnsi="Times New Roman" w:cs="Times New Roman"/>
        <w:color w:val="000000" w:themeColor="text1"/>
        <w:sz w:val="20"/>
        <w:szCs w:val="20"/>
      </w:rPr>
      <w:t>TM</w:t>
    </w:r>
    <w:r w:rsidR="005024FB">
      <w:rPr>
        <w:rFonts w:ascii="Times New Roman" w:hAnsi="Times New Roman" w:cs="Times New Roman"/>
        <w:color w:val="000000" w:themeColor="text1"/>
        <w:sz w:val="20"/>
        <w:szCs w:val="20"/>
      </w:rPr>
      <w:t>A</w:t>
    </w:r>
    <w:r w:rsidRPr="004E623D">
      <w:rPr>
        <w:rFonts w:ascii="Times New Roman" w:hAnsi="Times New Roman" w:cs="Times New Roman"/>
        <w:color w:val="000000" w:themeColor="text1"/>
        <w:sz w:val="20"/>
        <w:szCs w:val="20"/>
      </w:rPr>
      <w:t>not_</w:t>
    </w:r>
    <w:r w:rsidR="00197814">
      <w:rPr>
        <w:rFonts w:ascii="Times New Roman" w:hAnsi="Times New Roman" w:cs="Times New Roman"/>
        <w:color w:val="000000" w:themeColor="text1"/>
        <w:sz w:val="20"/>
        <w:szCs w:val="20"/>
      </w:rPr>
      <w:t>11</w:t>
    </w:r>
    <w:r w:rsidR="009624FB">
      <w:rPr>
        <w:rFonts w:ascii="Times New Roman" w:hAnsi="Times New Roman" w:cs="Times New Roman"/>
        <w:color w:val="000000" w:themeColor="text1"/>
        <w:sz w:val="20"/>
        <w:szCs w:val="20"/>
      </w:rPr>
      <w:t>09</w:t>
    </w:r>
    <w:r w:rsidRPr="004E623D">
      <w:rPr>
        <w:rFonts w:ascii="Times New Roman" w:hAnsi="Times New Roman" w:cs="Times New Roman"/>
        <w:color w:val="000000" w:themeColor="text1"/>
        <w:sz w:val="20"/>
        <w:szCs w:val="20"/>
      </w:rPr>
      <w:t xml:space="preserve">15_grozījums; </w:t>
    </w:r>
    <w:r w:rsidRPr="004E623D">
      <w:rPr>
        <w:rFonts w:ascii="Times New Roman" w:hAnsi="Times New Roman" w:cs="Times New Roman"/>
        <w:sz w:val="20"/>
        <w:szCs w:val="20"/>
      </w:rPr>
      <w:t>Ministru kabineta noteikumu projekt</w:t>
    </w:r>
    <w:r>
      <w:rPr>
        <w:rFonts w:ascii="Times New Roman" w:hAnsi="Times New Roman" w:cs="Times New Roman"/>
        <w:sz w:val="20"/>
        <w:szCs w:val="20"/>
      </w:rPr>
      <w:t>a</w:t>
    </w:r>
    <w:r w:rsidRPr="004E623D">
      <w:rPr>
        <w:rFonts w:ascii="Times New Roman" w:hAnsi="Times New Roman" w:cs="Times New Roman"/>
        <w:sz w:val="20"/>
        <w:szCs w:val="20"/>
      </w:rPr>
      <w:t xml:space="preserve"> „</w:t>
    </w:r>
    <w:r w:rsidRPr="004E623D">
      <w:rPr>
        <w:rFonts w:ascii="Times New Roman" w:hAnsi="Times New Roman" w:cs="Times New Roman"/>
        <w:bCs/>
        <w:sz w:val="20"/>
        <w:szCs w:val="20"/>
      </w:rPr>
      <w:t>Grozījums Ministru kabineta 2005.gada 1.novembra noteikumos Nr.827 „Ieslodzījuma vietu pārvaldes nolikums””</w:t>
    </w:r>
    <w:r w:rsidRPr="004E623D">
      <w:rPr>
        <w:rFonts w:ascii="Times New Roman" w:hAnsi="Times New Roman" w:cs="Times New Roman"/>
        <w:color w:val="000000" w:themeColor="text1"/>
        <w:sz w:val="20"/>
        <w:szCs w:val="20"/>
      </w:rPr>
      <w:t xml:space="preserve"> </w:t>
    </w:r>
    <w:r w:rsidRPr="004E623D">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373" w:rsidRDefault="00795373" w:rsidP="004D15A9">
      <w:pPr>
        <w:spacing w:after="0" w:line="240" w:lineRule="auto"/>
      </w:pPr>
      <w:r>
        <w:separator/>
      </w:r>
    </w:p>
  </w:footnote>
  <w:footnote w:type="continuationSeparator" w:id="0">
    <w:p w:rsidR="00795373" w:rsidRDefault="00795373"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07062">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D15A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42E26">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5A9"/>
    <w:rsid w:val="00021B43"/>
    <w:rsid w:val="00031256"/>
    <w:rsid w:val="00042E26"/>
    <w:rsid w:val="00081447"/>
    <w:rsid w:val="000A475E"/>
    <w:rsid w:val="000B4A7F"/>
    <w:rsid w:val="000C5054"/>
    <w:rsid w:val="00101CD5"/>
    <w:rsid w:val="00197814"/>
    <w:rsid w:val="001D1FBC"/>
    <w:rsid w:val="001D5FE4"/>
    <w:rsid w:val="001D6867"/>
    <w:rsid w:val="00253B0E"/>
    <w:rsid w:val="002D5AAA"/>
    <w:rsid w:val="002E1AA1"/>
    <w:rsid w:val="002F631A"/>
    <w:rsid w:val="00361AB0"/>
    <w:rsid w:val="003922B0"/>
    <w:rsid w:val="003A2A0B"/>
    <w:rsid w:val="003D21D8"/>
    <w:rsid w:val="00407062"/>
    <w:rsid w:val="00461275"/>
    <w:rsid w:val="00495093"/>
    <w:rsid w:val="004B7D00"/>
    <w:rsid w:val="004C6924"/>
    <w:rsid w:val="004D15A9"/>
    <w:rsid w:val="004E623D"/>
    <w:rsid w:val="004F12E7"/>
    <w:rsid w:val="005024FB"/>
    <w:rsid w:val="00515B28"/>
    <w:rsid w:val="00515CEE"/>
    <w:rsid w:val="00560172"/>
    <w:rsid w:val="00567F2D"/>
    <w:rsid w:val="00572323"/>
    <w:rsid w:val="005A1CFA"/>
    <w:rsid w:val="005B0F4A"/>
    <w:rsid w:val="005D4E8A"/>
    <w:rsid w:val="00600F5F"/>
    <w:rsid w:val="00612A92"/>
    <w:rsid w:val="00645C17"/>
    <w:rsid w:val="00676723"/>
    <w:rsid w:val="006C4BFD"/>
    <w:rsid w:val="007027EF"/>
    <w:rsid w:val="00730D0C"/>
    <w:rsid w:val="00741318"/>
    <w:rsid w:val="00745192"/>
    <w:rsid w:val="00750953"/>
    <w:rsid w:val="00795373"/>
    <w:rsid w:val="007A6DB3"/>
    <w:rsid w:val="007F52E8"/>
    <w:rsid w:val="007F6398"/>
    <w:rsid w:val="0081203F"/>
    <w:rsid w:val="00840A42"/>
    <w:rsid w:val="00841836"/>
    <w:rsid w:val="0087738C"/>
    <w:rsid w:val="008B3990"/>
    <w:rsid w:val="008E4E93"/>
    <w:rsid w:val="008F2461"/>
    <w:rsid w:val="0091146C"/>
    <w:rsid w:val="00941E7E"/>
    <w:rsid w:val="009624FB"/>
    <w:rsid w:val="0097690A"/>
    <w:rsid w:val="00982545"/>
    <w:rsid w:val="00997954"/>
    <w:rsid w:val="009B2458"/>
    <w:rsid w:val="009E39BF"/>
    <w:rsid w:val="009F4E02"/>
    <w:rsid w:val="00A006FF"/>
    <w:rsid w:val="00A52374"/>
    <w:rsid w:val="00A81103"/>
    <w:rsid w:val="00A90115"/>
    <w:rsid w:val="00AA5B85"/>
    <w:rsid w:val="00AB6562"/>
    <w:rsid w:val="00B01909"/>
    <w:rsid w:val="00B54732"/>
    <w:rsid w:val="00B645E1"/>
    <w:rsid w:val="00B97D60"/>
    <w:rsid w:val="00BA7C05"/>
    <w:rsid w:val="00BB1F46"/>
    <w:rsid w:val="00BC0AF3"/>
    <w:rsid w:val="00BF0DF1"/>
    <w:rsid w:val="00C34166"/>
    <w:rsid w:val="00C70846"/>
    <w:rsid w:val="00C94142"/>
    <w:rsid w:val="00C95C79"/>
    <w:rsid w:val="00CA3E99"/>
    <w:rsid w:val="00CB644B"/>
    <w:rsid w:val="00D13F7D"/>
    <w:rsid w:val="00D313D5"/>
    <w:rsid w:val="00D90B9F"/>
    <w:rsid w:val="00DA596D"/>
    <w:rsid w:val="00DE78C6"/>
    <w:rsid w:val="00DF0DC8"/>
    <w:rsid w:val="00DF3A65"/>
    <w:rsid w:val="00DF42AB"/>
    <w:rsid w:val="00E06292"/>
    <w:rsid w:val="00E36B20"/>
    <w:rsid w:val="00E758AE"/>
    <w:rsid w:val="00EA1A86"/>
    <w:rsid w:val="00EA460B"/>
    <w:rsid w:val="00EB428E"/>
    <w:rsid w:val="00ED573E"/>
    <w:rsid w:val="00F4386E"/>
    <w:rsid w:val="00F47B97"/>
    <w:rsid w:val="00F56870"/>
    <w:rsid w:val="00FB25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Strong">
    <w:name w:val="Strong"/>
    <w:uiPriority w:val="22"/>
    <w:qFormat/>
    <w:rsid w:val="00C70846"/>
    <w:rPr>
      <w:b/>
      <w:bCs/>
    </w:rPr>
  </w:style>
  <w:style w:type="character" w:styleId="CommentReference">
    <w:name w:val="annotation reference"/>
    <w:basedOn w:val="DefaultParagraphFont"/>
    <w:uiPriority w:val="99"/>
    <w:semiHidden/>
    <w:unhideWhenUsed/>
    <w:rsid w:val="00567F2D"/>
    <w:rPr>
      <w:sz w:val="16"/>
      <w:szCs w:val="16"/>
    </w:rPr>
  </w:style>
  <w:style w:type="paragraph" w:styleId="CommentText">
    <w:name w:val="annotation text"/>
    <w:basedOn w:val="Normal"/>
    <w:link w:val="CommentTextChar"/>
    <w:uiPriority w:val="99"/>
    <w:semiHidden/>
    <w:unhideWhenUsed/>
    <w:rsid w:val="00567F2D"/>
    <w:pPr>
      <w:spacing w:line="240" w:lineRule="auto"/>
    </w:pPr>
    <w:rPr>
      <w:sz w:val="20"/>
      <w:szCs w:val="20"/>
    </w:rPr>
  </w:style>
  <w:style w:type="character" w:customStyle="1" w:styleId="CommentTextChar">
    <w:name w:val="Comment Text Char"/>
    <w:basedOn w:val="DefaultParagraphFont"/>
    <w:link w:val="CommentText"/>
    <w:uiPriority w:val="99"/>
    <w:semiHidden/>
    <w:rsid w:val="00567F2D"/>
    <w:rPr>
      <w:sz w:val="20"/>
      <w:szCs w:val="20"/>
    </w:rPr>
  </w:style>
  <w:style w:type="paragraph" w:styleId="CommentSubject">
    <w:name w:val="annotation subject"/>
    <w:basedOn w:val="CommentText"/>
    <w:next w:val="CommentText"/>
    <w:link w:val="CommentSubjectChar"/>
    <w:uiPriority w:val="99"/>
    <w:semiHidden/>
    <w:unhideWhenUsed/>
    <w:rsid w:val="00567F2D"/>
    <w:rPr>
      <w:b/>
      <w:bCs/>
    </w:rPr>
  </w:style>
  <w:style w:type="character" w:customStyle="1" w:styleId="CommentSubjectChar">
    <w:name w:val="Comment Subject Char"/>
    <w:basedOn w:val="CommentTextChar"/>
    <w:link w:val="CommentSubject"/>
    <w:uiPriority w:val="99"/>
    <w:semiHidden/>
    <w:rsid w:val="00567F2D"/>
    <w:rPr>
      <w:b/>
      <w:bCs/>
      <w:sz w:val="20"/>
      <w:szCs w:val="20"/>
    </w:rPr>
  </w:style>
  <w:style w:type="character" w:customStyle="1" w:styleId="xdtextbox1">
    <w:name w:val="xdtextbox1"/>
    <w:basedOn w:val="DefaultParagraphFont"/>
    <w:rsid w:val="004B7D00"/>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0120-0EA3-4DB2-980A-7C17B282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3758</Words>
  <Characters>2143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„Grozījums Ministru kabineta 2005.gada 1.novembra noteikumos Nr.827 „Ieslodzījuma vietu pārvaldes nolikums”” sākotnējās ietekmes novērtējuma ziņojums (anotācija)</vt:lpstr>
      <vt:lpstr>Noteikumu projekta „Grozījums Ministru kabineta 2005.gada 1.novembra noteikumos Nr.827 „Ieslodzījuma vietu pārvaldes nolikums”” sākotnējās ietekmes novērtējuma ziņojums (anotācija)</vt:lpstr>
    </vt:vector>
  </TitlesOfParts>
  <Company>Tieslietu ministrija</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„Grozījums Ministru kabineta 2005.gada 1.novembra noteikumos Nr.827 „Ieslodzījuma vietu pārvaldes nolikums”” sākotnējās ietekmes novērtējuma ziņojums (anotācija)</dc:title>
  <dc:subject>Anotācija</dc:subject>
  <dc:creator>Natālija Jarmilko</dc:creator>
  <dc:description>67290159, natalija.jarmilko@ievp.gov.lv</dc:description>
  <cp:lastModifiedBy>Natalija Jarmilko</cp:lastModifiedBy>
  <cp:revision>47</cp:revision>
  <cp:lastPrinted>2015-08-12T13:17:00Z</cp:lastPrinted>
  <dcterms:created xsi:type="dcterms:W3CDTF">2013-12-16T09:05:00Z</dcterms:created>
  <dcterms:modified xsi:type="dcterms:W3CDTF">2015-09-11T09:20:00Z</dcterms:modified>
</cp:coreProperties>
</file>