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845"/>
      </w:tblGrid>
      <w:tr w:rsidR="0040507C">
        <w:trPr>
          <w:trHeight w:val="1280"/>
        </w:trPr>
        <w:tc>
          <w:tcPr>
            <w:tcW w:w="845" w:type="dxa"/>
            <w:tcBorders>
              <w:top w:val="nil"/>
              <w:left w:val="nil"/>
              <w:bottom w:val="nil"/>
              <w:right w:val="nil"/>
            </w:tcBorders>
            <w:textDirection w:val="btLr"/>
            <w:vAlign w:val="bottom"/>
          </w:tcPr>
          <w:p w:rsidR="0040507C" w:rsidRDefault="00DD5A5B">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0" w:name="page1"/>
            <w:bookmarkStart w:id="1" w:name="_GoBack"/>
            <w:bookmarkEnd w:id="0"/>
            <w:bookmarkEnd w:id="1"/>
            <w:r>
              <w:rPr>
                <w:rFonts w:ascii="Arial" w:hAnsi="Arial" w:cs="Arial"/>
                <w:color w:val="00A4E4"/>
                <w:sz w:val="39"/>
                <w:szCs w:val="39"/>
              </w:rPr>
              <w:t xml:space="preserve">2015 </w:t>
            </w:r>
            <w:proofErr w:type="spellStart"/>
            <w:r>
              <w:rPr>
                <w:rFonts w:ascii="Arial" w:hAnsi="Arial" w:cs="Arial"/>
                <w:color w:val="00A4E4"/>
                <w:sz w:val="38"/>
                <w:szCs w:val="38"/>
              </w:rPr>
              <w:t>Madrid</w:t>
            </w:r>
            <w:proofErr w:type="spellEnd"/>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-179705</wp:posOffset>
            </wp:positionH>
            <wp:positionV relativeFrom="paragraph">
              <wp:posOffset>236855</wp:posOffset>
            </wp:positionV>
            <wp:extent cx="1555750" cy="9414510"/>
            <wp:effectExtent l="0" t="0" r="6350" b="0"/>
            <wp:wrapNone/>
            <wp:docPr id="56"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9414510"/>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1057"/>
      </w:tblGrid>
      <w:tr w:rsidR="0040507C">
        <w:trPr>
          <w:trHeight w:val="12440"/>
        </w:trPr>
        <w:tc>
          <w:tcPr>
            <w:tcW w:w="1057" w:type="dxa"/>
            <w:tcBorders>
              <w:top w:val="nil"/>
              <w:left w:val="nil"/>
              <w:bottom w:val="nil"/>
              <w:right w:val="nil"/>
            </w:tcBorders>
            <w:textDirection w:val="btLr"/>
            <w:vAlign w:val="bottom"/>
          </w:tcPr>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5"/>
                <w:szCs w:val="5"/>
              </w:rPr>
              <w:t>FOREST EUROPE 7</w:t>
            </w:r>
            <w:r>
              <w:rPr>
                <w:rFonts w:ascii="Arial" w:hAnsi="Arial" w:cs="Arial"/>
                <w:color w:val="FFFFFF"/>
                <w:sz w:val="2"/>
                <w:szCs w:val="2"/>
              </w:rPr>
              <w:t>th</w:t>
            </w:r>
            <w:r>
              <w:rPr>
                <w:rFonts w:ascii="Arial" w:hAnsi="Arial" w:cs="Arial"/>
                <w:color w:val="FFFFFF"/>
                <w:sz w:val="5"/>
                <w:szCs w:val="5"/>
              </w:rPr>
              <w:t xml:space="preserve"> </w:t>
            </w:r>
            <w:proofErr w:type="spellStart"/>
            <w:r>
              <w:rPr>
                <w:rFonts w:ascii="Arial" w:hAnsi="Arial" w:cs="Arial"/>
                <w:color w:val="FFFFFF"/>
                <w:sz w:val="5"/>
                <w:szCs w:val="5"/>
              </w:rPr>
              <w:t>Ministerial</w:t>
            </w:r>
            <w:proofErr w:type="spellEnd"/>
            <w:r>
              <w:rPr>
                <w:rFonts w:ascii="Arial" w:hAnsi="Arial" w:cs="Arial"/>
                <w:color w:val="FFFFFF"/>
                <w:sz w:val="5"/>
                <w:szCs w:val="5"/>
              </w:rPr>
              <w:t xml:space="preserve"> </w:t>
            </w:r>
            <w:proofErr w:type="spellStart"/>
            <w:r>
              <w:rPr>
                <w:rFonts w:ascii="Arial" w:hAnsi="Arial" w:cs="Arial"/>
                <w:color w:val="FFFFFF"/>
                <w:sz w:val="5"/>
                <w:szCs w:val="5"/>
              </w:rPr>
              <w:t>Conference</w:t>
            </w:r>
            <w:proofErr w:type="spellEnd"/>
            <w:r>
              <w:rPr>
                <w:rFonts w:ascii="Times New Roman" w:hAnsi="Times New Roman" w:cs="Times New Roman"/>
                <w:noProof/>
                <w:sz w:val="24"/>
                <w:szCs w:val="24"/>
              </w:rPr>
              <w:drawing>
                <wp:inline distT="0" distB="0" distL="0" distR="0">
                  <wp:extent cx="666750" cy="36480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24125"/>
                  <wp:effectExtent l="0" t="0" r="0"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5241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28625" cy="97155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971550"/>
                          </a:xfrm>
                          <a:prstGeom prst="rect">
                            <a:avLst/>
                          </a:prstGeom>
                          <a:noFill/>
                          <a:ln>
                            <a:noFill/>
                          </a:ln>
                        </pic:spPr>
                      </pic:pic>
                    </a:graphicData>
                  </a:graphic>
                </wp:inline>
              </w:drawing>
            </w:r>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77" w:lineRule="exact"/>
        <w:rPr>
          <w:rFonts w:ascii="Times New Roman" w:hAnsi="Times New Roman" w:cs="Times New Roman"/>
          <w:sz w:val="24"/>
          <w:szCs w:val="24"/>
        </w:rPr>
      </w:pPr>
    </w:p>
    <w:p w:rsidR="0040507C" w:rsidRDefault="00DD5A5B">
      <w:pPr>
        <w:widowControl w:val="0"/>
        <w:autoSpaceDE w:val="0"/>
        <w:autoSpaceDN w:val="0"/>
        <w:adjustRightInd w:val="0"/>
        <w:spacing w:after="0" w:line="239" w:lineRule="auto"/>
        <w:ind w:left="1820"/>
        <w:rPr>
          <w:rFonts w:ascii="Times New Roman" w:hAnsi="Times New Roman" w:cs="Times New Roman"/>
          <w:sz w:val="24"/>
          <w:szCs w:val="24"/>
        </w:rPr>
      </w:pPr>
      <w:r>
        <w:rPr>
          <w:rFonts w:ascii="Times New Roman" w:hAnsi="Times New Roman" w:cs="Times New Roman"/>
          <w:color w:val="00A4E4"/>
          <w:sz w:val="34"/>
          <w:szCs w:val="34"/>
        </w:rPr>
        <w:t>Madrid</w:t>
      </w:r>
      <w:r w:rsidR="001178D1">
        <w:rPr>
          <w:rFonts w:ascii="Times New Roman" w:hAnsi="Times New Roman" w:cs="Times New Roman"/>
          <w:color w:val="00A4E4"/>
          <w:sz w:val="34"/>
          <w:szCs w:val="34"/>
        </w:rPr>
        <w:t>es Ministru d</w:t>
      </w:r>
      <w:r>
        <w:rPr>
          <w:rFonts w:ascii="Times New Roman" w:hAnsi="Times New Roman" w:cs="Times New Roman"/>
          <w:color w:val="00A4E4"/>
          <w:sz w:val="34"/>
          <w:szCs w:val="34"/>
        </w:rPr>
        <w:t>e</w:t>
      </w:r>
      <w:r w:rsidR="001178D1">
        <w:rPr>
          <w:rFonts w:ascii="Times New Roman" w:hAnsi="Times New Roman" w:cs="Times New Roman"/>
          <w:color w:val="00A4E4"/>
          <w:sz w:val="34"/>
          <w:szCs w:val="34"/>
        </w:rPr>
        <w:t>k</w:t>
      </w:r>
      <w:r>
        <w:rPr>
          <w:rFonts w:ascii="Times New Roman" w:hAnsi="Times New Roman" w:cs="Times New Roman"/>
          <w:color w:val="00A4E4"/>
          <w:sz w:val="34"/>
          <w:szCs w:val="34"/>
        </w:rPr>
        <w:t>lar</w:t>
      </w:r>
      <w:r w:rsidR="001178D1">
        <w:rPr>
          <w:rFonts w:ascii="Times New Roman" w:hAnsi="Times New Roman" w:cs="Times New Roman"/>
          <w:color w:val="00A4E4"/>
          <w:sz w:val="34"/>
          <w:szCs w:val="34"/>
        </w:rPr>
        <w:t>ācija</w:t>
      </w:r>
    </w:p>
    <w:p w:rsidR="0040507C" w:rsidRDefault="00DD5A5B">
      <w:pPr>
        <w:widowControl w:val="0"/>
        <w:autoSpaceDE w:val="0"/>
        <w:autoSpaceDN w:val="0"/>
        <w:adjustRightInd w:val="0"/>
        <w:spacing w:after="0" w:line="28"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3162300</wp:posOffset>
            </wp:positionH>
            <wp:positionV relativeFrom="paragraph">
              <wp:posOffset>-2017395</wp:posOffset>
            </wp:positionV>
            <wp:extent cx="2036445" cy="1194435"/>
            <wp:effectExtent l="0" t="0" r="1905" b="5715"/>
            <wp:wrapNone/>
            <wp:docPr id="55"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119443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DD5A5B">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color w:val="231F20"/>
          <w:sz w:val="28"/>
          <w:szCs w:val="28"/>
        </w:rPr>
        <w:t xml:space="preserve">25 </w:t>
      </w:r>
      <w:r w:rsidR="001178D1">
        <w:rPr>
          <w:rFonts w:ascii="Times New Roman" w:hAnsi="Times New Roman" w:cs="Times New Roman"/>
          <w:color w:val="231F20"/>
          <w:sz w:val="28"/>
          <w:szCs w:val="28"/>
        </w:rPr>
        <w:t>gadus</w:t>
      </w:r>
      <w:r>
        <w:rPr>
          <w:rFonts w:ascii="Times New Roman" w:hAnsi="Times New Roman" w:cs="Times New Roman"/>
          <w:color w:val="231F20"/>
          <w:sz w:val="28"/>
          <w:szCs w:val="28"/>
        </w:rPr>
        <w:t xml:space="preserve"> </w:t>
      </w:r>
      <w:r w:rsidR="001178D1">
        <w:rPr>
          <w:rFonts w:ascii="Times New Roman" w:hAnsi="Times New Roman" w:cs="Times New Roman"/>
          <w:color w:val="231F20"/>
          <w:sz w:val="28"/>
          <w:szCs w:val="28"/>
        </w:rPr>
        <w:t>kopīgi</w:t>
      </w:r>
      <w:r>
        <w:rPr>
          <w:rFonts w:ascii="Times New Roman" w:hAnsi="Times New Roman" w:cs="Times New Roman"/>
          <w:color w:val="231F20"/>
          <w:sz w:val="28"/>
          <w:szCs w:val="28"/>
        </w:rPr>
        <w:t xml:space="preserve"> </w:t>
      </w:r>
      <w:r w:rsidR="001178D1">
        <w:rPr>
          <w:rFonts w:ascii="Times New Roman" w:hAnsi="Times New Roman" w:cs="Times New Roman"/>
          <w:color w:val="231F20"/>
          <w:sz w:val="28"/>
          <w:szCs w:val="28"/>
        </w:rPr>
        <w:t>veicinot</w:t>
      </w:r>
      <w:r>
        <w:rPr>
          <w:rFonts w:ascii="Times New Roman" w:hAnsi="Times New Roman" w:cs="Times New Roman"/>
          <w:color w:val="231F20"/>
          <w:sz w:val="28"/>
          <w:szCs w:val="28"/>
        </w:rPr>
        <w:t xml:space="preserve"> </w:t>
      </w:r>
      <w:r w:rsidR="001178D1">
        <w:rPr>
          <w:rFonts w:ascii="Times New Roman" w:hAnsi="Times New Roman" w:cs="Times New Roman"/>
          <w:color w:val="231F20"/>
          <w:sz w:val="28"/>
          <w:szCs w:val="28"/>
        </w:rPr>
        <w:t>ilgtspējīgu meža apsaimniekošanu Eiropā</w:t>
      </w:r>
    </w:p>
    <w:p w:rsidR="0040507C" w:rsidRDefault="0040507C">
      <w:pPr>
        <w:widowControl w:val="0"/>
        <w:autoSpaceDE w:val="0"/>
        <w:autoSpaceDN w:val="0"/>
        <w:adjustRightInd w:val="0"/>
        <w:spacing w:after="0" w:line="307" w:lineRule="exact"/>
        <w:rPr>
          <w:rFonts w:ascii="Times New Roman" w:hAnsi="Times New Roman" w:cs="Times New Roman"/>
          <w:sz w:val="24"/>
          <w:szCs w:val="24"/>
        </w:rPr>
      </w:pPr>
    </w:p>
    <w:p w:rsidR="0040507C" w:rsidRDefault="00745FDD" w:rsidP="001178D1">
      <w:pPr>
        <w:widowControl w:val="0"/>
        <w:overflowPunct w:val="0"/>
        <w:autoSpaceDE w:val="0"/>
        <w:autoSpaceDN w:val="0"/>
        <w:adjustRightInd w:val="0"/>
        <w:spacing w:after="0" w:line="288" w:lineRule="auto"/>
        <w:ind w:left="709" w:right="60" w:hanging="759"/>
        <w:rPr>
          <w:rFonts w:ascii="Times New Roman" w:hAnsi="Times New Roman" w:cs="Times New Roman"/>
          <w:sz w:val="24"/>
          <w:szCs w:val="24"/>
        </w:rPr>
      </w:pPr>
      <w:r>
        <w:rPr>
          <w:rFonts w:ascii="Arial" w:hAnsi="Arial" w:cs="Arial"/>
          <w:i/>
          <w:iCs/>
          <w:sz w:val="19"/>
          <w:szCs w:val="19"/>
        </w:rPr>
        <w:t>Pieņemta</w:t>
      </w:r>
      <w:r w:rsidR="00FF4D5A">
        <w:rPr>
          <w:rFonts w:ascii="Arial" w:hAnsi="Arial" w:cs="Arial"/>
          <w:i/>
          <w:iCs/>
          <w:sz w:val="19"/>
          <w:szCs w:val="19"/>
        </w:rPr>
        <w:t xml:space="preserve"> 2015. gada 1</w:t>
      </w:r>
      <w:r w:rsidR="001178D1">
        <w:rPr>
          <w:rFonts w:ascii="Arial" w:hAnsi="Arial" w:cs="Arial"/>
          <w:i/>
          <w:iCs/>
          <w:sz w:val="19"/>
          <w:szCs w:val="19"/>
        </w:rPr>
        <w:t>. jūlija Ekspertu sanāksmē</w:t>
      </w:r>
      <w:r w:rsidR="00FF4D5A">
        <w:rPr>
          <w:rFonts w:ascii="Arial" w:hAnsi="Arial" w:cs="Arial"/>
          <w:i/>
          <w:iCs/>
          <w:sz w:val="19"/>
          <w:szCs w:val="19"/>
        </w:rPr>
        <w:t>,</w:t>
      </w:r>
      <w:r w:rsidR="001178D1">
        <w:rPr>
          <w:rFonts w:ascii="Arial" w:hAnsi="Arial" w:cs="Arial"/>
          <w:i/>
          <w:iCs/>
          <w:sz w:val="19"/>
          <w:szCs w:val="19"/>
        </w:rPr>
        <w:t xml:space="preserve"> </w:t>
      </w:r>
      <w:r w:rsidR="00FF4D5A" w:rsidRPr="009352DA">
        <w:rPr>
          <w:rFonts w:ascii="Arial" w:hAnsi="Arial" w:cs="Arial"/>
          <w:i/>
          <w:iCs/>
          <w:sz w:val="19"/>
          <w:szCs w:val="19"/>
        </w:rPr>
        <w:t>lai</w:t>
      </w:r>
      <w:r>
        <w:rPr>
          <w:rFonts w:ascii="Arial" w:hAnsi="Arial" w:cs="Arial"/>
          <w:i/>
          <w:iCs/>
          <w:sz w:val="19"/>
          <w:szCs w:val="19"/>
        </w:rPr>
        <w:t xml:space="preserve"> ministri izskatī</w:t>
      </w:r>
      <w:r w:rsidR="00FF4D5A" w:rsidRPr="009352DA">
        <w:rPr>
          <w:rFonts w:ascii="Arial" w:hAnsi="Arial" w:cs="Arial"/>
          <w:i/>
          <w:iCs/>
          <w:sz w:val="19"/>
          <w:szCs w:val="19"/>
        </w:rPr>
        <w:t>tu</w:t>
      </w:r>
      <w:r w:rsidR="001178D1">
        <w:rPr>
          <w:rFonts w:ascii="Arial" w:hAnsi="Arial" w:cs="Arial"/>
          <w:i/>
          <w:iCs/>
          <w:sz w:val="19"/>
          <w:szCs w:val="19"/>
        </w:rPr>
        <w:t xml:space="preserve"> 7. FOREST EUROPE ministru konferencē Madridē 2015. gada 20.-21. oktobrī.</w:t>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82" w:lineRule="exact"/>
        <w:rPr>
          <w:rFonts w:ascii="Times New Roman" w:hAnsi="Times New Roman" w:cs="Times New Roman"/>
          <w:sz w:val="24"/>
          <w:szCs w:val="24"/>
        </w:rPr>
      </w:pPr>
    </w:p>
    <w:p w:rsidR="0040507C" w:rsidRDefault="001178D1">
      <w:pPr>
        <w:widowControl w:val="0"/>
        <w:overflowPunct w:val="0"/>
        <w:autoSpaceDE w:val="0"/>
        <w:autoSpaceDN w:val="0"/>
        <w:adjustRightInd w:val="0"/>
        <w:spacing w:after="0" w:line="219" w:lineRule="auto"/>
        <w:rPr>
          <w:rFonts w:ascii="Times New Roman" w:hAnsi="Times New Roman" w:cs="Times New Roman"/>
          <w:sz w:val="24"/>
          <w:szCs w:val="24"/>
        </w:rPr>
      </w:pPr>
      <w:r>
        <w:rPr>
          <w:rFonts w:ascii="Arial" w:hAnsi="Arial" w:cs="Arial"/>
          <w:color w:val="231F20"/>
          <w:sz w:val="20"/>
          <w:szCs w:val="20"/>
        </w:rPr>
        <w:t>Mēs, kā FOREST EUROPE 7. Ministru konferences par Eiropas mežu aizsardzību, notiekošas Madridē 2015. gada 20.-21. oktobrī, parakstītāju pārstāvji:</w:t>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13" w:lineRule="exact"/>
        <w:rPr>
          <w:rFonts w:ascii="Times New Roman" w:hAnsi="Times New Roman" w:cs="Times New Roman"/>
          <w:sz w:val="24"/>
          <w:szCs w:val="24"/>
        </w:rPr>
      </w:pPr>
    </w:p>
    <w:p w:rsidR="0040507C" w:rsidRDefault="00F36B70">
      <w:pPr>
        <w:widowControl w:val="0"/>
        <w:numPr>
          <w:ilvl w:val="0"/>
          <w:numId w:val="1"/>
        </w:numPr>
        <w:tabs>
          <w:tab w:val="clear" w:pos="720"/>
          <w:tab w:val="num" w:pos="567"/>
        </w:tabs>
        <w:overflowPunct w:val="0"/>
        <w:autoSpaceDE w:val="0"/>
        <w:autoSpaceDN w:val="0"/>
        <w:adjustRightInd w:val="0"/>
        <w:spacing w:after="0" w:line="244" w:lineRule="auto"/>
        <w:ind w:left="600" w:hanging="409"/>
        <w:jc w:val="both"/>
        <w:rPr>
          <w:rFonts w:ascii="Arial" w:hAnsi="Arial" w:cs="Arial"/>
          <w:color w:val="00A4E4"/>
          <w:sz w:val="20"/>
          <w:szCs w:val="20"/>
        </w:rPr>
      </w:pPr>
      <w:r>
        <w:rPr>
          <w:rFonts w:ascii="Arial" w:hAnsi="Arial" w:cs="Arial"/>
          <w:color w:val="231F20"/>
          <w:sz w:val="20"/>
          <w:szCs w:val="20"/>
        </w:rPr>
        <w:t>APZINĀMIES</w:t>
      </w:r>
      <w:r w:rsidR="00070114">
        <w:rPr>
          <w:rFonts w:ascii="Arial" w:hAnsi="Arial" w:cs="Arial"/>
          <w:color w:val="231F20"/>
          <w:sz w:val="20"/>
          <w:szCs w:val="20"/>
        </w:rPr>
        <w:t xml:space="preserve"> sasniegto FOREST EUROPE 25 gadu pastāvēšanas laikā</w:t>
      </w:r>
      <w:r w:rsidR="00DD5A5B">
        <w:rPr>
          <w:rFonts w:ascii="Arial" w:hAnsi="Arial" w:cs="Arial"/>
          <w:color w:val="231F20"/>
          <w:sz w:val="20"/>
          <w:szCs w:val="20"/>
        </w:rPr>
        <w:t xml:space="preserve"> </w:t>
      </w:r>
      <w:r>
        <w:rPr>
          <w:rFonts w:ascii="Arial" w:hAnsi="Arial" w:cs="Arial"/>
          <w:color w:val="231F20"/>
          <w:sz w:val="20"/>
          <w:szCs w:val="20"/>
        </w:rPr>
        <w:t>un UZSVERAM</w:t>
      </w:r>
      <w:r w:rsidR="00070114">
        <w:rPr>
          <w:rFonts w:ascii="Arial" w:hAnsi="Arial" w:cs="Arial"/>
          <w:color w:val="231F20"/>
          <w:sz w:val="20"/>
          <w:szCs w:val="20"/>
        </w:rPr>
        <w:t xml:space="preserve"> FOREST EUROPE statusu kā Eiropas mežu brīvprātīgu, augsta līmeņa politisku procesu, kas veicinājis ilgtspējīgas meža apsaimniekošanas stiprināšanu un ieviešanu Eiropā.</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28" w:lineRule="exact"/>
        <w:rPr>
          <w:rFonts w:ascii="Arial" w:hAnsi="Arial" w:cs="Arial"/>
          <w:color w:val="00A4E4"/>
          <w:sz w:val="20"/>
          <w:szCs w:val="20"/>
        </w:rPr>
      </w:pPr>
    </w:p>
    <w:p w:rsidR="0040507C" w:rsidRPr="00070114" w:rsidRDefault="00F36B70">
      <w:pPr>
        <w:widowControl w:val="0"/>
        <w:numPr>
          <w:ilvl w:val="0"/>
          <w:numId w:val="1"/>
        </w:numPr>
        <w:tabs>
          <w:tab w:val="clear" w:pos="720"/>
          <w:tab w:val="num" w:pos="560"/>
        </w:tabs>
        <w:overflowPunct w:val="0"/>
        <w:autoSpaceDE w:val="0"/>
        <w:autoSpaceDN w:val="0"/>
        <w:adjustRightInd w:val="0"/>
        <w:spacing w:after="0" w:line="240" w:lineRule="auto"/>
        <w:ind w:left="560" w:hanging="369"/>
        <w:jc w:val="both"/>
        <w:rPr>
          <w:rFonts w:ascii="Arial" w:hAnsi="Arial" w:cs="Arial"/>
          <w:color w:val="00A4E4"/>
          <w:sz w:val="20"/>
          <w:szCs w:val="18"/>
        </w:rPr>
      </w:pPr>
      <w:r>
        <w:rPr>
          <w:rFonts w:ascii="Arial" w:hAnsi="Arial" w:cs="Arial"/>
          <w:color w:val="231F20"/>
          <w:sz w:val="20"/>
          <w:szCs w:val="18"/>
        </w:rPr>
        <w:t>ATKĀRTOTI UZSVERAM</w:t>
      </w:r>
      <w:r w:rsidR="00070114">
        <w:rPr>
          <w:rFonts w:ascii="Arial" w:hAnsi="Arial" w:cs="Arial"/>
          <w:color w:val="231F20"/>
          <w:sz w:val="20"/>
          <w:szCs w:val="18"/>
        </w:rPr>
        <w:t xml:space="preserve"> vīziju par visiem Eiropas mežiem kā dzīvotspējīgiem, produktīviem un daudzfunkcionāliem</w:t>
      </w:r>
      <w:r w:rsidR="00DD5A5B" w:rsidRPr="00070114">
        <w:rPr>
          <w:rFonts w:ascii="Arial" w:hAnsi="Arial" w:cs="Arial"/>
          <w:sz w:val="20"/>
          <w:szCs w:val="18"/>
          <w:vertAlign w:val="superscript"/>
        </w:rPr>
        <w:t>1</w:t>
      </w:r>
      <w:r w:rsidR="00DD5A5B" w:rsidRPr="00070114">
        <w:rPr>
          <w:rFonts w:ascii="Arial" w:hAnsi="Arial" w:cs="Arial"/>
          <w:color w:val="231F20"/>
          <w:sz w:val="20"/>
          <w:szCs w:val="18"/>
        </w:rPr>
        <w:t xml:space="preserve">. </w:t>
      </w:r>
    </w:p>
    <w:p w:rsidR="0040507C" w:rsidRDefault="0040507C">
      <w:pPr>
        <w:widowControl w:val="0"/>
        <w:autoSpaceDE w:val="0"/>
        <w:autoSpaceDN w:val="0"/>
        <w:adjustRightInd w:val="0"/>
        <w:spacing w:after="0" w:line="200" w:lineRule="exact"/>
        <w:rPr>
          <w:rFonts w:ascii="Arial" w:hAnsi="Arial" w:cs="Arial"/>
          <w:color w:val="00A4E4"/>
          <w:sz w:val="18"/>
          <w:szCs w:val="18"/>
        </w:rPr>
      </w:pPr>
    </w:p>
    <w:p w:rsidR="0040507C" w:rsidRDefault="0040507C">
      <w:pPr>
        <w:widowControl w:val="0"/>
        <w:autoSpaceDE w:val="0"/>
        <w:autoSpaceDN w:val="0"/>
        <w:adjustRightInd w:val="0"/>
        <w:spacing w:after="0" w:line="337" w:lineRule="exact"/>
        <w:rPr>
          <w:rFonts w:ascii="Arial" w:hAnsi="Arial" w:cs="Arial"/>
          <w:color w:val="00A4E4"/>
          <w:sz w:val="18"/>
          <w:szCs w:val="18"/>
        </w:rPr>
      </w:pPr>
    </w:p>
    <w:p w:rsidR="0040507C" w:rsidRPr="0019487B" w:rsidRDefault="00F36B70">
      <w:pPr>
        <w:widowControl w:val="0"/>
        <w:numPr>
          <w:ilvl w:val="0"/>
          <w:numId w:val="1"/>
        </w:numPr>
        <w:tabs>
          <w:tab w:val="clear" w:pos="720"/>
          <w:tab w:val="num" w:pos="567"/>
        </w:tabs>
        <w:overflowPunct w:val="0"/>
        <w:autoSpaceDE w:val="0"/>
        <w:autoSpaceDN w:val="0"/>
        <w:adjustRightInd w:val="0"/>
        <w:spacing w:after="0" w:line="281" w:lineRule="auto"/>
        <w:ind w:left="600" w:hanging="409"/>
        <w:jc w:val="both"/>
        <w:rPr>
          <w:rFonts w:ascii="Arial" w:hAnsi="Arial" w:cs="Arial"/>
          <w:color w:val="00A4E4"/>
          <w:sz w:val="20"/>
          <w:szCs w:val="18"/>
        </w:rPr>
      </w:pPr>
      <w:r>
        <w:rPr>
          <w:rFonts w:ascii="Arial" w:hAnsi="Arial" w:cs="Arial"/>
          <w:color w:val="231F20"/>
          <w:sz w:val="20"/>
          <w:szCs w:val="18"/>
        </w:rPr>
        <w:t>NO JAUNA APSTIPRINĀM</w:t>
      </w:r>
      <w:r w:rsidR="0019487B">
        <w:rPr>
          <w:rFonts w:ascii="Arial" w:hAnsi="Arial" w:cs="Arial"/>
          <w:color w:val="231F20"/>
          <w:sz w:val="20"/>
          <w:szCs w:val="18"/>
        </w:rPr>
        <w:t xml:space="preserve"> FOREST EUROPE misiju uzlabot sadarbību starp meža politikā</w:t>
      </w:r>
      <w:r w:rsidR="00186297">
        <w:rPr>
          <w:rFonts w:ascii="Arial" w:hAnsi="Arial" w:cs="Arial"/>
          <w:color w:val="231F20"/>
          <w:sz w:val="20"/>
          <w:szCs w:val="18"/>
        </w:rPr>
        <w:t xml:space="preserve">m </w:t>
      </w:r>
      <w:r w:rsidR="00A4379A">
        <w:rPr>
          <w:rFonts w:ascii="Arial" w:hAnsi="Arial" w:cs="Arial"/>
          <w:color w:val="231F20"/>
          <w:sz w:val="20"/>
          <w:szCs w:val="18"/>
        </w:rPr>
        <w:t xml:space="preserve">Eiropā </w:t>
      </w:r>
      <w:r w:rsidR="00186297">
        <w:rPr>
          <w:rFonts w:ascii="Arial" w:hAnsi="Arial" w:cs="Arial"/>
          <w:color w:val="231F20"/>
          <w:sz w:val="20"/>
          <w:szCs w:val="18"/>
        </w:rPr>
        <w:t>ministru vadībā, nodrošināt</w:t>
      </w:r>
      <w:r w:rsidR="0019487B">
        <w:rPr>
          <w:rFonts w:ascii="Arial" w:hAnsi="Arial" w:cs="Arial"/>
          <w:color w:val="231F20"/>
          <w:sz w:val="20"/>
          <w:szCs w:val="18"/>
        </w:rPr>
        <w:t xml:space="preserve"> un vei</w:t>
      </w:r>
      <w:r w:rsidR="00186297">
        <w:rPr>
          <w:rFonts w:ascii="Arial" w:hAnsi="Arial" w:cs="Arial"/>
          <w:color w:val="231F20"/>
          <w:sz w:val="20"/>
          <w:szCs w:val="18"/>
        </w:rPr>
        <w:t>cināt</w:t>
      </w:r>
      <w:r w:rsidR="0019487B">
        <w:rPr>
          <w:rFonts w:ascii="Arial" w:hAnsi="Arial" w:cs="Arial"/>
          <w:color w:val="231F20"/>
          <w:sz w:val="20"/>
          <w:szCs w:val="18"/>
        </w:rPr>
        <w:t xml:space="preserve"> </w:t>
      </w:r>
      <w:r w:rsidR="00186297">
        <w:rPr>
          <w:rFonts w:ascii="Arial" w:hAnsi="Arial" w:cs="Arial"/>
          <w:color w:val="231F20"/>
          <w:sz w:val="20"/>
          <w:szCs w:val="18"/>
        </w:rPr>
        <w:t xml:space="preserve">ilgtspējīgu meža apsaimniekošanu ar mērķi saglabāt dažādas </w:t>
      </w:r>
      <w:r w:rsidR="00186297" w:rsidRPr="009352DA">
        <w:rPr>
          <w:rFonts w:ascii="Arial" w:hAnsi="Arial" w:cs="Arial"/>
          <w:color w:val="231F20"/>
          <w:sz w:val="20"/>
          <w:szCs w:val="18"/>
        </w:rPr>
        <w:t>s</w:t>
      </w:r>
      <w:r w:rsidR="00A4379A" w:rsidRPr="009352DA">
        <w:rPr>
          <w:rFonts w:ascii="Arial" w:hAnsi="Arial" w:cs="Arial"/>
          <w:color w:val="231F20"/>
          <w:sz w:val="20"/>
          <w:szCs w:val="18"/>
        </w:rPr>
        <w:t>abiedrībai nozīmīgas meža funkcijas</w:t>
      </w:r>
      <w:r w:rsidR="00186297">
        <w:rPr>
          <w:rFonts w:ascii="Arial" w:hAnsi="Arial" w:cs="Arial"/>
          <w:color w:val="231F20"/>
          <w:sz w:val="20"/>
          <w:szCs w:val="18"/>
        </w:rPr>
        <w:t>.</w:t>
      </w:r>
    </w:p>
    <w:p w:rsidR="0040507C" w:rsidRDefault="0040507C">
      <w:pPr>
        <w:widowControl w:val="0"/>
        <w:autoSpaceDE w:val="0"/>
        <w:autoSpaceDN w:val="0"/>
        <w:adjustRightInd w:val="0"/>
        <w:spacing w:after="0" w:line="200" w:lineRule="exact"/>
        <w:rPr>
          <w:rFonts w:ascii="Arial" w:hAnsi="Arial" w:cs="Arial"/>
          <w:color w:val="00A4E4"/>
          <w:sz w:val="18"/>
          <w:szCs w:val="18"/>
        </w:rPr>
      </w:pPr>
    </w:p>
    <w:p w:rsidR="0040507C" w:rsidRDefault="0040507C">
      <w:pPr>
        <w:widowControl w:val="0"/>
        <w:autoSpaceDE w:val="0"/>
        <w:autoSpaceDN w:val="0"/>
        <w:adjustRightInd w:val="0"/>
        <w:spacing w:after="0" w:line="296" w:lineRule="exact"/>
        <w:rPr>
          <w:rFonts w:ascii="Arial" w:hAnsi="Arial" w:cs="Arial"/>
          <w:color w:val="00A4E4"/>
          <w:sz w:val="18"/>
          <w:szCs w:val="18"/>
        </w:rPr>
      </w:pPr>
    </w:p>
    <w:p w:rsidR="0040507C" w:rsidRDefault="00F36B70">
      <w:pPr>
        <w:widowControl w:val="0"/>
        <w:numPr>
          <w:ilvl w:val="0"/>
          <w:numId w:val="1"/>
        </w:numPr>
        <w:tabs>
          <w:tab w:val="clear" w:pos="720"/>
          <w:tab w:val="num" w:pos="567"/>
        </w:tabs>
        <w:overflowPunct w:val="0"/>
        <w:autoSpaceDE w:val="0"/>
        <w:autoSpaceDN w:val="0"/>
        <w:adjustRightInd w:val="0"/>
        <w:spacing w:after="0" w:line="244" w:lineRule="auto"/>
        <w:ind w:left="600" w:hanging="409"/>
        <w:jc w:val="both"/>
        <w:rPr>
          <w:rFonts w:ascii="Arial" w:hAnsi="Arial" w:cs="Arial"/>
          <w:color w:val="00A4E4"/>
          <w:sz w:val="20"/>
          <w:szCs w:val="20"/>
        </w:rPr>
      </w:pPr>
      <w:r>
        <w:rPr>
          <w:rFonts w:ascii="Arial" w:hAnsi="Arial" w:cs="Arial"/>
          <w:color w:val="231F20"/>
          <w:sz w:val="20"/>
          <w:szCs w:val="20"/>
        </w:rPr>
        <w:t>APZINĀMIES</w:t>
      </w:r>
      <w:r w:rsidR="00186297">
        <w:rPr>
          <w:rFonts w:ascii="Arial" w:hAnsi="Arial" w:cs="Arial"/>
          <w:color w:val="231F20"/>
          <w:sz w:val="20"/>
          <w:szCs w:val="20"/>
        </w:rPr>
        <w:t xml:space="preserve">, ka ilgtspējīga meža apsaimniekošana ir veiksmīgs pamats, kura ieviešana ir </w:t>
      </w:r>
      <w:proofErr w:type="gramStart"/>
      <w:r w:rsidR="00186297">
        <w:rPr>
          <w:rFonts w:ascii="Arial" w:hAnsi="Arial" w:cs="Arial"/>
          <w:color w:val="231F20"/>
          <w:sz w:val="20"/>
          <w:szCs w:val="20"/>
        </w:rPr>
        <w:t>palielinājusi sabiedrības gūto labumu no mežiem Eiropā</w:t>
      </w:r>
      <w:r w:rsidR="00A96CEE">
        <w:rPr>
          <w:rFonts w:ascii="Arial" w:hAnsi="Arial" w:cs="Arial"/>
          <w:color w:val="231F20"/>
          <w:sz w:val="20"/>
          <w:szCs w:val="20"/>
        </w:rPr>
        <w:t>,</w:t>
      </w:r>
      <w:proofErr w:type="gramEnd"/>
      <w:r w:rsidR="00186297">
        <w:rPr>
          <w:rFonts w:ascii="Arial" w:hAnsi="Arial" w:cs="Arial"/>
          <w:color w:val="231F20"/>
          <w:sz w:val="20"/>
          <w:szCs w:val="20"/>
        </w:rPr>
        <w:t xml:space="preserve"> un ievērojami veicinājusi globālo un reģionālo izaicinājumu risināša</w:t>
      </w:r>
      <w:r>
        <w:rPr>
          <w:rFonts w:ascii="Arial" w:hAnsi="Arial" w:cs="Arial"/>
          <w:color w:val="231F20"/>
          <w:sz w:val="20"/>
          <w:szCs w:val="20"/>
        </w:rPr>
        <w:t>nu</w:t>
      </w:r>
      <w:r w:rsidR="00186297">
        <w:rPr>
          <w:rFonts w:ascii="Arial" w:hAnsi="Arial" w:cs="Arial"/>
          <w:color w:val="231F20"/>
          <w:sz w:val="20"/>
          <w:szCs w:val="20"/>
        </w:rPr>
        <w:t>, īpaši klimata pārmaiņu</w:t>
      </w:r>
      <w:r w:rsidR="00A96CEE">
        <w:rPr>
          <w:rFonts w:ascii="Arial" w:hAnsi="Arial" w:cs="Arial"/>
          <w:color w:val="231F20"/>
          <w:sz w:val="20"/>
          <w:szCs w:val="20"/>
        </w:rPr>
        <w:t xml:space="preserve"> un </w:t>
      </w:r>
      <w:r w:rsidR="00A96CEE" w:rsidRPr="009352DA">
        <w:rPr>
          <w:rFonts w:ascii="Arial" w:hAnsi="Arial" w:cs="Arial"/>
          <w:color w:val="231F20"/>
          <w:sz w:val="20"/>
          <w:szCs w:val="20"/>
        </w:rPr>
        <w:t>sociālo un ekonomisko attīstību</w:t>
      </w:r>
      <w:r w:rsidR="00186297">
        <w:rPr>
          <w:rFonts w:ascii="Arial" w:hAnsi="Arial" w:cs="Arial"/>
          <w:color w:val="231F20"/>
          <w:sz w:val="20"/>
          <w:szCs w:val="20"/>
        </w:rPr>
        <w:t>.</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28" w:lineRule="exact"/>
        <w:rPr>
          <w:rFonts w:ascii="Arial" w:hAnsi="Arial" w:cs="Arial"/>
          <w:color w:val="00A4E4"/>
          <w:sz w:val="20"/>
          <w:szCs w:val="20"/>
        </w:rPr>
      </w:pPr>
    </w:p>
    <w:p w:rsidR="0040507C" w:rsidRDefault="00F36B70">
      <w:pPr>
        <w:widowControl w:val="0"/>
        <w:numPr>
          <w:ilvl w:val="0"/>
          <w:numId w:val="1"/>
        </w:numPr>
        <w:tabs>
          <w:tab w:val="clear" w:pos="720"/>
          <w:tab w:val="num" w:pos="567"/>
        </w:tabs>
        <w:overflowPunct w:val="0"/>
        <w:autoSpaceDE w:val="0"/>
        <w:autoSpaceDN w:val="0"/>
        <w:adjustRightInd w:val="0"/>
        <w:spacing w:after="0" w:line="236" w:lineRule="auto"/>
        <w:ind w:left="600" w:hanging="409"/>
        <w:jc w:val="both"/>
        <w:rPr>
          <w:rFonts w:ascii="Arial" w:hAnsi="Arial" w:cs="Arial"/>
          <w:color w:val="00A4E4"/>
          <w:sz w:val="20"/>
          <w:szCs w:val="20"/>
        </w:rPr>
      </w:pPr>
      <w:r>
        <w:rPr>
          <w:rFonts w:ascii="Arial" w:hAnsi="Arial" w:cs="Arial"/>
          <w:color w:val="231F20"/>
          <w:sz w:val="20"/>
          <w:szCs w:val="20"/>
        </w:rPr>
        <w:t>NO JAUNA APSTIPRINĀM</w:t>
      </w:r>
      <w:r w:rsidR="00A96CEE">
        <w:rPr>
          <w:rFonts w:ascii="Arial" w:hAnsi="Arial" w:cs="Arial"/>
          <w:color w:val="231F20"/>
          <w:sz w:val="20"/>
          <w:szCs w:val="20"/>
        </w:rPr>
        <w:t xml:space="preserve">, ka meži ir svarīgi </w:t>
      </w:r>
      <w:r w:rsidR="00A96CEE" w:rsidRPr="009352DA">
        <w:rPr>
          <w:rFonts w:ascii="Arial" w:hAnsi="Arial" w:cs="Arial"/>
          <w:color w:val="231F20"/>
          <w:sz w:val="20"/>
          <w:szCs w:val="20"/>
        </w:rPr>
        <w:t>ilgtspējīgas attīstības kontekstā</w:t>
      </w:r>
      <w:r w:rsidR="002C63F2">
        <w:rPr>
          <w:rFonts w:ascii="Arial" w:hAnsi="Arial" w:cs="Arial"/>
          <w:color w:val="231F20"/>
          <w:sz w:val="20"/>
          <w:szCs w:val="20"/>
        </w:rPr>
        <w:t>, u</w:t>
      </w:r>
      <w:r>
        <w:rPr>
          <w:rFonts w:ascii="Arial" w:hAnsi="Arial" w:cs="Arial"/>
          <w:color w:val="231F20"/>
          <w:sz w:val="20"/>
          <w:szCs w:val="20"/>
        </w:rPr>
        <w:t>n ŅEMAM</w:t>
      </w:r>
      <w:r w:rsidR="002C63F2">
        <w:rPr>
          <w:rFonts w:ascii="Arial" w:hAnsi="Arial" w:cs="Arial"/>
          <w:color w:val="231F20"/>
          <w:sz w:val="20"/>
          <w:szCs w:val="20"/>
        </w:rPr>
        <w:t xml:space="preserve"> VĒRĀ mežu nozīmīgo lomu Eiropas sabiedrības labklājībā.</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Pr="002C63F2" w:rsidRDefault="00F36B70">
      <w:pPr>
        <w:widowControl w:val="0"/>
        <w:numPr>
          <w:ilvl w:val="0"/>
          <w:numId w:val="1"/>
        </w:numPr>
        <w:tabs>
          <w:tab w:val="clear" w:pos="720"/>
          <w:tab w:val="num" w:pos="567"/>
        </w:tabs>
        <w:overflowPunct w:val="0"/>
        <w:autoSpaceDE w:val="0"/>
        <w:autoSpaceDN w:val="0"/>
        <w:adjustRightInd w:val="0"/>
        <w:spacing w:after="0" w:line="301" w:lineRule="auto"/>
        <w:ind w:left="600" w:hanging="409"/>
        <w:jc w:val="both"/>
        <w:rPr>
          <w:rFonts w:ascii="Arial" w:hAnsi="Arial" w:cs="Arial"/>
          <w:color w:val="00A4E4"/>
          <w:sz w:val="20"/>
          <w:szCs w:val="17"/>
        </w:rPr>
      </w:pPr>
      <w:r>
        <w:rPr>
          <w:rFonts w:ascii="Arial" w:hAnsi="Arial" w:cs="Arial"/>
          <w:color w:val="231F20"/>
          <w:sz w:val="20"/>
          <w:szCs w:val="17"/>
        </w:rPr>
        <w:t>ATZĪSTAM</w:t>
      </w:r>
      <w:r w:rsidR="00050D97">
        <w:rPr>
          <w:rFonts w:ascii="Arial" w:hAnsi="Arial" w:cs="Arial"/>
          <w:color w:val="231F20"/>
          <w:sz w:val="20"/>
          <w:szCs w:val="17"/>
        </w:rPr>
        <w:t xml:space="preserve">, ka Eiropas meži ir nozīmīgi klimata pārmaiņu apkarošanā, un būs nepieciešama mežu pielāgošanās klimata pārmaiņām, lai nodrošinātu stabilu </w:t>
      </w:r>
      <w:r>
        <w:rPr>
          <w:rFonts w:ascii="Arial" w:hAnsi="Arial" w:cs="Arial"/>
          <w:color w:val="231F20"/>
          <w:sz w:val="20"/>
          <w:szCs w:val="17"/>
        </w:rPr>
        <w:t xml:space="preserve">to </w:t>
      </w:r>
      <w:r w:rsidR="00AC5F49" w:rsidRPr="009352DA">
        <w:rPr>
          <w:rFonts w:ascii="Arial" w:hAnsi="Arial" w:cs="Arial"/>
          <w:color w:val="231F20"/>
          <w:sz w:val="20"/>
          <w:szCs w:val="17"/>
        </w:rPr>
        <w:t>ietekmes</w:t>
      </w:r>
      <w:r w:rsidR="00AC5F49">
        <w:rPr>
          <w:rFonts w:ascii="Arial" w:hAnsi="Arial" w:cs="Arial"/>
          <w:color w:val="231F20"/>
          <w:sz w:val="20"/>
          <w:szCs w:val="17"/>
        </w:rPr>
        <w:t xml:space="preserve"> </w:t>
      </w:r>
      <w:r>
        <w:rPr>
          <w:rFonts w:ascii="Arial" w:hAnsi="Arial" w:cs="Arial"/>
          <w:color w:val="231F20"/>
          <w:sz w:val="20"/>
          <w:szCs w:val="17"/>
        </w:rPr>
        <w:t>samazināšanu, un ŅEMAM</w:t>
      </w:r>
      <w:r w:rsidR="00050D97">
        <w:rPr>
          <w:rFonts w:ascii="Arial" w:hAnsi="Arial" w:cs="Arial"/>
          <w:color w:val="231F20"/>
          <w:sz w:val="20"/>
          <w:szCs w:val="17"/>
        </w:rPr>
        <w:t xml:space="preserve"> VĒRĀ, ka meža platību palielināšanās, kā arī ilgtspējīga meža apsaimniekošana Eiropā nodrošina oglekļa piesaisti un uzglabāšanu meža biomasā, augsnē, kā arī koksnes produktos.</w:t>
      </w:r>
    </w:p>
    <w:p w:rsidR="0040507C" w:rsidRDefault="0040507C">
      <w:pPr>
        <w:widowControl w:val="0"/>
        <w:autoSpaceDE w:val="0"/>
        <w:autoSpaceDN w:val="0"/>
        <w:adjustRightInd w:val="0"/>
        <w:spacing w:after="0" w:line="200" w:lineRule="exact"/>
        <w:rPr>
          <w:rFonts w:ascii="Arial" w:hAnsi="Arial" w:cs="Arial"/>
          <w:color w:val="00A4E4"/>
          <w:sz w:val="17"/>
          <w:szCs w:val="17"/>
        </w:rPr>
      </w:pPr>
    </w:p>
    <w:p w:rsidR="0040507C" w:rsidRDefault="0040507C">
      <w:pPr>
        <w:widowControl w:val="0"/>
        <w:autoSpaceDE w:val="0"/>
        <w:autoSpaceDN w:val="0"/>
        <w:adjustRightInd w:val="0"/>
        <w:spacing w:after="0" w:line="259" w:lineRule="exact"/>
        <w:rPr>
          <w:rFonts w:ascii="Arial" w:hAnsi="Arial" w:cs="Arial"/>
          <w:color w:val="00A4E4"/>
          <w:sz w:val="17"/>
          <w:szCs w:val="17"/>
        </w:rPr>
      </w:pPr>
    </w:p>
    <w:p w:rsidR="0040507C" w:rsidRDefault="00F36B70">
      <w:pPr>
        <w:widowControl w:val="0"/>
        <w:numPr>
          <w:ilvl w:val="0"/>
          <w:numId w:val="1"/>
        </w:numPr>
        <w:tabs>
          <w:tab w:val="clear" w:pos="720"/>
          <w:tab w:val="num" w:pos="567"/>
        </w:tabs>
        <w:overflowPunct w:val="0"/>
        <w:autoSpaceDE w:val="0"/>
        <w:autoSpaceDN w:val="0"/>
        <w:adjustRightInd w:val="0"/>
        <w:spacing w:after="0" w:line="241" w:lineRule="auto"/>
        <w:ind w:left="600" w:hanging="409"/>
        <w:jc w:val="both"/>
        <w:rPr>
          <w:rFonts w:ascii="Arial" w:hAnsi="Arial" w:cs="Arial"/>
          <w:color w:val="00A4E4"/>
          <w:sz w:val="20"/>
          <w:szCs w:val="20"/>
        </w:rPr>
      </w:pPr>
      <w:r>
        <w:rPr>
          <w:rFonts w:ascii="Arial" w:hAnsi="Arial" w:cs="Arial"/>
          <w:color w:val="231F20"/>
          <w:sz w:val="20"/>
          <w:szCs w:val="20"/>
        </w:rPr>
        <w:t>IZCEĻAM</w:t>
      </w:r>
      <w:r w:rsidR="00165097">
        <w:rPr>
          <w:rFonts w:ascii="Arial" w:hAnsi="Arial" w:cs="Arial"/>
          <w:color w:val="231F20"/>
          <w:sz w:val="20"/>
          <w:szCs w:val="20"/>
        </w:rPr>
        <w:t xml:space="preserve"> mežu aizsargājošo lomu, novēršot augsnes degradāciju un pārtuksnešošanos</w:t>
      </w:r>
      <w:r w:rsidR="00F43447">
        <w:rPr>
          <w:rFonts w:ascii="Arial" w:hAnsi="Arial" w:cs="Arial"/>
          <w:color w:val="231F20"/>
          <w:sz w:val="20"/>
          <w:szCs w:val="20"/>
        </w:rPr>
        <w:t>, stabilizējot augsnes, samazinot ūdens un vēja eroziju, saglabājot ūdens un barības vielu apriti augsnē.</w:t>
      </w:r>
    </w:p>
    <w:p w:rsidR="0040507C" w:rsidRDefault="00DD5A5B">
      <w:pPr>
        <w:widowControl w:val="0"/>
        <w:autoSpaceDE w:val="0"/>
        <w:autoSpaceDN w:val="0"/>
        <w:adjustRightInd w:val="0"/>
        <w:spacing w:after="0" w:line="240" w:lineRule="auto"/>
        <w:rPr>
          <w:rFonts w:ascii="Times New Roman" w:hAnsi="Times New Roman" w:cs="Times New Roman"/>
          <w:sz w:val="24"/>
          <w:szCs w:val="24"/>
        </w:rPr>
        <w:sectPr w:rsidR="0040507C">
          <w:pgSz w:w="11900" w:h="16840"/>
          <w:pgMar w:top="360" w:right="1020" w:bottom="78" w:left="284" w:header="720" w:footer="720" w:gutter="0"/>
          <w:cols w:num="2" w:space="98" w:equalWidth="0">
            <w:col w:w="2258" w:space="98"/>
            <w:col w:w="8240"/>
          </w:cols>
          <w:noEndnote/>
        </w:sectPr>
      </w:pPr>
      <w:r>
        <w:rPr>
          <w:noProof/>
        </w:rPr>
        <w:drawing>
          <wp:anchor distT="0" distB="0" distL="114300" distR="114300" simplePos="0" relativeHeight="251660288" behindDoc="1" locked="0" layoutInCell="0" allowOverlap="1">
            <wp:simplePos x="0" y="0"/>
            <wp:positionH relativeFrom="column">
              <wp:posOffset>5015865</wp:posOffset>
            </wp:positionH>
            <wp:positionV relativeFrom="paragraph">
              <wp:posOffset>1119505</wp:posOffset>
            </wp:positionV>
            <wp:extent cx="866775" cy="451485"/>
            <wp:effectExtent l="0" t="0" r="9525" b="5715"/>
            <wp:wrapNone/>
            <wp:docPr id="5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45148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362" w:lineRule="exact"/>
        <w:rPr>
          <w:rFonts w:ascii="Times New Roman" w:hAnsi="Times New Roman" w:cs="Times New Roman"/>
          <w:sz w:val="24"/>
          <w:szCs w:val="24"/>
        </w:rPr>
      </w:pPr>
    </w:p>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vertAlign w:val="superscript"/>
        </w:rPr>
        <w:t>1</w:t>
      </w:r>
      <w:r>
        <w:rPr>
          <w:rFonts w:ascii="Arial" w:hAnsi="Arial" w:cs="Arial"/>
          <w:color w:val="231F20"/>
          <w:sz w:val="14"/>
          <w:szCs w:val="14"/>
        </w:rPr>
        <w:t xml:space="preserve"> FOREST EUROPE </w:t>
      </w:r>
      <w:r w:rsidR="00793198">
        <w:rPr>
          <w:rFonts w:ascii="Arial" w:hAnsi="Arial" w:cs="Arial"/>
          <w:color w:val="231F20"/>
          <w:sz w:val="14"/>
          <w:szCs w:val="14"/>
        </w:rPr>
        <w:t>vīzija, atbilstoši</w:t>
      </w:r>
      <w:r>
        <w:rPr>
          <w:rFonts w:ascii="Arial" w:hAnsi="Arial" w:cs="Arial"/>
          <w:color w:val="231F20"/>
          <w:sz w:val="14"/>
          <w:szCs w:val="14"/>
        </w:rPr>
        <w:t xml:space="preserve"> Oslo </w:t>
      </w:r>
      <w:r w:rsidR="00793198">
        <w:rPr>
          <w:rFonts w:ascii="Arial" w:hAnsi="Arial" w:cs="Arial"/>
          <w:color w:val="231F20"/>
          <w:sz w:val="14"/>
          <w:szCs w:val="14"/>
        </w:rPr>
        <w:t>ministru lēmumam</w:t>
      </w:r>
      <w:r>
        <w:rPr>
          <w:rFonts w:ascii="Arial" w:hAnsi="Arial" w:cs="Arial"/>
          <w:color w:val="231F20"/>
          <w:sz w:val="14"/>
          <w:szCs w:val="14"/>
        </w:rPr>
        <w:t>: E</w:t>
      </w:r>
      <w:r w:rsidR="00793198">
        <w:rPr>
          <w:rFonts w:ascii="Arial" w:hAnsi="Arial" w:cs="Arial"/>
          <w:color w:val="231F20"/>
          <w:sz w:val="14"/>
          <w:szCs w:val="14"/>
        </w:rPr>
        <w:t>iropas meži</w:t>
      </w:r>
      <w:r>
        <w:rPr>
          <w:rFonts w:ascii="Arial" w:hAnsi="Arial" w:cs="Arial"/>
          <w:color w:val="231F20"/>
          <w:sz w:val="14"/>
          <w:szCs w:val="14"/>
        </w:rPr>
        <w:t xml:space="preserve"> 2020</w:t>
      </w:r>
    </w:p>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55" w:lineRule="exact"/>
        <w:rPr>
          <w:rFonts w:ascii="Times New Roman" w:hAnsi="Times New Roman" w:cs="Times New Roman"/>
          <w:sz w:val="24"/>
          <w:szCs w:val="24"/>
        </w:rPr>
      </w:pPr>
    </w:p>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A4E4"/>
          <w:sz w:val="10"/>
          <w:szCs w:val="10"/>
        </w:rPr>
        <w:t>1</w:t>
      </w:r>
    </w:p>
    <w:p w:rsidR="0040507C" w:rsidRDefault="00DD5A5B">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-609600</wp:posOffset>
            </wp:positionH>
            <wp:positionV relativeFrom="paragraph">
              <wp:posOffset>128270</wp:posOffset>
            </wp:positionV>
            <wp:extent cx="261620" cy="207645"/>
            <wp:effectExtent l="0" t="0" r="5080" b="1905"/>
            <wp:wrapNone/>
            <wp:docPr id="53"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 cy="20764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 w:lineRule="exact"/>
        <w:rPr>
          <w:rFonts w:ascii="Times New Roman" w:hAnsi="Times New Roman" w:cs="Times New Roman"/>
          <w:sz w:val="24"/>
          <w:szCs w:val="24"/>
        </w:rPr>
        <w:sectPr w:rsidR="0040507C">
          <w:type w:val="continuous"/>
          <w:pgSz w:w="11900" w:h="16840"/>
          <w:pgMar w:top="360" w:right="940" w:bottom="78" w:left="2780" w:header="720" w:footer="720" w:gutter="0"/>
          <w:cols w:num="2" w:space="2620" w:equalWidth="0">
            <w:col w:w="5500" w:space="2620"/>
            <w:col w:w="60"/>
          </w:cols>
          <w:noEndnote/>
        </w:sectPr>
      </w:pPr>
    </w:p>
    <w:tbl>
      <w:tblPr>
        <w:tblW w:w="0" w:type="auto"/>
        <w:tblLayout w:type="fixed"/>
        <w:tblCellMar>
          <w:left w:w="0" w:type="dxa"/>
          <w:right w:w="0" w:type="dxa"/>
        </w:tblCellMar>
        <w:tblLook w:val="0000" w:firstRow="0" w:lastRow="0" w:firstColumn="0" w:lastColumn="0" w:noHBand="0" w:noVBand="0"/>
      </w:tblPr>
      <w:tblGrid>
        <w:gridCol w:w="845"/>
      </w:tblGrid>
      <w:tr w:rsidR="0040507C">
        <w:trPr>
          <w:trHeight w:val="1280"/>
        </w:trPr>
        <w:tc>
          <w:tcPr>
            <w:tcW w:w="845" w:type="dxa"/>
            <w:tcBorders>
              <w:top w:val="nil"/>
              <w:left w:val="nil"/>
              <w:bottom w:val="nil"/>
              <w:right w:val="nil"/>
            </w:tcBorders>
            <w:textDirection w:val="btLr"/>
            <w:vAlign w:val="bottom"/>
          </w:tcPr>
          <w:p w:rsidR="0040507C" w:rsidRDefault="00DD5A5B">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2" w:name="page2"/>
            <w:bookmarkEnd w:id="2"/>
            <w:r>
              <w:rPr>
                <w:rFonts w:ascii="Arial" w:hAnsi="Arial" w:cs="Arial"/>
                <w:color w:val="00A4E4"/>
                <w:sz w:val="39"/>
                <w:szCs w:val="39"/>
              </w:rPr>
              <w:lastRenderedPageBreak/>
              <w:t xml:space="preserve">2015 </w:t>
            </w:r>
            <w:proofErr w:type="spellStart"/>
            <w:r>
              <w:rPr>
                <w:rFonts w:ascii="Arial" w:hAnsi="Arial" w:cs="Arial"/>
                <w:color w:val="00A4E4"/>
                <w:sz w:val="38"/>
                <w:szCs w:val="38"/>
              </w:rPr>
              <w:t>Madrid</w:t>
            </w:r>
            <w:proofErr w:type="spellEnd"/>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-179705</wp:posOffset>
            </wp:positionH>
            <wp:positionV relativeFrom="paragraph">
              <wp:posOffset>236855</wp:posOffset>
            </wp:positionV>
            <wp:extent cx="1545590" cy="9414510"/>
            <wp:effectExtent l="0" t="0" r="0" b="0"/>
            <wp:wrapNone/>
            <wp:docPr id="52"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5590" cy="9414510"/>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59" w:type="dxa"/>
        <w:tblLayout w:type="fixed"/>
        <w:tblCellMar>
          <w:left w:w="0" w:type="dxa"/>
          <w:right w:w="0" w:type="dxa"/>
        </w:tblCellMar>
        <w:tblLook w:val="0000" w:firstRow="0" w:lastRow="0" w:firstColumn="0" w:lastColumn="0" w:noHBand="0" w:noVBand="0"/>
      </w:tblPr>
      <w:tblGrid>
        <w:gridCol w:w="1057"/>
      </w:tblGrid>
      <w:tr w:rsidR="0040507C">
        <w:trPr>
          <w:trHeight w:val="12440"/>
        </w:trPr>
        <w:tc>
          <w:tcPr>
            <w:tcW w:w="1057" w:type="dxa"/>
            <w:tcBorders>
              <w:top w:val="nil"/>
              <w:left w:val="nil"/>
              <w:bottom w:val="nil"/>
              <w:right w:val="nil"/>
            </w:tcBorders>
            <w:textDirection w:val="btLr"/>
            <w:vAlign w:val="bottom"/>
          </w:tcPr>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5"/>
                <w:szCs w:val="5"/>
              </w:rPr>
              <w:t xml:space="preserve">FOREST EUROPE 7 </w:t>
            </w:r>
            <w:proofErr w:type="spellStart"/>
            <w:r>
              <w:rPr>
                <w:rFonts w:ascii="Arial" w:hAnsi="Arial" w:cs="Arial"/>
                <w:color w:val="FFFFFF"/>
                <w:sz w:val="2"/>
                <w:szCs w:val="2"/>
              </w:rPr>
              <w:t>th</w:t>
            </w:r>
            <w:proofErr w:type="spellEnd"/>
            <w:r>
              <w:rPr>
                <w:rFonts w:ascii="Arial" w:hAnsi="Arial" w:cs="Arial"/>
                <w:color w:val="FFFFFF"/>
                <w:sz w:val="5"/>
                <w:szCs w:val="5"/>
              </w:rPr>
              <w:t xml:space="preserve"> </w:t>
            </w:r>
            <w:proofErr w:type="spellStart"/>
            <w:r>
              <w:rPr>
                <w:rFonts w:ascii="Arial" w:hAnsi="Arial" w:cs="Arial"/>
                <w:color w:val="FFFFFF"/>
                <w:sz w:val="5"/>
                <w:szCs w:val="5"/>
              </w:rPr>
              <w:t>Ministerial</w:t>
            </w:r>
            <w:proofErr w:type="spellEnd"/>
            <w:r>
              <w:rPr>
                <w:rFonts w:ascii="Arial" w:hAnsi="Arial" w:cs="Arial"/>
                <w:color w:val="FFFFFF"/>
                <w:sz w:val="5"/>
                <w:szCs w:val="5"/>
              </w:rPr>
              <w:t xml:space="preserve"> </w:t>
            </w:r>
            <w:proofErr w:type="spellStart"/>
            <w:r>
              <w:rPr>
                <w:rFonts w:ascii="Arial" w:hAnsi="Arial" w:cs="Arial"/>
                <w:color w:val="FFFFFF"/>
                <w:sz w:val="5"/>
                <w:szCs w:val="5"/>
              </w:rPr>
              <w:t>Conference</w:t>
            </w:r>
            <w:proofErr w:type="spellEnd"/>
            <w:r>
              <w:rPr>
                <w:rFonts w:ascii="Times New Roman" w:hAnsi="Times New Roman" w:cs="Times New Roman"/>
                <w:noProof/>
                <w:sz w:val="24"/>
                <w:szCs w:val="24"/>
              </w:rPr>
              <w:drawing>
                <wp:inline distT="0" distB="0" distL="0" distR="0">
                  <wp:extent cx="666750" cy="3648075"/>
                  <wp:effectExtent l="0" t="0" r="0"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24125"/>
                  <wp:effectExtent l="0" t="0" r="0"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5241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28625" cy="971550"/>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971550"/>
                          </a:xfrm>
                          <a:prstGeom prst="rect">
                            <a:avLst/>
                          </a:prstGeom>
                          <a:noFill/>
                          <a:ln>
                            <a:noFill/>
                          </a:ln>
                        </pic:spPr>
                      </pic:pic>
                    </a:graphicData>
                  </a:graphic>
                </wp:inline>
              </w:drawing>
            </w:r>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321" w:lineRule="exact"/>
        <w:rPr>
          <w:rFonts w:ascii="Times New Roman" w:hAnsi="Times New Roman" w:cs="Times New Roman"/>
          <w:sz w:val="24"/>
          <w:szCs w:val="24"/>
        </w:rPr>
      </w:pPr>
    </w:p>
    <w:p w:rsidR="0040507C" w:rsidRDefault="00F36B70">
      <w:pPr>
        <w:widowControl w:val="0"/>
        <w:numPr>
          <w:ilvl w:val="0"/>
          <w:numId w:val="2"/>
        </w:numPr>
        <w:tabs>
          <w:tab w:val="clear" w:pos="720"/>
          <w:tab w:val="num" w:pos="376"/>
        </w:tabs>
        <w:overflowPunct w:val="0"/>
        <w:autoSpaceDE w:val="0"/>
        <w:autoSpaceDN w:val="0"/>
        <w:adjustRightInd w:val="0"/>
        <w:spacing w:after="0" w:line="245" w:lineRule="auto"/>
        <w:ind w:left="409" w:hanging="409"/>
        <w:jc w:val="both"/>
        <w:rPr>
          <w:rFonts w:ascii="Arial" w:hAnsi="Arial" w:cs="Arial"/>
          <w:color w:val="00A4E4"/>
          <w:sz w:val="20"/>
          <w:szCs w:val="20"/>
        </w:rPr>
      </w:pPr>
      <w:r>
        <w:rPr>
          <w:rFonts w:ascii="Arial" w:hAnsi="Arial" w:cs="Arial"/>
          <w:color w:val="231F20"/>
          <w:sz w:val="20"/>
          <w:szCs w:val="20"/>
        </w:rPr>
        <w:t>NOVĒRTĒJAM</w:t>
      </w:r>
      <w:r w:rsidR="00DF075D">
        <w:rPr>
          <w:rFonts w:ascii="Arial" w:hAnsi="Arial" w:cs="Arial"/>
          <w:color w:val="231F20"/>
          <w:sz w:val="20"/>
          <w:szCs w:val="20"/>
        </w:rPr>
        <w:t xml:space="preserve"> panākto progresu ilgtspējīgas meža apsaimniekošanas īstenošanā </w:t>
      </w:r>
      <w:r w:rsidR="00C06082">
        <w:rPr>
          <w:rFonts w:ascii="Arial" w:hAnsi="Arial" w:cs="Arial"/>
          <w:color w:val="231F20"/>
          <w:sz w:val="20"/>
          <w:szCs w:val="20"/>
        </w:rPr>
        <w:t>v</w:t>
      </w:r>
      <w:r w:rsidR="00C35828">
        <w:rPr>
          <w:rFonts w:ascii="Arial" w:hAnsi="Arial" w:cs="Arial"/>
          <w:color w:val="231F20"/>
          <w:sz w:val="20"/>
          <w:szCs w:val="20"/>
        </w:rPr>
        <w:t>is</w:t>
      </w:r>
      <w:r w:rsidR="00C06082">
        <w:rPr>
          <w:rFonts w:ascii="Arial" w:hAnsi="Arial" w:cs="Arial"/>
          <w:color w:val="231F20"/>
          <w:sz w:val="20"/>
          <w:szCs w:val="20"/>
        </w:rPr>
        <w:t>-E</w:t>
      </w:r>
      <w:r w:rsidR="00DF075D">
        <w:rPr>
          <w:rFonts w:ascii="Arial" w:hAnsi="Arial" w:cs="Arial"/>
          <w:color w:val="231F20"/>
          <w:sz w:val="20"/>
          <w:szCs w:val="20"/>
        </w:rPr>
        <w:t xml:space="preserve">iropas reģionā, un valstu </w:t>
      </w:r>
      <w:r w:rsidR="00C06082" w:rsidRPr="009352DA">
        <w:rPr>
          <w:rFonts w:ascii="Arial" w:hAnsi="Arial" w:cs="Arial"/>
          <w:color w:val="231F20"/>
          <w:sz w:val="20"/>
          <w:szCs w:val="20"/>
        </w:rPr>
        <w:t>skaita palielinājumu, kurās ir</w:t>
      </w:r>
      <w:r w:rsidR="00C06082">
        <w:rPr>
          <w:rFonts w:ascii="Arial" w:hAnsi="Arial" w:cs="Arial"/>
          <w:color w:val="231F20"/>
          <w:sz w:val="20"/>
          <w:szCs w:val="20"/>
        </w:rPr>
        <w:t xml:space="preserve"> uzlaboti</w:t>
      </w:r>
      <w:r w:rsidR="00DF075D">
        <w:rPr>
          <w:rFonts w:ascii="Arial" w:hAnsi="Arial" w:cs="Arial"/>
          <w:color w:val="231F20"/>
          <w:sz w:val="20"/>
          <w:szCs w:val="20"/>
        </w:rPr>
        <w:t xml:space="preserve"> meža poli</w:t>
      </w:r>
      <w:r w:rsidR="00C06082">
        <w:rPr>
          <w:rFonts w:ascii="Arial" w:hAnsi="Arial" w:cs="Arial"/>
          <w:color w:val="231F20"/>
          <w:sz w:val="20"/>
          <w:szCs w:val="20"/>
        </w:rPr>
        <w:t>tikas instrumenti, tādi</w:t>
      </w:r>
      <w:r w:rsidR="00DF075D">
        <w:rPr>
          <w:rFonts w:ascii="Arial" w:hAnsi="Arial" w:cs="Arial"/>
          <w:color w:val="231F20"/>
          <w:sz w:val="20"/>
          <w:szCs w:val="20"/>
        </w:rPr>
        <w:t xml:space="preserve"> kā Nacionālās meža programmas, kā </w:t>
      </w:r>
      <w:r>
        <w:rPr>
          <w:rFonts w:ascii="Arial" w:hAnsi="Arial" w:cs="Arial"/>
          <w:color w:val="231F20"/>
          <w:sz w:val="20"/>
          <w:szCs w:val="20"/>
        </w:rPr>
        <w:t xml:space="preserve">tas ir atspoguļots </w:t>
      </w:r>
      <w:proofErr w:type="gramStart"/>
      <w:r>
        <w:rPr>
          <w:rFonts w:ascii="Arial" w:hAnsi="Arial" w:cs="Arial"/>
          <w:color w:val="231F20"/>
          <w:sz w:val="20"/>
          <w:szCs w:val="20"/>
        </w:rPr>
        <w:t>2015.gada</w:t>
      </w:r>
      <w:proofErr w:type="gramEnd"/>
      <w:r>
        <w:rPr>
          <w:rFonts w:ascii="Arial" w:hAnsi="Arial" w:cs="Arial"/>
          <w:color w:val="231F20"/>
          <w:sz w:val="20"/>
          <w:szCs w:val="20"/>
        </w:rPr>
        <w:t xml:space="preserve"> ziņojumā </w:t>
      </w:r>
      <w:r w:rsidRPr="00F36B70">
        <w:rPr>
          <w:rFonts w:ascii="Arial" w:hAnsi="Arial" w:cs="Arial"/>
          <w:i/>
          <w:color w:val="231F20"/>
          <w:sz w:val="20"/>
          <w:szCs w:val="20"/>
        </w:rPr>
        <w:t>„</w:t>
      </w:r>
      <w:proofErr w:type="spellStart"/>
      <w:r w:rsidRPr="00F36B70">
        <w:rPr>
          <w:rFonts w:ascii="Arial" w:hAnsi="Arial" w:cs="Arial"/>
          <w:i/>
          <w:color w:val="231F20"/>
          <w:sz w:val="20"/>
          <w:szCs w:val="20"/>
        </w:rPr>
        <w:t>State</w:t>
      </w:r>
      <w:proofErr w:type="spellEnd"/>
      <w:r w:rsidRPr="00F36B70">
        <w:rPr>
          <w:rFonts w:ascii="Arial" w:hAnsi="Arial" w:cs="Arial"/>
          <w:i/>
          <w:color w:val="231F20"/>
          <w:sz w:val="20"/>
          <w:szCs w:val="20"/>
        </w:rPr>
        <w:t xml:space="preserve"> </w:t>
      </w:r>
      <w:proofErr w:type="spellStart"/>
      <w:r w:rsidRPr="00F36B70">
        <w:rPr>
          <w:rFonts w:ascii="Arial" w:hAnsi="Arial" w:cs="Arial"/>
          <w:i/>
          <w:color w:val="231F20"/>
          <w:sz w:val="20"/>
          <w:szCs w:val="20"/>
        </w:rPr>
        <w:t>of</w:t>
      </w:r>
      <w:proofErr w:type="spellEnd"/>
      <w:r w:rsidRPr="00F36B70">
        <w:rPr>
          <w:rFonts w:ascii="Arial" w:hAnsi="Arial" w:cs="Arial"/>
          <w:i/>
          <w:color w:val="231F20"/>
          <w:sz w:val="20"/>
          <w:szCs w:val="20"/>
        </w:rPr>
        <w:t xml:space="preserve"> </w:t>
      </w:r>
      <w:proofErr w:type="spellStart"/>
      <w:r w:rsidRPr="00F36B70">
        <w:rPr>
          <w:rFonts w:ascii="Arial" w:hAnsi="Arial" w:cs="Arial"/>
          <w:i/>
          <w:color w:val="231F20"/>
          <w:sz w:val="20"/>
          <w:szCs w:val="20"/>
        </w:rPr>
        <w:t>Europe’s</w:t>
      </w:r>
      <w:proofErr w:type="spellEnd"/>
      <w:r w:rsidRPr="00F36B70">
        <w:rPr>
          <w:rFonts w:ascii="Arial" w:hAnsi="Arial" w:cs="Arial"/>
          <w:i/>
          <w:color w:val="231F20"/>
          <w:sz w:val="20"/>
          <w:szCs w:val="20"/>
        </w:rPr>
        <w:t xml:space="preserve"> </w:t>
      </w:r>
      <w:proofErr w:type="spellStart"/>
      <w:r w:rsidRPr="00F36B70">
        <w:rPr>
          <w:rFonts w:ascii="Arial" w:hAnsi="Arial" w:cs="Arial"/>
          <w:i/>
          <w:color w:val="231F20"/>
          <w:sz w:val="20"/>
          <w:szCs w:val="20"/>
        </w:rPr>
        <w:t>Forests</w:t>
      </w:r>
      <w:proofErr w:type="spellEnd"/>
      <w:r w:rsidRPr="00F36B70">
        <w:rPr>
          <w:rFonts w:ascii="Arial" w:hAnsi="Arial" w:cs="Arial"/>
          <w:i/>
          <w:color w:val="231F20"/>
          <w:sz w:val="20"/>
          <w:szCs w:val="20"/>
        </w:rPr>
        <w:t>”</w:t>
      </w:r>
      <w:r>
        <w:rPr>
          <w:rFonts w:ascii="Arial" w:hAnsi="Arial" w:cs="Arial"/>
          <w:color w:val="231F20"/>
          <w:sz w:val="20"/>
          <w:szCs w:val="20"/>
        </w:rPr>
        <w:t xml:space="preserve">, tajā pat laikā APZINĀMIES nepieciešamību pēc ar mežu saistītās informācijas tālākas </w:t>
      </w:r>
      <w:r w:rsidR="00450F63" w:rsidRPr="009352DA">
        <w:rPr>
          <w:rFonts w:ascii="Arial" w:hAnsi="Arial" w:cs="Arial"/>
          <w:color w:val="231F20"/>
          <w:sz w:val="20"/>
          <w:szCs w:val="20"/>
        </w:rPr>
        <w:t>uzlabošan</w:t>
      </w:r>
      <w:r w:rsidRPr="009352DA">
        <w:rPr>
          <w:rFonts w:ascii="Arial" w:hAnsi="Arial" w:cs="Arial"/>
          <w:color w:val="231F20"/>
          <w:sz w:val="20"/>
          <w:szCs w:val="20"/>
        </w:rPr>
        <w:t>as</w:t>
      </w:r>
      <w:r>
        <w:rPr>
          <w:rFonts w:ascii="Arial" w:hAnsi="Arial" w:cs="Arial"/>
          <w:color w:val="231F20"/>
          <w:sz w:val="20"/>
          <w:szCs w:val="20"/>
        </w:rPr>
        <w:t>.</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0" w:lineRule="exact"/>
        <w:rPr>
          <w:rFonts w:ascii="Arial" w:hAnsi="Arial" w:cs="Arial"/>
          <w:color w:val="00A4E4"/>
          <w:sz w:val="20"/>
          <w:szCs w:val="20"/>
        </w:rPr>
      </w:pPr>
    </w:p>
    <w:p w:rsidR="0040507C" w:rsidRDefault="00D95D56">
      <w:pPr>
        <w:widowControl w:val="0"/>
        <w:numPr>
          <w:ilvl w:val="0"/>
          <w:numId w:val="2"/>
        </w:numPr>
        <w:tabs>
          <w:tab w:val="clear" w:pos="720"/>
          <w:tab w:val="num" w:pos="376"/>
        </w:tabs>
        <w:overflowPunct w:val="0"/>
        <w:autoSpaceDE w:val="0"/>
        <w:autoSpaceDN w:val="0"/>
        <w:adjustRightInd w:val="0"/>
        <w:spacing w:after="0" w:line="280" w:lineRule="auto"/>
        <w:ind w:left="409" w:hanging="409"/>
        <w:jc w:val="both"/>
        <w:rPr>
          <w:rFonts w:ascii="Arial" w:hAnsi="Arial" w:cs="Arial"/>
          <w:color w:val="00A4E4"/>
          <w:sz w:val="18"/>
          <w:szCs w:val="18"/>
        </w:rPr>
      </w:pPr>
      <w:r w:rsidRPr="00450F63">
        <w:rPr>
          <w:rFonts w:ascii="Times New Roman" w:hAnsi="Times New Roman" w:cs="Times New Roman"/>
          <w:color w:val="231F20"/>
          <w:sz w:val="20"/>
          <w:szCs w:val="18"/>
        </w:rPr>
        <w:t>NOVĒRTĒJAM</w:t>
      </w:r>
      <w:r>
        <w:rPr>
          <w:rFonts w:ascii="Arial" w:hAnsi="Arial" w:cs="Arial"/>
          <w:color w:val="231F20"/>
          <w:sz w:val="20"/>
          <w:szCs w:val="18"/>
        </w:rPr>
        <w:t xml:space="preserve"> panākto progresu attiecībā uz Eiropas Mežu un Eiropas 2020 mērķu sasniegšanu, UZSVERAM nepieciešamību turpināt strādāt atbilstoši FOREST EUROPE vīzijai un APZINĀMIES vajadzību pēc turpmākas īstenošanas un informācijas uzlabošanas panākumiem </w:t>
      </w:r>
      <w:proofErr w:type="gramStart"/>
      <w:r>
        <w:rPr>
          <w:rFonts w:ascii="Arial" w:hAnsi="Arial" w:cs="Arial"/>
          <w:color w:val="231F20"/>
          <w:sz w:val="20"/>
          <w:szCs w:val="18"/>
        </w:rPr>
        <w:t>2020.gada</w:t>
      </w:r>
      <w:proofErr w:type="gramEnd"/>
      <w:r>
        <w:rPr>
          <w:rFonts w:ascii="Arial" w:hAnsi="Arial" w:cs="Arial"/>
          <w:color w:val="231F20"/>
          <w:sz w:val="20"/>
          <w:szCs w:val="18"/>
        </w:rPr>
        <w:t xml:space="preserve"> mērķu un uzdevumu sasniegšanā.</w:t>
      </w:r>
    </w:p>
    <w:p w:rsidR="0040507C" w:rsidRDefault="0040507C">
      <w:pPr>
        <w:widowControl w:val="0"/>
        <w:autoSpaceDE w:val="0"/>
        <w:autoSpaceDN w:val="0"/>
        <w:adjustRightInd w:val="0"/>
        <w:spacing w:after="0" w:line="200" w:lineRule="exact"/>
        <w:rPr>
          <w:rFonts w:ascii="Arial" w:hAnsi="Arial" w:cs="Arial"/>
          <w:color w:val="00A4E4"/>
          <w:sz w:val="18"/>
          <w:szCs w:val="18"/>
        </w:rPr>
      </w:pPr>
    </w:p>
    <w:p w:rsidR="0040507C" w:rsidRDefault="0040507C">
      <w:pPr>
        <w:widowControl w:val="0"/>
        <w:autoSpaceDE w:val="0"/>
        <w:autoSpaceDN w:val="0"/>
        <w:adjustRightInd w:val="0"/>
        <w:spacing w:after="0" w:line="298" w:lineRule="exact"/>
        <w:rPr>
          <w:rFonts w:ascii="Arial" w:hAnsi="Arial" w:cs="Arial"/>
          <w:color w:val="00A4E4"/>
          <w:sz w:val="18"/>
          <w:szCs w:val="18"/>
        </w:rPr>
      </w:pPr>
    </w:p>
    <w:p w:rsidR="0040507C" w:rsidRDefault="005D75AA">
      <w:pPr>
        <w:widowControl w:val="0"/>
        <w:numPr>
          <w:ilvl w:val="0"/>
          <w:numId w:val="2"/>
        </w:numPr>
        <w:tabs>
          <w:tab w:val="clear" w:pos="720"/>
          <w:tab w:val="num" w:pos="376"/>
        </w:tabs>
        <w:overflowPunct w:val="0"/>
        <w:autoSpaceDE w:val="0"/>
        <w:autoSpaceDN w:val="0"/>
        <w:adjustRightInd w:val="0"/>
        <w:spacing w:after="0" w:line="241" w:lineRule="auto"/>
        <w:ind w:left="409" w:hanging="409"/>
        <w:jc w:val="both"/>
        <w:rPr>
          <w:rFonts w:ascii="Arial" w:hAnsi="Arial" w:cs="Arial"/>
          <w:color w:val="00A4E4"/>
          <w:sz w:val="20"/>
          <w:szCs w:val="20"/>
        </w:rPr>
      </w:pPr>
      <w:r>
        <w:rPr>
          <w:rFonts w:ascii="Arial" w:hAnsi="Arial" w:cs="Arial"/>
          <w:color w:val="231F20"/>
          <w:sz w:val="20"/>
          <w:szCs w:val="20"/>
        </w:rPr>
        <w:t>NO JAUNA APS</w:t>
      </w:r>
      <w:r w:rsidR="001A210F">
        <w:rPr>
          <w:rFonts w:ascii="Arial" w:hAnsi="Arial" w:cs="Arial"/>
          <w:color w:val="231F20"/>
          <w:sz w:val="20"/>
          <w:szCs w:val="20"/>
        </w:rPr>
        <w:t xml:space="preserve">TIPRINĀM </w:t>
      </w:r>
      <w:r w:rsidR="001A210F" w:rsidRPr="009352DA">
        <w:rPr>
          <w:rFonts w:ascii="Arial" w:hAnsi="Arial" w:cs="Arial"/>
          <w:color w:val="231F20"/>
          <w:sz w:val="20"/>
          <w:szCs w:val="20"/>
        </w:rPr>
        <w:t xml:space="preserve">ilgtspējīgi apsaimniekotu mežu lomu un ieguldījumu </w:t>
      </w:r>
      <w:r w:rsidRPr="009352DA">
        <w:rPr>
          <w:rFonts w:ascii="Arial" w:hAnsi="Arial" w:cs="Arial"/>
          <w:color w:val="231F20"/>
          <w:sz w:val="20"/>
          <w:szCs w:val="20"/>
        </w:rPr>
        <w:t>zaļ</w:t>
      </w:r>
      <w:r w:rsidR="001A210F" w:rsidRPr="009352DA">
        <w:rPr>
          <w:rFonts w:ascii="Arial" w:hAnsi="Arial" w:cs="Arial"/>
          <w:color w:val="231F20"/>
          <w:sz w:val="20"/>
          <w:szCs w:val="20"/>
        </w:rPr>
        <w:t>ajā ekonomikā</w:t>
      </w:r>
      <w:r>
        <w:rPr>
          <w:rFonts w:ascii="Arial" w:hAnsi="Arial" w:cs="Arial"/>
          <w:color w:val="231F20"/>
          <w:sz w:val="20"/>
          <w:szCs w:val="20"/>
        </w:rPr>
        <w:t>, radot zaļas darba vietas un uzlabojot sabiedrības labklājību un sociālo taisnīgumu, vienlaikus uzlabojot ekosistēmu pakalpojumus un būtiski mazinot vides riskus.</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Default="005D75AA">
      <w:pPr>
        <w:widowControl w:val="0"/>
        <w:numPr>
          <w:ilvl w:val="0"/>
          <w:numId w:val="2"/>
        </w:numPr>
        <w:tabs>
          <w:tab w:val="clear" w:pos="720"/>
          <w:tab w:val="num" w:pos="376"/>
        </w:tabs>
        <w:overflowPunct w:val="0"/>
        <w:autoSpaceDE w:val="0"/>
        <w:autoSpaceDN w:val="0"/>
        <w:adjustRightInd w:val="0"/>
        <w:spacing w:after="0" w:line="245" w:lineRule="auto"/>
        <w:ind w:left="409" w:hanging="409"/>
        <w:jc w:val="both"/>
        <w:rPr>
          <w:rFonts w:ascii="Arial" w:hAnsi="Arial" w:cs="Arial"/>
          <w:color w:val="00A4E4"/>
          <w:sz w:val="20"/>
          <w:szCs w:val="20"/>
        </w:rPr>
      </w:pPr>
      <w:r>
        <w:rPr>
          <w:rFonts w:ascii="Arial" w:hAnsi="Arial" w:cs="Arial"/>
          <w:color w:val="231F20"/>
          <w:sz w:val="20"/>
          <w:szCs w:val="20"/>
        </w:rPr>
        <w:t xml:space="preserve">ATZĪSTAM, ka meža apsaimniekošanai ir jāpielāgojas izaicinājumiem, tādiem kā paaugstinātas temperatūras, mainīgs </w:t>
      </w:r>
      <w:r w:rsidR="00C533CD">
        <w:rPr>
          <w:rFonts w:ascii="Arial" w:hAnsi="Arial" w:cs="Arial"/>
          <w:color w:val="231F20"/>
          <w:sz w:val="20"/>
          <w:szCs w:val="20"/>
        </w:rPr>
        <w:t>nokrišņu daudzums, vairāk ekstre</w:t>
      </w:r>
      <w:r>
        <w:rPr>
          <w:rFonts w:ascii="Arial" w:hAnsi="Arial" w:cs="Arial"/>
          <w:color w:val="231F20"/>
          <w:sz w:val="20"/>
          <w:szCs w:val="20"/>
        </w:rPr>
        <w:t>mā</w:t>
      </w:r>
      <w:r w:rsidR="00C533CD">
        <w:rPr>
          <w:rFonts w:ascii="Arial" w:hAnsi="Arial" w:cs="Arial"/>
          <w:color w:val="231F20"/>
          <w:sz w:val="20"/>
          <w:szCs w:val="20"/>
        </w:rPr>
        <w:t>l</w:t>
      </w:r>
      <w:r>
        <w:rPr>
          <w:rFonts w:ascii="Arial" w:hAnsi="Arial" w:cs="Arial"/>
          <w:color w:val="231F20"/>
          <w:sz w:val="20"/>
          <w:szCs w:val="20"/>
        </w:rPr>
        <w:t>u parādību, to skaitā vētras, plūdi, ugunsgrēki, sausums, kaitēkļi un slimības, un mežiem jābūt aktīvi apsaimniekotiem, lai nodrošinātu to daudzfunkcionalitāti, kā arī palielinātu to produktivitāti</w:t>
      </w:r>
      <w:r w:rsidR="00C533CD">
        <w:rPr>
          <w:rFonts w:ascii="Arial" w:hAnsi="Arial" w:cs="Arial"/>
          <w:color w:val="231F20"/>
          <w:sz w:val="20"/>
          <w:szCs w:val="20"/>
        </w:rPr>
        <w:t xml:space="preserve"> strauji mainīgajā vidē.</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0" w:lineRule="exact"/>
        <w:rPr>
          <w:rFonts w:ascii="Arial" w:hAnsi="Arial" w:cs="Arial"/>
          <w:color w:val="00A4E4"/>
          <w:sz w:val="20"/>
          <w:szCs w:val="20"/>
        </w:rPr>
      </w:pPr>
    </w:p>
    <w:p w:rsidR="0040507C" w:rsidRDefault="001C7EBC">
      <w:pPr>
        <w:widowControl w:val="0"/>
        <w:numPr>
          <w:ilvl w:val="0"/>
          <w:numId w:val="2"/>
        </w:numPr>
        <w:tabs>
          <w:tab w:val="clear" w:pos="720"/>
          <w:tab w:val="num" w:pos="376"/>
        </w:tabs>
        <w:overflowPunct w:val="0"/>
        <w:autoSpaceDE w:val="0"/>
        <w:autoSpaceDN w:val="0"/>
        <w:adjustRightInd w:val="0"/>
        <w:spacing w:after="0" w:line="244" w:lineRule="auto"/>
        <w:ind w:left="409" w:hanging="409"/>
        <w:jc w:val="both"/>
        <w:rPr>
          <w:rFonts w:ascii="Arial" w:hAnsi="Arial" w:cs="Arial"/>
          <w:color w:val="00A4E4"/>
          <w:sz w:val="20"/>
          <w:szCs w:val="20"/>
        </w:rPr>
      </w:pPr>
      <w:r>
        <w:rPr>
          <w:rFonts w:ascii="Arial" w:hAnsi="Arial" w:cs="Arial"/>
          <w:color w:val="231F20"/>
          <w:sz w:val="20"/>
          <w:szCs w:val="20"/>
        </w:rPr>
        <w:t>ŅEMAM</w:t>
      </w:r>
      <w:r w:rsidR="006605AE">
        <w:rPr>
          <w:rFonts w:ascii="Arial" w:hAnsi="Arial" w:cs="Arial"/>
          <w:color w:val="231F20"/>
          <w:sz w:val="20"/>
          <w:szCs w:val="20"/>
        </w:rPr>
        <w:t xml:space="preserve"> VĒRĀ </w:t>
      </w:r>
      <w:r w:rsidR="004156F1" w:rsidRPr="009352DA">
        <w:rPr>
          <w:rFonts w:ascii="Arial" w:hAnsi="Arial" w:cs="Arial"/>
          <w:color w:val="231F20"/>
          <w:sz w:val="20"/>
          <w:szCs w:val="20"/>
        </w:rPr>
        <w:t>globālā līmenī</w:t>
      </w:r>
      <w:r w:rsidR="004156F1">
        <w:rPr>
          <w:rFonts w:ascii="Arial" w:hAnsi="Arial" w:cs="Arial"/>
          <w:color w:val="231F20"/>
          <w:sz w:val="20"/>
          <w:szCs w:val="20"/>
        </w:rPr>
        <w:t xml:space="preserve"> </w:t>
      </w:r>
      <w:r w:rsidR="006605AE">
        <w:rPr>
          <w:rFonts w:ascii="Arial" w:hAnsi="Arial" w:cs="Arial"/>
          <w:color w:val="231F20"/>
          <w:sz w:val="20"/>
          <w:szCs w:val="20"/>
        </w:rPr>
        <w:t>paveikto darbu saistībā ar mežiem un ilgtspējīgu meža apsaimniekošanu, un arī panākto progresu tādās jomās kā klimata pārmaiņas, bioloģiskā daudzveidība, pārtuksnešošanās, kā arī ilgtspējīga attīstība</w:t>
      </w:r>
      <w:r>
        <w:rPr>
          <w:rFonts w:ascii="Arial" w:hAnsi="Arial" w:cs="Arial"/>
          <w:color w:val="231F20"/>
          <w:sz w:val="20"/>
          <w:szCs w:val="20"/>
        </w:rPr>
        <w:t>, tam var būt nozīmīga ietekme uz meža politikām.</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28" w:lineRule="exact"/>
        <w:rPr>
          <w:rFonts w:ascii="Arial" w:hAnsi="Arial" w:cs="Arial"/>
          <w:color w:val="00A4E4"/>
          <w:sz w:val="20"/>
          <w:szCs w:val="20"/>
        </w:rPr>
      </w:pPr>
    </w:p>
    <w:p w:rsidR="0040507C" w:rsidRDefault="001C7EBC">
      <w:pPr>
        <w:widowControl w:val="0"/>
        <w:numPr>
          <w:ilvl w:val="0"/>
          <w:numId w:val="2"/>
        </w:numPr>
        <w:tabs>
          <w:tab w:val="clear" w:pos="720"/>
          <w:tab w:val="num" w:pos="376"/>
        </w:tabs>
        <w:overflowPunct w:val="0"/>
        <w:autoSpaceDE w:val="0"/>
        <w:autoSpaceDN w:val="0"/>
        <w:adjustRightInd w:val="0"/>
        <w:spacing w:after="0" w:line="262" w:lineRule="auto"/>
        <w:ind w:left="409" w:hanging="409"/>
        <w:jc w:val="both"/>
        <w:rPr>
          <w:rFonts w:ascii="Arial" w:hAnsi="Arial" w:cs="Arial"/>
          <w:color w:val="00A4E4"/>
          <w:sz w:val="20"/>
          <w:szCs w:val="20"/>
        </w:rPr>
      </w:pPr>
      <w:r>
        <w:rPr>
          <w:rFonts w:ascii="Arial" w:hAnsi="Arial" w:cs="Arial"/>
          <w:color w:val="231F20"/>
          <w:sz w:val="20"/>
          <w:szCs w:val="20"/>
        </w:rPr>
        <w:t>NOVĒRTĒJAM panākto progresu globālo mežsaimniecības mērķu sasniegšanā</w:t>
      </w:r>
      <w:r w:rsidR="004156F1">
        <w:rPr>
          <w:rFonts w:ascii="Arial" w:hAnsi="Arial" w:cs="Arial"/>
          <w:color w:val="231F20"/>
          <w:sz w:val="20"/>
          <w:szCs w:val="20"/>
        </w:rPr>
        <w:t xml:space="preserve"> </w:t>
      </w:r>
      <w:r w:rsidR="004156F1" w:rsidRPr="009352DA">
        <w:rPr>
          <w:rFonts w:ascii="Arial" w:hAnsi="Arial" w:cs="Arial"/>
          <w:color w:val="231F20"/>
          <w:sz w:val="20"/>
          <w:szCs w:val="20"/>
        </w:rPr>
        <w:t>mūsu reģionā</w:t>
      </w:r>
      <w:r>
        <w:rPr>
          <w:rFonts w:ascii="Arial" w:hAnsi="Arial" w:cs="Arial"/>
          <w:color w:val="231F20"/>
          <w:sz w:val="20"/>
          <w:szCs w:val="20"/>
        </w:rPr>
        <w:t>, vienlaikus APZINĀMIES nākotnes izaicinājumus</w:t>
      </w:r>
      <w:r w:rsidR="00DD5A5B">
        <w:rPr>
          <w:rFonts w:ascii="Arial" w:hAnsi="Arial" w:cs="Arial"/>
          <w:sz w:val="20"/>
          <w:szCs w:val="20"/>
          <w:vertAlign w:val="superscript"/>
        </w:rPr>
        <w:t>2</w:t>
      </w:r>
      <w:r w:rsidR="00DD5A5B">
        <w:rPr>
          <w:rFonts w:ascii="Arial" w:hAnsi="Arial" w:cs="Arial"/>
          <w:color w:val="231F20"/>
          <w:sz w:val="20"/>
          <w:szCs w:val="20"/>
        </w:rPr>
        <w:t xml:space="preserve">. </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281" w:lineRule="exact"/>
        <w:rPr>
          <w:rFonts w:ascii="Arial" w:hAnsi="Arial" w:cs="Arial"/>
          <w:color w:val="00A4E4"/>
          <w:sz w:val="20"/>
          <w:szCs w:val="20"/>
        </w:rPr>
      </w:pPr>
    </w:p>
    <w:p w:rsidR="0040507C" w:rsidRDefault="00C87833" w:rsidP="00C87833">
      <w:pPr>
        <w:widowControl w:val="0"/>
        <w:numPr>
          <w:ilvl w:val="0"/>
          <w:numId w:val="2"/>
        </w:numPr>
        <w:tabs>
          <w:tab w:val="clear" w:pos="720"/>
          <w:tab w:val="num" w:pos="426"/>
        </w:tabs>
        <w:overflowPunct w:val="0"/>
        <w:autoSpaceDE w:val="0"/>
        <w:autoSpaceDN w:val="0"/>
        <w:adjustRightInd w:val="0"/>
        <w:spacing w:after="0" w:line="244" w:lineRule="auto"/>
        <w:ind w:left="409" w:hanging="409"/>
        <w:jc w:val="both"/>
        <w:rPr>
          <w:rFonts w:ascii="Arial" w:hAnsi="Arial" w:cs="Arial"/>
          <w:color w:val="00A4E4"/>
          <w:sz w:val="20"/>
          <w:szCs w:val="20"/>
        </w:rPr>
      </w:pPr>
      <w:r>
        <w:rPr>
          <w:rFonts w:ascii="Arial" w:hAnsi="Arial" w:cs="Arial"/>
          <w:color w:val="231F20"/>
          <w:sz w:val="20"/>
          <w:szCs w:val="20"/>
        </w:rPr>
        <w:t>TURKLĀT NOVĒRTĒJAM 11. Apvienoto nāciju meža for</w:t>
      </w:r>
      <w:r w:rsidR="004156F1">
        <w:rPr>
          <w:rFonts w:ascii="Arial" w:hAnsi="Arial" w:cs="Arial"/>
          <w:color w:val="231F20"/>
          <w:sz w:val="20"/>
          <w:szCs w:val="20"/>
        </w:rPr>
        <w:t>uma (UNFF) ministru deklarāciju un rezolūciju</w:t>
      </w:r>
      <w:r>
        <w:rPr>
          <w:rFonts w:ascii="Arial" w:hAnsi="Arial" w:cs="Arial"/>
          <w:color w:val="231F20"/>
          <w:sz w:val="20"/>
          <w:szCs w:val="20"/>
        </w:rPr>
        <w:t xml:space="preserve"> attiecībā uz Starptautisko vienošanos par mežiem (IAF) pēc </w:t>
      </w:r>
      <w:proofErr w:type="gramStart"/>
      <w:r>
        <w:rPr>
          <w:rFonts w:ascii="Arial" w:hAnsi="Arial" w:cs="Arial"/>
          <w:color w:val="231F20"/>
          <w:sz w:val="20"/>
          <w:szCs w:val="20"/>
        </w:rPr>
        <w:t>2015.gada</w:t>
      </w:r>
      <w:proofErr w:type="gramEnd"/>
      <w:r>
        <w:rPr>
          <w:rFonts w:ascii="Arial" w:hAnsi="Arial" w:cs="Arial"/>
          <w:color w:val="231F20"/>
          <w:sz w:val="20"/>
          <w:szCs w:val="20"/>
        </w:rPr>
        <w:t xml:space="preserve"> un reģionālajiem dalībniekiem adresētu aicinājumu stiprināt sadarbību ar UNFF IAF ietvaros.</w:t>
      </w:r>
    </w:p>
    <w:p w:rsidR="0040507C" w:rsidRDefault="00DD5A5B">
      <w:pPr>
        <w:widowControl w:val="0"/>
        <w:autoSpaceDE w:val="0"/>
        <w:autoSpaceDN w:val="0"/>
        <w:adjustRightInd w:val="0"/>
        <w:spacing w:after="0" w:line="240" w:lineRule="auto"/>
        <w:rPr>
          <w:rFonts w:ascii="Times New Roman" w:hAnsi="Times New Roman" w:cs="Times New Roman"/>
          <w:sz w:val="24"/>
          <w:szCs w:val="24"/>
        </w:rPr>
        <w:sectPr w:rsidR="0040507C">
          <w:pgSz w:w="11900" w:h="16840"/>
          <w:pgMar w:top="360" w:right="980" w:bottom="90" w:left="284" w:header="720" w:footer="720" w:gutter="0"/>
          <w:cols w:num="2" w:space="345" w:equalWidth="0">
            <w:col w:w="2242" w:space="345"/>
            <w:col w:w="8049"/>
          </w:cols>
          <w:noEndnote/>
        </w:sectPr>
      </w:pPr>
      <w:r>
        <w:rPr>
          <w:noProof/>
        </w:rPr>
        <w:drawing>
          <wp:anchor distT="0" distB="0" distL="114300" distR="114300" simplePos="0" relativeHeight="251663360" behindDoc="1" locked="0" layoutInCell="0" allowOverlap="1">
            <wp:simplePos x="0" y="0"/>
            <wp:positionH relativeFrom="column">
              <wp:posOffset>3005455</wp:posOffset>
            </wp:positionH>
            <wp:positionV relativeFrom="paragraph">
              <wp:posOffset>-7817485</wp:posOffset>
            </wp:positionV>
            <wp:extent cx="2036445" cy="1194435"/>
            <wp:effectExtent l="0" t="0" r="1905" b="5715"/>
            <wp:wrapNone/>
            <wp:docPr id="51"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1194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column">
              <wp:posOffset>4869180</wp:posOffset>
            </wp:positionH>
            <wp:positionV relativeFrom="paragraph">
              <wp:posOffset>2165985</wp:posOffset>
            </wp:positionV>
            <wp:extent cx="866775" cy="451485"/>
            <wp:effectExtent l="0" t="0" r="9525" b="5715"/>
            <wp:wrapNone/>
            <wp:docPr id="50"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45148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362" w:lineRule="exact"/>
        <w:rPr>
          <w:rFonts w:ascii="Times New Roman" w:hAnsi="Times New Roman" w:cs="Times New Roman"/>
          <w:sz w:val="24"/>
          <w:szCs w:val="24"/>
        </w:rPr>
      </w:pPr>
    </w:p>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5"/>
          <w:szCs w:val="15"/>
          <w:vertAlign w:val="superscript"/>
        </w:rPr>
        <w:t>2</w:t>
      </w:r>
      <w:r>
        <w:rPr>
          <w:rFonts w:ascii="Arial" w:hAnsi="Arial" w:cs="Arial"/>
          <w:color w:val="231F20"/>
          <w:sz w:val="13"/>
          <w:szCs w:val="13"/>
        </w:rPr>
        <w:t xml:space="preserve"> </w:t>
      </w:r>
      <w:proofErr w:type="spellStart"/>
      <w:r>
        <w:rPr>
          <w:rFonts w:ascii="Arial" w:hAnsi="Arial" w:cs="Arial"/>
          <w:color w:val="231F20"/>
          <w:sz w:val="13"/>
          <w:szCs w:val="13"/>
        </w:rPr>
        <w:t>Ref</w:t>
      </w:r>
      <w:proofErr w:type="spellEnd"/>
      <w:r>
        <w:rPr>
          <w:rFonts w:ascii="Arial" w:hAnsi="Arial" w:cs="Arial"/>
          <w:color w:val="231F20"/>
          <w:sz w:val="13"/>
          <w:szCs w:val="13"/>
        </w:rPr>
        <w:t xml:space="preserve">. UNECE/FAO </w:t>
      </w:r>
      <w:r w:rsidR="00793198">
        <w:rPr>
          <w:rFonts w:ascii="Arial" w:hAnsi="Arial" w:cs="Arial"/>
          <w:color w:val="231F20"/>
          <w:sz w:val="13"/>
          <w:szCs w:val="13"/>
        </w:rPr>
        <w:t>pētījums</w:t>
      </w:r>
      <w:r>
        <w:rPr>
          <w:rFonts w:ascii="Arial" w:hAnsi="Arial" w:cs="Arial"/>
          <w:color w:val="231F20"/>
          <w:sz w:val="13"/>
          <w:szCs w:val="13"/>
        </w:rPr>
        <w:t xml:space="preserve"> “</w:t>
      </w:r>
      <w:r w:rsidR="00793198">
        <w:rPr>
          <w:rFonts w:ascii="Arial" w:hAnsi="Arial" w:cs="Arial"/>
          <w:color w:val="231F20"/>
          <w:sz w:val="13"/>
          <w:szCs w:val="13"/>
        </w:rPr>
        <w:t>Meži</w:t>
      </w:r>
      <w:r>
        <w:rPr>
          <w:rFonts w:ascii="Arial" w:hAnsi="Arial" w:cs="Arial"/>
          <w:color w:val="231F20"/>
          <w:sz w:val="13"/>
          <w:szCs w:val="13"/>
        </w:rPr>
        <w:t xml:space="preserve"> ECE re</w:t>
      </w:r>
      <w:r w:rsidR="00793198">
        <w:rPr>
          <w:rFonts w:ascii="Arial" w:hAnsi="Arial" w:cs="Arial"/>
          <w:color w:val="231F20"/>
          <w:sz w:val="13"/>
          <w:szCs w:val="13"/>
        </w:rPr>
        <w:t>ģionā</w:t>
      </w:r>
      <w:r>
        <w:rPr>
          <w:rFonts w:ascii="Arial" w:hAnsi="Arial" w:cs="Arial"/>
          <w:color w:val="231F20"/>
          <w:sz w:val="13"/>
          <w:szCs w:val="13"/>
        </w:rPr>
        <w:t xml:space="preserve">: </w:t>
      </w:r>
      <w:r w:rsidR="00793198">
        <w:rPr>
          <w:rFonts w:ascii="Arial" w:hAnsi="Arial" w:cs="Arial"/>
          <w:color w:val="231F20"/>
          <w:sz w:val="13"/>
          <w:szCs w:val="13"/>
        </w:rPr>
        <w:t>Tendences un izaicinājumi globālo meža mērķu sasniegšanā</w:t>
      </w:r>
      <w:r>
        <w:rPr>
          <w:rFonts w:ascii="Arial" w:hAnsi="Arial" w:cs="Arial"/>
          <w:color w:val="231F20"/>
          <w:sz w:val="13"/>
          <w:szCs w:val="13"/>
        </w:rPr>
        <w:t>”.</w:t>
      </w:r>
    </w:p>
    <w:p w:rsidR="0040507C" w:rsidRDefault="00DD5A5B">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4609465</wp:posOffset>
            </wp:positionH>
            <wp:positionV relativeFrom="paragraph">
              <wp:posOffset>24130</wp:posOffset>
            </wp:positionV>
            <wp:extent cx="261620" cy="207645"/>
            <wp:effectExtent l="0" t="0" r="5080" b="1905"/>
            <wp:wrapNone/>
            <wp:docPr id="4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 cy="20764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55" w:lineRule="exact"/>
        <w:rPr>
          <w:rFonts w:ascii="Times New Roman" w:hAnsi="Times New Roman" w:cs="Times New Roman"/>
          <w:sz w:val="24"/>
          <w:szCs w:val="24"/>
        </w:rPr>
      </w:pPr>
    </w:p>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A4E4"/>
          <w:sz w:val="14"/>
          <w:szCs w:val="14"/>
        </w:rPr>
        <w:t>2</w:t>
      </w:r>
    </w:p>
    <w:p w:rsidR="0040507C" w:rsidRDefault="0040507C">
      <w:pPr>
        <w:widowControl w:val="0"/>
        <w:autoSpaceDE w:val="0"/>
        <w:autoSpaceDN w:val="0"/>
        <w:adjustRightInd w:val="0"/>
        <w:spacing w:after="0" w:line="20" w:lineRule="exact"/>
        <w:rPr>
          <w:rFonts w:ascii="Times New Roman" w:hAnsi="Times New Roman" w:cs="Times New Roman"/>
          <w:sz w:val="24"/>
          <w:szCs w:val="24"/>
        </w:rPr>
        <w:sectPr w:rsidR="0040507C">
          <w:type w:val="continuous"/>
          <w:pgSz w:w="11900" w:h="16840"/>
          <w:pgMar w:top="360" w:right="940" w:bottom="90" w:left="2680" w:header="720" w:footer="720" w:gutter="0"/>
          <w:cols w:num="2" w:space="720" w:equalWidth="0">
            <w:col w:w="7480" w:space="720"/>
            <w:col w:w="80"/>
          </w:cols>
          <w:noEndnote/>
        </w:sectPr>
      </w:pPr>
    </w:p>
    <w:tbl>
      <w:tblPr>
        <w:tblW w:w="0" w:type="auto"/>
        <w:tblLayout w:type="fixed"/>
        <w:tblCellMar>
          <w:left w:w="0" w:type="dxa"/>
          <w:right w:w="0" w:type="dxa"/>
        </w:tblCellMar>
        <w:tblLook w:val="0000" w:firstRow="0" w:lastRow="0" w:firstColumn="0" w:lastColumn="0" w:noHBand="0" w:noVBand="0"/>
      </w:tblPr>
      <w:tblGrid>
        <w:gridCol w:w="845"/>
      </w:tblGrid>
      <w:tr w:rsidR="0040507C">
        <w:trPr>
          <w:trHeight w:val="1280"/>
        </w:trPr>
        <w:tc>
          <w:tcPr>
            <w:tcW w:w="845" w:type="dxa"/>
            <w:tcBorders>
              <w:top w:val="nil"/>
              <w:left w:val="nil"/>
              <w:bottom w:val="nil"/>
              <w:right w:val="nil"/>
            </w:tcBorders>
            <w:textDirection w:val="btLr"/>
            <w:vAlign w:val="bottom"/>
          </w:tcPr>
          <w:p w:rsidR="0040507C" w:rsidRDefault="00DD5A5B">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3" w:name="page3"/>
            <w:bookmarkEnd w:id="3"/>
            <w:r>
              <w:rPr>
                <w:rFonts w:ascii="Arial" w:hAnsi="Arial" w:cs="Arial"/>
                <w:color w:val="00A4E4"/>
                <w:sz w:val="39"/>
                <w:szCs w:val="39"/>
              </w:rPr>
              <w:lastRenderedPageBreak/>
              <w:t xml:space="preserve">2015 </w:t>
            </w:r>
            <w:proofErr w:type="spellStart"/>
            <w:r>
              <w:rPr>
                <w:rFonts w:ascii="Arial" w:hAnsi="Arial" w:cs="Arial"/>
                <w:color w:val="00A4E4"/>
                <w:sz w:val="38"/>
                <w:szCs w:val="38"/>
              </w:rPr>
              <w:t>Madrid</w:t>
            </w:r>
            <w:proofErr w:type="spellEnd"/>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-179705</wp:posOffset>
            </wp:positionH>
            <wp:positionV relativeFrom="paragraph">
              <wp:posOffset>236855</wp:posOffset>
            </wp:positionV>
            <wp:extent cx="1604010" cy="9414510"/>
            <wp:effectExtent l="0" t="0" r="0" b="0"/>
            <wp:wrapNone/>
            <wp:docPr id="48"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4010" cy="9414510"/>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45" w:type="dxa"/>
        <w:tblLayout w:type="fixed"/>
        <w:tblCellMar>
          <w:left w:w="0" w:type="dxa"/>
          <w:right w:w="0" w:type="dxa"/>
        </w:tblCellMar>
        <w:tblLook w:val="0000" w:firstRow="0" w:lastRow="0" w:firstColumn="0" w:lastColumn="0" w:noHBand="0" w:noVBand="0"/>
      </w:tblPr>
      <w:tblGrid>
        <w:gridCol w:w="1070"/>
      </w:tblGrid>
      <w:tr w:rsidR="0040507C">
        <w:trPr>
          <w:trHeight w:val="12440"/>
        </w:trPr>
        <w:tc>
          <w:tcPr>
            <w:tcW w:w="1070" w:type="dxa"/>
            <w:tcBorders>
              <w:top w:val="nil"/>
              <w:left w:val="nil"/>
              <w:bottom w:val="nil"/>
              <w:right w:val="nil"/>
            </w:tcBorders>
            <w:textDirection w:val="btLr"/>
            <w:vAlign w:val="bottom"/>
          </w:tcPr>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11"/>
                <w:szCs w:val="11"/>
              </w:rPr>
              <w:t>FOREST EUROPE 7</w:t>
            </w:r>
            <w:r>
              <w:rPr>
                <w:rFonts w:ascii="Arial" w:hAnsi="Arial" w:cs="Arial"/>
                <w:color w:val="FFFFFF"/>
                <w:sz w:val="6"/>
                <w:szCs w:val="6"/>
              </w:rPr>
              <w:t>th</w:t>
            </w:r>
            <w:r>
              <w:rPr>
                <w:rFonts w:ascii="Arial" w:hAnsi="Arial" w:cs="Arial"/>
                <w:color w:val="FFFFFF"/>
                <w:sz w:val="11"/>
                <w:szCs w:val="11"/>
              </w:rPr>
              <w:t xml:space="preserve"> </w:t>
            </w:r>
            <w:proofErr w:type="spellStart"/>
            <w:r>
              <w:rPr>
                <w:rFonts w:ascii="Arial" w:hAnsi="Arial" w:cs="Arial"/>
                <w:color w:val="FFFFFF"/>
                <w:sz w:val="11"/>
                <w:szCs w:val="11"/>
              </w:rPr>
              <w:t>Ministerial</w:t>
            </w:r>
            <w:proofErr w:type="spellEnd"/>
            <w:r>
              <w:rPr>
                <w:rFonts w:ascii="Arial" w:hAnsi="Arial" w:cs="Arial"/>
                <w:color w:val="FFFFFF"/>
                <w:sz w:val="11"/>
                <w:szCs w:val="11"/>
              </w:rPr>
              <w:t xml:space="preserve"> </w:t>
            </w:r>
            <w:proofErr w:type="spellStart"/>
            <w:r>
              <w:rPr>
                <w:rFonts w:ascii="Arial" w:hAnsi="Arial" w:cs="Arial"/>
                <w:color w:val="FFFFFF"/>
                <w:sz w:val="11"/>
                <w:szCs w:val="11"/>
              </w:rPr>
              <w:t>Conference</w:t>
            </w:r>
            <w:proofErr w:type="spellEnd"/>
            <w:r>
              <w:rPr>
                <w:rFonts w:ascii="Times New Roman" w:hAnsi="Times New Roman" w:cs="Times New Roman"/>
                <w:noProof/>
                <w:sz w:val="24"/>
                <w:szCs w:val="24"/>
              </w:rPr>
              <w:drawing>
                <wp:inline distT="0" distB="0" distL="0" distR="0">
                  <wp:extent cx="666750" cy="3648075"/>
                  <wp:effectExtent l="0" t="0" r="0"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24125"/>
                  <wp:effectExtent l="0" t="0" r="0"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5241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257175" cy="2381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304" w:lineRule="exact"/>
        <w:rPr>
          <w:rFonts w:ascii="Times New Roman" w:hAnsi="Times New Roman" w:cs="Times New Roman"/>
          <w:sz w:val="24"/>
          <w:szCs w:val="24"/>
        </w:rPr>
      </w:pPr>
    </w:p>
    <w:p w:rsidR="0040507C" w:rsidRDefault="003C5D3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231F20"/>
          <w:sz w:val="20"/>
          <w:szCs w:val="20"/>
        </w:rPr>
        <w:t>Kā FOREST EUROPE parakstītāju pārstāvji, mēs apņemamies</w:t>
      </w:r>
      <w:r w:rsidR="00DD5A5B">
        <w:rPr>
          <w:rFonts w:ascii="Arial" w:hAnsi="Arial" w:cs="Arial"/>
          <w:color w:val="231F20"/>
          <w:sz w:val="20"/>
          <w:szCs w:val="20"/>
        </w:rPr>
        <w:t>:</w:t>
      </w:r>
    </w:p>
    <w:p w:rsidR="0040507C" w:rsidRDefault="00DD5A5B">
      <w:pPr>
        <w:widowControl w:val="0"/>
        <w:autoSpaceDE w:val="0"/>
        <w:autoSpaceDN w:val="0"/>
        <w:adjustRightInd w:val="0"/>
        <w:spacing w:after="0" w:line="257"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3253740</wp:posOffset>
            </wp:positionH>
            <wp:positionV relativeFrom="paragraph">
              <wp:posOffset>-1932940</wp:posOffset>
            </wp:positionV>
            <wp:extent cx="2036445" cy="1194435"/>
            <wp:effectExtent l="0" t="0" r="1905" b="5715"/>
            <wp:wrapNone/>
            <wp:docPr id="47"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119443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B458D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231F20"/>
          <w:sz w:val="20"/>
          <w:szCs w:val="20"/>
        </w:rPr>
        <w:t>Pievērsties globālajiem izaicinājumiem reģionālā līmenī</w:t>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6" w:lineRule="exact"/>
        <w:rPr>
          <w:rFonts w:ascii="Times New Roman" w:hAnsi="Times New Roman" w:cs="Times New Roman"/>
          <w:sz w:val="24"/>
          <w:szCs w:val="24"/>
        </w:rPr>
      </w:pPr>
    </w:p>
    <w:p w:rsidR="0040507C" w:rsidRDefault="00F527B2">
      <w:pPr>
        <w:widowControl w:val="0"/>
        <w:numPr>
          <w:ilvl w:val="0"/>
          <w:numId w:val="3"/>
        </w:numPr>
        <w:tabs>
          <w:tab w:val="clear" w:pos="720"/>
          <w:tab w:val="num" w:pos="600"/>
        </w:tabs>
        <w:overflowPunct w:val="0"/>
        <w:autoSpaceDE w:val="0"/>
        <w:autoSpaceDN w:val="0"/>
        <w:adjustRightInd w:val="0"/>
        <w:spacing w:after="0" w:line="241" w:lineRule="auto"/>
        <w:ind w:left="600" w:right="40" w:hanging="390"/>
        <w:jc w:val="both"/>
        <w:rPr>
          <w:rFonts w:ascii="Arial" w:hAnsi="Arial" w:cs="Arial"/>
          <w:color w:val="00A4E4"/>
          <w:sz w:val="20"/>
          <w:szCs w:val="20"/>
        </w:rPr>
      </w:pPr>
      <w:r>
        <w:rPr>
          <w:rFonts w:ascii="Arial" w:hAnsi="Arial" w:cs="Arial"/>
          <w:color w:val="231F20"/>
          <w:sz w:val="20"/>
          <w:szCs w:val="20"/>
        </w:rPr>
        <w:t xml:space="preserve">Veicināt izpratni par mežu nozīmīgumu attīstības programmā pēc </w:t>
      </w:r>
      <w:proofErr w:type="gramStart"/>
      <w:r>
        <w:rPr>
          <w:rFonts w:ascii="Arial" w:hAnsi="Arial" w:cs="Arial"/>
          <w:color w:val="231F20"/>
          <w:sz w:val="20"/>
          <w:szCs w:val="20"/>
        </w:rPr>
        <w:t>2015.gada</w:t>
      </w:r>
      <w:proofErr w:type="gramEnd"/>
      <w:r>
        <w:rPr>
          <w:rFonts w:ascii="Arial" w:hAnsi="Arial" w:cs="Arial"/>
          <w:color w:val="231F20"/>
          <w:sz w:val="20"/>
          <w:szCs w:val="20"/>
        </w:rPr>
        <w:t xml:space="preserve"> kā galveno ilgtspējīgas attīstības veicinātāju, un jo īpaši to ieguldījumu atsevišķu ilgtspējīgas attīstības mērķu un uzdevumu sasniegšanā.</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Default="00DA78AA">
      <w:pPr>
        <w:widowControl w:val="0"/>
        <w:numPr>
          <w:ilvl w:val="0"/>
          <w:numId w:val="3"/>
        </w:numPr>
        <w:tabs>
          <w:tab w:val="clear" w:pos="720"/>
          <w:tab w:val="num" w:pos="600"/>
        </w:tabs>
        <w:overflowPunct w:val="0"/>
        <w:autoSpaceDE w:val="0"/>
        <w:autoSpaceDN w:val="0"/>
        <w:adjustRightInd w:val="0"/>
        <w:spacing w:after="0" w:line="236" w:lineRule="auto"/>
        <w:ind w:left="600" w:right="40" w:hanging="390"/>
        <w:jc w:val="both"/>
        <w:rPr>
          <w:rFonts w:ascii="Arial" w:hAnsi="Arial" w:cs="Arial"/>
          <w:color w:val="00A4E4"/>
          <w:sz w:val="20"/>
          <w:szCs w:val="20"/>
        </w:rPr>
      </w:pPr>
      <w:r>
        <w:rPr>
          <w:rFonts w:ascii="Arial" w:hAnsi="Arial" w:cs="Arial"/>
          <w:color w:val="231F20"/>
          <w:sz w:val="20"/>
          <w:szCs w:val="20"/>
        </w:rPr>
        <w:t>Palielināt mežu, ilgtspējīgas meža apsaimniekošanas un uz meža resursiem balstītu produktu izmantošanas lomu klimata pārmaiņu mazināšanā.</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25" w:lineRule="exact"/>
        <w:rPr>
          <w:rFonts w:ascii="Arial" w:hAnsi="Arial" w:cs="Arial"/>
          <w:color w:val="00A4E4"/>
          <w:sz w:val="20"/>
          <w:szCs w:val="20"/>
        </w:rPr>
      </w:pPr>
    </w:p>
    <w:p w:rsidR="0040507C" w:rsidRDefault="00DA78AA">
      <w:pPr>
        <w:widowControl w:val="0"/>
        <w:numPr>
          <w:ilvl w:val="0"/>
          <w:numId w:val="3"/>
        </w:numPr>
        <w:tabs>
          <w:tab w:val="clear" w:pos="720"/>
          <w:tab w:val="num" w:pos="600"/>
        </w:tabs>
        <w:overflowPunct w:val="0"/>
        <w:autoSpaceDE w:val="0"/>
        <w:autoSpaceDN w:val="0"/>
        <w:adjustRightInd w:val="0"/>
        <w:spacing w:after="0" w:line="239" w:lineRule="auto"/>
        <w:ind w:left="600" w:hanging="390"/>
        <w:jc w:val="both"/>
        <w:rPr>
          <w:rFonts w:ascii="Arial" w:hAnsi="Arial" w:cs="Arial"/>
          <w:color w:val="00A4E4"/>
          <w:sz w:val="19"/>
          <w:szCs w:val="19"/>
        </w:rPr>
      </w:pPr>
      <w:r>
        <w:rPr>
          <w:rFonts w:ascii="Arial" w:hAnsi="Arial" w:cs="Arial"/>
          <w:color w:val="231F20"/>
          <w:sz w:val="20"/>
          <w:szCs w:val="19"/>
        </w:rPr>
        <w:t>Turpināt centienus ar ilgtspējīgu meža apsaimniekošanu pielāgot mežus klimata pārmaiņām.</w:t>
      </w:r>
      <w:r w:rsidR="00DD5A5B">
        <w:rPr>
          <w:rFonts w:ascii="Arial" w:hAnsi="Arial" w:cs="Arial"/>
          <w:color w:val="231F20"/>
          <w:sz w:val="19"/>
          <w:szCs w:val="19"/>
        </w:rPr>
        <w:t xml:space="preserve"> </w:t>
      </w:r>
    </w:p>
    <w:p w:rsidR="0040507C" w:rsidRDefault="0040507C">
      <w:pPr>
        <w:widowControl w:val="0"/>
        <w:autoSpaceDE w:val="0"/>
        <w:autoSpaceDN w:val="0"/>
        <w:adjustRightInd w:val="0"/>
        <w:spacing w:after="0" w:line="200" w:lineRule="exact"/>
        <w:rPr>
          <w:rFonts w:ascii="Arial" w:hAnsi="Arial" w:cs="Arial"/>
          <w:color w:val="00A4E4"/>
          <w:sz w:val="19"/>
          <w:szCs w:val="19"/>
        </w:rPr>
      </w:pPr>
    </w:p>
    <w:p w:rsidR="0040507C" w:rsidRDefault="0040507C">
      <w:pPr>
        <w:widowControl w:val="0"/>
        <w:autoSpaceDE w:val="0"/>
        <w:autoSpaceDN w:val="0"/>
        <w:adjustRightInd w:val="0"/>
        <w:spacing w:after="0" w:line="332" w:lineRule="exact"/>
        <w:rPr>
          <w:rFonts w:ascii="Arial" w:hAnsi="Arial" w:cs="Arial"/>
          <w:color w:val="00A4E4"/>
          <w:sz w:val="19"/>
          <w:szCs w:val="19"/>
        </w:rPr>
      </w:pPr>
    </w:p>
    <w:p w:rsidR="0040507C" w:rsidRDefault="00DA78AA">
      <w:pPr>
        <w:widowControl w:val="0"/>
        <w:numPr>
          <w:ilvl w:val="0"/>
          <w:numId w:val="3"/>
        </w:numPr>
        <w:tabs>
          <w:tab w:val="clear" w:pos="720"/>
          <w:tab w:val="num" w:pos="600"/>
        </w:tabs>
        <w:overflowPunct w:val="0"/>
        <w:autoSpaceDE w:val="0"/>
        <w:autoSpaceDN w:val="0"/>
        <w:adjustRightInd w:val="0"/>
        <w:spacing w:after="0" w:line="236" w:lineRule="auto"/>
        <w:ind w:left="600" w:right="40" w:hanging="390"/>
        <w:jc w:val="both"/>
        <w:rPr>
          <w:rFonts w:ascii="Arial" w:hAnsi="Arial" w:cs="Arial"/>
          <w:color w:val="00A4E4"/>
          <w:sz w:val="20"/>
          <w:szCs w:val="20"/>
        </w:rPr>
      </w:pPr>
      <w:r>
        <w:rPr>
          <w:rFonts w:ascii="Arial" w:hAnsi="Arial" w:cs="Arial"/>
          <w:color w:val="231F20"/>
          <w:sz w:val="20"/>
          <w:szCs w:val="20"/>
        </w:rPr>
        <w:t>Stiprināt FOREST EUROPE attīstītu ilgtspējīgas meža apsaimniekošanas rīku</w:t>
      </w:r>
      <w:r>
        <w:rPr>
          <w:rFonts w:ascii="Arial" w:hAnsi="Arial" w:cs="Arial"/>
          <w:color w:val="231F20"/>
          <w:sz w:val="20"/>
          <w:szCs w:val="20"/>
          <w:vertAlign w:val="superscript"/>
        </w:rPr>
        <w:t>3</w:t>
      </w:r>
      <w:r>
        <w:rPr>
          <w:rFonts w:ascii="Arial" w:hAnsi="Arial" w:cs="Arial"/>
          <w:color w:val="231F20"/>
          <w:sz w:val="20"/>
          <w:szCs w:val="20"/>
        </w:rPr>
        <w:t xml:space="preserve"> izmantošanu, īpaši nākotnes klimata pārmaiņu režīmā.</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Default="00054383">
      <w:pPr>
        <w:widowControl w:val="0"/>
        <w:numPr>
          <w:ilvl w:val="0"/>
          <w:numId w:val="3"/>
        </w:numPr>
        <w:tabs>
          <w:tab w:val="clear" w:pos="720"/>
          <w:tab w:val="num" w:pos="600"/>
        </w:tabs>
        <w:overflowPunct w:val="0"/>
        <w:autoSpaceDE w:val="0"/>
        <w:autoSpaceDN w:val="0"/>
        <w:adjustRightInd w:val="0"/>
        <w:spacing w:after="0" w:line="241" w:lineRule="auto"/>
        <w:ind w:left="600" w:right="40" w:hanging="390"/>
        <w:jc w:val="both"/>
        <w:rPr>
          <w:rFonts w:ascii="Arial" w:hAnsi="Arial" w:cs="Arial"/>
          <w:color w:val="00A4E4"/>
          <w:sz w:val="20"/>
          <w:szCs w:val="20"/>
        </w:rPr>
      </w:pPr>
      <w:r>
        <w:rPr>
          <w:rFonts w:ascii="Arial" w:hAnsi="Arial" w:cs="Arial"/>
          <w:color w:val="231F20"/>
          <w:sz w:val="20"/>
          <w:szCs w:val="20"/>
        </w:rPr>
        <w:t>Veicināt ilgtspējīgas meža apsaimniekošanas lomu ainavu atjaunošanā, sekmējot ilgtspējīgu attīstību plašākā kontekstā, cenšoties sasniegt pasauli bez degradētām zemēm.</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Default="00B72891">
      <w:pPr>
        <w:widowControl w:val="0"/>
        <w:numPr>
          <w:ilvl w:val="0"/>
          <w:numId w:val="3"/>
        </w:numPr>
        <w:tabs>
          <w:tab w:val="clear" w:pos="720"/>
          <w:tab w:val="num" w:pos="600"/>
        </w:tabs>
        <w:overflowPunct w:val="0"/>
        <w:autoSpaceDE w:val="0"/>
        <w:autoSpaceDN w:val="0"/>
        <w:adjustRightInd w:val="0"/>
        <w:spacing w:after="0" w:line="241" w:lineRule="auto"/>
        <w:ind w:left="600" w:right="40" w:hanging="390"/>
        <w:jc w:val="both"/>
        <w:rPr>
          <w:rFonts w:ascii="Arial" w:hAnsi="Arial" w:cs="Arial"/>
          <w:color w:val="00A4E4"/>
          <w:sz w:val="20"/>
          <w:szCs w:val="20"/>
        </w:rPr>
      </w:pPr>
      <w:r>
        <w:rPr>
          <w:rFonts w:ascii="Arial" w:hAnsi="Arial" w:cs="Arial"/>
          <w:color w:val="231F20"/>
          <w:sz w:val="20"/>
          <w:szCs w:val="20"/>
        </w:rPr>
        <w:t xml:space="preserve">Veicināt ilgtspējīgu meža ekosistēmu preču un pakalpojumu </w:t>
      </w:r>
      <w:r w:rsidR="00400438" w:rsidRPr="009352DA">
        <w:rPr>
          <w:rFonts w:ascii="Arial" w:hAnsi="Arial" w:cs="Arial"/>
          <w:color w:val="231F20"/>
          <w:sz w:val="20"/>
          <w:szCs w:val="20"/>
        </w:rPr>
        <w:t>izman</w:t>
      </w:r>
      <w:r w:rsidRPr="009352DA">
        <w:rPr>
          <w:rFonts w:ascii="Arial" w:hAnsi="Arial" w:cs="Arial"/>
          <w:color w:val="231F20"/>
          <w:sz w:val="20"/>
          <w:szCs w:val="20"/>
        </w:rPr>
        <w:t>tošanu</w:t>
      </w:r>
      <w:r>
        <w:rPr>
          <w:rFonts w:ascii="Arial" w:hAnsi="Arial" w:cs="Arial"/>
          <w:color w:val="231F20"/>
          <w:sz w:val="20"/>
          <w:szCs w:val="20"/>
        </w:rPr>
        <w:t xml:space="preserve"> un </w:t>
      </w:r>
      <w:proofErr w:type="spellStart"/>
      <w:r>
        <w:rPr>
          <w:rFonts w:ascii="Arial" w:hAnsi="Arial" w:cs="Arial"/>
          <w:color w:val="231F20"/>
          <w:sz w:val="20"/>
          <w:szCs w:val="20"/>
        </w:rPr>
        <w:t>agromežsaimniecības</w:t>
      </w:r>
      <w:proofErr w:type="spellEnd"/>
      <w:r w:rsidR="00DD5A5B">
        <w:rPr>
          <w:rFonts w:ascii="Arial" w:hAnsi="Arial" w:cs="Arial"/>
          <w:color w:val="231F20"/>
          <w:sz w:val="20"/>
          <w:szCs w:val="20"/>
        </w:rPr>
        <w:t xml:space="preserve"> </w:t>
      </w:r>
      <w:r>
        <w:rPr>
          <w:rFonts w:ascii="Arial" w:hAnsi="Arial" w:cs="Arial"/>
          <w:color w:val="231F20"/>
          <w:sz w:val="20"/>
          <w:szCs w:val="20"/>
        </w:rPr>
        <w:t>attīstību, kam ir iespējas padarīt lauku iedzīvotājus aizsargātākus pret pārtuksnešošanās un zemes degradācijas iespējamību.</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Default="00B72891">
      <w:pPr>
        <w:widowControl w:val="0"/>
        <w:numPr>
          <w:ilvl w:val="0"/>
          <w:numId w:val="3"/>
        </w:numPr>
        <w:tabs>
          <w:tab w:val="clear" w:pos="720"/>
          <w:tab w:val="num" w:pos="600"/>
        </w:tabs>
        <w:overflowPunct w:val="0"/>
        <w:autoSpaceDE w:val="0"/>
        <w:autoSpaceDN w:val="0"/>
        <w:adjustRightInd w:val="0"/>
        <w:spacing w:after="0" w:line="262" w:lineRule="auto"/>
        <w:ind w:left="600" w:right="40" w:hanging="390"/>
        <w:jc w:val="both"/>
        <w:rPr>
          <w:rFonts w:ascii="Arial" w:hAnsi="Arial" w:cs="Arial"/>
          <w:color w:val="00A4E4"/>
          <w:sz w:val="20"/>
          <w:szCs w:val="20"/>
        </w:rPr>
      </w:pPr>
      <w:r>
        <w:rPr>
          <w:rFonts w:ascii="Arial" w:hAnsi="Arial" w:cs="Arial"/>
          <w:color w:val="231F20"/>
          <w:sz w:val="20"/>
          <w:szCs w:val="20"/>
        </w:rPr>
        <w:t>Uzraudzīt un ziņot par sasniegumiem Eiropas Mežu 2020</w:t>
      </w:r>
      <w:r>
        <w:rPr>
          <w:rFonts w:ascii="Arial" w:hAnsi="Arial" w:cs="Arial"/>
          <w:color w:val="231F20"/>
          <w:sz w:val="20"/>
          <w:szCs w:val="20"/>
          <w:vertAlign w:val="superscript"/>
        </w:rPr>
        <w:t>4</w:t>
      </w:r>
      <w:r>
        <w:rPr>
          <w:rFonts w:ascii="Arial" w:hAnsi="Arial" w:cs="Arial"/>
          <w:color w:val="231F20"/>
          <w:sz w:val="20"/>
          <w:szCs w:val="20"/>
        </w:rPr>
        <w:t xml:space="preserve"> mērķu un uzdevumu izpildē.</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281" w:lineRule="exact"/>
        <w:rPr>
          <w:rFonts w:ascii="Arial" w:hAnsi="Arial" w:cs="Arial"/>
          <w:color w:val="00A4E4"/>
          <w:sz w:val="20"/>
          <w:szCs w:val="20"/>
        </w:rPr>
      </w:pPr>
    </w:p>
    <w:p w:rsidR="0040507C" w:rsidRPr="00B72891" w:rsidRDefault="00B72891">
      <w:pPr>
        <w:widowControl w:val="0"/>
        <w:numPr>
          <w:ilvl w:val="0"/>
          <w:numId w:val="3"/>
        </w:numPr>
        <w:tabs>
          <w:tab w:val="clear" w:pos="720"/>
          <w:tab w:val="num" w:pos="600"/>
        </w:tabs>
        <w:overflowPunct w:val="0"/>
        <w:autoSpaceDE w:val="0"/>
        <w:autoSpaceDN w:val="0"/>
        <w:adjustRightInd w:val="0"/>
        <w:spacing w:after="0" w:line="260" w:lineRule="auto"/>
        <w:ind w:left="600" w:right="40" w:hanging="390"/>
        <w:jc w:val="both"/>
        <w:rPr>
          <w:rFonts w:ascii="Arial" w:hAnsi="Arial" w:cs="Arial"/>
          <w:color w:val="00A4E4"/>
          <w:sz w:val="20"/>
          <w:szCs w:val="19"/>
        </w:rPr>
      </w:pPr>
      <w:r>
        <w:rPr>
          <w:rFonts w:ascii="Arial" w:hAnsi="Arial" w:cs="Arial"/>
          <w:color w:val="231F20"/>
          <w:sz w:val="20"/>
          <w:szCs w:val="19"/>
        </w:rPr>
        <w:t>Palielināt centienus celt izpratni par mežu daudzfunkci</w:t>
      </w:r>
      <w:r w:rsidR="00E56969">
        <w:rPr>
          <w:rFonts w:ascii="Arial" w:hAnsi="Arial" w:cs="Arial"/>
          <w:color w:val="231F20"/>
          <w:sz w:val="20"/>
          <w:szCs w:val="19"/>
        </w:rPr>
        <w:t xml:space="preserve">onalitāti un ieguvumiem, ko tie var dot sabiedrībai, kā arī </w:t>
      </w:r>
      <w:r w:rsidR="00017E00" w:rsidRPr="009352DA">
        <w:rPr>
          <w:rFonts w:ascii="Arial" w:hAnsi="Arial" w:cs="Arial"/>
          <w:color w:val="231F20"/>
          <w:sz w:val="20"/>
          <w:szCs w:val="19"/>
        </w:rPr>
        <w:t>vairāk informē</w:t>
      </w:r>
      <w:r w:rsidR="00E56969" w:rsidRPr="009352DA">
        <w:rPr>
          <w:rFonts w:ascii="Arial" w:hAnsi="Arial" w:cs="Arial"/>
          <w:color w:val="231F20"/>
          <w:sz w:val="20"/>
          <w:szCs w:val="19"/>
        </w:rPr>
        <w:t>t</w:t>
      </w:r>
      <w:r w:rsidR="00E56969">
        <w:rPr>
          <w:rFonts w:ascii="Arial" w:hAnsi="Arial" w:cs="Arial"/>
          <w:color w:val="231F20"/>
          <w:sz w:val="20"/>
          <w:szCs w:val="19"/>
        </w:rPr>
        <w:t xml:space="preserve"> par ilgtspējīgas meža apsaimniekošanas nozīmīgumu, apsaimniekojot un aizsargājot Eiropas mežus.</w:t>
      </w:r>
    </w:p>
    <w:p w:rsidR="0040507C" w:rsidRDefault="0040507C">
      <w:pPr>
        <w:widowControl w:val="0"/>
        <w:autoSpaceDE w:val="0"/>
        <w:autoSpaceDN w:val="0"/>
        <w:adjustRightInd w:val="0"/>
        <w:spacing w:after="0" w:line="200" w:lineRule="exact"/>
        <w:rPr>
          <w:rFonts w:ascii="Arial" w:hAnsi="Arial" w:cs="Arial"/>
          <w:color w:val="00A4E4"/>
          <w:sz w:val="19"/>
          <w:szCs w:val="19"/>
        </w:rPr>
      </w:pPr>
    </w:p>
    <w:p w:rsidR="0040507C" w:rsidRDefault="0040507C">
      <w:pPr>
        <w:widowControl w:val="0"/>
        <w:autoSpaceDE w:val="0"/>
        <w:autoSpaceDN w:val="0"/>
        <w:adjustRightInd w:val="0"/>
        <w:spacing w:after="0" w:line="313" w:lineRule="exact"/>
        <w:rPr>
          <w:rFonts w:ascii="Arial" w:hAnsi="Arial" w:cs="Arial"/>
          <w:color w:val="00A4E4"/>
          <w:sz w:val="19"/>
          <w:szCs w:val="19"/>
        </w:rPr>
      </w:pPr>
    </w:p>
    <w:p w:rsidR="0040507C" w:rsidRDefault="00C05414">
      <w:pPr>
        <w:widowControl w:val="0"/>
        <w:numPr>
          <w:ilvl w:val="0"/>
          <w:numId w:val="3"/>
        </w:numPr>
        <w:tabs>
          <w:tab w:val="clear" w:pos="720"/>
          <w:tab w:val="num" w:pos="600"/>
        </w:tabs>
        <w:overflowPunct w:val="0"/>
        <w:autoSpaceDE w:val="0"/>
        <w:autoSpaceDN w:val="0"/>
        <w:adjustRightInd w:val="0"/>
        <w:spacing w:after="0" w:line="244" w:lineRule="auto"/>
        <w:ind w:left="600" w:right="40" w:hanging="390"/>
        <w:jc w:val="both"/>
        <w:rPr>
          <w:rFonts w:ascii="Arial" w:hAnsi="Arial" w:cs="Arial"/>
          <w:color w:val="00A4E4"/>
          <w:sz w:val="20"/>
          <w:szCs w:val="20"/>
        </w:rPr>
      </w:pPr>
      <w:r>
        <w:rPr>
          <w:rFonts w:ascii="Arial" w:hAnsi="Arial" w:cs="Arial"/>
          <w:color w:val="231F20"/>
          <w:sz w:val="20"/>
          <w:szCs w:val="20"/>
        </w:rPr>
        <w:t xml:space="preserve">Strādāt integrētas, vienotas un </w:t>
      </w:r>
      <w:r w:rsidRPr="009352DA">
        <w:rPr>
          <w:rFonts w:ascii="Arial" w:hAnsi="Arial" w:cs="Arial"/>
          <w:color w:val="231F20"/>
          <w:sz w:val="20"/>
          <w:szCs w:val="20"/>
        </w:rPr>
        <w:t>starpnozaru pieejas virzienā</w:t>
      </w:r>
      <w:r w:rsidR="00196B8B" w:rsidRPr="009352DA">
        <w:rPr>
          <w:rFonts w:ascii="Arial" w:hAnsi="Arial" w:cs="Arial"/>
          <w:color w:val="231F20"/>
          <w:sz w:val="20"/>
          <w:szCs w:val="20"/>
        </w:rPr>
        <w:t xml:space="preserve"> </w:t>
      </w:r>
      <w:r w:rsidR="00937319" w:rsidRPr="009352DA">
        <w:rPr>
          <w:rFonts w:ascii="Arial" w:hAnsi="Arial" w:cs="Arial"/>
          <w:color w:val="231F20"/>
          <w:sz w:val="20"/>
          <w:szCs w:val="20"/>
        </w:rPr>
        <w:t>kopā</w:t>
      </w:r>
      <w:r w:rsidR="00937319">
        <w:rPr>
          <w:rFonts w:ascii="Arial" w:hAnsi="Arial" w:cs="Arial"/>
          <w:color w:val="231F20"/>
          <w:sz w:val="20"/>
          <w:szCs w:val="20"/>
        </w:rPr>
        <w:t xml:space="preserve"> </w:t>
      </w:r>
      <w:r w:rsidR="00196B8B">
        <w:rPr>
          <w:rFonts w:ascii="Arial" w:hAnsi="Arial" w:cs="Arial"/>
          <w:color w:val="231F20"/>
          <w:sz w:val="20"/>
          <w:szCs w:val="20"/>
        </w:rPr>
        <w:t>ar citām saistītām jomām, kā klimata pārmaiņas, bioloģiskā daudzveidība, pārtuksnešošanās, ūdens un augu aizsardzība, un citiem sektoriem, kā enerģētika, lauksaimniecība, lauku attīstība un būvniecība, kas var ietekmēt meža nozari, ar mērķi stiprināt sadarbību.</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28" w:lineRule="exact"/>
        <w:rPr>
          <w:rFonts w:ascii="Arial" w:hAnsi="Arial" w:cs="Arial"/>
          <w:color w:val="00A4E4"/>
          <w:sz w:val="20"/>
          <w:szCs w:val="20"/>
        </w:rPr>
      </w:pPr>
    </w:p>
    <w:p w:rsidR="0040507C" w:rsidRDefault="000D7F5F">
      <w:pPr>
        <w:widowControl w:val="0"/>
        <w:numPr>
          <w:ilvl w:val="0"/>
          <w:numId w:val="3"/>
        </w:numPr>
        <w:tabs>
          <w:tab w:val="clear" w:pos="720"/>
          <w:tab w:val="num" w:pos="600"/>
        </w:tabs>
        <w:overflowPunct w:val="0"/>
        <w:autoSpaceDE w:val="0"/>
        <w:autoSpaceDN w:val="0"/>
        <w:adjustRightInd w:val="0"/>
        <w:spacing w:after="0" w:line="281" w:lineRule="auto"/>
        <w:ind w:left="600" w:right="40" w:hanging="390"/>
        <w:jc w:val="both"/>
        <w:rPr>
          <w:rFonts w:ascii="Arial" w:hAnsi="Arial" w:cs="Arial"/>
          <w:color w:val="00A4E4"/>
          <w:sz w:val="18"/>
          <w:szCs w:val="18"/>
        </w:rPr>
      </w:pPr>
      <w:r>
        <w:rPr>
          <w:rFonts w:ascii="Arial" w:hAnsi="Arial" w:cs="Arial"/>
          <w:color w:val="231F20"/>
          <w:sz w:val="20"/>
          <w:szCs w:val="18"/>
        </w:rPr>
        <w:t>Palielināt centienus finanšu resursu virzībā no visiem avotiem, lai atbalstītu ilgtspējīgu meža apsaimniekošanu, cita starpā, veicinot jaunu, ar mežu saistītu produktu un pakalpojumu pētniecību un attīstību, ar mērķi uzlabot meža nozares ienesīgumu.</w:t>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54" w:lineRule="exact"/>
        <w:rPr>
          <w:rFonts w:ascii="Times New Roman" w:hAnsi="Times New Roman" w:cs="Times New Roman"/>
          <w:sz w:val="24"/>
          <w:szCs w:val="24"/>
        </w:rPr>
      </w:pPr>
    </w:p>
    <w:p w:rsidR="0040507C" w:rsidRPr="00793198" w:rsidRDefault="00DD5A5B" w:rsidP="00793198">
      <w:pPr>
        <w:widowControl w:val="0"/>
        <w:overflowPunct w:val="0"/>
        <w:autoSpaceDE w:val="0"/>
        <w:autoSpaceDN w:val="0"/>
        <w:adjustRightInd w:val="0"/>
        <w:spacing w:after="0" w:line="227" w:lineRule="auto"/>
        <w:ind w:left="380" w:right="260" w:hanging="120"/>
        <w:jc w:val="both"/>
        <w:rPr>
          <w:rFonts w:ascii="Arial" w:hAnsi="Arial" w:cs="Arial"/>
          <w:color w:val="231F20"/>
          <w:sz w:val="16"/>
          <w:szCs w:val="16"/>
        </w:rPr>
      </w:pPr>
      <w:r>
        <w:rPr>
          <w:rFonts w:ascii="Arial" w:hAnsi="Arial" w:cs="Arial"/>
          <w:sz w:val="18"/>
          <w:szCs w:val="18"/>
          <w:vertAlign w:val="superscript"/>
        </w:rPr>
        <w:t>3</w:t>
      </w:r>
      <w:r>
        <w:rPr>
          <w:rFonts w:ascii="Arial" w:hAnsi="Arial" w:cs="Arial"/>
          <w:color w:val="231F20"/>
          <w:sz w:val="16"/>
          <w:szCs w:val="16"/>
        </w:rPr>
        <w:t xml:space="preserve"> </w:t>
      </w:r>
      <w:r w:rsidR="004627CF">
        <w:rPr>
          <w:rFonts w:ascii="Arial" w:hAnsi="Arial" w:cs="Arial"/>
          <w:color w:val="231F20"/>
          <w:sz w:val="16"/>
          <w:szCs w:val="16"/>
        </w:rPr>
        <w:t>Tādi kā</w:t>
      </w:r>
      <w:r>
        <w:rPr>
          <w:rFonts w:ascii="Arial" w:hAnsi="Arial" w:cs="Arial"/>
          <w:color w:val="231F20"/>
          <w:sz w:val="16"/>
          <w:szCs w:val="16"/>
        </w:rPr>
        <w:t xml:space="preserve"> </w:t>
      </w:r>
      <w:r w:rsidR="004627CF">
        <w:rPr>
          <w:rFonts w:ascii="Arial" w:hAnsi="Arial" w:cs="Arial"/>
          <w:color w:val="231F20"/>
          <w:sz w:val="16"/>
          <w:szCs w:val="16"/>
        </w:rPr>
        <w:t>„</w:t>
      </w:r>
      <w:r w:rsidR="0007518C">
        <w:rPr>
          <w:rFonts w:ascii="Arial" w:hAnsi="Arial" w:cs="Arial"/>
          <w:color w:val="231F20"/>
          <w:sz w:val="16"/>
          <w:szCs w:val="16"/>
        </w:rPr>
        <w:t>Vis-Eiropas ilgtspējīgas meža apsaimniekošanas kritēriji un indikatori</w:t>
      </w:r>
      <w:r w:rsidR="004627CF">
        <w:rPr>
          <w:rFonts w:ascii="Arial" w:hAnsi="Arial" w:cs="Arial"/>
          <w:color w:val="231F20"/>
          <w:sz w:val="16"/>
          <w:szCs w:val="16"/>
        </w:rPr>
        <w:t>”</w:t>
      </w:r>
      <w:r>
        <w:rPr>
          <w:rFonts w:ascii="Arial" w:hAnsi="Arial" w:cs="Arial"/>
          <w:color w:val="231F20"/>
          <w:sz w:val="16"/>
          <w:szCs w:val="16"/>
        </w:rPr>
        <w:t xml:space="preserve">, </w:t>
      </w:r>
      <w:r w:rsidR="004627CF">
        <w:rPr>
          <w:rFonts w:ascii="Arial" w:hAnsi="Arial" w:cs="Arial"/>
          <w:color w:val="231F20"/>
          <w:sz w:val="16"/>
          <w:szCs w:val="16"/>
        </w:rPr>
        <w:t>„</w:t>
      </w:r>
      <w:r w:rsidR="00793198">
        <w:rPr>
          <w:rFonts w:ascii="Arial" w:hAnsi="Arial" w:cs="Arial"/>
          <w:color w:val="231F20"/>
          <w:sz w:val="16"/>
          <w:szCs w:val="16"/>
        </w:rPr>
        <w:t>Vis-Eiropas operacionālā līmeņa vadlīnijas ilgtspējīgai meža apsaimniekošanai</w:t>
      </w:r>
      <w:r w:rsidR="004627CF">
        <w:rPr>
          <w:rFonts w:ascii="Arial" w:hAnsi="Arial" w:cs="Arial"/>
          <w:color w:val="231F20"/>
          <w:sz w:val="16"/>
          <w:szCs w:val="16"/>
        </w:rPr>
        <w:t>”</w:t>
      </w:r>
      <w:r>
        <w:rPr>
          <w:rFonts w:ascii="Arial" w:hAnsi="Arial" w:cs="Arial"/>
          <w:color w:val="231F20"/>
          <w:sz w:val="16"/>
          <w:szCs w:val="16"/>
        </w:rPr>
        <w:t xml:space="preserve">, </w:t>
      </w:r>
      <w:r w:rsidR="004627CF">
        <w:rPr>
          <w:rFonts w:ascii="Arial" w:hAnsi="Arial" w:cs="Arial"/>
          <w:color w:val="231F20"/>
          <w:sz w:val="16"/>
          <w:szCs w:val="16"/>
        </w:rPr>
        <w:t>„</w:t>
      </w:r>
      <w:r>
        <w:rPr>
          <w:rFonts w:ascii="Arial" w:hAnsi="Arial" w:cs="Arial"/>
          <w:color w:val="231F20"/>
          <w:sz w:val="16"/>
          <w:szCs w:val="16"/>
        </w:rPr>
        <w:t xml:space="preserve">MCPFE </w:t>
      </w:r>
      <w:r w:rsidR="00793198">
        <w:rPr>
          <w:rFonts w:ascii="Arial" w:hAnsi="Arial" w:cs="Arial"/>
          <w:color w:val="231F20"/>
          <w:sz w:val="16"/>
          <w:szCs w:val="16"/>
        </w:rPr>
        <w:t>pieeja nacionālo meža programmu izstrādei Eiropā</w:t>
      </w:r>
      <w:r w:rsidR="004627CF">
        <w:rPr>
          <w:rFonts w:ascii="Arial" w:hAnsi="Arial" w:cs="Arial"/>
          <w:color w:val="231F20"/>
          <w:sz w:val="16"/>
          <w:szCs w:val="16"/>
        </w:rPr>
        <w:t>”</w:t>
      </w:r>
      <w:r>
        <w:rPr>
          <w:rFonts w:ascii="Arial" w:hAnsi="Arial" w:cs="Arial"/>
          <w:color w:val="231F20"/>
          <w:sz w:val="16"/>
          <w:szCs w:val="16"/>
        </w:rPr>
        <w:t xml:space="preserve">, </w:t>
      </w:r>
      <w:r w:rsidR="004627CF">
        <w:rPr>
          <w:rFonts w:ascii="Arial" w:hAnsi="Arial" w:cs="Arial"/>
          <w:color w:val="231F20"/>
          <w:sz w:val="16"/>
          <w:szCs w:val="16"/>
        </w:rPr>
        <w:t>„</w:t>
      </w:r>
      <w:r w:rsidR="00793198">
        <w:rPr>
          <w:rFonts w:ascii="Arial" w:hAnsi="Arial" w:cs="Arial"/>
          <w:color w:val="231F20"/>
          <w:sz w:val="16"/>
          <w:szCs w:val="16"/>
        </w:rPr>
        <w:t>Vis-Eiropas apmežošanas un meža atjaunošanas vadlīnijas</w:t>
      </w:r>
      <w:r w:rsidR="004627CF">
        <w:rPr>
          <w:rFonts w:ascii="Arial" w:hAnsi="Arial" w:cs="Arial"/>
          <w:color w:val="231F20"/>
          <w:sz w:val="16"/>
          <w:szCs w:val="16"/>
        </w:rPr>
        <w:t>”</w:t>
      </w:r>
      <w:r>
        <w:rPr>
          <w:rFonts w:ascii="Arial" w:hAnsi="Arial" w:cs="Arial"/>
          <w:color w:val="231F20"/>
          <w:sz w:val="16"/>
          <w:szCs w:val="16"/>
        </w:rPr>
        <w:t>.</w:t>
      </w:r>
    </w:p>
    <w:p w:rsidR="0040507C" w:rsidRDefault="00DD5A5B">
      <w:pPr>
        <w:widowControl w:val="0"/>
        <w:autoSpaceDE w:val="0"/>
        <w:autoSpaceDN w:val="0"/>
        <w:adjustRightInd w:val="0"/>
        <w:spacing w:after="0" w:line="240" w:lineRule="auto"/>
        <w:rPr>
          <w:rFonts w:ascii="Times New Roman" w:hAnsi="Times New Roman" w:cs="Times New Roman"/>
          <w:sz w:val="24"/>
          <w:szCs w:val="24"/>
        </w:rPr>
        <w:sectPr w:rsidR="0040507C">
          <w:pgSz w:w="11900" w:h="16840"/>
          <w:pgMar w:top="360" w:right="1120" w:bottom="69" w:left="284" w:header="720" w:footer="720" w:gutter="0"/>
          <w:cols w:num="2" w:space="220" w:equalWidth="0">
            <w:col w:w="1976" w:space="220"/>
            <w:col w:w="8300"/>
          </w:cols>
          <w:noEndnote/>
        </w:sectPr>
      </w:pPr>
      <w:r>
        <w:rPr>
          <w:noProof/>
        </w:rPr>
        <w:drawing>
          <wp:anchor distT="0" distB="0" distL="114300" distR="114300" simplePos="0" relativeHeight="251668480" behindDoc="1" locked="0" layoutInCell="0" allowOverlap="1">
            <wp:simplePos x="0" y="0"/>
            <wp:positionH relativeFrom="column">
              <wp:posOffset>5117465</wp:posOffset>
            </wp:positionH>
            <wp:positionV relativeFrom="paragraph">
              <wp:posOffset>-122555</wp:posOffset>
            </wp:positionV>
            <wp:extent cx="866775" cy="451485"/>
            <wp:effectExtent l="0" t="0" r="9525" b="5715"/>
            <wp:wrapNone/>
            <wp:docPr id="46"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45148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145" w:lineRule="exact"/>
        <w:rPr>
          <w:rFonts w:ascii="Times New Roman" w:hAnsi="Times New Roman" w:cs="Times New Roman"/>
          <w:sz w:val="24"/>
          <w:szCs w:val="24"/>
        </w:rPr>
      </w:pPr>
    </w:p>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vertAlign w:val="superscript"/>
        </w:rPr>
        <w:t>4</w:t>
      </w:r>
      <w:r>
        <w:rPr>
          <w:rFonts w:ascii="Arial" w:hAnsi="Arial" w:cs="Arial"/>
          <w:color w:val="231F20"/>
          <w:sz w:val="14"/>
          <w:szCs w:val="14"/>
        </w:rPr>
        <w:t xml:space="preserve"> Oslo </w:t>
      </w:r>
      <w:r w:rsidR="00793198">
        <w:rPr>
          <w:rFonts w:ascii="Arial" w:hAnsi="Arial" w:cs="Arial"/>
          <w:color w:val="231F20"/>
          <w:sz w:val="14"/>
          <w:szCs w:val="14"/>
        </w:rPr>
        <w:t>ministru lēmums</w:t>
      </w:r>
      <w:r>
        <w:rPr>
          <w:rFonts w:ascii="Arial" w:hAnsi="Arial" w:cs="Arial"/>
          <w:color w:val="231F20"/>
          <w:sz w:val="14"/>
          <w:szCs w:val="14"/>
        </w:rPr>
        <w:t>: E</w:t>
      </w:r>
      <w:r w:rsidR="00793198">
        <w:rPr>
          <w:rFonts w:ascii="Arial" w:hAnsi="Arial" w:cs="Arial"/>
          <w:color w:val="231F20"/>
          <w:sz w:val="14"/>
          <w:szCs w:val="14"/>
        </w:rPr>
        <w:t>iropas meži</w:t>
      </w:r>
      <w:r>
        <w:rPr>
          <w:rFonts w:ascii="Arial" w:hAnsi="Arial" w:cs="Arial"/>
          <w:color w:val="231F20"/>
          <w:sz w:val="14"/>
          <w:szCs w:val="14"/>
        </w:rPr>
        <w:t xml:space="preserve"> 2020.</w:t>
      </w:r>
    </w:p>
    <w:p w:rsidR="0040507C" w:rsidRDefault="00DD5A5B">
      <w:pPr>
        <w:widowControl w:val="0"/>
        <w:autoSpaceDE w:val="0"/>
        <w:autoSpaceDN w:val="0"/>
        <w:adjustRightInd w:val="0"/>
        <w:spacing w:after="0" w:line="29" w:lineRule="exact"/>
        <w:rPr>
          <w:rFonts w:ascii="Times New Roman" w:hAnsi="Times New Roman" w:cs="Times New Roman"/>
          <w:sz w:val="24"/>
          <w:szCs w:val="24"/>
        </w:rPr>
      </w:pPr>
      <w:r>
        <w:rPr>
          <w:rFonts w:ascii="Times New Roman" w:hAnsi="Times New Roman" w:cs="Times New Roman"/>
          <w:sz w:val="24"/>
          <w:szCs w:val="24"/>
        </w:rPr>
        <w:br w:type="column"/>
      </w:r>
    </w:p>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A4E4"/>
          <w:sz w:val="14"/>
          <w:szCs w:val="14"/>
        </w:rPr>
        <w:t>3</w:t>
      </w:r>
    </w:p>
    <w:p w:rsidR="0040507C" w:rsidRDefault="00DD5A5B">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-596900</wp:posOffset>
            </wp:positionH>
            <wp:positionV relativeFrom="paragraph">
              <wp:posOffset>99060</wp:posOffset>
            </wp:positionV>
            <wp:extent cx="261620" cy="207645"/>
            <wp:effectExtent l="0" t="0" r="5080" b="1905"/>
            <wp:wrapNone/>
            <wp:docPr id="45"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 cy="20764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 w:lineRule="exact"/>
        <w:rPr>
          <w:rFonts w:ascii="Times New Roman" w:hAnsi="Times New Roman" w:cs="Times New Roman"/>
          <w:sz w:val="24"/>
          <w:szCs w:val="24"/>
        </w:rPr>
        <w:sectPr w:rsidR="0040507C">
          <w:type w:val="continuous"/>
          <w:pgSz w:w="11900" w:h="16840"/>
          <w:pgMar w:top="360" w:right="940" w:bottom="69" w:left="2740" w:header="720" w:footer="720" w:gutter="0"/>
          <w:cols w:num="2" w:space="4820" w:equalWidth="0">
            <w:col w:w="3320" w:space="4820"/>
            <w:col w:w="80"/>
          </w:cols>
          <w:noEndnote/>
        </w:sectPr>
      </w:pPr>
    </w:p>
    <w:tbl>
      <w:tblPr>
        <w:tblW w:w="0" w:type="auto"/>
        <w:tblLayout w:type="fixed"/>
        <w:tblCellMar>
          <w:left w:w="0" w:type="dxa"/>
          <w:right w:w="0" w:type="dxa"/>
        </w:tblCellMar>
        <w:tblLook w:val="0000" w:firstRow="0" w:lastRow="0" w:firstColumn="0" w:lastColumn="0" w:noHBand="0" w:noVBand="0"/>
      </w:tblPr>
      <w:tblGrid>
        <w:gridCol w:w="845"/>
      </w:tblGrid>
      <w:tr w:rsidR="0040507C">
        <w:trPr>
          <w:trHeight w:val="1280"/>
        </w:trPr>
        <w:tc>
          <w:tcPr>
            <w:tcW w:w="845" w:type="dxa"/>
            <w:tcBorders>
              <w:top w:val="nil"/>
              <w:left w:val="nil"/>
              <w:bottom w:val="nil"/>
              <w:right w:val="nil"/>
            </w:tcBorders>
            <w:textDirection w:val="btLr"/>
            <w:vAlign w:val="bottom"/>
          </w:tcPr>
          <w:p w:rsidR="0040507C" w:rsidRDefault="00DD5A5B">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4" w:name="page4"/>
            <w:bookmarkEnd w:id="4"/>
            <w:r>
              <w:rPr>
                <w:rFonts w:ascii="Arial" w:hAnsi="Arial" w:cs="Arial"/>
                <w:color w:val="00A4E4"/>
                <w:sz w:val="39"/>
                <w:szCs w:val="39"/>
              </w:rPr>
              <w:t xml:space="preserve">2015 </w:t>
            </w:r>
            <w:proofErr w:type="spellStart"/>
            <w:r>
              <w:rPr>
                <w:rFonts w:ascii="Arial" w:hAnsi="Arial" w:cs="Arial"/>
                <w:color w:val="00A4E4"/>
                <w:sz w:val="38"/>
                <w:szCs w:val="38"/>
              </w:rPr>
              <w:t>Madrid</w:t>
            </w:r>
            <w:proofErr w:type="spellEnd"/>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-179705</wp:posOffset>
            </wp:positionH>
            <wp:positionV relativeFrom="paragraph">
              <wp:posOffset>236855</wp:posOffset>
            </wp:positionV>
            <wp:extent cx="804545" cy="9414510"/>
            <wp:effectExtent l="0" t="0" r="0" b="0"/>
            <wp:wrapNone/>
            <wp:docPr id="4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4545" cy="9414510"/>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47" w:type="dxa"/>
        <w:tblLayout w:type="fixed"/>
        <w:tblCellMar>
          <w:left w:w="0" w:type="dxa"/>
          <w:right w:w="0" w:type="dxa"/>
        </w:tblCellMar>
        <w:tblLook w:val="0000" w:firstRow="0" w:lastRow="0" w:firstColumn="0" w:lastColumn="0" w:noHBand="0" w:noVBand="0"/>
      </w:tblPr>
      <w:tblGrid>
        <w:gridCol w:w="1298"/>
      </w:tblGrid>
      <w:tr w:rsidR="0040507C">
        <w:trPr>
          <w:trHeight w:val="12440"/>
        </w:trPr>
        <w:tc>
          <w:tcPr>
            <w:tcW w:w="1298" w:type="dxa"/>
            <w:tcBorders>
              <w:top w:val="nil"/>
              <w:left w:val="nil"/>
              <w:bottom w:val="nil"/>
              <w:right w:val="nil"/>
            </w:tcBorders>
            <w:textDirection w:val="btLr"/>
            <w:vAlign w:val="bottom"/>
          </w:tcPr>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9"/>
                <w:szCs w:val="9"/>
              </w:rPr>
              <w:t>FOREST EUROPE 7</w:t>
            </w:r>
            <w:r>
              <w:rPr>
                <w:rFonts w:ascii="Arial" w:hAnsi="Arial" w:cs="Arial"/>
                <w:color w:val="FFFFFF"/>
                <w:sz w:val="5"/>
                <w:szCs w:val="5"/>
              </w:rPr>
              <w:t>th</w:t>
            </w:r>
            <w:r>
              <w:rPr>
                <w:rFonts w:ascii="Arial" w:hAnsi="Arial" w:cs="Arial"/>
                <w:color w:val="FFFFFF"/>
                <w:sz w:val="9"/>
                <w:szCs w:val="9"/>
              </w:rPr>
              <w:t xml:space="preserve"> </w:t>
            </w:r>
            <w:proofErr w:type="spellStart"/>
            <w:r>
              <w:rPr>
                <w:rFonts w:ascii="Arial" w:hAnsi="Arial" w:cs="Arial"/>
                <w:color w:val="FFFFFF"/>
                <w:sz w:val="9"/>
                <w:szCs w:val="9"/>
              </w:rPr>
              <w:t>Ministerial</w:t>
            </w:r>
            <w:proofErr w:type="spellEnd"/>
            <w:r>
              <w:rPr>
                <w:rFonts w:ascii="Arial" w:hAnsi="Arial" w:cs="Arial"/>
                <w:color w:val="FFFFFF"/>
                <w:sz w:val="9"/>
                <w:szCs w:val="9"/>
              </w:rPr>
              <w:t xml:space="preserve"> </w:t>
            </w:r>
            <w:proofErr w:type="spellStart"/>
            <w:r>
              <w:rPr>
                <w:rFonts w:ascii="Arial" w:hAnsi="Arial" w:cs="Arial"/>
                <w:color w:val="FFFFFF"/>
                <w:sz w:val="9"/>
                <w:szCs w:val="9"/>
              </w:rPr>
              <w:t>Conference</w:t>
            </w:r>
            <w:proofErr w:type="spellEnd"/>
            <w:r>
              <w:rPr>
                <w:rFonts w:ascii="Times New Roman" w:hAnsi="Times New Roman" w:cs="Times New Roman"/>
                <w:noProof/>
                <w:sz w:val="24"/>
                <w:szCs w:val="24"/>
              </w:rPr>
              <w:drawing>
                <wp:inline distT="0" distB="0" distL="0" distR="0">
                  <wp:extent cx="666750" cy="3648075"/>
                  <wp:effectExtent l="0" t="0" r="0"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809625" cy="3009900"/>
                  <wp:effectExtent l="0" t="0" r="952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3009900"/>
                          </a:xfrm>
                          <a:prstGeom prst="rect">
                            <a:avLst/>
                          </a:prstGeom>
                          <a:noFill/>
                          <a:ln>
                            <a:noFill/>
                          </a:ln>
                        </pic:spPr>
                      </pic:pic>
                    </a:graphicData>
                  </a:graphic>
                </wp:inline>
              </w:drawing>
            </w:r>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390" w:lineRule="exact"/>
        <w:rPr>
          <w:rFonts w:ascii="Times New Roman" w:hAnsi="Times New Roman" w:cs="Times New Roman"/>
          <w:sz w:val="24"/>
          <w:szCs w:val="24"/>
        </w:rPr>
      </w:pPr>
    </w:p>
    <w:p w:rsidR="0040507C" w:rsidRDefault="0079319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0"/>
          <w:szCs w:val="20"/>
        </w:rPr>
        <w:t>Vis-E</w:t>
      </w:r>
      <w:r w:rsidR="007D56ED">
        <w:rPr>
          <w:rFonts w:ascii="Arial" w:hAnsi="Arial" w:cs="Arial"/>
          <w:sz w:val="20"/>
          <w:szCs w:val="20"/>
        </w:rPr>
        <w:t>iropas un nacionālie pasākumi</w:t>
      </w:r>
    </w:p>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3190240</wp:posOffset>
            </wp:positionH>
            <wp:positionV relativeFrom="paragraph">
              <wp:posOffset>-2241550</wp:posOffset>
            </wp:positionV>
            <wp:extent cx="2036445" cy="1194435"/>
            <wp:effectExtent l="0" t="0" r="1905" b="5715"/>
            <wp:wrapNone/>
            <wp:docPr id="43"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119443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6" w:lineRule="exact"/>
        <w:rPr>
          <w:rFonts w:ascii="Times New Roman" w:hAnsi="Times New Roman" w:cs="Times New Roman"/>
          <w:sz w:val="24"/>
          <w:szCs w:val="24"/>
        </w:rPr>
      </w:pPr>
    </w:p>
    <w:p w:rsidR="0040507C" w:rsidRDefault="005E40AF">
      <w:pPr>
        <w:widowControl w:val="0"/>
        <w:numPr>
          <w:ilvl w:val="0"/>
          <w:numId w:val="4"/>
        </w:numPr>
        <w:tabs>
          <w:tab w:val="clear" w:pos="720"/>
          <w:tab w:val="num" w:pos="600"/>
        </w:tabs>
        <w:overflowPunct w:val="0"/>
        <w:autoSpaceDE w:val="0"/>
        <w:autoSpaceDN w:val="0"/>
        <w:adjustRightInd w:val="0"/>
        <w:spacing w:after="0" w:line="236" w:lineRule="auto"/>
        <w:ind w:left="600" w:hanging="390"/>
        <w:jc w:val="both"/>
        <w:rPr>
          <w:rFonts w:ascii="Arial" w:hAnsi="Arial" w:cs="Arial"/>
          <w:color w:val="00A4E4"/>
          <w:sz w:val="20"/>
          <w:szCs w:val="20"/>
        </w:rPr>
      </w:pPr>
      <w:r>
        <w:rPr>
          <w:rFonts w:ascii="Arial" w:hAnsi="Arial" w:cs="Arial"/>
          <w:color w:val="231F20"/>
          <w:sz w:val="20"/>
          <w:szCs w:val="20"/>
        </w:rPr>
        <w:t>Nodrošināt reģionālo ieguldījumu darbā ar Starptautisko vienošanos par mežiem caur Apvienoto nāciju meža forumu.</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Default="005E40AF">
      <w:pPr>
        <w:widowControl w:val="0"/>
        <w:numPr>
          <w:ilvl w:val="0"/>
          <w:numId w:val="4"/>
        </w:numPr>
        <w:tabs>
          <w:tab w:val="clear" w:pos="720"/>
          <w:tab w:val="num" w:pos="600"/>
        </w:tabs>
        <w:overflowPunct w:val="0"/>
        <w:autoSpaceDE w:val="0"/>
        <w:autoSpaceDN w:val="0"/>
        <w:adjustRightInd w:val="0"/>
        <w:spacing w:after="0" w:line="236" w:lineRule="auto"/>
        <w:ind w:left="600" w:hanging="390"/>
        <w:jc w:val="both"/>
        <w:rPr>
          <w:rFonts w:ascii="Arial" w:hAnsi="Arial" w:cs="Arial"/>
          <w:color w:val="00A4E4"/>
          <w:sz w:val="20"/>
          <w:szCs w:val="20"/>
        </w:rPr>
      </w:pPr>
      <w:r>
        <w:rPr>
          <w:rFonts w:ascii="Arial" w:hAnsi="Arial" w:cs="Arial"/>
          <w:color w:val="231F20"/>
          <w:sz w:val="20"/>
          <w:szCs w:val="20"/>
        </w:rPr>
        <w:t xml:space="preserve">Stiprināt sadarbību ar attiecīgajiem reģionālajiem un globālajiem dalībniekiem, cita starpā, pieprasot </w:t>
      </w:r>
      <w:proofErr w:type="spellStart"/>
      <w:r>
        <w:rPr>
          <w:rFonts w:ascii="Arial" w:hAnsi="Arial" w:cs="Arial"/>
          <w:i/>
          <w:color w:val="231F20"/>
          <w:sz w:val="20"/>
          <w:szCs w:val="20"/>
        </w:rPr>
        <w:t>Liaison</w:t>
      </w:r>
      <w:proofErr w:type="spellEnd"/>
      <w:r>
        <w:rPr>
          <w:rFonts w:ascii="Arial" w:hAnsi="Arial" w:cs="Arial"/>
          <w:i/>
          <w:color w:val="231F20"/>
          <w:sz w:val="20"/>
          <w:szCs w:val="20"/>
        </w:rPr>
        <w:t xml:space="preserve"> </w:t>
      </w:r>
      <w:proofErr w:type="spellStart"/>
      <w:r>
        <w:rPr>
          <w:rFonts w:ascii="Arial" w:hAnsi="Arial" w:cs="Arial"/>
          <w:i/>
          <w:color w:val="231F20"/>
          <w:sz w:val="20"/>
          <w:szCs w:val="20"/>
        </w:rPr>
        <w:t>Unit</w:t>
      </w:r>
      <w:proofErr w:type="spellEnd"/>
      <w:r>
        <w:rPr>
          <w:rFonts w:ascii="Arial" w:hAnsi="Arial" w:cs="Arial"/>
          <w:color w:val="231F20"/>
          <w:sz w:val="20"/>
          <w:szCs w:val="20"/>
        </w:rPr>
        <w:t xml:space="preserve"> </w:t>
      </w:r>
      <w:r w:rsidR="00754F46" w:rsidRPr="009352DA">
        <w:rPr>
          <w:rFonts w:ascii="Arial" w:hAnsi="Arial" w:cs="Arial"/>
          <w:color w:val="231F20"/>
          <w:sz w:val="20"/>
          <w:szCs w:val="20"/>
        </w:rPr>
        <w:t>strādāt šajā virzienā</w:t>
      </w:r>
      <w:r>
        <w:rPr>
          <w:rFonts w:ascii="Arial" w:hAnsi="Arial" w:cs="Arial"/>
          <w:color w:val="231F20"/>
          <w:sz w:val="20"/>
          <w:szCs w:val="20"/>
        </w:rPr>
        <w:t>.</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Pr="005E40AF" w:rsidRDefault="005E40AF" w:rsidP="005E40AF">
      <w:pPr>
        <w:widowControl w:val="0"/>
        <w:numPr>
          <w:ilvl w:val="0"/>
          <w:numId w:val="4"/>
        </w:numPr>
        <w:tabs>
          <w:tab w:val="clear" w:pos="720"/>
          <w:tab w:val="num" w:pos="600"/>
        </w:tabs>
        <w:overflowPunct w:val="0"/>
        <w:autoSpaceDE w:val="0"/>
        <w:autoSpaceDN w:val="0"/>
        <w:adjustRightInd w:val="0"/>
        <w:spacing w:after="0" w:line="240" w:lineRule="auto"/>
        <w:ind w:left="600" w:hanging="390"/>
        <w:jc w:val="both"/>
        <w:rPr>
          <w:rFonts w:ascii="Arial" w:hAnsi="Arial" w:cs="Arial"/>
          <w:color w:val="00A4E4"/>
          <w:sz w:val="20"/>
          <w:szCs w:val="20"/>
        </w:rPr>
      </w:pPr>
      <w:r>
        <w:rPr>
          <w:rFonts w:ascii="Arial" w:hAnsi="Arial" w:cs="Arial"/>
          <w:color w:val="231F20"/>
          <w:sz w:val="20"/>
          <w:szCs w:val="20"/>
        </w:rPr>
        <w:t xml:space="preserve">Apstiprināt atjaunotos </w:t>
      </w:r>
      <w:r w:rsidR="00754F46">
        <w:rPr>
          <w:rFonts w:ascii="Arial" w:hAnsi="Arial" w:cs="Arial"/>
          <w:color w:val="231F20"/>
          <w:sz w:val="20"/>
          <w:szCs w:val="20"/>
        </w:rPr>
        <w:t>vis-E</w:t>
      </w:r>
      <w:r>
        <w:rPr>
          <w:rFonts w:ascii="Arial" w:hAnsi="Arial" w:cs="Arial"/>
          <w:color w:val="231F20"/>
          <w:sz w:val="20"/>
          <w:szCs w:val="20"/>
        </w:rPr>
        <w:t xml:space="preserve">iropas ilgtspējīgas meža apsaimniekošanas indikatorus (1.pielikums), kā pieņemts </w:t>
      </w:r>
      <w:proofErr w:type="gramStart"/>
      <w:r>
        <w:rPr>
          <w:rFonts w:ascii="Arial" w:hAnsi="Arial" w:cs="Arial"/>
          <w:color w:val="231F20"/>
          <w:sz w:val="20"/>
          <w:szCs w:val="20"/>
        </w:rPr>
        <w:t>2015.gada</w:t>
      </w:r>
      <w:proofErr w:type="gramEnd"/>
      <w:r>
        <w:rPr>
          <w:rFonts w:ascii="Arial" w:hAnsi="Arial" w:cs="Arial"/>
          <w:color w:val="231F20"/>
          <w:sz w:val="20"/>
          <w:szCs w:val="20"/>
        </w:rPr>
        <w:t xml:space="preserve"> 1.jūlija Ekspertu līmeņa sanāksmē Madridē, Spānijā, un pielietot tos pēc vajadzības meža politikā, meža </w:t>
      </w:r>
      <w:r w:rsidR="00754F46" w:rsidRPr="009352DA">
        <w:rPr>
          <w:rFonts w:ascii="Arial" w:hAnsi="Arial" w:cs="Arial"/>
          <w:color w:val="231F20"/>
          <w:sz w:val="20"/>
          <w:szCs w:val="20"/>
        </w:rPr>
        <w:t>monitoring</w:t>
      </w:r>
      <w:r w:rsidRPr="009352DA">
        <w:rPr>
          <w:rFonts w:ascii="Arial" w:hAnsi="Arial" w:cs="Arial"/>
          <w:color w:val="231F20"/>
          <w:sz w:val="20"/>
          <w:szCs w:val="20"/>
        </w:rPr>
        <w:t>ā</w:t>
      </w:r>
      <w:r>
        <w:rPr>
          <w:rFonts w:ascii="Arial" w:hAnsi="Arial" w:cs="Arial"/>
          <w:color w:val="231F20"/>
          <w:sz w:val="20"/>
          <w:szCs w:val="20"/>
        </w:rPr>
        <w:t xml:space="preserve"> un </w:t>
      </w:r>
      <w:r w:rsidR="0075380F">
        <w:rPr>
          <w:rFonts w:ascii="Arial" w:hAnsi="Arial" w:cs="Arial"/>
          <w:color w:val="231F20"/>
          <w:sz w:val="20"/>
          <w:szCs w:val="20"/>
        </w:rPr>
        <w:t>sadarbībā ar citiem sektoriem.</w:t>
      </w:r>
    </w:p>
    <w:p w:rsidR="0040507C" w:rsidRDefault="0040507C">
      <w:pPr>
        <w:widowControl w:val="0"/>
        <w:autoSpaceDE w:val="0"/>
        <w:autoSpaceDN w:val="0"/>
        <w:adjustRightInd w:val="0"/>
        <w:spacing w:after="0" w:line="200" w:lineRule="exact"/>
        <w:rPr>
          <w:rFonts w:ascii="Arial" w:hAnsi="Arial" w:cs="Arial"/>
          <w:color w:val="00A4E4"/>
          <w:sz w:val="18"/>
          <w:szCs w:val="18"/>
        </w:rPr>
      </w:pPr>
    </w:p>
    <w:p w:rsidR="0040507C" w:rsidRDefault="0040507C">
      <w:pPr>
        <w:widowControl w:val="0"/>
        <w:autoSpaceDE w:val="0"/>
        <w:autoSpaceDN w:val="0"/>
        <w:adjustRightInd w:val="0"/>
        <w:spacing w:after="0" w:line="332" w:lineRule="exact"/>
        <w:rPr>
          <w:rFonts w:ascii="Arial" w:hAnsi="Arial" w:cs="Arial"/>
          <w:color w:val="00A4E4"/>
          <w:sz w:val="18"/>
          <w:szCs w:val="18"/>
        </w:rPr>
      </w:pPr>
    </w:p>
    <w:p w:rsidR="0040507C" w:rsidRDefault="0075380F">
      <w:pPr>
        <w:widowControl w:val="0"/>
        <w:numPr>
          <w:ilvl w:val="0"/>
          <w:numId w:val="4"/>
        </w:numPr>
        <w:tabs>
          <w:tab w:val="clear" w:pos="720"/>
          <w:tab w:val="num" w:pos="600"/>
        </w:tabs>
        <w:overflowPunct w:val="0"/>
        <w:autoSpaceDE w:val="0"/>
        <w:autoSpaceDN w:val="0"/>
        <w:adjustRightInd w:val="0"/>
        <w:spacing w:after="0" w:line="241" w:lineRule="auto"/>
        <w:ind w:left="600" w:hanging="390"/>
        <w:jc w:val="both"/>
        <w:rPr>
          <w:rFonts w:ascii="Arial" w:hAnsi="Arial" w:cs="Arial"/>
          <w:color w:val="00A4E4"/>
          <w:sz w:val="20"/>
          <w:szCs w:val="20"/>
        </w:rPr>
      </w:pPr>
      <w:r>
        <w:rPr>
          <w:rFonts w:ascii="Arial" w:hAnsi="Arial" w:cs="Arial"/>
          <w:color w:val="231F20"/>
          <w:sz w:val="20"/>
          <w:szCs w:val="20"/>
        </w:rPr>
        <w:t>Turpināt attīstīt un atjaunināt ilgtspējīgas meža apsaimniekošanas politikas un instrumentus, kur nepieciešams pielāgojot tos mainīg</w:t>
      </w:r>
      <w:r w:rsidR="008D2A54">
        <w:rPr>
          <w:rFonts w:ascii="Arial" w:hAnsi="Arial" w:cs="Arial"/>
          <w:color w:val="231F20"/>
          <w:sz w:val="20"/>
          <w:szCs w:val="20"/>
        </w:rPr>
        <w:t>aj</w:t>
      </w:r>
      <w:r>
        <w:rPr>
          <w:rFonts w:ascii="Arial" w:hAnsi="Arial" w:cs="Arial"/>
          <w:color w:val="231F20"/>
          <w:sz w:val="20"/>
          <w:szCs w:val="20"/>
        </w:rPr>
        <w:t xml:space="preserve">iem apstākļiem un </w:t>
      </w:r>
      <w:r w:rsidR="008D2A54" w:rsidRPr="009352DA">
        <w:rPr>
          <w:rFonts w:ascii="Arial" w:hAnsi="Arial" w:cs="Arial"/>
          <w:color w:val="231F20"/>
          <w:sz w:val="20"/>
          <w:szCs w:val="20"/>
        </w:rPr>
        <w:t>izmantot tos</w:t>
      </w:r>
      <w:r w:rsidR="008D2A54">
        <w:rPr>
          <w:rFonts w:ascii="Arial" w:hAnsi="Arial" w:cs="Arial"/>
          <w:color w:val="231F20"/>
          <w:sz w:val="20"/>
          <w:szCs w:val="20"/>
        </w:rPr>
        <w:t>, risinot jaunus reģionālu</w:t>
      </w:r>
      <w:r>
        <w:rPr>
          <w:rFonts w:ascii="Arial" w:hAnsi="Arial" w:cs="Arial"/>
          <w:color w:val="231F20"/>
          <w:sz w:val="20"/>
          <w:szCs w:val="20"/>
        </w:rPr>
        <w:t>s un globā</w:t>
      </w:r>
      <w:r w:rsidR="008D2A54">
        <w:rPr>
          <w:rFonts w:ascii="Arial" w:hAnsi="Arial" w:cs="Arial"/>
          <w:color w:val="231F20"/>
          <w:sz w:val="20"/>
          <w:szCs w:val="20"/>
        </w:rPr>
        <w:t>lus izaicinājumu</w:t>
      </w:r>
      <w:r>
        <w:rPr>
          <w:rFonts w:ascii="Arial" w:hAnsi="Arial" w:cs="Arial"/>
          <w:color w:val="231F20"/>
          <w:sz w:val="20"/>
          <w:szCs w:val="20"/>
        </w:rPr>
        <w:t>s.</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Default="0075380F">
      <w:pPr>
        <w:widowControl w:val="0"/>
        <w:numPr>
          <w:ilvl w:val="0"/>
          <w:numId w:val="4"/>
        </w:numPr>
        <w:tabs>
          <w:tab w:val="clear" w:pos="720"/>
          <w:tab w:val="num" w:pos="600"/>
        </w:tabs>
        <w:overflowPunct w:val="0"/>
        <w:autoSpaceDE w:val="0"/>
        <w:autoSpaceDN w:val="0"/>
        <w:adjustRightInd w:val="0"/>
        <w:spacing w:after="0" w:line="236" w:lineRule="auto"/>
        <w:ind w:left="600" w:hanging="390"/>
        <w:jc w:val="both"/>
        <w:rPr>
          <w:rFonts w:ascii="Arial" w:hAnsi="Arial" w:cs="Arial"/>
          <w:color w:val="00A4E4"/>
          <w:sz w:val="20"/>
          <w:szCs w:val="20"/>
        </w:rPr>
      </w:pPr>
      <w:r>
        <w:rPr>
          <w:rFonts w:ascii="Arial" w:hAnsi="Arial" w:cs="Arial"/>
          <w:color w:val="231F20"/>
          <w:sz w:val="20"/>
          <w:szCs w:val="20"/>
        </w:rPr>
        <w:t xml:space="preserve">Aicināt citas nozares ar mežu saistītā novērtēšanā izmantot </w:t>
      </w:r>
      <w:r w:rsidR="008D2A54">
        <w:rPr>
          <w:rFonts w:ascii="Arial" w:hAnsi="Arial" w:cs="Arial"/>
          <w:color w:val="231F20"/>
          <w:sz w:val="20"/>
          <w:szCs w:val="20"/>
        </w:rPr>
        <w:t>vis-E</w:t>
      </w:r>
      <w:r>
        <w:rPr>
          <w:rFonts w:ascii="Arial" w:hAnsi="Arial" w:cs="Arial"/>
          <w:color w:val="231F20"/>
          <w:sz w:val="20"/>
          <w:szCs w:val="20"/>
        </w:rPr>
        <w:t>iropas kritērijus un indikatorus.</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Default="0026375E">
      <w:pPr>
        <w:widowControl w:val="0"/>
        <w:numPr>
          <w:ilvl w:val="0"/>
          <w:numId w:val="4"/>
        </w:numPr>
        <w:tabs>
          <w:tab w:val="clear" w:pos="720"/>
          <w:tab w:val="num" w:pos="600"/>
        </w:tabs>
        <w:overflowPunct w:val="0"/>
        <w:autoSpaceDE w:val="0"/>
        <w:autoSpaceDN w:val="0"/>
        <w:adjustRightInd w:val="0"/>
        <w:spacing w:after="0" w:line="241" w:lineRule="auto"/>
        <w:ind w:left="600" w:hanging="390"/>
        <w:jc w:val="both"/>
        <w:rPr>
          <w:rFonts w:ascii="Arial" w:hAnsi="Arial" w:cs="Arial"/>
          <w:color w:val="00A4E4"/>
          <w:sz w:val="20"/>
          <w:szCs w:val="20"/>
        </w:rPr>
      </w:pPr>
      <w:r>
        <w:rPr>
          <w:rFonts w:ascii="Arial" w:hAnsi="Arial" w:cs="Arial"/>
          <w:color w:val="231F20"/>
          <w:sz w:val="20"/>
          <w:szCs w:val="20"/>
        </w:rPr>
        <w:t xml:space="preserve">Izmantot </w:t>
      </w:r>
      <w:r w:rsidR="002771F8">
        <w:rPr>
          <w:rFonts w:ascii="Arial" w:hAnsi="Arial" w:cs="Arial"/>
          <w:color w:val="231F20"/>
          <w:sz w:val="20"/>
          <w:szCs w:val="20"/>
        </w:rPr>
        <w:t>vis-E</w:t>
      </w:r>
      <w:r>
        <w:rPr>
          <w:rFonts w:ascii="Arial" w:hAnsi="Arial" w:cs="Arial"/>
          <w:color w:val="231F20"/>
          <w:sz w:val="20"/>
          <w:szCs w:val="20"/>
        </w:rPr>
        <w:t>iropas kritēriju un indikatoru apakšgrupas, kur tas nepieciešams ziņojot par ilgtspējīgas meža apsaimniekošanas sasniegumiem, un izpētīt dažād</w:t>
      </w:r>
      <w:r w:rsidR="002771F8">
        <w:rPr>
          <w:rFonts w:ascii="Arial" w:hAnsi="Arial" w:cs="Arial"/>
          <w:color w:val="231F20"/>
          <w:sz w:val="20"/>
          <w:szCs w:val="20"/>
        </w:rPr>
        <w:t>as</w:t>
      </w:r>
      <w:r>
        <w:rPr>
          <w:rFonts w:ascii="Arial" w:hAnsi="Arial" w:cs="Arial"/>
          <w:color w:val="231F20"/>
          <w:sz w:val="20"/>
          <w:szCs w:val="20"/>
        </w:rPr>
        <w:t xml:space="preserve"> to </w:t>
      </w:r>
      <w:r w:rsidR="002771F8" w:rsidRPr="009352DA">
        <w:rPr>
          <w:rFonts w:ascii="Arial" w:hAnsi="Arial" w:cs="Arial"/>
          <w:color w:val="231F20"/>
          <w:sz w:val="20"/>
          <w:szCs w:val="20"/>
        </w:rPr>
        <w:t>piemērošanas</w:t>
      </w:r>
      <w:r>
        <w:rPr>
          <w:rFonts w:ascii="Arial" w:hAnsi="Arial" w:cs="Arial"/>
          <w:color w:val="231F20"/>
          <w:sz w:val="20"/>
          <w:szCs w:val="20"/>
        </w:rPr>
        <w:t xml:space="preserve"> iespējas, īpaši saistībā ar citām politikas jomām.</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Default="00467743">
      <w:pPr>
        <w:widowControl w:val="0"/>
        <w:numPr>
          <w:ilvl w:val="0"/>
          <w:numId w:val="4"/>
        </w:numPr>
        <w:tabs>
          <w:tab w:val="clear" w:pos="720"/>
          <w:tab w:val="num" w:pos="600"/>
        </w:tabs>
        <w:overflowPunct w:val="0"/>
        <w:autoSpaceDE w:val="0"/>
        <w:autoSpaceDN w:val="0"/>
        <w:adjustRightInd w:val="0"/>
        <w:spacing w:after="0" w:line="241" w:lineRule="auto"/>
        <w:ind w:left="600" w:hanging="390"/>
        <w:jc w:val="both"/>
        <w:rPr>
          <w:rFonts w:ascii="Arial" w:hAnsi="Arial" w:cs="Arial"/>
          <w:color w:val="00A4E4"/>
          <w:sz w:val="20"/>
          <w:szCs w:val="20"/>
        </w:rPr>
      </w:pPr>
      <w:r>
        <w:rPr>
          <w:rFonts w:ascii="Arial" w:hAnsi="Arial" w:cs="Arial"/>
          <w:color w:val="231F20"/>
          <w:sz w:val="20"/>
          <w:szCs w:val="20"/>
        </w:rPr>
        <w:t>Strādāt kopīgi, kā arī p</w:t>
      </w:r>
      <w:r w:rsidR="00DD7C9F">
        <w:rPr>
          <w:rFonts w:ascii="Arial" w:hAnsi="Arial" w:cs="Arial"/>
          <w:color w:val="231F20"/>
          <w:sz w:val="20"/>
          <w:szCs w:val="20"/>
        </w:rPr>
        <w:t>ēc vajadzības sadarboties ar attiecīgām starptautiskām organiz</w:t>
      </w:r>
      <w:r w:rsidR="004435AA">
        <w:rPr>
          <w:rFonts w:ascii="Arial" w:hAnsi="Arial" w:cs="Arial"/>
          <w:color w:val="231F20"/>
          <w:sz w:val="20"/>
          <w:szCs w:val="20"/>
        </w:rPr>
        <w:t xml:space="preserve">ācijām jautājumos par </w:t>
      </w:r>
      <w:r w:rsidR="004435AA" w:rsidRPr="009352DA">
        <w:rPr>
          <w:rFonts w:ascii="Arial" w:hAnsi="Arial" w:cs="Arial"/>
          <w:color w:val="231F20"/>
          <w:sz w:val="20"/>
          <w:szCs w:val="20"/>
        </w:rPr>
        <w:t>pieeju izstrādi un īstenošanu novērtējot ilgtspējību meža apsaimniekošanā</w:t>
      </w:r>
      <w:r w:rsidR="00DD7C9F">
        <w:rPr>
          <w:rFonts w:ascii="Arial" w:hAnsi="Arial" w:cs="Arial"/>
          <w:color w:val="231F20"/>
          <w:sz w:val="20"/>
          <w:szCs w:val="20"/>
        </w:rPr>
        <w:t>.</w:t>
      </w:r>
    </w:p>
    <w:p w:rsidR="0040507C" w:rsidRDefault="0040507C">
      <w:pPr>
        <w:widowControl w:val="0"/>
        <w:autoSpaceDE w:val="0"/>
        <w:autoSpaceDN w:val="0"/>
        <w:adjustRightInd w:val="0"/>
        <w:spacing w:after="0" w:line="200" w:lineRule="exact"/>
        <w:rPr>
          <w:rFonts w:ascii="Arial" w:hAnsi="Arial" w:cs="Arial"/>
          <w:color w:val="00A4E4"/>
          <w:sz w:val="20"/>
          <w:szCs w:val="20"/>
        </w:rPr>
      </w:pPr>
    </w:p>
    <w:p w:rsidR="0040507C" w:rsidRDefault="0040507C">
      <w:pPr>
        <w:widowControl w:val="0"/>
        <w:autoSpaceDE w:val="0"/>
        <w:autoSpaceDN w:val="0"/>
        <w:adjustRightInd w:val="0"/>
        <w:spacing w:after="0" w:line="331" w:lineRule="exact"/>
        <w:rPr>
          <w:rFonts w:ascii="Arial" w:hAnsi="Arial" w:cs="Arial"/>
          <w:color w:val="00A4E4"/>
          <w:sz w:val="20"/>
          <w:szCs w:val="20"/>
        </w:rPr>
      </w:pPr>
    </w:p>
    <w:p w:rsidR="0040507C" w:rsidRDefault="00E470CF">
      <w:pPr>
        <w:widowControl w:val="0"/>
        <w:numPr>
          <w:ilvl w:val="0"/>
          <w:numId w:val="4"/>
        </w:numPr>
        <w:tabs>
          <w:tab w:val="clear" w:pos="720"/>
          <w:tab w:val="num" w:pos="600"/>
        </w:tabs>
        <w:overflowPunct w:val="0"/>
        <w:autoSpaceDE w:val="0"/>
        <w:autoSpaceDN w:val="0"/>
        <w:adjustRightInd w:val="0"/>
        <w:spacing w:after="0" w:line="241" w:lineRule="auto"/>
        <w:ind w:left="600" w:hanging="390"/>
        <w:jc w:val="both"/>
        <w:rPr>
          <w:rFonts w:ascii="Arial" w:hAnsi="Arial" w:cs="Arial"/>
          <w:color w:val="00A4E4"/>
          <w:sz w:val="20"/>
          <w:szCs w:val="20"/>
        </w:rPr>
      </w:pPr>
      <w:r>
        <w:rPr>
          <w:rFonts w:ascii="Arial" w:hAnsi="Arial" w:cs="Arial"/>
          <w:color w:val="231F20"/>
          <w:sz w:val="20"/>
          <w:szCs w:val="20"/>
        </w:rPr>
        <w:t>Stiprināt auglīg</w:t>
      </w:r>
      <w:r w:rsidR="004435AA">
        <w:rPr>
          <w:rFonts w:ascii="Arial" w:hAnsi="Arial" w:cs="Arial"/>
          <w:color w:val="231F20"/>
          <w:sz w:val="20"/>
          <w:szCs w:val="20"/>
        </w:rPr>
        <w:t xml:space="preserve">o līdzdalību un sadarbību </w:t>
      </w:r>
      <w:r>
        <w:rPr>
          <w:rFonts w:ascii="Arial" w:hAnsi="Arial" w:cs="Arial"/>
          <w:color w:val="231F20"/>
          <w:sz w:val="20"/>
          <w:szCs w:val="20"/>
        </w:rPr>
        <w:t>ar citiem ilgtspējīgas meža apsaimniekošanas kritēriju un indikatoru procesiem, īstenojot kopīgos centienus turpināt racionalizēt ziņošanas prasības.</w:t>
      </w:r>
    </w:p>
    <w:p w:rsidR="0040507C" w:rsidRDefault="00DD5A5B">
      <w:pPr>
        <w:widowControl w:val="0"/>
        <w:autoSpaceDE w:val="0"/>
        <w:autoSpaceDN w:val="0"/>
        <w:adjustRightInd w:val="0"/>
        <w:spacing w:after="0" w:line="240" w:lineRule="auto"/>
        <w:rPr>
          <w:rFonts w:ascii="Times New Roman" w:hAnsi="Times New Roman" w:cs="Times New Roman"/>
          <w:sz w:val="24"/>
          <w:szCs w:val="24"/>
        </w:rPr>
        <w:sectPr w:rsidR="0040507C">
          <w:pgSz w:w="11900" w:h="16840"/>
          <w:pgMar w:top="360" w:right="1060" w:bottom="208" w:left="284" w:header="720" w:footer="720" w:gutter="0"/>
          <w:cols w:num="2" w:space="54" w:equalWidth="0">
            <w:col w:w="2242" w:space="54"/>
            <w:col w:w="8260"/>
          </w:cols>
          <w:noEndnote/>
        </w:sectPr>
      </w:pPr>
      <w:r>
        <w:rPr>
          <w:noProof/>
        </w:rPr>
        <w:drawing>
          <wp:anchor distT="0" distB="0" distL="114300" distR="114300" simplePos="0" relativeHeight="251672576" behindDoc="1" locked="0" layoutInCell="0" allowOverlap="1">
            <wp:simplePos x="0" y="0"/>
            <wp:positionH relativeFrom="column">
              <wp:posOffset>5053965</wp:posOffset>
            </wp:positionH>
            <wp:positionV relativeFrom="paragraph">
              <wp:posOffset>2060575</wp:posOffset>
            </wp:positionV>
            <wp:extent cx="866775" cy="451485"/>
            <wp:effectExtent l="0" t="0" r="9525" b="5715"/>
            <wp:wrapNone/>
            <wp:docPr id="42"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45148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55" w:lineRule="exact"/>
        <w:rPr>
          <w:rFonts w:ascii="Times New Roman" w:hAnsi="Times New Roman" w:cs="Times New Roman"/>
          <w:sz w:val="24"/>
          <w:szCs w:val="24"/>
        </w:rPr>
      </w:pPr>
    </w:p>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A4E4"/>
          <w:sz w:val="14"/>
          <w:szCs w:val="14"/>
        </w:rPr>
        <w:t>4</w:t>
      </w:r>
    </w:p>
    <w:p w:rsidR="0040507C" w:rsidRDefault="00DD5A5B">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-596900</wp:posOffset>
            </wp:positionH>
            <wp:positionV relativeFrom="paragraph">
              <wp:posOffset>99060</wp:posOffset>
            </wp:positionV>
            <wp:extent cx="261620" cy="207645"/>
            <wp:effectExtent l="0" t="0" r="5080" b="1905"/>
            <wp:wrapNone/>
            <wp:docPr id="41"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 cy="20764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 w:lineRule="exact"/>
        <w:rPr>
          <w:rFonts w:ascii="Times New Roman" w:hAnsi="Times New Roman" w:cs="Times New Roman"/>
          <w:sz w:val="24"/>
          <w:szCs w:val="24"/>
        </w:rPr>
        <w:sectPr w:rsidR="0040507C">
          <w:type w:val="continuous"/>
          <w:pgSz w:w="11900" w:h="16840"/>
          <w:pgMar w:top="360" w:right="940" w:bottom="208" w:left="10880" w:header="720" w:footer="720" w:gutter="0"/>
          <w:cols w:space="54" w:equalWidth="0">
            <w:col w:w="80" w:space="54"/>
          </w:cols>
          <w:noEndnote/>
        </w:sectPr>
      </w:pPr>
    </w:p>
    <w:tbl>
      <w:tblPr>
        <w:tblW w:w="0" w:type="auto"/>
        <w:tblLayout w:type="fixed"/>
        <w:tblCellMar>
          <w:left w:w="0" w:type="dxa"/>
          <w:right w:w="0" w:type="dxa"/>
        </w:tblCellMar>
        <w:tblLook w:val="0000" w:firstRow="0" w:lastRow="0" w:firstColumn="0" w:lastColumn="0" w:noHBand="0" w:noVBand="0"/>
      </w:tblPr>
      <w:tblGrid>
        <w:gridCol w:w="845"/>
      </w:tblGrid>
      <w:tr w:rsidR="0040507C">
        <w:trPr>
          <w:trHeight w:val="1280"/>
        </w:trPr>
        <w:tc>
          <w:tcPr>
            <w:tcW w:w="845" w:type="dxa"/>
            <w:tcBorders>
              <w:top w:val="nil"/>
              <w:left w:val="nil"/>
              <w:bottom w:val="nil"/>
              <w:right w:val="nil"/>
            </w:tcBorders>
            <w:textDirection w:val="btLr"/>
            <w:vAlign w:val="bottom"/>
          </w:tcPr>
          <w:p w:rsidR="0040507C" w:rsidRDefault="00DD5A5B">
            <w:pPr>
              <w:widowControl w:val="0"/>
              <w:overflowPunct w:val="0"/>
              <w:autoSpaceDE w:val="0"/>
              <w:autoSpaceDN w:val="0"/>
              <w:adjustRightInd w:val="0"/>
              <w:spacing w:after="0" w:line="226" w:lineRule="auto"/>
              <w:ind w:firstLine="230"/>
              <w:rPr>
                <w:rFonts w:ascii="Times New Roman" w:hAnsi="Times New Roman" w:cs="Times New Roman"/>
                <w:sz w:val="24"/>
                <w:szCs w:val="24"/>
              </w:rPr>
            </w:pPr>
            <w:bookmarkStart w:id="5" w:name="page5"/>
            <w:bookmarkEnd w:id="5"/>
            <w:r>
              <w:rPr>
                <w:rFonts w:ascii="Arial" w:hAnsi="Arial" w:cs="Arial"/>
                <w:color w:val="00A4E4"/>
                <w:sz w:val="39"/>
                <w:szCs w:val="39"/>
              </w:rPr>
              <w:t xml:space="preserve">2015 </w:t>
            </w:r>
            <w:proofErr w:type="spellStart"/>
            <w:r>
              <w:rPr>
                <w:rFonts w:ascii="Arial" w:hAnsi="Arial" w:cs="Arial"/>
                <w:color w:val="00A4E4"/>
                <w:sz w:val="38"/>
                <w:szCs w:val="38"/>
              </w:rPr>
              <w:t>Madrid</w:t>
            </w:r>
            <w:proofErr w:type="spellEnd"/>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-179705</wp:posOffset>
            </wp:positionH>
            <wp:positionV relativeFrom="paragraph">
              <wp:posOffset>236855</wp:posOffset>
            </wp:positionV>
            <wp:extent cx="1604010" cy="9414510"/>
            <wp:effectExtent l="0" t="0" r="0" b="0"/>
            <wp:wrapNone/>
            <wp:docPr id="40"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4010" cy="9414510"/>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45" w:type="dxa"/>
        <w:tblLayout w:type="fixed"/>
        <w:tblCellMar>
          <w:left w:w="0" w:type="dxa"/>
          <w:right w:w="0" w:type="dxa"/>
        </w:tblCellMar>
        <w:tblLook w:val="0000" w:firstRow="0" w:lastRow="0" w:firstColumn="0" w:lastColumn="0" w:noHBand="0" w:noVBand="0"/>
      </w:tblPr>
      <w:tblGrid>
        <w:gridCol w:w="1070"/>
      </w:tblGrid>
      <w:tr w:rsidR="0040507C">
        <w:trPr>
          <w:trHeight w:val="12440"/>
        </w:trPr>
        <w:tc>
          <w:tcPr>
            <w:tcW w:w="1070" w:type="dxa"/>
            <w:tcBorders>
              <w:top w:val="nil"/>
              <w:left w:val="nil"/>
              <w:bottom w:val="nil"/>
              <w:right w:val="nil"/>
            </w:tcBorders>
            <w:textDirection w:val="btLr"/>
            <w:vAlign w:val="bottom"/>
          </w:tcPr>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11"/>
                <w:szCs w:val="11"/>
              </w:rPr>
              <w:t>FOREST EUROPE 7</w:t>
            </w:r>
            <w:r>
              <w:rPr>
                <w:rFonts w:ascii="Arial" w:hAnsi="Arial" w:cs="Arial"/>
                <w:color w:val="FFFFFF"/>
                <w:sz w:val="6"/>
                <w:szCs w:val="6"/>
              </w:rPr>
              <w:t>th</w:t>
            </w:r>
            <w:r>
              <w:rPr>
                <w:rFonts w:ascii="Arial" w:hAnsi="Arial" w:cs="Arial"/>
                <w:color w:val="FFFFFF"/>
                <w:sz w:val="11"/>
                <w:szCs w:val="11"/>
              </w:rPr>
              <w:t xml:space="preserve"> </w:t>
            </w:r>
            <w:proofErr w:type="spellStart"/>
            <w:r>
              <w:rPr>
                <w:rFonts w:ascii="Arial" w:hAnsi="Arial" w:cs="Arial"/>
                <w:color w:val="FFFFFF"/>
                <w:sz w:val="11"/>
                <w:szCs w:val="11"/>
              </w:rPr>
              <w:t>Ministerial</w:t>
            </w:r>
            <w:proofErr w:type="spellEnd"/>
            <w:r>
              <w:rPr>
                <w:rFonts w:ascii="Arial" w:hAnsi="Arial" w:cs="Arial"/>
                <w:color w:val="FFFFFF"/>
                <w:sz w:val="11"/>
                <w:szCs w:val="11"/>
              </w:rPr>
              <w:t xml:space="preserve"> </w:t>
            </w:r>
            <w:proofErr w:type="spellStart"/>
            <w:r>
              <w:rPr>
                <w:rFonts w:ascii="Arial" w:hAnsi="Arial" w:cs="Arial"/>
                <w:color w:val="FFFFFF"/>
                <w:sz w:val="11"/>
                <w:szCs w:val="11"/>
              </w:rPr>
              <w:t>Conference</w:t>
            </w:r>
            <w:proofErr w:type="spellEnd"/>
            <w:r>
              <w:rPr>
                <w:rFonts w:ascii="Times New Roman" w:hAnsi="Times New Roman" w:cs="Times New Roman"/>
                <w:noProof/>
                <w:sz w:val="24"/>
                <w:szCs w:val="24"/>
              </w:rPr>
              <w:drawing>
                <wp:inline distT="0" distB="0" distL="0" distR="0">
                  <wp:extent cx="666750" cy="3648075"/>
                  <wp:effectExtent l="0" t="0" r="0"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24125"/>
                  <wp:effectExtent l="0" t="0" r="0"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25241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257175" cy="2381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390" w:lineRule="exact"/>
        <w:rPr>
          <w:rFonts w:ascii="Times New Roman" w:hAnsi="Times New Roman" w:cs="Times New Roman"/>
          <w:sz w:val="24"/>
          <w:szCs w:val="24"/>
        </w:rPr>
      </w:pPr>
    </w:p>
    <w:p w:rsidR="0040507C" w:rsidRDefault="00DD5A5B">
      <w:pPr>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color w:val="231F20"/>
          <w:sz w:val="28"/>
          <w:szCs w:val="28"/>
        </w:rPr>
        <w:t>Madrid</w:t>
      </w:r>
      <w:r w:rsidR="00431B12">
        <w:rPr>
          <w:rFonts w:ascii="Times New Roman" w:hAnsi="Times New Roman" w:cs="Times New Roman"/>
          <w:color w:val="231F20"/>
          <w:sz w:val="28"/>
          <w:szCs w:val="28"/>
        </w:rPr>
        <w:t xml:space="preserve">es </w:t>
      </w:r>
      <w:r>
        <w:rPr>
          <w:rFonts w:ascii="Times New Roman" w:hAnsi="Times New Roman" w:cs="Times New Roman"/>
          <w:color w:val="231F20"/>
          <w:sz w:val="28"/>
          <w:szCs w:val="28"/>
        </w:rPr>
        <w:t>Minist</w:t>
      </w:r>
      <w:r w:rsidR="00431B12">
        <w:rPr>
          <w:rFonts w:ascii="Times New Roman" w:hAnsi="Times New Roman" w:cs="Times New Roman"/>
          <w:color w:val="231F20"/>
          <w:sz w:val="28"/>
          <w:szCs w:val="28"/>
        </w:rPr>
        <w:t>ru deklarācijas 1.pielikums</w:t>
      </w:r>
      <w:r>
        <w:rPr>
          <w:rFonts w:ascii="Times New Roman" w:hAnsi="Times New Roman" w:cs="Times New Roman"/>
          <w:color w:val="231F20"/>
          <w:sz w:val="28"/>
          <w:szCs w:val="28"/>
        </w:rPr>
        <w:t>:</w:t>
      </w:r>
    </w:p>
    <w:p w:rsidR="0040507C" w:rsidRDefault="00DD5A5B">
      <w:pPr>
        <w:widowControl w:val="0"/>
        <w:autoSpaceDE w:val="0"/>
        <w:autoSpaceDN w:val="0"/>
        <w:adjustRightInd w:val="0"/>
        <w:spacing w:after="0" w:line="275"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3253740</wp:posOffset>
            </wp:positionH>
            <wp:positionV relativeFrom="paragraph">
              <wp:posOffset>-2301240</wp:posOffset>
            </wp:positionV>
            <wp:extent cx="2036445" cy="1194435"/>
            <wp:effectExtent l="0" t="0" r="1905" b="5715"/>
            <wp:wrapNone/>
            <wp:docPr id="3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445" cy="119443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31B12" w:rsidP="00431B12">
      <w:pPr>
        <w:widowControl w:val="0"/>
        <w:overflowPunct w:val="0"/>
        <w:autoSpaceDE w:val="0"/>
        <w:autoSpaceDN w:val="0"/>
        <w:adjustRightInd w:val="0"/>
        <w:spacing w:after="0" w:line="277" w:lineRule="auto"/>
        <w:ind w:left="567" w:right="680"/>
        <w:jc w:val="center"/>
        <w:rPr>
          <w:rFonts w:ascii="Times New Roman" w:hAnsi="Times New Roman" w:cs="Times New Roman"/>
          <w:sz w:val="24"/>
          <w:szCs w:val="24"/>
        </w:rPr>
      </w:pPr>
      <w:r>
        <w:rPr>
          <w:rFonts w:ascii="Times New Roman" w:hAnsi="Times New Roman" w:cs="Times New Roman"/>
          <w:color w:val="00A4E4"/>
          <w:sz w:val="32"/>
          <w:szCs w:val="32"/>
        </w:rPr>
        <w:t>ATJAUNINĀTIE</w:t>
      </w:r>
      <w:r w:rsidR="00DD5A5B">
        <w:rPr>
          <w:rFonts w:ascii="Times New Roman" w:hAnsi="Times New Roman" w:cs="Times New Roman"/>
          <w:color w:val="00A4E4"/>
          <w:sz w:val="32"/>
          <w:szCs w:val="32"/>
        </w:rPr>
        <w:t xml:space="preserve"> </w:t>
      </w:r>
      <w:r w:rsidR="00163C0D">
        <w:rPr>
          <w:rFonts w:ascii="Times New Roman" w:hAnsi="Times New Roman" w:cs="Times New Roman"/>
          <w:color w:val="00A4E4"/>
          <w:sz w:val="32"/>
          <w:szCs w:val="32"/>
        </w:rPr>
        <w:t>VIS</w:t>
      </w:r>
      <w:r w:rsidR="00DD5A5B">
        <w:rPr>
          <w:rFonts w:ascii="Times New Roman" w:hAnsi="Times New Roman" w:cs="Times New Roman"/>
          <w:color w:val="00A4E4"/>
          <w:sz w:val="32"/>
          <w:szCs w:val="32"/>
        </w:rPr>
        <w:t>E</w:t>
      </w:r>
      <w:r>
        <w:rPr>
          <w:rFonts w:ascii="Times New Roman" w:hAnsi="Times New Roman" w:cs="Times New Roman"/>
          <w:color w:val="00A4E4"/>
          <w:sz w:val="32"/>
          <w:szCs w:val="32"/>
        </w:rPr>
        <w:t>IROP</w:t>
      </w:r>
      <w:r w:rsidR="00DD5A5B">
        <w:rPr>
          <w:rFonts w:ascii="Times New Roman" w:hAnsi="Times New Roman" w:cs="Times New Roman"/>
          <w:color w:val="00A4E4"/>
          <w:sz w:val="32"/>
          <w:szCs w:val="32"/>
        </w:rPr>
        <w:t>A</w:t>
      </w:r>
      <w:r>
        <w:rPr>
          <w:rFonts w:ascii="Times New Roman" w:hAnsi="Times New Roman" w:cs="Times New Roman"/>
          <w:color w:val="00A4E4"/>
          <w:sz w:val="32"/>
          <w:szCs w:val="32"/>
        </w:rPr>
        <w:t>S</w:t>
      </w:r>
      <w:r w:rsidR="00DD5A5B">
        <w:rPr>
          <w:rFonts w:ascii="Times New Roman" w:hAnsi="Times New Roman" w:cs="Times New Roman"/>
          <w:color w:val="00A4E4"/>
          <w:sz w:val="32"/>
          <w:szCs w:val="32"/>
        </w:rPr>
        <w:t xml:space="preserve"> </w:t>
      </w:r>
      <w:r>
        <w:rPr>
          <w:rFonts w:ascii="Times New Roman" w:hAnsi="Times New Roman" w:cs="Times New Roman"/>
          <w:color w:val="00A4E4"/>
          <w:sz w:val="32"/>
          <w:szCs w:val="32"/>
        </w:rPr>
        <w:t>ILGTSPĒJĪGAS MEŽA APSAIMNIEKOŠANAS INDIKATORI</w:t>
      </w:r>
    </w:p>
    <w:p w:rsidR="0040507C" w:rsidRDefault="0040507C">
      <w:pPr>
        <w:widowControl w:val="0"/>
        <w:autoSpaceDE w:val="0"/>
        <w:autoSpaceDN w:val="0"/>
        <w:adjustRightInd w:val="0"/>
        <w:spacing w:after="0" w:line="37" w:lineRule="exact"/>
        <w:rPr>
          <w:rFonts w:ascii="Times New Roman" w:hAnsi="Times New Roman" w:cs="Times New Roman"/>
          <w:sz w:val="24"/>
          <w:szCs w:val="24"/>
        </w:rPr>
      </w:pPr>
    </w:p>
    <w:p w:rsidR="0040507C" w:rsidRPr="00431B12" w:rsidRDefault="00431B12" w:rsidP="00431B12">
      <w:pPr>
        <w:widowControl w:val="0"/>
        <w:autoSpaceDE w:val="0"/>
        <w:autoSpaceDN w:val="0"/>
        <w:adjustRightInd w:val="0"/>
        <w:spacing w:after="0" w:line="239" w:lineRule="auto"/>
        <w:jc w:val="center"/>
        <w:rPr>
          <w:rFonts w:ascii="Times New Roman" w:hAnsi="Times New Roman" w:cs="Times New Roman"/>
          <w:sz w:val="20"/>
          <w:szCs w:val="20"/>
        </w:rPr>
      </w:pPr>
      <w:r w:rsidRPr="00431B12">
        <w:rPr>
          <w:rFonts w:ascii="Arial" w:hAnsi="Arial" w:cs="Arial"/>
          <w:color w:val="231F20"/>
          <w:sz w:val="20"/>
          <w:szCs w:val="20"/>
        </w:rPr>
        <w:t>pieņemti</w:t>
      </w:r>
    </w:p>
    <w:p w:rsidR="0040507C" w:rsidRPr="00431B12" w:rsidRDefault="0040507C" w:rsidP="00431B12">
      <w:pPr>
        <w:widowControl w:val="0"/>
        <w:autoSpaceDE w:val="0"/>
        <w:autoSpaceDN w:val="0"/>
        <w:adjustRightInd w:val="0"/>
        <w:spacing w:after="0" w:line="28" w:lineRule="exact"/>
        <w:jc w:val="center"/>
        <w:rPr>
          <w:rFonts w:ascii="Times New Roman" w:hAnsi="Times New Roman" w:cs="Times New Roman"/>
          <w:sz w:val="20"/>
          <w:szCs w:val="20"/>
        </w:rPr>
      </w:pPr>
    </w:p>
    <w:p w:rsidR="00431B12" w:rsidRPr="00431B12" w:rsidRDefault="00DD5A5B" w:rsidP="00431B12">
      <w:pPr>
        <w:widowControl w:val="0"/>
        <w:overflowPunct w:val="0"/>
        <w:autoSpaceDE w:val="0"/>
        <w:autoSpaceDN w:val="0"/>
        <w:adjustRightInd w:val="0"/>
        <w:spacing w:after="0" w:line="284" w:lineRule="auto"/>
        <w:ind w:hanging="151"/>
        <w:jc w:val="center"/>
        <w:rPr>
          <w:rFonts w:ascii="Arial" w:hAnsi="Arial" w:cs="Arial"/>
          <w:color w:val="231F20"/>
          <w:sz w:val="20"/>
          <w:szCs w:val="20"/>
        </w:rPr>
      </w:pPr>
      <w:r w:rsidRPr="00431B12">
        <w:rPr>
          <w:rFonts w:ascii="Arial" w:hAnsi="Arial" w:cs="Arial"/>
          <w:color w:val="231F20"/>
          <w:sz w:val="20"/>
          <w:szCs w:val="20"/>
        </w:rPr>
        <w:t xml:space="preserve">FOREST EUROPE </w:t>
      </w:r>
      <w:r w:rsidR="00431B12" w:rsidRPr="00431B12">
        <w:rPr>
          <w:rFonts w:ascii="Arial" w:hAnsi="Arial" w:cs="Arial"/>
          <w:color w:val="231F20"/>
          <w:sz w:val="20"/>
          <w:szCs w:val="20"/>
        </w:rPr>
        <w:t>Ekspertu līmeņa sanāksmē</w:t>
      </w:r>
    </w:p>
    <w:p w:rsidR="0040507C" w:rsidRPr="00431B12" w:rsidRDefault="00431B12" w:rsidP="00431B12">
      <w:pPr>
        <w:widowControl w:val="0"/>
        <w:overflowPunct w:val="0"/>
        <w:autoSpaceDE w:val="0"/>
        <w:autoSpaceDN w:val="0"/>
        <w:adjustRightInd w:val="0"/>
        <w:spacing w:after="0" w:line="284" w:lineRule="auto"/>
        <w:ind w:hanging="151"/>
        <w:jc w:val="center"/>
        <w:rPr>
          <w:rFonts w:ascii="Times New Roman" w:hAnsi="Times New Roman" w:cs="Times New Roman"/>
          <w:sz w:val="20"/>
          <w:szCs w:val="20"/>
        </w:rPr>
      </w:pPr>
      <w:proofErr w:type="gramStart"/>
      <w:r w:rsidRPr="00431B12">
        <w:rPr>
          <w:rFonts w:ascii="Arial" w:hAnsi="Arial" w:cs="Arial"/>
          <w:color w:val="231F20"/>
          <w:sz w:val="20"/>
          <w:szCs w:val="20"/>
        </w:rPr>
        <w:t>2015.gada</w:t>
      </w:r>
      <w:proofErr w:type="gramEnd"/>
      <w:r w:rsidRPr="00431B12">
        <w:rPr>
          <w:rFonts w:ascii="Arial" w:hAnsi="Arial" w:cs="Arial"/>
          <w:color w:val="231F20"/>
          <w:sz w:val="20"/>
          <w:szCs w:val="20"/>
        </w:rPr>
        <w:t xml:space="preserve"> 30.jūnijā-2.jūlijā</w:t>
      </w:r>
      <w:r w:rsidR="00DD5A5B" w:rsidRPr="00431B12">
        <w:rPr>
          <w:rFonts w:ascii="Arial" w:hAnsi="Arial" w:cs="Arial"/>
          <w:color w:val="231F20"/>
          <w:sz w:val="20"/>
          <w:szCs w:val="20"/>
        </w:rPr>
        <w:t>, Madrid</w:t>
      </w:r>
      <w:r w:rsidRPr="00431B12">
        <w:rPr>
          <w:rFonts w:ascii="Arial" w:hAnsi="Arial" w:cs="Arial"/>
          <w:color w:val="231F20"/>
          <w:sz w:val="20"/>
          <w:szCs w:val="20"/>
        </w:rPr>
        <w:t>ē</w:t>
      </w:r>
      <w:r w:rsidR="00DD5A5B" w:rsidRPr="00431B12">
        <w:rPr>
          <w:rFonts w:ascii="Arial" w:hAnsi="Arial" w:cs="Arial"/>
          <w:color w:val="231F20"/>
          <w:sz w:val="20"/>
          <w:szCs w:val="20"/>
        </w:rPr>
        <w:t>, Sp</w:t>
      </w:r>
      <w:r w:rsidRPr="00431B12">
        <w:rPr>
          <w:rFonts w:ascii="Arial" w:hAnsi="Arial" w:cs="Arial"/>
          <w:color w:val="231F20"/>
          <w:sz w:val="20"/>
          <w:szCs w:val="20"/>
        </w:rPr>
        <w:t>ānijā</w:t>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19" w:lineRule="exact"/>
        <w:rPr>
          <w:rFonts w:ascii="Times New Roman" w:hAnsi="Times New Roman" w:cs="Times New Roman"/>
          <w:sz w:val="24"/>
          <w:szCs w:val="24"/>
        </w:rPr>
      </w:pPr>
    </w:p>
    <w:p w:rsidR="0040507C" w:rsidRDefault="00431B1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231F20"/>
          <w:sz w:val="20"/>
          <w:szCs w:val="20"/>
        </w:rPr>
        <w:t>Ievads</w:t>
      </w:r>
    </w:p>
    <w:p w:rsidR="0040507C" w:rsidRDefault="0040507C">
      <w:pPr>
        <w:widowControl w:val="0"/>
        <w:autoSpaceDE w:val="0"/>
        <w:autoSpaceDN w:val="0"/>
        <w:adjustRightInd w:val="0"/>
        <w:spacing w:after="0" w:line="182" w:lineRule="exact"/>
        <w:rPr>
          <w:rFonts w:ascii="Times New Roman" w:hAnsi="Times New Roman" w:cs="Times New Roman"/>
          <w:sz w:val="24"/>
          <w:szCs w:val="24"/>
        </w:rPr>
      </w:pPr>
    </w:p>
    <w:p w:rsidR="0040507C" w:rsidRDefault="00431B12">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Arial" w:hAnsi="Arial" w:cs="Arial"/>
          <w:color w:val="231F20"/>
          <w:sz w:val="20"/>
          <w:szCs w:val="20"/>
        </w:rPr>
        <w:t xml:space="preserve">Šis dokuments satur atjauninātu </w:t>
      </w:r>
      <w:r w:rsidR="00163C0D">
        <w:rPr>
          <w:rFonts w:ascii="Arial" w:hAnsi="Arial" w:cs="Arial"/>
          <w:color w:val="231F20"/>
          <w:sz w:val="20"/>
          <w:szCs w:val="20"/>
        </w:rPr>
        <w:t>vis-E</w:t>
      </w:r>
      <w:r>
        <w:rPr>
          <w:rFonts w:ascii="Arial" w:hAnsi="Arial" w:cs="Arial"/>
          <w:color w:val="231F20"/>
          <w:sz w:val="20"/>
          <w:szCs w:val="20"/>
        </w:rPr>
        <w:t>iropas ilgtspējīgas meža apsaimniekošanas (</w:t>
      </w:r>
      <w:r w:rsidR="0057151C">
        <w:rPr>
          <w:rFonts w:ascii="Arial" w:hAnsi="Arial" w:cs="Arial"/>
          <w:color w:val="231F20"/>
          <w:sz w:val="20"/>
          <w:szCs w:val="20"/>
        </w:rPr>
        <w:t>IMA</w:t>
      </w:r>
      <w:r>
        <w:rPr>
          <w:rFonts w:ascii="Arial" w:hAnsi="Arial" w:cs="Arial"/>
          <w:color w:val="231F20"/>
          <w:sz w:val="20"/>
          <w:szCs w:val="20"/>
        </w:rPr>
        <w:t>) kvantitatīvo un kvalitatīvo indikatoru kopumu.</w:t>
      </w:r>
    </w:p>
    <w:p w:rsidR="0040507C" w:rsidRDefault="0040507C">
      <w:pPr>
        <w:widowControl w:val="0"/>
        <w:autoSpaceDE w:val="0"/>
        <w:autoSpaceDN w:val="0"/>
        <w:adjustRightInd w:val="0"/>
        <w:spacing w:after="0" w:line="348" w:lineRule="exact"/>
        <w:rPr>
          <w:rFonts w:ascii="Times New Roman" w:hAnsi="Times New Roman" w:cs="Times New Roman"/>
          <w:sz w:val="24"/>
          <w:szCs w:val="24"/>
        </w:rPr>
      </w:pPr>
    </w:p>
    <w:p w:rsidR="0040507C" w:rsidRDefault="0057151C">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Arial" w:hAnsi="Arial" w:cs="Arial"/>
          <w:color w:val="231F20"/>
          <w:sz w:val="20"/>
          <w:szCs w:val="20"/>
        </w:rPr>
        <w:t xml:space="preserve">Kopš pirmā </w:t>
      </w:r>
      <w:r w:rsidR="00163C0D">
        <w:rPr>
          <w:rFonts w:ascii="Arial" w:hAnsi="Arial" w:cs="Arial"/>
          <w:color w:val="231F20"/>
          <w:sz w:val="20"/>
          <w:szCs w:val="20"/>
        </w:rPr>
        <w:t>vis-Eiropas</w:t>
      </w:r>
      <w:r>
        <w:rPr>
          <w:rFonts w:ascii="Arial" w:hAnsi="Arial" w:cs="Arial"/>
          <w:color w:val="231F20"/>
          <w:sz w:val="20"/>
          <w:szCs w:val="20"/>
        </w:rPr>
        <w:t xml:space="preserve"> ilgtspējīgas meža apsaimniekošanas indikatoru kopuma </w:t>
      </w:r>
      <w:proofErr w:type="gramStart"/>
      <w:r>
        <w:rPr>
          <w:rFonts w:ascii="Arial" w:hAnsi="Arial" w:cs="Arial"/>
          <w:color w:val="231F20"/>
          <w:sz w:val="20"/>
          <w:szCs w:val="20"/>
        </w:rPr>
        <w:t>1998.gadā</w:t>
      </w:r>
      <w:proofErr w:type="gramEnd"/>
      <w:r>
        <w:rPr>
          <w:rFonts w:ascii="Arial" w:hAnsi="Arial" w:cs="Arial"/>
          <w:color w:val="231F20"/>
          <w:sz w:val="20"/>
          <w:szCs w:val="20"/>
        </w:rPr>
        <w:t xml:space="preserve"> un tā uzlabojuma 2003.gadā gūtā pieredze rāda, ka kritēriji un indikatori ir ļoti nozīmīgs rīks Eiropas mežu politikā. Balstoties uz zināšanu un datu ievākšanas sistēmas uzlabojumiem, kā arī pašreizējajām un gaidāmajām informācijas vajadzībām</w:t>
      </w:r>
      <w:r w:rsidR="00704319">
        <w:rPr>
          <w:rFonts w:ascii="Arial" w:hAnsi="Arial" w:cs="Arial"/>
          <w:color w:val="231F20"/>
          <w:sz w:val="20"/>
          <w:szCs w:val="20"/>
        </w:rPr>
        <w:t xml:space="preserve">, ir nepieciešama indikatoru atjaunināšana. Tādējādi Ekspertu līmeņa sanāksme (ELS) </w:t>
      </w:r>
      <w:proofErr w:type="gramStart"/>
      <w:r w:rsidR="00704319">
        <w:rPr>
          <w:rFonts w:ascii="Arial" w:hAnsi="Arial" w:cs="Arial"/>
          <w:color w:val="231F20"/>
          <w:sz w:val="20"/>
          <w:szCs w:val="20"/>
        </w:rPr>
        <w:t>2015.gada</w:t>
      </w:r>
      <w:proofErr w:type="gramEnd"/>
      <w:r w:rsidR="00704319">
        <w:rPr>
          <w:rFonts w:ascii="Arial" w:hAnsi="Arial" w:cs="Arial"/>
          <w:color w:val="231F20"/>
          <w:sz w:val="20"/>
          <w:szCs w:val="20"/>
        </w:rPr>
        <w:t xml:space="preserve"> janvārī nolēma atjaunināt esošo </w:t>
      </w:r>
      <w:r w:rsidR="00163C0D">
        <w:rPr>
          <w:rFonts w:ascii="Arial" w:hAnsi="Arial" w:cs="Arial"/>
          <w:color w:val="231F20"/>
          <w:sz w:val="20"/>
          <w:szCs w:val="20"/>
        </w:rPr>
        <w:t>vis-Eiropas</w:t>
      </w:r>
      <w:r w:rsidR="00704319">
        <w:rPr>
          <w:rFonts w:ascii="Arial" w:hAnsi="Arial" w:cs="Arial"/>
          <w:color w:val="231F20"/>
          <w:sz w:val="20"/>
          <w:szCs w:val="20"/>
        </w:rPr>
        <w:t xml:space="preserve"> IMA indikatoru kopumu.</w:t>
      </w:r>
    </w:p>
    <w:p w:rsidR="0040507C" w:rsidRDefault="0040507C">
      <w:pPr>
        <w:widowControl w:val="0"/>
        <w:autoSpaceDE w:val="0"/>
        <w:autoSpaceDN w:val="0"/>
        <w:adjustRightInd w:val="0"/>
        <w:spacing w:after="0" w:line="346" w:lineRule="exact"/>
        <w:rPr>
          <w:rFonts w:ascii="Times New Roman" w:hAnsi="Times New Roman" w:cs="Times New Roman"/>
          <w:sz w:val="24"/>
          <w:szCs w:val="24"/>
        </w:rPr>
      </w:pPr>
    </w:p>
    <w:p w:rsidR="0040507C" w:rsidRPr="001167EA" w:rsidRDefault="003339A1">
      <w:pPr>
        <w:widowControl w:val="0"/>
        <w:overflowPunct w:val="0"/>
        <w:autoSpaceDE w:val="0"/>
        <w:autoSpaceDN w:val="0"/>
        <w:adjustRightInd w:val="0"/>
        <w:spacing w:after="0" w:line="279" w:lineRule="auto"/>
        <w:jc w:val="both"/>
        <w:rPr>
          <w:rFonts w:ascii="Times New Roman" w:hAnsi="Times New Roman" w:cs="Times New Roman"/>
          <w:sz w:val="20"/>
          <w:szCs w:val="24"/>
        </w:rPr>
      </w:pPr>
      <w:r>
        <w:rPr>
          <w:rFonts w:ascii="Arial" w:hAnsi="Arial" w:cs="Arial"/>
          <w:color w:val="231F20"/>
          <w:sz w:val="20"/>
          <w:szCs w:val="18"/>
        </w:rPr>
        <w:t xml:space="preserve">Tika izveidota </w:t>
      </w:r>
      <w:r w:rsidR="001167EA">
        <w:rPr>
          <w:rFonts w:ascii="Arial" w:hAnsi="Arial" w:cs="Arial"/>
          <w:color w:val="231F20"/>
          <w:sz w:val="20"/>
          <w:szCs w:val="18"/>
        </w:rPr>
        <w:t xml:space="preserve">Eiropas valstu un ieinteresēto organizāciju ekspertu padomdevēju grupa, ar mērķi atvieglot atjaunināšanas </w:t>
      </w:r>
      <w:r w:rsidR="00D37705">
        <w:rPr>
          <w:rFonts w:ascii="Arial" w:hAnsi="Arial" w:cs="Arial"/>
          <w:color w:val="231F20"/>
          <w:sz w:val="20"/>
          <w:szCs w:val="18"/>
        </w:rPr>
        <w:t>procesu, tika izveidots līdzdalības process</w:t>
      </w:r>
      <w:r w:rsidR="001167EA">
        <w:rPr>
          <w:rFonts w:ascii="Arial" w:hAnsi="Arial" w:cs="Arial"/>
          <w:color w:val="231F20"/>
          <w:sz w:val="20"/>
          <w:szCs w:val="18"/>
        </w:rPr>
        <w:t xml:space="preserve"> sarunās ar val</w:t>
      </w:r>
      <w:r>
        <w:rPr>
          <w:rFonts w:ascii="Arial" w:hAnsi="Arial" w:cs="Arial"/>
          <w:color w:val="231F20"/>
          <w:sz w:val="20"/>
          <w:szCs w:val="18"/>
        </w:rPr>
        <w:t>stīm un ieinteresētajām pusēm</w:t>
      </w:r>
      <w:r w:rsidR="00E364C1">
        <w:rPr>
          <w:rFonts w:ascii="Arial" w:hAnsi="Arial" w:cs="Arial"/>
          <w:color w:val="231F20"/>
          <w:sz w:val="20"/>
          <w:szCs w:val="18"/>
        </w:rPr>
        <w:t xml:space="preserve"> (ar divu tiešsaistes konsultāciju un semināra palīdzību)</w:t>
      </w:r>
      <w:r>
        <w:rPr>
          <w:rFonts w:ascii="Arial" w:hAnsi="Arial" w:cs="Arial"/>
          <w:color w:val="231F20"/>
          <w:sz w:val="20"/>
          <w:szCs w:val="18"/>
        </w:rPr>
        <w:t xml:space="preserve">, kā arī </w:t>
      </w:r>
      <w:r w:rsidR="001167EA">
        <w:rPr>
          <w:rFonts w:ascii="Arial" w:hAnsi="Arial" w:cs="Arial"/>
          <w:color w:val="231F20"/>
          <w:sz w:val="20"/>
          <w:szCs w:val="18"/>
        </w:rPr>
        <w:t xml:space="preserve">notika </w:t>
      </w:r>
      <w:r>
        <w:rPr>
          <w:rFonts w:ascii="Arial" w:hAnsi="Arial" w:cs="Arial"/>
          <w:color w:val="231F20"/>
          <w:sz w:val="20"/>
          <w:szCs w:val="18"/>
        </w:rPr>
        <w:t>konsultācijas ar plaša diapazona ekspertiem</w:t>
      </w:r>
      <w:r w:rsidR="00D929D3">
        <w:rPr>
          <w:rFonts w:ascii="Arial" w:hAnsi="Arial" w:cs="Arial"/>
          <w:color w:val="231F20"/>
          <w:sz w:val="20"/>
          <w:szCs w:val="18"/>
        </w:rPr>
        <w:t xml:space="preserve">. Pirmā tiešsaistes konsultācija notika no </w:t>
      </w:r>
      <w:proofErr w:type="gramStart"/>
      <w:r w:rsidR="00D929D3">
        <w:rPr>
          <w:rFonts w:ascii="Arial" w:hAnsi="Arial" w:cs="Arial"/>
          <w:color w:val="231F20"/>
          <w:sz w:val="20"/>
          <w:szCs w:val="18"/>
        </w:rPr>
        <w:t>2014.gada</w:t>
      </w:r>
      <w:proofErr w:type="gramEnd"/>
      <w:r w:rsidR="00D929D3">
        <w:rPr>
          <w:rFonts w:ascii="Arial" w:hAnsi="Arial" w:cs="Arial"/>
          <w:color w:val="231F20"/>
          <w:sz w:val="20"/>
          <w:szCs w:val="18"/>
        </w:rPr>
        <w:t xml:space="preserve"> decembra vidus līdz 2015.gada janvāra beigām, otrā tiešsaistes konsultācija no 2015.gada marta, un FOREST EUROPE seminārs par </w:t>
      </w:r>
      <w:r w:rsidR="00163C0D">
        <w:rPr>
          <w:rFonts w:ascii="Arial" w:hAnsi="Arial" w:cs="Arial"/>
          <w:color w:val="231F20"/>
          <w:sz w:val="20"/>
          <w:szCs w:val="20"/>
        </w:rPr>
        <w:t>vis-Eiropas</w:t>
      </w:r>
      <w:r w:rsidR="00D929D3">
        <w:rPr>
          <w:rFonts w:ascii="Arial" w:hAnsi="Arial" w:cs="Arial"/>
          <w:color w:val="231F20"/>
          <w:sz w:val="20"/>
          <w:szCs w:val="18"/>
        </w:rPr>
        <w:t xml:space="preserve"> IMA indikatoru atjaunināšanu notika Madridē 2015.gada aprīlī.</w:t>
      </w:r>
    </w:p>
    <w:p w:rsidR="0040507C" w:rsidRDefault="0040507C">
      <w:pPr>
        <w:widowControl w:val="0"/>
        <w:autoSpaceDE w:val="0"/>
        <w:autoSpaceDN w:val="0"/>
        <w:adjustRightInd w:val="0"/>
        <w:spacing w:after="0" w:line="316" w:lineRule="exact"/>
        <w:rPr>
          <w:rFonts w:ascii="Times New Roman" w:hAnsi="Times New Roman" w:cs="Times New Roman"/>
          <w:sz w:val="24"/>
          <w:szCs w:val="24"/>
        </w:rPr>
      </w:pPr>
    </w:p>
    <w:p w:rsidR="0040507C" w:rsidRPr="00F0421C" w:rsidRDefault="00FF43AA">
      <w:pPr>
        <w:widowControl w:val="0"/>
        <w:overflowPunct w:val="0"/>
        <w:autoSpaceDE w:val="0"/>
        <w:autoSpaceDN w:val="0"/>
        <w:adjustRightInd w:val="0"/>
        <w:spacing w:after="0" w:line="260" w:lineRule="auto"/>
        <w:jc w:val="both"/>
        <w:rPr>
          <w:rFonts w:ascii="Times New Roman" w:hAnsi="Times New Roman" w:cs="Times New Roman"/>
          <w:sz w:val="28"/>
          <w:szCs w:val="24"/>
        </w:rPr>
      </w:pPr>
      <w:r>
        <w:rPr>
          <w:rFonts w:ascii="Arial" w:hAnsi="Arial" w:cs="Arial"/>
          <w:color w:val="231F20"/>
          <w:sz w:val="20"/>
          <w:szCs w:val="19"/>
        </w:rPr>
        <w:t>Minētais atjaunināto</w:t>
      </w:r>
      <w:r w:rsidR="00F0421C">
        <w:rPr>
          <w:rFonts w:ascii="Arial" w:hAnsi="Arial" w:cs="Arial"/>
          <w:color w:val="231F20"/>
          <w:sz w:val="20"/>
          <w:szCs w:val="19"/>
        </w:rPr>
        <w:t xml:space="preserve"> indikatoru saraksts</w:t>
      </w:r>
      <w:r>
        <w:rPr>
          <w:rFonts w:ascii="Arial" w:hAnsi="Arial" w:cs="Arial"/>
          <w:color w:val="231F20"/>
          <w:sz w:val="20"/>
          <w:szCs w:val="19"/>
        </w:rPr>
        <w:t xml:space="preserve"> ir līdzdalības procesa un padomdevēju grupas rezultāts. Tas ir sagatavots saskaņā ar līdzšinējiem kritērijiem un ir strukturēts, ievērojot kvalitatīvo un kvantitatīvo indikatoru izvērtēto attiecību.</w:t>
      </w:r>
    </w:p>
    <w:p w:rsidR="0040507C" w:rsidRDefault="0040507C">
      <w:pPr>
        <w:widowControl w:val="0"/>
        <w:autoSpaceDE w:val="0"/>
        <w:autoSpaceDN w:val="0"/>
        <w:adjustRightInd w:val="0"/>
        <w:spacing w:after="0" w:line="330" w:lineRule="exact"/>
        <w:rPr>
          <w:rFonts w:ascii="Times New Roman" w:hAnsi="Times New Roman" w:cs="Times New Roman"/>
          <w:sz w:val="24"/>
          <w:szCs w:val="24"/>
        </w:rPr>
      </w:pPr>
    </w:p>
    <w:p w:rsidR="0040507C" w:rsidRDefault="00FF43AA">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Arial" w:hAnsi="Arial" w:cs="Arial"/>
          <w:color w:val="231F20"/>
          <w:sz w:val="20"/>
          <w:szCs w:val="20"/>
        </w:rPr>
        <w:t>Jaunie indikatori (2.5 Meža zemes degradēšana, 4.7 Meža fragmentācija, 4.10 Biežākās meža putnu sugas) pirms to ieviešanas vēl rūpīgāk jāizstrādā</w:t>
      </w:r>
      <w:r w:rsidR="004F640A">
        <w:rPr>
          <w:rFonts w:ascii="Arial" w:hAnsi="Arial" w:cs="Arial"/>
          <w:color w:val="231F20"/>
          <w:sz w:val="20"/>
          <w:szCs w:val="20"/>
        </w:rPr>
        <w:t xml:space="preserve"> un mērījumu metodes ieviešanas stadijā jāpakļauj padziļinātam pārskatam un diskusijai. Nākamajā pārskata periodā būtu jāīsteno izmēģinājuma projekti, lai pārbaudītu minēto indikatoru datu pieejamību, izpildīšanas iespējas un ticamību.</w:t>
      </w:r>
    </w:p>
    <w:p w:rsidR="0040507C" w:rsidRDefault="0040507C">
      <w:pPr>
        <w:widowControl w:val="0"/>
        <w:autoSpaceDE w:val="0"/>
        <w:autoSpaceDN w:val="0"/>
        <w:adjustRightInd w:val="0"/>
        <w:spacing w:after="0" w:line="346" w:lineRule="exact"/>
        <w:rPr>
          <w:rFonts w:ascii="Times New Roman" w:hAnsi="Times New Roman" w:cs="Times New Roman"/>
          <w:sz w:val="24"/>
          <w:szCs w:val="24"/>
        </w:rPr>
      </w:pPr>
    </w:p>
    <w:p w:rsidR="0040507C" w:rsidRDefault="004F640A">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Arial" w:hAnsi="Arial" w:cs="Arial"/>
          <w:color w:val="231F20"/>
          <w:sz w:val="20"/>
          <w:szCs w:val="19"/>
        </w:rPr>
        <w:t xml:space="preserve">Papildus informācija par pamatojumu, starptautiskajiem datu sniedzējiem, mērvienībām, </w:t>
      </w:r>
      <w:r w:rsidR="00D5655D">
        <w:rPr>
          <w:rFonts w:ascii="Arial" w:hAnsi="Arial" w:cs="Arial"/>
          <w:color w:val="231F20"/>
          <w:sz w:val="20"/>
          <w:szCs w:val="19"/>
        </w:rPr>
        <w:t xml:space="preserve">pašreizējo datu pieejamības periodiskumu, kā arī pamatdefinīcijām, kas ietvertas papildu dokumentos „Pamatinformācija par atjauninātajiem </w:t>
      </w:r>
      <w:r w:rsidR="00E3128D">
        <w:rPr>
          <w:rFonts w:ascii="Arial" w:hAnsi="Arial" w:cs="Arial"/>
          <w:color w:val="231F20"/>
          <w:sz w:val="20"/>
          <w:szCs w:val="19"/>
        </w:rPr>
        <w:t>vis-E</w:t>
      </w:r>
      <w:r w:rsidR="00D5655D">
        <w:rPr>
          <w:rFonts w:ascii="Arial" w:hAnsi="Arial" w:cs="Arial"/>
          <w:color w:val="231F20"/>
          <w:sz w:val="20"/>
          <w:szCs w:val="19"/>
        </w:rPr>
        <w:t>iropas ilgtspējīgas meža apsaimniekošana</w:t>
      </w:r>
      <w:r w:rsidR="008E2D2C">
        <w:rPr>
          <w:rFonts w:ascii="Arial" w:hAnsi="Arial" w:cs="Arial"/>
          <w:color w:val="231F20"/>
          <w:sz w:val="20"/>
          <w:szCs w:val="19"/>
        </w:rPr>
        <w:t>s indikatoriem” un „A</w:t>
      </w:r>
      <w:r w:rsidR="00D5655D">
        <w:rPr>
          <w:rFonts w:ascii="Arial" w:hAnsi="Arial" w:cs="Arial"/>
          <w:color w:val="231F20"/>
          <w:sz w:val="20"/>
          <w:szCs w:val="19"/>
        </w:rPr>
        <w:t xml:space="preserve">tjaunināto </w:t>
      </w:r>
      <w:r w:rsidR="00E3128D">
        <w:rPr>
          <w:rFonts w:ascii="Arial" w:hAnsi="Arial" w:cs="Arial"/>
          <w:color w:val="231F20"/>
          <w:sz w:val="20"/>
          <w:szCs w:val="19"/>
        </w:rPr>
        <w:t>vis-Ei</w:t>
      </w:r>
      <w:r w:rsidR="00D5655D">
        <w:rPr>
          <w:rFonts w:ascii="Arial" w:hAnsi="Arial" w:cs="Arial"/>
          <w:color w:val="231F20"/>
          <w:sz w:val="20"/>
          <w:szCs w:val="19"/>
        </w:rPr>
        <w:t>ropas ilgtspējīgas meža apsaimniekošanas indikatoru definīcijas”</w:t>
      </w:r>
      <w:r w:rsidR="00D5655D">
        <w:rPr>
          <w:rFonts w:ascii="Arial" w:hAnsi="Arial" w:cs="Arial"/>
          <w:color w:val="231F20"/>
          <w:sz w:val="20"/>
          <w:szCs w:val="19"/>
          <w:vertAlign w:val="superscript"/>
        </w:rPr>
        <w:t>5</w:t>
      </w:r>
      <w:r w:rsidR="00D5655D">
        <w:rPr>
          <w:rFonts w:ascii="Arial" w:hAnsi="Arial" w:cs="Arial"/>
          <w:color w:val="231F20"/>
          <w:sz w:val="20"/>
          <w:szCs w:val="19"/>
        </w:rPr>
        <w:t xml:space="preserve"> tiks attīstīta.</w:t>
      </w:r>
    </w:p>
    <w:p w:rsidR="0040507C" w:rsidRDefault="00DD5A5B">
      <w:pPr>
        <w:widowControl w:val="0"/>
        <w:autoSpaceDE w:val="0"/>
        <w:autoSpaceDN w:val="0"/>
        <w:adjustRightInd w:val="0"/>
        <w:spacing w:after="0" w:line="240" w:lineRule="auto"/>
        <w:rPr>
          <w:rFonts w:ascii="Times New Roman" w:hAnsi="Times New Roman" w:cs="Times New Roman"/>
          <w:sz w:val="24"/>
          <w:szCs w:val="24"/>
        </w:rPr>
        <w:sectPr w:rsidR="0040507C">
          <w:pgSz w:w="11900" w:h="16840"/>
          <w:pgMar w:top="360" w:right="1160" w:bottom="106" w:left="284" w:header="720" w:footer="720" w:gutter="0"/>
          <w:cols w:num="2" w:space="220" w:equalWidth="0">
            <w:col w:w="1976" w:space="220"/>
            <w:col w:w="8260"/>
          </w:cols>
          <w:noEndnote/>
        </w:sectPr>
      </w:pPr>
      <w:r>
        <w:rPr>
          <w:noProof/>
        </w:rPr>
        <w:drawing>
          <wp:anchor distT="0" distB="0" distL="114300" distR="114300" simplePos="0" relativeHeight="251676672" behindDoc="1" locked="0" layoutInCell="0" allowOverlap="1">
            <wp:simplePos x="0" y="0"/>
            <wp:positionH relativeFrom="column">
              <wp:posOffset>5117465</wp:posOffset>
            </wp:positionH>
            <wp:positionV relativeFrom="paragraph">
              <wp:posOffset>539750</wp:posOffset>
            </wp:positionV>
            <wp:extent cx="866775" cy="451485"/>
            <wp:effectExtent l="0" t="0" r="9525" b="5715"/>
            <wp:wrapNone/>
            <wp:docPr id="38"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45148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82" w:lineRule="exact"/>
        <w:rPr>
          <w:rFonts w:ascii="Times New Roman" w:hAnsi="Times New Roman" w:cs="Times New Roman"/>
          <w:sz w:val="24"/>
          <w:szCs w:val="24"/>
        </w:rPr>
      </w:pPr>
    </w:p>
    <w:p w:rsidR="0040507C" w:rsidRDefault="00DD5A5B" w:rsidP="00F46F1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18"/>
          <w:szCs w:val="18"/>
          <w:vertAlign w:val="superscript"/>
        </w:rPr>
        <w:t>5</w:t>
      </w:r>
      <w:proofErr w:type="gramStart"/>
      <w:r>
        <w:rPr>
          <w:rFonts w:ascii="Arial" w:hAnsi="Arial" w:cs="Arial"/>
          <w:color w:val="231F20"/>
          <w:sz w:val="16"/>
          <w:szCs w:val="16"/>
        </w:rPr>
        <w:t xml:space="preserve">  </w:t>
      </w:r>
      <w:proofErr w:type="gramEnd"/>
      <w:r w:rsidR="00F46F1E">
        <w:rPr>
          <w:rFonts w:ascii="Arial" w:hAnsi="Arial" w:cs="Arial"/>
          <w:color w:val="231F20"/>
          <w:sz w:val="16"/>
          <w:szCs w:val="16"/>
        </w:rPr>
        <w:t>Jaunākais padomdevēju grupas ziņojums, papildus dokumenti un saistītā informācija par atjaunināšanas procesu atrodama šeit</w:t>
      </w:r>
      <w:r>
        <w:rPr>
          <w:rFonts w:ascii="Arial" w:hAnsi="Arial" w:cs="Arial"/>
          <w:color w:val="231F20"/>
          <w:sz w:val="16"/>
          <w:szCs w:val="16"/>
        </w:rPr>
        <w:t>: http://www.foresteurope.org/content/updating-pan-european-set-indicators-sfm.</w:t>
      </w:r>
    </w:p>
    <w:p w:rsidR="0040507C" w:rsidRDefault="00DD5A5B">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4736465</wp:posOffset>
            </wp:positionH>
            <wp:positionV relativeFrom="paragraph">
              <wp:posOffset>34925</wp:posOffset>
            </wp:positionV>
            <wp:extent cx="261620" cy="207645"/>
            <wp:effectExtent l="0" t="0" r="5080" b="1905"/>
            <wp:wrapNone/>
            <wp:docPr id="37"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 cy="20764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 w:lineRule="exact"/>
        <w:rPr>
          <w:rFonts w:ascii="Times New Roman" w:hAnsi="Times New Roman" w:cs="Times New Roman"/>
          <w:sz w:val="24"/>
          <w:szCs w:val="24"/>
        </w:rPr>
        <w:sectPr w:rsidR="0040507C">
          <w:type w:val="continuous"/>
          <w:pgSz w:w="11900" w:h="16840"/>
          <w:pgMar w:top="360" w:right="940" w:bottom="106" w:left="2480" w:header="720" w:footer="720" w:gutter="0"/>
          <w:cols w:space="220" w:equalWidth="0">
            <w:col w:w="8480" w:space="220"/>
          </w:cols>
          <w:noEndnote/>
        </w:sectPr>
      </w:pPr>
    </w:p>
    <w:tbl>
      <w:tblPr>
        <w:tblW w:w="0" w:type="auto"/>
        <w:tblLayout w:type="fixed"/>
        <w:tblCellMar>
          <w:left w:w="0" w:type="dxa"/>
          <w:right w:w="0" w:type="dxa"/>
        </w:tblCellMar>
        <w:tblLook w:val="0000" w:firstRow="0" w:lastRow="0" w:firstColumn="0" w:lastColumn="0" w:noHBand="0" w:noVBand="0"/>
      </w:tblPr>
      <w:tblGrid>
        <w:gridCol w:w="845"/>
      </w:tblGrid>
      <w:tr w:rsidR="0040507C">
        <w:trPr>
          <w:trHeight w:val="1280"/>
        </w:trPr>
        <w:tc>
          <w:tcPr>
            <w:tcW w:w="845" w:type="dxa"/>
            <w:tcBorders>
              <w:top w:val="nil"/>
              <w:left w:val="nil"/>
              <w:bottom w:val="nil"/>
              <w:right w:val="nil"/>
            </w:tcBorders>
            <w:textDirection w:val="btLr"/>
            <w:vAlign w:val="bottom"/>
          </w:tcPr>
          <w:p w:rsidR="0040507C" w:rsidRDefault="00DD5A5B">
            <w:pPr>
              <w:widowControl w:val="0"/>
              <w:overflowPunct w:val="0"/>
              <w:autoSpaceDE w:val="0"/>
              <w:autoSpaceDN w:val="0"/>
              <w:adjustRightInd w:val="0"/>
              <w:spacing w:after="0" w:line="226" w:lineRule="auto"/>
              <w:ind w:firstLine="231"/>
              <w:rPr>
                <w:rFonts w:ascii="Times New Roman" w:hAnsi="Times New Roman" w:cs="Times New Roman"/>
                <w:sz w:val="24"/>
                <w:szCs w:val="24"/>
              </w:rPr>
            </w:pPr>
            <w:bookmarkStart w:id="6" w:name="page6"/>
            <w:bookmarkEnd w:id="6"/>
            <w:r>
              <w:rPr>
                <w:rFonts w:ascii="Arial" w:hAnsi="Arial" w:cs="Arial"/>
                <w:color w:val="00A4E4"/>
                <w:sz w:val="39"/>
                <w:szCs w:val="39"/>
              </w:rPr>
              <w:t xml:space="preserve">2015 </w:t>
            </w:r>
            <w:proofErr w:type="spellStart"/>
            <w:r>
              <w:rPr>
                <w:rFonts w:ascii="Arial" w:hAnsi="Arial" w:cs="Arial"/>
                <w:color w:val="00A4E4"/>
                <w:sz w:val="38"/>
                <w:szCs w:val="38"/>
              </w:rPr>
              <w:t>Madrid</w:t>
            </w:r>
            <w:proofErr w:type="spellEnd"/>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-203200</wp:posOffset>
            </wp:positionH>
            <wp:positionV relativeFrom="paragraph">
              <wp:posOffset>254635</wp:posOffset>
            </wp:positionV>
            <wp:extent cx="1570990" cy="9408795"/>
            <wp:effectExtent l="0" t="0" r="0" b="1905"/>
            <wp:wrapNone/>
            <wp:docPr id="36"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0990" cy="940879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1059"/>
      </w:tblGrid>
      <w:tr w:rsidR="0040507C">
        <w:trPr>
          <w:trHeight w:val="12480"/>
        </w:trPr>
        <w:tc>
          <w:tcPr>
            <w:tcW w:w="1059" w:type="dxa"/>
            <w:tcBorders>
              <w:top w:val="nil"/>
              <w:left w:val="nil"/>
              <w:bottom w:val="nil"/>
              <w:right w:val="nil"/>
            </w:tcBorders>
            <w:textDirection w:val="btLr"/>
            <w:vAlign w:val="bottom"/>
          </w:tcPr>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5"/>
                <w:szCs w:val="5"/>
              </w:rPr>
              <w:t>FOREST EUROPE 7</w:t>
            </w:r>
            <w:r>
              <w:rPr>
                <w:rFonts w:ascii="Arial" w:hAnsi="Arial" w:cs="Arial"/>
                <w:color w:val="FFFFFF"/>
                <w:sz w:val="2"/>
                <w:szCs w:val="2"/>
              </w:rPr>
              <w:t>th</w:t>
            </w:r>
            <w:r>
              <w:rPr>
                <w:rFonts w:ascii="Arial" w:hAnsi="Arial" w:cs="Arial"/>
                <w:color w:val="FFFFFF"/>
                <w:sz w:val="5"/>
                <w:szCs w:val="5"/>
              </w:rPr>
              <w:t xml:space="preserve"> </w:t>
            </w:r>
            <w:proofErr w:type="spellStart"/>
            <w:r>
              <w:rPr>
                <w:rFonts w:ascii="Arial" w:hAnsi="Arial" w:cs="Arial"/>
                <w:color w:val="FFFFFF"/>
                <w:sz w:val="5"/>
                <w:szCs w:val="5"/>
              </w:rPr>
              <w:t>Ministerial</w:t>
            </w:r>
            <w:proofErr w:type="spellEnd"/>
            <w:r>
              <w:rPr>
                <w:rFonts w:ascii="Arial" w:hAnsi="Arial" w:cs="Arial"/>
                <w:color w:val="FFFFFF"/>
                <w:sz w:val="5"/>
                <w:szCs w:val="5"/>
              </w:rPr>
              <w:t xml:space="preserve"> </w:t>
            </w:r>
            <w:proofErr w:type="spellStart"/>
            <w:r>
              <w:rPr>
                <w:rFonts w:ascii="Arial" w:hAnsi="Arial" w:cs="Arial"/>
                <w:color w:val="FFFFFF"/>
                <w:sz w:val="5"/>
                <w:szCs w:val="5"/>
              </w:rPr>
              <w:t>Conference</w:t>
            </w:r>
            <w:proofErr w:type="spellEnd"/>
            <w:r>
              <w:rPr>
                <w:rFonts w:ascii="Times New Roman" w:hAnsi="Times New Roman" w:cs="Times New Roman"/>
                <w:noProof/>
                <w:sz w:val="24"/>
                <w:szCs w:val="24"/>
              </w:rPr>
              <w:drawing>
                <wp:inline distT="0" distB="0" distL="0" distR="0">
                  <wp:extent cx="666750" cy="3648075"/>
                  <wp:effectExtent l="0" t="0" r="0"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3365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253365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09575" cy="971550"/>
                  <wp:effectExtent l="0" t="0" r="9525"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971550"/>
                          </a:xfrm>
                          <a:prstGeom prst="rect">
                            <a:avLst/>
                          </a:prstGeom>
                          <a:noFill/>
                          <a:ln>
                            <a:noFill/>
                          </a:ln>
                        </pic:spPr>
                      </pic:pic>
                    </a:graphicData>
                  </a:graphic>
                </wp:inline>
              </w:drawing>
            </w:r>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66099F" w:rsidRDefault="0066099F">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97" w:lineRule="exact"/>
        <w:rPr>
          <w:rFonts w:ascii="Times New Roman" w:hAnsi="Times New Roman" w:cs="Times New Roman"/>
          <w:sz w:val="24"/>
          <w:szCs w:val="24"/>
        </w:rPr>
      </w:pPr>
    </w:p>
    <w:p w:rsidR="0040507C" w:rsidRDefault="0040507C">
      <w:pPr>
        <w:widowControl w:val="0"/>
        <w:autoSpaceDE w:val="0"/>
        <w:autoSpaceDN w:val="0"/>
        <w:adjustRightInd w:val="0"/>
        <w:spacing w:after="0" w:line="1" w:lineRule="exact"/>
        <w:rPr>
          <w:rFonts w:ascii="Times New Roman" w:hAnsi="Times New Roman" w:cs="Times New Roman"/>
          <w:sz w:val="2"/>
          <w:szCs w:val="2"/>
        </w:rPr>
      </w:pPr>
    </w:p>
    <w:tbl>
      <w:tblPr>
        <w:tblW w:w="7890" w:type="dxa"/>
        <w:tblInd w:w="10" w:type="dxa"/>
        <w:tblLayout w:type="fixed"/>
        <w:tblCellMar>
          <w:left w:w="0" w:type="dxa"/>
          <w:right w:w="0" w:type="dxa"/>
        </w:tblCellMar>
        <w:tblLook w:val="0000" w:firstRow="0" w:lastRow="0" w:firstColumn="0" w:lastColumn="0" w:noHBand="0" w:noVBand="0"/>
      </w:tblPr>
      <w:tblGrid>
        <w:gridCol w:w="1720"/>
        <w:gridCol w:w="780"/>
        <w:gridCol w:w="1500"/>
        <w:gridCol w:w="3860"/>
        <w:gridCol w:w="30"/>
      </w:tblGrid>
      <w:tr w:rsidR="0040507C" w:rsidTr="000C3FEE">
        <w:trPr>
          <w:trHeight w:val="298"/>
        </w:trPr>
        <w:tc>
          <w:tcPr>
            <w:tcW w:w="1720" w:type="dxa"/>
            <w:tcBorders>
              <w:top w:val="nil"/>
              <w:left w:val="single" w:sz="8" w:space="0" w:color="BBBDC0"/>
              <w:bottom w:val="nil"/>
              <w:right w:val="single" w:sz="8" w:space="0" w:color="00AEEF"/>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00AEEF"/>
            </w:tcBorders>
            <w:shd w:val="clear" w:color="auto" w:fill="00AEEF"/>
            <w:vAlign w:val="bottom"/>
          </w:tcPr>
          <w:p w:rsidR="0040507C" w:rsidRDefault="00DD5A5B" w:rsidP="006B3A39">
            <w:pPr>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color w:val="FFFFFF"/>
                <w:sz w:val="18"/>
                <w:szCs w:val="18"/>
              </w:rPr>
              <w:t>N</w:t>
            </w:r>
            <w:r w:rsidR="006B3A39">
              <w:rPr>
                <w:rFonts w:ascii="Arial" w:hAnsi="Arial" w:cs="Arial"/>
                <w:color w:val="FFFFFF"/>
                <w:sz w:val="18"/>
                <w:szCs w:val="18"/>
              </w:rPr>
              <w:t>r</w:t>
            </w:r>
            <w:r>
              <w:rPr>
                <w:rFonts w:ascii="Arial" w:hAnsi="Arial" w:cs="Arial"/>
                <w:color w:val="FFFFFF"/>
                <w:sz w:val="18"/>
                <w:szCs w:val="18"/>
              </w:rPr>
              <w:t>.</w:t>
            </w:r>
          </w:p>
        </w:tc>
        <w:tc>
          <w:tcPr>
            <w:tcW w:w="1500" w:type="dxa"/>
            <w:tcBorders>
              <w:top w:val="nil"/>
              <w:left w:val="nil"/>
              <w:bottom w:val="nil"/>
              <w:right w:val="single" w:sz="8" w:space="0" w:color="00AEEF"/>
            </w:tcBorders>
            <w:shd w:val="clear" w:color="auto" w:fill="00AEEF"/>
            <w:vAlign w:val="bottom"/>
          </w:tcPr>
          <w:p w:rsidR="0040507C" w:rsidRDefault="006B3A39">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FFFFFF"/>
                <w:sz w:val="18"/>
                <w:szCs w:val="18"/>
              </w:rPr>
              <w:t>Indikators</w:t>
            </w:r>
          </w:p>
        </w:tc>
        <w:tc>
          <w:tcPr>
            <w:tcW w:w="3860" w:type="dxa"/>
            <w:tcBorders>
              <w:top w:val="nil"/>
              <w:left w:val="nil"/>
              <w:bottom w:val="nil"/>
              <w:right w:val="single" w:sz="8" w:space="0" w:color="BBBDC0"/>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82"/>
        </w:trPr>
        <w:tc>
          <w:tcPr>
            <w:tcW w:w="1720" w:type="dxa"/>
            <w:tcBorders>
              <w:top w:val="nil"/>
              <w:left w:val="single" w:sz="8" w:space="0" w:color="BBBDC0"/>
              <w:bottom w:val="nil"/>
              <w:right w:val="single" w:sz="8" w:space="0" w:color="00AEEF"/>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single" w:sz="8" w:space="0" w:color="00AEEF"/>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1500" w:type="dxa"/>
            <w:tcBorders>
              <w:top w:val="nil"/>
              <w:left w:val="nil"/>
              <w:bottom w:val="nil"/>
              <w:right w:val="single" w:sz="8" w:space="0" w:color="00AEEF"/>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3860" w:type="dxa"/>
            <w:tcBorders>
              <w:top w:val="nil"/>
              <w:left w:val="nil"/>
              <w:bottom w:val="nil"/>
              <w:right w:val="single" w:sz="8" w:space="0" w:color="BBBDC0"/>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282"/>
        </w:trPr>
        <w:tc>
          <w:tcPr>
            <w:tcW w:w="1720" w:type="dxa"/>
            <w:tcBorders>
              <w:top w:val="nil"/>
              <w:left w:val="single" w:sz="8" w:space="0" w:color="BBBDC0"/>
              <w:bottom w:val="nil"/>
              <w:right w:val="single" w:sz="8" w:space="0" w:color="BBBDC0"/>
            </w:tcBorders>
            <w:vAlign w:val="bottom"/>
          </w:tcPr>
          <w:p w:rsidR="0040507C" w:rsidRDefault="006B3A39">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color w:val="231F20"/>
                <w:sz w:val="18"/>
                <w:szCs w:val="18"/>
              </w:rPr>
              <w:t>Meža politika un</w:t>
            </w:r>
          </w:p>
        </w:tc>
        <w:tc>
          <w:tcPr>
            <w:tcW w:w="780" w:type="dxa"/>
            <w:tcBorders>
              <w:top w:val="nil"/>
              <w:left w:val="nil"/>
              <w:bottom w:val="nil"/>
              <w:right w:val="single" w:sz="8" w:space="0" w:color="BBBDC0"/>
            </w:tcBorders>
            <w:vAlign w:val="bottom"/>
          </w:tcPr>
          <w:p w:rsidR="0040507C" w:rsidRDefault="00DD5A5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31F20"/>
                <w:w w:val="71"/>
                <w:sz w:val="15"/>
                <w:szCs w:val="15"/>
              </w:rPr>
              <w:t>1</w:t>
            </w:r>
          </w:p>
        </w:tc>
        <w:tc>
          <w:tcPr>
            <w:tcW w:w="5360" w:type="dxa"/>
            <w:gridSpan w:val="2"/>
            <w:tcBorders>
              <w:top w:val="nil"/>
              <w:left w:val="nil"/>
              <w:bottom w:val="nil"/>
              <w:right w:val="single" w:sz="8" w:space="0" w:color="BBBDC0"/>
            </w:tcBorders>
            <w:vAlign w:val="bottom"/>
          </w:tcPr>
          <w:p w:rsidR="0040507C" w:rsidRDefault="006B3A39">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Nacionālās meža programmas vai to ekvivalenti</w:t>
            </w: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78"/>
        </w:trPr>
        <w:tc>
          <w:tcPr>
            <w:tcW w:w="1720" w:type="dxa"/>
            <w:vMerge w:val="restart"/>
            <w:tcBorders>
              <w:top w:val="nil"/>
              <w:left w:val="single" w:sz="8" w:space="0" w:color="BBBDC0"/>
              <w:bottom w:val="nil"/>
              <w:right w:val="single" w:sz="8" w:space="0" w:color="BBBDC0"/>
            </w:tcBorders>
            <w:vAlign w:val="bottom"/>
          </w:tcPr>
          <w:p w:rsidR="0040507C" w:rsidRDefault="008E2D2C">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color w:val="231F20"/>
                <w:sz w:val="18"/>
                <w:szCs w:val="18"/>
              </w:rPr>
              <w:t>pārvald</w:t>
            </w:r>
            <w:r w:rsidR="006B3A39">
              <w:rPr>
                <w:rFonts w:ascii="Arial" w:hAnsi="Arial" w:cs="Arial"/>
                <w:color w:val="231F20"/>
                <w:sz w:val="18"/>
                <w:szCs w:val="18"/>
              </w:rPr>
              <w:t>ība</w:t>
            </w:r>
          </w:p>
        </w:tc>
        <w:tc>
          <w:tcPr>
            <w:tcW w:w="780" w:type="dxa"/>
            <w:tcBorders>
              <w:top w:val="nil"/>
              <w:left w:val="nil"/>
              <w:bottom w:val="single" w:sz="8" w:space="0" w:color="BBBDC0"/>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1500" w:type="dxa"/>
            <w:tcBorders>
              <w:top w:val="nil"/>
              <w:left w:val="nil"/>
              <w:bottom w:val="single" w:sz="8" w:space="0" w:color="BBBDC0"/>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3860" w:type="dxa"/>
            <w:tcBorders>
              <w:top w:val="nil"/>
              <w:left w:val="nil"/>
              <w:bottom w:val="single" w:sz="8" w:space="0" w:color="BBBDC0"/>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118"/>
        </w:trPr>
        <w:tc>
          <w:tcPr>
            <w:tcW w:w="1720" w:type="dxa"/>
            <w:vMerge/>
            <w:tcBorders>
              <w:top w:val="nil"/>
              <w:left w:val="single" w:sz="8" w:space="0" w:color="BBBDC0"/>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10"/>
                <w:szCs w:val="10"/>
              </w:rPr>
            </w:pPr>
          </w:p>
        </w:tc>
        <w:tc>
          <w:tcPr>
            <w:tcW w:w="780" w:type="dxa"/>
            <w:vMerge w:val="restart"/>
            <w:tcBorders>
              <w:top w:val="nil"/>
              <w:left w:val="nil"/>
              <w:bottom w:val="nil"/>
              <w:right w:val="single" w:sz="8" w:space="0" w:color="BBBDC0"/>
            </w:tcBorders>
            <w:vAlign w:val="bottom"/>
          </w:tcPr>
          <w:p w:rsidR="0040507C" w:rsidRDefault="00DD5A5B">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color w:val="231F20"/>
                <w:w w:val="99"/>
                <w:sz w:val="18"/>
                <w:szCs w:val="18"/>
              </w:rPr>
              <w:t>2</w:t>
            </w:r>
          </w:p>
        </w:tc>
        <w:tc>
          <w:tcPr>
            <w:tcW w:w="5360" w:type="dxa"/>
            <w:gridSpan w:val="2"/>
            <w:vMerge w:val="restart"/>
            <w:tcBorders>
              <w:top w:val="nil"/>
              <w:left w:val="nil"/>
              <w:bottom w:val="nil"/>
              <w:right w:val="single" w:sz="8" w:space="0" w:color="BBBDC0"/>
            </w:tcBorders>
            <w:vAlign w:val="bottom"/>
          </w:tcPr>
          <w:p w:rsidR="0040507C" w:rsidRDefault="006B3A39">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Institucionālā struktūra</w:t>
            </w: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155"/>
        </w:trPr>
        <w:tc>
          <w:tcPr>
            <w:tcW w:w="1720" w:type="dxa"/>
            <w:tcBorders>
              <w:top w:val="nil"/>
              <w:left w:val="single" w:sz="8" w:space="0" w:color="BBBDC0"/>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13"/>
                <w:szCs w:val="13"/>
              </w:rPr>
            </w:pPr>
          </w:p>
        </w:tc>
        <w:tc>
          <w:tcPr>
            <w:tcW w:w="780" w:type="dxa"/>
            <w:vMerge/>
            <w:tcBorders>
              <w:top w:val="nil"/>
              <w:left w:val="nil"/>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13"/>
                <w:szCs w:val="13"/>
              </w:rPr>
            </w:pPr>
          </w:p>
        </w:tc>
        <w:tc>
          <w:tcPr>
            <w:tcW w:w="5360" w:type="dxa"/>
            <w:gridSpan w:val="2"/>
            <w:vMerge/>
            <w:tcBorders>
              <w:top w:val="nil"/>
              <w:left w:val="nil"/>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78"/>
        </w:trPr>
        <w:tc>
          <w:tcPr>
            <w:tcW w:w="1720" w:type="dxa"/>
            <w:tcBorders>
              <w:top w:val="nil"/>
              <w:left w:val="single" w:sz="8" w:space="0" w:color="BBBDC0"/>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single" w:sz="8" w:space="0" w:color="BBBDC0"/>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1500" w:type="dxa"/>
            <w:tcBorders>
              <w:top w:val="nil"/>
              <w:left w:val="nil"/>
              <w:bottom w:val="single" w:sz="8" w:space="0" w:color="BBBDC0"/>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3860" w:type="dxa"/>
            <w:tcBorders>
              <w:top w:val="nil"/>
              <w:left w:val="nil"/>
              <w:bottom w:val="single" w:sz="8" w:space="0" w:color="BBBDC0"/>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272"/>
        </w:trPr>
        <w:tc>
          <w:tcPr>
            <w:tcW w:w="1720" w:type="dxa"/>
            <w:tcBorders>
              <w:top w:val="nil"/>
              <w:left w:val="single" w:sz="8" w:space="0" w:color="BBBDC0"/>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nil"/>
              <w:right w:val="single" w:sz="8" w:space="0" w:color="BBBDC0"/>
            </w:tcBorders>
            <w:vAlign w:val="bottom"/>
          </w:tcPr>
          <w:p w:rsidR="0040507C" w:rsidRDefault="00DD5A5B">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color w:val="231F20"/>
                <w:w w:val="99"/>
                <w:sz w:val="18"/>
                <w:szCs w:val="18"/>
              </w:rPr>
              <w:t>3</w:t>
            </w:r>
          </w:p>
        </w:tc>
        <w:tc>
          <w:tcPr>
            <w:tcW w:w="5360" w:type="dxa"/>
            <w:gridSpan w:val="2"/>
            <w:tcBorders>
              <w:top w:val="nil"/>
              <w:left w:val="nil"/>
              <w:bottom w:val="nil"/>
              <w:right w:val="single" w:sz="8" w:space="0" w:color="BBBDC0"/>
            </w:tcBorders>
            <w:vAlign w:val="bottom"/>
          </w:tcPr>
          <w:p w:rsidR="0040507C" w:rsidRDefault="006B3A39">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Tiesiskā/regulējošā struktūra: Nacionālā</w:t>
            </w:r>
            <w:r w:rsidR="005A6887">
              <w:rPr>
                <w:rFonts w:ascii="Arial" w:hAnsi="Arial" w:cs="Arial"/>
                <w:color w:val="231F20"/>
                <w:sz w:val="18"/>
                <w:szCs w:val="18"/>
              </w:rPr>
              <w:t>s</w:t>
            </w:r>
            <w:r>
              <w:rPr>
                <w:rFonts w:ascii="Arial" w:hAnsi="Arial" w:cs="Arial"/>
                <w:color w:val="231F20"/>
                <w:sz w:val="18"/>
                <w:szCs w:val="18"/>
              </w:rPr>
              <w:t xml:space="preserve"> (un/vai </w:t>
            </w:r>
            <w:r w:rsidRPr="009352DA">
              <w:rPr>
                <w:rFonts w:ascii="Arial" w:hAnsi="Arial" w:cs="Arial"/>
                <w:color w:val="231F20"/>
                <w:sz w:val="18"/>
                <w:szCs w:val="18"/>
              </w:rPr>
              <w:t>vietējā</w:t>
            </w:r>
            <w:r>
              <w:rPr>
                <w:rFonts w:ascii="Arial" w:hAnsi="Arial" w:cs="Arial"/>
                <w:color w:val="231F20"/>
                <w:sz w:val="18"/>
                <w:szCs w:val="18"/>
              </w:rPr>
              <w:t>)</w:t>
            </w:r>
            <w:r w:rsidR="005A6887">
              <w:rPr>
                <w:rFonts w:ascii="Arial" w:hAnsi="Arial" w:cs="Arial"/>
                <w:color w:val="231F20"/>
                <w:sz w:val="18"/>
                <w:szCs w:val="18"/>
              </w:rPr>
              <w:t xml:space="preserve"> un</w:t>
            </w: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216"/>
        </w:trPr>
        <w:tc>
          <w:tcPr>
            <w:tcW w:w="1720" w:type="dxa"/>
            <w:tcBorders>
              <w:top w:val="nil"/>
              <w:left w:val="single" w:sz="8" w:space="0" w:color="BBBDC0"/>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18"/>
                <w:szCs w:val="18"/>
              </w:rPr>
            </w:pPr>
          </w:p>
        </w:tc>
        <w:tc>
          <w:tcPr>
            <w:tcW w:w="780" w:type="dxa"/>
            <w:tcBorders>
              <w:top w:val="nil"/>
              <w:left w:val="nil"/>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18"/>
                <w:szCs w:val="18"/>
              </w:rPr>
            </w:pPr>
          </w:p>
        </w:tc>
        <w:tc>
          <w:tcPr>
            <w:tcW w:w="5360" w:type="dxa"/>
            <w:gridSpan w:val="2"/>
            <w:tcBorders>
              <w:top w:val="nil"/>
              <w:left w:val="nil"/>
              <w:bottom w:val="nil"/>
              <w:right w:val="single" w:sz="8" w:space="0" w:color="BBBDC0"/>
            </w:tcBorders>
            <w:vAlign w:val="bottom"/>
          </w:tcPr>
          <w:p w:rsidR="0040507C" w:rsidRDefault="005A6887">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starptautiskās saistības</w:t>
            </w: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78"/>
        </w:trPr>
        <w:tc>
          <w:tcPr>
            <w:tcW w:w="1720" w:type="dxa"/>
            <w:tcBorders>
              <w:top w:val="nil"/>
              <w:left w:val="single" w:sz="8" w:space="0" w:color="BBBDC0"/>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single" w:sz="8" w:space="0" w:color="BBBDC0"/>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1500" w:type="dxa"/>
            <w:tcBorders>
              <w:top w:val="nil"/>
              <w:left w:val="nil"/>
              <w:bottom w:val="single" w:sz="8" w:space="0" w:color="BBBDC0"/>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3860" w:type="dxa"/>
            <w:tcBorders>
              <w:top w:val="nil"/>
              <w:left w:val="nil"/>
              <w:bottom w:val="single" w:sz="8" w:space="0" w:color="BBBDC0"/>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272"/>
        </w:trPr>
        <w:tc>
          <w:tcPr>
            <w:tcW w:w="1720" w:type="dxa"/>
            <w:tcBorders>
              <w:top w:val="nil"/>
              <w:left w:val="single" w:sz="8" w:space="0" w:color="BBBDC0"/>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nil"/>
              <w:right w:val="single" w:sz="8" w:space="0" w:color="BBBDC0"/>
            </w:tcBorders>
            <w:vAlign w:val="bottom"/>
          </w:tcPr>
          <w:p w:rsidR="0040507C" w:rsidRDefault="00DD5A5B">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color w:val="231F20"/>
                <w:w w:val="99"/>
                <w:sz w:val="18"/>
                <w:szCs w:val="18"/>
              </w:rPr>
              <w:t>4</w:t>
            </w:r>
          </w:p>
        </w:tc>
        <w:tc>
          <w:tcPr>
            <w:tcW w:w="5360" w:type="dxa"/>
            <w:gridSpan w:val="2"/>
            <w:tcBorders>
              <w:top w:val="nil"/>
              <w:left w:val="nil"/>
              <w:bottom w:val="nil"/>
              <w:right w:val="single" w:sz="8" w:space="0" w:color="BBBDC0"/>
            </w:tcBorders>
            <w:vAlign w:val="bottom"/>
          </w:tcPr>
          <w:p w:rsidR="0040507C" w:rsidRDefault="005A6887">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Finanšu un ekonomiskie instrumenti</w:t>
            </w: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78"/>
        </w:trPr>
        <w:tc>
          <w:tcPr>
            <w:tcW w:w="1720" w:type="dxa"/>
            <w:tcBorders>
              <w:top w:val="nil"/>
              <w:left w:val="single" w:sz="8" w:space="0" w:color="BBBDC0"/>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single" w:sz="8" w:space="0" w:color="BBBDC0"/>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1500" w:type="dxa"/>
            <w:tcBorders>
              <w:top w:val="nil"/>
              <w:left w:val="nil"/>
              <w:bottom w:val="single" w:sz="8" w:space="0" w:color="BBBDC0"/>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3860" w:type="dxa"/>
            <w:tcBorders>
              <w:top w:val="nil"/>
              <w:left w:val="nil"/>
              <w:bottom w:val="single" w:sz="8" w:space="0" w:color="BBBDC0"/>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273"/>
        </w:trPr>
        <w:tc>
          <w:tcPr>
            <w:tcW w:w="1720" w:type="dxa"/>
            <w:tcBorders>
              <w:top w:val="nil"/>
              <w:left w:val="single" w:sz="8" w:space="0" w:color="BBBDC0"/>
              <w:bottom w:val="nil"/>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nil"/>
              <w:left w:val="nil"/>
              <w:bottom w:val="nil"/>
              <w:right w:val="single" w:sz="8" w:space="0" w:color="BBBDC0"/>
            </w:tcBorders>
            <w:vAlign w:val="bottom"/>
          </w:tcPr>
          <w:p w:rsidR="0040507C" w:rsidRDefault="00DD5A5B">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color w:val="231F20"/>
                <w:w w:val="99"/>
                <w:sz w:val="18"/>
                <w:szCs w:val="18"/>
              </w:rPr>
              <w:t>5</w:t>
            </w:r>
          </w:p>
        </w:tc>
        <w:tc>
          <w:tcPr>
            <w:tcW w:w="5360" w:type="dxa"/>
            <w:gridSpan w:val="2"/>
            <w:tcBorders>
              <w:top w:val="nil"/>
              <w:left w:val="nil"/>
              <w:bottom w:val="nil"/>
              <w:right w:val="single" w:sz="8" w:space="0" w:color="BBBDC0"/>
            </w:tcBorders>
            <w:vAlign w:val="bottom"/>
          </w:tcPr>
          <w:p w:rsidR="0040507C" w:rsidRDefault="005A6887">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Informācija un komunik</w:t>
            </w:r>
            <w:r w:rsidR="00081AC9">
              <w:rPr>
                <w:rFonts w:ascii="Arial" w:hAnsi="Arial" w:cs="Arial"/>
                <w:color w:val="231F20"/>
                <w:sz w:val="18"/>
                <w:szCs w:val="18"/>
              </w:rPr>
              <w:t>ācija</w:t>
            </w: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78"/>
        </w:trPr>
        <w:tc>
          <w:tcPr>
            <w:tcW w:w="1720" w:type="dxa"/>
            <w:tcBorders>
              <w:top w:val="nil"/>
              <w:left w:val="single" w:sz="8" w:space="0" w:color="BBBDC0"/>
              <w:bottom w:val="single" w:sz="8" w:space="0" w:color="BBBDC0"/>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single" w:sz="8" w:space="0" w:color="BBBDC0"/>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1500" w:type="dxa"/>
            <w:tcBorders>
              <w:top w:val="nil"/>
              <w:left w:val="nil"/>
              <w:bottom w:val="single" w:sz="8" w:space="0" w:color="BBBDC0"/>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3860" w:type="dxa"/>
            <w:tcBorders>
              <w:top w:val="nil"/>
              <w:left w:val="nil"/>
              <w:bottom w:val="single" w:sz="8" w:space="0" w:color="BBBDC0"/>
              <w:right w:val="single" w:sz="8" w:space="0" w:color="BBBDC0"/>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351"/>
        </w:trPr>
        <w:tc>
          <w:tcPr>
            <w:tcW w:w="172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4"/>
                <w:szCs w:val="24"/>
              </w:rPr>
            </w:pPr>
          </w:p>
        </w:tc>
        <w:tc>
          <w:tcPr>
            <w:tcW w:w="386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298"/>
        </w:trPr>
        <w:tc>
          <w:tcPr>
            <w:tcW w:w="1720" w:type="dxa"/>
            <w:tcBorders>
              <w:top w:val="nil"/>
              <w:left w:val="single" w:sz="8" w:space="0" w:color="BBBDC0"/>
              <w:bottom w:val="nil"/>
              <w:right w:val="single" w:sz="8" w:space="0" w:color="00AEEF"/>
            </w:tcBorders>
            <w:shd w:val="clear" w:color="auto" w:fill="00AEEF"/>
            <w:vAlign w:val="bottom"/>
          </w:tcPr>
          <w:p w:rsidR="0040507C" w:rsidRDefault="0066099F">
            <w:pPr>
              <w:widowControl w:val="0"/>
              <w:autoSpaceDE w:val="0"/>
              <w:autoSpaceDN w:val="0"/>
              <w:adjustRightInd w:val="0"/>
              <w:spacing w:after="0" w:line="206" w:lineRule="exact"/>
              <w:ind w:left="560"/>
              <w:rPr>
                <w:rFonts w:ascii="Times New Roman" w:hAnsi="Times New Roman" w:cs="Times New Roman"/>
                <w:sz w:val="24"/>
                <w:szCs w:val="24"/>
              </w:rPr>
            </w:pPr>
            <w:r>
              <w:rPr>
                <w:rFonts w:ascii="Arial" w:hAnsi="Arial" w:cs="Arial"/>
                <w:color w:val="FFFFFF"/>
                <w:sz w:val="18"/>
                <w:szCs w:val="18"/>
              </w:rPr>
              <w:t>Kritērijs</w:t>
            </w:r>
          </w:p>
        </w:tc>
        <w:tc>
          <w:tcPr>
            <w:tcW w:w="780" w:type="dxa"/>
            <w:tcBorders>
              <w:top w:val="nil"/>
              <w:left w:val="nil"/>
              <w:bottom w:val="nil"/>
              <w:right w:val="single" w:sz="8" w:space="0" w:color="00AEEF"/>
            </w:tcBorders>
            <w:shd w:val="clear" w:color="auto" w:fill="00AEEF"/>
            <w:vAlign w:val="bottom"/>
          </w:tcPr>
          <w:p w:rsidR="0040507C" w:rsidRDefault="00DD5A5B" w:rsidP="0066099F">
            <w:pPr>
              <w:widowControl w:val="0"/>
              <w:autoSpaceDE w:val="0"/>
              <w:autoSpaceDN w:val="0"/>
              <w:adjustRightInd w:val="0"/>
              <w:spacing w:after="0" w:line="206" w:lineRule="exact"/>
              <w:ind w:left="200"/>
              <w:rPr>
                <w:rFonts w:ascii="Times New Roman" w:hAnsi="Times New Roman" w:cs="Times New Roman"/>
                <w:sz w:val="24"/>
                <w:szCs w:val="24"/>
              </w:rPr>
            </w:pPr>
            <w:r>
              <w:rPr>
                <w:rFonts w:ascii="Arial" w:hAnsi="Arial" w:cs="Arial"/>
                <w:color w:val="FFFFFF"/>
                <w:sz w:val="18"/>
                <w:szCs w:val="18"/>
              </w:rPr>
              <w:t>N</w:t>
            </w:r>
            <w:r w:rsidR="0066099F">
              <w:rPr>
                <w:rFonts w:ascii="Arial" w:hAnsi="Arial" w:cs="Arial"/>
                <w:color w:val="FFFFFF"/>
                <w:sz w:val="18"/>
                <w:szCs w:val="18"/>
              </w:rPr>
              <w:t>r</w:t>
            </w:r>
            <w:r>
              <w:rPr>
                <w:rFonts w:ascii="Arial" w:hAnsi="Arial" w:cs="Arial"/>
                <w:color w:val="FFFFFF"/>
                <w:sz w:val="18"/>
                <w:szCs w:val="18"/>
              </w:rPr>
              <w:t>.</w:t>
            </w:r>
          </w:p>
        </w:tc>
        <w:tc>
          <w:tcPr>
            <w:tcW w:w="1500" w:type="dxa"/>
            <w:tcBorders>
              <w:top w:val="nil"/>
              <w:left w:val="nil"/>
              <w:bottom w:val="nil"/>
              <w:right w:val="single" w:sz="8" w:space="0" w:color="BBBDC0"/>
            </w:tcBorders>
            <w:shd w:val="clear" w:color="auto" w:fill="00AEEF"/>
            <w:vAlign w:val="bottom"/>
          </w:tcPr>
          <w:p w:rsidR="0040507C" w:rsidRDefault="0066099F">
            <w:pPr>
              <w:widowControl w:val="0"/>
              <w:autoSpaceDE w:val="0"/>
              <w:autoSpaceDN w:val="0"/>
              <w:adjustRightInd w:val="0"/>
              <w:spacing w:after="0" w:line="206" w:lineRule="exact"/>
              <w:ind w:left="340"/>
              <w:rPr>
                <w:rFonts w:ascii="Times New Roman" w:hAnsi="Times New Roman" w:cs="Times New Roman"/>
                <w:sz w:val="24"/>
                <w:szCs w:val="24"/>
              </w:rPr>
            </w:pPr>
            <w:r>
              <w:rPr>
                <w:rFonts w:ascii="Arial" w:hAnsi="Arial" w:cs="Arial"/>
                <w:color w:val="FFFFFF"/>
                <w:sz w:val="18"/>
                <w:szCs w:val="18"/>
              </w:rPr>
              <w:t>Indikators</w:t>
            </w:r>
          </w:p>
        </w:tc>
        <w:tc>
          <w:tcPr>
            <w:tcW w:w="3860" w:type="dxa"/>
            <w:tcBorders>
              <w:top w:val="nil"/>
              <w:left w:val="nil"/>
              <w:bottom w:val="nil"/>
              <w:right w:val="single" w:sz="8" w:space="0" w:color="BBBDC0"/>
            </w:tcBorders>
            <w:shd w:val="clear" w:color="auto" w:fill="00AEEF"/>
            <w:vAlign w:val="bottom"/>
          </w:tcPr>
          <w:p w:rsidR="0040507C" w:rsidRDefault="0066099F">
            <w:pPr>
              <w:widowControl w:val="0"/>
              <w:autoSpaceDE w:val="0"/>
              <w:autoSpaceDN w:val="0"/>
              <w:adjustRightInd w:val="0"/>
              <w:spacing w:after="0" w:line="206" w:lineRule="exact"/>
              <w:ind w:left="1600"/>
              <w:rPr>
                <w:rFonts w:ascii="Times New Roman" w:hAnsi="Times New Roman" w:cs="Times New Roman"/>
                <w:sz w:val="24"/>
                <w:szCs w:val="24"/>
              </w:rPr>
            </w:pPr>
            <w:r>
              <w:rPr>
                <w:rFonts w:ascii="Arial" w:hAnsi="Arial" w:cs="Arial"/>
                <w:color w:val="FFFFFF"/>
                <w:sz w:val="18"/>
                <w:szCs w:val="18"/>
              </w:rPr>
              <w:t>Apraksts</w:t>
            </w: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0C3FEE">
        <w:trPr>
          <w:trHeight w:val="82"/>
        </w:trPr>
        <w:tc>
          <w:tcPr>
            <w:tcW w:w="1720" w:type="dxa"/>
            <w:tcBorders>
              <w:top w:val="nil"/>
              <w:left w:val="single" w:sz="8" w:space="0" w:color="BBBDC0"/>
              <w:bottom w:val="nil"/>
              <w:right w:val="single" w:sz="8" w:space="0" w:color="00AEEF"/>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780" w:type="dxa"/>
            <w:tcBorders>
              <w:top w:val="nil"/>
              <w:left w:val="nil"/>
              <w:bottom w:val="nil"/>
              <w:right w:val="single" w:sz="8" w:space="0" w:color="00AEEF"/>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1500" w:type="dxa"/>
            <w:tcBorders>
              <w:top w:val="nil"/>
              <w:left w:val="nil"/>
              <w:bottom w:val="nil"/>
              <w:right w:val="single" w:sz="8" w:space="0" w:color="BBBDC0"/>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3860" w:type="dxa"/>
            <w:tcBorders>
              <w:top w:val="nil"/>
              <w:left w:val="nil"/>
              <w:bottom w:val="nil"/>
              <w:right w:val="single" w:sz="8" w:space="0" w:color="BBBDC0"/>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EC389C" w:rsidTr="00EC389C">
        <w:trPr>
          <w:trHeight w:val="282"/>
        </w:trPr>
        <w:tc>
          <w:tcPr>
            <w:tcW w:w="1720" w:type="dxa"/>
            <w:vMerge w:val="restart"/>
            <w:tcBorders>
              <w:top w:val="nil"/>
              <w:left w:val="single" w:sz="8" w:space="0" w:color="BBBDC0"/>
              <w:right w:val="single" w:sz="8" w:space="0" w:color="BBBDC0"/>
            </w:tcBorders>
            <w:vAlign w:val="center"/>
          </w:tcPr>
          <w:p w:rsidR="00EC389C" w:rsidRDefault="00EC389C" w:rsidP="00EC389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231F20"/>
                <w:sz w:val="18"/>
                <w:szCs w:val="18"/>
              </w:rPr>
              <w:t>Kritērijs Nr.1:</w:t>
            </w:r>
          </w:p>
          <w:p w:rsidR="00EC389C" w:rsidRPr="0066099F" w:rsidRDefault="00EC389C" w:rsidP="00EC389C">
            <w:pPr>
              <w:widowControl w:val="0"/>
              <w:autoSpaceDE w:val="0"/>
              <w:autoSpaceDN w:val="0"/>
              <w:adjustRightInd w:val="0"/>
              <w:spacing w:after="0" w:line="197" w:lineRule="exact"/>
              <w:ind w:left="120"/>
              <w:rPr>
                <w:rFonts w:ascii="Arial" w:hAnsi="Arial" w:cs="Arial"/>
                <w:sz w:val="18"/>
                <w:szCs w:val="18"/>
              </w:rPr>
            </w:pPr>
            <w:r w:rsidRPr="0066099F">
              <w:rPr>
                <w:rFonts w:ascii="Arial" w:hAnsi="Arial" w:cs="Arial"/>
                <w:color w:val="231F20"/>
                <w:sz w:val="18"/>
                <w:szCs w:val="18"/>
              </w:rPr>
              <w:t>Meža resursu</w:t>
            </w:r>
          </w:p>
          <w:p w:rsidR="00EC389C" w:rsidRPr="0066099F" w:rsidRDefault="00EC389C" w:rsidP="00EC389C">
            <w:pPr>
              <w:widowControl w:val="0"/>
              <w:autoSpaceDE w:val="0"/>
              <w:autoSpaceDN w:val="0"/>
              <w:adjustRightInd w:val="0"/>
              <w:spacing w:after="0" w:line="190" w:lineRule="exact"/>
              <w:ind w:left="120"/>
              <w:rPr>
                <w:rFonts w:ascii="Arial" w:hAnsi="Arial" w:cs="Arial"/>
                <w:sz w:val="18"/>
                <w:szCs w:val="18"/>
              </w:rPr>
            </w:pPr>
            <w:r w:rsidRPr="0066099F">
              <w:rPr>
                <w:rFonts w:ascii="Arial" w:hAnsi="Arial" w:cs="Arial"/>
                <w:color w:val="231F20"/>
                <w:sz w:val="18"/>
                <w:szCs w:val="18"/>
              </w:rPr>
              <w:t>saglabāšana,</w:t>
            </w:r>
          </w:p>
          <w:p w:rsidR="00EC389C" w:rsidRPr="0066099F" w:rsidRDefault="00EC389C" w:rsidP="00EC389C">
            <w:pPr>
              <w:widowControl w:val="0"/>
              <w:autoSpaceDE w:val="0"/>
              <w:autoSpaceDN w:val="0"/>
              <w:adjustRightInd w:val="0"/>
              <w:spacing w:after="0" w:line="190" w:lineRule="exact"/>
              <w:ind w:left="120"/>
              <w:rPr>
                <w:rFonts w:ascii="Arial" w:hAnsi="Arial" w:cs="Arial"/>
                <w:sz w:val="18"/>
                <w:szCs w:val="18"/>
              </w:rPr>
            </w:pPr>
            <w:r w:rsidRPr="0066099F">
              <w:rPr>
                <w:rFonts w:ascii="Arial" w:hAnsi="Arial" w:cs="Arial"/>
                <w:color w:val="231F20"/>
                <w:sz w:val="18"/>
                <w:szCs w:val="18"/>
              </w:rPr>
              <w:t>atbilstoša</w:t>
            </w:r>
          </w:p>
          <w:p w:rsidR="00EC389C" w:rsidRPr="0066099F" w:rsidRDefault="00EC389C" w:rsidP="00EC389C">
            <w:pPr>
              <w:widowControl w:val="0"/>
              <w:autoSpaceDE w:val="0"/>
              <w:autoSpaceDN w:val="0"/>
              <w:adjustRightInd w:val="0"/>
              <w:spacing w:after="0" w:line="197" w:lineRule="exact"/>
              <w:ind w:left="120"/>
              <w:rPr>
                <w:rFonts w:ascii="Arial" w:hAnsi="Arial" w:cs="Arial"/>
                <w:sz w:val="18"/>
                <w:szCs w:val="18"/>
              </w:rPr>
            </w:pPr>
            <w:r w:rsidRPr="0066099F">
              <w:rPr>
                <w:rFonts w:ascii="Arial" w:hAnsi="Arial" w:cs="Arial"/>
                <w:sz w:val="18"/>
                <w:szCs w:val="18"/>
              </w:rPr>
              <w:t>uzlabošana</w:t>
            </w:r>
            <w:r>
              <w:rPr>
                <w:rFonts w:ascii="Arial" w:hAnsi="Arial" w:cs="Arial"/>
                <w:sz w:val="18"/>
                <w:szCs w:val="18"/>
              </w:rPr>
              <w:t xml:space="preserve"> un to</w:t>
            </w:r>
          </w:p>
          <w:p w:rsidR="00EC389C" w:rsidRDefault="00EC389C" w:rsidP="00EC389C">
            <w:pPr>
              <w:widowControl w:val="0"/>
              <w:autoSpaceDE w:val="0"/>
              <w:autoSpaceDN w:val="0"/>
              <w:adjustRightInd w:val="0"/>
              <w:spacing w:after="0" w:line="197" w:lineRule="exact"/>
              <w:ind w:left="120"/>
              <w:rPr>
                <w:rFonts w:ascii="Times New Roman" w:hAnsi="Times New Roman" w:cs="Times New Roman"/>
                <w:sz w:val="24"/>
                <w:szCs w:val="24"/>
              </w:rPr>
            </w:pPr>
            <w:r>
              <w:rPr>
                <w:rFonts w:ascii="Arial" w:hAnsi="Arial" w:cs="Arial"/>
                <w:color w:val="231F20"/>
                <w:sz w:val="18"/>
                <w:szCs w:val="18"/>
              </w:rPr>
              <w:t>ieguldījums</w:t>
            </w:r>
          </w:p>
          <w:p w:rsidR="00EC389C" w:rsidRDefault="00EC389C" w:rsidP="00EC389C">
            <w:pPr>
              <w:widowControl w:val="0"/>
              <w:autoSpaceDE w:val="0"/>
              <w:autoSpaceDN w:val="0"/>
              <w:adjustRightInd w:val="0"/>
              <w:spacing w:after="0" w:line="196" w:lineRule="exact"/>
              <w:ind w:left="120"/>
              <w:rPr>
                <w:rFonts w:ascii="Times New Roman" w:hAnsi="Times New Roman" w:cs="Times New Roman"/>
                <w:sz w:val="24"/>
                <w:szCs w:val="24"/>
              </w:rPr>
            </w:pPr>
            <w:r>
              <w:rPr>
                <w:rFonts w:ascii="Arial" w:hAnsi="Arial" w:cs="Arial"/>
                <w:color w:val="231F20"/>
                <w:sz w:val="18"/>
                <w:szCs w:val="18"/>
              </w:rPr>
              <w:t>globālajā oglekļa</w:t>
            </w:r>
          </w:p>
          <w:p w:rsidR="00EC389C" w:rsidRDefault="00EC389C" w:rsidP="00EC389C">
            <w:pPr>
              <w:widowControl w:val="0"/>
              <w:autoSpaceDE w:val="0"/>
              <w:autoSpaceDN w:val="0"/>
              <w:adjustRightInd w:val="0"/>
              <w:spacing w:after="0" w:line="190" w:lineRule="exact"/>
              <w:ind w:left="120"/>
              <w:rPr>
                <w:rFonts w:ascii="Times New Roman" w:hAnsi="Times New Roman" w:cs="Times New Roman"/>
                <w:sz w:val="24"/>
                <w:szCs w:val="24"/>
              </w:rPr>
            </w:pPr>
            <w:r>
              <w:rPr>
                <w:rFonts w:ascii="Arial" w:hAnsi="Arial" w:cs="Arial"/>
                <w:color w:val="231F20"/>
                <w:sz w:val="18"/>
                <w:szCs w:val="18"/>
              </w:rPr>
              <w:t>apritē</w:t>
            </w:r>
          </w:p>
        </w:tc>
        <w:tc>
          <w:tcPr>
            <w:tcW w:w="78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right="34"/>
              <w:jc w:val="center"/>
              <w:rPr>
                <w:rFonts w:ascii="Times New Roman" w:hAnsi="Times New Roman" w:cs="Times New Roman"/>
                <w:sz w:val="24"/>
                <w:szCs w:val="24"/>
              </w:rPr>
            </w:pPr>
            <w:r w:rsidRPr="0066099F">
              <w:rPr>
                <w:rFonts w:ascii="Arial" w:hAnsi="Arial" w:cs="Arial"/>
                <w:color w:val="231F20"/>
                <w:w w:val="72"/>
                <w:sz w:val="18"/>
                <w:szCs w:val="16"/>
              </w:rPr>
              <w:t>C.1</w:t>
            </w:r>
          </w:p>
        </w:tc>
        <w:tc>
          <w:tcPr>
            <w:tcW w:w="5360" w:type="dxa"/>
            <w:gridSpan w:val="2"/>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color w:val="231F20"/>
                <w:sz w:val="18"/>
                <w:szCs w:val="18"/>
              </w:rPr>
              <w:t>Politika, iestādes un instrumenti meža resursu saglabāšanai,</w:t>
            </w:r>
          </w:p>
          <w:p w:rsidR="00EC389C" w:rsidRDefault="00EC389C" w:rsidP="00EC389C">
            <w:pPr>
              <w:widowControl w:val="0"/>
              <w:autoSpaceDE w:val="0"/>
              <w:autoSpaceDN w:val="0"/>
              <w:adjustRightInd w:val="0"/>
              <w:spacing w:after="0" w:line="205" w:lineRule="exact"/>
              <w:ind w:left="40"/>
              <w:rPr>
                <w:rFonts w:ascii="Times New Roman" w:hAnsi="Times New Roman" w:cs="Times New Roman"/>
                <w:sz w:val="24"/>
                <w:szCs w:val="24"/>
              </w:rPr>
            </w:pPr>
            <w:r>
              <w:rPr>
                <w:rFonts w:ascii="Arial" w:hAnsi="Arial" w:cs="Arial"/>
                <w:color w:val="231F20"/>
                <w:sz w:val="18"/>
                <w:szCs w:val="18"/>
              </w:rPr>
              <w:t>atbilstošai uzlabošanai un to ieguldījumam globālajā oglekļa</w:t>
            </w:r>
          </w:p>
          <w:p w:rsidR="00EC389C" w:rsidRDefault="00EC389C" w:rsidP="00EC38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rPr>
              <w:t>apritē</w:t>
            </w:r>
            <w:r w:rsidR="00D75CDF">
              <w:rPr>
                <w:rFonts w:ascii="Arial" w:hAnsi="Arial" w:cs="Arial"/>
                <w:color w:val="231F20"/>
                <w:sz w:val="18"/>
                <w:szCs w:val="18"/>
              </w:rPr>
              <w:t>.</w:t>
            </w: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6"/>
        </w:trPr>
        <w:tc>
          <w:tcPr>
            <w:tcW w:w="1720" w:type="dxa"/>
            <w:vMerge/>
            <w:tcBorders>
              <w:left w:val="single" w:sz="8" w:space="0" w:color="BBBDC0"/>
              <w:right w:val="single" w:sz="8" w:space="0" w:color="BBBDC0"/>
            </w:tcBorders>
            <w:vAlign w:val="bottom"/>
          </w:tcPr>
          <w:p w:rsidR="00EC389C" w:rsidRPr="0066099F" w:rsidRDefault="00EC389C" w:rsidP="005E1EDE">
            <w:pPr>
              <w:widowControl w:val="0"/>
              <w:autoSpaceDE w:val="0"/>
              <w:autoSpaceDN w:val="0"/>
              <w:adjustRightInd w:val="0"/>
              <w:spacing w:after="0" w:line="190" w:lineRule="exact"/>
              <w:ind w:left="120"/>
              <w:rPr>
                <w:rFonts w:ascii="Arial" w:hAnsi="Arial" w:cs="Arial"/>
                <w:sz w:val="18"/>
                <w:szCs w:val="18"/>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5360" w:type="dxa"/>
            <w:gridSpan w:val="2"/>
            <w:vMerge/>
            <w:tcBorders>
              <w:left w:val="nil"/>
              <w:right w:val="single" w:sz="8" w:space="0" w:color="BBBDC0"/>
            </w:tcBorders>
            <w:vAlign w:val="bottom"/>
          </w:tcPr>
          <w:p w:rsidR="00EC389C" w:rsidRDefault="00EC389C" w:rsidP="005E1ED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198"/>
        </w:trPr>
        <w:tc>
          <w:tcPr>
            <w:tcW w:w="1720" w:type="dxa"/>
            <w:vMerge/>
            <w:tcBorders>
              <w:left w:val="single" w:sz="8" w:space="0" w:color="BBBDC0"/>
              <w:right w:val="single" w:sz="8" w:space="0" w:color="BBBDC0"/>
            </w:tcBorders>
            <w:vAlign w:val="bottom"/>
          </w:tcPr>
          <w:p w:rsidR="00EC389C" w:rsidRPr="0066099F" w:rsidRDefault="00EC389C" w:rsidP="005E1EDE">
            <w:pPr>
              <w:widowControl w:val="0"/>
              <w:autoSpaceDE w:val="0"/>
              <w:autoSpaceDN w:val="0"/>
              <w:adjustRightInd w:val="0"/>
              <w:spacing w:after="0" w:line="190" w:lineRule="exact"/>
              <w:ind w:left="120"/>
              <w:rPr>
                <w:rFonts w:ascii="Arial" w:hAnsi="Arial" w:cs="Arial"/>
                <w:sz w:val="18"/>
                <w:szCs w:val="18"/>
              </w:rPr>
            </w:pPr>
          </w:p>
        </w:tc>
        <w:tc>
          <w:tcPr>
            <w:tcW w:w="780" w:type="dxa"/>
            <w:vMerge/>
            <w:tcBorders>
              <w:left w:val="nil"/>
              <w:bottom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5360" w:type="dxa"/>
            <w:gridSpan w:val="2"/>
            <w:vMerge/>
            <w:tcBorders>
              <w:left w:val="nil"/>
              <w:bottom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single" w:sz="8" w:space="0" w:color="BBBDC0"/>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89"/>
        </w:trPr>
        <w:tc>
          <w:tcPr>
            <w:tcW w:w="1720" w:type="dxa"/>
            <w:vMerge/>
            <w:tcBorders>
              <w:left w:val="single" w:sz="8" w:space="0" w:color="BBBDC0"/>
              <w:right w:val="single" w:sz="8" w:space="0" w:color="BBBDC0"/>
            </w:tcBorders>
            <w:vAlign w:val="bottom"/>
          </w:tcPr>
          <w:p w:rsidR="00EC389C" w:rsidRPr="0066099F" w:rsidRDefault="00EC389C" w:rsidP="005E1EDE">
            <w:pPr>
              <w:widowControl w:val="0"/>
              <w:autoSpaceDE w:val="0"/>
              <w:autoSpaceDN w:val="0"/>
              <w:adjustRightInd w:val="0"/>
              <w:spacing w:after="0" w:line="190" w:lineRule="exact"/>
              <w:ind w:left="120"/>
              <w:rPr>
                <w:rFonts w:ascii="Arial" w:hAnsi="Arial" w:cs="Arial"/>
                <w:sz w:val="18"/>
                <w:szCs w:val="18"/>
              </w:rPr>
            </w:pPr>
          </w:p>
        </w:tc>
        <w:tc>
          <w:tcPr>
            <w:tcW w:w="780" w:type="dxa"/>
            <w:tcBorders>
              <w:top w:val="nil"/>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7"/>
                <w:szCs w:val="7"/>
              </w:rPr>
            </w:pPr>
          </w:p>
        </w:tc>
        <w:tc>
          <w:tcPr>
            <w:tcW w:w="1500" w:type="dxa"/>
            <w:tcBorders>
              <w:top w:val="nil"/>
              <w:left w:val="nil"/>
              <w:bottom w:val="single" w:sz="8" w:space="0" w:color="BBBDC0"/>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7"/>
                <w:szCs w:val="7"/>
              </w:rPr>
            </w:pPr>
          </w:p>
        </w:tc>
        <w:tc>
          <w:tcPr>
            <w:tcW w:w="3860" w:type="dxa"/>
            <w:tcBorders>
              <w:top w:val="nil"/>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82"/>
        </w:trPr>
        <w:tc>
          <w:tcPr>
            <w:tcW w:w="1720" w:type="dxa"/>
            <w:vMerge/>
            <w:tcBorders>
              <w:left w:val="single" w:sz="8" w:space="0" w:color="BBBDC0"/>
              <w:right w:val="single" w:sz="8" w:space="0" w:color="BBBDC0"/>
            </w:tcBorders>
            <w:vAlign w:val="bottom"/>
          </w:tcPr>
          <w:p w:rsidR="00EC389C" w:rsidRPr="0066099F" w:rsidRDefault="00EC389C" w:rsidP="005E1EDE">
            <w:pPr>
              <w:widowControl w:val="0"/>
              <w:autoSpaceDE w:val="0"/>
              <w:autoSpaceDN w:val="0"/>
              <w:adjustRightInd w:val="0"/>
              <w:spacing w:after="0" w:line="190" w:lineRule="exact"/>
              <w:ind w:left="120"/>
              <w:rPr>
                <w:rFonts w:ascii="Arial" w:hAnsi="Arial" w:cs="Arial"/>
                <w:sz w:val="18"/>
                <w:szCs w:val="18"/>
              </w:rPr>
            </w:pPr>
          </w:p>
        </w:tc>
        <w:tc>
          <w:tcPr>
            <w:tcW w:w="78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right="54"/>
              <w:jc w:val="center"/>
              <w:rPr>
                <w:rFonts w:ascii="Times New Roman" w:hAnsi="Times New Roman" w:cs="Times New Roman"/>
                <w:sz w:val="24"/>
                <w:szCs w:val="24"/>
              </w:rPr>
            </w:pPr>
            <w:r w:rsidRPr="000D5C20">
              <w:rPr>
                <w:rFonts w:ascii="Arial" w:hAnsi="Arial" w:cs="Arial"/>
                <w:color w:val="231F20"/>
                <w:w w:val="71"/>
                <w:sz w:val="18"/>
                <w:szCs w:val="12"/>
              </w:rPr>
              <w:t>1.1</w:t>
            </w:r>
          </w:p>
        </w:tc>
        <w:tc>
          <w:tcPr>
            <w:tcW w:w="150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31F20"/>
                <w:sz w:val="18"/>
                <w:szCs w:val="18"/>
              </w:rPr>
              <w:t>Meža platība</w:t>
            </w:r>
          </w:p>
        </w:tc>
        <w:tc>
          <w:tcPr>
            <w:tcW w:w="3860" w:type="dxa"/>
            <w:vMerge w:val="restart"/>
            <w:tcBorders>
              <w:top w:val="nil"/>
              <w:left w:val="nil"/>
              <w:right w:val="single" w:sz="8" w:space="0" w:color="BBBDC0"/>
            </w:tcBorders>
            <w:vAlign w:val="center"/>
          </w:tcPr>
          <w:p w:rsidR="00EC389C" w:rsidRDefault="00EC389C" w:rsidP="005C124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w w:val="97"/>
                <w:sz w:val="18"/>
                <w:szCs w:val="18"/>
              </w:rPr>
              <w:t>M</w:t>
            </w:r>
            <w:r w:rsidRPr="000D5C20">
              <w:rPr>
                <w:rFonts w:ascii="Arial" w:hAnsi="Arial" w:cs="Arial"/>
                <w:color w:val="231F20"/>
                <w:w w:val="97"/>
                <w:sz w:val="18"/>
                <w:szCs w:val="18"/>
              </w:rPr>
              <w:t xml:space="preserve">eža </w:t>
            </w:r>
            <w:r w:rsidR="00D43FEA">
              <w:rPr>
                <w:rFonts w:ascii="Arial" w:hAnsi="Arial" w:cs="Arial"/>
                <w:color w:val="231F20"/>
                <w:w w:val="97"/>
                <w:sz w:val="18"/>
                <w:szCs w:val="18"/>
              </w:rPr>
              <w:t>un cita ar kok</w:t>
            </w:r>
            <w:r w:rsidR="007F7D28">
              <w:rPr>
                <w:rFonts w:ascii="Arial" w:hAnsi="Arial" w:cs="Arial"/>
                <w:color w:val="231F20"/>
                <w:w w:val="97"/>
                <w:sz w:val="18"/>
                <w:szCs w:val="18"/>
              </w:rPr>
              <w:t>iem klātā platība sadalījumā pa meža tipiem un koksnes ieguves iespējamības</w:t>
            </w:r>
            <w:r w:rsidR="005C1247">
              <w:rPr>
                <w:rFonts w:ascii="Arial" w:hAnsi="Arial" w:cs="Arial"/>
                <w:color w:val="231F20"/>
                <w:w w:val="97"/>
                <w:sz w:val="18"/>
                <w:szCs w:val="18"/>
              </w:rPr>
              <w:t xml:space="preserve">, un meža un citu ar kokaugiem klātu platību </w:t>
            </w:r>
            <w:r w:rsidRPr="000D5C20">
              <w:rPr>
                <w:rFonts w:ascii="Arial" w:hAnsi="Arial" w:cs="Arial"/>
                <w:color w:val="231F20"/>
                <w:w w:val="97"/>
                <w:sz w:val="18"/>
                <w:szCs w:val="18"/>
              </w:rPr>
              <w:t>īpatsvars kopējā zemes bilancē</w:t>
            </w:r>
            <w:r>
              <w:rPr>
                <w:rFonts w:ascii="Arial" w:hAnsi="Arial" w:cs="Arial"/>
                <w:color w:val="231F20"/>
                <w:sz w:val="18"/>
                <w:szCs w:val="18"/>
              </w:rPr>
              <w:t>.</w:t>
            </w: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198"/>
        </w:trPr>
        <w:tc>
          <w:tcPr>
            <w:tcW w:w="1720" w:type="dxa"/>
            <w:vMerge/>
            <w:tcBorders>
              <w:left w:val="single" w:sz="8" w:space="0" w:color="BBBDC0"/>
              <w:right w:val="single" w:sz="8" w:space="0" w:color="BBBDC0"/>
            </w:tcBorders>
            <w:vAlign w:val="bottom"/>
          </w:tcPr>
          <w:p w:rsidR="00EC389C" w:rsidRPr="0066099F" w:rsidRDefault="00EC389C" w:rsidP="005E1EDE">
            <w:pPr>
              <w:widowControl w:val="0"/>
              <w:autoSpaceDE w:val="0"/>
              <w:autoSpaceDN w:val="0"/>
              <w:adjustRightInd w:val="0"/>
              <w:spacing w:after="0" w:line="190" w:lineRule="exact"/>
              <w:ind w:left="120"/>
              <w:rPr>
                <w:rFonts w:ascii="Arial" w:hAnsi="Arial" w:cs="Arial"/>
                <w:sz w:val="18"/>
                <w:szCs w:val="18"/>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3860" w:type="dxa"/>
            <w:vMerge/>
            <w:tcBorders>
              <w:left w:val="nil"/>
              <w:right w:val="single" w:sz="8" w:space="0" w:color="BBBDC0"/>
            </w:tcBorders>
            <w:vAlign w:val="bottom"/>
          </w:tcPr>
          <w:p w:rsidR="00EC389C" w:rsidRDefault="00EC389C" w:rsidP="000D5C20">
            <w:pPr>
              <w:widowControl w:val="0"/>
              <w:autoSpaceDE w:val="0"/>
              <w:autoSpaceDN w:val="0"/>
              <w:adjustRightInd w:val="0"/>
              <w:spacing w:after="0" w:line="204" w:lineRule="exact"/>
              <w:ind w:left="100"/>
              <w:rPr>
                <w:rFonts w:ascii="Times New Roman" w:hAnsi="Times New Roman" w:cs="Times New Roman"/>
                <w:sz w:val="17"/>
                <w:szCs w:val="17"/>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0"/>
        </w:trPr>
        <w:tc>
          <w:tcPr>
            <w:tcW w:w="1720" w:type="dxa"/>
            <w:vMerge/>
            <w:tcBorders>
              <w:left w:val="single" w:sz="8" w:space="0" w:color="BBBDC0"/>
              <w:right w:val="single" w:sz="8" w:space="0" w:color="BBBDC0"/>
            </w:tcBorders>
            <w:vAlign w:val="bottom"/>
          </w:tcPr>
          <w:p w:rsidR="00EC389C" w:rsidRDefault="00EC389C" w:rsidP="005E1EDE">
            <w:pPr>
              <w:widowControl w:val="0"/>
              <w:autoSpaceDE w:val="0"/>
              <w:autoSpaceDN w:val="0"/>
              <w:adjustRightInd w:val="0"/>
              <w:spacing w:after="0" w:line="190" w:lineRule="exact"/>
              <w:ind w:left="120"/>
              <w:rPr>
                <w:rFonts w:ascii="Times New Roman" w:hAnsi="Times New Roman" w:cs="Times New Roman"/>
                <w:sz w:val="24"/>
                <w:szCs w:val="24"/>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3860" w:type="dxa"/>
            <w:vMerge/>
            <w:tcBorders>
              <w:left w:val="nil"/>
              <w:right w:val="single" w:sz="8" w:space="0" w:color="BBBDC0"/>
            </w:tcBorders>
            <w:vAlign w:val="bottom"/>
          </w:tcPr>
          <w:p w:rsidR="00EC389C" w:rsidRDefault="00EC389C" w:rsidP="000D5C20">
            <w:pPr>
              <w:widowControl w:val="0"/>
              <w:autoSpaceDE w:val="0"/>
              <w:autoSpaceDN w:val="0"/>
              <w:adjustRightInd w:val="0"/>
              <w:spacing w:after="0" w:line="204"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4"/>
        </w:trPr>
        <w:tc>
          <w:tcPr>
            <w:tcW w:w="1720" w:type="dxa"/>
            <w:vMerge/>
            <w:tcBorders>
              <w:left w:val="single" w:sz="8" w:space="0" w:color="BBBDC0"/>
              <w:right w:val="single" w:sz="8" w:space="0" w:color="BBBDC0"/>
            </w:tcBorders>
            <w:vAlign w:val="bottom"/>
          </w:tcPr>
          <w:p w:rsidR="00EC389C" w:rsidRDefault="00EC389C" w:rsidP="005E1EDE">
            <w:pPr>
              <w:widowControl w:val="0"/>
              <w:autoSpaceDE w:val="0"/>
              <w:autoSpaceDN w:val="0"/>
              <w:adjustRightInd w:val="0"/>
              <w:spacing w:after="0" w:line="190" w:lineRule="exact"/>
              <w:ind w:left="120"/>
              <w:rPr>
                <w:rFonts w:ascii="Times New Roman" w:hAnsi="Times New Roman" w:cs="Times New Roman"/>
                <w:sz w:val="24"/>
                <w:szCs w:val="24"/>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3860" w:type="dxa"/>
            <w:vMerge/>
            <w:tcBorders>
              <w:left w:val="nil"/>
              <w:right w:val="single" w:sz="8" w:space="0" w:color="BBBDC0"/>
            </w:tcBorders>
            <w:vAlign w:val="bottom"/>
          </w:tcPr>
          <w:p w:rsidR="00EC389C" w:rsidRDefault="00EC389C" w:rsidP="000D5C20">
            <w:pPr>
              <w:widowControl w:val="0"/>
              <w:autoSpaceDE w:val="0"/>
              <w:autoSpaceDN w:val="0"/>
              <w:adjustRightInd w:val="0"/>
              <w:spacing w:after="0" w:line="204"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198"/>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190" w:lineRule="exact"/>
              <w:ind w:left="120"/>
              <w:rPr>
                <w:rFonts w:ascii="Times New Roman" w:hAnsi="Times New Roman" w:cs="Times New Roman"/>
                <w:sz w:val="24"/>
                <w:szCs w:val="24"/>
              </w:rPr>
            </w:pPr>
          </w:p>
        </w:tc>
        <w:tc>
          <w:tcPr>
            <w:tcW w:w="780" w:type="dxa"/>
            <w:vMerge/>
            <w:tcBorders>
              <w:left w:val="nil"/>
              <w:bottom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1500" w:type="dxa"/>
            <w:vMerge/>
            <w:tcBorders>
              <w:left w:val="nil"/>
              <w:bottom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3860" w:type="dxa"/>
            <w:vMerge/>
            <w:tcBorders>
              <w:left w:val="nil"/>
              <w:bottom w:val="nil"/>
              <w:right w:val="single" w:sz="8" w:space="0" w:color="BBBDC0"/>
            </w:tcBorders>
            <w:vAlign w:val="bottom"/>
          </w:tcPr>
          <w:p w:rsidR="00EC389C" w:rsidRDefault="00EC389C" w:rsidP="000D5C20">
            <w:pPr>
              <w:widowControl w:val="0"/>
              <w:autoSpaceDE w:val="0"/>
              <w:autoSpaceDN w:val="0"/>
              <w:adjustRightInd w:val="0"/>
              <w:spacing w:after="0" w:line="197" w:lineRule="exact"/>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8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190" w:lineRule="exact"/>
              <w:ind w:left="120"/>
              <w:rPr>
                <w:rFonts w:ascii="Times New Roman" w:hAnsi="Times New Roman" w:cs="Times New Roman"/>
                <w:sz w:val="24"/>
                <w:szCs w:val="24"/>
              </w:rPr>
            </w:pPr>
          </w:p>
        </w:tc>
        <w:tc>
          <w:tcPr>
            <w:tcW w:w="780" w:type="dxa"/>
            <w:tcBorders>
              <w:top w:val="nil"/>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7"/>
                <w:szCs w:val="7"/>
              </w:rPr>
            </w:pPr>
          </w:p>
        </w:tc>
        <w:tc>
          <w:tcPr>
            <w:tcW w:w="1500" w:type="dxa"/>
            <w:tcBorders>
              <w:top w:val="nil"/>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7"/>
                <w:szCs w:val="7"/>
              </w:rPr>
            </w:pPr>
          </w:p>
        </w:tc>
        <w:tc>
          <w:tcPr>
            <w:tcW w:w="3860" w:type="dxa"/>
            <w:tcBorders>
              <w:top w:val="nil"/>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80"/>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78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right="34"/>
              <w:jc w:val="center"/>
              <w:rPr>
                <w:rFonts w:ascii="Times New Roman" w:hAnsi="Times New Roman" w:cs="Times New Roman"/>
                <w:sz w:val="24"/>
                <w:szCs w:val="24"/>
              </w:rPr>
            </w:pPr>
            <w:r>
              <w:rPr>
                <w:rFonts w:ascii="Arial" w:hAnsi="Arial" w:cs="Arial"/>
                <w:color w:val="231F20"/>
                <w:w w:val="71"/>
                <w:sz w:val="18"/>
                <w:szCs w:val="18"/>
              </w:rPr>
              <w:t>1.2</w:t>
            </w:r>
          </w:p>
        </w:tc>
        <w:tc>
          <w:tcPr>
            <w:tcW w:w="150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31F20"/>
                <w:sz w:val="18"/>
                <w:szCs w:val="18"/>
              </w:rPr>
              <w:t>Augošu koku</w:t>
            </w:r>
          </w:p>
          <w:p w:rsidR="00EC389C" w:rsidRDefault="00EC389C" w:rsidP="00EC389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xml:space="preserve"> krāja</w:t>
            </w:r>
          </w:p>
        </w:tc>
        <w:tc>
          <w:tcPr>
            <w:tcW w:w="3860" w:type="dxa"/>
            <w:vMerge w:val="restart"/>
            <w:tcBorders>
              <w:top w:val="nil"/>
              <w:left w:val="nil"/>
              <w:right w:val="single" w:sz="8" w:space="0" w:color="BBBDC0"/>
            </w:tcBorders>
            <w:vAlign w:val="center"/>
          </w:tcPr>
          <w:p w:rsidR="00EC389C" w:rsidRDefault="006D0D17" w:rsidP="006D0D1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w w:val="97"/>
                <w:sz w:val="18"/>
                <w:szCs w:val="18"/>
              </w:rPr>
              <w:t>A</w:t>
            </w:r>
            <w:r w:rsidR="00EC389C">
              <w:rPr>
                <w:rFonts w:ascii="Arial" w:hAnsi="Arial" w:cs="Arial"/>
                <w:color w:val="231F20"/>
                <w:sz w:val="18"/>
                <w:szCs w:val="18"/>
              </w:rPr>
              <w:t>ugošu koku krāja</w:t>
            </w:r>
            <w:r w:rsidR="00D43FEA">
              <w:rPr>
                <w:rFonts w:ascii="Arial" w:hAnsi="Arial" w:cs="Arial"/>
                <w:color w:val="231F20"/>
                <w:sz w:val="18"/>
                <w:szCs w:val="18"/>
              </w:rPr>
              <w:t xml:space="preserve"> mežā un citās ar kok</w:t>
            </w:r>
            <w:r>
              <w:rPr>
                <w:rFonts w:ascii="Arial" w:hAnsi="Arial" w:cs="Arial"/>
                <w:color w:val="231F20"/>
                <w:sz w:val="18"/>
                <w:szCs w:val="18"/>
              </w:rPr>
              <w:t>iem klātās platībās</w:t>
            </w:r>
            <w:r>
              <w:rPr>
                <w:rFonts w:ascii="Arial" w:hAnsi="Arial" w:cs="Arial"/>
                <w:color w:val="231F20"/>
                <w:w w:val="97"/>
                <w:sz w:val="18"/>
                <w:szCs w:val="18"/>
              </w:rPr>
              <w:t xml:space="preserve"> sadalījumā pa meža tipiem un koksnes ieguves iespējamības</w:t>
            </w:r>
            <w:r w:rsidR="00EC389C">
              <w:rPr>
                <w:rFonts w:ascii="Arial" w:hAnsi="Arial" w:cs="Arial"/>
                <w:color w:val="231F20"/>
                <w:sz w:val="18"/>
                <w:szCs w:val="18"/>
              </w:rPr>
              <w:t>.</w:t>
            </w: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193"/>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6"/>
                <w:szCs w:val="16"/>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6"/>
                <w:szCs w:val="16"/>
              </w:rPr>
            </w:pPr>
          </w:p>
        </w:tc>
        <w:tc>
          <w:tcPr>
            <w:tcW w:w="1500" w:type="dxa"/>
            <w:vMerge/>
            <w:tcBorders>
              <w:left w:val="nil"/>
              <w:right w:val="single" w:sz="8" w:space="0" w:color="BBBDC0"/>
            </w:tcBorders>
            <w:vAlign w:val="bottom"/>
          </w:tcPr>
          <w:p w:rsidR="00EC389C" w:rsidRDefault="00EC389C" w:rsidP="005E1EDE">
            <w:pPr>
              <w:widowControl w:val="0"/>
              <w:autoSpaceDE w:val="0"/>
              <w:autoSpaceDN w:val="0"/>
              <w:adjustRightInd w:val="0"/>
              <w:spacing w:after="0" w:line="240" w:lineRule="auto"/>
              <w:rPr>
                <w:rFonts w:ascii="Times New Roman" w:hAnsi="Times New Roman" w:cs="Times New Roman"/>
                <w:sz w:val="16"/>
                <w:szCs w:val="16"/>
              </w:rPr>
            </w:pPr>
          </w:p>
        </w:tc>
        <w:tc>
          <w:tcPr>
            <w:tcW w:w="3860" w:type="dxa"/>
            <w:vMerge/>
            <w:tcBorders>
              <w:left w:val="nil"/>
              <w:right w:val="single" w:sz="8" w:space="0" w:color="BBBDC0"/>
            </w:tcBorders>
            <w:vAlign w:val="bottom"/>
          </w:tcPr>
          <w:p w:rsidR="00EC389C" w:rsidRDefault="00EC389C" w:rsidP="005E1EDE">
            <w:pPr>
              <w:widowControl w:val="0"/>
              <w:autoSpaceDE w:val="0"/>
              <w:autoSpaceDN w:val="0"/>
              <w:adjustRightInd w:val="0"/>
              <w:spacing w:after="0" w:line="240" w:lineRule="auto"/>
              <w:ind w:left="100"/>
              <w:rPr>
                <w:rFonts w:ascii="Times New Roman" w:hAnsi="Times New Roman" w:cs="Times New Roman"/>
                <w:sz w:val="16"/>
                <w:szCs w:val="16"/>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1500" w:type="dxa"/>
            <w:vMerge/>
            <w:tcBorders>
              <w:left w:val="nil"/>
              <w:right w:val="single" w:sz="8" w:space="0" w:color="BBBDC0"/>
            </w:tcBorders>
            <w:vAlign w:val="bottom"/>
          </w:tcPr>
          <w:p w:rsidR="00EC389C" w:rsidRPr="000D5C20" w:rsidRDefault="00EC389C">
            <w:pPr>
              <w:widowControl w:val="0"/>
              <w:autoSpaceDE w:val="0"/>
              <w:autoSpaceDN w:val="0"/>
              <w:adjustRightInd w:val="0"/>
              <w:spacing w:after="0" w:line="240" w:lineRule="auto"/>
              <w:rPr>
                <w:rFonts w:ascii="Arial" w:hAnsi="Arial" w:cs="Arial"/>
                <w:sz w:val="18"/>
                <w:szCs w:val="18"/>
              </w:rPr>
            </w:pPr>
          </w:p>
        </w:tc>
        <w:tc>
          <w:tcPr>
            <w:tcW w:w="386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780" w:type="dxa"/>
            <w:vMerge/>
            <w:tcBorders>
              <w:left w:val="nil"/>
              <w:bottom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1500" w:type="dxa"/>
            <w:vMerge/>
            <w:tcBorders>
              <w:left w:val="nil"/>
              <w:bottom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3860" w:type="dxa"/>
            <w:vMerge/>
            <w:tcBorders>
              <w:left w:val="nil"/>
              <w:bottom w:val="nil"/>
              <w:right w:val="single" w:sz="8" w:space="0" w:color="BBBDC0"/>
            </w:tcBorders>
            <w:vAlign w:val="bottom"/>
          </w:tcPr>
          <w:p w:rsidR="00EC389C" w:rsidRDefault="00EC389C" w:rsidP="000D5C2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78"/>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1500" w:type="dxa"/>
            <w:tcBorders>
              <w:top w:val="nil"/>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860" w:type="dxa"/>
            <w:tcBorders>
              <w:top w:val="nil"/>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72"/>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3"/>
                <w:szCs w:val="23"/>
              </w:rPr>
            </w:pPr>
          </w:p>
        </w:tc>
        <w:tc>
          <w:tcPr>
            <w:tcW w:w="78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right="34"/>
              <w:jc w:val="center"/>
              <w:rPr>
                <w:rFonts w:ascii="Times New Roman" w:hAnsi="Times New Roman" w:cs="Times New Roman"/>
                <w:sz w:val="24"/>
                <w:szCs w:val="24"/>
              </w:rPr>
            </w:pPr>
            <w:r>
              <w:rPr>
                <w:rFonts w:ascii="Arial" w:hAnsi="Arial" w:cs="Arial"/>
                <w:color w:val="231F20"/>
                <w:w w:val="71"/>
                <w:sz w:val="18"/>
                <w:szCs w:val="18"/>
              </w:rPr>
              <w:t>1.3</w:t>
            </w:r>
          </w:p>
        </w:tc>
        <w:tc>
          <w:tcPr>
            <w:tcW w:w="150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31F20"/>
                <w:sz w:val="18"/>
                <w:szCs w:val="18"/>
              </w:rPr>
              <w:t>Vecumstruktūra</w:t>
            </w:r>
          </w:p>
          <w:p w:rsidR="00EC389C" w:rsidRDefault="00EC389C" w:rsidP="00EC389C">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31F20"/>
                <w:sz w:val="18"/>
                <w:szCs w:val="18"/>
              </w:rPr>
              <w:t>un/vai sadalījums</w:t>
            </w:r>
          </w:p>
          <w:p w:rsidR="00EC389C" w:rsidRDefault="00EC389C" w:rsidP="006D0D17">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31F20"/>
                <w:sz w:val="18"/>
                <w:szCs w:val="18"/>
              </w:rPr>
              <w:t>p</w:t>
            </w:r>
            <w:r w:rsidR="006D0D17">
              <w:rPr>
                <w:rFonts w:ascii="Arial" w:hAnsi="Arial" w:cs="Arial"/>
                <w:color w:val="231F20"/>
                <w:sz w:val="18"/>
                <w:szCs w:val="18"/>
              </w:rPr>
              <w:t>ēc caurmēra</w:t>
            </w:r>
          </w:p>
        </w:tc>
        <w:tc>
          <w:tcPr>
            <w:tcW w:w="386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Meža</w:t>
            </w:r>
            <w:r w:rsidR="00D43FEA">
              <w:rPr>
                <w:rFonts w:ascii="Arial" w:hAnsi="Arial" w:cs="Arial"/>
                <w:color w:val="231F20"/>
                <w:sz w:val="18"/>
                <w:szCs w:val="18"/>
              </w:rPr>
              <w:t xml:space="preserve"> un citu ar kokiem klātu platību </w:t>
            </w:r>
            <w:r w:rsidR="006D0D17">
              <w:rPr>
                <w:rFonts w:ascii="Arial" w:hAnsi="Arial" w:cs="Arial"/>
                <w:color w:val="231F20"/>
                <w:sz w:val="18"/>
                <w:szCs w:val="18"/>
              </w:rPr>
              <w:t>audžu</w:t>
            </w:r>
            <w:r>
              <w:rPr>
                <w:rFonts w:ascii="Arial" w:hAnsi="Arial" w:cs="Arial"/>
                <w:color w:val="231F20"/>
                <w:sz w:val="18"/>
                <w:szCs w:val="18"/>
              </w:rPr>
              <w:t xml:space="preserve"> vecumstruktūra un/vai sadalījums </w:t>
            </w:r>
          </w:p>
          <w:p w:rsidR="00EC389C" w:rsidRDefault="006D0D17" w:rsidP="006D0D17">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pēc caurmēra atkarībā no koksnes ieguves iespējamības</w:t>
            </w:r>
            <w:r w:rsidR="00EC389C">
              <w:rPr>
                <w:rFonts w:ascii="Arial" w:hAnsi="Arial" w:cs="Arial"/>
                <w:color w:val="231F20"/>
                <w:sz w:val="18"/>
                <w:szCs w:val="18"/>
              </w:rPr>
              <w:t>.</w:t>
            </w: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1500" w:type="dxa"/>
            <w:vMerge/>
            <w:tcBorders>
              <w:left w:val="nil"/>
              <w:right w:val="single" w:sz="8" w:space="0" w:color="BBBDC0"/>
            </w:tcBorders>
            <w:vAlign w:val="bottom"/>
          </w:tcPr>
          <w:p w:rsidR="00EC389C" w:rsidRDefault="00EC389C" w:rsidP="005E1EDE">
            <w:pPr>
              <w:widowControl w:val="0"/>
              <w:autoSpaceDE w:val="0"/>
              <w:autoSpaceDN w:val="0"/>
              <w:adjustRightInd w:val="0"/>
              <w:spacing w:after="0" w:line="240" w:lineRule="auto"/>
              <w:ind w:left="40"/>
              <w:rPr>
                <w:rFonts w:ascii="Times New Roman" w:hAnsi="Times New Roman" w:cs="Times New Roman"/>
                <w:sz w:val="24"/>
                <w:szCs w:val="24"/>
              </w:rPr>
            </w:pPr>
          </w:p>
        </w:tc>
        <w:tc>
          <w:tcPr>
            <w:tcW w:w="3860" w:type="dxa"/>
            <w:vMerge/>
            <w:tcBorders>
              <w:left w:val="nil"/>
              <w:right w:val="single" w:sz="8" w:space="0" w:color="BBBDC0"/>
            </w:tcBorders>
            <w:vAlign w:val="bottom"/>
          </w:tcPr>
          <w:p w:rsidR="00EC389C" w:rsidRPr="00C72990" w:rsidRDefault="00EC389C" w:rsidP="00C72990">
            <w:pPr>
              <w:widowControl w:val="0"/>
              <w:autoSpaceDE w:val="0"/>
              <w:autoSpaceDN w:val="0"/>
              <w:adjustRightInd w:val="0"/>
              <w:spacing w:after="0" w:line="240" w:lineRule="auto"/>
              <w:ind w:left="100"/>
              <w:rPr>
                <w:rFonts w:ascii="Arial" w:hAnsi="Arial" w:cs="Arial"/>
                <w:color w:val="231F20"/>
                <w:sz w:val="18"/>
                <w:szCs w:val="18"/>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780" w:type="dxa"/>
            <w:vMerge/>
            <w:tcBorders>
              <w:left w:val="nil"/>
              <w:bottom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1500" w:type="dxa"/>
            <w:vMerge/>
            <w:tcBorders>
              <w:left w:val="nil"/>
              <w:bottom w:val="nil"/>
              <w:right w:val="single" w:sz="8" w:space="0" w:color="BBBDC0"/>
            </w:tcBorders>
            <w:vAlign w:val="bottom"/>
          </w:tcPr>
          <w:p w:rsidR="00EC389C" w:rsidRDefault="00EC389C">
            <w:pPr>
              <w:widowControl w:val="0"/>
              <w:autoSpaceDE w:val="0"/>
              <w:autoSpaceDN w:val="0"/>
              <w:adjustRightInd w:val="0"/>
              <w:spacing w:after="0" w:line="240" w:lineRule="auto"/>
              <w:ind w:left="40"/>
              <w:rPr>
                <w:rFonts w:ascii="Times New Roman" w:hAnsi="Times New Roman" w:cs="Times New Roman"/>
                <w:sz w:val="24"/>
                <w:szCs w:val="24"/>
              </w:rPr>
            </w:pPr>
          </w:p>
        </w:tc>
        <w:tc>
          <w:tcPr>
            <w:tcW w:w="3860" w:type="dxa"/>
            <w:vMerge/>
            <w:tcBorders>
              <w:left w:val="nil"/>
              <w:bottom w:val="nil"/>
              <w:right w:val="single" w:sz="8" w:space="0" w:color="BBBDC0"/>
            </w:tcBorders>
            <w:vAlign w:val="bottom"/>
          </w:tcPr>
          <w:p w:rsidR="00EC389C" w:rsidRDefault="00EC389C" w:rsidP="00C7299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78"/>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780" w:type="dxa"/>
            <w:tcBorders>
              <w:top w:val="nil"/>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1500" w:type="dxa"/>
            <w:tcBorders>
              <w:top w:val="nil"/>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860" w:type="dxa"/>
            <w:tcBorders>
              <w:top w:val="nil"/>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73"/>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3"/>
                <w:szCs w:val="23"/>
              </w:rPr>
            </w:pPr>
          </w:p>
        </w:tc>
        <w:tc>
          <w:tcPr>
            <w:tcW w:w="780" w:type="dxa"/>
            <w:vMerge w:val="restart"/>
            <w:tcBorders>
              <w:top w:val="nil"/>
              <w:left w:val="nil"/>
              <w:right w:val="single" w:sz="8" w:space="0" w:color="BBBDC0"/>
            </w:tcBorders>
            <w:vAlign w:val="center"/>
          </w:tcPr>
          <w:p w:rsidR="00EC389C" w:rsidRPr="000D5C20" w:rsidRDefault="00EC389C" w:rsidP="00EC389C">
            <w:pPr>
              <w:widowControl w:val="0"/>
              <w:autoSpaceDE w:val="0"/>
              <w:autoSpaceDN w:val="0"/>
              <w:adjustRightInd w:val="0"/>
              <w:spacing w:after="0" w:line="240" w:lineRule="auto"/>
              <w:ind w:right="34"/>
              <w:jc w:val="center"/>
              <w:rPr>
                <w:rFonts w:ascii="Times New Roman" w:hAnsi="Times New Roman" w:cs="Times New Roman"/>
                <w:sz w:val="18"/>
                <w:szCs w:val="18"/>
              </w:rPr>
            </w:pPr>
            <w:r>
              <w:rPr>
                <w:rFonts w:ascii="Arial" w:hAnsi="Arial" w:cs="Arial"/>
                <w:color w:val="231F20"/>
                <w:w w:val="71"/>
                <w:sz w:val="18"/>
                <w:szCs w:val="18"/>
              </w:rPr>
              <w:t>1.4</w:t>
            </w:r>
          </w:p>
        </w:tc>
        <w:tc>
          <w:tcPr>
            <w:tcW w:w="1500" w:type="dxa"/>
            <w:vMerge w:val="restart"/>
            <w:tcBorders>
              <w:top w:val="nil"/>
              <w:left w:val="nil"/>
              <w:right w:val="single" w:sz="8" w:space="0" w:color="BBBDC0"/>
            </w:tcBorders>
            <w:vAlign w:val="center"/>
          </w:tcPr>
          <w:p w:rsidR="00EC389C" w:rsidRDefault="00D779F2" w:rsidP="00D779F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31F20"/>
                <w:sz w:val="18"/>
                <w:szCs w:val="18"/>
              </w:rPr>
              <w:t>Ogleklis mežā</w:t>
            </w:r>
          </w:p>
        </w:tc>
        <w:tc>
          <w:tcPr>
            <w:tcW w:w="386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Oglekļa uzkrājums un oglekļa uzkrājuma</w:t>
            </w:r>
          </w:p>
          <w:p w:rsidR="00EC389C" w:rsidRDefault="00EC389C" w:rsidP="00EC389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 xml:space="preserve">izmaiņas </w:t>
            </w:r>
            <w:r w:rsidR="00D779F2">
              <w:rPr>
                <w:rFonts w:ascii="Arial" w:hAnsi="Arial" w:cs="Arial"/>
                <w:color w:val="231F20"/>
                <w:sz w:val="18"/>
                <w:szCs w:val="18"/>
              </w:rPr>
              <w:t>meža</w:t>
            </w:r>
            <w:r>
              <w:rPr>
                <w:rFonts w:ascii="Arial" w:hAnsi="Arial" w:cs="Arial"/>
                <w:color w:val="231F20"/>
                <w:sz w:val="18"/>
                <w:szCs w:val="18"/>
              </w:rPr>
              <w:t xml:space="preserve"> biomasā, augsnē un </w:t>
            </w:r>
          </w:p>
          <w:p w:rsidR="00EC389C" w:rsidRDefault="00EC389C" w:rsidP="00EC389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koksnes produktos.</w:t>
            </w: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1500" w:type="dxa"/>
            <w:vMerge/>
            <w:tcBorders>
              <w:left w:val="nil"/>
              <w:right w:val="single" w:sz="8" w:space="0" w:color="BBBDC0"/>
            </w:tcBorders>
            <w:vAlign w:val="bottom"/>
          </w:tcPr>
          <w:p w:rsidR="00EC389C" w:rsidRPr="00C72990" w:rsidRDefault="00EC389C">
            <w:pPr>
              <w:widowControl w:val="0"/>
              <w:autoSpaceDE w:val="0"/>
              <w:autoSpaceDN w:val="0"/>
              <w:adjustRightInd w:val="0"/>
              <w:spacing w:after="0" w:line="240" w:lineRule="auto"/>
              <w:rPr>
                <w:rFonts w:ascii="Arial" w:hAnsi="Arial" w:cs="Arial"/>
                <w:sz w:val="18"/>
                <w:szCs w:val="18"/>
              </w:rPr>
            </w:pPr>
          </w:p>
        </w:tc>
        <w:tc>
          <w:tcPr>
            <w:tcW w:w="3860" w:type="dxa"/>
            <w:vMerge/>
            <w:tcBorders>
              <w:left w:val="nil"/>
              <w:right w:val="single" w:sz="8" w:space="0" w:color="BBBDC0"/>
            </w:tcBorders>
            <w:vAlign w:val="bottom"/>
          </w:tcPr>
          <w:p w:rsidR="00EC389C" w:rsidRDefault="00EC389C" w:rsidP="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386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78"/>
        </w:trPr>
        <w:tc>
          <w:tcPr>
            <w:tcW w:w="1720" w:type="dxa"/>
            <w:vMerge/>
            <w:tcBorders>
              <w:left w:val="single" w:sz="8" w:space="0" w:color="BBBDC0"/>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78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150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EC389C">
        <w:trPr>
          <w:trHeight w:val="273"/>
        </w:trPr>
        <w:tc>
          <w:tcPr>
            <w:tcW w:w="1720" w:type="dxa"/>
            <w:vMerge w:val="restart"/>
            <w:tcBorders>
              <w:top w:val="nil"/>
              <w:left w:val="single" w:sz="8" w:space="0" w:color="BBBDC0"/>
              <w:right w:val="single" w:sz="8" w:space="0" w:color="BBBDC0"/>
            </w:tcBorders>
            <w:vAlign w:val="center"/>
          </w:tcPr>
          <w:p w:rsidR="00EC389C" w:rsidRDefault="00EC389C" w:rsidP="00EC389C">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231F20"/>
                <w:sz w:val="18"/>
                <w:szCs w:val="18"/>
              </w:rPr>
              <w:t>Kritērijs Nr.2:</w:t>
            </w:r>
          </w:p>
          <w:p w:rsidR="00EC389C" w:rsidRDefault="00EC389C" w:rsidP="00EC389C">
            <w:pPr>
              <w:widowControl w:val="0"/>
              <w:autoSpaceDE w:val="0"/>
              <w:autoSpaceDN w:val="0"/>
              <w:adjustRightInd w:val="0"/>
              <w:spacing w:after="0" w:line="197" w:lineRule="exact"/>
              <w:ind w:left="120"/>
              <w:rPr>
                <w:rFonts w:ascii="Times New Roman" w:hAnsi="Times New Roman" w:cs="Times New Roman"/>
                <w:sz w:val="24"/>
                <w:szCs w:val="24"/>
              </w:rPr>
            </w:pPr>
            <w:r>
              <w:rPr>
                <w:rFonts w:ascii="Arial" w:hAnsi="Arial" w:cs="Arial"/>
                <w:color w:val="231F20"/>
                <w:sz w:val="18"/>
                <w:szCs w:val="18"/>
              </w:rPr>
              <w:t>Meža ekosistēmu</w:t>
            </w:r>
          </w:p>
          <w:p w:rsidR="00EC389C" w:rsidRDefault="00EC389C" w:rsidP="00EC389C">
            <w:pPr>
              <w:widowControl w:val="0"/>
              <w:autoSpaceDE w:val="0"/>
              <w:autoSpaceDN w:val="0"/>
              <w:adjustRightInd w:val="0"/>
              <w:spacing w:after="0" w:line="190" w:lineRule="exact"/>
              <w:ind w:left="120"/>
              <w:rPr>
                <w:rFonts w:ascii="Times New Roman" w:hAnsi="Times New Roman" w:cs="Times New Roman"/>
                <w:sz w:val="24"/>
                <w:szCs w:val="24"/>
              </w:rPr>
            </w:pPr>
            <w:r>
              <w:rPr>
                <w:rFonts w:ascii="Arial" w:hAnsi="Arial" w:cs="Arial"/>
                <w:color w:val="231F20"/>
                <w:sz w:val="18"/>
                <w:szCs w:val="18"/>
              </w:rPr>
              <w:t xml:space="preserve">veselības un </w:t>
            </w:r>
          </w:p>
          <w:p w:rsidR="00EC389C" w:rsidRDefault="00EC389C" w:rsidP="00EC389C">
            <w:pPr>
              <w:widowControl w:val="0"/>
              <w:autoSpaceDE w:val="0"/>
              <w:autoSpaceDN w:val="0"/>
              <w:adjustRightInd w:val="0"/>
              <w:spacing w:after="0" w:line="197" w:lineRule="exact"/>
              <w:ind w:left="120"/>
              <w:rPr>
                <w:rFonts w:ascii="Times New Roman" w:hAnsi="Times New Roman" w:cs="Times New Roman"/>
                <w:sz w:val="24"/>
                <w:szCs w:val="24"/>
              </w:rPr>
            </w:pPr>
            <w:r>
              <w:rPr>
                <w:rFonts w:ascii="Arial" w:hAnsi="Arial" w:cs="Arial"/>
                <w:color w:val="231F20"/>
                <w:sz w:val="18"/>
                <w:szCs w:val="18"/>
              </w:rPr>
              <w:t>dzīvotspējas</w:t>
            </w:r>
          </w:p>
          <w:p w:rsidR="00EC389C" w:rsidRDefault="00EC389C" w:rsidP="00EC389C">
            <w:pPr>
              <w:widowControl w:val="0"/>
              <w:autoSpaceDE w:val="0"/>
              <w:autoSpaceDN w:val="0"/>
              <w:adjustRightInd w:val="0"/>
              <w:spacing w:after="0" w:line="240" w:lineRule="auto"/>
              <w:ind w:left="142"/>
              <w:rPr>
                <w:rFonts w:ascii="Times New Roman" w:hAnsi="Times New Roman" w:cs="Times New Roman"/>
                <w:sz w:val="24"/>
                <w:szCs w:val="24"/>
              </w:rPr>
            </w:pPr>
            <w:r>
              <w:rPr>
                <w:rFonts w:ascii="Arial" w:hAnsi="Arial" w:cs="Arial"/>
                <w:sz w:val="18"/>
                <w:szCs w:val="16"/>
              </w:rPr>
              <w:t>uzturēšana</w:t>
            </w:r>
          </w:p>
        </w:tc>
        <w:tc>
          <w:tcPr>
            <w:tcW w:w="78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right="54"/>
              <w:jc w:val="center"/>
              <w:rPr>
                <w:rFonts w:ascii="Times New Roman" w:hAnsi="Times New Roman" w:cs="Times New Roman"/>
                <w:sz w:val="24"/>
                <w:szCs w:val="24"/>
              </w:rPr>
            </w:pPr>
            <w:r>
              <w:rPr>
                <w:rFonts w:ascii="Arial" w:hAnsi="Arial" w:cs="Arial"/>
                <w:color w:val="231F20"/>
                <w:w w:val="85"/>
                <w:sz w:val="18"/>
                <w:szCs w:val="18"/>
              </w:rPr>
              <w:t>C.2</w:t>
            </w:r>
          </w:p>
        </w:tc>
        <w:tc>
          <w:tcPr>
            <w:tcW w:w="5360" w:type="dxa"/>
            <w:gridSpan w:val="2"/>
            <w:vMerge w:val="restart"/>
            <w:tcBorders>
              <w:top w:val="nil"/>
              <w:left w:val="nil"/>
              <w:right w:val="single" w:sz="8" w:space="0" w:color="BBBDC0"/>
            </w:tcBorders>
            <w:vAlign w:val="center"/>
          </w:tcPr>
          <w:p w:rsidR="00EC389C" w:rsidRPr="000C3FEE" w:rsidRDefault="00EC389C" w:rsidP="00EC389C">
            <w:pPr>
              <w:widowControl w:val="0"/>
              <w:autoSpaceDE w:val="0"/>
              <w:autoSpaceDN w:val="0"/>
              <w:adjustRightInd w:val="0"/>
              <w:spacing w:after="0" w:line="240" w:lineRule="auto"/>
              <w:ind w:left="40"/>
              <w:rPr>
                <w:rFonts w:ascii="Times New Roman" w:hAnsi="Times New Roman" w:cs="Times New Roman"/>
                <w:sz w:val="18"/>
                <w:szCs w:val="18"/>
              </w:rPr>
            </w:pPr>
            <w:r w:rsidRPr="000C3FEE">
              <w:rPr>
                <w:rFonts w:ascii="Arial" w:hAnsi="Arial" w:cs="Arial"/>
                <w:color w:val="231F20"/>
                <w:sz w:val="18"/>
                <w:szCs w:val="18"/>
              </w:rPr>
              <w:t xml:space="preserve">Politika, iestādes un instrumenti meža ekosistēmu veselības un </w:t>
            </w:r>
          </w:p>
          <w:p w:rsidR="00EC389C" w:rsidRPr="000C3FEE" w:rsidRDefault="00EC389C" w:rsidP="00EC389C">
            <w:pPr>
              <w:widowControl w:val="0"/>
              <w:autoSpaceDE w:val="0"/>
              <w:autoSpaceDN w:val="0"/>
              <w:adjustRightInd w:val="0"/>
              <w:spacing w:after="0" w:line="240" w:lineRule="auto"/>
              <w:ind w:left="52"/>
              <w:rPr>
                <w:rFonts w:ascii="Times New Roman" w:hAnsi="Times New Roman" w:cs="Times New Roman"/>
                <w:sz w:val="18"/>
                <w:szCs w:val="18"/>
              </w:rPr>
            </w:pPr>
            <w:r w:rsidRPr="000C3FEE">
              <w:rPr>
                <w:rFonts w:ascii="Arial" w:hAnsi="Arial" w:cs="Arial"/>
                <w:color w:val="231F20"/>
                <w:sz w:val="18"/>
                <w:szCs w:val="18"/>
              </w:rPr>
              <w:t>dzīvotspējas uztu</w:t>
            </w:r>
            <w:r>
              <w:rPr>
                <w:rFonts w:ascii="Arial" w:hAnsi="Arial" w:cs="Arial"/>
                <w:color w:val="231F20"/>
                <w:sz w:val="18"/>
                <w:szCs w:val="18"/>
              </w:rPr>
              <w:t>rēšanai</w:t>
            </w:r>
            <w:r w:rsidR="00D75CDF">
              <w:rPr>
                <w:rFonts w:ascii="Arial" w:hAnsi="Arial" w:cs="Arial"/>
                <w:color w:val="231F20"/>
                <w:sz w:val="18"/>
                <w:szCs w:val="18"/>
              </w:rPr>
              <w:t>.</w:t>
            </w: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6"/>
        </w:trPr>
        <w:tc>
          <w:tcPr>
            <w:tcW w:w="1720" w:type="dxa"/>
            <w:vMerge/>
            <w:tcBorders>
              <w:left w:val="single" w:sz="8" w:space="0" w:color="BBBDC0"/>
              <w:right w:val="single" w:sz="8" w:space="0" w:color="BBBDC0"/>
            </w:tcBorders>
            <w:vAlign w:val="bottom"/>
          </w:tcPr>
          <w:p w:rsidR="00EC389C" w:rsidRDefault="00EC389C" w:rsidP="000C3FEE">
            <w:pPr>
              <w:widowControl w:val="0"/>
              <w:autoSpaceDE w:val="0"/>
              <w:autoSpaceDN w:val="0"/>
              <w:adjustRightInd w:val="0"/>
              <w:spacing w:after="0" w:line="240" w:lineRule="auto"/>
              <w:ind w:left="142"/>
              <w:rPr>
                <w:rFonts w:ascii="Times New Roman" w:hAnsi="Times New Roman" w:cs="Times New Roman"/>
                <w:sz w:val="24"/>
                <w:szCs w:val="24"/>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5360" w:type="dxa"/>
            <w:gridSpan w:val="2"/>
            <w:vMerge/>
            <w:tcBorders>
              <w:left w:val="nil"/>
              <w:right w:val="single" w:sz="8" w:space="0" w:color="BBBDC0"/>
            </w:tcBorders>
            <w:vAlign w:val="bottom"/>
          </w:tcPr>
          <w:p w:rsidR="00EC389C" w:rsidRPr="000C3FEE" w:rsidRDefault="00EC389C" w:rsidP="000C3FEE">
            <w:pPr>
              <w:widowControl w:val="0"/>
              <w:autoSpaceDE w:val="0"/>
              <w:autoSpaceDN w:val="0"/>
              <w:adjustRightInd w:val="0"/>
              <w:spacing w:after="0" w:line="240" w:lineRule="auto"/>
              <w:ind w:left="52"/>
              <w:rPr>
                <w:rFonts w:ascii="Arial" w:hAnsi="Arial" w:cs="Arial"/>
                <w:sz w:val="18"/>
                <w:szCs w:val="18"/>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79"/>
        </w:trPr>
        <w:tc>
          <w:tcPr>
            <w:tcW w:w="1720" w:type="dxa"/>
            <w:vMerge/>
            <w:tcBorders>
              <w:left w:val="single" w:sz="8" w:space="0" w:color="BBBDC0"/>
              <w:right w:val="single" w:sz="8" w:space="0" w:color="BBBDC0"/>
            </w:tcBorders>
            <w:vAlign w:val="bottom"/>
          </w:tcPr>
          <w:p w:rsidR="00EC389C" w:rsidRDefault="00EC389C" w:rsidP="000C3FEE">
            <w:pPr>
              <w:widowControl w:val="0"/>
              <w:autoSpaceDE w:val="0"/>
              <w:autoSpaceDN w:val="0"/>
              <w:adjustRightInd w:val="0"/>
              <w:spacing w:after="0" w:line="240" w:lineRule="auto"/>
              <w:ind w:left="142"/>
              <w:rPr>
                <w:rFonts w:ascii="Times New Roman" w:hAnsi="Times New Roman" w:cs="Times New Roman"/>
                <w:sz w:val="24"/>
                <w:szCs w:val="24"/>
              </w:rPr>
            </w:pPr>
          </w:p>
        </w:tc>
        <w:tc>
          <w:tcPr>
            <w:tcW w:w="78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5360" w:type="dxa"/>
            <w:gridSpan w:val="2"/>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single" w:sz="8" w:space="0" w:color="BBBDC0"/>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EC389C">
        <w:trPr>
          <w:trHeight w:val="91"/>
        </w:trPr>
        <w:tc>
          <w:tcPr>
            <w:tcW w:w="1720" w:type="dxa"/>
            <w:vMerge/>
            <w:tcBorders>
              <w:left w:val="single" w:sz="8" w:space="0" w:color="BBBDC0"/>
              <w:right w:val="single" w:sz="8" w:space="0" w:color="BBBDC0"/>
            </w:tcBorders>
            <w:vAlign w:val="bottom"/>
          </w:tcPr>
          <w:p w:rsidR="00EC389C" w:rsidRDefault="00EC389C" w:rsidP="000C3FEE">
            <w:pPr>
              <w:widowControl w:val="0"/>
              <w:autoSpaceDE w:val="0"/>
              <w:autoSpaceDN w:val="0"/>
              <w:adjustRightInd w:val="0"/>
              <w:spacing w:after="0" w:line="240" w:lineRule="auto"/>
              <w:ind w:left="142"/>
              <w:rPr>
                <w:rFonts w:ascii="Times New Roman" w:hAnsi="Times New Roman" w:cs="Times New Roman"/>
                <w:sz w:val="7"/>
                <w:szCs w:val="7"/>
              </w:rPr>
            </w:pPr>
          </w:p>
        </w:tc>
        <w:tc>
          <w:tcPr>
            <w:tcW w:w="78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right="54"/>
              <w:jc w:val="center"/>
              <w:rPr>
                <w:rFonts w:ascii="Times New Roman" w:hAnsi="Times New Roman" w:cs="Times New Roman"/>
                <w:sz w:val="24"/>
                <w:szCs w:val="24"/>
              </w:rPr>
            </w:pPr>
            <w:r w:rsidRPr="000C3FEE">
              <w:rPr>
                <w:rFonts w:ascii="Arial" w:hAnsi="Arial" w:cs="Arial"/>
                <w:color w:val="231F20"/>
                <w:w w:val="71"/>
                <w:sz w:val="18"/>
                <w:szCs w:val="16"/>
              </w:rPr>
              <w:t>2.1</w:t>
            </w:r>
          </w:p>
        </w:tc>
        <w:tc>
          <w:tcPr>
            <w:tcW w:w="150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31F20"/>
                <w:sz w:val="18"/>
                <w:szCs w:val="18"/>
              </w:rPr>
              <w:t>Gaisu</w:t>
            </w:r>
          </w:p>
          <w:p w:rsidR="00EC389C" w:rsidRDefault="00EC389C" w:rsidP="00EC389C">
            <w:pPr>
              <w:widowControl w:val="0"/>
              <w:autoSpaceDE w:val="0"/>
              <w:autoSpaceDN w:val="0"/>
              <w:adjustRightInd w:val="0"/>
              <w:spacing w:after="0" w:line="191" w:lineRule="exact"/>
              <w:ind w:left="40"/>
              <w:rPr>
                <w:rFonts w:ascii="Times New Roman" w:hAnsi="Times New Roman" w:cs="Times New Roman"/>
                <w:sz w:val="24"/>
                <w:szCs w:val="24"/>
              </w:rPr>
            </w:pPr>
            <w:r>
              <w:rPr>
                <w:rFonts w:ascii="Arial" w:hAnsi="Arial" w:cs="Arial"/>
                <w:color w:val="231F20"/>
                <w:sz w:val="18"/>
                <w:szCs w:val="18"/>
              </w:rPr>
              <w:t>piesārņojoš</w:t>
            </w:r>
            <w:r w:rsidR="00802F1A">
              <w:rPr>
                <w:rFonts w:ascii="Arial" w:hAnsi="Arial" w:cs="Arial"/>
                <w:color w:val="231F20"/>
                <w:sz w:val="18"/>
                <w:szCs w:val="18"/>
              </w:rPr>
              <w:t>o</w:t>
            </w:r>
          </w:p>
          <w:p w:rsidR="00EC389C" w:rsidRDefault="00EC389C" w:rsidP="00802F1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31F20"/>
                <w:sz w:val="18"/>
                <w:szCs w:val="18"/>
              </w:rPr>
              <w:t>viel</w:t>
            </w:r>
            <w:r w:rsidR="00802F1A">
              <w:rPr>
                <w:rFonts w:ascii="Arial" w:hAnsi="Arial" w:cs="Arial"/>
                <w:color w:val="231F20"/>
                <w:sz w:val="18"/>
                <w:szCs w:val="18"/>
              </w:rPr>
              <w:t>u izplatība un koncentrācija</w:t>
            </w:r>
          </w:p>
        </w:tc>
        <w:tc>
          <w:tcPr>
            <w:tcW w:w="3860" w:type="dxa"/>
            <w:vMerge w:val="restart"/>
            <w:tcBorders>
              <w:top w:val="nil"/>
              <w:left w:val="nil"/>
              <w:right w:val="single" w:sz="8" w:space="0" w:color="BBBDC0"/>
            </w:tcBorders>
            <w:vAlign w:val="center"/>
          </w:tcPr>
          <w:p w:rsidR="00EC389C" w:rsidRDefault="00EC389C" w:rsidP="00802F1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 xml:space="preserve">Gaisu piesārņojošo vielu izplatība un koncentrācija mežā un </w:t>
            </w:r>
            <w:r w:rsidR="00D43FEA">
              <w:rPr>
                <w:rFonts w:ascii="Arial" w:hAnsi="Arial" w:cs="Arial"/>
                <w:color w:val="231F20"/>
                <w:sz w:val="18"/>
                <w:szCs w:val="18"/>
              </w:rPr>
              <w:t>citās ar kok</w:t>
            </w:r>
            <w:r w:rsidR="00802F1A">
              <w:rPr>
                <w:rFonts w:ascii="Arial" w:hAnsi="Arial" w:cs="Arial"/>
                <w:color w:val="231F20"/>
                <w:sz w:val="18"/>
                <w:szCs w:val="18"/>
              </w:rPr>
              <w:t>iem klātās</w:t>
            </w:r>
            <w:r>
              <w:rPr>
                <w:rFonts w:ascii="Arial" w:hAnsi="Arial" w:cs="Arial"/>
                <w:color w:val="231F20"/>
                <w:sz w:val="18"/>
                <w:szCs w:val="18"/>
              </w:rPr>
              <w:t xml:space="preserve"> zemē</w:t>
            </w:r>
            <w:r w:rsidR="00802F1A">
              <w:rPr>
                <w:rFonts w:ascii="Arial" w:hAnsi="Arial" w:cs="Arial"/>
                <w:color w:val="231F20"/>
                <w:sz w:val="18"/>
                <w:szCs w:val="18"/>
              </w:rPr>
              <w:t>s</w:t>
            </w:r>
            <w:r>
              <w:rPr>
                <w:rFonts w:ascii="Arial" w:hAnsi="Arial" w:cs="Arial"/>
                <w:color w:val="231F20"/>
                <w:sz w:val="18"/>
                <w:szCs w:val="18"/>
              </w:rPr>
              <w:t>.</w:t>
            </w: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198"/>
        </w:trPr>
        <w:tc>
          <w:tcPr>
            <w:tcW w:w="1720" w:type="dxa"/>
            <w:vMerge/>
            <w:tcBorders>
              <w:left w:val="single" w:sz="8" w:space="0" w:color="BBBDC0"/>
              <w:right w:val="single" w:sz="8" w:space="0" w:color="BBBDC0"/>
            </w:tcBorders>
            <w:vAlign w:val="bottom"/>
          </w:tcPr>
          <w:p w:rsidR="00EC389C" w:rsidRDefault="00EC389C" w:rsidP="000C3FEE">
            <w:pPr>
              <w:widowControl w:val="0"/>
              <w:autoSpaceDE w:val="0"/>
              <w:autoSpaceDN w:val="0"/>
              <w:adjustRightInd w:val="0"/>
              <w:spacing w:after="0" w:line="240" w:lineRule="auto"/>
              <w:ind w:left="142"/>
              <w:rPr>
                <w:rFonts w:ascii="Times New Roman" w:hAnsi="Times New Roman" w:cs="Times New Roman"/>
                <w:sz w:val="24"/>
                <w:szCs w:val="24"/>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1500" w:type="dxa"/>
            <w:vMerge/>
            <w:tcBorders>
              <w:left w:val="nil"/>
              <w:right w:val="single" w:sz="8" w:space="0" w:color="BBBDC0"/>
            </w:tcBorders>
            <w:vAlign w:val="bottom"/>
          </w:tcPr>
          <w:p w:rsidR="00EC389C" w:rsidRDefault="00EC389C" w:rsidP="005E1EDE">
            <w:pPr>
              <w:widowControl w:val="0"/>
              <w:autoSpaceDE w:val="0"/>
              <w:autoSpaceDN w:val="0"/>
              <w:adjustRightInd w:val="0"/>
              <w:spacing w:after="0" w:line="240" w:lineRule="auto"/>
              <w:ind w:left="40"/>
              <w:rPr>
                <w:rFonts w:ascii="Times New Roman" w:hAnsi="Times New Roman" w:cs="Times New Roman"/>
                <w:sz w:val="17"/>
                <w:szCs w:val="17"/>
              </w:rPr>
            </w:pPr>
          </w:p>
        </w:tc>
        <w:tc>
          <w:tcPr>
            <w:tcW w:w="3860" w:type="dxa"/>
            <w:vMerge/>
            <w:tcBorders>
              <w:left w:val="nil"/>
              <w:right w:val="single" w:sz="8" w:space="0" w:color="BBBDC0"/>
            </w:tcBorders>
            <w:vAlign w:val="bottom"/>
          </w:tcPr>
          <w:p w:rsidR="00EC389C" w:rsidRDefault="00EC389C" w:rsidP="005E1EDE">
            <w:pPr>
              <w:widowControl w:val="0"/>
              <w:autoSpaceDE w:val="0"/>
              <w:autoSpaceDN w:val="0"/>
              <w:adjustRightInd w:val="0"/>
              <w:spacing w:after="0" w:line="191" w:lineRule="exact"/>
              <w:ind w:left="100"/>
              <w:rPr>
                <w:rFonts w:ascii="Times New Roman" w:hAnsi="Times New Roman" w:cs="Times New Roman"/>
                <w:sz w:val="17"/>
                <w:szCs w:val="17"/>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191"/>
        </w:trPr>
        <w:tc>
          <w:tcPr>
            <w:tcW w:w="1720" w:type="dxa"/>
            <w:vMerge/>
            <w:tcBorders>
              <w:left w:val="single" w:sz="8" w:space="0" w:color="BBBDC0"/>
              <w:right w:val="single" w:sz="8" w:space="0" w:color="BBBDC0"/>
            </w:tcBorders>
            <w:vAlign w:val="bottom"/>
          </w:tcPr>
          <w:p w:rsidR="00EC389C" w:rsidRPr="000C3FEE" w:rsidRDefault="00EC389C" w:rsidP="000C3FEE">
            <w:pPr>
              <w:widowControl w:val="0"/>
              <w:autoSpaceDE w:val="0"/>
              <w:autoSpaceDN w:val="0"/>
              <w:adjustRightInd w:val="0"/>
              <w:spacing w:after="0" w:line="240" w:lineRule="auto"/>
              <w:ind w:left="142"/>
              <w:rPr>
                <w:rFonts w:ascii="Arial" w:hAnsi="Arial" w:cs="Arial"/>
                <w:sz w:val="18"/>
                <w:szCs w:val="16"/>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6"/>
                <w:szCs w:val="16"/>
              </w:rPr>
            </w:pPr>
          </w:p>
        </w:tc>
        <w:tc>
          <w:tcPr>
            <w:tcW w:w="1500" w:type="dxa"/>
            <w:vMerge/>
            <w:tcBorders>
              <w:left w:val="nil"/>
              <w:right w:val="single" w:sz="8" w:space="0" w:color="BBBDC0"/>
            </w:tcBorders>
            <w:vAlign w:val="bottom"/>
          </w:tcPr>
          <w:p w:rsidR="00EC389C" w:rsidRDefault="00EC389C" w:rsidP="005E1EDE">
            <w:pPr>
              <w:widowControl w:val="0"/>
              <w:autoSpaceDE w:val="0"/>
              <w:autoSpaceDN w:val="0"/>
              <w:adjustRightInd w:val="0"/>
              <w:spacing w:after="0" w:line="240" w:lineRule="auto"/>
              <w:ind w:left="40"/>
              <w:rPr>
                <w:rFonts w:ascii="Times New Roman" w:hAnsi="Times New Roman" w:cs="Times New Roman"/>
                <w:sz w:val="24"/>
                <w:szCs w:val="24"/>
              </w:rPr>
            </w:pPr>
          </w:p>
        </w:tc>
        <w:tc>
          <w:tcPr>
            <w:tcW w:w="3860" w:type="dxa"/>
            <w:vMerge/>
            <w:tcBorders>
              <w:left w:val="nil"/>
              <w:right w:val="single" w:sz="8" w:space="0" w:color="BBBDC0"/>
            </w:tcBorders>
            <w:vAlign w:val="bottom"/>
          </w:tcPr>
          <w:p w:rsidR="00EC389C" w:rsidRDefault="00EC389C">
            <w:pPr>
              <w:widowControl w:val="0"/>
              <w:autoSpaceDE w:val="0"/>
              <w:autoSpaceDN w:val="0"/>
              <w:adjustRightInd w:val="0"/>
              <w:spacing w:after="0" w:line="191"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ind w:left="40"/>
              <w:rPr>
                <w:rFonts w:ascii="Times New Roman" w:hAnsi="Times New Roman" w:cs="Times New Roman"/>
                <w:sz w:val="24"/>
                <w:szCs w:val="24"/>
              </w:rPr>
            </w:pPr>
          </w:p>
        </w:tc>
        <w:tc>
          <w:tcPr>
            <w:tcW w:w="386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78"/>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78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150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EC389C">
        <w:trPr>
          <w:trHeight w:val="273"/>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3"/>
                <w:szCs w:val="23"/>
              </w:rPr>
            </w:pPr>
          </w:p>
        </w:tc>
        <w:tc>
          <w:tcPr>
            <w:tcW w:w="78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right="34"/>
              <w:jc w:val="center"/>
              <w:rPr>
                <w:rFonts w:ascii="Times New Roman" w:hAnsi="Times New Roman" w:cs="Times New Roman"/>
                <w:sz w:val="24"/>
                <w:szCs w:val="24"/>
              </w:rPr>
            </w:pPr>
            <w:r>
              <w:rPr>
                <w:rFonts w:ascii="Arial" w:hAnsi="Arial" w:cs="Arial"/>
                <w:color w:val="231F20"/>
                <w:w w:val="87"/>
                <w:sz w:val="18"/>
                <w:szCs w:val="18"/>
              </w:rPr>
              <w:t>2.2</w:t>
            </w:r>
          </w:p>
        </w:tc>
        <w:tc>
          <w:tcPr>
            <w:tcW w:w="1500" w:type="dxa"/>
            <w:vMerge w:val="restart"/>
            <w:tcBorders>
              <w:top w:val="nil"/>
              <w:left w:val="nil"/>
              <w:right w:val="single" w:sz="8" w:space="0" w:color="BBBDC0"/>
            </w:tcBorders>
            <w:vAlign w:val="center"/>
          </w:tcPr>
          <w:p w:rsidR="00EC389C" w:rsidRDefault="006667C6" w:rsidP="00EC389C">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31F20"/>
                <w:sz w:val="18"/>
                <w:szCs w:val="18"/>
              </w:rPr>
              <w:t>Augsnes stāvoklis</w:t>
            </w:r>
          </w:p>
        </w:tc>
        <w:tc>
          <w:tcPr>
            <w:tcW w:w="3860" w:type="dxa"/>
            <w:vMerge w:val="restart"/>
            <w:tcBorders>
              <w:top w:val="nil"/>
              <w:left w:val="nil"/>
              <w:right w:val="single" w:sz="8" w:space="0" w:color="BBBDC0"/>
            </w:tcBorders>
            <w:vAlign w:val="center"/>
          </w:tcPr>
          <w:p w:rsidR="00D43FEA" w:rsidRPr="00D43FEA" w:rsidRDefault="00D43FEA" w:rsidP="006667C6">
            <w:pPr>
              <w:widowControl w:val="0"/>
              <w:autoSpaceDE w:val="0"/>
              <w:autoSpaceDN w:val="0"/>
              <w:adjustRightInd w:val="0"/>
              <w:spacing w:after="0" w:line="240" w:lineRule="auto"/>
              <w:ind w:left="100"/>
              <w:rPr>
                <w:rFonts w:ascii="Arial" w:hAnsi="Arial" w:cs="Arial"/>
                <w:sz w:val="18"/>
                <w:szCs w:val="18"/>
              </w:rPr>
            </w:pPr>
            <w:r w:rsidRPr="00D43FEA">
              <w:rPr>
                <w:rFonts w:ascii="Arial" w:hAnsi="Arial" w:cs="Arial"/>
                <w:sz w:val="18"/>
                <w:szCs w:val="18"/>
              </w:rPr>
              <w:t>Augsnes ķīmiskās īpašības (</w:t>
            </w:r>
            <w:proofErr w:type="spellStart"/>
            <w:r w:rsidRPr="00D43FEA">
              <w:rPr>
                <w:rFonts w:ascii="Arial" w:hAnsi="Arial" w:cs="Arial"/>
                <w:sz w:val="18"/>
                <w:szCs w:val="18"/>
              </w:rPr>
              <w:t>pH</w:t>
            </w:r>
            <w:proofErr w:type="spellEnd"/>
            <w:r w:rsidRPr="00D43FEA">
              <w:rPr>
                <w:rFonts w:ascii="Arial" w:hAnsi="Arial" w:cs="Arial"/>
                <w:sz w:val="18"/>
                <w:szCs w:val="18"/>
              </w:rPr>
              <w:t>, katjonu apmaiņas kapacitāte, ogleklis/slāpeklis, organiskais ogleklis, bāzes piesātinājums) mežā un citās ar kokiem klātās platībās, kas raksturo tās skābumu un eitrofikāciju, sadalījumā pa galvenajiem augšņu tipiem</w:t>
            </w: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3860" w:type="dxa"/>
            <w:vMerge/>
            <w:tcBorders>
              <w:left w:val="nil"/>
              <w:right w:val="single" w:sz="8" w:space="0" w:color="BBBDC0"/>
            </w:tcBorders>
            <w:vAlign w:val="bottom"/>
          </w:tcPr>
          <w:p w:rsidR="00EC389C" w:rsidRDefault="00EC389C" w:rsidP="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3860" w:type="dxa"/>
            <w:vMerge/>
            <w:tcBorders>
              <w:left w:val="nil"/>
              <w:right w:val="single" w:sz="8" w:space="0" w:color="BBBDC0"/>
            </w:tcBorders>
            <w:vAlign w:val="bottom"/>
          </w:tcPr>
          <w:p w:rsidR="00EC389C" w:rsidRDefault="00EC389C" w:rsidP="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386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78"/>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78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150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EC389C">
        <w:trPr>
          <w:trHeight w:val="272"/>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3"/>
                <w:szCs w:val="23"/>
              </w:rPr>
            </w:pPr>
          </w:p>
        </w:tc>
        <w:tc>
          <w:tcPr>
            <w:tcW w:w="78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right="34"/>
              <w:jc w:val="center"/>
              <w:rPr>
                <w:rFonts w:ascii="Times New Roman" w:hAnsi="Times New Roman" w:cs="Times New Roman"/>
                <w:sz w:val="24"/>
                <w:szCs w:val="24"/>
              </w:rPr>
            </w:pPr>
            <w:r>
              <w:rPr>
                <w:rFonts w:ascii="Arial" w:hAnsi="Arial" w:cs="Arial"/>
                <w:color w:val="231F20"/>
                <w:w w:val="87"/>
                <w:sz w:val="18"/>
                <w:szCs w:val="18"/>
              </w:rPr>
              <w:t>2.3</w:t>
            </w:r>
          </w:p>
        </w:tc>
        <w:tc>
          <w:tcPr>
            <w:tcW w:w="1500" w:type="dxa"/>
            <w:vMerge w:val="restart"/>
            <w:tcBorders>
              <w:top w:val="nil"/>
              <w:left w:val="nil"/>
              <w:right w:val="single" w:sz="8" w:space="0" w:color="BBBDC0"/>
            </w:tcBorders>
            <w:vAlign w:val="center"/>
          </w:tcPr>
          <w:p w:rsidR="00EC389C" w:rsidRDefault="006667C6" w:rsidP="00EC389C">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Arial" w:hAnsi="Arial" w:cs="Arial"/>
                <w:color w:val="231F20"/>
                <w:sz w:val="18"/>
                <w:szCs w:val="18"/>
              </w:rPr>
              <w:t>Defoliācija</w:t>
            </w:r>
            <w:proofErr w:type="spellEnd"/>
          </w:p>
        </w:tc>
        <w:tc>
          <w:tcPr>
            <w:tcW w:w="3860" w:type="dxa"/>
            <w:vMerge w:val="restart"/>
            <w:tcBorders>
              <w:top w:val="nil"/>
              <w:left w:val="nil"/>
              <w:right w:val="single" w:sz="8" w:space="0" w:color="BBBDC0"/>
            </w:tcBorders>
            <w:vAlign w:val="center"/>
          </w:tcPr>
          <w:p w:rsidR="00D43FEA" w:rsidRPr="004A1169" w:rsidRDefault="00D43FEA" w:rsidP="00EC389C">
            <w:pPr>
              <w:widowControl w:val="0"/>
              <w:autoSpaceDE w:val="0"/>
              <w:autoSpaceDN w:val="0"/>
              <w:adjustRightInd w:val="0"/>
              <w:spacing w:after="0" w:line="240" w:lineRule="auto"/>
              <w:ind w:left="100"/>
              <w:rPr>
                <w:rFonts w:ascii="Arial" w:hAnsi="Arial" w:cs="Arial"/>
                <w:sz w:val="18"/>
                <w:szCs w:val="18"/>
              </w:rPr>
            </w:pPr>
            <w:r w:rsidRPr="004A1169">
              <w:rPr>
                <w:rFonts w:ascii="Arial" w:hAnsi="Arial" w:cs="Arial"/>
                <w:sz w:val="18"/>
                <w:szCs w:val="18"/>
              </w:rPr>
              <w:t xml:space="preserve">Vienas vai vairāku galveno koku sugu </w:t>
            </w:r>
            <w:proofErr w:type="spellStart"/>
            <w:r w:rsidRPr="004A1169">
              <w:rPr>
                <w:rFonts w:ascii="Arial" w:hAnsi="Arial" w:cs="Arial"/>
                <w:sz w:val="18"/>
                <w:szCs w:val="18"/>
              </w:rPr>
              <w:t>defoliācija</w:t>
            </w:r>
            <w:proofErr w:type="spellEnd"/>
            <w:r w:rsidRPr="004A1169">
              <w:rPr>
                <w:rFonts w:ascii="Arial" w:hAnsi="Arial" w:cs="Arial"/>
                <w:sz w:val="18"/>
                <w:szCs w:val="18"/>
              </w:rPr>
              <w:t xml:space="preserve"> mežā un citās ar kokiem klātās platībās sadalījumā pa </w:t>
            </w:r>
            <w:proofErr w:type="spellStart"/>
            <w:r w:rsidRPr="004A1169">
              <w:rPr>
                <w:rFonts w:ascii="Arial" w:hAnsi="Arial" w:cs="Arial"/>
                <w:sz w:val="18"/>
                <w:szCs w:val="18"/>
              </w:rPr>
              <w:t>defoliācijas</w:t>
            </w:r>
            <w:proofErr w:type="spellEnd"/>
            <w:r w:rsidRPr="004A1169">
              <w:rPr>
                <w:rFonts w:ascii="Arial" w:hAnsi="Arial" w:cs="Arial"/>
                <w:sz w:val="18"/>
                <w:szCs w:val="18"/>
              </w:rPr>
              <w:t xml:space="preserve"> klasēm</w:t>
            </w: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3860" w:type="dxa"/>
            <w:vMerge/>
            <w:tcBorders>
              <w:left w:val="nil"/>
              <w:right w:val="single" w:sz="8" w:space="0" w:color="BBBDC0"/>
            </w:tcBorders>
            <w:vAlign w:val="bottom"/>
          </w:tcPr>
          <w:p w:rsidR="00EC389C" w:rsidRDefault="00EC389C" w:rsidP="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8"/>
                <w:szCs w:val="18"/>
              </w:rPr>
            </w:pPr>
          </w:p>
        </w:tc>
        <w:tc>
          <w:tcPr>
            <w:tcW w:w="386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78"/>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78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150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EC389C">
        <w:trPr>
          <w:trHeight w:val="272"/>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3"/>
                <w:szCs w:val="23"/>
              </w:rPr>
            </w:pPr>
          </w:p>
        </w:tc>
        <w:tc>
          <w:tcPr>
            <w:tcW w:w="78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40" w:lineRule="auto"/>
              <w:ind w:right="34"/>
              <w:jc w:val="center"/>
              <w:rPr>
                <w:rFonts w:ascii="Times New Roman" w:hAnsi="Times New Roman" w:cs="Times New Roman"/>
                <w:sz w:val="24"/>
                <w:szCs w:val="24"/>
              </w:rPr>
            </w:pPr>
            <w:r>
              <w:rPr>
                <w:rFonts w:ascii="Arial" w:hAnsi="Arial" w:cs="Arial"/>
                <w:color w:val="231F20"/>
                <w:w w:val="87"/>
                <w:sz w:val="18"/>
                <w:szCs w:val="18"/>
              </w:rPr>
              <w:t>2.4</w:t>
            </w:r>
          </w:p>
        </w:tc>
        <w:tc>
          <w:tcPr>
            <w:tcW w:w="1500" w:type="dxa"/>
            <w:vMerge w:val="restart"/>
            <w:tcBorders>
              <w:top w:val="nil"/>
              <w:left w:val="nil"/>
              <w:right w:val="single" w:sz="8" w:space="0" w:color="BBBDC0"/>
            </w:tcBorders>
            <w:vAlign w:val="center"/>
          </w:tcPr>
          <w:p w:rsidR="00EC389C" w:rsidRDefault="00D75CDF" w:rsidP="00EC389C">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31F20"/>
                <w:sz w:val="18"/>
                <w:szCs w:val="18"/>
              </w:rPr>
              <w:t>Meža bojājumi</w:t>
            </w:r>
          </w:p>
        </w:tc>
        <w:tc>
          <w:tcPr>
            <w:tcW w:w="3860" w:type="dxa"/>
            <w:vMerge w:val="restart"/>
            <w:tcBorders>
              <w:top w:val="nil"/>
              <w:left w:val="nil"/>
              <w:right w:val="single" w:sz="8" w:space="0" w:color="BBBDC0"/>
            </w:tcBorders>
            <w:vAlign w:val="center"/>
          </w:tcPr>
          <w:p w:rsidR="00EC389C" w:rsidRDefault="00D75CDF" w:rsidP="00D75CDF">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B</w:t>
            </w:r>
            <w:r w:rsidRPr="00D75CDF">
              <w:rPr>
                <w:rFonts w:ascii="Arial" w:hAnsi="Arial" w:cs="Arial"/>
                <w:color w:val="231F20"/>
                <w:sz w:val="18"/>
                <w:szCs w:val="18"/>
              </w:rPr>
              <w:t xml:space="preserve">ojāto meža </w:t>
            </w:r>
            <w:r w:rsidR="004A1169">
              <w:rPr>
                <w:rFonts w:ascii="Arial" w:hAnsi="Arial" w:cs="Arial"/>
                <w:color w:val="231F20"/>
                <w:sz w:val="18"/>
                <w:szCs w:val="18"/>
              </w:rPr>
              <w:t xml:space="preserve">un citu ar kokiem klāto </w:t>
            </w:r>
            <w:r w:rsidRPr="00D75CDF">
              <w:rPr>
                <w:rFonts w:ascii="Arial" w:hAnsi="Arial" w:cs="Arial"/>
                <w:color w:val="231F20"/>
                <w:sz w:val="18"/>
                <w:szCs w:val="18"/>
              </w:rPr>
              <w:t>platību sadalījums pa bojājumu cēloņiem (</w:t>
            </w:r>
            <w:r>
              <w:rPr>
                <w:rFonts w:ascii="Arial" w:hAnsi="Arial" w:cs="Arial"/>
                <w:color w:val="231F20"/>
                <w:sz w:val="18"/>
                <w:szCs w:val="18"/>
              </w:rPr>
              <w:t>abiotiskiem, biotiskiem un antropogēniem).</w:t>
            </w: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3860" w:type="dxa"/>
            <w:vMerge/>
            <w:tcBorders>
              <w:left w:val="nil"/>
              <w:right w:val="single" w:sz="8" w:space="0" w:color="BBBDC0"/>
            </w:tcBorders>
            <w:vAlign w:val="bottom"/>
          </w:tcPr>
          <w:p w:rsidR="00EC389C" w:rsidRDefault="00EC389C" w:rsidP="005E1EDE">
            <w:pPr>
              <w:widowControl w:val="0"/>
              <w:autoSpaceDE w:val="0"/>
              <w:autoSpaceDN w:val="0"/>
              <w:adjustRightInd w:val="0"/>
              <w:spacing w:after="0" w:line="206"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07"/>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17"/>
                <w:szCs w:val="17"/>
              </w:rPr>
            </w:pPr>
          </w:p>
        </w:tc>
        <w:tc>
          <w:tcPr>
            <w:tcW w:w="3860" w:type="dxa"/>
            <w:vMerge/>
            <w:tcBorders>
              <w:left w:val="nil"/>
              <w:right w:val="single" w:sz="8" w:space="0" w:color="BBBDC0"/>
            </w:tcBorders>
            <w:vAlign w:val="bottom"/>
          </w:tcPr>
          <w:p w:rsidR="00EC389C" w:rsidRDefault="00EC389C">
            <w:pPr>
              <w:widowControl w:val="0"/>
              <w:autoSpaceDE w:val="0"/>
              <w:autoSpaceDN w:val="0"/>
              <w:adjustRightInd w:val="0"/>
              <w:spacing w:after="0" w:line="206"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78"/>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78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150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EC389C">
        <w:trPr>
          <w:trHeight w:val="272"/>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3"/>
                <w:szCs w:val="23"/>
              </w:rPr>
            </w:pPr>
          </w:p>
        </w:tc>
        <w:tc>
          <w:tcPr>
            <w:tcW w:w="780" w:type="dxa"/>
            <w:vMerge w:val="restart"/>
            <w:tcBorders>
              <w:top w:val="nil"/>
              <w:left w:val="nil"/>
              <w:right w:val="single" w:sz="8" w:space="0" w:color="BBBDC0"/>
            </w:tcBorders>
            <w:vAlign w:val="center"/>
          </w:tcPr>
          <w:p w:rsidR="00EC389C" w:rsidRDefault="00EC389C" w:rsidP="00EC389C">
            <w:pPr>
              <w:widowControl w:val="0"/>
              <w:autoSpaceDE w:val="0"/>
              <w:autoSpaceDN w:val="0"/>
              <w:adjustRightInd w:val="0"/>
              <w:spacing w:after="0" w:line="206" w:lineRule="exact"/>
              <w:ind w:right="34"/>
              <w:jc w:val="center"/>
              <w:rPr>
                <w:rFonts w:ascii="Times New Roman" w:hAnsi="Times New Roman" w:cs="Times New Roman"/>
                <w:sz w:val="24"/>
                <w:szCs w:val="24"/>
              </w:rPr>
            </w:pPr>
            <w:r>
              <w:rPr>
                <w:rFonts w:ascii="Arial" w:hAnsi="Arial" w:cs="Arial"/>
                <w:color w:val="231F20"/>
                <w:w w:val="87"/>
                <w:sz w:val="18"/>
                <w:szCs w:val="18"/>
              </w:rPr>
              <w:t>2.5</w:t>
            </w:r>
          </w:p>
        </w:tc>
        <w:tc>
          <w:tcPr>
            <w:tcW w:w="1500" w:type="dxa"/>
            <w:vMerge w:val="restart"/>
            <w:tcBorders>
              <w:top w:val="nil"/>
              <w:left w:val="nil"/>
              <w:right w:val="single" w:sz="8" w:space="0" w:color="BBBDC0"/>
            </w:tcBorders>
            <w:vAlign w:val="center"/>
          </w:tcPr>
          <w:p w:rsidR="00EC389C" w:rsidRDefault="00D75CDF" w:rsidP="00EC389C">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31F20"/>
                <w:sz w:val="18"/>
                <w:szCs w:val="18"/>
              </w:rPr>
              <w:t>Meža zemes degradācija</w:t>
            </w:r>
            <w:r w:rsidR="00EC389C">
              <w:rPr>
                <w:rFonts w:ascii="Arial" w:hAnsi="Arial" w:cs="Arial"/>
                <w:color w:val="231F20"/>
                <w:sz w:val="20"/>
                <w:szCs w:val="20"/>
                <w:vertAlign w:val="superscript"/>
              </w:rPr>
              <w:t>6</w:t>
            </w:r>
          </w:p>
        </w:tc>
        <w:tc>
          <w:tcPr>
            <w:tcW w:w="3860" w:type="dxa"/>
            <w:vMerge w:val="restart"/>
            <w:tcBorders>
              <w:top w:val="nil"/>
              <w:left w:val="nil"/>
              <w:right w:val="single" w:sz="8" w:space="0" w:color="BBBDC0"/>
            </w:tcBorders>
            <w:vAlign w:val="center"/>
          </w:tcPr>
          <w:p w:rsidR="00EC389C" w:rsidRDefault="00D75CDF" w:rsidP="00EC389C">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Meža zemes degradācijas tendences.</w:t>
            </w: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249"/>
        </w:trPr>
        <w:tc>
          <w:tcPr>
            <w:tcW w:w="1720" w:type="dxa"/>
            <w:vMerge/>
            <w:tcBorders>
              <w:left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1"/>
                <w:szCs w:val="21"/>
              </w:rPr>
            </w:pPr>
          </w:p>
        </w:tc>
        <w:tc>
          <w:tcPr>
            <w:tcW w:w="78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1"/>
                <w:szCs w:val="21"/>
              </w:rPr>
            </w:pPr>
          </w:p>
        </w:tc>
        <w:tc>
          <w:tcPr>
            <w:tcW w:w="150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ind w:left="40"/>
              <w:rPr>
                <w:rFonts w:ascii="Times New Roman" w:hAnsi="Times New Roman" w:cs="Times New Roman"/>
                <w:sz w:val="24"/>
                <w:szCs w:val="24"/>
              </w:rPr>
            </w:pPr>
          </w:p>
        </w:tc>
        <w:tc>
          <w:tcPr>
            <w:tcW w:w="3860" w:type="dxa"/>
            <w:vMerge/>
            <w:tcBorders>
              <w:left w:val="nil"/>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r w:rsidR="00EC389C" w:rsidTr="005E1EDE">
        <w:trPr>
          <w:trHeight w:val="37"/>
        </w:trPr>
        <w:tc>
          <w:tcPr>
            <w:tcW w:w="1720" w:type="dxa"/>
            <w:vMerge/>
            <w:tcBorders>
              <w:left w:val="single" w:sz="8" w:space="0" w:color="BBBDC0"/>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3"/>
                <w:szCs w:val="3"/>
              </w:rPr>
            </w:pPr>
          </w:p>
        </w:tc>
        <w:tc>
          <w:tcPr>
            <w:tcW w:w="78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3"/>
                <w:szCs w:val="3"/>
              </w:rPr>
            </w:pPr>
          </w:p>
        </w:tc>
        <w:tc>
          <w:tcPr>
            <w:tcW w:w="150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3"/>
                <w:szCs w:val="3"/>
              </w:rPr>
            </w:pPr>
          </w:p>
        </w:tc>
        <w:tc>
          <w:tcPr>
            <w:tcW w:w="3860" w:type="dxa"/>
            <w:vMerge/>
            <w:tcBorders>
              <w:left w:val="nil"/>
              <w:bottom w:val="single" w:sz="8" w:space="0" w:color="BBBDC0"/>
              <w:right w:val="single" w:sz="8" w:space="0" w:color="BBBDC0"/>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EC389C" w:rsidRDefault="00EC389C">
            <w:pPr>
              <w:widowControl w:val="0"/>
              <w:autoSpaceDE w:val="0"/>
              <w:autoSpaceDN w:val="0"/>
              <w:adjustRightInd w:val="0"/>
              <w:spacing w:after="0" w:line="240" w:lineRule="auto"/>
              <w:rPr>
                <w:rFonts w:ascii="Times New Roman" w:hAnsi="Times New Roman" w:cs="Times New Roman"/>
                <w:sz w:val="2"/>
                <w:szCs w:val="2"/>
              </w:rPr>
            </w:pPr>
          </w:p>
        </w:tc>
      </w:tr>
    </w:tbl>
    <w:p w:rsidR="0040507C" w:rsidRDefault="00DD5A5B">
      <w:pPr>
        <w:widowControl w:val="0"/>
        <w:autoSpaceDE w:val="0"/>
        <w:autoSpaceDN w:val="0"/>
        <w:adjustRightInd w:val="0"/>
        <w:spacing w:after="0" w:line="240" w:lineRule="auto"/>
        <w:rPr>
          <w:rFonts w:ascii="Times New Roman" w:hAnsi="Times New Roman" w:cs="Times New Roman"/>
          <w:sz w:val="24"/>
          <w:szCs w:val="24"/>
        </w:rPr>
        <w:sectPr w:rsidR="0040507C">
          <w:pgSz w:w="11900" w:h="16840"/>
          <w:pgMar w:top="340" w:right="1080" w:bottom="144" w:left="321" w:header="720" w:footer="720" w:gutter="0"/>
          <w:cols w:num="2" w:space="451" w:equalWidth="0">
            <w:col w:w="2208" w:space="451"/>
            <w:col w:w="7840"/>
          </w:cols>
          <w:noEndnote/>
        </w:sectPr>
      </w:pPr>
      <w:r>
        <w:rPr>
          <w:noProof/>
        </w:rPr>
        <w:drawing>
          <wp:anchor distT="0" distB="0" distL="114300" distR="114300" simplePos="0" relativeHeight="251679744" behindDoc="1" locked="0" layoutInCell="0" allowOverlap="1">
            <wp:simplePos x="0" y="0"/>
            <wp:positionH relativeFrom="column">
              <wp:posOffset>2967355</wp:posOffset>
            </wp:positionH>
            <wp:positionV relativeFrom="paragraph">
              <wp:posOffset>-9416415</wp:posOffset>
            </wp:positionV>
            <wp:extent cx="2040255" cy="1196340"/>
            <wp:effectExtent l="0" t="0" r="0" b="3810"/>
            <wp:wrapNone/>
            <wp:docPr id="35"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0255" cy="11963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simplePos x="0" y="0"/>
            <wp:positionH relativeFrom="column">
              <wp:posOffset>1052195</wp:posOffset>
            </wp:positionH>
            <wp:positionV relativeFrom="paragraph">
              <wp:posOffset>-5496560</wp:posOffset>
            </wp:positionV>
            <wp:extent cx="4614545" cy="6536690"/>
            <wp:effectExtent l="0" t="0" r="0" b="0"/>
            <wp:wrapNone/>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4545" cy="6536690"/>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54" w:lineRule="exact"/>
        <w:rPr>
          <w:rFonts w:ascii="Times New Roman" w:hAnsi="Times New Roman" w:cs="Times New Roman"/>
          <w:sz w:val="24"/>
          <w:szCs w:val="24"/>
        </w:rPr>
      </w:pPr>
    </w:p>
    <w:p w:rsidR="0040507C" w:rsidRDefault="00DD5A5B">
      <w:pPr>
        <w:widowControl w:val="0"/>
        <w:tabs>
          <w:tab w:val="left" w:pos="7920"/>
        </w:tabs>
        <w:autoSpaceDE w:val="0"/>
        <w:autoSpaceDN w:val="0"/>
        <w:adjustRightInd w:val="0"/>
        <w:spacing w:after="0" w:line="240" w:lineRule="auto"/>
        <w:rPr>
          <w:rFonts w:ascii="Times New Roman" w:hAnsi="Times New Roman" w:cs="Times New Roman"/>
          <w:sz w:val="24"/>
          <w:szCs w:val="24"/>
        </w:rPr>
      </w:pPr>
      <w:r>
        <w:rPr>
          <w:rFonts w:ascii="Arial" w:hAnsi="Arial" w:cs="Arial"/>
          <w:color w:val="231F20"/>
          <w:sz w:val="18"/>
          <w:szCs w:val="18"/>
          <w:vertAlign w:val="superscript"/>
        </w:rPr>
        <w:t>6</w:t>
      </w:r>
      <w:proofErr w:type="gramStart"/>
      <w:r>
        <w:rPr>
          <w:rFonts w:ascii="Arial" w:hAnsi="Arial" w:cs="Arial"/>
          <w:color w:val="231F20"/>
          <w:sz w:val="16"/>
          <w:szCs w:val="16"/>
        </w:rPr>
        <w:t xml:space="preserve">  </w:t>
      </w:r>
      <w:proofErr w:type="gramEnd"/>
      <w:r w:rsidR="00F46F1E">
        <w:rPr>
          <w:rFonts w:ascii="Arial" w:hAnsi="Arial" w:cs="Arial"/>
          <w:color w:val="231F20"/>
          <w:sz w:val="16"/>
          <w:szCs w:val="16"/>
        </w:rPr>
        <w:t>Nepieciešama tālāka attīstīšana un izvēle, pie kura kritērija (Nr. 2 vai 5) indikators labāk iederas</w:t>
      </w:r>
      <w:r>
        <w:rPr>
          <w:rFonts w:ascii="Arial" w:hAnsi="Arial" w:cs="Arial"/>
          <w:color w:val="231F20"/>
          <w:sz w:val="16"/>
          <w:szCs w:val="16"/>
        </w:rPr>
        <w:t>.</w:t>
      </w:r>
      <w:r>
        <w:rPr>
          <w:rFonts w:ascii="Times New Roman" w:hAnsi="Times New Roman" w:cs="Times New Roman"/>
          <w:sz w:val="24"/>
          <w:szCs w:val="24"/>
        </w:rPr>
        <w:tab/>
      </w:r>
      <w:r>
        <w:rPr>
          <w:rFonts w:ascii="Arial" w:hAnsi="Arial" w:cs="Arial"/>
          <w:color w:val="00AEEF"/>
          <w:sz w:val="16"/>
          <w:szCs w:val="16"/>
        </w:rPr>
        <w:t>6</w:t>
      </w:r>
    </w:p>
    <w:p w:rsidR="0040507C" w:rsidRDefault="00DD5A5B">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4476750</wp:posOffset>
            </wp:positionH>
            <wp:positionV relativeFrom="paragraph">
              <wp:posOffset>68580</wp:posOffset>
            </wp:positionV>
            <wp:extent cx="238760" cy="196850"/>
            <wp:effectExtent l="0" t="0" r="8890" b="0"/>
            <wp:wrapNone/>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760" cy="196850"/>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 w:lineRule="exact"/>
        <w:rPr>
          <w:rFonts w:ascii="Times New Roman" w:hAnsi="Times New Roman" w:cs="Times New Roman"/>
          <w:sz w:val="24"/>
          <w:szCs w:val="24"/>
        </w:rPr>
        <w:sectPr w:rsidR="0040507C">
          <w:type w:val="continuous"/>
          <w:pgSz w:w="11900" w:h="16840"/>
          <w:pgMar w:top="340" w:right="880" w:bottom="144" w:left="2980" w:header="720" w:footer="720" w:gutter="0"/>
          <w:cols w:space="451" w:equalWidth="0">
            <w:col w:w="8040" w:space="451"/>
          </w:cols>
          <w:noEndnote/>
        </w:sectPr>
      </w:pPr>
    </w:p>
    <w:tbl>
      <w:tblPr>
        <w:tblW w:w="0" w:type="auto"/>
        <w:tblLayout w:type="fixed"/>
        <w:tblCellMar>
          <w:left w:w="0" w:type="dxa"/>
          <w:right w:w="0" w:type="dxa"/>
        </w:tblCellMar>
        <w:tblLook w:val="0000" w:firstRow="0" w:lastRow="0" w:firstColumn="0" w:lastColumn="0" w:noHBand="0" w:noVBand="0"/>
      </w:tblPr>
      <w:tblGrid>
        <w:gridCol w:w="845"/>
      </w:tblGrid>
      <w:tr w:rsidR="0040507C">
        <w:trPr>
          <w:trHeight w:val="1280"/>
        </w:trPr>
        <w:tc>
          <w:tcPr>
            <w:tcW w:w="845" w:type="dxa"/>
            <w:tcBorders>
              <w:top w:val="nil"/>
              <w:left w:val="nil"/>
              <w:bottom w:val="nil"/>
              <w:right w:val="nil"/>
            </w:tcBorders>
            <w:textDirection w:val="btLr"/>
            <w:vAlign w:val="bottom"/>
          </w:tcPr>
          <w:p w:rsidR="0040507C" w:rsidRDefault="00DD5A5B">
            <w:pPr>
              <w:widowControl w:val="0"/>
              <w:overflowPunct w:val="0"/>
              <w:autoSpaceDE w:val="0"/>
              <w:autoSpaceDN w:val="0"/>
              <w:adjustRightInd w:val="0"/>
              <w:spacing w:after="0" w:line="226" w:lineRule="auto"/>
              <w:ind w:firstLine="231"/>
              <w:rPr>
                <w:rFonts w:ascii="Times New Roman" w:hAnsi="Times New Roman" w:cs="Times New Roman"/>
                <w:sz w:val="24"/>
                <w:szCs w:val="24"/>
              </w:rPr>
            </w:pPr>
            <w:bookmarkStart w:id="7" w:name="page7"/>
            <w:bookmarkEnd w:id="7"/>
            <w:r>
              <w:rPr>
                <w:rFonts w:ascii="Arial" w:hAnsi="Arial" w:cs="Arial"/>
                <w:color w:val="00A4E4"/>
                <w:sz w:val="39"/>
                <w:szCs w:val="39"/>
              </w:rPr>
              <w:t xml:space="preserve">2015 </w:t>
            </w:r>
            <w:proofErr w:type="spellStart"/>
            <w:r>
              <w:rPr>
                <w:rFonts w:ascii="Arial" w:hAnsi="Arial" w:cs="Arial"/>
                <w:color w:val="00A4E4"/>
                <w:sz w:val="38"/>
                <w:szCs w:val="38"/>
              </w:rPr>
              <w:t>Madrid</w:t>
            </w:r>
            <w:proofErr w:type="spellEnd"/>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-203200</wp:posOffset>
            </wp:positionH>
            <wp:positionV relativeFrom="paragraph">
              <wp:posOffset>254635</wp:posOffset>
            </wp:positionV>
            <wp:extent cx="1570990" cy="9408795"/>
            <wp:effectExtent l="0" t="0" r="0" b="1905"/>
            <wp:wrapNone/>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0990" cy="940879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1059"/>
      </w:tblGrid>
      <w:tr w:rsidR="0040507C">
        <w:trPr>
          <w:trHeight w:val="12480"/>
        </w:trPr>
        <w:tc>
          <w:tcPr>
            <w:tcW w:w="1059" w:type="dxa"/>
            <w:tcBorders>
              <w:top w:val="nil"/>
              <w:left w:val="nil"/>
              <w:bottom w:val="nil"/>
              <w:right w:val="nil"/>
            </w:tcBorders>
            <w:textDirection w:val="btLr"/>
            <w:vAlign w:val="bottom"/>
          </w:tcPr>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5"/>
                <w:szCs w:val="5"/>
              </w:rPr>
              <w:t>FOREST EUROPE 7</w:t>
            </w:r>
            <w:r>
              <w:rPr>
                <w:rFonts w:ascii="Arial" w:hAnsi="Arial" w:cs="Arial"/>
                <w:color w:val="FFFFFF"/>
                <w:sz w:val="2"/>
                <w:szCs w:val="2"/>
              </w:rPr>
              <w:t>th</w:t>
            </w:r>
            <w:r>
              <w:rPr>
                <w:rFonts w:ascii="Arial" w:hAnsi="Arial" w:cs="Arial"/>
                <w:color w:val="FFFFFF"/>
                <w:sz w:val="5"/>
                <w:szCs w:val="5"/>
              </w:rPr>
              <w:t xml:space="preserve"> </w:t>
            </w:r>
            <w:proofErr w:type="spellStart"/>
            <w:r>
              <w:rPr>
                <w:rFonts w:ascii="Arial" w:hAnsi="Arial" w:cs="Arial"/>
                <w:color w:val="FFFFFF"/>
                <w:sz w:val="5"/>
                <w:szCs w:val="5"/>
              </w:rPr>
              <w:t>Ministerial</w:t>
            </w:r>
            <w:proofErr w:type="spellEnd"/>
            <w:r>
              <w:rPr>
                <w:rFonts w:ascii="Arial" w:hAnsi="Arial" w:cs="Arial"/>
                <w:color w:val="FFFFFF"/>
                <w:sz w:val="5"/>
                <w:szCs w:val="5"/>
              </w:rPr>
              <w:t xml:space="preserve"> </w:t>
            </w:r>
            <w:proofErr w:type="spellStart"/>
            <w:r>
              <w:rPr>
                <w:rFonts w:ascii="Arial" w:hAnsi="Arial" w:cs="Arial"/>
                <w:color w:val="FFFFFF"/>
                <w:sz w:val="5"/>
                <w:szCs w:val="5"/>
              </w:rPr>
              <w:t>Conference</w:t>
            </w:r>
            <w:proofErr w:type="spellEnd"/>
            <w:r>
              <w:rPr>
                <w:rFonts w:ascii="Times New Roman" w:hAnsi="Times New Roman" w:cs="Times New Roman"/>
                <w:noProof/>
                <w:sz w:val="24"/>
                <w:szCs w:val="24"/>
              </w:rPr>
              <w:drawing>
                <wp:inline distT="0" distB="0" distL="0" distR="0">
                  <wp:extent cx="666750" cy="3648075"/>
                  <wp:effectExtent l="0" t="0" r="0"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33650"/>
                  <wp:effectExtent l="0" t="0" r="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253365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09575" cy="971550"/>
                  <wp:effectExtent l="0" t="0" r="9525"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971550"/>
                          </a:xfrm>
                          <a:prstGeom prst="rect">
                            <a:avLst/>
                          </a:prstGeom>
                          <a:noFill/>
                          <a:ln>
                            <a:noFill/>
                          </a:ln>
                        </pic:spPr>
                      </pic:pic>
                    </a:graphicData>
                  </a:graphic>
                </wp:inline>
              </w:drawing>
            </w:r>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397" w:lineRule="exact"/>
        <w:rPr>
          <w:rFonts w:ascii="Times New Roman" w:hAnsi="Times New Roman" w:cs="Times New Roman"/>
          <w:sz w:val="24"/>
          <w:szCs w:val="24"/>
        </w:rPr>
      </w:pPr>
    </w:p>
    <w:p w:rsidR="0040507C" w:rsidRDefault="0040507C">
      <w:pPr>
        <w:widowControl w:val="0"/>
        <w:autoSpaceDE w:val="0"/>
        <w:autoSpaceDN w:val="0"/>
        <w:adjustRightInd w:val="0"/>
        <w:spacing w:after="0" w:line="1" w:lineRule="exact"/>
        <w:rPr>
          <w:rFonts w:ascii="Times New Roman" w:hAnsi="Times New Roman" w:cs="Times New Roman"/>
          <w:sz w:val="2"/>
          <w:szCs w:val="2"/>
        </w:rPr>
      </w:pPr>
    </w:p>
    <w:tbl>
      <w:tblPr>
        <w:tblW w:w="7890" w:type="dxa"/>
        <w:tblInd w:w="10" w:type="dxa"/>
        <w:tblLayout w:type="fixed"/>
        <w:tblCellMar>
          <w:left w:w="0" w:type="dxa"/>
          <w:right w:w="0" w:type="dxa"/>
        </w:tblCellMar>
        <w:tblLook w:val="0000" w:firstRow="0" w:lastRow="0" w:firstColumn="0" w:lastColumn="0" w:noHBand="0" w:noVBand="0"/>
      </w:tblPr>
      <w:tblGrid>
        <w:gridCol w:w="1700"/>
        <w:gridCol w:w="740"/>
        <w:gridCol w:w="1560"/>
        <w:gridCol w:w="3860"/>
        <w:gridCol w:w="30"/>
      </w:tblGrid>
      <w:tr w:rsidR="0040507C" w:rsidRPr="00A67172" w:rsidTr="00956B90">
        <w:trPr>
          <w:trHeight w:val="298"/>
        </w:trPr>
        <w:tc>
          <w:tcPr>
            <w:tcW w:w="1700" w:type="dxa"/>
            <w:tcBorders>
              <w:top w:val="nil"/>
              <w:left w:val="single" w:sz="8" w:space="0" w:color="BBBDC0"/>
              <w:bottom w:val="nil"/>
              <w:right w:val="single" w:sz="8" w:space="0" w:color="BBBDC0"/>
            </w:tcBorders>
            <w:shd w:val="clear" w:color="auto" w:fill="00AEEF"/>
            <w:vAlign w:val="bottom"/>
          </w:tcPr>
          <w:p w:rsidR="0040507C" w:rsidRPr="00A67172" w:rsidRDefault="00956B90">
            <w:pPr>
              <w:widowControl w:val="0"/>
              <w:autoSpaceDE w:val="0"/>
              <w:autoSpaceDN w:val="0"/>
              <w:adjustRightInd w:val="0"/>
              <w:spacing w:after="0" w:line="206" w:lineRule="exact"/>
              <w:ind w:left="560"/>
              <w:rPr>
                <w:rFonts w:ascii="Arial" w:hAnsi="Arial" w:cs="Arial"/>
                <w:sz w:val="24"/>
                <w:szCs w:val="24"/>
              </w:rPr>
            </w:pPr>
            <w:r w:rsidRPr="00A67172">
              <w:rPr>
                <w:rFonts w:ascii="Arial" w:hAnsi="Arial" w:cs="Arial"/>
                <w:color w:val="FFFFFF"/>
                <w:sz w:val="18"/>
                <w:szCs w:val="18"/>
              </w:rPr>
              <w:t>Kritērijs</w:t>
            </w:r>
          </w:p>
        </w:tc>
        <w:tc>
          <w:tcPr>
            <w:tcW w:w="740" w:type="dxa"/>
            <w:tcBorders>
              <w:top w:val="nil"/>
              <w:left w:val="nil"/>
              <w:bottom w:val="nil"/>
              <w:right w:val="single" w:sz="8" w:space="0" w:color="BBBDC0"/>
            </w:tcBorders>
            <w:shd w:val="clear" w:color="auto" w:fill="00AEEF"/>
            <w:vAlign w:val="bottom"/>
          </w:tcPr>
          <w:p w:rsidR="0040507C" w:rsidRPr="00A67172" w:rsidRDefault="00DD5A5B" w:rsidP="00956B90">
            <w:pPr>
              <w:widowControl w:val="0"/>
              <w:autoSpaceDE w:val="0"/>
              <w:autoSpaceDN w:val="0"/>
              <w:adjustRightInd w:val="0"/>
              <w:spacing w:after="0" w:line="206" w:lineRule="exact"/>
              <w:ind w:left="220"/>
              <w:rPr>
                <w:rFonts w:ascii="Arial" w:hAnsi="Arial" w:cs="Arial"/>
                <w:sz w:val="24"/>
                <w:szCs w:val="24"/>
              </w:rPr>
            </w:pPr>
            <w:r w:rsidRPr="00A67172">
              <w:rPr>
                <w:rFonts w:ascii="Arial" w:hAnsi="Arial" w:cs="Arial"/>
                <w:color w:val="FFFFFF"/>
                <w:sz w:val="18"/>
                <w:szCs w:val="18"/>
              </w:rPr>
              <w:t>N</w:t>
            </w:r>
            <w:r w:rsidR="00956B90" w:rsidRPr="00A67172">
              <w:rPr>
                <w:rFonts w:ascii="Arial" w:hAnsi="Arial" w:cs="Arial"/>
                <w:color w:val="FFFFFF"/>
                <w:sz w:val="18"/>
                <w:szCs w:val="18"/>
              </w:rPr>
              <w:t>r</w:t>
            </w:r>
            <w:r w:rsidRPr="00A67172">
              <w:rPr>
                <w:rFonts w:ascii="Arial" w:hAnsi="Arial" w:cs="Arial"/>
                <w:color w:val="FFFFFF"/>
                <w:sz w:val="18"/>
                <w:szCs w:val="18"/>
              </w:rPr>
              <w:t>.</w:t>
            </w:r>
          </w:p>
        </w:tc>
        <w:tc>
          <w:tcPr>
            <w:tcW w:w="1560" w:type="dxa"/>
            <w:tcBorders>
              <w:top w:val="nil"/>
              <w:left w:val="nil"/>
              <w:bottom w:val="nil"/>
              <w:right w:val="single" w:sz="8" w:space="0" w:color="BBBDC0"/>
            </w:tcBorders>
            <w:shd w:val="clear" w:color="auto" w:fill="00AEEF"/>
            <w:vAlign w:val="bottom"/>
          </w:tcPr>
          <w:p w:rsidR="0040507C" w:rsidRPr="00A67172" w:rsidRDefault="00956B90">
            <w:pPr>
              <w:widowControl w:val="0"/>
              <w:autoSpaceDE w:val="0"/>
              <w:autoSpaceDN w:val="0"/>
              <w:adjustRightInd w:val="0"/>
              <w:spacing w:after="0" w:line="206" w:lineRule="exact"/>
              <w:ind w:left="400"/>
              <w:rPr>
                <w:rFonts w:ascii="Arial" w:hAnsi="Arial" w:cs="Arial"/>
                <w:sz w:val="24"/>
                <w:szCs w:val="24"/>
              </w:rPr>
            </w:pPr>
            <w:r w:rsidRPr="00A67172">
              <w:rPr>
                <w:rFonts w:ascii="Arial" w:hAnsi="Arial" w:cs="Arial"/>
                <w:color w:val="FFFFFF"/>
                <w:sz w:val="18"/>
                <w:szCs w:val="18"/>
              </w:rPr>
              <w:t>Indikators</w:t>
            </w:r>
          </w:p>
        </w:tc>
        <w:tc>
          <w:tcPr>
            <w:tcW w:w="3860" w:type="dxa"/>
            <w:tcBorders>
              <w:top w:val="nil"/>
              <w:left w:val="nil"/>
              <w:bottom w:val="nil"/>
              <w:right w:val="single" w:sz="8" w:space="0" w:color="BBBDC0"/>
            </w:tcBorders>
            <w:shd w:val="clear" w:color="auto" w:fill="00AEEF"/>
            <w:vAlign w:val="bottom"/>
          </w:tcPr>
          <w:p w:rsidR="0040507C" w:rsidRPr="00A67172" w:rsidRDefault="00956B90">
            <w:pPr>
              <w:widowControl w:val="0"/>
              <w:autoSpaceDE w:val="0"/>
              <w:autoSpaceDN w:val="0"/>
              <w:adjustRightInd w:val="0"/>
              <w:spacing w:after="0" w:line="206" w:lineRule="exact"/>
              <w:ind w:left="1600"/>
              <w:rPr>
                <w:rFonts w:ascii="Arial" w:hAnsi="Arial" w:cs="Arial"/>
                <w:sz w:val="24"/>
                <w:szCs w:val="24"/>
              </w:rPr>
            </w:pPr>
            <w:r w:rsidRPr="00A67172">
              <w:rPr>
                <w:rFonts w:ascii="Arial" w:hAnsi="Arial" w:cs="Arial"/>
                <w:color w:val="FFFFFF"/>
                <w:sz w:val="18"/>
                <w:szCs w:val="18"/>
              </w:rPr>
              <w:t>Apraksts</w:t>
            </w:r>
          </w:p>
        </w:tc>
        <w:tc>
          <w:tcPr>
            <w:tcW w:w="30" w:type="dxa"/>
            <w:tcBorders>
              <w:top w:val="nil"/>
              <w:left w:val="nil"/>
              <w:bottom w:val="nil"/>
              <w:right w:val="nil"/>
            </w:tcBorders>
            <w:vAlign w:val="bottom"/>
          </w:tcPr>
          <w:p w:rsidR="0040507C" w:rsidRPr="00A67172" w:rsidRDefault="0040507C">
            <w:pPr>
              <w:widowControl w:val="0"/>
              <w:autoSpaceDE w:val="0"/>
              <w:autoSpaceDN w:val="0"/>
              <w:adjustRightInd w:val="0"/>
              <w:spacing w:after="0" w:line="240" w:lineRule="auto"/>
              <w:rPr>
                <w:rFonts w:ascii="Arial" w:hAnsi="Arial" w:cs="Arial"/>
                <w:sz w:val="2"/>
                <w:szCs w:val="2"/>
              </w:rPr>
            </w:pPr>
          </w:p>
        </w:tc>
      </w:tr>
      <w:tr w:rsidR="0040507C" w:rsidRPr="00A67172" w:rsidTr="00956B90">
        <w:trPr>
          <w:trHeight w:val="82"/>
        </w:trPr>
        <w:tc>
          <w:tcPr>
            <w:tcW w:w="1700" w:type="dxa"/>
            <w:tcBorders>
              <w:top w:val="nil"/>
              <w:left w:val="single" w:sz="8" w:space="0" w:color="BBBDC0"/>
              <w:bottom w:val="nil"/>
              <w:right w:val="single" w:sz="8" w:space="0" w:color="BBBDC0"/>
            </w:tcBorders>
            <w:shd w:val="clear" w:color="auto" w:fill="00AEEF"/>
            <w:vAlign w:val="bottom"/>
          </w:tcPr>
          <w:p w:rsidR="0040507C" w:rsidRPr="00A67172" w:rsidRDefault="0040507C">
            <w:pPr>
              <w:widowControl w:val="0"/>
              <w:autoSpaceDE w:val="0"/>
              <w:autoSpaceDN w:val="0"/>
              <w:adjustRightInd w:val="0"/>
              <w:spacing w:after="0" w:line="240" w:lineRule="auto"/>
              <w:rPr>
                <w:rFonts w:ascii="Arial" w:hAnsi="Arial" w:cs="Arial"/>
                <w:sz w:val="7"/>
                <w:szCs w:val="7"/>
              </w:rPr>
            </w:pPr>
          </w:p>
        </w:tc>
        <w:tc>
          <w:tcPr>
            <w:tcW w:w="740" w:type="dxa"/>
            <w:tcBorders>
              <w:top w:val="nil"/>
              <w:left w:val="nil"/>
              <w:bottom w:val="nil"/>
              <w:right w:val="single" w:sz="8" w:space="0" w:color="BBBDC0"/>
            </w:tcBorders>
            <w:shd w:val="clear" w:color="auto" w:fill="00AEEF"/>
            <w:vAlign w:val="bottom"/>
          </w:tcPr>
          <w:p w:rsidR="0040507C" w:rsidRPr="00A67172" w:rsidRDefault="0040507C">
            <w:pPr>
              <w:widowControl w:val="0"/>
              <w:autoSpaceDE w:val="0"/>
              <w:autoSpaceDN w:val="0"/>
              <w:adjustRightInd w:val="0"/>
              <w:spacing w:after="0" w:line="240" w:lineRule="auto"/>
              <w:rPr>
                <w:rFonts w:ascii="Arial" w:hAnsi="Arial" w:cs="Arial"/>
                <w:sz w:val="7"/>
                <w:szCs w:val="7"/>
              </w:rPr>
            </w:pPr>
          </w:p>
        </w:tc>
        <w:tc>
          <w:tcPr>
            <w:tcW w:w="1560" w:type="dxa"/>
            <w:tcBorders>
              <w:top w:val="nil"/>
              <w:left w:val="nil"/>
              <w:bottom w:val="nil"/>
              <w:right w:val="single" w:sz="8" w:space="0" w:color="BBBDC0"/>
            </w:tcBorders>
            <w:shd w:val="clear" w:color="auto" w:fill="00AEEF"/>
            <w:vAlign w:val="bottom"/>
          </w:tcPr>
          <w:p w:rsidR="0040507C" w:rsidRPr="00A67172" w:rsidRDefault="0040507C">
            <w:pPr>
              <w:widowControl w:val="0"/>
              <w:autoSpaceDE w:val="0"/>
              <w:autoSpaceDN w:val="0"/>
              <w:adjustRightInd w:val="0"/>
              <w:spacing w:after="0" w:line="240" w:lineRule="auto"/>
              <w:rPr>
                <w:rFonts w:ascii="Arial" w:hAnsi="Arial" w:cs="Arial"/>
                <w:sz w:val="7"/>
                <w:szCs w:val="7"/>
              </w:rPr>
            </w:pPr>
          </w:p>
        </w:tc>
        <w:tc>
          <w:tcPr>
            <w:tcW w:w="3860" w:type="dxa"/>
            <w:tcBorders>
              <w:top w:val="nil"/>
              <w:left w:val="nil"/>
              <w:bottom w:val="nil"/>
              <w:right w:val="single" w:sz="8" w:space="0" w:color="BBBDC0"/>
            </w:tcBorders>
            <w:shd w:val="clear" w:color="auto" w:fill="00AEEF"/>
            <w:vAlign w:val="bottom"/>
          </w:tcPr>
          <w:p w:rsidR="0040507C" w:rsidRPr="00A67172" w:rsidRDefault="0040507C">
            <w:pPr>
              <w:widowControl w:val="0"/>
              <w:autoSpaceDE w:val="0"/>
              <w:autoSpaceDN w:val="0"/>
              <w:adjustRightInd w:val="0"/>
              <w:spacing w:after="0" w:line="240" w:lineRule="auto"/>
              <w:rPr>
                <w:rFonts w:ascii="Arial" w:hAnsi="Arial" w:cs="Arial"/>
                <w:sz w:val="7"/>
                <w:szCs w:val="7"/>
              </w:rPr>
            </w:pPr>
          </w:p>
        </w:tc>
        <w:tc>
          <w:tcPr>
            <w:tcW w:w="30" w:type="dxa"/>
            <w:tcBorders>
              <w:top w:val="nil"/>
              <w:left w:val="nil"/>
              <w:bottom w:val="nil"/>
              <w:right w:val="nil"/>
            </w:tcBorders>
            <w:vAlign w:val="bottom"/>
          </w:tcPr>
          <w:p w:rsidR="0040507C" w:rsidRPr="00A67172" w:rsidRDefault="0040507C">
            <w:pPr>
              <w:widowControl w:val="0"/>
              <w:autoSpaceDE w:val="0"/>
              <w:autoSpaceDN w:val="0"/>
              <w:adjustRightInd w:val="0"/>
              <w:spacing w:after="0" w:line="240" w:lineRule="auto"/>
              <w:rPr>
                <w:rFonts w:ascii="Arial" w:hAnsi="Arial" w:cs="Arial"/>
                <w:sz w:val="2"/>
                <w:szCs w:val="2"/>
              </w:rPr>
            </w:pPr>
          </w:p>
        </w:tc>
      </w:tr>
      <w:tr w:rsidR="00956B90" w:rsidRPr="00A67172" w:rsidTr="00956B90">
        <w:trPr>
          <w:trHeight w:val="282"/>
        </w:trPr>
        <w:tc>
          <w:tcPr>
            <w:tcW w:w="1700" w:type="dxa"/>
            <w:vMerge w:val="restart"/>
            <w:tcBorders>
              <w:top w:val="nil"/>
              <w:left w:val="single" w:sz="8" w:space="0" w:color="BBBDC0"/>
              <w:right w:val="single" w:sz="8" w:space="0" w:color="BBBDC0"/>
            </w:tcBorders>
            <w:vAlign w:val="center"/>
          </w:tcPr>
          <w:p w:rsidR="00956B90" w:rsidRPr="00A67172" w:rsidRDefault="00624204" w:rsidP="00956B90">
            <w:pPr>
              <w:widowControl w:val="0"/>
              <w:autoSpaceDE w:val="0"/>
              <w:autoSpaceDN w:val="0"/>
              <w:adjustRightInd w:val="0"/>
              <w:spacing w:after="0" w:line="206" w:lineRule="exact"/>
              <w:ind w:left="120"/>
              <w:rPr>
                <w:rFonts w:ascii="Arial" w:hAnsi="Arial" w:cs="Arial"/>
                <w:sz w:val="24"/>
                <w:szCs w:val="24"/>
              </w:rPr>
            </w:pPr>
            <w:r w:rsidRPr="00A67172">
              <w:rPr>
                <w:rFonts w:ascii="Arial" w:hAnsi="Arial" w:cs="Arial"/>
                <w:color w:val="231F20"/>
                <w:sz w:val="18"/>
                <w:szCs w:val="18"/>
              </w:rPr>
              <w:t>Kritērijs Nr.</w:t>
            </w:r>
            <w:r w:rsidR="00956B90" w:rsidRPr="00A67172">
              <w:rPr>
                <w:rFonts w:ascii="Arial" w:hAnsi="Arial" w:cs="Arial"/>
                <w:color w:val="231F20"/>
                <w:sz w:val="18"/>
                <w:szCs w:val="18"/>
              </w:rPr>
              <w:t>3:</w:t>
            </w:r>
          </w:p>
          <w:p w:rsidR="00956B90" w:rsidRPr="00A67172" w:rsidRDefault="00624204" w:rsidP="00956B90">
            <w:pPr>
              <w:widowControl w:val="0"/>
              <w:autoSpaceDE w:val="0"/>
              <w:autoSpaceDN w:val="0"/>
              <w:adjustRightInd w:val="0"/>
              <w:spacing w:after="0" w:line="197" w:lineRule="exact"/>
              <w:ind w:left="120"/>
              <w:rPr>
                <w:rFonts w:ascii="Arial" w:hAnsi="Arial" w:cs="Arial"/>
                <w:sz w:val="24"/>
                <w:szCs w:val="24"/>
              </w:rPr>
            </w:pPr>
            <w:r w:rsidRPr="00A67172">
              <w:rPr>
                <w:rFonts w:ascii="Arial" w:hAnsi="Arial" w:cs="Arial"/>
                <w:color w:val="231F20"/>
                <w:sz w:val="18"/>
                <w:szCs w:val="18"/>
              </w:rPr>
              <w:t xml:space="preserve">Meža produktīvo funkciju (koksnes un </w:t>
            </w:r>
            <w:proofErr w:type="spellStart"/>
            <w:r w:rsidRPr="00A67172">
              <w:rPr>
                <w:rFonts w:ascii="Arial" w:hAnsi="Arial" w:cs="Arial"/>
                <w:color w:val="231F20"/>
                <w:sz w:val="18"/>
                <w:szCs w:val="18"/>
              </w:rPr>
              <w:t>nekoksnes</w:t>
            </w:r>
            <w:proofErr w:type="spellEnd"/>
            <w:r w:rsidRPr="00A67172">
              <w:rPr>
                <w:rFonts w:ascii="Arial" w:hAnsi="Arial" w:cs="Arial"/>
                <w:color w:val="231F20"/>
                <w:sz w:val="18"/>
                <w:szCs w:val="18"/>
              </w:rPr>
              <w:t>) uzturēšana un attīstība</w:t>
            </w:r>
          </w:p>
        </w:tc>
        <w:tc>
          <w:tcPr>
            <w:tcW w:w="740" w:type="dxa"/>
            <w:vMerge w:val="restart"/>
            <w:tcBorders>
              <w:top w:val="nil"/>
              <w:left w:val="nil"/>
              <w:right w:val="single" w:sz="8" w:space="0" w:color="BBBDC0"/>
            </w:tcBorders>
            <w:vAlign w:val="center"/>
          </w:tcPr>
          <w:p w:rsidR="00956B90" w:rsidRPr="00A67172" w:rsidRDefault="00956B90" w:rsidP="00956B90">
            <w:pPr>
              <w:widowControl w:val="0"/>
              <w:autoSpaceDE w:val="0"/>
              <w:autoSpaceDN w:val="0"/>
              <w:adjustRightInd w:val="0"/>
              <w:spacing w:after="0" w:line="206" w:lineRule="exact"/>
              <w:jc w:val="center"/>
              <w:rPr>
                <w:rFonts w:ascii="Arial" w:hAnsi="Arial" w:cs="Arial"/>
                <w:sz w:val="18"/>
                <w:szCs w:val="18"/>
              </w:rPr>
            </w:pPr>
            <w:r w:rsidRPr="00A67172">
              <w:rPr>
                <w:rFonts w:ascii="Arial" w:hAnsi="Arial" w:cs="Arial"/>
                <w:color w:val="231F20"/>
                <w:w w:val="78"/>
                <w:sz w:val="18"/>
                <w:szCs w:val="18"/>
              </w:rPr>
              <w:t>C.3</w:t>
            </w:r>
          </w:p>
        </w:tc>
        <w:tc>
          <w:tcPr>
            <w:tcW w:w="5420" w:type="dxa"/>
            <w:gridSpan w:val="2"/>
            <w:vMerge w:val="restart"/>
            <w:tcBorders>
              <w:top w:val="nil"/>
              <w:left w:val="nil"/>
              <w:right w:val="single" w:sz="8" w:space="0" w:color="BBBDC0"/>
            </w:tcBorders>
            <w:vAlign w:val="center"/>
          </w:tcPr>
          <w:p w:rsidR="00956B90" w:rsidRPr="00A67172" w:rsidRDefault="00624204" w:rsidP="00956B90">
            <w:pPr>
              <w:widowControl w:val="0"/>
              <w:autoSpaceDE w:val="0"/>
              <w:autoSpaceDN w:val="0"/>
              <w:adjustRightInd w:val="0"/>
              <w:spacing w:after="0" w:line="205" w:lineRule="exact"/>
              <w:ind w:left="100"/>
              <w:rPr>
                <w:rFonts w:ascii="Arial" w:hAnsi="Arial" w:cs="Arial"/>
                <w:sz w:val="24"/>
                <w:szCs w:val="24"/>
              </w:rPr>
            </w:pPr>
            <w:r w:rsidRPr="00A67172">
              <w:rPr>
                <w:rFonts w:ascii="Arial" w:hAnsi="Arial" w:cs="Arial"/>
                <w:color w:val="231F20"/>
                <w:w w:val="98"/>
                <w:sz w:val="18"/>
                <w:szCs w:val="18"/>
              </w:rPr>
              <w:t>Politika, iestādes un instrumenti meža produktīvo funkciju uzturēšanai un attīstībai.</w:t>
            </w: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5E1EDE">
        <w:trPr>
          <w:trHeight w:val="206"/>
        </w:trPr>
        <w:tc>
          <w:tcPr>
            <w:tcW w:w="1700" w:type="dxa"/>
            <w:vMerge/>
            <w:tcBorders>
              <w:left w:val="single" w:sz="8" w:space="0" w:color="BBBDC0"/>
              <w:right w:val="single" w:sz="8" w:space="0" w:color="BBBDC0"/>
            </w:tcBorders>
            <w:vAlign w:val="bottom"/>
          </w:tcPr>
          <w:p w:rsidR="00956B90" w:rsidRPr="00A67172" w:rsidRDefault="00956B90" w:rsidP="005E1EDE">
            <w:pPr>
              <w:widowControl w:val="0"/>
              <w:autoSpaceDE w:val="0"/>
              <w:autoSpaceDN w:val="0"/>
              <w:adjustRightInd w:val="0"/>
              <w:spacing w:after="0" w:line="197" w:lineRule="exact"/>
              <w:ind w:left="120"/>
              <w:rPr>
                <w:rFonts w:ascii="Arial" w:hAnsi="Arial" w:cs="Arial"/>
                <w:sz w:val="24"/>
                <w:szCs w:val="24"/>
              </w:rPr>
            </w:pPr>
          </w:p>
        </w:tc>
        <w:tc>
          <w:tcPr>
            <w:tcW w:w="74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5420" w:type="dxa"/>
            <w:gridSpan w:val="2"/>
            <w:vMerge/>
            <w:tcBorders>
              <w:left w:val="nil"/>
              <w:right w:val="single" w:sz="8" w:space="0" w:color="BBBDC0"/>
            </w:tcBorders>
            <w:vAlign w:val="bottom"/>
          </w:tcPr>
          <w:p w:rsidR="00956B90" w:rsidRPr="00A67172" w:rsidRDefault="00956B90">
            <w:pPr>
              <w:widowControl w:val="0"/>
              <w:autoSpaceDE w:val="0"/>
              <w:autoSpaceDN w:val="0"/>
              <w:adjustRightInd w:val="0"/>
              <w:spacing w:after="0" w:line="205" w:lineRule="exact"/>
              <w:ind w:left="100"/>
              <w:rPr>
                <w:rFonts w:ascii="Arial" w:hAnsi="Arial" w:cs="Arial"/>
                <w:sz w:val="24"/>
                <w:szCs w:val="24"/>
              </w:rPr>
            </w:pP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5E1EDE">
        <w:trPr>
          <w:trHeight w:val="80"/>
        </w:trPr>
        <w:tc>
          <w:tcPr>
            <w:tcW w:w="1700" w:type="dxa"/>
            <w:vMerge/>
            <w:tcBorders>
              <w:left w:val="single" w:sz="8" w:space="0" w:color="BBBDC0"/>
              <w:right w:val="single" w:sz="8" w:space="0" w:color="BBBDC0"/>
            </w:tcBorders>
            <w:vAlign w:val="bottom"/>
          </w:tcPr>
          <w:p w:rsidR="00956B90" w:rsidRPr="00A67172" w:rsidRDefault="00956B90" w:rsidP="005E1EDE">
            <w:pPr>
              <w:widowControl w:val="0"/>
              <w:autoSpaceDE w:val="0"/>
              <w:autoSpaceDN w:val="0"/>
              <w:adjustRightInd w:val="0"/>
              <w:spacing w:after="0" w:line="197" w:lineRule="exact"/>
              <w:ind w:left="120"/>
              <w:rPr>
                <w:rFonts w:ascii="Arial" w:hAnsi="Arial" w:cs="Arial"/>
                <w:sz w:val="24"/>
                <w:szCs w:val="24"/>
              </w:rPr>
            </w:pPr>
          </w:p>
        </w:tc>
        <w:tc>
          <w:tcPr>
            <w:tcW w:w="74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5420" w:type="dxa"/>
            <w:gridSpan w:val="2"/>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6"/>
                <w:szCs w:val="6"/>
              </w:rPr>
            </w:pPr>
          </w:p>
        </w:tc>
        <w:tc>
          <w:tcPr>
            <w:tcW w:w="30" w:type="dxa"/>
            <w:tcBorders>
              <w:top w:val="nil"/>
              <w:left w:val="single" w:sz="8" w:space="0" w:color="BBBDC0"/>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956B90">
        <w:trPr>
          <w:trHeight w:val="91"/>
        </w:trPr>
        <w:tc>
          <w:tcPr>
            <w:tcW w:w="1700" w:type="dxa"/>
            <w:vMerge/>
            <w:tcBorders>
              <w:left w:val="single" w:sz="8" w:space="0" w:color="BBBDC0"/>
              <w:right w:val="single" w:sz="8" w:space="0" w:color="BBBDC0"/>
            </w:tcBorders>
            <w:vAlign w:val="bottom"/>
          </w:tcPr>
          <w:p w:rsidR="00956B90" w:rsidRPr="00A67172" w:rsidRDefault="00956B90" w:rsidP="005E1EDE">
            <w:pPr>
              <w:widowControl w:val="0"/>
              <w:autoSpaceDE w:val="0"/>
              <w:autoSpaceDN w:val="0"/>
              <w:adjustRightInd w:val="0"/>
              <w:spacing w:after="0" w:line="197" w:lineRule="exact"/>
              <w:ind w:left="120"/>
              <w:rPr>
                <w:rFonts w:ascii="Arial" w:hAnsi="Arial" w:cs="Arial"/>
                <w:sz w:val="7"/>
                <w:szCs w:val="7"/>
              </w:rPr>
            </w:pPr>
          </w:p>
        </w:tc>
        <w:tc>
          <w:tcPr>
            <w:tcW w:w="740" w:type="dxa"/>
            <w:vMerge w:val="restart"/>
            <w:tcBorders>
              <w:top w:val="nil"/>
              <w:left w:val="nil"/>
              <w:right w:val="single" w:sz="8" w:space="0" w:color="BBBDC0"/>
            </w:tcBorders>
            <w:vAlign w:val="center"/>
          </w:tcPr>
          <w:p w:rsidR="00956B90" w:rsidRPr="00A67172" w:rsidRDefault="00956B90" w:rsidP="00956B90">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71"/>
                <w:sz w:val="18"/>
                <w:szCs w:val="18"/>
              </w:rPr>
              <w:t>3.1</w:t>
            </w:r>
          </w:p>
        </w:tc>
        <w:tc>
          <w:tcPr>
            <w:tcW w:w="1560" w:type="dxa"/>
            <w:vMerge w:val="restart"/>
            <w:tcBorders>
              <w:top w:val="nil"/>
              <w:left w:val="nil"/>
              <w:right w:val="single" w:sz="8" w:space="0" w:color="BBBDC0"/>
            </w:tcBorders>
            <w:vAlign w:val="center"/>
          </w:tcPr>
          <w:p w:rsidR="00956B90" w:rsidRPr="00A67172" w:rsidRDefault="00624204" w:rsidP="00857FBC">
            <w:pPr>
              <w:widowControl w:val="0"/>
              <w:autoSpaceDE w:val="0"/>
              <w:autoSpaceDN w:val="0"/>
              <w:adjustRightInd w:val="0"/>
              <w:spacing w:after="0" w:line="191" w:lineRule="exact"/>
              <w:ind w:left="100"/>
              <w:rPr>
                <w:rFonts w:ascii="Arial" w:hAnsi="Arial" w:cs="Arial"/>
                <w:sz w:val="24"/>
                <w:szCs w:val="24"/>
              </w:rPr>
            </w:pPr>
            <w:r w:rsidRPr="00A67172">
              <w:rPr>
                <w:rFonts w:ascii="Arial" w:hAnsi="Arial" w:cs="Arial"/>
                <w:color w:val="231F20"/>
                <w:sz w:val="18"/>
                <w:szCs w:val="18"/>
              </w:rPr>
              <w:t xml:space="preserve">Pieaugums un </w:t>
            </w:r>
            <w:r w:rsidR="00857FBC">
              <w:rPr>
                <w:rFonts w:ascii="Arial" w:hAnsi="Arial" w:cs="Arial"/>
                <w:color w:val="231F20"/>
                <w:sz w:val="18"/>
                <w:szCs w:val="18"/>
              </w:rPr>
              <w:t>nocirstais apjoms</w:t>
            </w:r>
          </w:p>
        </w:tc>
        <w:tc>
          <w:tcPr>
            <w:tcW w:w="3860" w:type="dxa"/>
            <w:vMerge w:val="restart"/>
            <w:tcBorders>
              <w:top w:val="nil"/>
              <w:left w:val="nil"/>
              <w:right w:val="single" w:sz="8" w:space="0" w:color="BBBDC0"/>
            </w:tcBorders>
            <w:vAlign w:val="center"/>
          </w:tcPr>
          <w:p w:rsidR="00E14134" w:rsidRPr="00E14134" w:rsidRDefault="00E14134" w:rsidP="00956B90">
            <w:pPr>
              <w:widowControl w:val="0"/>
              <w:autoSpaceDE w:val="0"/>
              <w:autoSpaceDN w:val="0"/>
              <w:adjustRightInd w:val="0"/>
              <w:spacing w:after="0" w:line="191" w:lineRule="exact"/>
              <w:ind w:left="100"/>
              <w:rPr>
                <w:rFonts w:ascii="Arial" w:hAnsi="Arial" w:cs="Arial"/>
                <w:sz w:val="18"/>
                <w:szCs w:val="18"/>
              </w:rPr>
            </w:pPr>
            <w:r w:rsidRPr="00E14134">
              <w:rPr>
                <w:rFonts w:ascii="Arial" w:hAnsi="Arial" w:cs="Arial"/>
                <w:sz w:val="18"/>
                <w:szCs w:val="18"/>
              </w:rPr>
              <w:t>Tekošā ikgadējā krājas pieauguma attiecība pret ikgadējo nocirstās koksnes apjomu mežā, kur iespējama koksnes ieguve</w:t>
            </w: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5E1EDE">
        <w:trPr>
          <w:trHeight w:val="198"/>
        </w:trPr>
        <w:tc>
          <w:tcPr>
            <w:tcW w:w="1700" w:type="dxa"/>
            <w:vMerge/>
            <w:tcBorders>
              <w:left w:val="single" w:sz="8" w:space="0" w:color="BBBDC0"/>
              <w:right w:val="single" w:sz="8" w:space="0" w:color="BBBDC0"/>
            </w:tcBorders>
            <w:vAlign w:val="bottom"/>
          </w:tcPr>
          <w:p w:rsidR="00956B90" w:rsidRPr="00A67172" w:rsidRDefault="00956B90" w:rsidP="005E1EDE">
            <w:pPr>
              <w:widowControl w:val="0"/>
              <w:autoSpaceDE w:val="0"/>
              <w:autoSpaceDN w:val="0"/>
              <w:adjustRightInd w:val="0"/>
              <w:spacing w:after="0" w:line="197" w:lineRule="exact"/>
              <w:ind w:left="120"/>
              <w:rPr>
                <w:rFonts w:ascii="Arial" w:hAnsi="Arial" w:cs="Arial"/>
                <w:sz w:val="24"/>
                <w:szCs w:val="24"/>
              </w:rPr>
            </w:pPr>
          </w:p>
        </w:tc>
        <w:tc>
          <w:tcPr>
            <w:tcW w:w="74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956B90" w:rsidRPr="00A67172" w:rsidRDefault="00956B90" w:rsidP="005E1EDE">
            <w:pPr>
              <w:widowControl w:val="0"/>
              <w:autoSpaceDE w:val="0"/>
              <w:autoSpaceDN w:val="0"/>
              <w:adjustRightInd w:val="0"/>
              <w:spacing w:after="0" w:line="191" w:lineRule="exact"/>
              <w:ind w:left="100"/>
              <w:rPr>
                <w:rFonts w:ascii="Arial" w:hAnsi="Arial" w:cs="Arial"/>
                <w:sz w:val="17"/>
                <w:szCs w:val="17"/>
              </w:rPr>
            </w:pPr>
          </w:p>
        </w:tc>
        <w:tc>
          <w:tcPr>
            <w:tcW w:w="3860" w:type="dxa"/>
            <w:vMerge/>
            <w:tcBorders>
              <w:left w:val="nil"/>
              <w:right w:val="single" w:sz="8" w:space="0" w:color="BBBDC0"/>
            </w:tcBorders>
            <w:vAlign w:val="bottom"/>
          </w:tcPr>
          <w:p w:rsidR="00956B90" w:rsidRPr="00A67172" w:rsidRDefault="00956B90" w:rsidP="005E1EDE">
            <w:pPr>
              <w:widowControl w:val="0"/>
              <w:autoSpaceDE w:val="0"/>
              <w:autoSpaceDN w:val="0"/>
              <w:adjustRightInd w:val="0"/>
              <w:spacing w:after="0" w:line="191" w:lineRule="exact"/>
              <w:ind w:left="100"/>
              <w:rPr>
                <w:rFonts w:ascii="Arial" w:hAnsi="Arial" w:cs="Arial"/>
                <w:sz w:val="17"/>
                <w:szCs w:val="17"/>
              </w:rPr>
            </w:pP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5E1EDE">
        <w:trPr>
          <w:trHeight w:val="198"/>
        </w:trPr>
        <w:tc>
          <w:tcPr>
            <w:tcW w:w="1700" w:type="dxa"/>
            <w:vMerge/>
            <w:tcBorders>
              <w:left w:val="single" w:sz="8" w:space="0" w:color="BBBDC0"/>
              <w:right w:val="single" w:sz="8" w:space="0" w:color="BBBDC0"/>
            </w:tcBorders>
            <w:vAlign w:val="bottom"/>
          </w:tcPr>
          <w:p w:rsidR="00956B90" w:rsidRPr="00A67172" w:rsidRDefault="00956B90" w:rsidP="005E1EDE">
            <w:pPr>
              <w:widowControl w:val="0"/>
              <w:autoSpaceDE w:val="0"/>
              <w:autoSpaceDN w:val="0"/>
              <w:adjustRightInd w:val="0"/>
              <w:spacing w:after="0" w:line="197" w:lineRule="exact"/>
              <w:ind w:left="120"/>
              <w:rPr>
                <w:rFonts w:ascii="Arial" w:hAnsi="Arial" w:cs="Arial"/>
                <w:sz w:val="24"/>
                <w:szCs w:val="24"/>
              </w:rPr>
            </w:pPr>
          </w:p>
        </w:tc>
        <w:tc>
          <w:tcPr>
            <w:tcW w:w="74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191" w:lineRule="exact"/>
              <w:ind w:left="100"/>
              <w:rPr>
                <w:rFonts w:ascii="Arial" w:hAnsi="Arial" w:cs="Arial"/>
                <w:sz w:val="24"/>
                <w:szCs w:val="24"/>
              </w:rPr>
            </w:pPr>
          </w:p>
        </w:tc>
        <w:tc>
          <w:tcPr>
            <w:tcW w:w="386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191" w:lineRule="exact"/>
              <w:ind w:left="100"/>
              <w:rPr>
                <w:rFonts w:ascii="Arial" w:hAnsi="Arial" w:cs="Arial"/>
                <w:sz w:val="24"/>
                <w:szCs w:val="24"/>
              </w:rPr>
            </w:pP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5E1EDE">
        <w:trPr>
          <w:trHeight w:val="71"/>
        </w:trPr>
        <w:tc>
          <w:tcPr>
            <w:tcW w:w="1700" w:type="dxa"/>
            <w:vMerge/>
            <w:tcBorders>
              <w:left w:val="single" w:sz="8" w:space="0" w:color="BBBDC0"/>
              <w:right w:val="single" w:sz="8" w:space="0" w:color="BBBDC0"/>
            </w:tcBorders>
            <w:vAlign w:val="bottom"/>
          </w:tcPr>
          <w:p w:rsidR="00956B90" w:rsidRPr="00A67172" w:rsidRDefault="00956B90" w:rsidP="005E1EDE">
            <w:pPr>
              <w:widowControl w:val="0"/>
              <w:autoSpaceDE w:val="0"/>
              <w:autoSpaceDN w:val="0"/>
              <w:adjustRightInd w:val="0"/>
              <w:spacing w:after="0" w:line="197" w:lineRule="exact"/>
              <w:ind w:left="120"/>
              <w:rPr>
                <w:rFonts w:ascii="Arial" w:hAnsi="Arial" w:cs="Arial"/>
                <w:sz w:val="24"/>
                <w:szCs w:val="24"/>
              </w:rPr>
            </w:pPr>
          </w:p>
        </w:tc>
        <w:tc>
          <w:tcPr>
            <w:tcW w:w="74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6"/>
                <w:szCs w:val="6"/>
              </w:rPr>
            </w:pPr>
          </w:p>
        </w:tc>
        <w:tc>
          <w:tcPr>
            <w:tcW w:w="386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6"/>
                <w:szCs w:val="6"/>
              </w:rPr>
            </w:pP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956B90">
        <w:trPr>
          <w:trHeight w:val="107"/>
        </w:trPr>
        <w:tc>
          <w:tcPr>
            <w:tcW w:w="1700" w:type="dxa"/>
            <w:vMerge/>
            <w:tcBorders>
              <w:left w:val="single" w:sz="8" w:space="0" w:color="BBBDC0"/>
              <w:right w:val="single" w:sz="8" w:space="0" w:color="BBBDC0"/>
            </w:tcBorders>
            <w:vAlign w:val="bottom"/>
          </w:tcPr>
          <w:p w:rsidR="00956B90" w:rsidRPr="00A67172" w:rsidRDefault="00956B90" w:rsidP="005E1EDE">
            <w:pPr>
              <w:widowControl w:val="0"/>
              <w:autoSpaceDE w:val="0"/>
              <w:autoSpaceDN w:val="0"/>
              <w:adjustRightInd w:val="0"/>
              <w:spacing w:after="0" w:line="197" w:lineRule="exact"/>
              <w:ind w:left="120"/>
              <w:rPr>
                <w:rFonts w:ascii="Arial" w:hAnsi="Arial" w:cs="Arial"/>
                <w:sz w:val="9"/>
                <w:szCs w:val="9"/>
              </w:rPr>
            </w:pPr>
          </w:p>
        </w:tc>
        <w:tc>
          <w:tcPr>
            <w:tcW w:w="740" w:type="dxa"/>
            <w:vMerge w:val="restart"/>
            <w:tcBorders>
              <w:top w:val="nil"/>
              <w:left w:val="nil"/>
              <w:right w:val="single" w:sz="8" w:space="0" w:color="BBBDC0"/>
            </w:tcBorders>
            <w:vAlign w:val="center"/>
          </w:tcPr>
          <w:p w:rsidR="00956B90" w:rsidRPr="00A67172" w:rsidRDefault="00956B90" w:rsidP="00956B90">
            <w:pPr>
              <w:widowControl w:val="0"/>
              <w:autoSpaceDE w:val="0"/>
              <w:autoSpaceDN w:val="0"/>
              <w:adjustRightInd w:val="0"/>
              <w:spacing w:after="0" w:line="206" w:lineRule="exact"/>
              <w:jc w:val="center"/>
              <w:rPr>
                <w:rFonts w:ascii="Arial" w:hAnsi="Arial" w:cs="Arial"/>
                <w:sz w:val="18"/>
                <w:szCs w:val="18"/>
              </w:rPr>
            </w:pPr>
            <w:r w:rsidRPr="00A67172">
              <w:rPr>
                <w:rFonts w:ascii="Arial" w:hAnsi="Arial" w:cs="Arial"/>
                <w:color w:val="231F20"/>
                <w:w w:val="87"/>
                <w:sz w:val="18"/>
                <w:szCs w:val="18"/>
              </w:rPr>
              <w:t>3.2</w:t>
            </w:r>
          </w:p>
        </w:tc>
        <w:tc>
          <w:tcPr>
            <w:tcW w:w="1560" w:type="dxa"/>
            <w:vMerge w:val="restart"/>
            <w:tcBorders>
              <w:top w:val="nil"/>
              <w:left w:val="nil"/>
              <w:right w:val="single" w:sz="8" w:space="0" w:color="BBBDC0"/>
            </w:tcBorders>
            <w:vAlign w:val="center"/>
          </w:tcPr>
          <w:p w:rsidR="00956B90" w:rsidRPr="00A67172" w:rsidRDefault="00624204" w:rsidP="00956B90">
            <w:pPr>
              <w:widowControl w:val="0"/>
              <w:autoSpaceDE w:val="0"/>
              <w:autoSpaceDN w:val="0"/>
              <w:adjustRightInd w:val="0"/>
              <w:spacing w:after="0" w:line="206" w:lineRule="exact"/>
              <w:ind w:left="100"/>
              <w:rPr>
                <w:rFonts w:ascii="Arial" w:hAnsi="Arial" w:cs="Arial"/>
                <w:sz w:val="24"/>
                <w:szCs w:val="24"/>
              </w:rPr>
            </w:pPr>
            <w:r w:rsidRPr="00A67172">
              <w:rPr>
                <w:rFonts w:ascii="Arial" w:hAnsi="Arial" w:cs="Arial"/>
                <w:color w:val="231F20"/>
                <w:sz w:val="18"/>
                <w:szCs w:val="18"/>
              </w:rPr>
              <w:t>Apaļie kokmateriāli</w:t>
            </w:r>
          </w:p>
        </w:tc>
        <w:tc>
          <w:tcPr>
            <w:tcW w:w="3860" w:type="dxa"/>
            <w:vMerge w:val="restart"/>
            <w:tcBorders>
              <w:top w:val="nil"/>
              <w:left w:val="nil"/>
              <w:right w:val="single" w:sz="8" w:space="0" w:color="BBBDC0"/>
            </w:tcBorders>
            <w:vAlign w:val="center"/>
          </w:tcPr>
          <w:p w:rsidR="00956B90" w:rsidRPr="00A67172" w:rsidRDefault="00624204" w:rsidP="00956B90">
            <w:pPr>
              <w:widowControl w:val="0"/>
              <w:autoSpaceDE w:val="0"/>
              <w:autoSpaceDN w:val="0"/>
              <w:adjustRightInd w:val="0"/>
              <w:spacing w:after="0" w:line="206" w:lineRule="exact"/>
              <w:ind w:left="100"/>
              <w:rPr>
                <w:rFonts w:ascii="Arial" w:hAnsi="Arial" w:cs="Arial"/>
                <w:sz w:val="24"/>
                <w:szCs w:val="24"/>
              </w:rPr>
            </w:pPr>
            <w:r w:rsidRPr="00A67172">
              <w:rPr>
                <w:rFonts w:ascii="Arial" w:hAnsi="Arial" w:cs="Arial"/>
                <w:color w:val="231F20"/>
                <w:sz w:val="18"/>
                <w:szCs w:val="18"/>
              </w:rPr>
              <w:t>Pārdoto apaļo kokmateriālu apjoms un vērtība.</w:t>
            </w: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5E1EDE">
        <w:trPr>
          <w:trHeight w:val="198"/>
        </w:trPr>
        <w:tc>
          <w:tcPr>
            <w:tcW w:w="1700" w:type="dxa"/>
            <w:vMerge/>
            <w:tcBorders>
              <w:left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197" w:lineRule="exact"/>
              <w:ind w:left="120"/>
              <w:rPr>
                <w:rFonts w:ascii="Arial" w:hAnsi="Arial" w:cs="Arial"/>
                <w:sz w:val="24"/>
                <w:szCs w:val="24"/>
              </w:rPr>
            </w:pPr>
          </w:p>
        </w:tc>
        <w:tc>
          <w:tcPr>
            <w:tcW w:w="74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7"/>
                <w:szCs w:val="17"/>
              </w:rPr>
            </w:pPr>
          </w:p>
        </w:tc>
        <w:tc>
          <w:tcPr>
            <w:tcW w:w="386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7"/>
                <w:szCs w:val="17"/>
              </w:rPr>
            </w:pP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5E1EDE">
        <w:trPr>
          <w:trHeight w:val="46"/>
        </w:trPr>
        <w:tc>
          <w:tcPr>
            <w:tcW w:w="1700" w:type="dxa"/>
            <w:vMerge/>
            <w:tcBorders>
              <w:left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3"/>
                <w:szCs w:val="3"/>
              </w:rPr>
            </w:pPr>
          </w:p>
        </w:tc>
        <w:tc>
          <w:tcPr>
            <w:tcW w:w="74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3"/>
                <w:szCs w:val="3"/>
              </w:rPr>
            </w:pPr>
          </w:p>
        </w:tc>
        <w:tc>
          <w:tcPr>
            <w:tcW w:w="386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3"/>
                <w:szCs w:val="3"/>
              </w:rPr>
            </w:pP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956B90">
        <w:trPr>
          <w:trHeight w:val="272"/>
        </w:trPr>
        <w:tc>
          <w:tcPr>
            <w:tcW w:w="1700" w:type="dxa"/>
            <w:vMerge/>
            <w:tcBorders>
              <w:left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23"/>
                <w:szCs w:val="23"/>
              </w:rPr>
            </w:pPr>
          </w:p>
        </w:tc>
        <w:tc>
          <w:tcPr>
            <w:tcW w:w="740" w:type="dxa"/>
            <w:vMerge w:val="restart"/>
            <w:tcBorders>
              <w:top w:val="nil"/>
              <w:left w:val="nil"/>
              <w:right w:val="single" w:sz="8" w:space="0" w:color="BBBDC0"/>
            </w:tcBorders>
            <w:vAlign w:val="center"/>
          </w:tcPr>
          <w:p w:rsidR="00956B90" w:rsidRPr="00A67172" w:rsidRDefault="00956B90" w:rsidP="00956B90">
            <w:pPr>
              <w:widowControl w:val="0"/>
              <w:autoSpaceDE w:val="0"/>
              <w:autoSpaceDN w:val="0"/>
              <w:adjustRightInd w:val="0"/>
              <w:spacing w:after="0" w:line="206" w:lineRule="exact"/>
              <w:jc w:val="center"/>
              <w:rPr>
                <w:rFonts w:ascii="Arial" w:hAnsi="Arial" w:cs="Arial"/>
                <w:sz w:val="18"/>
                <w:szCs w:val="18"/>
              </w:rPr>
            </w:pPr>
            <w:r w:rsidRPr="00A67172">
              <w:rPr>
                <w:rFonts w:ascii="Arial" w:hAnsi="Arial" w:cs="Arial"/>
                <w:color w:val="231F20"/>
                <w:w w:val="79"/>
                <w:sz w:val="18"/>
                <w:szCs w:val="18"/>
              </w:rPr>
              <w:t>3.3</w:t>
            </w:r>
          </w:p>
        </w:tc>
        <w:tc>
          <w:tcPr>
            <w:tcW w:w="1560" w:type="dxa"/>
            <w:vMerge w:val="restart"/>
            <w:tcBorders>
              <w:top w:val="nil"/>
              <w:left w:val="nil"/>
              <w:right w:val="single" w:sz="8" w:space="0" w:color="BBBDC0"/>
            </w:tcBorders>
            <w:vAlign w:val="center"/>
          </w:tcPr>
          <w:p w:rsidR="00956B90" w:rsidRPr="00A67172" w:rsidRDefault="00624204" w:rsidP="00956B90">
            <w:pPr>
              <w:widowControl w:val="0"/>
              <w:autoSpaceDE w:val="0"/>
              <w:autoSpaceDN w:val="0"/>
              <w:adjustRightInd w:val="0"/>
              <w:spacing w:after="0" w:line="206" w:lineRule="exact"/>
              <w:ind w:left="100"/>
              <w:rPr>
                <w:rFonts w:ascii="Arial" w:hAnsi="Arial" w:cs="Arial"/>
                <w:sz w:val="24"/>
                <w:szCs w:val="24"/>
              </w:rPr>
            </w:pPr>
            <w:proofErr w:type="spellStart"/>
            <w:r w:rsidRPr="00A67172">
              <w:rPr>
                <w:rFonts w:ascii="Arial" w:hAnsi="Arial" w:cs="Arial"/>
                <w:color w:val="231F20"/>
                <w:sz w:val="18"/>
                <w:szCs w:val="18"/>
              </w:rPr>
              <w:t>Nekoksnes</w:t>
            </w:r>
            <w:proofErr w:type="spellEnd"/>
            <w:r w:rsidRPr="00A67172">
              <w:rPr>
                <w:rFonts w:ascii="Arial" w:hAnsi="Arial" w:cs="Arial"/>
                <w:color w:val="231F20"/>
                <w:sz w:val="18"/>
                <w:szCs w:val="18"/>
              </w:rPr>
              <w:t xml:space="preserve"> produkti</w:t>
            </w:r>
          </w:p>
        </w:tc>
        <w:tc>
          <w:tcPr>
            <w:tcW w:w="3860" w:type="dxa"/>
            <w:vMerge w:val="restart"/>
            <w:tcBorders>
              <w:top w:val="nil"/>
              <w:left w:val="nil"/>
              <w:right w:val="single" w:sz="8" w:space="0" w:color="BBBDC0"/>
            </w:tcBorders>
            <w:vAlign w:val="center"/>
          </w:tcPr>
          <w:p w:rsidR="00956B90" w:rsidRPr="00A67172" w:rsidRDefault="00E14134" w:rsidP="00624204">
            <w:pPr>
              <w:widowControl w:val="0"/>
              <w:autoSpaceDE w:val="0"/>
              <w:autoSpaceDN w:val="0"/>
              <w:adjustRightInd w:val="0"/>
              <w:spacing w:after="0" w:line="206" w:lineRule="exact"/>
              <w:ind w:left="100"/>
              <w:rPr>
                <w:rFonts w:ascii="Arial" w:hAnsi="Arial" w:cs="Arial"/>
                <w:sz w:val="24"/>
                <w:szCs w:val="24"/>
              </w:rPr>
            </w:pPr>
            <w:r>
              <w:rPr>
                <w:rFonts w:ascii="Arial" w:hAnsi="Arial" w:cs="Arial"/>
                <w:color w:val="231F20"/>
                <w:sz w:val="18"/>
                <w:szCs w:val="18"/>
              </w:rPr>
              <w:t>Nozīmīgāko mežā un citās ar kokiem klātās platībās iegūtu</w:t>
            </w:r>
            <w:r w:rsidR="00624204" w:rsidRPr="00A67172">
              <w:rPr>
                <w:rFonts w:ascii="Arial" w:hAnsi="Arial" w:cs="Arial"/>
                <w:color w:val="231F20"/>
                <w:sz w:val="18"/>
                <w:szCs w:val="18"/>
              </w:rPr>
              <w:t xml:space="preserve"> </w:t>
            </w:r>
            <w:proofErr w:type="spellStart"/>
            <w:r w:rsidR="00624204" w:rsidRPr="00A67172">
              <w:rPr>
                <w:rFonts w:ascii="Arial" w:hAnsi="Arial" w:cs="Arial"/>
                <w:color w:val="231F20"/>
                <w:sz w:val="18"/>
                <w:szCs w:val="18"/>
              </w:rPr>
              <w:t>nekoksnes</w:t>
            </w:r>
            <w:proofErr w:type="spellEnd"/>
            <w:r w:rsidR="00624204" w:rsidRPr="00A67172">
              <w:rPr>
                <w:rFonts w:ascii="Arial" w:hAnsi="Arial" w:cs="Arial"/>
                <w:color w:val="231F20"/>
                <w:sz w:val="18"/>
                <w:szCs w:val="18"/>
              </w:rPr>
              <w:t xml:space="preserve"> produktu apjoms un vērtība.</w:t>
            </w: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5E1EDE">
        <w:trPr>
          <w:trHeight w:val="207"/>
        </w:trPr>
        <w:tc>
          <w:tcPr>
            <w:tcW w:w="1700" w:type="dxa"/>
            <w:vMerge/>
            <w:tcBorders>
              <w:left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74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386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06" w:lineRule="exact"/>
              <w:ind w:left="100"/>
              <w:rPr>
                <w:rFonts w:ascii="Arial" w:hAnsi="Arial" w:cs="Arial"/>
                <w:sz w:val="24"/>
                <w:szCs w:val="24"/>
              </w:rPr>
            </w:pP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19335E">
        <w:trPr>
          <w:trHeight w:val="87"/>
        </w:trPr>
        <w:tc>
          <w:tcPr>
            <w:tcW w:w="1700" w:type="dxa"/>
            <w:vMerge/>
            <w:tcBorders>
              <w:left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6"/>
                <w:szCs w:val="6"/>
              </w:rPr>
            </w:pPr>
          </w:p>
        </w:tc>
        <w:tc>
          <w:tcPr>
            <w:tcW w:w="74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6"/>
                <w:szCs w:val="6"/>
              </w:rPr>
            </w:pPr>
          </w:p>
        </w:tc>
        <w:tc>
          <w:tcPr>
            <w:tcW w:w="386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6"/>
                <w:szCs w:val="6"/>
              </w:rPr>
            </w:pP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956B90">
        <w:trPr>
          <w:trHeight w:val="272"/>
        </w:trPr>
        <w:tc>
          <w:tcPr>
            <w:tcW w:w="1700" w:type="dxa"/>
            <w:vMerge/>
            <w:tcBorders>
              <w:left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23"/>
                <w:szCs w:val="23"/>
              </w:rPr>
            </w:pPr>
          </w:p>
        </w:tc>
        <w:tc>
          <w:tcPr>
            <w:tcW w:w="740" w:type="dxa"/>
            <w:vMerge w:val="restart"/>
            <w:tcBorders>
              <w:top w:val="nil"/>
              <w:left w:val="nil"/>
              <w:right w:val="single" w:sz="8" w:space="0" w:color="BBBDC0"/>
            </w:tcBorders>
            <w:vAlign w:val="center"/>
          </w:tcPr>
          <w:p w:rsidR="00956B90" w:rsidRPr="00A67172" w:rsidRDefault="00956B90" w:rsidP="00956B90">
            <w:pPr>
              <w:widowControl w:val="0"/>
              <w:autoSpaceDE w:val="0"/>
              <w:autoSpaceDN w:val="0"/>
              <w:adjustRightInd w:val="0"/>
              <w:spacing w:after="0" w:line="206" w:lineRule="exact"/>
              <w:jc w:val="center"/>
              <w:rPr>
                <w:rFonts w:ascii="Arial" w:hAnsi="Arial" w:cs="Arial"/>
                <w:sz w:val="18"/>
                <w:szCs w:val="18"/>
              </w:rPr>
            </w:pPr>
            <w:r w:rsidRPr="00A67172">
              <w:rPr>
                <w:rFonts w:ascii="Arial" w:hAnsi="Arial" w:cs="Arial"/>
                <w:color w:val="231F20"/>
                <w:w w:val="87"/>
                <w:sz w:val="18"/>
                <w:szCs w:val="18"/>
              </w:rPr>
              <w:t>3.4</w:t>
            </w:r>
          </w:p>
        </w:tc>
        <w:tc>
          <w:tcPr>
            <w:tcW w:w="1560" w:type="dxa"/>
            <w:vMerge w:val="restart"/>
            <w:tcBorders>
              <w:top w:val="nil"/>
              <w:left w:val="nil"/>
              <w:right w:val="single" w:sz="8" w:space="0" w:color="BBBDC0"/>
            </w:tcBorders>
            <w:vAlign w:val="center"/>
          </w:tcPr>
          <w:p w:rsidR="00956B90" w:rsidRPr="00A67172" w:rsidRDefault="00624204" w:rsidP="00956B90">
            <w:pPr>
              <w:widowControl w:val="0"/>
              <w:autoSpaceDE w:val="0"/>
              <w:autoSpaceDN w:val="0"/>
              <w:adjustRightInd w:val="0"/>
              <w:spacing w:after="0" w:line="206" w:lineRule="exact"/>
              <w:ind w:left="100"/>
              <w:rPr>
                <w:rFonts w:ascii="Arial" w:hAnsi="Arial" w:cs="Arial"/>
                <w:sz w:val="24"/>
                <w:szCs w:val="24"/>
              </w:rPr>
            </w:pPr>
            <w:r w:rsidRPr="00A67172">
              <w:rPr>
                <w:rFonts w:ascii="Arial" w:hAnsi="Arial" w:cs="Arial"/>
                <w:color w:val="231F20"/>
                <w:sz w:val="18"/>
                <w:szCs w:val="18"/>
              </w:rPr>
              <w:t>Pakalpojumi</w:t>
            </w:r>
          </w:p>
        </w:tc>
        <w:tc>
          <w:tcPr>
            <w:tcW w:w="3860" w:type="dxa"/>
            <w:vMerge w:val="restart"/>
            <w:tcBorders>
              <w:top w:val="nil"/>
              <w:left w:val="nil"/>
              <w:right w:val="single" w:sz="8" w:space="0" w:color="BBBDC0"/>
            </w:tcBorders>
            <w:vAlign w:val="center"/>
          </w:tcPr>
          <w:p w:rsidR="00956B90" w:rsidRPr="00A67172" w:rsidRDefault="00624204" w:rsidP="00624204">
            <w:pPr>
              <w:widowControl w:val="0"/>
              <w:autoSpaceDE w:val="0"/>
              <w:autoSpaceDN w:val="0"/>
              <w:adjustRightInd w:val="0"/>
              <w:spacing w:after="0" w:line="206" w:lineRule="exact"/>
              <w:ind w:left="100"/>
              <w:rPr>
                <w:rFonts w:ascii="Arial" w:hAnsi="Arial" w:cs="Arial"/>
                <w:sz w:val="24"/>
                <w:szCs w:val="24"/>
              </w:rPr>
            </w:pPr>
            <w:r w:rsidRPr="00A67172">
              <w:rPr>
                <w:rFonts w:ascii="Arial" w:hAnsi="Arial" w:cs="Arial"/>
                <w:color w:val="231F20"/>
                <w:w w:val="99"/>
                <w:sz w:val="18"/>
                <w:szCs w:val="18"/>
              </w:rPr>
              <w:t>Pārd</w:t>
            </w:r>
            <w:r w:rsidR="00E14134">
              <w:rPr>
                <w:rFonts w:ascii="Arial" w:hAnsi="Arial" w:cs="Arial"/>
                <w:color w:val="231F20"/>
                <w:w w:val="99"/>
                <w:sz w:val="18"/>
                <w:szCs w:val="18"/>
              </w:rPr>
              <w:t>oto, ar mežu un citām ar kokiem klātām platībām saistīto, pakalpojumu</w:t>
            </w:r>
            <w:r w:rsidRPr="00A67172">
              <w:rPr>
                <w:rFonts w:ascii="Arial" w:hAnsi="Arial" w:cs="Arial"/>
                <w:color w:val="231F20"/>
                <w:w w:val="99"/>
                <w:sz w:val="18"/>
                <w:szCs w:val="18"/>
              </w:rPr>
              <w:t xml:space="preserve"> vērtība.</w:t>
            </w: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5E1EDE">
        <w:trPr>
          <w:trHeight w:val="207"/>
        </w:trPr>
        <w:tc>
          <w:tcPr>
            <w:tcW w:w="1700" w:type="dxa"/>
            <w:vMerge/>
            <w:tcBorders>
              <w:left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74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3860" w:type="dxa"/>
            <w:vMerge/>
            <w:tcBorders>
              <w:left w:val="nil"/>
              <w:right w:val="single" w:sz="8" w:space="0" w:color="BBBDC0"/>
            </w:tcBorders>
            <w:vAlign w:val="bottom"/>
          </w:tcPr>
          <w:p w:rsidR="00956B90" w:rsidRPr="00A67172" w:rsidRDefault="00956B90">
            <w:pPr>
              <w:widowControl w:val="0"/>
              <w:autoSpaceDE w:val="0"/>
              <w:autoSpaceDN w:val="0"/>
              <w:adjustRightInd w:val="0"/>
              <w:spacing w:after="0" w:line="206" w:lineRule="exact"/>
              <w:ind w:left="100"/>
              <w:rPr>
                <w:rFonts w:ascii="Arial" w:hAnsi="Arial" w:cs="Arial"/>
                <w:sz w:val="24"/>
                <w:szCs w:val="24"/>
              </w:rPr>
            </w:pP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956B90" w:rsidRPr="00A67172" w:rsidTr="005E1EDE">
        <w:trPr>
          <w:trHeight w:val="78"/>
        </w:trPr>
        <w:tc>
          <w:tcPr>
            <w:tcW w:w="1700" w:type="dxa"/>
            <w:vMerge/>
            <w:tcBorders>
              <w:left w:val="single" w:sz="8" w:space="0" w:color="BBBDC0"/>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6"/>
                <w:szCs w:val="6"/>
              </w:rPr>
            </w:pPr>
          </w:p>
        </w:tc>
        <w:tc>
          <w:tcPr>
            <w:tcW w:w="74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6"/>
                <w:szCs w:val="6"/>
              </w:rPr>
            </w:pPr>
          </w:p>
        </w:tc>
        <w:tc>
          <w:tcPr>
            <w:tcW w:w="3860" w:type="dxa"/>
            <w:vMerge/>
            <w:tcBorders>
              <w:left w:val="nil"/>
              <w:bottom w:val="single" w:sz="8" w:space="0" w:color="BBBDC0"/>
              <w:right w:val="single" w:sz="8" w:space="0" w:color="BBBDC0"/>
            </w:tcBorders>
            <w:vAlign w:val="bottom"/>
          </w:tcPr>
          <w:p w:rsidR="00956B90" w:rsidRPr="00A67172" w:rsidRDefault="00956B90">
            <w:pPr>
              <w:widowControl w:val="0"/>
              <w:autoSpaceDE w:val="0"/>
              <w:autoSpaceDN w:val="0"/>
              <w:adjustRightInd w:val="0"/>
              <w:spacing w:after="0" w:line="240" w:lineRule="auto"/>
              <w:rPr>
                <w:rFonts w:ascii="Arial" w:hAnsi="Arial" w:cs="Arial"/>
                <w:sz w:val="6"/>
                <w:szCs w:val="6"/>
              </w:rPr>
            </w:pPr>
          </w:p>
        </w:tc>
        <w:tc>
          <w:tcPr>
            <w:tcW w:w="30" w:type="dxa"/>
            <w:tcBorders>
              <w:top w:val="nil"/>
              <w:left w:val="nil"/>
              <w:bottom w:val="nil"/>
              <w:right w:val="nil"/>
            </w:tcBorders>
            <w:vAlign w:val="bottom"/>
          </w:tcPr>
          <w:p w:rsidR="00956B90" w:rsidRPr="00A67172" w:rsidRDefault="00956B90">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272"/>
        </w:trPr>
        <w:tc>
          <w:tcPr>
            <w:tcW w:w="1700" w:type="dxa"/>
            <w:vMerge w:val="restart"/>
            <w:tcBorders>
              <w:top w:val="nil"/>
              <w:left w:val="single" w:sz="8" w:space="0" w:color="BBBDC0"/>
              <w:right w:val="single" w:sz="8" w:space="0" w:color="BBBDC0"/>
            </w:tcBorders>
            <w:vAlign w:val="center"/>
          </w:tcPr>
          <w:p w:rsidR="00FF0F4F" w:rsidRPr="00A67172" w:rsidRDefault="00A67172" w:rsidP="00956B90">
            <w:pPr>
              <w:widowControl w:val="0"/>
              <w:autoSpaceDE w:val="0"/>
              <w:autoSpaceDN w:val="0"/>
              <w:adjustRightInd w:val="0"/>
              <w:spacing w:after="0" w:line="206" w:lineRule="exact"/>
              <w:ind w:left="120"/>
              <w:rPr>
                <w:rFonts w:ascii="Arial" w:hAnsi="Arial" w:cs="Arial"/>
                <w:sz w:val="24"/>
                <w:szCs w:val="24"/>
              </w:rPr>
            </w:pPr>
            <w:r w:rsidRPr="00A67172">
              <w:rPr>
                <w:rFonts w:ascii="Arial" w:hAnsi="Arial" w:cs="Arial"/>
                <w:color w:val="231F20"/>
                <w:sz w:val="18"/>
                <w:szCs w:val="18"/>
              </w:rPr>
              <w:t>Kritērijs Nr.</w:t>
            </w:r>
            <w:r w:rsidR="00FF0F4F" w:rsidRPr="00A67172">
              <w:rPr>
                <w:rFonts w:ascii="Arial" w:hAnsi="Arial" w:cs="Arial"/>
                <w:color w:val="231F20"/>
                <w:sz w:val="18"/>
                <w:szCs w:val="18"/>
              </w:rPr>
              <w:t>4:</w:t>
            </w:r>
          </w:p>
          <w:p w:rsidR="00FF0F4F" w:rsidRPr="00A67172" w:rsidRDefault="00A67172" w:rsidP="00956B90">
            <w:pPr>
              <w:widowControl w:val="0"/>
              <w:autoSpaceDE w:val="0"/>
              <w:autoSpaceDN w:val="0"/>
              <w:adjustRightInd w:val="0"/>
              <w:spacing w:after="0" w:line="240" w:lineRule="auto"/>
              <w:ind w:left="120"/>
              <w:rPr>
                <w:rFonts w:ascii="Arial" w:hAnsi="Arial" w:cs="Arial"/>
                <w:sz w:val="24"/>
                <w:szCs w:val="24"/>
              </w:rPr>
            </w:pPr>
            <w:r w:rsidRPr="00A67172">
              <w:rPr>
                <w:rFonts w:ascii="Arial" w:hAnsi="Arial" w:cs="Arial"/>
                <w:color w:val="231F20"/>
                <w:sz w:val="18"/>
                <w:szCs w:val="18"/>
              </w:rPr>
              <w:t>Meža ekosistēmu bioloģiskās daudzveidības uzturēšana, aizsardzība un atbilstoša uzlabošana</w:t>
            </w: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06" w:lineRule="exact"/>
              <w:jc w:val="center"/>
              <w:rPr>
                <w:rFonts w:ascii="Arial" w:hAnsi="Arial" w:cs="Arial"/>
                <w:sz w:val="18"/>
                <w:szCs w:val="18"/>
              </w:rPr>
            </w:pPr>
            <w:r w:rsidRPr="00A67172">
              <w:rPr>
                <w:rFonts w:ascii="Arial" w:hAnsi="Arial" w:cs="Arial"/>
                <w:color w:val="231F20"/>
                <w:w w:val="85"/>
                <w:sz w:val="18"/>
                <w:szCs w:val="18"/>
              </w:rPr>
              <w:t>C.4</w:t>
            </w:r>
          </w:p>
        </w:tc>
        <w:tc>
          <w:tcPr>
            <w:tcW w:w="5420" w:type="dxa"/>
            <w:gridSpan w:val="2"/>
            <w:vMerge w:val="restart"/>
            <w:tcBorders>
              <w:top w:val="nil"/>
              <w:left w:val="nil"/>
              <w:right w:val="single" w:sz="8" w:space="0" w:color="BBBDC0"/>
            </w:tcBorders>
            <w:vAlign w:val="center"/>
          </w:tcPr>
          <w:p w:rsidR="00FF0F4F" w:rsidRPr="00A67172" w:rsidRDefault="00FF761C" w:rsidP="00FF0F4F">
            <w:pPr>
              <w:widowControl w:val="0"/>
              <w:autoSpaceDE w:val="0"/>
              <w:autoSpaceDN w:val="0"/>
              <w:adjustRightInd w:val="0"/>
              <w:spacing w:after="0" w:line="205" w:lineRule="exact"/>
              <w:ind w:left="100"/>
              <w:rPr>
                <w:rFonts w:ascii="Arial" w:hAnsi="Arial" w:cs="Arial"/>
                <w:sz w:val="24"/>
                <w:szCs w:val="24"/>
              </w:rPr>
            </w:pPr>
            <w:r>
              <w:rPr>
                <w:rFonts w:ascii="Arial" w:hAnsi="Arial" w:cs="Arial"/>
                <w:sz w:val="18"/>
                <w:szCs w:val="18"/>
              </w:rPr>
              <w:t>Politika, iestādes un instrumenti meža ekosistēmu bioloģiskās daudzveidības uzturēšanai, aizsardzībai un atbilstošai uzlabošanai.</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6"/>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240" w:lineRule="auto"/>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5420" w:type="dxa"/>
            <w:gridSpan w:val="2"/>
            <w:vMerge/>
            <w:tcBorders>
              <w:left w:val="nil"/>
              <w:right w:val="single" w:sz="8" w:space="0" w:color="BBBDC0"/>
            </w:tcBorders>
            <w:vAlign w:val="bottom"/>
          </w:tcPr>
          <w:p w:rsidR="00FF0F4F" w:rsidRPr="00A67172" w:rsidRDefault="00FF0F4F">
            <w:pPr>
              <w:widowControl w:val="0"/>
              <w:autoSpaceDE w:val="0"/>
              <w:autoSpaceDN w:val="0"/>
              <w:adjustRightInd w:val="0"/>
              <w:spacing w:after="0" w:line="205"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80"/>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240" w:lineRule="auto"/>
              <w:ind w:left="120"/>
              <w:rPr>
                <w:rFonts w:ascii="Arial" w:hAnsi="Arial" w:cs="Arial"/>
                <w:sz w:val="24"/>
                <w:szCs w:val="24"/>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5420" w:type="dxa"/>
            <w:gridSpan w:val="2"/>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0" w:type="dxa"/>
            <w:tcBorders>
              <w:top w:val="nil"/>
              <w:left w:val="single" w:sz="8" w:space="0" w:color="BBBDC0"/>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91"/>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240" w:lineRule="auto"/>
              <w:ind w:left="120"/>
              <w:rPr>
                <w:rFonts w:ascii="Arial" w:hAnsi="Arial" w:cs="Arial"/>
                <w:sz w:val="7"/>
                <w:szCs w:val="7"/>
              </w:rPr>
            </w:pPr>
          </w:p>
        </w:tc>
        <w:tc>
          <w:tcPr>
            <w:tcW w:w="740" w:type="dxa"/>
            <w:vMerge w:val="restart"/>
            <w:tcBorders>
              <w:top w:val="nil"/>
              <w:left w:val="nil"/>
              <w:right w:val="single" w:sz="8" w:space="0" w:color="BBBDC0"/>
            </w:tcBorders>
            <w:vAlign w:val="center"/>
          </w:tcPr>
          <w:p w:rsidR="00FF0F4F" w:rsidRPr="00A67172" w:rsidRDefault="00D82673"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71"/>
                <w:sz w:val="18"/>
                <w:szCs w:val="18"/>
              </w:rPr>
              <w:t>4</w:t>
            </w:r>
            <w:r w:rsidR="00FF0F4F" w:rsidRPr="00A67172">
              <w:rPr>
                <w:rFonts w:ascii="Arial" w:hAnsi="Arial" w:cs="Arial"/>
                <w:color w:val="231F20"/>
                <w:w w:val="71"/>
                <w:sz w:val="18"/>
                <w:szCs w:val="18"/>
              </w:rPr>
              <w:t>.1</w:t>
            </w:r>
          </w:p>
        </w:tc>
        <w:tc>
          <w:tcPr>
            <w:tcW w:w="1560" w:type="dxa"/>
            <w:vMerge w:val="restart"/>
            <w:tcBorders>
              <w:top w:val="nil"/>
              <w:left w:val="nil"/>
              <w:right w:val="single" w:sz="8" w:space="0" w:color="BBBDC0"/>
            </w:tcBorders>
            <w:vAlign w:val="center"/>
          </w:tcPr>
          <w:p w:rsidR="00FF0F4F" w:rsidRPr="00A67172" w:rsidRDefault="00FF761C" w:rsidP="00FF0F4F">
            <w:pPr>
              <w:widowControl w:val="0"/>
              <w:autoSpaceDE w:val="0"/>
              <w:autoSpaceDN w:val="0"/>
              <w:adjustRightInd w:val="0"/>
              <w:spacing w:after="0" w:line="191" w:lineRule="exact"/>
              <w:ind w:left="100"/>
              <w:rPr>
                <w:rFonts w:ascii="Arial" w:hAnsi="Arial" w:cs="Arial"/>
                <w:sz w:val="24"/>
                <w:szCs w:val="24"/>
              </w:rPr>
            </w:pPr>
            <w:r>
              <w:rPr>
                <w:rFonts w:ascii="Arial" w:hAnsi="Arial" w:cs="Arial"/>
                <w:color w:val="231F20"/>
                <w:sz w:val="18"/>
                <w:szCs w:val="18"/>
              </w:rPr>
              <w:t>Koku sugu sastāvs</w:t>
            </w:r>
          </w:p>
        </w:tc>
        <w:tc>
          <w:tcPr>
            <w:tcW w:w="3860" w:type="dxa"/>
            <w:vMerge w:val="restart"/>
            <w:tcBorders>
              <w:top w:val="nil"/>
              <w:left w:val="nil"/>
              <w:right w:val="single" w:sz="8" w:space="0" w:color="BBBDC0"/>
            </w:tcBorders>
            <w:vAlign w:val="center"/>
          </w:tcPr>
          <w:p w:rsidR="00FF0F4F" w:rsidRPr="00A67172" w:rsidRDefault="00FF761C" w:rsidP="00FF0F4F">
            <w:pPr>
              <w:widowControl w:val="0"/>
              <w:autoSpaceDE w:val="0"/>
              <w:autoSpaceDN w:val="0"/>
              <w:adjustRightInd w:val="0"/>
              <w:spacing w:after="0" w:line="191" w:lineRule="exact"/>
              <w:ind w:left="100"/>
              <w:rPr>
                <w:rFonts w:ascii="Arial" w:hAnsi="Arial" w:cs="Arial"/>
                <w:sz w:val="24"/>
                <w:szCs w:val="24"/>
              </w:rPr>
            </w:pPr>
            <w:r>
              <w:rPr>
                <w:rFonts w:ascii="Arial" w:hAnsi="Arial" w:cs="Arial"/>
                <w:w w:val="97"/>
                <w:sz w:val="18"/>
                <w:szCs w:val="18"/>
              </w:rPr>
              <w:t>M</w:t>
            </w:r>
            <w:r w:rsidRPr="00FF761C">
              <w:rPr>
                <w:rFonts w:ascii="Arial" w:hAnsi="Arial" w:cs="Arial"/>
                <w:w w:val="97"/>
                <w:sz w:val="18"/>
                <w:szCs w:val="18"/>
              </w:rPr>
              <w:t xml:space="preserve">eža </w:t>
            </w:r>
            <w:r w:rsidR="00554DE1">
              <w:rPr>
                <w:rFonts w:ascii="Arial" w:hAnsi="Arial" w:cs="Arial"/>
                <w:w w:val="97"/>
                <w:sz w:val="18"/>
                <w:szCs w:val="18"/>
              </w:rPr>
              <w:t xml:space="preserve">un citu ar kokiem klātu </w:t>
            </w:r>
            <w:r w:rsidRPr="00FF761C">
              <w:rPr>
                <w:rFonts w:ascii="Arial" w:hAnsi="Arial" w:cs="Arial"/>
                <w:w w:val="97"/>
                <w:sz w:val="18"/>
                <w:szCs w:val="18"/>
              </w:rPr>
              <w:t>platību sadalīju</w:t>
            </w:r>
            <w:r w:rsidR="002D6885">
              <w:rPr>
                <w:rFonts w:ascii="Arial" w:hAnsi="Arial" w:cs="Arial"/>
                <w:w w:val="97"/>
                <w:sz w:val="18"/>
                <w:szCs w:val="18"/>
              </w:rPr>
              <w:t>ms pēc koku sugu skaita</w:t>
            </w:r>
            <w:r>
              <w:rPr>
                <w:rFonts w:ascii="Arial" w:hAnsi="Arial" w:cs="Arial"/>
                <w:w w:val="97"/>
                <w:sz w:val="18"/>
                <w:szCs w:val="18"/>
              </w:rPr>
              <w:t>.</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198"/>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240" w:lineRule="auto"/>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191" w:lineRule="exact"/>
              <w:ind w:left="100"/>
              <w:rPr>
                <w:rFonts w:ascii="Arial" w:hAnsi="Arial" w:cs="Arial"/>
                <w:sz w:val="17"/>
                <w:szCs w:val="17"/>
              </w:rPr>
            </w:pPr>
          </w:p>
        </w:tc>
        <w:tc>
          <w:tcPr>
            <w:tcW w:w="38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191" w:lineRule="exact"/>
              <w:ind w:left="100"/>
              <w:rPr>
                <w:rFonts w:ascii="Arial" w:hAnsi="Arial" w:cs="Arial"/>
                <w:sz w:val="17"/>
                <w:szCs w:val="17"/>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198"/>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240" w:lineRule="auto"/>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191" w:lineRule="exact"/>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191"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71"/>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240" w:lineRule="auto"/>
              <w:ind w:left="120"/>
              <w:rPr>
                <w:rFonts w:ascii="Arial" w:hAnsi="Arial" w:cs="Arial"/>
                <w:sz w:val="24"/>
                <w:szCs w:val="24"/>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8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107"/>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240" w:lineRule="auto"/>
              <w:ind w:left="120"/>
              <w:rPr>
                <w:rFonts w:ascii="Arial" w:hAnsi="Arial" w:cs="Arial"/>
                <w:sz w:val="9"/>
                <w:szCs w:val="9"/>
              </w:rPr>
            </w:pP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87"/>
                <w:sz w:val="18"/>
                <w:szCs w:val="18"/>
              </w:rPr>
              <w:t>4.2</w:t>
            </w:r>
          </w:p>
        </w:tc>
        <w:tc>
          <w:tcPr>
            <w:tcW w:w="1560" w:type="dxa"/>
            <w:vMerge w:val="restart"/>
            <w:tcBorders>
              <w:top w:val="nil"/>
              <w:left w:val="nil"/>
              <w:right w:val="single" w:sz="8" w:space="0" w:color="BBBDC0"/>
            </w:tcBorders>
            <w:vAlign w:val="center"/>
          </w:tcPr>
          <w:p w:rsidR="00FF0F4F" w:rsidRPr="00A67172" w:rsidRDefault="003277D0" w:rsidP="00FF0F4F">
            <w:pPr>
              <w:widowControl w:val="0"/>
              <w:autoSpaceDE w:val="0"/>
              <w:autoSpaceDN w:val="0"/>
              <w:adjustRightInd w:val="0"/>
              <w:spacing w:after="0" w:line="240" w:lineRule="auto"/>
              <w:ind w:left="100"/>
              <w:rPr>
                <w:rFonts w:ascii="Arial" w:hAnsi="Arial" w:cs="Arial"/>
                <w:sz w:val="24"/>
                <w:szCs w:val="24"/>
              </w:rPr>
            </w:pPr>
            <w:r>
              <w:rPr>
                <w:rFonts w:ascii="Arial" w:hAnsi="Arial" w:cs="Arial"/>
                <w:color w:val="231F20"/>
                <w:sz w:val="18"/>
                <w:szCs w:val="18"/>
              </w:rPr>
              <w:t>A</w:t>
            </w:r>
            <w:r w:rsidR="00FF761C">
              <w:rPr>
                <w:rFonts w:ascii="Arial" w:hAnsi="Arial" w:cs="Arial"/>
                <w:color w:val="231F20"/>
                <w:sz w:val="18"/>
                <w:szCs w:val="18"/>
              </w:rPr>
              <w:t>tjaunošana</w:t>
            </w:r>
          </w:p>
        </w:tc>
        <w:tc>
          <w:tcPr>
            <w:tcW w:w="3860" w:type="dxa"/>
            <w:vMerge w:val="restart"/>
            <w:tcBorders>
              <w:top w:val="nil"/>
              <w:left w:val="nil"/>
              <w:right w:val="single" w:sz="8" w:space="0" w:color="BBBDC0"/>
            </w:tcBorders>
            <w:vAlign w:val="center"/>
          </w:tcPr>
          <w:p w:rsidR="00FF0F4F" w:rsidRPr="00A67172" w:rsidRDefault="00FF761C" w:rsidP="003277D0">
            <w:pPr>
              <w:widowControl w:val="0"/>
              <w:autoSpaceDE w:val="0"/>
              <w:autoSpaceDN w:val="0"/>
              <w:adjustRightInd w:val="0"/>
              <w:spacing w:after="0" w:line="190" w:lineRule="exact"/>
              <w:ind w:left="100"/>
              <w:rPr>
                <w:rFonts w:ascii="Arial" w:hAnsi="Arial" w:cs="Arial"/>
                <w:sz w:val="24"/>
                <w:szCs w:val="24"/>
              </w:rPr>
            </w:pPr>
            <w:r>
              <w:rPr>
                <w:rFonts w:ascii="Arial" w:hAnsi="Arial" w:cs="Arial"/>
                <w:color w:val="231F20"/>
                <w:sz w:val="18"/>
                <w:szCs w:val="18"/>
              </w:rPr>
              <w:t xml:space="preserve">Meža platību sadalījums pēc atjaunošanas veida un </w:t>
            </w:r>
            <w:r w:rsidR="003277D0">
              <w:rPr>
                <w:rFonts w:ascii="Arial" w:hAnsi="Arial" w:cs="Arial"/>
                <w:color w:val="231F20"/>
                <w:sz w:val="18"/>
                <w:szCs w:val="18"/>
              </w:rPr>
              <w:t>ikgad</w:t>
            </w:r>
            <w:r>
              <w:rPr>
                <w:rFonts w:ascii="Arial" w:hAnsi="Arial" w:cs="Arial"/>
                <w:color w:val="231F20"/>
                <w:sz w:val="18"/>
                <w:szCs w:val="18"/>
              </w:rPr>
              <w:t>ējā atjaunotā platība</w:t>
            </w:r>
            <w:r w:rsidR="00DA2FDA">
              <w:rPr>
                <w:rFonts w:ascii="Arial" w:hAnsi="Arial" w:cs="Arial"/>
                <w:color w:val="231F20"/>
                <w:sz w:val="18"/>
                <w:szCs w:val="18"/>
              </w:rPr>
              <w:t xml:space="preserve"> un meža platību palielinājums</w:t>
            </w:r>
            <w:r>
              <w:rPr>
                <w:rFonts w:ascii="Arial" w:hAnsi="Arial" w:cs="Arial"/>
                <w:color w:val="231F20"/>
                <w:sz w:val="18"/>
                <w:szCs w:val="18"/>
              </w:rPr>
              <w:t>.</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182"/>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240" w:lineRule="auto"/>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5"/>
                <w:szCs w:val="15"/>
              </w:rPr>
            </w:pPr>
          </w:p>
        </w:tc>
        <w:tc>
          <w:tcPr>
            <w:tcW w:w="38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190" w:lineRule="exact"/>
              <w:ind w:left="100"/>
              <w:rPr>
                <w:rFonts w:ascii="Arial" w:hAnsi="Arial" w:cs="Arial"/>
                <w:sz w:val="15"/>
                <w:szCs w:val="15"/>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14"/>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190"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55"/>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4"/>
                <w:szCs w:val="4"/>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4"/>
                <w:szCs w:val="4"/>
              </w:rPr>
            </w:pPr>
          </w:p>
        </w:tc>
        <w:tc>
          <w:tcPr>
            <w:tcW w:w="38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4"/>
                <w:szCs w:val="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272"/>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23"/>
                <w:szCs w:val="23"/>
              </w:rPr>
            </w:pP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87"/>
                <w:sz w:val="18"/>
                <w:szCs w:val="18"/>
              </w:rPr>
              <w:t>4.3</w:t>
            </w:r>
          </w:p>
        </w:tc>
        <w:tc>
          <w:tcPr>
            <w:tcW w:w="1560" w:type="dxa"/>
            <w:vMerge w:val="restart"/>
            <w:tcBorders>
              <w:top w:val="nil"/>
              <w:left w:val="nil"/>
              <w:right w:val="single" w:sz="8" w:space="0" w:color="BBBDC0"/>
            </w:tcBorders>
            <w:vAlign w:val="center"/>
          </w:tcPr>
          <w:p w:rsidR="00FF0F4F" w:rsidRPr="00A67172" w:rsidRDefault="00DA2FDA" w:rsidP="00FF0F4F">
            <w:pPr>
              <w:widowControl w:val="0"/>
              <w:autoSpaceDE w:val="0"/>
              <w:autoSpaceDN w:val="0"/>
              <w:adjustRightInd w:val="0"/>
              <w:spacing w:after="0" w:line="240" w:lineRule="auto"/>
              <w:ind w:left="100"/>
              <w:rPr>
                <w:rFonts w:ascii="Arial" w:hAnsi="Arial" w:cs="Arial"/>
                <w:sz w:val="24"/>
                <w:szCs w:val="24"/>
              </w:rPr>
            </w:pPr>
            <w:r>
              <w:rPr>
                <w:rFonts w:ascii="Arial" w:hAnsi="Arial" w:cs="Arial"/>
                <w:color w:val="231F20"/>
                <w:sz w:val="18"/>
                <w:szCs w:val="18"/>
              </w:rPr>
              <w:t>D</w:t>
            </w:r>
            <w:r w:rsidR="00FF761C">
              <w:rPr>
                <w:rFonts w:ascii="Arial" w:hAnsi="Arial" w:cs="Arial"/>
                <w:color w:val="231F20"/>
                <w:sz w:val="18"/>
                <w:szCs w:val="18"/>
              </w:rPr>
              <w:t>abiskums</w:t>
            </w:r>
          </w:p>
        </w:tc>
        <w:tc>
          <w:tcPr>
            <w:tcW w:w="3860" w:type="dxa"/>
            <w:vMerge w:val="restart"/>
            <w:tcBorders>
              <w:top w:val="nil"/>
              <w:left w:val="nil"/>
              <w:right w:val="single" w:sz="8" w:space="0" w:color="BBBDC0"/>
            </w:tcBorders>
            <w:vAlign w:val="center"/>
          </w:tcPr>
          <w:p w:rsidR="00FF0F4F" w:rsidRPr="00A67172" w:rsidRDefault="00FF761C" w:rsidP="00FF0F4F">
            <w:pPr>
              <w:widowControl w:val="0"/>
              <w:autoSpaceDE w:val="0"/>
              <w:autoSpaceDN w:val="0"/>
              <w:adjustRightInd w:val="0"/>
              <w:spacing w:after="0" w:line="240" w:lineRule="auto"/>
              <w:ind w:left="100"/>
              <w:rPr>
                <w:rFonts w:ascii="Arial" w:hAnsi="Arial" w:cs="Arial"/>
                <w:sz w:val="24"/>
                <w:szCs w:val="24"/>
              </w:rPr>
            </w:pPr>
            <w:r>
              <w:rPr>
                <w:rFonts w:ascii="Arial" w:hAnsi="Arial" w:cs="Arial"/>
                <w:sz w:val="18"/>
                <w:szCs w:val="18"/>
              </w:rPr>
              <w:t xml:space="preserve">Meža </w:t>
            </w:r>
            <w:r w:rsidR="00DA2FDA">
              <w:rPr>
                <w:rFonts w:ascii="Arial" w:hAnsi="Arial" w:cs="Arial"/>
                <w:sz w:val="18"/>
                <w:szCs w:val="18"/>
              </w:rPr>
              <w:t xml:space="preserve">un citu ar kokiem klātu </w:t>
            </w:r>
            <w:r>
              <w:rPr>
                <w:rFonts w:ascii="Arial" w:hAnsi="Arial" w:cs="Arial"/>
                <w:sz w:val="18"/>
                <w:szCs w:val="18"/>
              </w:rPr>
              <w:t>platību sadalījums pēc to dabiskuma.</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78"/>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8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272"/>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23"/>
                <w:szCs w:val="23"/>
              </w:rPr>
            </w:pP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87"/>
                <w:sz w:val="18"/>
                <w:szCs w:val="18"/>
              </w:rPr>
              <w:t>4.4</w:t>
            </w:r>
          </w:p>
        </w:tc>
        <w:tc>
          <w:tcPr>
            <w:tcW w:w="1560" w:type="dxa"/>
            <w:vMerge w:val="restart"/>
            <w:tcBorders>
              <w:top w:val="nil"/>
              <w:left w:val="nil"/>
              <w:right w:val="single" w:sz="8" w:space="0" w:color="BBBDC0"/>
            </w:tcBorders>
            <w:vAlign w:val="center"/>
          </w:tcPr>
          <w:p w:rsidR="00FF0F4F" w:rsidRPr="00A67172" w:rsidRDefault="00FF761C" w:rsidP="00FF0F4F">
            <w:pPr>
              <w:widowControl w:val="0"/>
              <w:autoSpaceDE w:val="0"/>
              <w:autoSpaceDN w:val="0"/>
              <w:adjustRightInd w:val="0"/>
              <w:spacing w:after="0" w:line="240" w:lineRule="auto"/>
              <w:ind w:left="100"/>
              <w:rPr>
                <w:rFonts w:ascii="Arial" w:hAnsi="Arial" w:cs="Arial"/>
                <w:sz w:val="24"/>
                <w:szCs w:val="24"/>
              </w:rPr>
            </w:pPr>
            <w:r>
              <w:rPr>
                <w:rFonts w:ascii="Arial" w:hAnsi="Arial" w:cs="Arial"/>
                <w:color w:val="231F20"/>
                <w:sz w:val="18"/>
                <w:szCs w:val="18"/>
              </w:rPr>
              <w:t>Introducētās koku sugas</w:t>
            </w:r>
          </w:p>
        </w:tc>
        <w:tc>
          <w:tcPr>
            <w:tcW w:w="3860" w:type="dxa"/>
            <w:vMerge w:val="restart"/>
            <w:tcBorders>
              <w:top w:val="nil"/>
              <w:left w:val="nil"/>
              <w:right w:val="single" w:sz="8" w:space="0" w:color="BBBDC0"/>
            </w:tcBorders>
            <w:vAlign w:val="center"/>
          </w:tcPr>
          <w:p w:rsidR="00FF0F4F" w:rsidRPr="00A67172" w:rsidRDefault="00FF761C" w:rsidP="00FF0F4F">
            <w:pPr>
              <w:widowControl w:val="0"/>
              <w:autoSpaceDE w:val="0"/>
              <w:autoSpaceDN w:val="0"/>
              <w:adjustRightInd w:val="0"/>
              <w:spacing w:after="0" w:line="240" w:lineRule="auto"/>
              <w:ind w:left="100"/>
              <w:rPr>
                <w:rFonts w:ascii="Arial" w:hAnsi="Arial" w:cs="Arial"/>
                <w:sz w:val="24"/>
                <w:szCs w:val="24"/>
              </w:rPr>
            </w:pPr>
            <w:r>
              <w:rPr>
                <w:rFonts w:ascii="Arial" w:hAnsi="Arial" w:cs="Arial"/>
                <w:sz w:val="18"/>
                <w:szCs w:val="18"/>
              </w:rPr>
              <w:t>M</w:t>
            </w:r>
            <w:r w:rsidR="00DA2FDA">
              <w:rPr>
                <w:rFonts w:ascii="Arial" w:hAnsi="Arial" w:cs="Arial"/>
                <w:sz w:val="18"/>
                <w:szCs w:val="18"/>
              </w:rPr>
              <w:t>eža un citas ar kokiem klātas</w:t>
            </w:r>
            <w:r w:rsidRPr="00FF761C">
              <w:rPr>
                <w:rFonts w:ascii="Arial" w:hAnsi="Arial" w:cs="Arial"/>
                <w:sz w:val="18"/>
                <w:szCs w:val="18"/>
              </w:rPr>
              <w:t xml:space="preserve"> platība</w:t>
            </w:r>
            <w:r w:rsidR="00DA2FDA">
              <w:rPr>
                <w:rFonts w:ascii="Arial" w:hAnsi="Arial" w:cs="Arial"/>
                <w:sz w:val="18"/>
                <w:szCs w:val="18"/>
              </w:rPr>
              <w:t>s</w:t>
            </w:r>
            <w:r w:rsidRPr="00FF761C">
              <w:rPr>
                <w:rFonts w:ascii="Arial" w:hAnsi="Arial" w:cs="Arial"/>
                <w:sz w:val="18"/>
                <w:szCs w:val="18"/>
              </w:rPr>
              <w:t>, kurā</w:t>
            </w:r>
            <w:r w:rsidR="00DA2FDA">
              <w:rPr>
                <w:rFonts w:ascii="Arial" w:hAnsi="Arial" w:cs="Arial"/>
                <w:sz w:val="18"/>
                <w:szCs w:val="18"/>
              </w:rPr>
              <w:t>s</w:t>
            </w:r>
            <w:r w:rsidRPr="00FF761C">
              <w:rPr>
                <w:rFonts w:ascii="Arial" w:hAnsi="Arial" w:cs="Arial"/>
                <w:sz w:val="18"/>
                <w:szCs w:val="18"/>
              </w:rPr>
              <w:t xml:space="preserve"> valdošā</w:t>
            </w:r>
            <w:r w:rsidR="00DA2FDA">
              <w:rPr>
                <w:rFonts w:ascii="Arial" w:hAnsi="Arial" w:cs="Arial"/>
                <w:sz w:val="18"/>
                <w:szCs w:val="18"/>
              </w:rPr>
              <w:t>s</w:t>
            </w:r>
            <w:r w:rsidRPr="00FF761C">
              <w:rPr>
                <w:rFonts w:ascii="Arial" w:hAnsi="Arial" w:cs="Arial"/>
                <w:sz w:val="18"/>
                <w:szCs w:val="18"/>
              </w:rPr>
              <w:t xml:space="preserve"> ir introducētā</w:t>
            </w:r>
            <w:r w:rsidR="00DA2FDA">
              <w:rPr>
                <w:rFonts w:ascii="Arial" w:hAnsi="Arial" w:cs="Arial"/>
                <w:sz w:val="18"/>
                <w:szCs w:val="18"/>
              </w:rPr>
              <w:t>s</w:t>
            </w:r>
            <w:r w:rsidRPr="00FF761C">
              <w:rPr>
                <w:rFonts w:ascii="Arial" w:hAnsi="Arial" w:cs="Arial"/>
                <w:sz w:val="18"/>
                <w:szCs w:val="18"/>
              </w:rPr>
              <w:t xml:space="preserve"> koku suga</w:t>
            </w:r>
            <w:r w:rsidR="00DA2FDA">
              <w:rPr>
                <w:rFonts w:ascii="Arial" w:hAnsi="Arial" w:cs="Arial"/>
                <w:sz w:val="18"/>
                <w:szCs w:val="18"/>
              </w:rPr>
              <w:t>s</w:t>
            </w:r>
            <w:r>
              <w:rPr>
                <w:rFonts w:ascii="Arial" w:hAnsi="Arial" w:cs="Arial"/>
                <w:sz w:val="18"/>
                <w:szCs w:val="18"/>
              </w:rPr>
              <w:t>.</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78"/>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8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272"/>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23"/>
                <w:szCs w:val="23"/>
              </w:rPr>
            </w:pP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87"/>
                <w:sz w:val="18"/>
                <w:szCs w:val="18"/>
              </w:rPr>
              <w:t>4.5</w:t>
            </w:r>
          </w:p>
        </w:tc>
        <w:tc>
          <w:tcPr>
            <w:tcW w:w="1560" w:type="dxa"/>
            <w:vMerge w:val="restart"/>
            <w:tcBorders>
              <w:top w:val="nil"/>
              <w:left w:val="nil"/>
              <w:right w:val="single" w:sz="8" w:space="0" w:color="BBBDC0"/>
            </w:tcBorders>
            <w:vAlign w:val="center"/>
          </w:tcPr>
          <w:p w:rsidR="00FF0F4F" w:rsidRPr="00A67172" w:rsidRDefault="00FF761C" w:rsidP="00FF0F4F">
            <w:pPr>
              <w:widowControl w:val="0"/>
              <w:autoSpaceDE w:val="0"/>
              <w:autoSpaceDN w:val="0"/>
              <w:adjustRightInd w:val="0"/>
              <w:spacing w:after="0" w:line="240" w:lineRule="auto"/>
              <w:ind w:left="100"/>
              <w:rPr>
                <w:rFonts w:ascii="Arial" w:hAnsi="Arial" w:cs="Arial"/>
                <w:sz w:val="24"/>
                <w:szCs w:val="24"/>
              </w:rPr>
            </w:pPr>
            <w:r>
              <w:rPr>
                <w:rFonts w:ascii="Arial" w:hAnsi="Arial" w:cs="Arial"/>
                <w:color w:val="231F20"/>
                <w:sz w:val="18"/>
                <w:szCs w:val="18"/>
              </w:rPr>
              <w:t>Atmirusī koksne</w:t>
            </w:r>
          </w:p>
        </w:tc>
        <w:tc>
          <w:tcPr>
            <w:tcW w:w="3860" w:type="dxa"/>
            <w:vMerge w:val="restart"/>
            <w:tcBorders>
              <w:top w:val="nil"/>
              <w:left w:val="nil"/>
              <w:right w:val="single" w:sz="8" w:space="0" w:color="BBBDC0"/>
            </w:tcBorders>
            <w:vAlign w:val="center"/>
          </w:tcPr>
          <w:p w:rsidR="00FF0F4F" w:rsidRPr="00A67172" w:rsidRDefault="00FF761C" w:rsidP="00FF761C">
            <w:pPr>
              <w:widowControl w:val="0"/>
              <w:autoSpaceDE w:val="0"/>
              <w:autoSpaceDN w:val="0"/>
              <w:adjustRightInd w:val="0"/>
              <w:spacing w:after="0" w:line="240" w:lineRule="auto"/>
              <w:ind w:left="100"/>
              <w:rPr>
                <w:rFonts w:ascii="Arial" w:hAnsi="Arial" w:cs="Arial"/>
                <w:sz w:val="24"/>
                <w:szCs w:val="24"/>
              </w:rPr>
            </w:pPr>
            <w:r>
              <w:rPr>
                <w:rFonts w:ascii="Arial" w:hAnsi="Arial" w:cs="Arial"/>
                <w:sz w:val="18"/>
                <w:szCs w:val="18"/>
              </w:rPr>
              <w:t>Stāvošas un kritušas atmirušas koksnes apjoms mežā</w:t>
            </w:r>
            <w:r w:rsidR="00EB278E">
              <w:rPr>
                <w:rFonts w:ascii="Arial" w:hAnsi="Arial" w:cs="Arial"/>
                <w:sz w:val="18"/>
                <w:szCs w:val="18"/>
              </w:rPr>
              <w:t xml:space="preserve"> un citās ar kokiem klātās platībās</w:t>
            </w:r>
            <w:r>
              <w:rPr>
                <w:rFonts w:ascii="Arial" w:hAnsi="Arial" w:cs="Arial"/>
                <w:sz w:val="18"/>
                <w:szCs w:val="18"/>
              </w:rPr>
              <w:t>.</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78"/>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8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272"/>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23"/>
                <w:szCs w:val="23"/>
              </w:rPr>
            </w:pP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87"/>
                <w:sz w:val="18"/>
                <w:szCs w:val="18"/>
              </w:rPr>
              <w:t>4.6</w:t>
            </w:r>
          </w:p>
        </w:tc>
        <w:tc>
          <w:tcPr>
            <w:tcW w:w="1560" w:type="dxa"/>
            <w:vMerge w:val="restart"/>
            <w:tcBorders>
              <w:top w:val="nil"/>
              <w:left w:val="nil"/>
              <w:right w:val="single" w:sz="8" w:space="0" w:color="BBBDC0"/>
            </w:tcBorders>
            <w:vAlign w:val="center"/>
          </w:tcPr>
          <w:p w:rsidR="00FF0F4F" w:rsidRPr="00A67172" w:rsidRDefault="00FF761C" w:rsidP="00FF0F4F">
            <w:pPr>
              <w:widowControl w:val="0"/>
              <w:autoSpaceDE w:val="0"/>
              <w:autoSpaceDN w:val="0"/>
              <w:adjustRightInd w:val="0"/>
              <w:spacing w:after="0" w:line="240" w:lineRule="auto"/>
              <w:ind w:left="100"/>
              <w:rPr>
                <w:rFonts w:ascii="Arial" w:hAnsi="Arial" w:cs="Arial"/>
                <w:sz w:val="24"/>
                <w:szCs w:val="24"/>
              </w:rPr>
            </w:pPr>
            <w:r>
              <w:rPr>
                <w:rFonts w:ascii="Arial" w:hAnsi="Arial" w:cs="Arial"/>
                <w:color w:val="231F20"/>
                <w:sz w:val="18"/>
                <w:szCs w:val="18"/>
              </w:rPr>
              <w:t>Ģenētiskie resursi</w:t>
            </w:r>
          </w:p>
        </w:tc>
        <w:tc>
          <w:tcPr>
            <w:tcW w:w="3860" w:type="dxa"/>
            <w:vMerge w:val="restart"/>
            <w:tcBorders>
              <w:top w:val="nil"/>
              <w:left w:val="nil"/>
              <w:right w:val="single" w:sz="8" w:space="0" w:color="BBBDC0"/>
            </w:tcBorders>
            <w:vAlign w:val="center"/>
          </w:tcPr>
          <w:p w:rsidR="00FF0F4F" w:rsidRPr="00A67172" w:rsidRDefault="00227DA6" w:rsidP="00EB278E">
            <w:pPr>
              <w:widowControl w:val="0"/>
              <w:autoSpaceDE w:val="0"/>
              <w:autoSpaceDN w:val="0"/>
              <w:adjustRightInd w:val="0"/>
              <w:spacing w:after="0" w:line="240" w:lineRule="auto"/>
              <w:ind w:left="100"/>
              <w:rPr>
                <w:rFonts w:ascii="Arial" w:hAnsi="Arial" w:cs="Arial"/>
                <w:sz w:val="24"/>
                <w:szCs w:val="24"/>
              </w:rPr>
            </w:pPr>
            <w:r>
              <w:rPr>
                <w:rFonts w:ascii="Arial" w:hAnsi="Arial" w:cs="Arial"/>
                <w:sz w:val="18"/>
                <w:szCs w:val="18"/>
              </w:rPr>
              <w:t>M</w:t>
            </w:r>
            <w:r w:rsidRPr="00227DA6">
              <w:rPr>
                <w:rFonts w:ascii="Arial" w:hAnsi="Arial" w:cs="Arial"/>
                <w:sz w:val="18"/>
                <w:szCs w:val="18"/>
              </w:rPr>
              <w:t xml:space="preserve">ežaudžu platība meža koku sugu ģenētisko resursu saglabāšanai un </w:t>
            </w:r>
            <w:r w:rsidR="00EB278E">
              <w:rPr>
                <w:rFonts w:ascii="Arial" w:hAnsi="Arial" w:cs="Arial"/>
                <w:sz w:val="18"/>
                <w:szCs w:val="18"/>
              </w:rPr>
              <w:t xml:space="preserve">izmantošanai </w:t>
            </w:r>
            <w:r w:rsidR="00EB278E" w:rsidRPr="00227DA6">
              <w:rPr>
                <w:rFonts w:ascii="Arial" w:hAnsi="Arial" w:cs="Arial"/>
                <w:sz w:val="18"/>
                <w:szCs w:val="18"/>
              </w:rPr>
              <w:t>(</w:t>
            </w:r>
            <w:proofErr w:type="spellStart"/>
            <w:r w:rsidR="00EB278E" w:rsidRPr="00227DA6">
              <w:rPr>
                <w:rFonts w:ascii="Arial" w:hAnsi="Arial" w:cs="Arial"/>
                <w:sz w:val="18"/>
                <w:szCs w:val="18"/>
              </w:rPr>
              <w:t>in</w:t>
            </w:r>
            <w:proofErr w:type="spellEnd"/>
            <w:r w:rsidR="00EB278E" w:rsidRPr="00227DA6">
              <w:rPr>
                <w:rFonts w:ascii="Arial" w:hAnsi="Arial" w:cs="Arial"/>
                <w:sz w:val="18"/>
                <w:szCs w:val="18"/>
              </w:rPr>
              <w:t xml:space="preserve"> situ un </w:t>
            </w:r>
            <w:proofErr w:type="spellStart"/>
            <w:r w:rsidR="00EB278E" w:rsidRPr="00227DA6">
              <w:rPr>
                <w:rFonts w:ascii="Arial" w:hAnsi="Arial" w:cs="Arial"/>
                <w:sz w:val="18"/>
                <w:szCs w:val="18"/>
              </w:rPr>
              <w:t>ex</w:t>
            </w:r>
            <w:proofErr w:type="spellEnd"/>
            <w:r w:rsidR="00EB278E" w:rsidRPr="00227DA6">
              <w:rPr>
                <w:rFonts w:ascii="Arial" w:hAnsi="Arial" w:cs="Arial"/>
                <w:sz w:val="18"/>
                <w:szCs w:val="18"/>
              </w:rPr>
              <w:t xml:space="preserve"> situ</w:t>
            </w:r>
            <w:r w:rsidR="00EB278E">
              <w:rPr>
                <w:rFonts w:ascii="Arial" w:hAnsi="Arial" w:cs="Arial"/>
                <w:sz w:val="18"/>
                <w:szCs w:val="18"/>
              </w:rPr>
              <w:t xml:space="preserve"> ģenētisko resursu saglabāšana) un platība, kas tiek izmantota </w:t>
            </w:r>
            <w:r w:rsidRPr="00227DA6">
              <w:rPr>
                <w:rFonts w:ascii="Arial" w:hAnsi="Arial" w:cs="Arial"/>
                <w:sz w:val="18"/>
                <w:szCs w:val="18"/>
              </w:rPr>
              <w:t>sēklu ieguvei</w:t>
            </w:r>
            <w:r>
              <w:rPr>
                <w:rFonts w:ascii="Arial" w:hAnsi="Arial" w:cs="Arial"/>
                <w:sz w:val="18"/>
                <w:szCs w:val="18"/>
              </w:rPr>
              <w:t>.</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240" w:lineRule="auto"/>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7"/>
                <w:szCs w:val="17"/>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7"/>
                <w:szCs w:val="17"/>
              </w:rPr>
            </w:pPr>
          </w:p>
        </w:tc>
        <w:tc>
          <w:tcPr>
            <w:tcW w:w="38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240" w:lineRule="auto"/>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78"/>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8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272"/>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23"/>
                <w:szCs w:val="23"/>
              </w:rPr>
            </w:pP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87"/>
                <w:sz w:val="18"/>
                <w:szCs w:val="18"/>
              </w:rPr>
              <w:t>4.7</w:t>
            </w:r>
          </w:p>
        </w:tc>
        <w:tc>
          <w:tcPr>
            <w:tcW w:w="1560" w:type="dxa"/>
            <w:vMerge w:val="restart"/>
            <w:tcBorders>
              <w:top w:val="nil"/>
              <w:left w:val="nil"/>
              <w:right w:val="single" w:sz="8" w:space="0" w:color="BBBDC0"/>
            </w:tcBorders>
            <w:vAlign w:val="center"/>
          </w:tcPr>
          <w:p w:rsidR="00FF0F4F" w:rsidRPr="00A67172" w:rsidRDefault="00227DA6" w:rsidP="00FF0F4F">
            <w:pPr>
              <w:widowControl w:val="0"/>
              <w:autoSpaceDE w:val="0"/>
              <w:autoSpaceDN w:val="0"/>
              <w:adjustRightInd w:val="0"/>
              <w:spacing w:after="0" w:line="240" w:lineRule="auto"/>
              <w:ind w:left="100"/>
              <w:rPr>
                <w:rFonts w:ascii="Arial" w:hAnsi="Arial" w:cs="Arial"/>
                <w:sz w:val="24"/>
                <w:szCs w:val="24"/>
              </w:rPr>
            </w:pPr>
            <w:r>
              <w:rPr>
                <w:rFonts w:ascii="Arial" w:hAnsi="Arial" w:cs="Arial"/>
                <w:color w:val="231F20"/>
                <w:sz w:val="18"/>
                <w:szCs w:val="18"/>
              </w:rPr>
              <w:t>Meža fragmentācija</w:t>
            </w:r>
            <w:r w:rsidR="00FF0F4F" w:rsidRPr="00A67172">
              <w:rPr>
                <w:rFonts w:ascii="Arial" w:hAnsi="Arial" w:cs="Arial"/>
                <w:color w:val="231F20"/>
                <w:sz w:val="20"/>
                <w:szCs w:val="20"/>
                <w:vertAlign w:val="superscript"/>
              </w:rPr>
              <w:t>7</w:t>
            </w:r>
          </w:p>
        </w:tc>
        <w:tc>
          <w:tcPr>
            <w:tcW w:w="3860" w:type="dxa"/>
            <w:vMerge w:val="restart"/>
            <w:tcBorders>
              <w:top w:val="nil"/>
              <w:left w:val="nil"/>
              <w:right w:val="single" w:sz="8" w:space="0" w:color="BBBDC0"/>
            </w:tcBorders>
            <w:vAlign w:val="center"/>
          </w:tcPr>
          <w:p w:rsidR="00FF0F4F" w:rsidRPr="00A67172" w:rsidRDefault="00227DA6" w:rsidP="00FF0F4F">
            <w:pPr>
              <w:widowControl w:val="0"/>
              <w:autoSpaceDE w:val="0"/>
              <w:autoSpaceDN w:val="0"/>
              <w:adjustRightInd w:val="0"/>
              <w:spacing w:after="0" w:line="206" w:lineRule="exact"/>
              <w:ind w:left="100"/>
              <w:rPr>
                <w:rFonts w:ascii="Arial" w:hAnsi="Arial" w:cs="Arial"/>
                <w:sz w:val="24"/>
                <w:szCs w:val="24"/>
              </w:rPr>
            </w:pPr>
            <w:r>
              <w:rPr>
                <w:rFonts w:ascii="Arial" w:hAnsi="Arial" w:cs="Arial"/>
                <w:sz w:val="18"/>
                <w:szCs w:val="18"/>
              </w:rPr>
              <w:t>Nepārtraukta meža un atsevišķu meža fragmentu platība atdalīta ar nemeža zemēm.</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49"/>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21"/>
                <w:szCs w:val="21"/>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06"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3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3"/>
                <w:szCs w:val="3"/>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3"/>
                <w:szCs w:val="3"/>
              </w:rPr>
            </w:pPr>
          </w:p>
        </w:tc>
        <w:tc>
          <w:tcPr>
            <w:tcW w:w="38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3"/>
                <w:szCs w:val="3"/>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272"/>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23"/>
                <w:szCs w:val="23"/>
              </w:rPr>
            </w:pP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87"/>
                <w:sz w:val="18"/>
                <w:szCs w:val="18"/>
              </w:rPr>
              <w:t>4.8</w:t>
            </w:r>
          </w:p>
        </w:tc>
        <w:tc>
          <w:tcPr>
            <w:tcW w:w="1560" w:type="dxa"/>
            <w:vMerge w:val="restart"/>
            <w:tcBorders>
              <w:top w:val="nil"/>
              <w:left w:val="nil"/>
              <w:right w:val="single" w:sz="8" w:space="0" w:color="BBBDC0"/>
            </w:tcBorders>
            <w:vAlign w:val="center"/>
          </w:tcPr>
          <w:p w:rsidR="00FF0F4F" w:rsidRPr="00A67172" w:rsidRDefault="00227DA6" w:rsidP="00FF0F4F">
            <w:pPr>
              <w:widowControl w:val="0"/>
              <w:autoSpaceDE w:val="0"/>
              <w:autoSpaceDN w:val="0"/>
              <w:adjustRightInd w:val="0"/>
              <w:spacing w:after="0" w:line="240" w:lineRule="auto"/>
              <w:ind w:left="100"/>
              <w:rPr>
                <w:rFonts w:ascii="Arial" w:hAnsi="Arial" w:cs="Arial"/>
                <w:sz w:val="24"/>
                <w:szCs w:val="24"/>
              </w:rPr>
            </w:pPr>
            <w:r>
              <w:rPr>
                <w:rFonts w:ascii="Arial" w:hAnsi="Arial" w:cs="Arial"/>
                <w:color w:val="231F20"/>
                <w:w w:val="99"/>
                <w:sz w:val="18"/>
                <w:szCs w:val="18"/>
              </w:rPr>
              <w:t>Ap</w:t>
            </w:r>
            <w:r w:rsidR="00EB278E">
              <w:rPr>
                <w:rFonts w:ascii="Arial" w:hAnsi="Arial" w:cs="Arial"/>
                <w:color w:val="231F20"/>
                <w:w w:val="99"/>
                <w:sz w:val="18"/>
                <w:szCs w:val="18"/>
              </w:rPr>
              <w:t>draudētās meža</w:t>
            </w:r>
            <w:r>
              <w:rPr>
                <w:rFonts w:ascii="Arial" w:hAnsi="Arial" w:cs="Arial"/>
                <w:color w:val="231F20"/>
                <w:w w:val="99"/>
                <w:sz w:val="18"/>
                <w:szCs w:val="18"/>
              </w:rPr>
              <w:t xml:space="preserve"> sugas</w:t>
            </w:r>
          </w:p>
        </w:tc>
        <w:tc>
          <w:tcPr>
            <w:tcW w:w="3860" w:type="dxa"/>
            <w:vMerge w:val="restart"/>
            <w:tcBorders>
              <w:top w:val="nil"/>
              <w:left w:val="nil"/>
              <w:right w:val="single" w:sz="8" w:space="0" w:color="BBBDC0"/>
            </w:tcBorders>
            <w:vAlign w:val="center"/>
          </w:tcPr>
          <w:p w:rsidR="00FF0F4F" w:rsidRPr="00A67172" w:rsidRDefault="00227DA6" w:rsidP="00EB278E">
            <w:pPr>
              <w:widowControl w:val="0"/>
              <w:autoSpaceDE w:val="0"/>
              <w:autoSpaceDN w:val="0"/>
              <w:adjustRightInd w:val="0"/>
              <w:spacing w:after="0" w:line="206" w:lineRule="exact"/>
              <w:ind w:left="100"/>
              <w:rPr>
                <w:rFonts w:ascii="Arial" w:hAnsi="Arial" w:cs="Arial"/>
                <w:sz w:val="24"/>
                <w:szCs w:val="24"/>
              </w:rPr>
            </w:pPr>
            <w:r>
              <w:rPr>
                <w:rFonts w:ascii="Arial" w:hAnsi="Arial" w:cs="Arial"/>
                <w:color w:val="231F20"/>
                <w:w w:val="99"/>
                <w:sz w:val="18"/>
                <w:szCs w:val="18"/>
              </w:rPr>
              <w:t>A</w:t>
            </w:r>
            <w:r w:rsidR="00EB278E">
              <w:rPr>
                <w:rFonts w:ascii="Arial" w:hAnsi="Arial" w:cs="Arial"/>
                <w:color w:val="231F20"/>
                <w:w w:val="99"/>
                <w:sz w:val="18"/>
                <w:szCs w:val="18"/>
              </w:rPr>
              <w:t>pdraudēto meža sugu skaits</w:t>
            </w:r>
            <w:r>
              <w:rPr>
                <w:rFonts w:ascii="Arial" w:hAnsi="Arial" w:cs="Arial"/>
                <w:color w:val="231F20"/>
                <w:w w:val="99"/>
                <w:sz w:val="18"/>
                <w:szCs w:val="18"/>
              </w:rPr>
              <w:t xml:space="preserve"> atbilstoši IUCN Sarkanā saraksta kategorijām attiecībā pr</w:t>
            </w:r>
            <w:r w:rsidR="00EB278E">
              <w:rPr>
                <w:rFonts w:ascii="Arial" w:hAnsi="Arial" w:cs="Arial"/>
                <w:color w:val="231F20"/>
                <w:w w:val="99"/>
                <w:sz w:val="18"/>
                <w:szCs w:val="18"/>
              </w:rPr>
              <w:t>et kopējo meža</w:t>
            </w:r>
            <w:r>
              <w:rPr>
                <w:rFonts w:ascii="Arial" w:hAnsi="Arial" w:cs="Arial"/>
                <w:color w:val="231F20"/>
                <w:w w:val="99"/>
                <w:sz w:val="18"/>
                <w:szCs w:val="18"/>
              </w:rPr>
              <w:t xml:space="preserve"> sugu skaitu.</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206"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7"/>
                <w:szCs w:val="17"/>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7"/>
                <w:szCs w:val="17"/>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06"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78"/>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8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272"/>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23"/>
                <w:szCs w:val="23"/>
              </w:rPr>
            </w:pP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87"/>
                <w:sz w:val="18"/>
                <w:szCs w:val="18"/>
              </w:rPr>
              <w:t>4.9</w:t>
            </w:r>
          </w:p>
        </w:tc>
        <w:tc>
          <w:tcPr>
            <w:tcW w:w="1560" w:type="dxa"/>
            <w:vMerge w:val="restart"/>
            <w:tcBorders>
              <w:top w:val="nil"/>
              <w:left w:val="nil"/>
              <w:right w:val="single" w:sz="8" w:space="0" w:color="BBBDC0"/>
            </w:tcBorders>
            <w:vAlign w:val="center"/>
          </w:tcPr>
          <w:p w:rsidR="00FF0F4F" w:rsidRPr="00A67172" w:rsidRDefault="00227DA6" w:rsidP="00FF0F4F">
            <w:pPr>
              <w:widowControl w:val="0"/>
              <w:autoSpaceDE w:val="0"/>
              <w:autoSpaceDN w:val="0"/>
              <w:adjustRightInd w:val="0"/>
              <w:spacing w:after="0" w:line="240" w:lineRule="auto"/>
              <w:ind w:left="100"/>
              <w:rPr>
                <w:rFonts w:ascii="Arial" w:hAnsi="Arial" w:cs="Arial"/>
                <w:sz w:val="24"/>
                <w:szCs w:val="24"/>
              </w:rPr>
            </w:pPr>
            <w:r>
              <w:rPr>
                <w:rFonts w:ascii="Arial" w:hAnsi="Arial" w:cs="Arial"/>
                <w:color w:val="231F20"/>
                <w:sz w:val="18"/>
                <w:szCs w:val="18"/>
              </w:rPr>
              <w:t>Aizsargātie meži</w:t>
            </w:r>
          </w:p>
        </w:tc>
        <w:tc>
          <w:tcPr>
            <w:tcW w:w="3860" w:type="dxa"/>
            <w:vMerge w:val="restart"/>
            <w:tcBorders>
              <w:top w:val="nil"/>
              <w:left w:val="nil"/>
              <w:right w:val="single" w:sz="8" w:space="0" w:color="BBBDC0"/>
            </w:tcBorders>
            <w:vAlign w:val="center"/>
          </w:tcPr>
          <w:p w:rsidR="00FF0F4F" w:rsidRPr="00A67172" w:rsidRDefault="00227DA6" w:rsidP="00452ED3">
            <w:pPr>
              <w:widowControl w:val="0"/>
              <w:autoSpaceDE w:val="0"/>
              <w:autoSpaceDN w:val="0"/>
              <w:adjustRightInd w:val="0"/>
              <w:spacing w:after="0" w:line="206" w:lineRule="exact"/>
              <w:ind w:left="100"/>
              <w:rPr>
                <w:rFonts w:ascii="Arial" w:hAnsi="Arial" w:cs="Arial"/>
                <w:sz w:val="24"/>
                <w:szCs w:val="24"/>
              </w:rPr>
            </w:pPr>
            <w:r>
              <w:rPr>
                <w:rFonts w:ascii="Arial" w:hAnsi="Arial" w:cs="Arial"/>
                <w:color w:val="231F20"/>
                <w:w w:val="98"/>
                <w:sz w:val="18"/>
                <w:szCs w:val="18"/>
              </w:rPr>
              <w:t xml:space="preserve">Aizsargātā meža un </w:t>
            </w:r>
            <w:r w:rsidR="00452ED3">
              <w:rPr>
                <w:rFonts w:ascii="Arial" w:hAnsi="Arial" w:cs="Arial"/>
                <w:color w:val="231F20"/>
                <w:w w:val="98"/>
                <w:sz w:val="18"/>
                <w:szCs w:val="18"/>
              </w:rPr>
              <w:t>cita ar kokiem klātā</w:t>
            </w:r>
            <w:r>
              <w:rPr>
                <w:rFonts w:ascii="Arial" w:hAnsi="Arial" w:cs="Arial"/>
                <w:color w:val="231F20"/>
                <w:w w:val="98"/>
                <w:sz w:val="18"/>
                <w:szCs w:val="18"/>
              </w:rPr>
              <w:t xml:space="preserve"> platība bioloģiskās daudzveidības, ainavu un </w:t>
            </w:r>
            <w:r w:rsidR="0019335E">
              <w:rPr>
                <w:rFonts w:ascii="Arial" w:hAnsi="Arial" w:cs="Arial"/>
                <w:color w:val="231F20"/>
                <w:w w:val="98"/>
                <w:sz w:val="18"/>
                <w:szCs w:val="18"/>
              </w:rPr>
              <w:t>atsevišķu dabas elementu</w:t>
            </w:r>
            <w:r>
              <w:rPr>
                <w:rFonts w:ascii="Arial" w:hAnsi="Arial" w:cs="Arial"/>
                <w:color w:val="231F20"/>
                <w:w w:val="98"/>
                <w:sz w:val="18"/>
                <w:szCs w:val="18"/>
              </w:rPr>
              <w:t xml:space="preserve"> saglabāšanai</w:t>
            </w:r>
            <w:r w:rsidR="0019335E">
              <w:rPr>
                <w:rFonts w:ascii="Arial" w:hAnsi="Arial" w:cs="Arial"/>
                <w:color w:val="231F20"/>
                <w:w w:val="98"/>
                <w:sz w:val="18"/>
                <w:szCs w:val="18"/>
              </w:rPr>
              <w:t xml:space="preserve"> atbilstoši MCPFE kategorijām.</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38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206"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7"/>
                <w:szCs w:val="17"/>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7"/>
                <w:szCs w:val="17"/>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06"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78"/>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8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272"/>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23"/>
                <w:szCs w:val="23"/>
              </w:rPr>
            </w:pP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79"/>
                <w:sz w:val="18"/>
                <w:szCs w:val="18"/>
              </w:rPr>
              <w:t>4.10</w:t>
            </w:r>
          </w:p>
        </w:tc>
        <w:tc>
          <w:tcPr>
            <w:tcW w:w="1560" w:type="dxa"/>
            <w:vMerge w:val="restart"/>
            <w:tcBorders>
              <w:top w:val="nil"/>
              <w:left w:val="nil"/>
              <w:right w:val="single" w:sz="8" w:space="0" w:color="BBBDC0"/>
            </w:tcBorders>
            <w:vAlign w:val="center"/>
          </w:tcPr>
          <w:p w:rsidR="00FF0F4F" w:rsidRPr="00A67172" w:rsidRDefault="0019335E" w:rsidP="00FF0F4F">
            <w:pPr>
              <w:widowControl w:val="0"/>
              <w:autoSpaceDE w:val="0"/>
              <w:autoSpaceDN w:val="0"/>
              <w:adjustRightInd w:val="0"/>
              <w:spacing w:after="0" w:line="240" w:lineRule="auto"/>
              <w:ind w:left="100"/>
              <w:rPr>
                <w:rFonts w:ascii="Arial" w:hAnsi="Arial" w:cs="Arial"/>
                <w:sz w:val="24"/>
                <w:szCs w:val="24"/>
              </w:rPr>
            </w:pPr>
            <w:r>
              <w:rPr>
                <w:rFonts w:ascii="Arial" w:hAnsi="Arial" w:cs="Arial"/>
                <w:color w:val="231F20"/>
                <w:sz w:val="18"/>
                <w:szCs w:val="18"/>
              </w:rPr>
              <w:t>Biežākās meža putnu sugas</w:t>
            </w:r>
            <w:r w:rsidR="00FF0F4F" w:rsidRPr="00A67172">
              <w:rPr>
                <w:rFonts w:ascii="Arial" w:hAnsi="Arial" w:cs="Arial"/>
                <w:color w:val="231F20"/>
                <w:sz w:val="20"/>
                <w:szCs w:val="20"/>
                <w:vertAlign w:val="superscript"/>
              </w:rPr>
              <w:t>8</w:t>
            </w:r>
          </w:p>
        </w:tc>
        <w:tc>
          <w:tcPr>
            <w:tcW w:w="3860" w:type="dxa"/>
            <w:vMerge w:val="restart"/>
            <w:tcBorders>
              <w:top w:val="nil"/>
              <w:left w:val="nil"/>
              <w:right w:val="single" w:sz="8" w:space="0" w:color="BBBDC0"/>
            </w:tcBorders>
            <w:vAlign w:val="center"/>
          </w:tcPr>
          <w:p w:rsidR="00FF0F4F" w:rsidRPr="00A67172" w:rsidRDefault="0019335E" w:rsidP="00FF0F4F">
            <w:pPr>
              <w:widowControl w:val="0"/>
              <w:autoSpaceDE w:val="0"/>
              <w:autoSpaceDN w:val="0"/>
              <w:adjustRightInd w:val="0"/>
              <w:spacing w:after="0" w:line="206" w:lineRule="exact"/>
              <w:ind w:left="100"/>
              <w:rPr>
                <w:rFonts w:ascii="Arial" w:hAnsi="Arial" w:cs="Arial"/>
                <w:sz w:val="24"/>
                <w:szCs w:val="24"/>
              </w:rPr>
            </w:pPr>
            <w:r>
              <w:rPr>
                <w:rFonts w:ascii="Arial" w:hAnsi="Arial" w:cs="Arial"/>
                <w:color w:val="231F20"/>
                <w:sz w:val="18"/>
                <w:szCs w:val="18"/>
              </w:rPr>
              <w:t xml:space="preserve">Biežāko </w:t>
            </w:r>
            <w:r w:rsidR="00452ED3">
              <w:rPr>
                <w:rFonts w:ascii="Arial" w:hAnsi="Arial" w:cs="Arial"/>
                <w:color w:val="231F20"/>
                <w:sz w:val="18"/>
                <w:szCs w:val="18"/>
              </w:rPr>
              <w:t xml:space="preserve">ar </w:t>
            </w:r>
            <w:r>
              <w:rPr>
                <w:rFonts w:ascii="Arial" w:hAnsi="Arial" w:cs="Arial"/>
                <w:color w:val="231F20"/>
                <w:sz w:val="18"/>
                <w:szCs w:val="18"/>
              </w:rPr>
              <w:t xml:space="preserve">meža </w:t>
            </w:r>
            <w:r w:rsidR="00452ED3">
              <w:rPr>
                <w:rFonts w:ascii="Arial" w:hAnsi="Arial" w:cs="Arial"/>
                <w:color w:val="231F20"/>
                <w:sz w:val="18"/>
                <w:szCs w:val="18"/>
              </w:rPr>
              <w:t>ekosistēmu saistīto putnu sastopamība</w:t>
            </w:r>
            <w:r>
              <w:rPr>
                <w:rFonts w:ascii="Arial" w:hAnsi="Arial" w:cs="Arial"/>
                <w:color w:val="231F20"/>
                <w:sz w:val="18"/>
                <w:szCs w:val="18"/>
              </w:rPr>
              <w:t>.</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49"/>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21"/>
                <w:szCs w:val="21"/>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06"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37"/>
        </w:trPr>
        <w:tc>
          <w:tcPr>
            <w:tcW w:w="1700" w:type="dxa"/>
            <w:vMerge/>
            <w:tcBorders>
              <w:left w:val="single" w:sz="8" w:space="0" w:color="BBBDC0"/>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3"/>
                <w:szCs w:val="3"/>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3"/>
                <w:szCs w:val="3"/>
              </w:rPr>
            </w:pPr>
          </w:p>
        </w:tc>
        <w:tc>
          <w:tcPr>
            <w:tcW w:w="38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3"/>
                <w:szCs w:val="3"/>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272"/>
        </w:trPr>
        <w:tc>
          <w:tcPr>
            <w:tcW w:w="1700" w:type="dxa"/>
            <w:vMerge w:val="restart"/>
            <w:tcBorders>
              <w:top w:val="nil"/>
              <w:left w:val="single" w:sz="8" w:space="0" w:color="BBBDC0"/>
              <w:right w:val="single" w:sz="8" w:space="0" w:color="BBBDC0"/>
            </w:tcBorders>
            <w:vAlign w:val="center"/>
          </w:tcPr>
          <w:p w:rsidR="00FF0F4F" w:rsidRPr="00A67172" w:rsidRDefault="0019335E" w:rsidP="00FF0F4F">
            <w:pPr>
              <w:widowControl w:val="0"/>
              <w:autoSpaceDE w:val="0"/>
              <w:autoSpaceDN w:val="0"/>
              <w:adjustRightInd w:val="0"/>
              <w:spacing w:after="0" w:line="240" w:lineRule="auto"/>
              <w:ind w:left="120"/>
              <w:rPr>
                <w:rFonts w:ascii="Arial" w:hAnsi="Arial" w:cs="Arial"/>
                <w:sz w:val="24"/>
                <w:szCs w:val="24"/>
              </w:rPr>
            </w:pPr>
            <w:r>
              <w:rPr>
                <w:rFonts w:ascii="Arial" w:hAnsi="Arial" w:cs="Arial"/>
                <w:color w:val="231F20"/>
                <w:sz w:val="18"/>
                <w:szCs w:val="18"/>
              </w:rPr>
              <w:t>Kritērijs Nr.</w:t>
            </w:r>
            <w:r w:rsidR="00FF0F4F" w:rsidRPr="00A67172">
              <w:rPr>
                <w:rFonts w:ascii="Arial" w:hAnsi="Arial" w:cs="Arial"/>
                <w:color w:val="231F20"/>
                <w:sz w:val="18"/>
                <w:szCs w:val="18"/>
              </w:rPr>
              <w:t>5:</w:t>
            </w:r>
          </w:p>
          <w:p w:rsidR="00FF0F4F" w:rsidRPr="00A67172" w:rsidRDefault="0019335E" w:rsidP="0019335E">
            <w:pPr>
              <w:widowControl w:val="0"/>
              <w:autoSpaceDE w:val="0"/>
              <w:autoSpaceDN w:val="0"/>
              <w:adjustRightInd w:val="0"/>
              <w:spacing w:after="0" w:line="190" w:lineRule="exact"/>
              <w:ind w:left="120"/>
              <w:rPr>
                <w:rFonts w:ascii="Arial" w:hAnsi="Arial" w:cs="Arial"/>
                <w:sz w:val="24"/>
                <w:szCs w:val="24"/>
              </w:rPr>
            </w:pPr>
            <w:r w:rsidRPr="0019335E">
              <w:rPr>
                <w:rFonts w:ascii="Arial" w:hAnsi="Arial" w:cs="Arial"/>
                <w:color w:val="231F20"/>
                <w:sz w:val="18"/>
                <w:szCs w:val="18"/>
              </w:rPr>
              <w:t xml:space="preserve">Meža aizsargājošo funkciju </w:t>
            </w:r>
            <w:r>
              <w:rPr>
                <w:rFonts w:ascii="Arial" w:hAnsi="Arial" w:cs="Arial"/>
                <w:color w:val="231F20"/>
                <w:sz w:val="18"/>
                <w:szCs w:val="18"/>
              </w:rPr>
              <w:t xml:space="preserve">(it īpaši augsnes un ūdens) </w:t>
            </w:r>
            <w:r w:rsidRPr="0019335E">
              <w:rPr>
                <w:rFonts w:ascii="Arial" w:hAnsi="Arial" w:cs="Arial"/>
                <w:color w:val="231F20"/>
                <w:sz w:val="18"/>
                <w:szCs w:val="18"/>
              </w:rPr>
              <w:t>uzturēšana un atbilstoša uzlabošana meža apsaimniekoš</w:t>
            </w:r>
            <w:r>
              <w:rPr>
                <w:rFonts w:ascii="Arial" w:hAnsi="Arial" w:cs="Arial"/>
                <w:color w:val="231F20"/>
                <w:sz w:val="18"/>
                <w:szCs w:val="18"/>
              </w:rPr>
              <w:t>anā</w:t>
            </w: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85"/>
                <w:sz w:val="18"/>
                <w:szCs w:val="18"/>
              </w:rPr>
              <w:t>C.5</w:t>
            </w:r>
          </w:p>
        </w:tc>
        <w:tc>
          <w:tcPr>
            <w:tcW w:w="5420" w:type="dxa"/>
            <w:gridSpan w:val="2"/>
            <w:vMerge w:val="restart"/>
            <w:tcBorders>
              <w:top w:val="nil"/>
              <w:left w:val="nil"/>
              <w:right w:val="single" w:sz="8" w:space="0" w:color="BBBDC0"/>
            </w:tcBorders>
            <w:vAlign w:val="center"/>
          </w:tcPr>
          <w:p w:rsidR="00FF0F4F" w:rsidRPr="00A67172" w:rsidRDefault="0019335E" w:rsidP="00FF0F4F">
            <w:pPr>
              <w:widowControl w:val="0"/>
              <w:autoSpaceDE w:val="0"/>
              <w:autoSpaceDN w:val="0"/>
              <w:adjustRightInd w:val="0"/>
              <w:spacing w:after="0" w:line="205" w:lineRule="exact"/>
              <w:ind w:left="100"/>
              <w:rPr>
                <w:rFonts w:ascii="Arial" w:hAnsi="Arial" w:cs="Arial"/>
                <w:sz w:val="24"/>
                <w:szCs w:val="24"/>
              </w:rPr>
            </w:pPr>
            <w:r>
              <w:rPr>
                <w:rFonts w:ascii="Arial" w:hAnsi="Arial" w:cs="Arial"/>
                <w:color w:val="231F20"/>
                <w:sz w:val="18"/>
                <w:szCs w:val="18"/>
              </w:rPr>
              <w:t>Politika</w:t>
            </w:r>
            <w:r w:rsidR="00FF0F99">
              <w:rPr>
                <w:rFonts w:ascii="Arial" w:hAnsi="Arial" w:cs="Arial"/>
                <w:color w:val="231F20"/>
                <w:sz w:val="18"/>
                <w:szCs w:val="18"/>
              </w:rPr>
              <w:t>,</w:t>
            </w:r>
            <w:r>
              <w:rPr>
                <w:rFonts w:ascii="Arial" w:hAnsi="Arial" w:cs="Arial"/>
                <w:color w:val="231F20"/>
                <w:sz w:val="18"/>
                <w:szCs w:val="18"/>
              </w:rPr>
              <w:t xml:space="preserve"> iestādes un instrumenti m</w:t>
            </w:r>
            <w:r w:rsidR="0019583C">
              <w:rPr>
                <w:rFonts w:ascii="Arial" w:hAnsi="Arial" w:cs="Arial"/>
                <w:color w:val="231F20"/>
                <w:sz w:val="18"/>
                <w:szCs w:val="18"/>
              </w:rPr>
              <w:t>eža aizsargājošo funkciju</w:t>
            </w:r>
            <w:r>
              <w:rPr>
                <w:rFonts w:ascii="Arial" w:hAnsi="Arial" w:cs="Arial"/>
                <w:color w:val="231F20"/>
                <w:sz w:val="18"/>
                <w:szCs w:val="18"/>
              </w:rPr>
              <w:t xml:space="preserve"> </w:t>
            </w:r>
            <w:r w:rsidRPr="0019335E">
              <w:rPr>
                <w:rFonts w:ascii="Arial" w:hAnsi="Arial" w:cs="Arial"/>
                <w:color w:val="231F20"/>
                <w:sz w:val="18"/>
                <w:szCs w:val="18"/>
              </w:rPr>
              <w:t>uzturēšana</w:t>
            </w:r>
            <w:r>
              <w:rPr>
                <w:rFonts w:ascii="Arial" w:hAnsi="Arial" w:cs="Arial"/>
                <w:color w:val="231F20"/>
                <w:sz w:val="18"/>
                <w:szCs w:val="18"/>
              </w:rPr>
              <w:t>i</w:t>
            </w:r>
            <w:r w:rsidRPr="0019335E">
              <w:rPr>
                <w:rFonts w:ascii="Arial" w:hAnsi="Arial" w:cs="Arial"/>
                <w:color w:val="231F20"/>
                <w:sz w:val="18"/>
                <w:szCs w:val="18"/>
              </w:rPr>
              <w:t xml:space="preserve"> un atbilstoša</w:t>
            </w:r>
            <w:r>
              <w:rPr>
                <w:rFonts w:ascii="Arial" w:hAnsi="Arial" w:cs="Arial"/>
                <w:color w:val="231F20"/>
                <w:sz w:val="18"/>
                <w:szCs w:val="18"/>
              </w:rPr>
              <w:t>i</w:t>
            </w:r>
            <w:r w:rsidRPr="0019335E">
              <w:rPr>
                <w:rFonts w:ascii="Arial" w:hAnsi="Arial" w:cs="Arial"/>
                <w:color w:val="231F20"/>
                <w:sz w:val="18"/>
                <w:szCs w:val="18"/>
              </w:rPr>
              <w:t xml:space="preserve"> uzlabošana</w:t>
            </w:r>
            <w:r>
              <w:rPr>
                <w:rFonts w:ascii="Arial" w:hAnsi="Arial" w:cs="Arial"/>
                <w:color w:val="231F20"/>
                <w:sz w:val="18"/>
                <w:szCs w:val="18"/>
              </w:rPr>
              <w:t>i</w:t>
            </w:r>
            <w:r w:rsidRPr="0019335E">
              <w:rPr>
                <w:rFonts w:ascii="Arial" w:hAnsi="Arial" w:cs="Arial"/>
                <w:color w:val="231F20"/>
                <w:sz w:val="18"/>
                <w:szCs w:val="18"/>
              </w:rPr>
              <w:t xml:space="preserve"> meža apsaimniekoš</w:t>
            </w:r>
            <w:r>
              <w:rPr>
                <w:rFonts w:ascii="Arial" w:hAnsi="Arial" w:cs="Arial"/>
                <w:color w:val="231F20"/>
                <w:sz w:val="18"/>
                <w:szCs w:val="18"/>
              </w:rPr>
              <w:t>anā.</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6"/>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190" w:lineRule="exact"/>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5420" w:type="dxa"/>
            <w:gridSpan w:val="2"/>
            <w:vMerge/>
            <w:tcBorders>
              <w:left w:val="nil"/>
              <w:right w:val="single" w:sz="8" w:space="0" w:color="BBBDC0"/>
            </w:tcBorders>
            <w:vAlign w:val="bottom"/>
          </w:tcPr>
          <w:p w:rsidR="00FF0F4F" w:rsidRPr="00A67172" w:rsidRDefault="00FF0F4F">
            <w:pPr>
              <w:widowControl w:val="0"/>
              <w:autoSpaceDE w:val="0"/>
              <w:autoSpaceDN w:val="0"/>
              <w:adjustRightInd w:val="0"/>
              <w:spacing w:after="0" w:line="205"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80"/>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190" w:lineRule="exact"/>
              <w:ind w:left="120"/>
              <w:rPr>
                <w:rFonts w:ascii="Arial" w:hAnsi="Arial" w:cs="Arial"/>
                <w:sz w:val="24"/>
                <w:szCs w:val="24"/>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5420" w:type="dxa"/>
            <w:gridSpan w:val="2"/>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0" w:type="dxa"/>
            <w:tcBorders>
              <w:top w:val="nil"/>
              <w:left w:val="single" w:sz="8" w:space="0" w:color="BBBDC0"/>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FF0F4F">
        <w:trPr>
          <w:trHeight w:val="91"/>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190" w:lineRule="exact"/>
              <w:ind w:left="120"/>
              <w:rPr>
                <w:rFonts w:ascii="Arial" w:hAnsi="Arial" w:cs="Arial"/>
                <w:sz w:val="7"/>
                <w:szCs w:val="7"/>
              </w:rPr>
            </w:pPr>
          </w:p>
        </w:tc>
        <w:tc>
          <w:tcPr>
            <w:tcW w:w="740" w:type="dxa"/>
            <w:vMerge w:val="restart"/>
            <w:tcBorders>
              <w:top w:val="nil"/>
              <w:left w:val="nil"/>
              <w:right w:val="single" w:sz="8" w:space="0" w:color="BBBDC0"/>
            </w:tcBorders>
            <w:vAlign w:val="center"/>
          </w:tcPr>
          <w:p w:rsidR="00FF0F4F" w:rsidRPr="00A67172" w:rsidRDefault="00FF0F4F" w:rsidP="00FF0F4F">
            <w:pPr>
              <w:widowControl w:val="0"/>
              <w:autoSpaceDE w:val="0"/>
              <w:autoSpaceDN w:val="0"/>
              <w:adjustRightInd w:val="0"/>
              <w:spacing w:after="0" w:line="240" w:lineRule="auto"/>
              <w:jc w:val="center"/>
              <w:rPr>
                <w:rFonts w:ascii="Arial" w:hAnsi="Arial" w:cs="Arial"/>
                <w:sz w:val="18"/>
                <w:szCs w:val="18"/>
              </w:rPr>
            </w:pPr>
            <w:r w:rsidRPr="00A67172">
              <w:rPr>
                <w:rFonts w:ascii="Arial" w:hAnsi="Arial" w:cs="Arial"/>
                <w:color w:val="231F20"/>
                <w:w w:val="71"/>
                <w:sz w:val="18"/>
                <w:szCs w:val="18"/>
              </w:rPr>
              <w:t>5.1</w:t>
            </w:r>
          </w:p>
        </w:tc>
        <w:tc>
          <w:tcPr>
            <w:tcW w:w="1560" w:type="dxa"/>
            <w:vMerge w:val="restart"/>
            <w:tcBorders>
              <w:top w:val="nil"/>
              <w:left w:val="nil"/>
              <w:right w:val="single" w:sz="8" w:space="0" w:color="BBBDC0"/>
            </w:tcBorders>
            <w:vAlign w:val="center"/>
          </w:tcPr>
          <w:p w:rsidR="00FF0F4F" w:rsidRPr="00A67172" w:rsidRDefault="000F067F" w:rsidP="000F067F">
            <w:pPr>
              <w:widowControl w:val="0"/>
              <w:autoSpaceDE w:val="0"/>
              <w:autoSpaceDN w:val="0"/>
              <w:adjustRightInd w:val="0"/>
              <w:spacing w:after="0" w:line="206" w:lineRule="exact"/>
              <w:ind w:left="100"/>
              <w:rPr>
                <w:rFonts w:ascii="Arial" w:hAnsi="Arial" w:cs="Arial"/>
                <w:sz w:val="24"/>
                <w:szCs w:val="24"/>
              </w:rPr>
            </w:pPr>
            <w:r>
              <w:rPr>
                <w:rFonts w:ascii="Arial" w:hAnsi="Arial" w:cs="Arial"/>
                <w:color w:val="231F20"/>
                <w:sz w:val="18"/>
                <w:szCs w:val="18"/>
              </w:rPr>
              <w:t>A</w:t>
            </w:r>
            <w:r w:rsidRPr="00A979D9">
              <w:rPr>
                <w:rFonts w:ascii="Arial" w:hAnsi="Arial" w:cs="Arial"/>
                <w:color w:val="231F20"/>
                <w:sz w:val="18"/>
                <w:szCs w:val="18"/>
              </w:rPr>
              <w:t>izsargājošie meži</w:t>
            </w:r>
            <w:r>
              <w:rPr>
                <w:rFonts w:ascii="Arial" w:hAnsi="Arial" w:cs="Arial"/>
                <w:color w:val="231F20"/>
                <w:sz w:val="18"/>
                <w:szCs w:val="18"/>
              </w:rPr>
              <w:t xml:space="preserve"> - augsnes, ūdens un citas</w:t>
            </w:r>
            <w:r w:rsidR="00A979D9" w:rsidRPr="00A979D9">
              <w:rPr>
                <w:rFonts w:ascii="Arial" w:hAnsi="Arial" w:cs="Arial"/>
                <w:color w:val="231F20"/>
                <w:sz w:val="18"/>
                <w:szCs w:val="18"/>
              </w:rPr>
              <w:t xml:space="preserve"> ekosis</w:t>
            </w:r>
            <w:r>
              <w:rPr>
                <w:rFonts w:ascii="Arial" w:hAnsi="Arial" w:cs="Arial"/>
                <w:color w:val="231F20"/>
                <w:sz w:val="18"/>
                <w:szCs w:val="18"/>
              </w:rPr>
              <w:t>tēmu funkcijas – infrastruktūra un apsaimniekoti dabas resursi</w:t>
            </w:r>
            <w:r w:rsidR="00A979D9" w:rsidRPr="00A979D9">
              <w:rPr>
                <w:rFonts w:ascii="Arial" w:hAnsi="Arial" w:cs="Arial"/>
                <w:color w:val="231F20"/>
                <w:sz w:val="18"/>
                <w:szCs w:val="18"/>
              </w:rPr>
              <w:t xml:space="preserve"> </w:t>
            </w:r>
          </w:p>
        </w:tc>
        <w:tc>
          <w:tcPr>
            <w:tcW w:w="3860" w:type="dxa"/>
            <w:vMerge w:val="restart"/>
            <w:tcBorders>
              <w:top w:val="nil"/>
              <w:left w:val="nil"/>
              <w:right w:val="single" w:sz="8" w:space="0" w:color="BBBDC0"/>
            </w:tcBorders>
            <w:vAlign w:val="center"/>
          </w:tcPr>
          <w:p w:rsidR="00FF0F4F" w:rsidRPr="00A67172" w:rsidRDefault="00A979D9" w:rsidP="000F067F">
            <w:pPr>
              <w:widowControl w:val="0"/>
              <w:autoSpaceDE w:val="0"/>
              <w:autoSpaceDN w:val="0"/>
              <w:adjustRightInd w:val="0"/>
              <w:spacing w:after="0" w:line="197" w:lineRule="exact"/>
              <w:ind w:left="100"/>
              <w:rPr>
                <w:rFonts w:ascii="Arial" w:hAnsi="Arial" w:cs="Arial"/>
                <w:sz w:val="24"/>
                <w:szCs w:val="24"/>
              </w:rPr>
            </w:pPr>
            <w:r>
              <w:rPr>
                <w:rFonts w:ascii="Arial" w:hAnsi="Arial" w:cs="Arial"/>
                <w:sz w:val="18"/>
                <w:szCs w:val="18"/>
              </w:rPr>
              <w:t xml:space="preserve">Meža un </w:t>
            </w:r>
            <w:r w:rsidR="000F067F">
              <w:rPr>
                <w:rFonts w:ascii="Arial" w:hAnsi="Arial" w:cs="Arial"/>
                <w:sz w:val="18"/>
                <w:szCs w:val="18"/>
              </w:rPr>
              <w:t>cita ar kokiem klāta</w:t>
            </w:r>
            <w:r>
              <w:rPr>
                <w:rFonts w:ascii="Arial" w:hAnsi="Arial" w:cs="Arial"/>
                <w:sz w:val="18"/>
                <w:szCs w:val="18"/>
              </w:rPr>
              <w:t xml:space="preserve"> platība, kas paredzēta augsnes erozijas novēršanai, dabisko ūdens resursu aizsardzībai, citu </w:t>
            </w:r>
            <w:proofErr w:type="spellStart"/>
            <w:r>
              <w:rPr>
                <w:rFonts w:ascii="Arial" w:hAnsi="Arial" w:cs="Arial"/>
                <w:sz w:val="18"/>
                <w:szCs w:val="18"/>
              </w:rPr>
              <w:t>aizsargfunkciju</w:t>
            </w:r>
            <w:proofErr w:type="spellEnd"/>
            <w:r>
              <w:rPr>
                <w:rFonts w:ascii="Arial" w:hAnsi="Arial" w:cs="Arial"/>
                <w:sz w:val="18"/>
                <w:szCs w:val="18"/>
              </w:rPr>
              <w:t xml:space="preserve"> uzturēšanai, infrastruktūras aizsardzībai un </w:t>
            </w:r>
            <w:r w:rsidR="000F067F">
              <w:rPr>
                <w:rFonts w:ascii="Arial" w:hAnsi="Arial" w:cs="Arial"/>
                <w:sz w:val="18"/>
                <w:szCs w:val="18"/>
              </w:rPr>
              <w:t xml:space="preserve">apsaimniekotu </w:t>
            </w:r>
            <w:r>
              <w:rPr>
                <w:rFonts w:ascii="Arial" w:hAnsi="Arial" w:cs="Arial"/>
                <w:sz w:val="18"/>
                <w:szCs w:val="18"/>
              </w:rPr>
              <w:t>dabas resursu aizsardzībai pret dabas katastrofām.</w:t>
            </w: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198"/>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190" w:lineRule="exact"/>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7"/>
                <w:szCs w:val="17"/>
              </w:rPr>
            </w:pPr>
          </w:p>
        </w:tc>
        <w:tc>
          <w:tcPr>
            <w:tcW w:w="15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206" w:lineRule="exact"/>
              <w:ind w:left="100"/>
              <w:rPr>
                <w:rFonts w:ascii="Arial" w:hAnsi="Arial" w:cs="Arial"/>
                <w:sz w:val="17"/>
                <w:szCs w:val="17"/>
              </w:rPr>
            </w:pPr>
          </w:p>
        </w:tc>
        <w:tc>
          <w:tcPr>
            <w:tcW w:w="38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197" w:lineRule="exact"/>
              <w:ind w:left="100"/>
              <w:rPr>
                <w:rFonts w:ascii="Arial" w:hAnsi="Arial" w:cs="Arial"/>
                <w:sz w:val="17"/>
                <w:szCs w:val="17"/>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198"/>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190" w:lineRule="exact"/>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7"/>
                <w:szCs w:val="17"/>
              </w:rPr>
            </w:pPr>
          </w:p>
        </w:tc>
        <w:tc>
          <w:tcPr>
            <w:tcW w:w="15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206" w:lineRule="exact"/>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197"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0"/>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190" w:lineRule="exact"/>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7"/>
                <w:szCs w:val="17"/>
              </w:rPr>
            </w:pPr>
          </w:p>
        </w:tc>
        <w:tc>
          <w:tcPr>
            <w:tcW w:w="15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206" w:lineRule="exact"/>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197"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4"/>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190" w:lineRule="exact"/>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7"/>
                <w:szCs w:val="17"/>
              </w:rPr>
            </w:pPr>
          </w:p>
        </w:tc>
        <w:tc>
          <w:tcPr>
            <w:tcW w:w="15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206" w:lineRule="exact"/>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197"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198"/>
        </w:trPr>
        <w:tc>
          <w:tcPr>
            <w:tcW w:w="1700" w:type="dxa"/>
            <w:vMerge/>
            <w:tcBorders>
              <w:left w:val="single" w:sz="8" w:space="0" w:color="BBBDC0"/>
              <w:right w:val="single" w:sz="8" w:space="0" w:color="BBBDC0"/>
            </w:tcBorders>
            <w:vAlign w:val="bottom"/>
          </w:tcPr>
          <w:p w:rsidR="00FF0F4F" w:rsidRPr="00A67172" w:rsidRDefault="00FF0F4F" w:rsidP="005E1EDE">
            <w:pPr>
              <w:widowControl w:val="0"/>
              <w:autoSpaceDE w:val="0"/>
              <w:autoSpaceDN w:val="0"/>
              <w:adjustRightInd w:val="0"/>
              <w:spacing w:after="0" w:line="190" w:lineRule="exact"/>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7"/>
                <w:szCs w:val="17"/>
              </w:rPr>
            </w:pPr>
          </w:p>
        </w:tc>
        <w:tc>
          <w:tcPr>
            <w:tcW w:w="15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206" w:lineRule="exact"/>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197" w:lineRule="exact"/>
              <w:ind w:left="100"/>
              <w:rPr>
                <w:rFonts w:ascii="Arial" w:hAnsi="Arial" w:cs="Arial"/>
                <w:sz w:val="24"/>
                <w:szCs w:val="24"/>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19"/>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190" w:lineRule="exact"/>
              <w:ind w:left="120"/>
              <w:rPr>
                <w:rFonts w:ascii="Arial" w:hAnsi="Arial" w:cs="Arial"/>
                <w:sz w:val="24"/>
                <w:szCs w:val="24"/>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9"/>
                <w:szCs w:val="19"/>
              </w:rPr>
            </w:pPr>
          </w:p>
        </w:tc>
        <w:tc>
          <w:tcPr>
            <w:tcW w:w="1560" w:type="dxa"/>
            <w:vMerge/>
            <w:tcBorders>
              <w:left w:val="nil"/>
              <w:right w:val="single" w:sz="8" w:space="0" w:color="BBBDC0"/>
            </w:tcBorders>
            <w:vAlign w:val="bottom"/>
          </w:tcPr>
          <w:p w:rsidR="00FF0F4F" w:rsidRPr="00A67172" w:rsidRDefault="00FF0F4F" w:rsidP="005E1EDE">
            <w:pPr>
              <w:widowControl w:val="0"/>
              <w:autoSpaceDE w:val="0"/>
              <w:autoSpaceDN w:val="0"/>
              <w:adjustRightInd w:val="0"/>
              <w:spacing w:after="0" w:line="206" w:lineRule="exact"/>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9"/>
                <w:szCs w:val="19"/>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207"/>
        </w:trPr>
        <w:tc>
          <w:tcPr>
            <w:tcW w:w="1700" w:type="dxa"/>
            <w:vMerge/>
            <w:tcBorders>
              <w:left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74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15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06" w:lineRule="exact"/>
              <w:ind w:left="100"/>
              <w:rPr>
                <w:rFonts w:ascii="Arial" w:hAnsi="Arial" w:cs="Arial"/>
                <w:sz w:val="24"/>
                <w:szCs w:val="24"/>
              </w:rPr>
            </w:pPr>
          </w:p>
        </w:tc>
        <w:tc>
          <w:tcPr>
            <w:tcW w:w="3860" w:type="dxa"/>
            <w:vMerge/>
            <w:tcBorders>
              <w:left w:val="nil"/>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18"/>
                <w:szCs w:val="18"/>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r w:rsidR="00FF0F4F" w:rsidRPr="00A67172" w:rsidTr="005E1EDE">
        <w:trPr>
          <w:trHeight w:val="78"/>
        </w:trPr>
        <w:tc>
          <w:tcPr>
            <w:tcW w:w="1700" w:type="dxa"/>
            <w:vMerge/>
            <w:tcBorders>
              <w:left w:val="single" w:sz="8" w:space="0" w:color="BBBDC0"/>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74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15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860" w:type="dxa"/>
            <w:vMerge/>
            <w:tcBorders>
              <w:left w:val="nil"/>
              <w:bottom w:val="single" w:sz="8" w:space="0" w:color="BBBDC0"/>
              <w:right w:val="single" w:sz="8" w:space="0" w:color="BBBDC0"/>
            </w:tcBorders>
            <w:vAlign w:val="bottom"/>
          </w:tcPr>
          <w:p w:rsidR="00FF0F4F" w:rsidRPr="00A67172" w:rsidRDefault="00FF0F4F">
            <w:pPr>
              <w:widowControl w:val="0"/>
              <w:autoSpaceDE w:val="0"/>
              <w:autoSpaceDN w:val="0"/>
              <w:adjustRightInd w:val="0"/>
              <w:spacing w:after="0" w:line="240" w:lineRule="auto"/>
              <w:rPr>
                <w:rFonts w:ascii="Arial" w:hAnsi="Arial" w:cs="Arial"/>
                <w:sz w:val="6"/>
                <w:szCs w:val="6"/>
              </w:rPr>
            </w:pPr>
          </w:p>
        </w:tc>
        <w:tc>
          <w:tcPr>
            <w:tcW w:w="30" w:type="dxa"/>
            <w:tcBorders>
              <w:top w:val="nil"/>
              <w:left w:val="nil"/>
              <w:bottom w:val="nil"/>
              <w:right w:val="nil"/>
            </w:tcBorders>
            <w:vAlign w:val="bottom"/>
          </w:tcPr>
          <w:p w:rsidR="00FF0F4F" w:rsidRPr="00A67172" w:rsidRDefault="00FF0F4F">
            <w:pPr>
              <w:widowControl w:val="0"/>
              <w:autoSpaceDE w:val="0"/>
              <w:autoSpaceDN w:val="0"/>
              <w:adjustRightInd w:val="0"/>
              <w:spacing w:after="0" w:line="240" w:lineRule="auto"/>
              <w:rPr>
                <w:rFonts w:ascii="Arial" w:hAnsi="Arial" w:cs="Arial"/>
                <w:sz w:val="2"/>
                <w:szCs w:val="2"/>
              </w:rPr>
            </w:pPr>
          </w:p>
        </w:tc>
      </w:tr>
    </w:tbl>
    <w:p w:rsidR="0040507C" w:rsidRDefault="00DD5A5B">
      <w:pPr>
        <w:widowControl w:val="0"/>
        <w:autoSpaceDE w:val="0"/>
        <w:autoSpaceDN w:val="0"/>
        <w:adjustRightInd w:val="0"/>
        <w:spacing w:after="0" w:line="385"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1052195</wp:posOffset>
            </wp:positionH>
            <wp:positionV relativeFrom="paragraph">
              <wp:posOffset>-9740900</wp:posOffset>
            </wp:positionV>
            <wp:extent cx="3955415" cy="9751060"/>
            <wp:effectExtent l="0" t="0" r="6985" b="2540"/>
            <wp:wrapNone/>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55415" cy="9751060"/>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DD5A5B">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231F20"/>
          <w:sz w:val="18"/>
          <w:szCs w:val="18"/>
          <w:vertAlign w:val="superscript"/>
        </w:rPr>
        <w:t>7</w:t>
      </w:r>
      <w:proofErr w:type="gramStart"/>
      <w:r>
        <w:rPr>
          <w:rFonts w:ascii="Arial" w:hAnsi="Arial" w:cs="Arial"/>
          <w:color w:val="231F20"/>
          <w:sz w:val="16"/>
          <w:szCs w:val="16"/>
        </w:rPr>
        <w:t xml:space="preserve">  </w:t>
      </w:r>
      <w:proofErr w:type="gramEnd"/>
      <w:r w:rsidR="005E0DEF">
        <w:rPr>
          <w:rFonts w:ascii="Arial" w:hAnsi="Arial" w:cs="Arial"/>
          <w:color w:val="231F20"/>
          <w:sz w:val="16"/>
          <w:szCs w:val="16"/>
        </w:rPr>
        <w:t>Nepieciešama tālāka attīstīšana un pārbaudes</w:t>
      </w:r>
      <w:r>
        <w:rPr>
          <w:rFonts w:ascii="Arial" w:hAnsi="Arial" w:cs="Arial"/>
          <w:color w:val="231F20"/>
          <w:sz w:val="16"/>
          <w:szCs w:val="16"/>
        </w:rPr>
        <w:t>.</w:t>
      </w:r>
    </w:p>
    <w:p w:rsidR="0040507C" w:rsidRDefault="00DD5A5B">
      <w:pPr>
        <w:widowControl w:val="0"/>
        <w:autoSpaceDE w:val="0"/>
        <w:autoSpaceDN w:val="0"/>
        <w:adjustRightInd w:val="0"/>
        <w:spacing w:after="0" w:line="53" w:lineRule="exact"/>
        <w:rPr>
          <w:rFonts w:ascii="Times New Roman" w:hAnsi="Times New Roman" w:cs="Times New Roman"/>
          <w:sz w:val="24"/>
          <w:szCs w:val="24"/>
        </w:rPr>
      </w:pPr>
      <w:r>
        <w:rPr>
          <w:noProof/>
        </w:rPr>
        <w:drawing>
          <wp:anchor distT="0" distB="0" distL="114300" distR="114300" simplePos="0" relativeHeight="251684864" behindDoc="1" locked="0" layoutInCell="0" allowOverlap="1">
            <wp:simplePos x="0" y="0"/>
            <wp:positionH relativeFrom="column">
              <wp:posOffset>4834890</wp:posOffset>
            </wp:positionH>
            <wp:positionV relativeFrom="paragraph">
              <wp:posOffset>-113030</wp:posOffset>
            </wp:positionV>
            <wp:extent cx="831850" cy="452120"/>
            <wp:effectExtent l="0" t="0" r="6350" b="5080"/>
            <wp:wrapNone/>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1850" cy="4521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6000"/>
        <w:gridCol w:w="2020"/>
      </w:tblGrid>
      <w:tr w:rsidR="0040507C">
        <w:trPr>
          <w:trHeight w:val="245"/>
        </w:trPr>
        <w:tc>
          <w:tcPr>
            <w:tcW w:w="6000" w:type="dxa"/>
            <w:tcBorders>
              <w:top w:val="nil"/>
              <w:left w:val="nil"/>
              <w:bottom w:val="nil"/>
              <w:right w:val="nil"/>
            </w:tcBorders>
            <w:vAlign w:val="bottom"/>
          </w:tcPr>
          <w:p w:rsidR="0040507C" w:rsidRDefault="00DD5A5B" w:rsidP="005E0DEF">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color w:val="231F20"/>
                <w:sz w:val="18"/>
                <w:szCs w:val="18"/>
                <w:vertAlign w:val="superscript"/>
              </w:rPr>
              <w:t>8</w:t>
            </w:r>
            <w:proofErr w:type="gramStart"/>
            <w:r>
              <w:rPr>
                <w:rFonts w:ascii="Arial" w:hAnsi="Arial" w:cs="Arial"/>
                <w:color w:val="231F20"/>
                <w:sz w:val="16"/>
                <w:szCs w:val="16"/>
              </w:rPr>
              <w:t xml:space="preserve">  </w:t>
            </w:r>
            <w:proofErr w:type="gramEnd"/>
            <w:r w:rsidR="005E0DEF">
              <w:rPr>
                <w:rFonts w:ascii="Arial" w:hAnsi="Arial" w:cs="Arial"/>
                <w:color w:val="231F20"/>
                <w:sz w:val="16"/>
                <w:szCs w:val="16"/>
              </w:rPr>
              <w:t>Nepieciešama tālāka attīstīšana un pārbaudes turpmākai izvērtēšanai</w:t>
            </w:r>
            <w:r>
              <w:rPr>
                <w:rFonts w:ascii="Arial" w:hAnsi="Arial" w:cs="Arial"/>
                <w:color w:val="231F20"/>
                <w:sz w:val="16"/>
                <w:szCs w:val="16"/>
              </w:rPr>
              <w:t>.</w:t>
            </w:r>
          </w:p>
        </w:tc>
        <w:tc>
          <w:tcPr>
            <w:tcW w:w="2020" w:type="dxa"/>
            <w:tcBorders>
              <w:top w:val="nil"/>
              <w:left w:val="nil"/>
              <w:bottom w:val="nil"/>
              <w:right w:val="nil"/>
            </w:tcBorders>
            <w:vAlign w:val="bottom"/>
          </w:tcPr>
          <w:p w:rsidR="0040507C" w:rsidRDefault="00DD5A5B">
            <w:pPr>
              <w:widowControl w:val="0"/>
              <w:autoSpaceDE w:val="0"/>
              <w:autoSpaceDN w:val="0"/>
              <w:adjustRightInd w:val="0"/>
              <w:spacing w:after="0" w:line="183" w:lineRule="exact"/>
              <w:jc w:val="right"/>
              <w:rPr>
                <w:rFonts w:ascii="Times New Roman" w:hAnsi="Times New Roman" w:cs="Times New Roman"/>
                <w:sz w:val="24"/>
                <w:szCs w:val="24"/>
              </w:rPr>
            </w:pPr>
            <w:r>
              <w:rPr>
                <w:rFonts w:ascii="Arial" w:hAnsi="Arial" w:cs="Arial"/>
                <w:color w:val="00AEEF"/>
                <w:sz w:val="16"/>
                <w:szCs w:val="16"/>
              </w:rPr>
              <w:t>7</w:t>
            </w:r>
          </w:p>
        </w:tc>
      </w:tr>
    </w:tbl>
    <w:p w:rsidR="0040507C" w:rsidRDefault="00DD5A5B">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4476750</wp:posOffset>
            </wp:positionH>
            <wp:positionV relativeFrom="paragraph">
              <wp:posOffset>41275</wp:posOffset>
            </wp:positionV>
            <wp:extent cx="238760" cy="196850"/>
            <wp:effectExtent l="0" t="0" r="8890" b="0"/>
            <wp:wrapNone/>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760" cy="196850"/>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 w:lineRule="exact"/>
        <w:rPr>
          <w:rFonts w:ascii="Times New Roman" w:hAnsi="Times New Roman" w:cs="Times New Roman"/>
          <w:sz w:val="24"/>
          <w:szCs w:val="24"/>
        </w:rPr>
        <w:sectPr w:rsidR="0040507C">
          <w:pgSz w:w="11900" w:h="16840"/>
          <w:pgMar w:top="340" w:right="900" w:bottom="101" w:left="321" w:header="720" w:footer="720" w:gutter="0"/>
          <w:cols w:num="2" w:space="451" w:equalWidth="0">
            <w:col w:w="2208" w:space="451"/>
            <w:col w:w="8020"/>
          </w:cols>
          <w:noEndnote/>
        </w:sectPr>
      </w:pPr>
    </w:p>
    <w:tbl>
      <w:tblPr>
        <w:tblW w:w="0" w:type="auto"/>
        <w:tblLayout w:type="fixed"/>
        <w:tblCellMar>
          <w:left w:w="0" w:type="dxa"/>
          <w:right w:w="0" w:type="dxa"/>
        </w:tblCellMar>
        <w:tblLook w:val="0000" w:firstRow="0" w:lastRow="0" w:firstColumn="0" w:lastColumn="0" w:noHBand="0" w:noVBand="0"/>
      </w:tblPr>
      <w:tblGrid>
        <w:gridCol w:w="845"/>
      </w:tblGrid>
      <w:tr w:rsidR="0040507C">
        <w:trPr>
          <w:trHeight w:val="1280"/>
        </w:trPr>
        <w:tc>
          <w:tcPr>
            <w:tcW w:w="845" w:type="dxa"/>
            <w:tcBorders>
              <w:top w:val="nil"/>
              <w:left w:val="nil"/>
              <w:bottom w:val="nil"/>
              <w:right w:val="nil"/>
            </w:tcBorders>
            <w:textDirection w:val="btLr"/>
            <w:vAlign w:val="bottom"/>
          </w:tcPr>
          <w:p w:rsidR="0040507C" w:rsidRDefault="00DD5A5B">
            <w:pPr>
              <w:widowControl w:val="0"/>
              <w:overflowPunct w:val="0"/>
              <w:autoSpaceDE w:val="0"/>
              <w:autoSpaceDN w:val="0"/>
              <w:adjustRightInd w:val="0"/>
              <w:spacing w:after="0" w:line="226" w:lineRule="auto"/>
              <w:ind w:firstLine="231"/>
              <w:rPr>
                <w:rFonts w:ascii="Times New Roman" w:hAnsi="Times New Roman" w:cs="Times New Roman"/>
                <w:sz w:val="24"/>
                <w:szCs w:val="24"/>
              </w:rPr>
            </w:pPr>
            <w:bookmarkStart w:id="8" w:name="page8"/>
            <w:bookmarkEnd w:id="8"/>
            <w:r>
              <w:rPr>
                <w:rFonts w:ascii="Arial" w:hAnsi="Arial" w:cs="Arial"/>
                <w:color w:val="00A4E4"/>
                <w:sz w:val="39"/>
                <w:szCs w:val="39"/>
              </w:rPr>
              <w:t xml:space="preserve">2015 </w:t>
            </w:r>
            <w:proofErr w:type="spellStart"/>
            <w:r>
              <w:rPr>
                <w:rFonts w:ascii="Arial" w:hAnsi="Arial" w:cs="Arial"/>
                <w:color w:val="00A4E4"/>
                <w:sz w:val="38"/>
                <w:szCs w:val="38"/>
              </w:rPr>
              <w:t>Madrid</w:t>
            </w:r>
            <w:proofErr w:type="spellEnd"/>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-203200</wp:posOffset>
            </wp:positionH>
            <wp:positionV relativeFrom="paragraph">
              <wp:posOffset>254635</wp:posOffset>
            </wp:positionV>
            <wp:extent cx="1570990" cy="9408795"/>
            <wp:effectExtent l="0" t="0" r="0" b="1905"/>
            <wp:wrapNone/>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0990" cy="9408795"/>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60" w:lineRule="exact"/>
        <w:rPr>
          <w:rFonts w:ascii="Times New Roman" w:hAnsi="Times New Roman" w:cs="Times New Roman"/>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1059"/>
      </w:tblGrid>
      <w:tr w:rsidR="0040507C">
        <w:trPr>
          <w:trHeight w:val="12480"/>
        </w:trPr>
        <w:tc>
          <w:tcPr>
            <w:tcW w:w="1059" w:type="dxa"/>
            <w:tcBorders>
              <w:top w:val="nil"/>
              <w:left w:val="nil"/>
              <w:bottom w:val="nil"/>
              <w:right w:val="nil"/>
            </w:tcBorders>
            <w:textDirection w:val="btLr"/>
            <w:vAlign w:val="bottom"/>
          </w:tcPr>
          <w:p w:rsidR="0040507C" w:rsidRDefault="00DD5A5B">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5"/>
                <w:szCs w:val="5"/>
              </w:rPr>
              <w:t>FOREST EUROPE 7</w:t>
            </w:r>
            <w:r>
              <w:rPr>
                <w:rFonts w:ascii="Arial" w:hAnsi="Arial" w:cs="Arial"/>
                <w:color w:val="FFFFFF"/>
                <w:sz w:val="2"/>
                <w:szCs w:val="2"/>
              </w:rPr>
              <w:t>th</w:t>
            </w:r>
            <w:r>
              <w:rPr>
                <w:rFonts w:ascii="Arial" w:hAnsi="Arial" w:cs="Arial"/>
                <w:color w:val="FFFFFF"/>
                <w:sz w:val="5"/>
                <w:szCs w:val="5"/>
              </w:rPr>
              <w:t xml:space="preserve"> </w:t>
            </w:r>
            <w:proofErr w:type="spellStart"/>
            <w:r>
              <w:rPr>
                <w:rFonts w:ascii="Arial" w:hAnsi="Arial" w:cs="Arial"/>
                <w:color w:val="FFFFFF"/>
                <w:sz w:val="5"/>
                <w:szCs w:val="5"/>
              </w:rPr>
              <w:t>Ministerial</w:t>
            </w:r>
            <w:proofErr w:type="spellEnd"/>
            <w:r>
              <w:rPr>
                <w:rFonts w:ascii="Arial" w:hAnsi="Arial" w:cs="Arial"/>
                <w:color w:val="FFFFFF"/>
                <w:sz w:val="5"/>
                <w:szCs w:val="5"/>
              </w:rPr>
              <w:t xml:space="preserve"> </w:t>
            </w:r>
            <w:proofErr w:type="spellStart"/>
            <w:r>
              <w:rPr>
                <w:rFonts w:ascii="Arial" w:hAnsi="Arial" w:cs="Arial"/>
                <w:color w:val="FFFFFF"/>
                <w:sz w:val="5"/>
                <w:szCs w:val="5"/>
              </w:rPr>
              <w:t>Conference</w:t>
            </w:r>
            <w:proofErr w:type="spellEnd"/>
            <w:r>
              <w:rPr>
                <w:rFonts w:ascii="Times New Roman" w:hAnsi="Times New Roman" w:cs="Times New Roman"/>
                <w:noProof/>
                <w:sz w:val="24"/>
                <w:szCs w:val="24"/>
              </w:rPr>
              <w:drawing>
                <wp:inline distT="0" distB="0" distL="0" distR="0">
                  <wp:extent cx="666750" cy="3648075"/>
                  <wp:effectExtent l="0" t="0" r="0"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 cy="364807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19100" cy="253365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100" cy="253365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409575" cy="971550"/>
                  <wp:effectExtent l="0" t="0" r="9525"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9575" cy="971550"/>
                          </a:xfrm>
                          <a:prstGeom prst="rect">
                            <a:avLst/>
                          </a:prstGeom>
                          <a:noFill/>
                          <a:ln>
                            <a:noFill/>
                          </a:ln>
                        </pic:spPr>
                      </pic:pic>
                    </a:graphicData>
                  </a:graphic>
                </wp:inline>
              </w:drawing>
            </w:r>
          </w:p>
        </w:tc>
      </w:tr>
    </w:tbl>
    <w:p w:rsidR="0040507C" w:rsidRDefault="00DD5A5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388" w:lineRule="exact"/>
        <w:rPr>
          <w:rFonts w:ascii="Times New Roman" w:hAnsi="Times New Roman" w:cs="Times New Roman"/>
          <w:sz w:val="24"/>
          <w:szCs w:val="24"/>
        </w:rPr>
      </w:pPr>
    </w:p>
    <w:p w:rsidR="0040507C" w:rsidRDefault="0040507C">
      <w:pPr>
        <w:widowControl w:val="0"/>
        <w:autoSpaceDE w:val="0"/>
        <w:autoSpaceDN w:val="0"/>
        <w:adjustRightInd w:val="0"/>
        <w:spacing w:after="0" w:line="1" w:lineRule="exact"/>
        <w:rPr>
          <w:rFonts w:ascii="Times New Roman" w:hAnsi="Times New Roman" w:cs="Times New Roman"/>
          <w:sz w:val="2"/>
          <w:szCs w:val="2"/>
        </w:rPr>
      </w:pPr>
    </w:p>
    <w:tbl>
      <w:tblPr>
        <w:tblW w:w="7890" w:type="dxa"/>
        <w:tblInd w:w="10" w:type="dxa"/>
        <w:tblLayout w:type="fixed"/>
        <w:tblCellMar>
          <w:left w:w="0" w:type="dxa"/>
          <w:right w:w="0" w:type="dxa"/>
        </w:tblCellMar>
        <w:tblLook w:val="0000" w:firstRow="0" w:lastRow="0" w:firstColumn="0" w:lastColumn="0" w:noHBand="0" w:noVBand="0"/>
      </w:tblPr>
      <w:tblGrid>
        <w:gridCol w:w="1700"/>
        <w:gridCol w:w="740"/>
        <w:gridCol w:w="1560"/>
        <w:gridCol w:w="3860"/>
        <w:gridCol w:w="30"/>
      </w:tblGrid>
      <w:tr w:rsidR="0040507C" w:rsidTr="005E1EDE">
        <w:trPr>
          <w:trHeight w:val="298"/>
        </w:trPr>
        <w:tc>
          <w:tcPr>
            <w:tcW w:w="1700" w:type="dxa"/>
            <w:tcBorders>
              <w:top w:val="nil"/>
              <w:left w:val="single" w:sz="8" w:space="0" w:color="BBBDC0"/>
              <w:bottom w:val="nil"/>
              <w:right w:val="single" w:sz="8" w:space="0" w:color="BBBDC0"/>
            </w:tcBorders>
            <w:shd w:val="clear" w:color="auto" w:fill="00AEEF"/>
            <w:vAlign w:val="bottom"/>
          </w:tcPr>
          <w:p w:rsidR="0040507C" w:rsidRDefault="005E1EDE">
            <w:pPr>
              <w:widowControl w:val="0"/>
              <w:autoSpaceDE w:val="0"/>
              <w:autoSpaceDN w:val="0"/>
              <w:adjustRightInd w:val="0"/>
              <w:spacing w:after="0" w:line="206" w:lineRule="exact"/>
              <w:ind w:left="560"/>
              <w:rPr>
                <w:rFonts w:ascii="Times New Roman" w:hAnsi="Times New Roman" w:cs="Times New Roman"/>
                <w:sz w:val="24"/>
                <w:szCs w:val="24"/>
              </w:rPr>
            </w:pPr>
            <w:r>
              <w:rPr>
                <w:rFonts w:ascii="Arial" w:hAnsi="Arial" w:cs="Arial"/>
                <w:color w:val="FFFFFF"/>
                <w:sz w:val="18"/>
                <w:szCs w:val="18"/>
              </w:rPr>
              <w:t>Kritērijs</w:t>
            </w:r>
          </w:p>
        </w:tc>
        <w:tc>
          <w:tcPr>
            <w:tcW w:w="740" w:type="dxa"/>
            <w:tcBorders>
              <w:top w:val="nil"/>
              <w:left w:val="nil"/>
              <w:bottom w:val="nil"/>
              <w:right w:val="single" w:sz="8" w:space="0" w:color="BBBDC0"/>
            </w:tcBorders>
            <w:shd w:val="clear" w:color="auto" w:fill="00AEEF"/>
            <w:vAlign w:val="bottom"/>
          </w:tcPr>
          <w:p w:rsidR="0040507C" w:rsidRDefault="00DD5A5B" w:rsidP="005E1EDE">
            <w:pPr>
              <w:widowControl w:val="0"/>
              <w:autoSpaceDE w:val="0"/>
              <w:autoSpaceDN w:val="0"/>
              <w:adjustRightInd w:val="0"/>
              <w:spacing w:after="0" w:line="206" w:lineRule="exact"/>
              <w:ind w:left="220"/>
              <w:rPr>
                <w:rFonts w:ascii="Times New Roman" w:hAnsi="Times New Roman" w:cs="Times New Roman"/>
                <w:sz w:val="24"/>
                <w:szCs w:val="24"/>
              </w:rPr>
            </w:pPr>
            <w:r>
              <w:rPr>
                <w:rFonts w:ascii="Arial" w:hAnsi="Arial" w:cs="Arial"/>
                <w:color w:val="FFFFFF"/>
                <w:sz w:val="18"/>
                <w:szCs w:val="18"/>
              </w:rPr>
              <w:t>N</w:t>
            </w:r>
            <w:r w:rsidR="005E1EDE">
              <w:rPr>
                <w:rFonts w:ascii="Arial" w:hAnsi="Arial" w:cs="Arial"/>
                <w:color w:val="FFFFFF"/>
                <w:sz w:val="18"/>
                <w:szCs w:val="18"/>
              </w:rPr>
              <w:t>r</w:t>
            </w:r>
            <w:r>
              <w:rPr>
                <w:rFonts w:ascii="Arial" w:hAnsi="Arial" w:cs="Arial"/>
                <w:color w:val="FFFFFF"/>
                <w:sz w:val="18"/>
                <w:szCs w:val="18"/>
              </w:rPr>
              <w:t>.</w:t>
            </w:r>
          </w:p>
        </w:tc>
        <w:tc>
          <w:tcPr>
            <w:tcW w:w="1560" w:type="dxa"/>
            <w:tcBorders>
              <w:top w:val="nil"/>
              <w:left w:val="nil"/>
              <w:bottom w:val="nil"/>
              <w:right w:val="single" w:sz="8" w:space="0" w:color="BBBDC0"/>
            </w:tcBorders>
            <w:shd w:val="clear" w:color="auto" w:fill="00AEEF"/>
            <w:vAlign w:val="bottom"/>
          </w:tcPr>
          <w:p w:rsidR="0040507C" w:rsidRDefault="005E1EDE">
            <w:pPr>
              <w:widowControl w:val="0"/>
              <w:autoSpaceDE w:val="0"/>
              <w:autoSpaceDN w:val="0"/>
              <w:adjustRightInd w:val="0"/>
              <w:spacing w:after="0" w:line="206" w:lineRule="exact"/>
              <w:ind w:left="400"/>
              <w:rPr>
                <w:rFonts w:ascii="Times New Roman" w:hAnsi="Times New Roman" w:cs="Times New Roman"/>
                <w:sz w:val="24"/>
                <w:szCs w:val="24"/>
              </w:rPr>
            </w:pPr>
            <w:r>
              <w:rPr>
                <w:rFonts w:ascii="Arial" w:hAnsi="Arial" w:cs="Arial"/>
                <w:color w:val="FFFFFF"/>
                <w:sz w:val="18"/>
                <w:szCs w:val="18"/>
              </w:rPr>
              <w:t>Indikators</w:t>
            </w:r>
          </w:p>
        </w:tc>
        <w:tc>
          <w:tcPr>
            <w:tcW w:w="3860" w:type="dxa"/>
            <w:tcBorders>
              <w:top w:val="nil"/>
              <w:left w:val="nil"/>
              <w:bottom w:val="nil"/>
              <w:right w:val="single" w:sz="8" w:space="0" w:color="BBBDC0"/>
            </w:tcBorders>
            <w:shd w:val="clear" w:color="auto" w:fill="00AEEF"/>
            <w:vAlign w:val="bottom"/>
          </w:tcPr>
          <w:p w:rsidR="0040507C" w:rsidRDefault="005E1EDE">
            <w:pPr>
              <w:widowControl w:val="0"/>
              <w:autoSpaceDE w:val="0"/>
              <w:autoSpaceDN w:val="0"/>
              <w:adjustRightInd w:val="0"/>
              <w:spacing w:after="0" w:line="206" w:lineRule="exact"/>
              <w:ind w:left="1600"/>
              <w:rPr>
                <w:rFonts w:ascii="Times New Roman" w:hAnsi="Times New Roman" w:cs="Times New Roman"/>
                <w:sz w:val="24"/>
                <w:szCs w:val="24"/>
              </w:rPr>
            </w:pPr>
            <w:r>
              <w:rPr>
                <w:rFonts w:ascii="Arial" w:hAnsi="Arial" w:cs="Arial"/>
                <w:color w:val="FFFFFF"/>
                <w:sz w:val="18"/>
                <w:szCs w:val="18"/>
              </w:rPr>
              <w:t>Apraksts</w:t>
            </w: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40507C" w:rsidTr="005E1EDE">
        <w:trPr>
          <w:trHeight w:val="82"/>
        </w:trPr>
        <w:tc>
          <w:tcPr>
            <w:tcW w:w="1700" w:type="dxa"/>
            <w:tcBorders>
              <w:top w:val="nil"/>
              <w:left w:val="single" w:sz="8" w:space="0" w:color="BBBDC0"/>
              <w:bottom w:val="nil"/>
              <w:right w:val="single" w:sz="8" w:space="0" w:color="BBBDC0"/>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nil"/>
              <w:right w:val="single" w:sz="8" w:space="0" w:color="BBBDC0"/>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1560" w:type="dxa"/>
            <w:tcBorders>
              <w:top w:val="nil"/>
              <w:left w:val="nil"/>
              <w:bottom w:val="nil"/>
              <w:right w:val="single" w:sz="8" w:space="0" w:color="BBBDC0"/>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3860" w:type="dxa"/>
            <w:tcBorders>
              <w:top w:val="nil"/>
              <w:left w:val="nil"/>
              <w:bottom w:val="nil"/>
              <w:right w:val="single" w:sz="8" w:space="0" w:color="BBBDC0"/>
            </w:tcBorders>
            <w:shd w:val="clear" w:color="auto" w:fill="00AEEF"/>
            <w:vAlign w:val="bottom"/>
          </w:tcPr>
          <w:p w:rsidR="0040507C" w:rsidRDefault="0040507C">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40507C" w:rsidRDefault="0040507C">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82"/>
        </w:trPr>
        <w:tc>
          <w:tcPr>
            <w:tcW w:w="1700" w:type="dxa"/>
            <w:vMerge w:val="restart"/>
            <w:tcBorders>
              <w:top w:val="nil"/>
              <w:left w:val="single" w:sz="8" w:space="0" w:color="BBBDC0"/>
              <w:right w:val="single" w:sz="8" w:space="0" w:color="BBBDC0"/>
            </w:tcBorders>
            <w:vAlign w:val="center"/>
          </w:tcPr>
          <w:p w:rsidR="005E1EDE" w:rsidRDefault="00F02046" w:rsidP="005E1ED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color w:val="231F20"/>
                <w:sz w:val="18"/>
                <w:szCs w:val="18"/>
              </w:rPr>
              <w:t>Kritērijs Nr.</w:t>
            </w:r>
            <w:r w:rsidR="005E1EDE">
              <w:rPr>
                <w:rFonts w:ascii="Arial" w:hAnsi="Arial" w:cs="Arial"/>
                <w:color w:val="231F20"/>
                <w:sz w:val="18"/>
                <w:szCs w:val="18"/>
              </w:rPr>
              <w:t>6:</w:t>
            </w:r>
          </w:p>
          <w:p w:rsidR="005E1EDE" w:rsidRDefault="00F02046" w:rsidP="005E1EDE">
            <w:pPr>
              <w:widowControl w:val="0"/>
              <w:autoSpaceDE w:val="0"/>
              <w:autoSpaceDN w:val="0"/>
              <w:adjustRightInd w:val="0"/>
              <w:spacing w:after="0" w:line="197" w:lineRule="exact"/>
              <w:ind w:left="120"/>
              <w:rPr>
                <w:rFonts w:ascii="Times New Roman" w:hAnsi="Times New Roman" w:cs="Times New Roman"/>
                <w:sz w:val="24"/>
                <w:szCs w:val="24"/>
              </w:rPr>
            </w:pPr>
            <w:r w:rsidRPr="00F02046">
              <w:rPr>
                <w:rFonts w:ascii="Arial" w:hAnsi="Arial" w:cs="Arial"/>
                <w:color w:val="231F20"/>
                <w:sz w:val="18"/>
                <w:szCs w:val="18"/>
              </w:rPr>
              <w:t>Sociālekonomisko funkciju un priekšnoteikumu uzturēšana</w:t>
            </w:r>
          </w:p>
        </w:tc>
        <w:tc>
          <w:tcPr>
            <w:tcW w:w="740" w:type="dxa"/>
            <w:vMerge w:val="restart"/>
            <w:tcBorders>
              <w:top w:val="nil"/>
              <w:left w:val="nil"/>
              <w:right w:val="single" w:sz="8" w:space="0" w:color="BBBDC0"/>
            </w:tcBorders>
            <w:vAlign w:val="center"/>
          </w:tcPr>
          <w:p w:rsidR="005E1EDE" w:rsidRDefault="005E1EDE" w:rsidP="005E1EDE">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color w:val="231F20"/>
                <w:w w:val="85"/>
                <w:sz w:val="18"/>
                <w:szCs w:val="18"/>
              </w:rPr>
              <w:t>C.6</w:t>
            </w:r>
          </w:p>
        </w:tc>
        <w:tc>
          <w:tcPr>
            <w:tcW w:w="5420" w:type="dxa"/>
            <w:gridSpan w:val="2"/>
            <w:vMerge w:val="restart"/>
            <w:tcBorders>
              <w:top w:val="nil"/>
              <w:left w:val="nil"/>
              <w:right w:val="single" w:sz="8" w:space="0" w:color="BBBDC0"/>
            </w:tcBorders>
            <w:vAlign w:val="center"/>
          </w:tcPr>
          <w:p w:rsidR="005E1EDE" w:rsidRDefault="00D72741" w:rsidP="005E1EDE">
            <w:pPr>
              <w:widowControl w:val="0"/>
              <w:autoSpaceDE w:val="0"/>
              <w:autoSpaceDN w:val="0"/>
              <w:adjustRightInd w:val="0"/>
              <w:spacing w:after="0" w:line="205" w:lineRule="exact"/>
              <w:ind w:left="100"/>
              <w:rPr>
                <w:rFonts w:ascii="Times New Roman" w:hAnsi="Times New Roman" w:cs="Times New Roman"/>
                <w:sz w:val="24"/>
                <w:szCs w:val="24"/>
              </w:rPr>
            </w:pPr>
            <w:r>
              <w:rPr>
                <w:rFonts w:ascii="Arial" w:hAnsi="Arial" w:cs="Arial"/>
                <w:color w:val="231F20"/>
                <w:sz w:val="18"/>
                <w:szCs w:val="18"/>
              </w:rPr>
              <w:t>Politika, iestādes un instrumenti sociālekonomisko funkciju un priekšnoteikumu uzturēšanai.</w:t>
            </w: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6"/>
        </w:trPr>
        <w:tc>
          <w:tcPr>
            <w:tcW w:w="1700" w:type="dxa"/>
            <w:vMerge/>
            <w:tcBorders>
              <w:left w:val="single" w:sz="8" w:space="0" w:color="BBBDC0"/>
              <w:right w:val="single" w:sz="8" w:space="0" w:color="BBBDC0"/>
            </w:tcBorders>
            <w:vAlign w:val="bottom"/>
          </w:tcPr>
          <w:p w:rsidR="005E1EDE" w:rsidRDefault="005E1EDE" w:rsidP="005E1EDE">
            <w:pPr>
              <w:widowControl w:val="0"/>
              <w:autoSpaceDE w:val="0"/>
              <w:autoSpaceDN w:val="0"/>
              <w:adjustRightInd w:val="0"/>
              <w:spacing w:after="0" w:line="197" w:lineRule="exact"/>
              <w:ind w:left="120"/>
              <w:rPr>
                <w:rFonts w:ascii="Times New Roman" w:hAnsi="Times New Roman" w:cs="Times New Roman"/>
                <w:sz w:val="24"/>
                <w:szCs w:val="24"/>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7"/>
                <w:szCs w:val="17"/>
              </w:rPr>
            </w:pPr>
          </w:p>
        </w:tc>
        <w:tc>
          <w:tcPr>
            <w:tcW w:w="5420" w:type="dxa"/>
            <w:gridSpan w:val="2"/>
            <w:vMerge/>
            <w:tcBorders>
              <w:left w:val="nil"/>
              <w:right w:val="single" w:sz="8" w:space="0" w:color="BBBDC0"/>
            </w:tcBorders>
            <w:vAlign w:val="bottom"/>
          </w:tcPr>
          <w:p w:rsidR="005E1EDE" w:rsidRDefault="005E1EDE">
            <w:pPr>
              <w:widowControl w:val="0"/>
              <w:autoSpaceDE w:val="0"/>
              <w:autoSpaceDN w:val="0"/>
              <w:adjustRightInd w:val="0"/>
              <w:spacing w:after="0" w:line="205"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80"/>
        </w:trPr>
        <w:tc>
          <w:tcPr>
            <w:tcW w:w="1700" w:type="dxa"/>
            <w:vMerge/>
            <w:tcBorders>
              <w:left w:val="single" w:sz="8" w:space="0" w:color="BBBDC0"/>
              <w:right w:val="single" w:sz="8" w:space="0" w:color="BBBDC0"/>
            </w:tcBorders>
            <w:vAlign w:val="bottom"/>
          </w:tcPr>
          <w:p w:rsidR="005E1EDE" w:rsidRDefault="005E1EDE" w:rsidP="005E1EDE">
            <w:pPr>
              <w:widowControl w:val="0"/>
              <w:autoSpaceDE w:val="0"/>
              <w:autoSpaceDN w:val="0"/>
              <w:adjustRightInd w:val="0"/>
              <w:spacing w:after="0" w:line="197" w:lineRule="exact"/>
              <w:ind w:left="120"/>
              <w:rPr>
                <w:rFonts w:ascii="Times New Roman" w:hAnsi="Times New Roman" w:cs="Times New Roman"/>
                <w:sz w:val="24"/>
                <w:szCs w:val="24"/>
              </w:rPr>
            </w:pPr>
          </w:p>
        </w:tc>
        <w:tc>
          <w:tcPr>
            <w:tcW w:w="74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5420" w:type="dxa"/>
            <w:gridSpan w:val="2"/>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single" w:sz="8" w:space="0" w:color="BBBDC0"/>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91"/>
        </w:trPr>
        <w:tc>
          <w:tcPr>
            <w:tcW w:w="1700" w:type="dxa"/>
            <w:vMerge/>
            <w:tcBorders>
              <w:left w:val="single" w:sz="8" w:space="0" w:color="BBBDC0"/>
              <w:right w:val="single" w:sz="8" w:space="0" w:color="BBBDC0"/>
            </w:tcBorders>
            <w:vAlign w:val="bottom"/>
          </w:tcPr>
          <w:p w:rsidR="005E1EDE" w:rsidRDefault="005E1EDE" w:rsidP="005E1EDE">
            <w:pPr>
              <w:widowControl w:val="0"/>
              <w:autoSpaceDE w:val="0"/>
              <w:autoSpaceDN w:val="0"/>
              <w:adjustRightInd w:val="0"/>
              <w:spacing w:after="0" w:line="197" w:lineRule="exact"/>
              <w:ind w:left="120"/>
              <w:rPr>
                <w:rFonts w:ascii="Times New Roman" w:hAnsi="Times New Roman" w:cs="Times New Roman"/>
                <w:sz w:val="7"/>
                <w:szCs w:val="7"/>
              </w:rPr>
            </w:pPr>
          </w:p>
        </w:tc>
        <w:tc>
          <w:tcPr>
            <w:tcW w:w="740" w:type="dxa"/>
            <w:vMerge w:val="restart"/>
            <w:tcBorders>
              <w:top w:val="nil"/>
              <w:left w:val="nil"/>
              <w:right w:val="single" w:sz="8" w:space="0" w:color="BBBDC0"/>
            </w:tcBorders>
            <w:vAlign w:val="center"/>
          </w:tcPr>
          <w:p w:rsidR="005E1EDE" w:rsidRDefault="005E1EDE" w:rsidP="005E1EDE">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color w:val="231F20"/>
                <w:w w:val="71"/>
                <w:sz w:val="18"/>
                <w:szCs w:val="18"/>
              </w:rPr>
              <w:t>6.1</w:t>
            </w:r>
          </w:p>
        </w:tc>
        <w:tc>
          <w:tcPr>
            <w:tcW w:w="1560" w:type="dxa"/>
            <w:vMerge w:val="restart"/>
            <w:tcBorders>
              <w:top w:val="nil"/>
              <w:left w:val="nil"/>
              <w:right w:val="single" w:sz="8" w:space="0" w:color="BBBDC0"/>
            </w:tcBorders>
            <w:vAlign w:val="center"/>
          </w:tcPr>
          <w:p w:rsidR="005E1EDE" w:rsidRDefault="00D72741" w:rsidP="005E1ED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Meža īpašumi</w:t>
            </w:r>
          </w:p>
        </w:tc>
        <w:tc>
          <w:tcPr>
            <w:tcW w:w="3860" w:type="dxa"/>
            <w:vMerge w:val="restart"/>
            <w:tcBorders>
              <w:top w:val="nil"/>
              <w:left w:val="nil"/>
              <w:right w:val="single" w:sz="8" w:space="0" w:color="BBBDC0"/>
            </w:tcBorders>
            <w:vAlign w:val="center"/>
          </w:tcPr>
          <w:p w:rsidR="005E1EDE" w:rsidRDefault="00D72741" w:rsidP="005E1EDE">
            <w:pPr>
              <w:widowControl w:val="0"/>
              <w:autoSpaceDE w:val="0"/>
              <w:autoSpaceDN w:val="0"/>
              <w:adjustRightInd w:val="0"/>
              <w:spacing w:after="0" w:line="191" w:lineRule="exact"/>
              <w:ind w:left="100"/>
              <w:rPr>
                <w:rFonts w:ascii="Times New Roman" w:hAnsi="Times New Roman" w:cs="Times New Roman"/>
                <w:sz w:val="24"/>
                <w:szCs w:val="24"/>
              </w:rPr>
            </w:pPr>
            <w:r>
              <w:rPr>
                <w:rFonts w:ascii="Arial" w:hAnsi="Arial" w:cs="Arial"/>
                <w:color w:val="231F20"/>
                <w:sz w:val="18"/>
                <w:szCs w:val="18"/>
              </w:rPr>
              <w:t>M</w:t>
            </w:r>
            <w:r w:rsidRPr="00D72741">
              <w:rPr>
                <w:rFonts w:ascii="Arial" w:hAnsi="Arial" w:cs="Arial"/>
                <w:color w:val="231F20"/>
                <w:sz w:val="18"/>
                <w:szCs w:val="18"/>
              </w:rPr>
              <w:t>eža īpašumu skaits sadalījumā pa īpašnieku kategorijām un lieluma grupām</w:t>
            </w:r>
            <w:r>
              <w:rPr>
                <w:rFonts w:ascii="Arial" w:hAnsi="Arial" w:cs="Arial"/>
                <w:color w:val="231F20"/>
                <w:sz w:val="18"/>
                <w:szCs w:val="18"/>
              </w:rPr>
              <w:t>.</w:t>
            </w: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198"/>
        </w:trPr>
        <w:tc>
          <w:tcPr>
            <w:tcW w:w="1700" w:type="dxa"/>
            <w:vMerge/>
            <w:tcBorders>
              <w:left w:val="single" w:sz="8" w:space="0" w:color="BBBDC0"/>
              <w:right w:val="single" w:sz="8" w:space="0" w:color="BBBDC0"/>
            </w:tcBorders>
            <w:vAlign w:val="bottom"/>
          </w:tcPr>
          <w:p w:rsidR="005E1EDE" w:rsidRDefault="005E1EDE" w:rsidP="005E1EDE">
            <w:pPr>
              <w:widowControl w:val="0"/>
              <w:autoSpaceDE w:val="0"/>
              <w:autoSpaceDN w:val="0"/>
              <w:adjustRightInd w:val="0"/>
              <w:spacing w:after="0" w:line="197" w:lineRule="exact"/>
              <w:ind w:left="120"/>
              <w:rPr>
                <w:rFonts w:ascii="Times New Roman" w:hAnsi="Times New Roman" w:cs="Times New Roman"/>
                <w:sz w:val="24"/>
                <w:szCs w:val="24"/>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7"/>
                <w:szCs w:val="17"/>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7"/>
                <w:szCs w:val="17"/>
              </w:rPr>
            </w:pPr>
          </w:p>
        </w:tc>
        <w:tc>
          <w:tcPr>
            <w:tcW w:w="3860" w:type="dxa"/>
            <w:vMerge/>
            <w:tcBorders>
              <w:left w:val="nil"/>
              <w:right w:val="single" w:sz="8" w:space="0" w:color="BBBDC0"/>
            </w:tcBorders>
            <w:vAlign w:val="bottom"/>
          </w:tcPr>
          <w:p w:rsidR="005E1EDE" w:rsidRDefault="005E1EDE" w:rsidP="005E1EDE">
            <w:pPr>
              <w:widowControl w:val="0"/>
              <w:autoSpaceDE w:val="0"/>
              <w:autoSpaceDN w:val="0"/>
              <w:adjustRightInd w:val="0"/>
              <w:spacing w:after="0" w:line="191" w:lineRule="exact"/>
              <w:ind w:left="100"/>
              <w:rPr>
                <w:rFonts w:ascii="Times New Roman" w:hAnsi="Times New Roman" w:cs="Times New Roman"/>
                <w:sz w:val="17"/>
                <w:szCs w:val="17"/>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198"/>
        </w:trPr>
        <w:tc>
          <w:tcPr>
            <w:tcW w:w="1700" w:type="dxa"/>
            <w:vMerge/>
            <w:tcBorders>
              <w:left w:val="single" w:sz="8" w:space="0" w:color="BBBDC0"/>
              <w:right w:val="single" w:sz="8" w:space="0" w:color="BBBDC0"/>
            </w:tcBorders>
            <w:vAlign w:val="bottom"/>
          </w:tcPr>
          <w:p w:rsidR="005E1EDE" w:rsidRDefault="005E1EDE" w:rsidP="005E1EDE">
            <w:pPr>
              <w:widowControl w:val="0"/>
              <w:autoSpaceDE w:val="0"/>
              <w:autoSpaceDN w:val="0"/>
              <w:adjustRightInd w:val="0"/>
              <w:spacing w:after="0" w:line="197" w:lineRule="exact"/>
              <w:ind w:left="120"/>
              <w:rPr>
                <w:rFonts w:ascii="Times New Roman" w:hAnsi="Times New Roman" w:cs="Times New Roman"/>
                <w:sz w:val="24"/>
                <w:szCs w:val="24"/>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7"/>
                <w:szCs w:val="17"/>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7"/>
                <w:szCs w:val="17"/>
              </w:rPr>
            </w:pPr>
          </w:p>
        </w:tc>
        <w:tc>
          <w:tcPr>
            <w:tcW w:w="3860" w:type="dxa"/>
            <w:vMerge/>
            <w:tcBorders>
              <w:left w:val="nil"/>
              <w:right w:val="single" w:sz="8" w:space="0" w:color="BBBDC0"/>
            </w:tcBorders>
            <w:vAlign w:val="bottom"/>
          </w:tcPr>
          <w:p w:rsidR="005E1EDE" w:rsidRDefault="005E1EDE">
            <w:pPr>
              <w:widowControl w:val="0"/>
              <w:autoSpaceDE w:val="0"/>
              <w:autoSpaceDN w:val="0"/>
              <w:adjustRightInd w:val="0"/>
              <w:spacing w:after="0" w:line="191"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71"/>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197" w:lineRule="exact"/>
              <w:ind w:left="120"/>
              <w:rPr>
                <w:rFonts w:ascii="Times New Roman" w:hAnsi="Times New Roman" w:cs="Times New Roman"/>
                <w:sz w:val="24"/>
                <w:szCs w:val="24"/>
              </w:rPr>
            </w:pPr>
          </w:p>
        </w:tc>
        <w:tc>
          <w:tcPr>
            <w:tcW w:w="74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15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1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9"/>
                <w:szCs w:val="9"/>
              </w:rPr>
            </w:pPr>
          </w:p>
        </w:tc>
        <w:tc>
          <w:tcPr>
            <w:tcW w:w="740" w:type="dxa"/>
            <w:vMerge w:val="restart"/>
            <w:tcBorders>
              <w:top w:val="nil"/>
              <w:left w:val="nil"/>
              <w:right w:val="single" w:sz="8" w:space="0" w:color="BBBDC0"/>
            </w:tcBorders>
            <w:vAlign w:val="center"/>
          </w:tcPr>
          <w:p w:rsidR="005E1EDE" w:rsidRDefault="005E1EDE" w:rsidP="005E1EDE">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color w:val="231F20"/>
                <w:w w:val="87"/>
                <w:sz w:val="18"/>
                <w:szCs w:val="18"/>
              </w:rPr>
              <w:t>6.2</w:t>
            </w:r>
          </w:p>
        </w:tc>
        <w:tc>
          <w:tcPr>
            <w:tcW w:w="1560" w:type="dxa"/>
            <w:vMerge w:val="restart"/>
            <w:tcBorders>
              <w:top w:val="nil"/>
              <w:left w:val="nil"/>
              <w:right w:val="single" w:sz="8" w:space="0" w:color="BBBDC0"/>
            </w:tcBorders>
            <w:vAlign w:val="center"/>
          </w:tcPr>
          <w:p w:rsidR="005E1EDE" w:rsidRDefault="00D72741" w:rsidP="00CB503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M</w:t>
            </w:r>
            <w:r w:rsidRPr="00D72741">
              <w:rPr>
                <w:rFonts w:ascii="Arial" w:hAnsi="Arial" w:cs="Arial"/>
                <w:color w:val="231F20"/>
                <w:sz w:val="18"/>
                <w:szCs w:val="18"/>
              </w:rPr>
              <w:t xml:space="preserve">eža nozares ieguldījums </w:t>
            </w:r>
            <w:r w:rsidR="00CB5038">
              <w:rPr>
                <w:rFonts w:ascii="Arial" w:hAnsi="Arial" w:cs="Arial"/>
                <w:color w:val="231F20"/>
                <w:sz w:val="18"/>
                <w:szCs w:val="18"/>
              </w:rPr>
              <w:t>IKP</w:t>
            </w:r>
          </w:p>
        </w:tc>
        <w:tc>
          <w:tcPr>
            <w:tcW w:w="3860" w:type="dxa"/>
            <w:vMerge w:val="restart"/>
            <w:tcBorders>
              <w:top w:val="nil"/>
              <w:left w:val="nil"/>
              <w:right w:val="single" w:sz="8" w:space="0" w:color="BBBDC0"/>
            </w:tcBorders>
            <w:vAlign w:val="center"/>
          </w:tcPr>
          <w:p w:rsidR="005E1EDE" w:rsidRDefault="00D72741" w:rsidP="00D72741">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M</w:t>
            </w:r>
            <w:r w:rsidRPr="00D72741">
              <w:rPr>
                <w:rFonts w:ascii="Arial" w:hAnsi="Arial" w:cs="Arial"/>
                <w:color w:val="231F20"/>
                <w:sz w:val="18"/>
                <w:szCs w:val="18"/>
              </w:rPr>
              <w:t>ežsaimniecības</w:t>
            </w:r>
            <w:r w:rsidR="00CB5038" w:rsidRPr="00CB5038">
              <w:rPr>
                <w:rFonts w:ascii="Arial" w:hAnsi="Arial" w:cs="Arial"/>
                <w:sz w:val="18"/>
                <w:szCs w:val="18"/>
              </w:rPr>
              <w:t xml:space="preserve"> un koksnes un papīra produktu ražošanas ieguldījums iekšzemes bruto kopproduktā</w:t>
            </w:r>
            <w:r>
              <w:rPr>
                <w:rFonts w:ascii="Arial" w:hAnsi="Arial" w:cs="Arial"/>
                <w:color w:val="231F20"/>
                <w:sz w:val="18"/>
                <w:szCs w:val="18"/>
              </w:rPr>
              <w:t>.</w:t>
            </w: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166"/>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4"/>
                <w:szCs w:val="14"/>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4"/>
                <w:szCs w:val="14"/>
              </w:rPr>
            </w:pPr>
          </w:p>
        </w:tc>
        <w:tc>
          <w:tcPr>
            <w:tcW w:w="1560" w:type="dxa"/>
            <w:vMerge/>
            <w:tcBorders>
              <w:left w:val="nil"/>
              <w:right w:val="single" w:sz="8" w:space="0" w:color="BBBDC0"/>
            </w:tcBorders>
            <w:vAlign w:val="bottom"/>
          </w:tcPr>
          <w:p w:rsidR="005E1EDE" w:rsidRDefault="005E1EDE" w:rsidP="005E1EDE">
            <w:pPr>
              <w:widowControl w:val="0"/>
              <w:autoSpaceDE w:val="0"/>
              <w:autoSpaceDN w:val="0"/>
              <w:adjustRightInd w:val="0"/>
              <w:spacing w:after="0" w:line="206" w:lineRule="exact"/>
              <w:ind w:left="100"/>
              <w:rPr>
                <w:rFonts w:ascii="Times New Roman" w:hAnsi="Times New Roman" w:cs="Times New Roman"/>
                <w:sz w:val="14"/>
                <w:szCs w:val="14"/>
              </w:rPr>
            </w:pPr>
          </w:p>
        </w:tc>
        <w:tc>
          <w:tcPr>
            <w:tcW w:w="3860" w:type="dxa"/>
            <w:vMerge/>
            <w:tcBorders>
              <w:left w:val="nil"/>
              <w:right w:val="single" w:sz="8" w:space="0" w:color="BBBDC0"/>
            </w:tcBorders>
            <w:vAlign w:val="bottom"/>
          </w:tcPr>
          <w:p w:rsidR="005E1EDE" w:rsidRDefault="005E1EDE" w:rsidP="005E1EDE">
            <w:pPr>
              <w:widowControl w:val="0"/>
              <w:autoSpaceDE w:val="0"/>
              <w:autoSpaceDN w:val="0"/>
              <w:adjustRightInd w:val="0"/>
              <w:spacing w:after="0" w:line="206" w:lineRule="exact"/>
              <w:ind w:left="100"/>
              <w:rPr>
                <w:rFonts w:ascii="Times New Roman" w:hAnsi="Times New Roman" w:cs="Times New Roman"/>
                <w:sz w:val="14"/>
                <w:szCs w:val="1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left w:val="nil"/>
              <w:right w:val="single" w:sz="8" w:space="0" w:color="BBBDC0"/>
            </w:tcBorders>
            <w:vAlign w:val="bottom"/>
          </w:tcPr>
          <w:p w:rsidR="005E1EDE" w:rsidRDefault="005E1EDE" w:rsidP="005E1EDE">
            <w:pPr>
              <w:widowControl w:val="0"/>
              <w:autoSpaceDE w:val="0"/>
              <w:autoSpaceDN w:val="0"/>
              <w:adjustRightInd w:val="0"/>
              <w:spacing w:after="0" w:line="206" w:lineRule="exact"/>
              <w:ind w:left="100"/>
              <w:rPr>
                <w:rFonts w:ascii="Times New Roman" w:hAnsi="Times New Roman" w:cs="Times New Roman"/>
                <w:sz w:val="24"/>
                <w:szCs w:val="24"/>
              </w:rPr>
            </w:pPr>
          </w:p>
        </w:tc>
        <w:tc>
          <w:tcPr>
            <w:tcW w:w="3860" w:type="dxa"/>
            <w:vMerge/>
            <w:tcBorders>
              <w:left w:val="nil"/>
              <w:right w:val="single" w:sz="8" w:space="0" w:color="BBBDC0"/>
            </w:tcBorders>
            <w:vAlign w:val="bottom"/>
          </w:tcPr>
          <w:p w:rsidR="005E1EDE" w:rsidRDefault="005E1EDE" w:rsidP="005E1EDE">
            <w:pPr>
              <w:widowControl w:val="0"/>
              <w:autoSpaceDE w:val="0"/>
              <w:autoSpaceDN w:val="0"/>
              <w:adjustRightInd w:val="0"/>
              <w:spacing w:after="0" w:line="206"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06" w:lineRule="exact"/>
              <w:ind w:left="100"/>
              <w:rPr>
                <w:rFonts w:ascii="Times New Roman" w:hAnsi="Times New Roman" w:cs="Times New Roman"/>
                <w:sz w:val="24"/>
                <w:szCs w:val="24"/>
              </w:rPr>
            </w:pPr>
          </w:p>
        </w:tc>
        <w:tc>
          <w:tcPr>
            <w:tcW w:w="3860" w:type="dxa"/>
            <w:vMerge/>
            <w:tcBorders>
              <w:left w:val="nil"/>
              <w:right w:val="single" w:sz="8" w:space="0" w:color="BBBDC0"/>
            </w:tcBorders>
            <w:vAlign w:val="bottom"/>
          </w:tcPr>
          <w:p w:rsidR="005E1EDE" w:rsidRDefault="005E1EDE">
            <w:pPr>
              <w:widowControl w:val="0"/>
              <w:autoSpaceDE w:val="0"/>
              <w:autoSpaceDN w:val="0"/>
              <w:adjustRightInd w:val="0"/>
              <w:spacing w:after="0" w:line="206"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78"/>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74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15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72"/>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3"/>
                <w:szCs w:val="23"/>
              </w:rPr>
            </w:pPr>
          </w:p>
        </w:tc>
        <w:tc>
          <w:tcPr>
            <w:tcW w:w="740" w:type="dxa"/>
            <w:vMerge w:val="restart"/>
            <w:tcBorders>
              <w:top w:val="nil"/>
              <w:left w:val="nil"/>
              <w:right w:val="single" w:sz="8" w:space="0" w:color="BBBDC0"/>
            </w:tcBorders>
            <w:vAlign w:val="center"/>
          </w:tcPr>
          <w:p w:rsidR="005E1EDE" w:rsidRDefault="005E1EDE" w:rsidP="005E1EDE">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color w:val="231F20"/>
                <w:w w:val="87"/>
                <w:sz w:val="18"/>
                <w:szCs w:val="18"/>
              </w:rPr>
              <w:t>6.3</w:t>
            </w:r>
          </w:p>
        </w:tc>
        <w:tc>
          <w:tcPr>
            <w:tcW w:w="1560" w:type="dxa"/>
            <w:vMerge w:val="restart"/>
            <w:tcBorders>
              <w:top w:val="nil"/>
              <w:left w:val="nil"/>
              <w:right w:val="single" w:sz="8" w:space="0" w:color="BBBDC0"/>
            </w:tcBorders>
            <w:vAlign w:val="center"/>
          </w:tcPr>
          <w:p w:rsidR="005E1EDE" w:rsidRDefault="00D72741" w:rsidP="005E1ED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Kopējie ienākumi</w:t>
            </w:r>
          </w:p>
        </w:tc>
        <w:tc>
          <w:tcPr>
            <w:tcW w:w="3860" w:type="dxa"/>
            <w:vMerge w:val="restart"/>
            <w:tcBorders>
              <w:top w:val="nil"/>
              <w:left w:val="nil"/>
              <w:right w:val="single" w:sz="8" w:space="0" w:color="BBBDC0"/>
            </w:tcBorders>
            <w:vAlign w:val="center"/>
          </w:tcPr>
          <w:p w:rsidR="005E1EDE" w:rsidRDefault="00D72741" w:rsidP="00CB503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Mež</w:t>
            </w:r>
            <w:r w:rsidR="00CB5038">
              <w:rPr>
                <w:rFonts w:ascii="Arial" w:hAnsi="Arial" w:cs="Arial"/>
                <w:color w:val="231F20"/>
                <w:sz w:val="18"/>
                <w:szCs w:val="18"/>
              </w:rPr>
              <w:t>a</w:t>
            </w:r>
            <w:r>
              <w:rPr>
                <w:rFonts w:ascii="Arial" w:hAnsi="Arial" w:cs="Arial"/>
                <w:color w:val="231F20"/>
                <w:sz w:val="18"/>
                <w:szCs w:val="18"/>
              </w:rPr>
              <w:t xml:space="preserve"> uzņēmumu </w:t>
            </w:r>
            <w:r w:rsidR="00CB5038">
              <w:rPr>
                <w:rFonts w:ascii="Arial" w:hAnsi="Arial" w:cs="Arial"/>
                <w:color w:val="231F20"/>
                <w:sz w:val="18"/>
                <w:szCs w:val="18"/>
              </w:rPr>
              <w:t>tīr</w:t>
            </w:r>
            <w:r>
              <w:rPr>
                <w:rFonts w:ascii="Arial" w:hAnsi="Arial" w:cs="Arial"/>
                <w:color w:val="231F20"/>
                <w:sz w:val="18"/>
                <w:szCs w:val="18"/>
              </w:rPr>
              <w:t>ie ie</w:t>
            </w:r>
            <w:r w:rsidR="00CB5038">
              <w:rPr>
                <w:rFonts w:ascii="Arial" w:hAnsi="Arial" w:cs="Arial"/>
                <w:color w:val="231F20"/>
                <w:sz w:val="18"/>
                <w:szCs w:val="18"/>
              </w:rPr>
              <w:t>ņēm</w:t>
            </w:r>
            <w:r>
              <w:rPr>
                <w:rFonts w:ascii="Arial" w:hAnsi="Arial" w:cs="Arial"/>
                <w:color w:val="231F20"/>
                <w:sz w:val="18"/>
                <w:szCs w:val="18"/>
              </w:rPr>
              <w:t>umi.</w:t>
            </w: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78"/>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74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15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73"/>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3"/>
                <w:szCs w:val="23"/>
              </w:rPr>
            </w:pPr>
          </w:p>
        </w:tc>
        <w:tc>
          <w:tcPr>
            <w:tcW w:w="740" w:type="dxa"/>
            <w:vMerge w:val="restart"/>
            <w:tcBorders>
              <w:top w:val="nil"/>
              <w:left w:val="nil"/>
              <w:right w:val="single" w:sz="8" w:space="0" w:color="BBBDC0"/>
            </w:tcBorders>
            <w:vAlign w:val="center"/>
          </w:tcPr>
          <w:p w:rsidR="005E1EDE" w:rsidRDefault="005E1EDE" w:rsidP="005E1EDE">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color w:val="231F20"/>
                <w:w w:val="87"/>
                <w:sz w:val="18"/>
                <w:szCs w:val="18"/>
              </w:rPr>
              <w:t>6.4</w:t>
            </w:r>
          </w:p>
        </w:tc>
        <w:tc>
          <w:tcPr>
            <w:tcW w:w="1560" w:type="dxa"/>
            <w:vMerge w:val="restart"/>
            <w:tcBorders>
              <w:top w:val="nil"/>
              <w:left w:val="nil"/>
              <w:right w:val="single" w:sz="8" w:space="0" w:color="BBBDC0"/>
            </w:tcBorders>
            <w:vAlign w:val="center"/>
          </w:tcPr>
          <w:p w:rsidR="005E1EDE" w:rsidRDefault="00D72741" w:rsidP="005E1ED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Ieguldījumi mežā un mežsaimniecībā</w:t>
            </w:r>
          </w:p>
        </w:tc>
        <w:tc>
          <w:tcPr>
            <w:tcW w:w="3860" w:type="dxa"/>
            <w:vMerge w:val="restart"/>
            <w:tcBorders>
              <w:top w:val="nil"/>
              <w:left w:val="nil"/>
              <w:right w:val="single" w:sz="8" w:space="0" w:color="BBBDC0"/>
            </w:tcBorders>
            <w:vAlign w:val="center"/>
          </w:tcPr>
          <w:p w:rsidR="005E1EDE" w:rsidRDefault="00D72741" w:rsidP="005E1ED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Kopējie valsts un privātie ieguldījumi mežā un mežsaimniecībā.</w:t>
            </w: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left w:val="nil"/>
              <w:right w:val="single" w:sz="8" w:space="0" w:color="BBBDC0"/>
            </w:tcBorders>
            <w:vAlign w:val="bottom"/>
          </w:tcPr>
          <w:p w:rsidR="005E1EDE" w:rsidRDefault="005E1EDE" w:rsidP="005E1EDE">
            <w:pPr>
              <w:widowControl w:val="0"/>
              <w:autoSpaceDE w:val="0"/>
              <w:autoSpaceDN w:val="0"/>
              <w:adjustRightInd w:val="0"/>
              <w:spacing w:after="0" w:line="206" w:lineRule="exact"/>
              <w:ind w:left="100"/>
              <w:rPr>
                <w:rFonts w:ascii="Times New Roman" w:hAnsi="Times New Roman" w:cs="Times New Roman"/>
                <w:sz w:val="24"/>
                <w:szCs w:val="24"/>
              </w:rPr>
            </w:pPr>
          </w:p>
        </w:tc>
        <w:tc>
          <w:tcPr>
            <w:tcW w:w="3860" w:type="dxa"/>
            <w:vMerge/>
            <w:tcBorders>
              <w:left w:val="nil"/>
              <w:right w:val="single" w:sz="8" w:space="0" w:color="BBBDC0"/>
            </w:tcBorders>
            <w:vAlign w:val="bottom"/>
          </w:tcPr>
          <w:p w:rsidR="005E1EDE" w:rsidRDefault="005E1EDE">
            <w:pPr>
              <w:widowControl w:val="0"/>
              <w:autoSpaceDE w:val="0"/>
              <w:autoSpaceDN w:val="0"/>
              <w:adjustRightInd w:val="0"/>
              <w:spacing w:after="0" w:line="206"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06" w:lineRule="exact"/>
              <w:ind w:left="100"/>
              <w:rPr>
                <w:rFonts w:ascii="Times New Roman" w:hAnsi="Times New Roman" w:cs="Times New Roman"/>
                <w:sz w:val="24"/>
                <w:szCs w:val="24"/>
              </w:rPr>
            </w:pPr>
          </w:p>
        </w:tc>
        <w:tc>
          <w:tcPr>
            <w:tcW w:w="38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78"/>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74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15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73"/>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3"/>
                <w:szCs w:val="23"/>
              </w:rPr>
            </w:pPr>
          </w:p>
        </w:tc>
        <w:tc>
          <w:tcPr>
            <w:tcW w:w="740" w:type="dxa"/>
            <w:vMerge w:val="restart"/>
            <w:tcBorders>
              <w:top w:val="nil"/>
              <w:left w:val="nil"/>
              <w:right w:val="single" w:sz="8" w:space="0" w:color="BBBDC0"/>
            </w:tcBorders>
            <w:vAlign w:val="center"/>
          </w:tcPr>
          <w:p w:rsidR="005E1EDE" w:rsidRDefault="005E1EDE" w:rsidP="005E1ED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31F20"/>
                <w:w w:val="87"/>
                <w:sz w:val="18"/>
                <w:szCs w:val="18"/>
              </w:rPr>
              <w:t>6.5</w:t>
            </w:r>
          </w:p>
        </w:tc>
        <w:tc>
          <w:tcPr>
            <w:tcW w:w="1560" w:type="dxa"/>
            <w:vMerge w:val="restart"/>
            <w:tcBorders>
              <w:top w:val="nil"/>
              <w:left w:val="nil"/>
              <w:right w:val="single" w:sz="8" w:space="0" w:color="BBBDC0"/>
            </w:tcBorders>
            <w:vAlign w:val="center"/>
          </w:tcPr>
          <w:p w:rsidR="005E1EDE" w:rsidRDefault="00D72741" w:rsidP="005E1ED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Meža nozares darbaspēks</w:t>
            </w:r>
          </w:p>
        </w:tc>
        <w:tc>
          <w:tcPr>
            <w:tcW w:w="3860" w:type="dxa"/>
            <w:vMerge w:val="restart"/>
            <w:tcBorders>
              <w:top w:val="nil"/>
              <w:left w:val="nil"/>
              <w:right w:val="single" w:sz="8" w:space="0" w:color="BBBDC0"/>
            </w:tcBorders>
            <w:vAlign w:val="center"/>
          </w:tcPr>
          <w:p w:rsidR="005E1EDE" w:rsidRDefault="00386251" w:rsidP="005E1ED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Nodarbināto un cilvēkstundu skaits meža nozarē sadalīts pa dzimumiem, vecuma grupām, izglītības un darba veida.</w:t>
            </w: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860" w:type="dxa"/>
            <w:vMerge/>
            <w:tcBorders>
              <w:left w:val="nil"/>
              <w:right w:val="single" w:sz="8" w:space="0" w:color="BBBDC0"/>
            </w:tcBorders>
            <w:vAlign w:val="bottom"/>
          </w:tcPr>
          <w:p w:rsidR="005E1EDE" w:rsidRDefault="005E1EDE" w:rsidP="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38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78"/>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74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15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73"/>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3"/>
                <w:szCs w:val="23"/>
              </w:rPr>
            </w:pPr>
          </w:p>
        </w:tc>
        <w:tc>
          <w:tcPr>
            <w:tcW w:w="740" w:type="dxa"/>
            <w:vMerge w:val="restart"/>
            <w:tcBorders>
              <w:top w:val="nil"/>
              <w:left w:val="nil"/>
              <w:right w:val="single" w:sz="8" w:space="0" w:color="BBBDC0"/>
            </w:tcBorders>
            <w:vAlign w:val="center"/>
          </w:tcPr>
          <w:p w:rsidR="005E1EDE" w:rsidRDefault="005E1EDE" w:rsidP="005E1ED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31F20"/>
                <w:w w:val="87"/>
                <w:sz w:val="18"/>
                <w:szCs w:val="18"/>
              </w:rPr>
              <w:t>6.6</w:t>
            </w:r>
          </w:p>
        </w:tc>
        <w:tc>
          <w:tcPr>
            <w:tcW w:w="1560" w:type="dxa"/>
            <w:vMerge w:val="restart"/>
            <w:tcBorders>
              <w:top w:val="nil"/>
              <w:left w:val="nil"/>
              <w:right w:val="single" w:sz="8" w:space="0" w:color="BBBDC0"/>
            </w:tcBorders>
            <w:vAlign w:val="center"/>
          </w:tcPr>
          <w:p w:rsidR="005E1EDE" w:rsidRDefault="00386251" w:rsidP="005E1ED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Darba drošība un veselība</w:t>
            </w:r>
          </w:p>
        </w:tc>
        <w:tc>
          <w:tcPr>
            <w:tcW w:w="3860" w:type="dxa"/>
            <w:vMerge w:val="restart"/>
            <w:tcBorders>
              <w:top w:val="nil"/>
              <w:left w:val="nil"/>
              <w:right w:val="single" w:sz="8" w:space="0" w:color="BBBDC0"/>
            </w:tcBorders>
            <w:vAlign w:val="center"/>
          </w:tcPr>
          <w:p w:rsidR="005E1EDE" w:rsidRDefault="00386251" w:rsidP="005E1ED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color w:val="231F20"/>
                <w:sz w:val="18"/>
                <w:szCs w:val="18"/>
              </w:rPr>
              <w:t>Nelaimes gadījumu un arodslimību skaits mežsaimniecībā.</w:t>
            </w: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860" w:type="dxa"/>
            <w:vMerge/>
            <w:tcBorders>
              <w:left w:val="nil"/>
              <w:right w:val="single" w:sz="8" w:space="0" w:color="BBBDC0"/>
            </w:tcBorders>
            <w:vAlign w:val="bottom"/>
          </w:tcPr>
          <w:p w:rsidR="005E1EDE" w:rsidRDefault="005E1EDE">
            <w:pPr>
              <w:widowControl w:val="0"/>
              <w:autoSpaceDE w:val="0"/>
              <w:autoSpaceDN w:val="0"/>
              <w:adjustRightInd w:val="0"/>
              <w:spacing w:after="0" w:line="206"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78"/>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74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15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72"/>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3"/>
                <w:szCs w:val="23"/>
              </w:rPr>
            </w:pPr>
          </w:p>
        </w:tc>
        <w:tc>
          <w:tcPr>
            <w:tcW w:w="740" w:type="dxa"/>
            <w:vMerge w:val="restart"/>
            <w:tcBorders>
              <w:top w:val="nil"/>
              <w:left w:val="nil"/>
              <w:right w:val="single" w:sz="8" w:space="0" w:color="BBBDC0"/>
            </w:tcBorders>
            <w:vAlign w:val="center"/>
          </w:tcPr>
          <w:p w:rsidR="005E1EDE" w:rsidRDefault="005E1EDE" w:rsidP="005E1ED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31F20"/>
                <w:w w:val="87"/>
                <w:sz w:val="18"/>
                <w:szCs w:val="18"/>
              </w:rPr>
              <w:t>6.7</w:t>
            </w:r>
          </w:p>
        </w:tc>
        <w:tc>
          <w:tcPr>
            <w:tcW w:w="1560" w:type="dxa"/>
            <w:vMerge w:val="restart"/>
            <w:tcBorders>
              <w:top w:val="nil"/>
              <w:left w:val="nil"/>
              <w:right w:val="single" w:sz="8" w:space="0" w:color="BBBDC0"/>
            </w:tcBorders>
            <w:vAlign w:val="center"/>
          </w:tcPr>
          <w:p w:rsidR="005E1EDE" w:rsidRDefault="00386251" w:rsidP="005E1ED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Koksnes patēriņš</w:t>
            </w:r>
          </w:p>
        </w:tc>
        <w:tc>
          <w:tcPr>
            <w:tcW w:w="3860" w:type="dxa"/>
            <w:vMerge w:val="restart"/>
            <w:tcBorders>
              <w:top w:val="nil"/>
              <w:left w:val="nil"/>
              <w:right w:val="single" w:sz="8" w:space="0" w:color="BBBDC0"/>
            </w:tcBorders>
            <w:vAlign w:val="center"/>
          </w:tcPr>
          <w:p w:rsidR="005E1EDE" w:rsidRDefault="00386251" w:rsidP="00386251">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K</w:t>
            </w:r>
            <w:r w:rsidRPr="00386251">
              <w:rPr>
                <w:rFonts w:ascii="Arial" w:hAnsi="Arial" w:cs="Arial"/>
                <w:color w:val="231F20"/>
                <w:sz w:val="18"/>
                <w:szCs w:val="18"/>
              </w:rPr>
              <w:t xml:space="preserve">oksnes </w:t>
            </w:r>
            <w:r>
              <w:rPr>
                <w:rFonts w:ascii="Arial" w:hAnsi="Arial" w:cs="Arial"/>
                <w:color w:val="231F20"/>
                <w:sz w:val="18"/>
                <w:szCs w:val="18"/>
              </w:rPr>
              <w:t>un koksnes produktu</w:t>
            </w:r>
            <w:r w:rsidRPr="00386251">
              <w:rPr>
                <w:rFonts w:ascii="Arial" w:hAnsi="Arial" w:cs="Arial"/>
                <w:color w:val="231F20"/>
                <w:sz w:val="18"/>
                <w:szCs w:val="18"/>
              </w:rPr>
              <w:t xml:space="preserve"> patēriņš uz iedzīvotāju</w:t>
            </w:r>
            <w:r>
              <w:rPr>
                <w:rFonts w:ascii="Arial" w:hAnsi="Arial" w:cs="Arial"/>
                <w:color w:val="231F20"/>
                <w:sz w:val="18"/>
                <w:szCs w:val="18"/>
              </w:rPr>
              <w:t>.</w:t>
            </w: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8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78"/>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74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15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72"/>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3"/>
                <w:szCs w:val="23"/>
              </w:rPr>
            </w:pPr>
          </w:p>
        </w:tc>
        <w:tc>
          <w:tcPr>
            <w:tcW w:w="740" w:type="dxa"/>
            <w:vMerge w:val="restart"/>
            <w:tcBorders>
              <w:top w:val="nil"/>
              <w:left w:val="nil"/>
              <w:right w:val="single" w:sz="8" w:space="0" w:color="BBBDC0"/>
            </w:tcBorders>
            <w:vAlign w:val="center"/>
          </w:tcPr>
          <w:p w:rsidR="005E1EDE" w:rsidRDefault="005E1EDE" w:rsidP="005E1ED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31F20"/>
                <w:w w:val="87"/>
                <w:sz w:val="18"/>
                <w:szCs w:val="18"/>
              </w:rPr>
              <w:t>6.8</w:t>
            </w:r>
          </w:p>
        </w:tc>
        <w:tc>
          <w:tcPr>
            <w:tcW w:w="1560" w:type="dxa"/>
            <w:vMerge w:val="restart"/>
            <w:tcBorders>
              <w:top w:val="nil"/>
              <w:left w:val="nil"/>
              <w:right w:val="single" w:sz="8" w:space="0" w:color="BBBDC0"/>
            </w:tcBorders>
            <w:vAlign w:val="center"/>
          </w:tcPr>
          <w:p w:rsidR="005E1EDE" w:rsidRDefault="00386251" w:rsidP="005E1ED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Koksnes tirdzniecība</w:t>
            </w:r>
          </w:p>
        </w:tc>
        <w:tc>
          <w:tcPr>
            <w:tcW w:w="3860" w:type="dxa"/>
            <w:vMerge w:val="restart"/>
            <w:tcBorders>
              <w:top w:val="nil"/>
              <w:left w:val="nil"/>
              <w:right w:val="single" w:sz="8" w:space="0" w:color="BBBDC0"/>
            </w:tcBorders>
            <w:vAlign w:val="center"/>
          </w:tcPr>
          <w:p w:rsidR="005E1EDE" w:rsidRDefault="00386251" w:rsidP="005E1ED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Koksnes un koksnes produktu imports un eksports.</w:t>
            </w: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38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78"/>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74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15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72"/>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3"/>
                <w:szCs w:val="23"/>
              </w:rPr>
            </w:pPr>
          </w:p>
        </w:tc>
        <w:tc>
          <w:tcPr>
            <w:tcW w:w="740" w:type="dxa"/>
            <w:vMerge w:val="restart"/>
            <w:tcBorders>
              <w:top w:val="nil"/>
              <w:left w:val="nil"/>
              <w:right w:val="single" w:sz="8" w:space="0" w:color="BBBDC0"/>
            </w:tcBorders>
            <w:vAlign w:val="center"/>
          </w:tcPr>
          <w:p w:rsidR="005E1EDE" w:rsidRDefault="005E1EDE" w:rsidP="005E1ED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31F20"/>
                <w:w w:val="87"/>
                <w:sz w:val="18"/>
                <w:szCs w:val="18"/>
              </w:rPr>
              <w:t>6.9</w:t>
            </w:r>
          </w:p>
        </w:tc>
        <w:tc>
          <w:tcPr>
            <w:tcW w:w="1560" w:type="dxa"/>
            <w:vMerge w:val="restart"/>
            <w:tcBorders>
              <w:top w:val="nil"/>
              <w:left w:val="nil"/>
              <w:right w:val="single" w:sz="8" w:space="0" w:color="BBBDC0"/>
            </w:tcBorders>
            <w:vAlign w:val="center"/>
          </w:tcPr>
          <w:p w:rsidR="005E1EDE" w:rsidRDefault="00386251" w:rsidP="005E1ED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Enerģētiskā koksne</w:t>
            </w:r>
          </w:p>
        </w:tc>
        <w:tc>
          <w:tcPr>
            <w:tcW w:w="3860" w:type="dxa"/>
            <w:vMerge w:val="restart"/>
            <w:tcBorders>
              <w:top w:val="nil"/>
              <w:left w:val="nil"/>
              <w:right w:val="single" w:sz="8" w:space="0" w:color="BBBDC0"/>
            </w:tcBorders>
            <w:vAlign w:val="center"/>
          </w:tcPr>
          <w:p w:rsidR="005E1EDE" w:rsidRDefault="00386251" w:rsidP="00622656">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Enerģētiskās</w:t>
            </w:r>
            <w:r w:rsidRPr="00386251">
              <w:rPr>
                <w:rFonts w:ascii="Arial" w:hAnsi="Arial" w:cs="Arial"/>
                <w:color w:val="231F20"/>
                <w:sz w:val="18"/>
                <w:szCs w:val="18"/>
              </w:rPr>
              <w:t xml:space="preserve"> koksnes īpatsva</w:t>
            </w:r>
            <w:r>
              <w:rPr>
                <w:rFonts w:ascii="Arial" w:hAnsi="Arial" w:cs="Arial"/>
                <w:color w:val="231F20"/>
                <w:sz w:val="18"/>
                <w:szCs w:val="18"/>
              </w:rPr>
              <w:t xml:space="preserve">rs kopējā enerģijas patēriņā </w:t>
            </w:r>
            <w:r w:rsidR="00622656">
              <w:rPr>
                <w:rFonts w:ascii="Arial" w:hAnsi="Arial" w:cs="Arial"/>
                <w:color w:val="231F20"/>
                <w:sz w:val="18"/>
                <w:szCs w:val="18"/>
              </w:rPr>
              <w:t>atkarībā no koksnes izcelsmes</w:t>
            </w:r>
            <w:r>
              <w:rPr>
                <w:rFonts w:ascii="Arial" w:hAnsi="Arial" w:cs="Arial"/>
                <w:color w:val="231F20"/>
                <w:sz w:val="18"/>
                <w:szCs w:val="18"/>
              </w:rPr>
              <w:t>.</w:t>
            </w: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38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78"/>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74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15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73"/>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3"/>
                <w:szCs w:val="23"/>
              </w:rPr>
            </w:pPr>
          </w:p>
        </w:tc>
        <w:tc>
          <w:tcPr>
            <w:tcW w:w="740" w:type="dxa"/>
            <w:vMerge w:val="restart"/>
            <w:tcBorders>
              <w:top w:val="nil"/>
              <w:left w:val="nil"/>
              <w:right w:val="single" w:sz="8" w:space="0" w:color="BBBDC0"/>
            </w:tcBorders>
            <w:vAlign w:val="center"/>
          </w:tcPr>
          <w:p w:rsidR="005E1EDE" w:rsidRDefault="005E1EDE" w:rsidP="005E1ED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color w:val="231F20"/>
                <w:w w:val="85"/>
                <w:sz w:val="18"/>
                <w:szCs w:val="18"/>
              </w:rPr>
              <w:t>6.10</w:t>
            </w:r>
          </w:p>
        </w:tc>
        <w:tc>
          <w:tcPr>
            <w:tcW w:w="1560" w:type="dxa"/>
            <w:vMerge w:val="restart"/>
            <w:tcBorders>
              <w:top w:val="nil"/>
              <w:left w:val="nil"/>
              <w:right w:val="single" w:sz="8" w:space="0" w:color="BBBDC0"/>
            </w:tcBorders>
            <w:vAlign w:val="center"/>
          </w:tcPr>
          <w:p w:rsidR="005E1EDE" w:rsidRDefault="00386251" w:rsidP="005E1ED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31F20"/>
                <w:sz w:val="18"/>
                <w:szCs w:val="18"/>
              </w:rPr>
              <w:t>Rekreācijas meži</w:t>
            </w:r>
          </w:p>
        </w:tc>
        <w:tc>
          <w:tcPr>
            <w:tcW w:w="3860" w:type="dxa"/>
            <w:vMerge w:val="restart"/>
            <w:tcBorders>
              <w:top w:val="nil"/>
              <w:left w:val="nil"/>
              <w:right w:val="single" w:sz="8" w:space="0" w:color="BBBDC0"/>
            </w:tcBorders>
            <w:vAlign w:val="center"/>
          </w:tcPr>
          <w:p w:rsidR="005E1EDE" w:rsidRDefault="00386251" w:rsidP="009352DA">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 xml:space="preserve">Meža un </w:t>
            </w:r>
            <w:r w:rsidR="009352DA">
              <w:rPr>
                <w:rFonts w:ascii="Arial" w:hAnsi="Arial" w:cs="Arial"/>
                <w:sz w:val="18"/>
                <w:szCs w:val="18"/>
              </w:rPr>
              <w:t>citu ar kokiem klātu platību</w:t>
            </w:r>
            <w:r>
              <w:rPr>
                <w:rFonts w:ascii="Arial" w:hAnsi="Arial" w:cs="Arial"/>
                <w:sz w:val="18"/>
                <w:szCs w:val="18"/>
              </w:rPr>
              <w:t xml:space="preserve"> lietojums rekreācijai</w:t>
            </w:r>
            <w:r w:rsidR="007A6742">
              <w:rPr>
                <w:rFonts w:ascii="Arial" w:hAnsi="Arial" w:cs="Arial"/>
                <w:sz w:val="18"/>
                <w:szCs w:val="18"/>
              </w:rPr>
              <w:t xml:space="preserve"> atkarībā no piekļuves tiesībām, pakalpojumu nodrošinājuma un lietojuma biežuma.</w:t>
            </w: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8"/>
                <w:szCs w:val="18"/>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ind w:left="100"/>
              <w:rPr>
                <w:rFonts w:ascii="Times New Roman" w:hAnsi="Times New Roman" w:cs="Times New Roman"/>
                <w:sz w:val="24"/>
                <w:szCs w:val="24"/>
              </w:rPr>
            </w:pPr>
          </w:p>
        </w:tc>
        <w:tc>
          <w:tcPr>
            <w:tcW w:w="3860" w:type="dxa"/>
            <w:vMerge/>
            <w:tcBorders>
              <w:left w:val="nil"/>
              <w:right w:val="single" w:sz="8" w:space="0" w:color="BBBDC0"/>
            </w:tcBorders>
            <w:vAlign w:val="bottom"/>
          </w:tcPr>
          <w:p w:rsidR="005E1EDE" w:rsidRDefault="005E1EDE" w:rsidP="005E1EDE">
            <w:pPr>
              <w:widowControl w:val="0"/>
              <w:autoSpaceDE w:val="0"/>
              <w:autoSpaceDN w:val="0"/>
              <w:adjustRightInd w:val="0"/>
              <w:spacing w:after="0" w:line="206"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207"/>
        </w:trPr>
        <w:tc>
          <w:tcPr>
            <w:tcW w:w="1700" w:type="dxa"/>
            <w:vMerge/>
            <w:tcBorders>
              <w:left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7"/>
                <w:szCs w:val="17"/>
              </w:rPr>
            </w:pPr>
          </w:p>
        </w:tc>
        <w:tc>
          <w:tcPr>
            <w:tcW w:w="74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7"/>
                <w:szCs w:val="17"/>
              </w:rPr>
            </w:pPr>
          </w:p>
        </w:tc>
        <w:tc>
          <w:tcPr>
            <w:tcW w:w="1560" w:type="dxa"/>
            <w:vMerge/>
            <w:tcBorders>
              <w:left w:val="nil"/>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17"/>
                <w:szCs w:val="17"/>
              </w:rPr>
            </w:pPr>
          </w:p>
        </w:tc>
        <w:tc>
          <w:tcPr>
            <w:tcW w:w="3860" w:type="dxa"/>
            <w:vMerge/>
            <w:tcBorders>
              <w:left w:val="nil"/>
              <w:right w:val="single" w:sz="8" w:space="0" w:color="BBBDC0"/>
            </w:tcBorders>
            <w:vAlign w:val="bottom"/>
          </w:tcPr>
          <w:p w:rsidR="005E1EDE" w:rsidRDefault="005E1EDE">
            <w:pPr>
              <w:widowControl w:val="0"/>
              <w:autoSpaceDE w:val="0"/>
              <w:autoSpaceDN w:val="0"/>
              <w:adjustRightInd w:val="0"/>
              <w:spacing w:after="0" w:line="206" w:lineRule="exact"/>
              <w:ind w:left="100"/>
              <w:rPr>
                <w:rFonts w:ascii="Times New Roman" w:hAnsi="Times New Roman" w:cs="Times New Roman"/>
                <w:sz w:val="24"/>
                <w:szCs w:val="24"/>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r w:rsidR="005E1EDE" w:rsidTr="005E1EDE">
        <w:trPr>
          <w:trHeight w:val="78"/>
        </w:trPr>
        <w:tc>
          <w:tcPr>
            <w:tcW w:w="1700" w:type="dxa"/>
            <w:vMerge/>
            <w:tcBorders>
              <w:left w:val="single" w:sz="8" w:space="0" w:color="BBBDC0"/>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74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15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860" w:type="dxa"/>
            <w:vMerge/>
            <w:tcBorders>
              <w:left w:val="nil"/>
              <w:bottom w:val="single" w:sz="8" w:space="0" w:color="BBBDC0"/>
              <w:right w:val="single" w:sz="8" w:space="0" w:color="BBBDC0"/>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5E1EDE" w:rsidRDefault="005E1EDE">
            <w:pPr>
              <w:widowControl w:val="0"/>
              <w:autoSpaceDE w:val="0"/>
              <w:autoSpaceDN w:val="0"/>
              <w:adjustRightInd w:val="0"/>
              <w:spacing w:after="0" w:line="240" w:lineRule="auto"/>
              <w:rPr>
                <w:rFonts w:ascii="Times New Roman" w:hAnsi="Times New Roman" w:cs="Times New Roman"/>
                <w:sz w:val="2"/>
                <w:szCs w:val="2"/>
              </w:rPr>
            </w:pPr>
          </w:p>
        </w:tc>
      </w:tr>
    </w:tbl>
    <w:p w:rsidR="0040507C" w:rsidRDefault="00DD5A5B">
      <w:pPr>
        <w:widowControl w:val="0"/>
        <w:autoSpaceDE w:val="0"/>
        <w:autoSpaceDN w:val="0"/>
        <w:adjustRightInd w:val="0"/>
        <w:spacing w:after="0" w:line="252"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2967355</wp:posOffset>
            </wp:positionH>
            <wp:positionV relativeFrom="paragraph">
              <wp:posOffset>-6509385</wp:posOffset>
            </wp:positionV>
            <wp:extent cx="2040255" cy="1196340"/>
            <wp:effectExtent l="0" t="0" r="0" b="3810"/>
            <wp:wrapNone/>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40255" cy="11963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0" allowOverlap="1">
            <wp:simplePos x="0" y="0"/>
            <wp:positionH relativeFrom="column">
              <wp:posOffset>1052195</wp:posOffset>
            </wp:positionH>
            <wp:positionV relativeFrom="paragraph">
              <wp:posOffset>-4445000</wp:posOffset>
            </wp:positionV>
            <wp:extent cx="3939540" cy="4455160"/>
            <wp:effectExtent l="0" t="0" r="3810" b="2540"/>
            <wp:wrapNone/>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39540" cy="4455160"/>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DD5A5B">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231F20"/>
          <w:sz w:val="20"/>
          <w:szCs w:val="20"/>
        </w:rPr>
        <w:t xml:space="preserve">= 34 </w:t>
      </w:r>
      <w:r w:rsidR="007A6742">
        <w:rPr>
          <w:rFonts w:ascii="Arial" w:hAnsi="Arial" w:cs="Arial"/>
          <w:color w:val="231F20"/>
          <w:sz w:val="20"/>
          <w:szCs w:val="20"/>
        </w:rPr>
        <w:t>kvantitatīvie indikatori</w:t>
      </w:r>
      <w:r>
        <w:rPr>
          <w:rFonts w:ascii="Arial" w:hAnsi="Arial" w:cs="Arial"/>
          <w:color w:val="231F20"/>
          <w:sz w:val="20"/>
          <w:szCs w:val="20"/>
        </w:rPr>
        <w:t xml:space="preserve"> + 11 </w:t>
      </w:r>
      <w:r w:rsidR="007A6742">
        <w:rPr>
          <w:rFonts w:ascii="Arial" w:hAnsi="Arial" w:cs="Arial"/>
          <w:color w:val="231F20"/>
          <w:sz w:val="20"/>
          <w:szCs w:val="20"/>
        </w:rPr>
        <w:t>kvalitatīvie indikatori</w:t>
      </w:r>
      <w:r>
        <w:rPr>
          <w:rFonts w:ascii="Arial" w:hAnsi="Arial" w:cs="Arial"/>
          <w:color w:val="231F20"/>
          <w:sz w:val="20"/>
          <w:szCs w:val="20"/>
        </w:rPr>
        <w:t xml:space="preserve"> (</w:t>
      </w:r>
      <w:r w:rsidR="007A6742">
        <w:rPr>
          <w:rFonts w:ascii="Arial" w:hAnsi="Arial" w:cs="Arial"/>
          <w:color w:val="231F20"/>
          <w:sz w:val="20"/>
          <w:szCs w:val="20"/>
        </w:rPr>
        <w:t>kopā 45 indikatori</w:t>
      </w:r>
      <w:r>
        <w:rPr>
          <w:rFonts w:ascii="Arial" w:hAnsi="Arial" w:cs="Arial"/>
          <w:color w:val="231F20"/>
          <w:sz w:val="20"/>
          <w:szCs w:val="20"/>
        </w:rPr>
        <w:t>)</w:t>
      </w:r>
    </w:p>
    <w:p w:rsidR="0040507C" w:rsidRDefault="00DD5A5B">
      <w:pPr>
        <w:widowControl w:val="0"/>
        <w:autoSpaceDE w:val="0"/>
        <w:autoSpaceDN w:val="0"/>
        <w:adjustRightInd w:val="0"/>
        <w:spacing w:after="0" w:line="240" w:lineRule="auto"/>
        <w:rPr>
          <w:rFonts w:ascii="Times New Roman" w:hAnsi="Times New Roman" w:cs="Times New Roman"/>
          <w:sz w:val="24"/>
          <w:szCs w:val="24"/>
        </w:rPr>
        <w:sectPr w:rsidR="0040507C">
          <w:pgSz w:w="11900" w:h="16840"/>
          <w:pgMar w:top="340" w:right="1080" w:bottom="163" w:left="321" w:header="720" w:footer="720" w:gutter="0"/>
          <w:cols w:num="2" w:space="451" w:equalWidth="0">
            <w:col w:w="2208" w:space="451"/>
            <w:col w:w="7840"/>
          </w:cols>
          <w:noEndnote/>
        </w:sectPr>
      </w:pPr>
      <w:r>
        <w:rPr>
          <w:noProof/>
        </w:rPr>
        <w:drawing>
          <wp:anchor distT="0" distB="0" distL="114300" distR="114300" simplePos="0" relativeHeight="251689984" behindDoc="1" locked="0" layoutInCell="0" allowOverlap="1">
            <wp:simplePos x="0" y="0"/>
            <wp:positionH relativeFrom="column">
              <wp:posOffset>4834890</wp:posOffset>
            </wp:positionH>
            <wp:positionV relativeFrom="paragraph">
              <wp:posOffset>3188335</wp:posOffset>
            </wp:positionV>
            <wp:extent cx="831850" cy="452120"/>
            <wp:effectExtent l="0" t="0" r="6350" b="5080"/>
            <wp:wrapNone/>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1850" cy="452120"/>
                    </a:xfrm>
                    <a:prstGeom prst="rect">
                      <a:avLst/>
                    </a:prstGeom>
                    <a:noFill/>
                  </pic:spPr>
                </pic:pic>
              </a:graphicData>
            </a:graphic>
            <wp14:sizeRelH relativeFrom="page">
              <wp14:pctWidth>0</wp14:pctWidth>
            </wp14:sizeRelH>
            <wp14:sizeRelV relativeFrom="page">
              <wp14:pctHeight>0</wp14:pctHeight>
            </wp14:sizeRelV>
          </wp:anchor>
        </w:drawing>
      </w: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00" w:lineRule="exact"/>
        <w:rPr>
          <w:rFonts w:ascii="Times New Roman" w:hAnsi="Times New Roman" w:cs="Times New Roman"/>
          <w:sz w:val="24"/>
          <w:szCs w:val="24"/>
        </w:rPr>
      </w:pPr>
    </w:p>
    <w:p w:rsidR="0040507C" w:rsidRDefault="0040507C">
      <w:pPr>
        <w:widowControl w:val="0"/>
        <w:autoSpaceDE w:val="0"/>
        <w:autoSpaceDN w:val="0"/>
        <w:adjustRightInd w:val="0"/>
        <w:spacing w:after="0" w:line="258" w:lineRule="exact"/>
        <w:rPr>
          <w:rFonts w:ascii="Times New Roman" w:hAnsi="Times New Roman" w:cs="Times New Roman"/>
          <w:sz w:val="24"/>
          <w:szCs w:val="24"/>
        </w:rPr>
      </w:pPr>
    </w:p>
    <w:p w:rsidR="0040507C" w:rsidRDefault="00DD5A5B">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00AEEF"/>
          <w:sz w:val="16"/>
          <w:szCs w:val="16"/>
        </w:rPr>
        <w:t>8</w:t>
      </w:r>
    </w:p>
    <w:p w:rsidR="0040507C" w:rsidRDefault="00DD5A5B">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-564515</wp:posOffset>
            </wp:positionH>
            <wp:positionV relativeFrom="paragraph">
              <wp:posOffset>80645</wp:posOffset>
            </wp:positionV>
            <wp:extent cx="238760" cy="196850"/>
            <wp:effectExtent l="0" t="0" r="8890" b="0"/>
            <wp:wrapNone/>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760" cy="196850"/>
                    </a:xfrm>
                    <a:prstGeom prst="rect">
                      <a:avLst/>
                    </a:prstGeom>
                    <a:noFill/>
                  </pic:spPr>
                </pic:pic>
              </a:graphicData>
            </a:graphic>
            <wp14:sizeRelH relativeFrom="page">
              <wp14:pctWidth>0</wp14:pctWidth>
            </wp14:sizeRelH>
            <wp14:sizeRelV relativeFrom="page">
              <wp14:pctHeight>0</wp14:pctHeight>
            </wp14:sizeRelV>
          </wp:anchor>
        </w:drawing>
      </w:r>
    </w:p>
    <w:sectPr w:rsidR="0040507C">
      <w:type w:val="continuous"/>
      <w:pgSz w:w="11900" w:h="16840"/>
      <w:pgMar w:top="340" w:right="880" w:bottom="163" w:left="10920" w:header="720" w:footer="720" w:gutter="0"/>
      <w:cols w:space="451" w:equalWidth="0">
        <w:col w:w="100" w:space="45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5B"/>
    <w:rsid w:val="00017E00"/>
    <w:rsid w:val="00050D97"/>
    <w:rsid w:val="00054383"/>
    <w:rsid w:val="00070114"/>
    <w:rsid w:val="0007518C"/>
    <w:rsid w:val="00081AC9"/>
    <w:rsid w:val="000C3FEE"/>
    <w:rsid w:val="000D5C20"/>
    <w:rsid w:val="000D7F5F"/>
    <w:rsid w:val="000F067F"/>
    <w:rsid w:val="001167EA"/>
    <w:rsid w:val="001178D1"/>
    <w:rsid w:val="00122CD3"/>
    <w:rsid w:val="00163C0D"/>
    <w:rsid w:val="00165097"/>
    <w:rsid w:val="00186297"/>
    <w:rsid w:val="0019335E"/>
    <w:rsid w:val="0019487B"/>
    <w:rsid w:val="0019583C"/>
    <w:rsid w:val="00196B8B"/>
    <w:rsid w:val="00197FB8"/>
    <w:rsid w:val="001A210F"/>
    <w:rsid w:val="001C13A6"/>
    <w:rsid w:val="001C7EBC"/>
    <w:rsid w:val="00227DA6"/>
    <w:rsid w:val="0026375E"/>
    <w:rsid w:val="002771F8"/>
    <w:rsid w:val="002C63F2"/>
    <w:rsid w:val="002D6885"/>
    <w:rsid w:val="003277D0"/>
    <w:rsid w:val="003339A1"/>
    <w:rsid w:val="00386251"/>
    <w:rsid w:val="003C5D3F"/>
    <w:rsid w:val="00400438"/>
    <w:rsid w:val="0040507C"/>
    <w:rsid w:val="004156F1"/>
    <w:rsid w:val="00431B12"/>
    <w:rsid w:val="004435AA"/>
    <w:rsid w:val="00450F63"/>
    <w:rsid w:val="00452ED3"/>
    <w:rsid w:val="004627CF"/>
    <w:rsid w:val="00467743"/>
    <w:rsid w:val="004805E7"/>
    <w:rsid w:val="004A1169"/>
    <w:rsid w:val="004E376C"/>
    <w:rsid w:val="004F640A"/>
    <w:rsid w:val="00554DE1"/>
    <w:rsid w:val="00565ED3"/>
    <w:rsid w:val="0057151C"/>
    <w:rsid w:val="005744F0"/>
    <w:rsid w:val="005A6887"/>
    <w:rsid w:val="005C1247"/>
    <w:rsid w:val="005D74A2"/>
    <w:rsid w:val="005D75AA"/>
    <w:rsid w:val="005E0DEF"/>
    <w:rsid w:val="005E1EDE"/>
    <w:rsid w:val="005E40AF"/>
    <w:rsid w:val="00613C60"/>
    <w:rsid w:val="00622656"/>
    <w:rsid w:val="00624204"/>
    <w:rsid w:val="006605AE"/>
    <w:rsid w:val="0066099F"/>
    <w:rsid w:val="006667C6"/>
    <w:rsid w:val="006B3A39"/>
    <w:rsid w:val="006D0D17"/>
    <w:rsid w:val="00702DA6"/>
    <w:rsid w:val="00704319"/>
    <w:rsid w:val="00745FDD"/>
    <w:rsid w:val="0075380F"/>
    <w:rsid w:val="00754F46"/>
    <w:rsid w:val="00793198"/>
    <w:rsid w:val="007A6742"/>
    <w:rsid w:val="007D56ED"/>
    <w:rsid w:val="007F5289"/>
    <w:rsid w:val="007F7D28"/>
    <w:rsid w:val="00802F1A"/>
    <w:rsid w:val="00857FBC"/>
    <w:rsid w:val="008673C0"/>
    <w:rsid w:val="008D2A54"/>
    <w:rsid w:val="008E2D2C"/>
    <w:rsid w:val="009352DA"/>
    <w:rsid w:val="00937319"/>
    <w:rsid w:val="00956B90"/>
    <w:rsid w:val="009E25DD"/>
    <w:rsid w:val="00A4379A"/>
    <w:rsid w:val="00A6457C"/>
    <w:rsid w:val="00A67172"/>
    <w:rsid w:val="00A96CEE"/>
    <w:rsid w:val="00A979D9"/>
    <w:rsid w:val="00AC5F49"/>
    <w:rsid w:val="00AD2C6A"/>
    <w:rsid w:val="00B458DF"/>
    <w:rsid w:val="00B72891"/>
    <w:rsid w:val="00C05414"/>
    <w:rsid w:val="00C06082"/>
    <w:rsid w:val="00C35828"/>
    <w:rsid w:val="00C533CD"/>
    <w:rsid w:val="00C62FC6"/>
    <w:rsid w:val="00C72990"/>
    <w:rsid w:val="00C87833"/>
    <w:rsid w:val="00CB5038"/>
    <w:rsid w:val="00D37705"/>
    <w:rsid w:val="00D40F67"/>
    <w:rsid w:val="00D43FEA"/>
    <w:rsid w:val="00D5655D"/>
    <w:rsid w:val="00D72741"/>
    <w:rsid w:val="00D75CDF"/>
    <w:rsid w:val="00D779F2"/>
    <w:rsid w:val="00D82673"/>
    <w:rsid w:val="00D929D3"/>
    <w:rsid w:val="00D95D56"/>
    <w:rsid w:val="00DA2FDA"/>
    <w:rsid w:val="00DA78AA"/>
    <w:rsid w:val="00DD5A5B"/>
    <w:rsid w:val="00DD7C9F"/>
    <w:rsid w:val="00DF075D"/>
    <w:rsid w:val="00E14134"/>
    <w:rsid w:val="00E3128D"/>
    <w:rsid w:val="00E364C1"/>
    <w:rsid w:val="00E470CF"/>
    <w:rsid w:val="00E56969"/>
    <w:rsid w:val="00EB278E"/>
    <w:rsid w:val="00EC389C"/>
    <w:rsid w:val="00F02046"/>
    <w:rsid w:val="00F0421C"/>
    <w:rsid w:val="00F36B70"/>
    <w:rsid w:val="00F43447"/>
    <w:rsid w:val="00F4649A"/>
    <w:rsid w:val="00F46F1E"/>
    <w:rsid w:val="00F527B2"/>
    <w:rsid w:val="00FB29A4"/>
    <w:rsid w:val="00FF0F4F"/>
    <w:rsid w:val="00FF0F99"/>
    <w:rsid w:val="00FF43AA"/>
    <w:rsid w:val="00FF4D5A"/>
    <w:rsid w:val="00FF7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178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7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178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7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2166</Words>
  <Characters>16314</Characters>
  <Application>Microsoft Office Word</Application>
  <DocSecurity>4</DocSecurity>
  <Lines>135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 Straupmanis</dc:creator>
  <cp:lastModifiedBy>Katrīna Jaunslaviete</cp:lastModifiedBy>
  <cp:revision>2</cp:revision>
  <dcterms:created xsi:type="dcterms:W3CDTF">2015-10-07T14:00:00Z</dcterms:created>
  <dcterms:modified xsi:type="dcterms:W3CDTF">2015-10-07T14:00:00Z</dcterms:modified>
</cp:coreProperties>
</file>