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845"/>
      </w:tblGrid>
      <w:tr w:rsidR="00D255EB">
        <w:trPr>
          <w:trHeight w:val="1280"/>
        </w:trPr>
        <w:tc>
          <w:tcPr>
            <w:tcW w:w="845" w:type="dxa"/>
            <w:tcBorders>
              <w:top w:val="nil"/>
              <w:left w:val="nil"/>
              <w:bottom w:val="nil"/>
              <w:right w:val="nil"/>
            </w:tcBorders>
            <w:textDirection w:val="btLr"/>
            <w:vAlign w:val="bottom"/>
          </w:tcPr>
          <w:p w:rsidR="00D255EB" w:rsidRDefault="00F3777F">
            <w:pPr>
              <w:widowControl w:val="0"/>
              <w:overflowPunct w:val="0"/>
              <w:autoSpaceDE w:val="0"/>
              <w:autoSpaceDN w:val="0"/>
              <w:adjustRightInd w:val="0"/>
              <w:spacing w:after="0" w:line="226" w:lineRule="auto"/>
              <w:ind w:firstLine="230"/>
              <w:rPr>
                <w:rFonts w:ascii="Times New Roman" w:hAnsi="Times New Roman" w:cs="Times New Roman"/>
                <w:sz w:val="24"/>
                <w:szCs w:val="24"/>
              </w:rPr>
            </w:pPr>
            <w:bookmarkStart w:id="0" w:name="page1"/>
            <w:bookmarkStart w:id="1" w:name="_GoBack"/>
            <w:bookmarkEnd w:id="0"/>
            <w:bookmarkEnd w:id="1"/>
            <w:r>
              <w:rPr>
                <w:rFonts w:ascii="Times New Roman" w:hAnsi="Times New Roman" w:cs="Times New Roman"/>
                <w:color w:val="00A4E4"/>
                <w:sz w:val="39"/>
                <w:szCs w:val="39"/>
              </w:rPr>
              <w:t xml:space="preserve">2015 </w:t>
            </w:r>
            <w:proofErr w:type="spellStart"/>
            <w:r>
              <w:rPr>
                <w:rFonts w:ascii="Times New Roman" w:hAnsi="Times New Roman" w:cs="Times New Roman"/>
                <w:color w:val="00A4E4"/>
                <w:sz w:val="38"/>
                <w:szCs w:val="38"/>
              </w:rPr>
              <w:t>Madrid</w:t>
            </w:r>
            <w:proofErr w:type="spellEnd"/>
          </w:p>
        </w:tc>
      </w:tr>
    </w:tbl>
    <w:p w:rsidR="00D255EB" w:rsidRDefault="00F3777F">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-179705</wp:posOffset>
            </wp:positionH>
            <wp:positionV relativeFrom="paragraph">
              <wp:posOffset>236855</wp:posOffset>
            </wp:positionV>
            <wp:extent cx="1555750" cy="9414510"/>
            <wp:effectExtent l="0" t="0" r="6350" b="0"/>
            <wp:wrapNone/>
            <wp:docPr id="1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0" cy="9414510"/>
                    </a:xfrm>
                    <a:prstGeom prst="rect">
                      <a:avLst/>
                    </a:prstGeom>
                    <a:noFill/>
                  </pic:spPr>
                </pic:pic>
              </a:graphicData>
            </a:graphic>
            <wp14:sizeRelH relativeFrom="page">
              <wp14:pctWidth>0</wp14:pctWidth>
            </wp14:sizeRelH>
            <wp14:sizeRelV relativeFrom="page">
              <wp14:pctHeight>0</wp14:pctHeight>
            </wp14:sizeRelV>
          </wp:anchor>
        </w:drawing>
      </w:r>
    </w:p>
    <w:p w:rsidR="00D255EB" w:rsidRDefault="00D255EB">
      <w:pPr>
        <w:widowControl w:val="0"/>
        <w:autoSpaceDE w:val="0"/>
        <w:autoSpaceDN w:val="0"/>
        <w:adjustRightInd w:val="0"/>
        <w:spacing w:after="0" w:line="200" w:lineRule="exact"/>
        <w:rPr>
          <w:rFonts w:ascii="Times New Roman" w:hAnsi="Times New Roman" w:cs="Times New Roman"/>
          <w:sz w:val="24"/>
          <w:szCs w:val="24"/>
        </w:rPr>
      </w:pPr>
    </w:p>
    <w:p w:rsidR="00D255EB" w:rsidRDefault="00D255EB">
      <w:pPr>
        <w:widowControl w:val="0"/>
        <w:autoSpaceDE w:val="0"/>
        <w:autoSpaceDN w:val="0"/>
        <w:adjustRightInd w:val="0"/>
        <w:spacing w:after="0" w:line="200" w:lineRule="exact"/>
        <w:rPr>
          <w:rFonts w:ascii="Times New Roman" w:hAnsi="Times New Roman" w:cs="Times New Roman"/>
          <w:sz w:val="24"/>
          <w:szCs w:val="24"/>
        </w:rPr>
      </w:pPr>
    </w:p>
    <w:p w:rsidR="00D255EB" w:rsidRDefault="00D255EB">
      <w:pPr>
        <w:widowControl w:val="0"/>
        <w:autoSpaceDE w:val="0"/>
        <w:autoSpaceDN w:val="0"/>
        <w:adjustRightInd w:val="0"/>
        <w:spacing w:after="0" w:line="200" w:lineRule="exact"/>
        <w:rPr>
          <w:rFonts w:ascii="Times New Roman" w:hAnsi="Times New Roman" w:cs="Times New Roman"/>
          <w:sz w:val="24"/>
          <w:szCs w:val="24"/>
        </w:rPr>
      </w:pPr>
    </w:p>
    <w:p w:rsidR="00D255EB" w:rsidRDefault="00D255EB">
      <w:pPr>
        <w:widowControl w:val="0"/>
        <w:autoSpaceDE w:val="0"/>
        <w:autoSpaceDN w:val="0"/>
        <w:adjustRightInd w:val="0"/>
        <w:spacing w:after="0" w:line="200" w:lineRule="exact"/>
        <w:rPr>
          <w:rFonts w:ascii="Times New Roman" w:hAnsi="Times New Roman" w:cs="Times New Roman"/>
          <w:sz w:val="24"/>
          <w:szCs w:val="24"/>
        </w:rPr>
      </w:pPr>
    </w:p>
    <w:p w:rsidR="00D255EB" w:rsidRDefault="00D255EB">
      <w:pPr>
        <w:widowControl w:val="0"/>
        <w:autoSpaceDE w:val="0"/>
        <w:autoSpaceDN w:val="0"/>
        <w:adjustRightInd w:val="0"/>
        <w:spacing w:after="0" w:line="200" w:lineRule="exact"/>
        <w:rPr>
          <w:rFonts w:ascii="Times New Roman" w:hAnsi="Times New Roman" w:cs="Times New Roman"/>
          <w:sz w:val="24"/>
          <w:szCs w:val="24"/>
        </w:rPr>
      </w:pPr>
    </w:p>
    <w:p w:rsidR="00D255EB" w:rsidRDefault="00D255EB">
      <w:pPr>
        <w:widowControl w:val="0"/>
        <w:autoSpaceDE w:val="0"/>
        <w:autoSpaceDN w:val="0"/>
        <w:adjustRightInd w:val="0"/>
        <w:spacing w:after="0" w:line="260" w:lineRule="exact"/>
        <w:rPr>
          <w:rFonts w:ascii="Times New Roman" w:hAnsi="Times New Roman" w:cs="Times New Roman"/>
          <w:sz w:val="24"/>
          <w:szCs w:val="24"/>
        </w:rPr>
      </w:pPr>
    </w:p>
    <w:tbl>
      <w:tblPr>
        <w:tblW w:w="0" w:type="auto"/>
        <w:tblInd w:w="60" w:type="dxa"/>
        <w:tblLayout w:type="fixed"/>
        <w:tblCellMar>
          <w:left w:w="0" w:type="dxa"/>
          <w:right w:w="0" w:type="dxa"/>
        </w:tblCellMar>
        <w:tblLook w:val="0000" w:firstRow="0" w:lastRow="0" w:firstColumn="0" w:lastColumn="0" w:noHBand="0" w:noVBand="0"/>
      </w:tblPr>
      <w:tblGrid>
        <w:gridCol w:w="1057"/>
      </w:tblGrid>
      <w:tr w:rsidR="00D255EB">
        <w:trPr>
          <w:trHeight w:val="12440"/>
        </w:trPr>
        <w:tc>
          <w:tcPr>
            <w:tcW w:w="1057" w:type="dxa"/>
            <w:tcBorders>
              <w:top w:val="nil"/>
              <w:left w:val="nil"/>
              <w:bottom w:val="nil"/>
              <w:right w:val="nil"/>
            </w:tcBorders>
            <w:textDirection w:val="btLr"/>
            <w:vAlign w:val="bottom"/>
          </w:tcPr>
          <w:p w:rsidR="00D255EB" w:rsidRDefault="00F377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5"/>
                <w:szCs w:val="5"/>
              </w:rPr>
              <w:t>FOREST EUROPE 7</w:t>
            </w:r>
            <w:r>
              <w:rPr>
                <w:rFonts w:ascii="Times New Roman" w:hAnsi="Times New Roman" w:cs="Times New Roman"/>
                <w:color w:val="FFFFFF"/>
                <w:sz w:val="2"/>
                <w:szCs w:val="2"/>
              </w:rPr>
              <w:t>th</w:t>
            </w:r>
            <w:r>
              <w:rPr>
                <w:rFonts w:ascii="Times New Roman" w:hAnsi="Times New Roman" w:cs="Times New Roman"/>
                <w:color w:val="FFFFFF"/>
                <w:sz w:val="5"/>
                <w:szCs w:val="5"/>
              </w:rPr>
              <w:t xml:space="preserve"> </w:t>
            </w:r>
            <w:proofErr w:type="spellStart"/>
            <w:r>
              <w:rPr>
                <w:rFonts w:ascii="Times New Roman" w:hAnsi="Times New Roman" w:cs="Times New Roman"/>
                <w:color w:val="FFFFFF"/>
                <w:sz w:val="5"/>
                <w:szCs w:val="5"/>
              </w:rPr>
              <w:t>Ministerial</w:t>
            </w:r>
            <w:proofErr w:type="spellEnd"/>
            <w:r>
              <w:rPr>
                <w:rFonts w:ascii="Times New Roman" w:hAnsi="Times New Roman" w:cs="Times New Roman"/>
                <w:color w:val="FFFFFF"/>
                <w:sz w:val="5"/>
                <w:szCs w:val="5"/>
              </w:rPr>
              <w:t xml:space="preserve"> </w:t>
            </w:r>
            <w:proofErr w:type="spellStart"/>
            <w:r>
              <w:rPr>
                <w:rFonts w:ascii="Times New Roman" w:hAnsi="Times New Roman" w:cs="Times New Roman"/>
                <w:color w:val="FFFFFF"/>
                <w:sz w:val="5"/>
                <w:szCs w:val="5"/>
              </w:rPr>
              <w:t>Conference</w:t>
            </w:r>
            <w:proofErr w:type="spellEnd"/>
            <w:r>
              <w:rPr>
                <w:rFonts w:ascii="Times New Roman" w:hAnsi="Times New Roman" w:cs="Times New Roman"/>
                <w:noProof/>
                <w:sz w:val="24"/>
                <w:szCs w:val="24"/>
              </w:rPr>
              <w:drawing>
                <wp:inline distT="0" distB="0" distL="0" distR="0">
                  <wp:extent cx="666750" cy="3648075"/>
                  <wp:effectExtent l="0" t="0" r="0"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3648075"/>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419100" cy="2524125"/>
                  <wp:effectExtent l="0" t="0" r="0"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2524125"/>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428625" cy="97155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971550"/>
                          </a:xfrm>
                          <a:prstGeom prst="rect">
                            <a:avLst/>
                          </a:prstGeom>
                          <a:noFill/>
                          <a:ln>
                            <a:noFill/>
                          </a:ln>
                        </pic:spPr>
                      </pic:pic>
                    </a:graphicData>
                  </a:graphic>
                </wp:inline>
              </w:drawing>
            </w:r>
          </w:p>
        </w:tc>
      </w:tr>
    </w:tbl>
    <w:p w:rsidR="00D255EB" w:rsidRDefault="00F3777F">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D255EB" w:rsidRDefault="00D255EB">
      <w:pPr>
        <w:widowControl w:val="0"/>
        <w:autoSpaceDE w:val="0"/>
        <w:autoSpaceDN w:val="0"/>
        <w:adjustRightInd w:val="0"/>
        <w:spacing w:after="0" w:line="200" w:lineRule="exact"/>
        <w:rPr>
          <w:rFonts w:ascii="Times New Roman" w:hAnsi="Times New Roman" w:cs="Times New Roman"/>
          <w:sz w:val="24"/>
          <w:szCs w:val="24"/>
        </w:rPr>
      </w:pPr>
    </w:p>
    <w:p w:rsidR="00D255EB" w:rsidRDefault="00D255EB">
      <w:pPr>
        <w:widowControl w:val="0"/>
        <w:autoSpaceDE w:val="0"/>
        <w:autoSpaceDN w:val="0"/>
        <w:adjustRightInd w:val="0"/>
        <w:spacing w:after="0" w:line="200" w:lineRule="exact"/>
        <w:rPr>
          <w:rFonts w:ascii="Times New Roman" w:hAnsi="Times New Roman" w:cs="Times New Roman"/>
          <w:sz w:val="24"/>
          <w:szCs w:val="24"/>
        </w:rPr>
      </w:pPr>
    </w:p>
    <w:p w:rsidR="00D255EB" w:rsidRDefault="00D255EB">
      <w:pPr>
        <w:widowControl w:val="0"/>
        <w:autoSpaceDE w:val="0"/>
        <w:autoSpaceDN w:val="0"/>
        <w:adjustRightInd w:val="0"/>
        <w:spacing w:after="0" w:line="200" w:lineRule="exact"/>
        <w:rPr>
          <w:rFonts w:ascii="Times New Roman" w:hAnsi="Times New Roman" w:cs="Times New Roman"/>
          <w:sz w:val="24"/>
          <w:szCs w:val="24"/>
        </w:rPr>
      </w:pPr>
    </w:p>
    <w:p w:rsidR="00D255EB" w:rsidRDefault="00D255EB">
      <w:pPr>
        <w:widowControl w:val="0"/>
        <w:autoSpaceDE w:val="0"/>
        <w:autoSpaceDN w:val="0"/>
        <w:adjustRightInd w:val="0"/>
        <w:spacing w:after="0" w:line="200" w:lineRule="exact"/>
        <w:rPr>
          <w:rFonts w:ascii="Times New Roman" w:hAnsi="Times New Roman" w:cs="Times New Roman"/>
          <w:sz w:val="24"/>
          <w:szCs w:val="24"/>
        </w:rPr>
      </w:pPr>
    </w:p>
    <w:p w:rsidR="00D255EB" w:rsidRDefault="00D255EB">
      <w:pPr>
        <w:widowControl w:val="0"/>
        <w:autoSpaceDE w:val="0"/>
        <w:autoSpaceDN w:val="0"/>
        <w:adjustRightInd w:val="0"/>
        <w:spacing w:after="0" w:line="200" w:lineRule="exact"/>
        <w:rPr>
          <w:rFonts w:ascii="Times New Roman" w:hAnsi="Times New Roman" w:cs="Times New Roman"/>
          <w:sz w:val="24"/>
          <w:szCs w:val="24"/>
        </w:rPr>
      </w:pPr>
    </w:p>
    <w:p w:rsidR="00D255EB" w:rsidRDefault="00D255EB">
      <w:pPr>
        <w:widowControl w:val="0"/>
        <w:autoSpaceDE w:val="0"/>
        <w:autoSpaceDN w:val="0"/>
        <w:adjustRightInd w:val="0"/>
        <w:spacing w:after="0" w:line="200" w:lineRule="exact"/>
        <w:rPr>
          <w:rFonts w:ascii="Times New Roman" w:hAnsi="Times New Roman" w:cs="Times New Roman"/>
          <w:sz w:val="24"/>
          <w:szCs w:val="24"/>
        </w:rPr>
      </w:pPr>
    </w:p>
    <w:p w:rsidR="00D255EB" w:rsidRDefault="00D255EB">
      <w:pPr>
        <w:widowControl w:val="0"/>
        <w:autoSpaceDE w:val="0"/>
        <w:autoSpaceDN w:val="0"/>
        <w:adjustRightInd w:val="0"/>
        <w:spacing w:after="0" w:line="200" w:lineRule="exact"/>
        <w:rPr>
          <w:rFonts w:ascii="Times New Roman" w:hAnsi="Times New Roman" w:cs="Times New Roman"/>
          <w:sz w:val="24"/>
          <w:szCs w:val="24"/>
        </w:rPr>
      </w:pPr>
    </w:p>
    <w:p w:rsidR="00D255EB" w:rsidRDefault="00D255EB">
      <w:pPr>
        <w:widowControl w:val="0"/>
        <w:autoSpaceDE w:val="0"/>
        <w:autoSpaceDN w:val="0"/>
        <w:adjustRightInd w:val="0"/>
        <w:spacing w:after="0" w:line="200" w:lineRule="exact"/>
        <w:rPr>
          <w:rFonts w:ascii="Times New Roman" w:hAnsi="Times New Roman" w:cs="Times New Roman"/>
          <w:sz w:val="24"/>
          <w:szCs w:val="24"/>
        </w:rPr>
      </w:pPr>
    </w:p>
    <w:p w:rsidR="00D255EB" w:rsidRDefault="00D255EB">
      <w:pPr>
        <w:widowControl w:val="0"/>
        <w:autoSpaceDE w:val="0"/>
        <w:autoSpaceDN w:val="0"/>
        <w:adjustRightInd w:val="0"/>
        <w:spacing w:after="0" w:line="200" w:lineRule="exact"/>
        <w:rPr>
          <w:rFonts w:ascii="Times New Roman" w:hAnsi="Times New Roman" w:cs="Times New Roman"/>
          <w:sz w:val="24"/>
          <w:szCs w:val="24"/>
        </w:rPr>
      </w:pPr>
    </w:p>
    <w:p w:rsidR="00D255EB" w:rsidRDefault="00D255EB">
      <w:pPr>
        <w:widowControl w:val="0"/>
        <w:autoSpaceDE w:val="0"/>
        <w:autoSpaceDN w:val="0"/>
        <w:adjustRightInd w:val="0"/>
        <w:spacing w:after="0" w:line="200" w:lineRule="exact"/>
        <w:rPr>
          <w:rFonts w:ascii="Times New Roman" w:hAnsi="Times New Roman" w:cs="Times New Roman"/>
          <w:sz w:val="24"/>
          <w:szCs w:val="24"/>
        </w:rPr>
      </w:pPr>
    </w:p>
    <w:p w:rsidR="00D255EB" w:rsidRDefault="00D255EB">
      <w:pPr>
        <w:widowControl w:val="0"/>
        <w:autoSpaceDE w:val="0"/>
        <w:autoSpaceDN w:val="0"/>
        <w:adjustRightInd w:val="0"/>
        <w:spacing w:after="0" w:line="200" w:lineRule="exact"/>
        <w:rPr>
          <w:rFonts w:ascii="Times New Roman" w:hAnsi="Times New Roman" w:cs="Times New Roman"/>
          <w:sz w:val="24"/>
          <w:szCs w:val="24"/>
        </w:rPr>
      </w:pPr>
    </w:p>
    <w:p w:rsidR="00D255EB" w:rsidRDefault="00D255EB">
      <w:pPr>
        <w:widowControl w:val="0"/>
        <w:autoSpaceDE w:val="0"/>
        <w:autoSpaceDN w:val="0"/>
        <w:adjustRightInd w:val="0"/>
        <w:spacing w:after="0" w:line="277" w:lineRule="exact"/>
        <w:rPr>
          <w:rFonts w:ascii="Times New Roman" w:hAnsi="Times New Roman" w:cs="Times New Roman"/>
          <w:sz w:val="24"/>
          <w:szCs w:val="24"/>
        </w:rPr>
      </w:pPr>
    </w:p>
    <w:p w:rsidR="00D255EB" w:rsidRDefault="00F3777F">
      <w:pPr>
        <w:widowControl w:val="0"/>
        <w:autoSpaceDE w:val="0"/>
        <w:autoSpaceDN w:val="0"/>
        <w:adjustRightInd w:val="0"/>
        <w:spacing w:after="0" w:line="239" w:lineRule="auto"/>
        <w:ind w:left="1780"/>
        <w:rPr>
          <w:rFonts w:ascii="Times New Roman" w:hAnsi="Times New Roman" w:cs="Times New Roman"/>
          <w:sz w:val="24"/>
          <w:szCs w:val="24"/>
        </w:rPr>
      </w:pPr>
      <w:r>
        <w:rPr>
          <w:rFonts w:ascii="Times New Roman" w:hAnsi="Times New Roman" w:cs="Times New Roman"/>
          <w:color w:val="00A4E4"/>
          <w:sz w:val="34"/>
          <w:szCs w:val="34"/>
        </w:rPr>
        <w:t>Madrid</w:t>
      </w:r>
      <w:r w:rsidR="00141A2D">
        <w:rPr>
          <w:rFonts w:ascii="Times New Roman" w:hAnsi="Times New Roman" w:cs="Times New Roman"/>
          <w:color w:val="00A4E4"/>
          <w:sz w:val="34"/>
          <w:szCs w:val="34"/>
        </w:rPr>
        <w:t>es Ministru re</w:t>
      </w:r>
      <w:r w:rsidR="009F51AE">
        <w:rPr>
          <w:rFonts w:ascii="Times New Roman" w:hAnsi="Times New Roman" w:cs="Times New Roman"/>
          <w:color w:val="00A4E4"/>
          <w:sz w:val="34"/>
          <w:szCs w:val="34"/>
        </w:rPr>
        <w:t>z</w:t>
      </w:r>
      <w:r w:rsidR="00141A2D">
        <w:rPr>
          <w:rFonts w:ascii="Times New Roman" w:hAnsi="Times New Roman" w:cs="Times New Roman"/>
          <w:color w:val="00A4E4"/>
          <w:sz w:val="34"/>
          <w:szCs w:val="34"/>
        </w:rPr>
        <w:t>olūcija</w:t>
      </w:r>
      <w:r>
        <w:rPr>
          <w:rFonts w:ascii="Times New Roman" w:hAnsi="Times New Roman" w:cs="Times New Roman"/>
          <w:color w:val="00A4E4"/>
          <w:sz w:val="34"/>
          <w:szCs w:val="34"/>
        </w:rPr>
        <w:t xml:space="preserve"> </w:t>
      </w:r>
      <w:r w:rsidR="00251FFB">
        <w:rPr>
          <w:rFonts w:ascii="Times New Roman" w:hAnsi="Times New Roman" w:cs="Times New Roman"/>
          <w:color w:val="00A4E4"/>
          <w:sz w:val="34"/>
          <w:szCs w:val="34"/>
        </w:rPr>
        <w:t>Nr.</w:t>
      </w:r>
      <w:r>
        <w:rPr>
          <w:rFonts w:ascii="Times New Roman" w:hAnsi="Times New Roman" w:cs="Times New Roman"/>
          <w:color w:val="00A4E4"/>
          <w:sz w:val="34"/>
          <w:szCs w:val="34"/>
        </w:rPr>
        <w:t>2</w:t>
      </w:r>
    </w:p>
    <w:p w:rsidR="00D255EB" w:rsidRDefault="00F3777F">
      <w:pPr>
        <w:widowControl w:val="0"/>
        <w:autoSpaceDE w:val="0"/>
        <w:autoSpaceDN w:val="0"/>
        <w:adjustRightInd w:val="0"/>
        <w:spacing w:after="0" w:line="28"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3162300</wp:posOffset>
            </wp:positionH>
            <wp:positionV relativeFrom="paragraph">
              <wp:posOffset>-2017395</wp:posOffset>
            </wp:positionV>
            <wp:extent cx="2036445" cy="1194435"/>
            <wp:effectExtent l="0" t="0" r="1905" b="5715"/>
            <wp:wrapNone/>
            <wp:docPr id="12"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6445" cy="1194435"/>
                    </a:xfrm>
                    <a:prstGeom prst="rect">
                      <a:avLst/>
                    </a:prstGeom>
                    <a:noFill/>
                  </pic:spPr>
                </pic:pic>
              </a:graphicData>
            </a:graphic>
            <wp14:sizeRelH relativeFrom="page">
              <wp14:pctWidth>0</wp14:pctWidth>
            </wp14:sizeRelH>
            <wp14:sizeRelV relativeFrom="page">
              <wp14:pctHeight>0</wp14:pctHeight>
            </wp14:sizeRelV>
          </wp:anchor>
        </w:drawing>
      </w:r>
    </w:p>
    <w:p w:rsidR="00D255EB" w:rsidRDefault="0008273B" w:rsidP="00141A2D">
      <w:pPr>
        <w:widowControl w:val="0"/>
        <w:autoSpaceDE w:val="0"/>
        <w:autoSpaceDN w:val="0"/>
        <w:adjustRightInd w:val="0"/>
        <w:spacing w:after="0" w:line="240" w:lineRule="auto"/>
        <w:ind w:left="2127"/>
        <w:rPr>
          <w:rFonts w:ascii="Times New Roman" w:hAnsi="Times New Roman" w:cs="Times New Roman"/>
          <w:sz w:val="24"/>
          <w:szCs w:val="24"/>
        </w:rPr>
      </w:pPr>
      <w:r>
        <w:rPr>
          <w:rFonts w:ascii="Times New Roman" w:hAnsi="Times New Roman" w:cs="Times New Roman"/>
          <w:color w:val="231F20"/>
          <w:sz w:val="28"/>
          <w:szCs w:val="28"/>
        </w:rPr>
        <w:t>Meža</w:t>
      </w:r>
      <w:r w:rsidR="007E6FDC">
        <w:rPr>
          <w:rFonts w:ascii="Times New Roman" w:hAnsi="Times New Roman" w:cs="Times New Roman"/>
          <w:color w:val="231F20"/>
          <w:sz w:val="28"/>
          <w:szCs w:val="28"/>
        </w:rPr>
        <w:t xml:space="preserve"> aizsardzība</w:t>
      </w:r>
      <w:r w:rsidR="00141A2D">
        <w:rPr>
          <w:rFonts w:ascii="Times New Roman" w:hAnsi="Times New Roman" w:cs="Times New Roman"/>
          <w:color w:val="231F20"/>
          <w:sz w:val="28"/>
          <w:szCs w:val="28"/>
        </w:rPr>
        <w:t xml:space="preserve"> mainīgā vidē</w:t>
      </w:r>
    </w:p>
    <w:p w:rsidR="00D255EB" w:rsidRDefault="00D255EB">
      <w:pPr>
        <w:widowControl w:val="0"/>
        <w:autoSpaceDE w:val="0"/>
        <w:autoSpaceDN w:val="0"/>
        <w:adjustRightInd w:val="0"/>
        <w:spacing w:after="0" w:line="307" w:lineRule="exact"/>
        <w:rPr>
          <w:rFonts w:ascii="Times New Roman" w:hAnsi="Times New Roman" w:cs="Times New Roman"/>
          <w:sz w:val="24"/>
          <w:szCs w:val="24"/>
        </w:rPr>
      </w:pPr>
    </w:p>
    <w:p w:rsidR="00141A2D" w:rsidRDefault="007E6FDC" w:rsidP="00141A2D">
      <w:pPr>
        <w:widowControl w:val="0"/>
        <w:overflowPunct w:val="0"/>
        <w:autoSpaceDE w:val="0"/>
        <w:autoSpaceDN w:val="0"/>
        <w:adjustRightInd w:val="0"/>
        <w:spacing w:after="0" w:line="288" w:lineRule="auto"/>
        <w:ind w:left="1260" w:right="40" w:hanging="780"/>
        <w:rPr>
          <w:rFonts w:ascii="Times New Roman" w:hAnsi="Times New Roman" w:cs="Times New Roman"/>
          <w:sz w:val="24"/>
          <w:szCs w:val="24"/>
        </w:rPr>
      </w:pPr>
      <w:r>
        <w:rPr>
          <w:rFonts w:ascii="Arial" w:hAnsi="Arial" w:cs="Arial"/>
          <w:i/>
          <w:iCs/>
          <w:sz w:val="19"/>
          <w:szCs w:val="19"/>
        </w:rPr>
        <w:t>Pieņemta 2015. gada 1</w:t>
      </w:r>
      <w:r w:rsidR="00141A2D">
        <w:rPr>
          <w:rFonts w:ascii="Arial" w:hAnsi="Arial" w:cs="Arial"/>
          <w:i/>
          <w:iCs/>
          <w:sz w:val="19"/>
          <w:szCs w:val="19"/>
        </w:rPr>
        <w:t>. jūlija Ekspertu sanāksmē</w:t>
      </w:r>
      <w:r>
        <w:rPr>
          <w:rFonts w:ascii="Arial" w:hAnsi="Arial" w:cs="Arial"/>
          <w:i/>
          <w:iCs/>
          <w:sz w:val="19"/>
          <w:szCs w:val="19"/>
        </w:rPr>
        <w:t>, lai</w:t>
      </w:r>
      <w:r w:rsidR="00141A2D">
        <w:rPr>
          <w:rFonts w:ascii="Arial" w:hAnsi="Arial" w:cs="Arial"/>
          <w:i/>
          <w:iCs/>
          <w:sz w:val="19"/>
          <w:szCs w:val="19"/>
        </w:rPr>
        <w:t xml:space="preserve"> </w:t>
      </w:r>
      <w:r>
        <w:rPr>
          <w:rFonts w:ascii="Arial" w:hAnsi="Arial" w:cs="Arial"/>
          <w:i/>
          <w:iCs/>
          <w:sz w:val="19"/>
          <w:szCs w:val="19"/>
        </w:rPr>
        <w:t>ministri izskatītu</w:t>
      </w:r>
      <w:r w:rsidR="00141A2D">
        <w:rPr>
          <w:rFonts w:ascii="Arial" w:hAnsi="Arial" w:cs="Arial"/>
          <w:i/>
          <w:iCs/>
          <w:sz w:val="19"/>
          <w:szCs w:val="19"/>
        </w:rPr>
        <w:t xml:space="preserve"> 7. FOREST EUROPE ministru konferencē Madridē 2015. gada 20.-21. oktobrī.</w:t>
      </w:r>
    </w:p>
    <w:p w:rsidR="00D255EB" w:rsidRDefault="00D255EB">
      <w:pPr>
        <w:widowControl w:val="0"/>
        <w:autoSpaceDE w:val="0"/>
        <w:autoSpaceDN w:val="0"/>
        <w:adjustRightInd w:val="0"/>
        <w:spacing w:after="0" w:line="200" w:lineRule="exact"/>
        <w:rPr>
          <w:rFonts w:ascii="Times New Roman" w:hAnsi="Times New Roman" w:cs="Times New Roman"/>
          <w:sz w:val="24"/>
          <w:szCs w:val="24"/>
        </w:rPr>
      </w:pPr>
    </w:p>
    <w:p w:rsidR="00D255EB" w:rsidRDefault="00D255EB">
      <w:pPr>
        <w:widowControl w:val="0"/>
        <w:autoSpaceDE w:val="0"/>
        <w:autoSpaceDN w:val="0"/>
        <w:adjustRightInd w:val="0"/>
        <w:spacing w:after="0" w:line="200" w:lineRule="exact"/>
        <w:rPr>
          <w:rFonts w:ascii="Times New Roman" w:hAnsi="Times New Roman" w:cs="Times New Roman"/>
          <w:sz w:val="24"/>
          <w:szCs w:val="24"/>
        </w:rPr>
      </w:pPr>
    </w:p>
    <w:p w:rsidR="00D255EB" w:rsidRDefault="00D255EB">
      <w:pPr>
        <w:widowControl w:val="0"/>
        <w:autoSpaceDE w:val="0"/>
        <w:autoSpaceDN w:val="0"/>
        <w:adjustRightInd w:val="0"/>
        <w:spacing w:after="0" w:line="282" w:lineRule="exact"/>
        <w:rPr>
          <w:rFonts w:ascii="Times New Roman" w:hAnsi="Times New Roman" w:cs="Times New Roman"/>
          <w:sz w:val="24"/>
          <w:szCs w:val="24"/>
        </w:rPr>
      </w:pPr>
    </w:p>
    <w:p w:rsidR="00D255EB" w:rsidRDefault="00141A2D">
      <w:pPr>
        <w:widowControl w:val="0"/>
        <w:overflowPunct w:val="0"/>
        <w:autoSpaceDE w:val="0"/>
        <w:autoSpaceDN w:val="0"/>
        <w:adjustRightInd w:val="0"/>
        <w:spacing w:after="0" w:line="219" w:lineRule="auto"/>
        <w:ind w:right="80"/>
        <w:rPr>
          <w:rFonts w:ascii="Times New Roman" w:hAnsi="Times New Roman" w:cs="Times New Roman"/>
          <w:sz w:val="24"/>
          <w:szCs w:val="24"/>
        </w:rPr>
      </w:pPr>
      <w:r>
        <w:rPr>
          <w:rFonts w:ascii="Arial" w:hAnsi="Arial" w:cs="Arial"/>
          <w:color w:val="231F20"/>
          <w:sz w:val="20"/>
          <w:szCs w:val="20"/>
        </w:rPr>
        <w:t>Mēs, kā FOREST EUROPE 7. Ministru konferences par Eiropas mežu aizsardzību, notiekošas Madridē 2015. gada 20.-21. oktobrī, parakstītāju pārstāvji:</w:t>
      </w:r>
    </w:p>
    <w:p w:rsidR="00D255EB" w:rsidRDefault="00D255EB">
      <w:pPr>
        <w:widowControl w:val="0"/>
        <w:autoSpaceDE w:val="0"/>
        <w:autoSpaceDN w:val="0"/>
        <w:adjustRightInd w:val="0"/>
        <w:spacing w:after="0" w:line="200" w:lineRule="exact"/>
        <w:rPr>
          <w:rFonts w:ascii="Times New Roman" w:hAnsi="Times New Roman" w:cs="Times New Roman"/>
          <w:sz w:val="24"/>
          <w:szCs w:val="24"/>
        </w:rPr>
      </w:pPr>
    </w:p>
    <w:p w:rsidR="00D255EB" w:rsidRDefault="00D255EB">
      <w:pPr>
        <w:widowControl w:val="0"/>
        <w:autoSpaceDE w:val="0"/>
        <w:autoSpaceDN w:val="0"/>
        <w:adjustRightInd w:val="0"/>
        <w:spacing w:after="0" w:line="213" w:lineRule="exact"/>
        <w:rPr>
          <w:rFonts w:ascii="Times New Roman" w:hAnsi="Times New Roman" w:cs="Times New Roman"/>
          <w:sz w:val="24"/>
          <w:szCs w:val="24"/>
        </w:rPr>
      </w:pPr>
    </w:p>
    <w:p w:rsidR="00D255EB" w:rsidRDefault="007E6FDC">
      <w:pPr>
        <w:widowControl w:val="0"/>
        <w:numPr>
          <w:ilvl w:val="0"/>
          <w:numId w:val="1"/>
        </w:numPr>
        <w:tabs>
          <w:tab w:val="clear" w:pos="720"/>
          <w:tab w:val="num" w:pos="595"/>
        </w:tabs>
        <w:overflowPunct w:val="0"/>
        <w:autoSpaceDE w:val="0"/>
        <w:autoSpaceDN w:val="0"/>
        <w:adjustRightInd w:val="0"/>
        <w:spacing w:after="0" w:line="261" w:lineRule="auto"/>
        <w:ind w:left="600" w:right="80" w:hanging="409"/>
        <w:jc w:val="both"/>
        <w:rPr>
          <w:rFonts w:ascii="Times New Roman" w:hAnsi="Times New Roman" w:cs="Times New Roman"/>
          <w:color w:val="00A4E4"/>
          <w:sz w:val="20"/>
          <w:szCs w:val="20"/>
        </w:rPr>
      </w:pPr>
      <w:r>
        <w:rPr>
          <w:rFonts w:ascii="Arial" w:hAnsi="Arial" w:cs="Arial"/>
          <w:sz w:val="20"/>
          <w:szCs w:val="20"/>
        </w:rPr>
        <w:t>ATGĀDINOT un BALSTOT</w:t>
      </w:r>
      <w:r w:rsidR="00141A2D">
        <w:rPr>
          <w:rFonts w:ascii="Arial" w:hAnsi="Arial" w:cs="Arial"/>
          <w:sz w:val="20"/>
          <w:szCs w:val="20"/>
        </w:rPr>
        <w:t>IES UZ vairākām svarīgām FOREST EUROPE rezolūcijām, deklarācijām un lēmumiem</w:t>
      </w:r>
      <w:r w:rsidR="00F3777F">
        <w:rPr>
          <w:rFonts w:ascii="Arial" w:hAnsi="Arial" w:cs="Arial"/>
          <w:sz w:val="20"/>
          <w:szCs w:val="20"/>
          <w:vertAlign w:val="superscript"/>
        </w:rPr>
        <w:t>1</w:t>
      </w:r>
      <w:r w:rsidR="00F3777F">
        <w:rPr>
          <w:rFonts w:ascii="Arial" w:hAnsi="Arial" w:cs="Arial"/>
          <w:sz w:val="20"/>
          <w:szCs w:val="20"/>
        </w:rPr>
        <w:t xml:space="preserve">. </w:t>
      </w:r>
    </w:p>
    <w:p w:rsidR="00D255EB" w:rsidRDefault="00D255EB">
      <w:pPr>
        <w:widowControl w:val="0"/>
        <w:autoSpaceDE w:val="0"/>
        <w:autoSpaceDN w:val="0"/>
        <w:adjustRightInd w:val="0"/>
        <w:spacing w:after="0" w:line="200" w:lineRule="exact"/>
        <w:rPr>
          <w:rFonts w:ascii="Times New Roman" w:hAnsi="Times New Roman" w:cs="Times New Roman"/>
          <w:color w:val="00A4E4"/>
          <w:sz w:val="20"/>
          <w:szCs w:val="20"/>
        </w:rPr>
      </w:pPr>
    </w:p>
    <w:p w:rsidR="00D255EB" w:rsidRDefault="00D255EB">
      <w:pPr>
        <w:widowControl w:val="0"/>
        <w:autoSpaceDE w:val="0"/>
        <w:autoSpaceDN w:val="0"/>
        <w:adjustRightInd w:val="0"/>
        <w:spacing w:after="0" w:line="282" w:lineRule="exact"/>
        <w:rPr>
          <w:rFonts w:ascii="Times New Roman" w:hAnsi="Times New Roman" w:cs="Times New Roman"/>
          <w:color w:val="00A4E4"/>
          <w:sz w:val="20"/>
          <w:szCs w:val="20"/>
        </w:rPr>
      </w:pPr>
    </w:p>
    <w:p w:rsidR="00D255EB" w:rsidRPr="00935980" w:rsidRDefault="007E6FDC">
      <w:pPr>
        <w:widowControl w:val="0"/>
        <w:numPr>
          <w:ilvl w:val="0"/>
          <w:numId w:val="1"/>
        </w:numPr>
        <w:tabs>
          <w:tab w:val="clear" w:pos="720"/>
          <w:tab w:val="num" w:pos="595"/>
        </w:tabs>
        <w:overflowPunct w:val="0"/>
        <w:autoSpaceDE w:val="0"/>
        <w:autoSpaceDN w:val="0"/>
        <w:adjustRightInd w:val="0"/>
        <w:spacing w:after="0" w:line="301" w:lineRule="auto"/>
        <w:ind w:left="600" w:right="80" w:hanging="409"/>
        <w:jc w:val="both"/>
        <w:rPr>
          <w:rFonts w:ascii="Times New Roman" w:hAnsi="Times New Roman" w:cs="Times New Roman"/>
          <w:color w:val="00A4E4"/>
          <w:sz w:val="20"/>
          <w:szCs w:val="20"/>
        </w:rPr>
      </w:pPr>
      <w:r>
        <w:rPr>
          <w:rFonts w:ascii="Arial" w:hAnsi="Arial" w:cs="Arial"/>
          <w:sz w:val="20"/>
          <w:szCs w:val="20"/>
        </w:rPr>
        <w:t>ATGĀDINOT</w:t>
      </w:r>
      <w:r w:rsidR="00935980">
        <w:rPr>
          <w:rFonts w:ascii="Arial" w:hAnsi="Arial" w:cs="Arial"/>
          <w:sz w:val="20"/>
          <w:szCs w:val="20"/>
        </w:rPr>
        <w:t>, ka ilgtspēj</w:t>
      </w:r>
      <w:r w:rsidR="00CC26D3">
        <w:rPr>
          <w:rFonts w:ascii="Arial" w:hAnsi="Arial" w:cs="Arial"/>
          <w:sz w:val="20"/>
          <w:szCs w:val="20"/>
        </w:rPr>
        <w:t>īga meža apsaimniekošana ietver</w:t>
      </w:r>
      <w:r w:rsidR="00935980">
        <w:rPr>
          <w:rFonts w:ascii="Arial" w:hAnsi="Arial" w:cs="Arial"/>
          <w:sz w:val="20"/>
          <w:szCs w:val="20"/>
        </w:rPr>
        <w:t xml:space="preserve"> me</w:t>
      </w:r>
      <w:r w:rsidR="00CC26D3">
        <w:rPr>
          <w:rFonts w:ascii="Arial" w:hAnsi="Arial" w:cs="Arial"/>
          <w:sz w:val="20"/>
          <w:szCs w:val="20"/>
        </w:rPr>
        <w:t>ža</w:t>
      </w:r>
      <w:r w:rsidR="00571FA0">
        <w:rPr>
          <w:rFonts w:ascii="Arial" w:hAnsi="Arial" w:cs="Arial"/>
          <w:sz w:val="20"/>
          <w:szCs w:val="20"/>
        </w:rPr>
        <w:t xml:space="preserve"> un meža ekosistēmu ilgtermiņa </w:t>
      </w:r>
      <w:r w:rsidR="00CC26D3">
        <w:rPr>
          <w:rFonts w:ascii="Arial" w:hAnsi="Arial" w:cs="Arial"/>
          <w:sz w:val="20"/>
          <w:szCs w:val="20"/>
        </w:rPr>
        <w:t xml:space="preserve">aizsardzības </w:t>
      </w:r>
      <w:r w:rsidR="00571FA0">
        <w:rPr>
          <w:rFonts w:ascii="Arial" w:hAnsi="Arial" w:cs="Arial"/>
          <w:sz w:val="20"/>
          <w:szCs w:val="20"/>
        </w:rPr>
        <w:t>spēju</w:t>
      </w:r>
      <w:r w:rsidR="00CC26D3">
        <w:rPr>
          <w:rFonts w:ascii="Arial" w:hAnsi="Arial" w:cs="Arial"/>
          <w:sz w:val="20"/>
          <w:szCs w:val="20"/>
        </w:rPr>
        <w:t xml:space="preserve"> saglabāt un uzlab</w:t>
      </w:r>
      <w:r w:rsidR="00935980">
        <w:rPr>
          <w:rFonts w:ascii="Arial" w:hAnsi="Arial" w:cs="Arial"/>
          <w:sz w:val="20"/>
          <w:szCs w:val="20"/>
        </w:rPr>
        <w:t xml:space="preserve">ot to stabilitāti, dzīvotspēju, </w:t>
      </w:r>
      <w:r w:rsidR="00B9587B">
        <w:rPr>
          <w:rFonts w:ascii="Arial" w:hAnsi="Arial" w:cs="Arial"/>
          <w:sz w:val="20"/>
          <w:szCs w:val="20"/>
        </w:rPr>
        <w:t>noturību, atjaunošanās</w:t>
      </w:r>
      <w:r w:rsidR="00CC26D3">
        <w:rPr>
          <w:rFonts w:ascii="Arial" w:hAnsi="Arial" w:cs="Arial"/>
          <w:sz w:val="20"/>
          <w:szCs w:val="20"/>
        </w:rPr>
        <w:t>, pielāgošanās</w:t>
      </w:r>
      <w:r w:rsidR="00B9587B">
        <w:rPr>
          <w:rFonts w:ascii="Arial" w:hAnsi="Arial" w:cs="Arial"/>
          <w:sz w:val="20"/>
          <w:szCs w:val="20"/>
        </w:rPr>
        <w:t xml:space="preserve"> un mazināšanas kapacitāti, kā arī to spējas nodrošināt daudzveidīgas preces un pakalpojumus, vienlaikus izpildot nozīmīgas ekoloģiskās, ekonomiskās un sociālās funkcijas.</w:t>
      </w:r>
    </w:p>
    <w:p w:rsidR="00D255EB" w:rsidRDefault="00D255EB">
      <w:pPr>
        <w:widowControl w:val="0"/>
        <w:autoSpaceDE w:val="0"/>
        <w:autoSpaceDN w:val="0"/>
        <w:adjustRightInd w:val="0"/>
        <w:spacing w:after="0" w:line="200" w:lineRule="exact"/>
        <w:rPr>
          <w:rFonts w:ascii="Times New Roman" w:hAnsi="Times New Roman" w:cs="Times New Roman"/>
          <w:color w:val="00A4E4"/>
          <w:sz w:val="17"/>
          <w:szCs w:val="17"/>
        </w:rPr>
      </w:pPr>
    </w:p>
    <w:p w:rsidR="00D255EB" w:rsidRDefault="00D255EB">
      <w:pPr>
        <w:widowControl w:val="0"/>
        <w:autoSpaceDE w:val="0"/>
        <w:autoSpaceDN w:val="0"/>
        <w:adjustRightInd w:val="0"/>
        <w:spacing w:after="0" w:line="264" w:lineRule="exact"/>
        <w:rPr>
          <w:rFonts w:ascii="Times New Roman" w:hAnsi="Times New Roman" w:cs="Times New Roman"/>
          <w:color w:val="00A4E4"/>
          <w:sz w:val="17"/>
          <w:szCs w:val="17"/>
        </w:rPr>
      </w:pPr>
    </w:p>
    <w:p w:rsidR="00D255EB" w:rsidRDefault="00B9587B">
      <w:pPr>
        <w:widowControl w:val="0"/>
        <w:numPr>
          <w:ilvl w:val="0"/>
          <w:numId w:val="1"/>
        </w:numPr>
        <w:tabs>
          <w:tab w:val="clear" w:pos="720"/>
          <w:tab w:val="num" w:pos="580"/>
        </w:tabs>
        <w:overflowPunct w:val="0"/>
        <w:autoSpaceDE w:val="0"/>
        <w:autoSpaceDN w:val="0"/>
        <w:adjustRightInd w:val="0"/>
        <w:spacing w:after="0" w:line="239" w:lineRule="auto"/>
        <w:ind w:left="580" w:hanging="389"/>
        <w:jc w:val="both"/>
        <w:rPr>
          <w:rFonts w:ascii="Times New Roman" w:hAnsi="Times New Roman" w:cs="Times New Roman"/>
          <w:color w:val="00A4E4"/>
          <w:sz w:val="20"/>
          <w:szCs w:val="20"/>
        </w:rPr>
      </w:pPr>
      <w:r>
        <w:rPr>
          <w:rFonts w:ascii="Arial" w:hAnsi="Arial" w:cs="Arial"/>
          <w:sz w:val="20"/>
          <w:szCs w:val="20"/>
        </w:rPr>
        <w:t>APZINĀMIES, ka ilgtspējī</w:t>
      </w:r>
      <w:r w:rsidR="00930605">
        <w:rPr>
          <w:rFonts w:ascii="Arial" w:hAnsi="Arial" w:cs="Arial"/>
          <w:sz w:val="20"/>
          <w:szCs w:val="20"/>
        </w:rPr>
        <w:t>gi apsaimniekoti meži ir daudz dzīvotspēj</w:t>
      </w:r>
      <w:r>
        <w:rPr>
          <w:rFonts w:ascii="Arial" w:hAnsi="Arial" w:cs="Arial"/>
          <w:sz w:val="20"/>
          <w:szCs w:val="20"/>
        </w:rPr>
        <w:t>īgāki</w:t>
      </w:r>
      <w:r w:rsidR="00F3777F">
        <w:rPr>
          <w:rFonts w:ascii="Arial" w:hAnsi="Arial" w:cs="Arial"/>
          <w:sz w:val="20"/>
          <w:szCs w:val="20"/>
        </w:rPr>
        <w:t xml:space="preserve">. </w:t>
      </w:r>
    </w:p>
    <w:p w:rsidR="00D255EB" w:rsidRDefault="00D255EB">
      <w:pPr>
        <w:widowControl w:val="0"/>
        <w:autoSpaceDE w:val="0"/>
        <w:autoSpaceDN w:val="0"/>
        <w:adjustRightInd w:val="0"/>
        <w:spacing w:after="0" w:line="200" w:lineRule="exact"/>
        <w:rPr>
          <w:rFonts w:ascii="Times New Roman" w:hAnsi="Times New Roman" w:cs="Times New Roman"/>
          <w:color w:val="00A4E4"/>
          <w:sz w:val="20"/>
          <w:szCs w:val="20"/>
        </w:rPr>
      </w:pPr>
    </w:p>
    <w:p w:rsidR="00D255EB" w:rsidRDefault="00D255EB">
      <w:pPr>
        <w:widowControl w:val="0"/>
        <w:autoSpaceDE w:val="0"/>
        <w:autoSpaceDN w:val="0"/>
        <w:adjustRightInd w:val="0"/>
        <w:spacing w:after="0" w:line="332" w:lineRule="exact"/>
        <w:rPr>
          <w:rFonts w:ascii="Times New Roman" w:hAnsi="Times New Roman" w:cs="Times New Roman"/>
          <w:color w:val="00A4E4"/>
          <w:sz w:val="20"/>
          <w:szCs w:val="20"/>
        </w:rPr>
      </w:pPr>
    </w:p>
    <w:p w:rsidR="00D255EB" w:rsidRDefault="00B9587B">
      <w:pPr>
        <w:widowControl w:val="0"/>
        <w:numPr>
          <w:ilvl w:val="0"/>
          <w:numId w:val="1"/>
        </w:numPr>
        <w:tabs>
          <w:tab w:val="clear" w:pos="720"/>
          <w:tab w:val="num" w:pos="595"/>
        </w:tabs>
        <w:overflowPunct w:val="0"/>
        <w:autoSpaceDE w:val="0"/>
        <w:autoSpaceDN w:val="0"/>
        <w:adjustRightInd w:val="0"/>
        <w:spacing w:after="0" w:line="244" w:lineRule="auto"/>
        <w:ind w:left="600" w:right="80" w:hanging="409"/>
        <w:jc w:val="both"/>
        <w:rPr>
          <w:rFonts w:ascii="Times New Roman" w:hAnsi="Times New Roman" w:cs="Times New Roman"/>
          <w:color w:val="00A4E4"/>
          <w:sz w:val="20"/>
          <w:szCs w:val="20"/>
        </w:rPr>
      </w:pPr>
      <w:r>
        <w:rPr>
          <w:rFonts w:ascii="Arial" w:hAnsi="Arial" w:cs="Arial"/>
          <w:sz w:val="20"/>
          <w:szCs w:val="20"/>
        </w:rPr>
        <w:t>APZINĀMIES klimata izmaiņas un dabas katastrofas, tādas kā erozija, meža ugunsgrēki, pārtuksnešošanās, vētras un kaitēkļu vai patogēnu organismu rad</w:t>
      </w:r>
      <w:r w:rsidR="00726FF2">
        <w:rPr>
          <w:rFonts w:ascii="Arial" w:hAnsi="Arial" w:cs="Arial"/>
          <w:sz w:val="20"/>
          <w:szCs w:val="20"/>
        </w:rPr>
        <w:t>ītie bojājumi, kas var radīt pārrobežu draudus</w:t>
      </w:r>
      <w:r w:rsidR="00D85538">
        <w:rPr>
          <w:rFonts w:ascii="Arial" w:hAnsi="Arial" w:cs="Arial"/>
          <w:sz w:val="20"/>
          <w:szCs w:val="20"/>
        </w:rPr>
        <w:t xml:space="preserve"> meža resursiem, kā arī pieaugošā cilvēku skaita sp</w:t>
      </w:r>
      <w:r w:rsidR="00726FF2">
        <w:rPr>
          <w:rFonts w:ascii="Arial" w:hAnsi="Arial" w:cs="Arial"/>
          <w:sz w:val="20"/>
          <w:szCs w:val="20"/>
        </w:rPr>
        <w:t>iediens un zemes lietojuma maiņas</w:t>
      </w:r>
      <w:r w:rsidR="00D85538">
        <w:rPr>
          <w:rFonts w:ascii="Arial" w:hAnsi="Arial" w:cs="Arial"/>
          <w:sz w:val="20"/>
          <w:szCs w:val="20"/>
        </w:rPr>
        <w:t xml:space="preserve"> izaicinājumi.</w:t>
      </w:r>
    </w:p>
    <w:p w:rsidR="00D255EB" w:rsidRDefault="00D255EB">
      <w:pPr>
        <w:widowControl w:val="0"/>
        <w:autoSpaceDE w:val="0"/>
        <w:autoSpaceDN w:val="0"/>
        <w:adjustRightInd w:val="0"/>
        <w:spacing w:after="0" w:line="200" w:lineRule="exact"/>
        <w:rPr>
          <w:rFonts w:ascii="Times New Roman" w:hAnsi="Times New Roman" w:cs="Times New Roman"/>
          <w:color w:val="00A4E4"/>
          <w:sz w:val="20"/>
          <w:szCs w:val="20"/>
        </w:rPr>
      </w:pPr>
    </w:p>
    <w:p w:rsidR="00D255EB" w:rsidRDefault="00D255EB">
      <w:pPr>
        <w:widowControl w:val="0"/>
        <w:autoSpaceDE w:val="0"/>
        <w:autoSpaceDN w:val="0"/>
        <w:adjustRightInd w:val="0"/>
        <w:spacing w:after="0" w:line="327" w:lineRule="exact"/>
        <w:rPr>
          <w:rFonts w:ascii="Times New Roman" w:hAnsi="Times New Roman" w:cs="Times New Roman"/>
          <w:color w:val="00A4E4"/>
          <w:sz w:val="20"/>
          <w:szCs w:val="20"/>
        </w:rPr>
      </w:pPr>
    </w:p>
    <w:p w:rsidR="00D255EB" w:rsidRDefault="003A1FF8">
      <w:pPr>
        <w:widowControl w:val="0"/>
        <w:numPr>
          <w:ilvl w:val="0"/>
          <w:numId w:val="1"/>
        </w:numPr>
        <w:tabs>
          <w:tab w:val="clear" w:pos="720"/>
          <w:tab w:val="num" w:pos="595"/>
        </w:tabs>
        <w:overflowPunct w:val="0"/>
        <w:autoSpaceDE w:val="0"/>
        <w:autoSpaceDN w:val="0"/>
        <w:adjustRightInd w:val="0"/>
        <w:spacing w:after="0" w:line="235" w:lineRule="auto"/>
        <w:ind w:left="600" w:right="80" w:hanging="409"/>
        <w:jc w:val="both"/>
        <w:rPr>
          <w:rFonts w:ascii="Times New Roman" w:hAnsi="Times New Roman" w:cs="Times New Roman"/>
          <w:color w:val="00A4E4"/>
          <w:sz w:val="20"/>
          <w:szCs w:val="20"/>
        </w:rPr>
      </w:pPr>
      <w:r>
        <w:rPr>
          <w:rFonts w:ascii="Arial" w:hAnsi="Arial" w:cs="Arial"/>
          <w:sz w:val="20"/>
          <w:szCs w:val="20"/>
        </w:rPr>
        <w:t>NO JAUNA APSTIPRINĀM vajadzību stiprināt sadarbību Eiropas mežu aizsardzībā draudu pārrobežu rakstura dēļ.</w:t>
      </w:r>
    </w:p>
    <w:p w:rsidR="00D255EB" w:rsidRDefault="00D255EB">
      <w:pPr>
        <w:widowControl w:val="0"/>
        <w:autoSpaceDE w:val="0"/>
        <w:autoSpaceDN w:val="0"/>
        <w:adjustRightInd w:val="0"/>
        <w:spacing w:after="0" w:line="200" w:lineRule="exact"/>
        <w:rPr>
          <w:rFonts w:ascii="Times New Roman" w:hAnsi="Times New Roman" w:cs="Times New Roman"/>
          <w:color w:val="00A4E4"/>
          <w:sz w:val="20"/>
          <w:szCs w:val="20"/>
        </w:rPr>
      </w:pPr>
    </w:p>
    <w:p w:rsidR="00D255EB" w:rsidRDefault="00D255EB">
      <w:pPr>
        <w:widowControl w:val="0"/>
        <w:autoSpaceDE w:val="0"/>
        <w:autoSpaceDN w:val="0"/>
        <w:adjustRightInd w:val="0"/>
        <w:spacing w:after="0" w:line="314" w:lineRule="exact"/>
        <w:rPr>
          <w:rFonts w:ascii="Times New Roman" w:hAnsi="Times New Roman" w:cs="Times New Roman"/>
          <w:color w:val="00A4E4"/>
          <w:sz w:val="20"/>
          <w:szCs w:val="20"/>
        </w:rPr>
      </w:pPr>
    </w:p>
    <w:p w:rsidR="00D255EB" w:rsidRDefault="00726FF2">
      <w:pPr>
        <w:widowControl w:val="0"/>
        <w:numPr>
          <w:ilvl w:val="0"/>
          <w:numId w:val="1"/>
        </w:numPr>
        <w:tabs>
          <w:tab w:val="clear" w:pos="720"/>
          <w:tab w:val="num" w:pos="580"/>
        </w:tabs>
        <w:overflowPunct w:val="0"/>
        <w:autoSpaceDE w:val="0"/>
        <w:autoSpaceDN w:val="0"/>
        <w:adjustRightInd w:val="0"/>
        <w:spacing w:after="0" w:line="240" w:lineRule="auto"/>
        <w:ind w:left="580" w:hanging="389"/>
        <w:jc w:val="both"/>
        <w:rPr>
          <w:rFonts w:ascii="Times New Roman" w:hAnsi="Times New Roman" w:cs="Times New Roman"/>
          <w:color w:val="00A4E4"/>
          <w:sz w:val="20"/>
          <w:szCs w:val="20"/>
        </w:rPr>
      </w:pPr>
      <w:r>
        <w:rPr>
          <w:rFonts w:ascii="Arial" w:hAnsi="Arial" w:cs="Arial"/>
          <w:sz w:val="20"/>
          <w:szCs w:val="20"/>
        </w:rPr>
        <w:t>ATZĪSTOT</w:t>
      </w:r>
      <w:r w:rsidR="003A1FF8">
        <w:rPr>
          <w:rFonts w:ascii="Arial" w:hAnsi="Arial" w:cs="Arial"/>
          <w:sz w:val="20"/>
          <w:szCs w:val="20"/>
        </w:rPr>
        <w:t xml:space="preserve"> vajadzību nostiprināt meža </w:t>
      </w:r>
      <w:proofErr w:type="spellStart"/>
      <w:r w:rsidR="003A1FF8">
        <w:rPr>
          <w:rFonts w:ascii="Arial" w:hAnsi="Arial" w:cs="Arial"/>
          <w:sz w:val="20"/>
          <w:szCs w:val="20"/>
        </w:rPr>
        <w:t>aizsargfunkcijas</w:t>
      </w:r>
      <w:proofErr w:type="spellEnd"/>
      <w:r w:rsidR="003A1FF8">
        <w:rPr>
          <w:rFonts w:ascii="Arial" w:hAnsi="Arial" w:cs="Arial"/>
          <w:sz w:val="20"/>
          <w:szCs w:val="20"/>
        </w:rPr>
        <w:t>.</w:t>
      </w:r>
    </w:p>
    <w:p w:rsidR="00D255EB" w:rsidRDefault="00D255EB">
      <w:pPr>
        <w:widowControl w:val="0"/>
        <w:autoSpaceDE w:val="0"/>
        <w:autoSpaceDN w:val="0"/>
        <w:adjustRightInd w:val="0"/>
        <w:spacing w:after="0" w:line="200" w:lineRule="exact"/>
        <w:rPr>
          <w:rFonts w:ascii="Times New Roman" w:hAnsi="Times New Roman" w:cs="Times New Roman"/>
          <w:color w:val="00A4E4"/>
          <w:sz w:val="20"/>
          <w:szCs w:val="20"/>
        </w:rPr>
      </w:pPr>
    </w:p>
    <w:p w:rsidR="00D255EB" w:rsidRDefault="00D255EB">
      <w:pPr>
        <w:widowControl w:val="0"/>
        <w:autoSpaceDE w:val="0"/>
        <w:autoSpaceDN w:val="0"/>
        <w:adjustRightInd w:val="0"/>
        <w:spacing w:after="0" w:line="331" w:lineRule="exact"/>
        <w:rPr>
          <w:rFonts w:ascii="Times New Roman" w:hAnsi="Times New Roman" w:cs="Times New Roman"/>
          <w:color w:val="00A4E4"/>
          <w:sz w:val="20"/>
          <w:szCs w:val="20"/>
        </w:rPr>
      </w:pPr>
    </w:p>
    <w:p w:rsidR="00D255EB" w:rsidRDefault="00726FF2">
      <w:pPr>
        <w:widowControl w:val="0"/>
        <w:numPr>
          <w:ilvl w:val="0"/>
          <w:numId w:val="1"/>
        </w:numPr>
        <w:tabs>
          <w:tab w:val="clear" w:pos="720"/>
          <w:tab w:val="num" w:pos="595"/>
        </w:tabs>
        <w:overflowPunct w:val="0"/>
        <w:autoSpaceDE w:val="0"/>
        <w:autoSpaceDN w:val="0"/>
        <w:adjustRightInd w:val="0"/>
        <w:spacing w:after="0" w:line="235" w:lineRule="auto"/>
        <w:ind w:left="600" w:right="80" w:hanging="409"/>
        <w:jc w:val="both"/>
        <w:rPr>
          <w:rFonts w:ascii="Times New Roman" w:hAnsi="Times New Roman" w:cs="Times New Roman"/>
          <w:color w:val="00A4E4"/>
          <w:sz w:val="20"/>
          <w:szCs w:val="20"/>
        </w:rPr>
      </w:pPr>
      <w:r>
        <w:rPr>
          <w:rFonts w:ascii="Arial" w:hAnsi="Arial" w:cs="Arial"/>
          <w:sz w:val="20"/>
          <w:szCs w:val="20"/>
        </w:rPr>
        <w:t>ŅEMOT</w:t>
      </w:r>
      <w:r w:rsidR="003A1FF8">
        <w:rPr>
          <w:rFonts w:ascii="Arial" w:hAnsi="Arial" w:cs="Arial"/>
          <w:sz w:val="20"/>
          <w:szCs w:val="20"/>
        </w:rPr>
        <w:t xml:space="preserve"> VĒRĀ starptautiskajās organizācijās un procesos notiekošo darbu mežu aizsardzībā un risku pārvaldībā.</w:t>
      </w:r>
    </w:p>
    <w:p w:rsidR="00D255EB" w:rsidRDefault="00D255EB">
      <w:pPr>
        <w:widowControl w:val="0"/>
        <w:autoSpaceDE w:val="0"/>
        <w:autoSpaceDN w:val="0"/>
        <w:adjustRightInd w:val="0"/>
        <w:spacing w:after="0" w:line="200" w:lineRule="exact"/>
        <w:rPr>
          <w:rFonts w:ascii="Times New Roman" w:hAnsi="Times New Roman" w:cs="Times New Roman"/>
          <w:color w:val="00A4E4"/>
          <w:sz w:val="20"/>
          <w:szCs w:val="20"/>
        </w:rPr>
      </w:pPr>
    </w:p>
    <w:p w:rsidR="00D255EB" w:rsidRDefault="00D255EB">
      <w:pPr>
        <w:widowControl w:val="0"/>
        <w:autoSpaceDE w:val="0"/>
        <w:autoSpaceDN w:val="0"/>
        <w:adjustRightInd w:val="0"/>
        <w:spacing w:after="0" w:line="332" w:lineRule="exact"/>
        <w:rPr>
          <w:rFonts w:ascii="Times New Roman" w:hAnsi="Times New Roman" w:cs="Times New Roman"/>
          <w:color w:val="00A4E4"/>
          <w:sz w:val="20"/>
          <w:szCs w:val="20"/>
        </w:rPr>
      </w:pPr>
    </w:p>
    <w:p w:rsidR="00D255EB" w:rsidRDefault="003A1FF8">
      <w:pPr>
        <w:widowControl w:val="0"/>
        <w:numPr>
          <w:ilvl w:val="0"/>
          <w:numId w:val="1"/>
        </w:numPr>
        <w:tabs>
          <w:tab w:val="clear" w:pos="720"/>
          <w:tab w:val="num" w:pos="595"/>
        </w:tabs>
        <w:overflowPunct w:val="0"/>
        <w:autoSpaceDE w:val="0"/>
        <w:autoSpaceDN w:val="0"/>
        <w:adjustRightInd w:val="0"/>
        <w:spacing w:after="0" w:line="280" w:lineRule="auto"/>
        <w:ind w:left="600" w:right="80" w:hanging="409"/>
        <w:jc w:val="both"/>
        <w:rPr>
          <w:rFonts w:ascii="Times New Roman" w:hAnsi="Times New Roman" w:cs="Times New Roman"/>
          <w:color w:val="00A4E4"/>
          <w:sz w:val="18"/>
          <w:szCs w:val="18"/>
        </w:rPr>
      </w:pPr>
      <w:r>
        <w:rPr>
          <w:rFonts w:ascii="Arial" w:hAnsi="Arial" w:cs="Arial"/>
          <w:sz w:val="20"/>
          <w:szCs w:val="18"/>
        </w:rPr>
        <w:t xml:space="preserve">ŅEMAM VĒRĀ, ka nesenie pavērsieni starptautiskajos forumos un </w:t>
      </w:r>
      <w:r w:rsidR="00767666">
        <w:rPr>
          <w:rFonts w:ascii="Arial" w:hAnsi="Arial" w:cs="Arial"/>
          <w:sz w:val="20"/>
          <w:szCs w:val="18"/>
        </w:rPr>
        <w:t xml:space="preserve">FOREST EUROPE darbība pēdējos 25 gadus rada nepieciešamību un sniedz iespēju vēlreiz apstiprināt ilgtspējīgas meža apsaimniekošanas </w:t>
      </w:r>
      <w:r w:rsidR="00726FF2">
        <w:rPr>
          <w:rFonts w:ascii="Arial" w:hAnsi="Arial" w:cs="Arial"/>
          <w:sz w:val="20"/>
          <w:szCs w:val="18"/>
        </w:rPr>
        <w:t>mežu aizsardzības jēgu un nozīmību</w:t>
      </w:r>
      <w:r w:rsidR="00767666">
        <w:rPr>
          <w:rFonts w:ascii="Arial" w:hAnsi="Arial" w:cs="Arial"/>
          <w:sz w:val="20"/>
          <w:szCs w:val="18"/>
        </w:rPr>
        <w:t>.</w:t>
      </w:r>
    </w:p>
    <w:p w:rsidR="00D255EB" w:rsidRDefault="00D255EB">
      <w:pPr>
        <w:widowControl w:val="0"/>
        <w:autoSpaceDE w:val="0"/>
        <w:autoSpaceDN w:val="0"/>
        <w:adjustRightInd w:val="0"/>
        <w:spacing w:after="0" w:line="24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060"/>
        <w:gridCol w:w="260"/>
        <w:gridCol w:w="20"/>
      </w:tblGrid>
      <w:tr w:rsidR="00D255EB">
        <w:trPr>
          <w:trHeight w:val="207"/>
        </w:trPr>
        <w:tc>
          <w:tcPr>
            <w:tcW w:w="8060" w:type="dxa"/>
            <w:tcBorders>
              <w:top w:val="nil"/>
              <w:left w:val="nil"/>
              <w:bottom w:val="nil"/>
              <w:right w:val="nil"/>
            </w:tcBorders>
            <w:vAlign w:val="bottom"/>
          </w:tcPr>
          <w:p w:rsidR="00D255EB" w:rsidRDefault="00F3777F">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vertAlign w:val="superscript"/>
              </w:rPr>
              <w:t>1</w:t>
            </w:r>
            <w:proofErr w:type="gramStart"/>
            <w:r>
              <w:rPr>
                <w:rFonts w:ascii="Arial" w:hAnsi="Arial" w:cs="Arial"/>
                <w:color w:val="231F20"/>
                <w:sz w:val="16"/>
                <w:szCs w:val="16"/>
              </w:rPr>
              <w:t xml:space="preserve">  </w:t>
            </w:r>
            <w:proofErr w:type="spellStart"/>
            <w:proofErr w:type="gramEnd"/>
            <w:r>
              <w:rPr>
                <w:rFonts w:ascii="Arial" w:hAnsi="Arial" w:cs="Arial"/>
                <w:color w:val="231F20"/>
                <w:sz w:val="16"/>
                <w:szCs w:val="16"/>
              </w:rPr>
              <w:t>Strasbourg</w:t>
            </w:r>
            <w:proofErr w:type="spellEnd"/>
            <w:r>
              <w:rPr>
                <w:rFonts w:ascii="Arial" w:hAnsi="Arial" w:cs="Arial"/>
                <w:color w:val="231F20"/>
                <w:sz w:val="16"/>
                <w:szCs w:val="16"/>
              </w:rPr>
              <w:t xml:space="preserve"> </w:t>
            </w:r>
            <w:proofErr w:type="spellStart"/>
            <w:r>
              <w:rPr>
                <w:rFonts w:ascii="Arial" w:hAnsi="Arial" w:cs="Arial"/>
                <w:color w:val="231F20"/>
                <w:sz w:val="16"/>
                <w:szCs w:val="16"/>
              </w:rPr>
              <w:t>Resolution</w:t>
            </w:r>
            <w:proofErr w:type="spellEnd"/>
            <w:r>
              <w:rPr>
                <w:rFonts w:ascii="Arial" w:hAnsi="Arial" w:cs="Arial"/>
                <w:color w:val="231F20"/>
                <w:sz w:val="16"/>
                <w:szCs w:val="16"/>
              </w:rPr>
              <w:t xml:space="preserve"> 1, “</w:t>
            </w:r>
            <w:proofErr w:type="spellStart"/>
            <w:r>
              <w:rPr>
                <w:rFonts w:ascii="Arial" w:hAnsi="Arial" w:cs="Arial"/>
                <w:color w:val="231F20"/>
                <w:sz w:val="16"/>
                <w:szCs w:val="16"/>
              </w:rPr>
              <w:t>European</w:t>
            </w:r>
            <w:proofErr w:type="spellEnd"/>
            <w:r>
              <w:rPr>
                <w:rFonts w:ascii="Arial" w:hAnsi="Arial" w:cs="Arial"/>
                <w:color w:val="231F20"/>
                <w:sz w:val="16"/>
                <w:szCs w:val="16"/>
              </w:rPr>
              <w:t xml:space="preserve"> </w:t>
            </w:r>
            <w:proofErr w:type="spellStart"/>
            <w:r>
              <w:rPr>
                <w:rFonts w:ascii="Arial" w:hAnsi="Arial" w:cs="Arial"/>
                <w:color w:val="231F20"/>
                <w:sz w:val="16"/>
                <w:szCs w:val="16"/>
              </w:rPr>
              <w:t>Network</w:t>
            </w:r>
            <w:proofErr w:type="spellEnd"/>
            <w:r>
              <w:rPr>
                <w:rFonts w:ascii="Arial" w:hAnsi="Arial" w:cs="Arial"/>
                <w:color w:val="231F20"/>
                <w:sz w:val="16"/>
                <w:szCs w:val="16"/>
              </w:rPr>
              <w:t xml:space="preserve"> </w:t>
            </w:r>
            <w:proofErr w:type="spellStart"/>
            <w:r>
              <w:rPr>
                <w:rFonts w:ascii="Arial" w:hAnsi="Arial" w:cs="Arial"/>
                <w:color w:val="231F20"/>
                <w:sz w:val="16"/>
                <w:szCs w:val="16"/>
              </w:rPr>
              <w:t>of</w:t>
            </w:r>
            <w:proofErr w:type="spellEnd"/>
            <w:r>
              <w:rPr>
                <w:rFonts w:ascii="Arial" w:hAnsi="Arial" w:cs="Arial"/>
                <w:color w:val="231F20"/>
                <w:sz w:val="16"/>
                <w:szCs w:val="16"/>
              </w:rPr>
              <w:t xml:space="preserve"> </w:t>
            </w:r>
            <w:proofErr w:type="spellStart"/>
            <w:r>
              <w:rPr>
                <w:rFonts w:ascii="Arial" w:hAnsi="Arial" w:cs="Arial"/>
                <w:color w:val="231F20"/>
                <w:sz w:val="16"/>
                <w:szCs w:val="16"/>
              </w:rPr>
              <w:t>Permanent</w:t>
            </w:r>
            <w:proofErr w:type="spellEnd"/>
            <w:r>
              <w:rPr>
                <w:rFonts w:ascii="Arial" w:hAnsi="Arial" w:cs="Arial"/>
                <w:color w:val="231F20"/>
                <w:sz w:val="16"/>
                <w:szCs w:val="16"/>
              </w:rPr>
              <w:t xml:space="preserve"> </w:t>
            </w:r>
            <w:proofErr w:type="spellStart"/>
            <w:r>
              <w:rPr>
                <w:rFonts w:ascii="Arial" w:hAnsi="Arial" w:cs="Arial"/>
                <w:color w:val="231F20"/>
                <w:sz w:val="16"/>
                <w:szCs w:val="16"/>
              </w:rPr>
              <w:t>Sample</w:t>
            </w:r>
            <w:proofErr w:type="spellEnd"/>
            <w:r>
              <w:rPr>
                <w:rFonts w:ascii="Arial" w:hAnsi="Arial" w:cs="Arial"/>
                <w:color w:val="231F20"/>
                <w:sz w:val="16"/>
                <w:szCs w:val="16"/>
              </w:rPr>
              <w:t xml:space="preserve"> </w:t>
            </w:r>
            <w:proofErr w:type="spellStart"/>
            <w:r>
              <w:rPr>
                <w:rFonts w:ascii="Arial" w:hAnsi="Arial" w:cs="Arial"/>
                <w:color w:val="231F20"/>
                <w:sz w:val="16"/>
                <w:szCs w:val="16"/>
              </w:rPr>
              <w:t>Plots</w:t>
            </w:r>
            <w:proofErr w:type="spellEnd"/>
            <w:r>
              <w:rPr>
                <w:rFonts w:ascii="Arial" w:hAnsi="Arial" w:cs="Arial"/>
                <w:color w:val="231F20"/>
                <w:sz w:val="16"/>
                <w:szCs w:val="16"/>
              </w:rPr>
              <w:t xml:space="preserve"> </w:t>
            </w:r>
            <w:proofErr w:type="spellStart"/>
            <w:r>
              <w:rPr>
                <w:rFonts w:ascii="Arial" w:hAnsi="Arial" w:cs="Arial"/>
                <w:color w:val="231F20"/>
                <w:sz w:val="16"/>
                <w:szCs w:val="16"/>
              </w:rPr>
              <w:t>for</w:t>
            </w:r>
            <w:proofErr w:type="spellEnd"/>
            <w:r>
              <w:rPr>
                <w:rFonts w:ascii="Arial" w:hAnsi="Arial" w:cs="Arial"/>
                <w:color w:val="231F20"/>
                <w:sz w:val="16"/>
                <w:szCs w:val="16"/>
              </w:rPr>
              <w:t xml:space="preserve"> </w:t>
            </w:r>
            <w:proofErr w:type="spellStart"/>
            <w:r>
              <w:rPr>
                <w:rFonts w:ascii="Arial" w:hAnsi="Arial" w:cs="Arial"/>
                <w:color w:val="231F20"/>
                <w:sz w:val="16"/>
                <w:szCs w:val="16"/>
              </w:rPr>
              <w:t>Monitoring</w:t>
            </w:r>
            <w:proofErr w:type="spellEnd"/>
            <w:r>
              <w:rPr>
                <w:rFonts w:ascii="Arial" w:hAnsi="Arial" w:cs="Arial"/>
                <w:color w:val="231F20"/>
                <w:sz w:val="16"/>
                <w:szCs w:val="16"/>
              </w:rPr>
              <w:t xml:space="preserve"> </w:t>
            </w:r>
            <w:proofErr w:type="spellStart"/>
            <w:r>
              <w:rPr>
                <w:rFonts w:ascii="Arial" w:hAnsi="Arial" w:cs="Arial"/>
                <w:color w:val="231F20"/>
                <w:sz w:val="16"/>
                <w:szCs w:val="16"/>
              </w:rPr>
              <w:t>of</w:t>
            </w:r>
            <w:proofErr w:type="spellEnd"/>
            <w:r>
              <w:rPr>
                <w:rFonts w:ascii="Arial" w:hAnsi="Arial" w:cs="Arial"/>
                <w:color w:val="231F20"/>
                <w:sz w:val="16"/>
                <w:szCs w:val="16"/>
              </w:rPr>
              <w:t xml:space="preserve"> </w:t>
            </w:r>
            <w:proofErr w:type="spellStart"/>
            <w:r>
              <w:rPr>
                <w:rFonts w:ascii="Arial" w:hAnsi="Arial" w:cs="Arial"/>
                <w:color w:val="231F20"/>
                <w:sz w:val="16"/>
                <w:szCs w:val="16"/>
              </w:rPr>
              <w:t>Forest</w:t>
            </w:r>
            <w:proofErr w:type="spellEnd"/>
            <w:r>
              <w:rPr>
                <w:rFonts w:ascii="Arial" w:hAnsi="Arial" w:cs="Arial"/>
                <w:color w:val="231F20"/>
                <w:sz w:val="16"/>
                <w:szCs w:val="16"/>
              </w:rPr>
              <w:t xml:space="preserve"> </w:t>
            </w:r>
            <w:proofErr w:type="spellStart"/>
            <w:r>
              <w:rPr>
                <w:rFonts w:ascii="Arial" w:hAnsi="Arial" w:cs="Arial"/>
                <w:color w:val="231F20"/>
                <w:sz w:val="16"/>
                <w:szCs w:val="16"/>
              </w:rPr>
              <w:t>Ecosystems</w:t>
            </w:r>
            <w:proofErr w:type="spellEnd"/>
            <w:r>
              <w:rPr>
                <w:rFonts w:ascii="Arial" w:hAnsi="Arial" w:cs="Arial"/>
                <w:color w:val="231F20"/>
                <w:sz w:val="16"/>
                <w:szCs w:val="16"/>
              </w:rPr>
              <w:t>”,</w:t>
            </w:r>
          </w:p>
        </w:tc>
        <w:tc>
          <w:tcPr>
            <w:tcW w:w="260" w:type="dxa"/>
            <w:tcBorders>
              <w:top w:val="nil"/>
              <w:left w:val="nil"/>
              <w:bottom w:val="nil"/>
              <w:right w:val="nil"/>
            </w:tcBorders>
            <w:vAlign w:val="bottom"/>
          </w:tcPr>
          <w:p w:rsidR="00D255EB" w:rsidRDefault="00D255EB">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D255EB" w:rsidRDefault="00D255EB">
            <w:pPr>
              <w:widowControl w:val="0"/>
              <w:autoSpaceDE w:val="0"/>
              <w:autoSpaceDN w:val="0"/>
              <w:adjustRightInd w:val="0"/>
              <w:spacing w:after="0" w:line="240" w:lineRule="auto"/>
              <w:rPr>
                <w:rFonts w:ascii="Times New Roman" w:hAnsi="Times New Roman" w:cs="Times New Roman"/>
                <w:sz w:val="2"/>
                <w:szCs w:val="2"/>
              </w:rPr>
            </w:pPr>
          </w:p>
        </w:tc>
      </w:tr>
      <w:tr w:rsidR="00D255EB">
        <w:trPr>
          <w:trHeight w:val="166"/>
        </w:trPr>
        <w:tc>
          <w:tcPr>
            <w:tcW w:w="8060" w:type="dxa"/>
            <w:tcBorders>
              <w:top w:val="nil"/>
              <w:left w:val="nil"/>
              <w:bottom w:val="nil"/>
              <w:right w:val="nil"/>
            </w:tcBorders>
            <w:vAlign w:val="bottom"/>
          </w:tcPr>
          <w:p w:rsidR="00D255EB" w:rsidRDefault="00F3777F">
            <w:pPr>
              <w:widowControl w:val="0"/>
              <w:autoSpaceDE w:val="0"/>
              <w:autoSpaceDN w:val="0"/>
              <w:adjustRightInd w:val="0"/>
              <w:spacing w:after="0" w:line="166" w:lineRule="exact"/>
              <w:rPr>
                <w:rFonts w:ascii="Times New Roman" w:hAnsi="Times New Roman" w:cs="Times New Roman"/>
                <w:sz w:val="24"/>
                <w:szCs w:val="24"/>
              </w:rPr>
            </w:pPr>
            <w:proofErr w:type="spellStart"/>
            <w:r>
              <w:rPr>
                <w:rFonts w:ascii="Arial" w:hAnsi="Arial" w:cs="Arial"/>
                <w:color w:val="231F20"/>
                <w:w w:val="94"/>
                <w:sz w:val="16"/>
                <w:szCs w:val="16"/>
              </w:rPr>
              <w:t>Strasbourg</w:t>
            </w:r>
            <w:proofErr w:type="spellEnd"/>
            <w:r>
              <w:rPr>
                <w:rFonts w:ascii="Arial" w:hAnsi="Arial" w:cs="Arial"/>
                <w:color w:val="231F20"/>
                <w:w w:val="94"/>
                <w:sz w:val="16"/>
                <w:szCs w:val="16"/>
              </w:rPr>
              <w:t xml:space="preserve"> </w:t>
            </w:r>
            <w:proofErr w:type="spellStart"/>
            <w:r>
              <w:rPr>
                <w:rFonts w:ascii="Arial" w:hAnsi="Arial" w:cs="Arial"/>
                <w:color w:val="231F20"/>
                <w:w w:val="94"/>
                <w:sz w:val="16"/>
                <w:szCs w:val="16"/>
              </w:rPr>
              <w:t>Resolution</w:t>
            </w:r>
            <w:proofErr w:type="spellEnd"/>
            <w:r>
              <w:rPr>
                <w:rFonts w:ascii="Arial" w:hAnsi="Arial" w:cs="Arial"/>
                <w:color w:val="231F20"/>
                <w:w w:val="94"/>
                <w:sz w:val="16"/>
                <w:szCs w:val="16"/>
              </w:rPr>
              <w:t xml:space="preserve"> 2 “</w:t>
            </w:r>
            <w:proofErr w:type="spellStart"/>
            <w:r>
              <w:rPr>
                <w:rFonts w:ascii="Arial" w:hAnsi="Arial" w:cs="Arial"/>
                <w:color w:val="231F20"/>
                <w:w w:val="94"/>
                <w:sz w:val="16"/>
                <w:szCs w:val="16"/>
              </w:rPr>
              <w:t>Conservation</w:t>
            </w:r>
            <w:proofErr w:type="spellEnd"/>
            <w:r>
              <w:rPr>
                <w:rFonts w:ascii="Arial" w:hAnsi="Arial" w:cs="Arial"/>
                <w:color w:val="231F20"/>
                <w:w w:val="94"/>
                <w:sz w:val="16"/>
                <w:szCs w:val="16"/>
              </w:rPr>
              <w:t xml:space="preserve"> </w:t>
            </w:r>
            <w:proofErr w:type="spellStart"/>
            <w:r>
              <w:rPr>
                <w:rFonts w:ascii="Arial" w:hAnsi="Arial" w:cs="Arial"/>
                <w:color w:val="231F20"/>
                <w:w w:val="94"/>
                <w:sz w:val="16"/>
                <w:szCs w:val="16"/>
              </w:rPr>
              <w:t>of</w:t>
            </w:r>
            <w:proofErr w:type="spellEnd"/>
            <w:r>
              <w:rPr>
                <w:rFonts w:ascii="Arial" w:hAnsi="Arial" w:cs="Arial"/>
                <w:color w:val="231F20"/>
                <w:w w:val="94"/>
                <w:sz w:val="16"/>
                <w:szCs w:val="16"/>
              </w:rPr>
              <w:t xml:space="preserve"> </w:t>
            </w:r>
            <w:proofErr w:type="spellStart"/>
            <w:r>
              <w:rPr>
                <w:rFonts w:ascii="Arial" w:hAnsi="Arial" w:cs="Arial"/>
                <w:color w:val="231F20"/>
                <w:w w:val="94"/>
                <w:sz w:val="16"/>
                <w:szCs w:val="16"/>
              </w:rPr>
              <w:t>Forest</w:t>
            </w:r>
            <w:proofErr w:type="spellEnd"/>
            <w:r>
              <w:rPr>
                <w:rFonts w:ascii="Arial" w:hAnsi="Arial" w:cs="Arial"/>
                <w:color w:val="231F20"/>
                <w:w w:val="94"/>
                <w:sz w:val="16"/>
                <w:szCs w:val="16"/>
              </w:rPr>
              <w:t xml:space="preserve"> </w:t>
            </w:r>
            <w:proofErr w:type="spellStart"/>
            <w:r>
              <w:rPr>
                <w:rFonts w:ascii="Arial" w:hAnsi="Arial" w:cs="Arial"/>
                <w:color w:val="231F20"/>
                <w:w w:val="94"/>
                <w:sz w:val="16"/>
                <w:szCs w:val="16"/>
              </w:rPr>
              <w:t>Genetic</w:t>
            </w:r>
            <w:proofErr w:type="spellEnd"/>
            <w:r>
              <w:rPr>
                <w:rFonts w:ascii="Arial" w:hAnsi="Arial" w:cs="Arial"/>
                <w:color w:val="231F20"/>
                <w:w w:val="94"/>
                <w:sz w:val="16"/>
                <w:szCs w:val="16"/>
              </w:rPr>
              <w:t xml:space="preserve"> </w:t>
            </w:r>
            <w:proofErr w:type="spellStart"/>
            <w:r>
              <w:rPr>
                <w:rFonts w:ascii="Arial" w:hAnsi="Arial" w:cs="Arial"/>
                <w:color w:val="231F20"/>
                <w:w w:val="94"/>
                <w:sz w:val="16"/>
                <w:szCs w:val="16"/>
              </w:rPr>
              <w:t>Resources</w:t>
            </w:r>
            <w:proofErr w:type="spellEnd"/>
            <w:r>
              <w:rPr>
                <w:rFonts w:ascii="Arial" w:hAnsi="Arial" w:cs="Arial"/>
                <w:color w:val="231F20"/>
                <w:w w:val="94"/>
                <w:sz w:val="16"/>
                <w:szCs w:val="16"/>
              </w:rPr>
              <w:t xml:space="preserve">”, </w:t>
            </w:r>
            <w:proofErr w:type="spellStart"/>
            <w:r>
              <w:rPr>
                <w:rFonts w:ascii="Arial" w:hAnsi="Arial" w:cs="Arial"/>
                <w:color w:val="231F20"/>
                <w:w w:val="94"/>
                <w:sz w:val="16"/>
                <w:szCs w:val="16"/>
              </w:rPr>
              <w:t>Strasbourg</w:t>
            </w:r>
            <w:proofErr w:type="spellEnd"/>
            <w:r>
              <w:rPr>
                <w:rFonts w:ascii="Arial" w:hAnsi="Arial" w:cs="Arial"/>
                <w:color w:val="231F20"/>
                <w:w w:val="94"/>
                <w:sz w:val="16"/>
                <w:szCs w:val="16"/>
              </w:rPr>
              <w:t xml:space="preserve"> </w:t>
            </w:r>
            <w:proofErr w:type="spellStart"/>
            <w:r>
              <w:rPr>
                <w:rFonts w:ascii="Arial" w:hAnsi="Arial" w:cs="Arial"/>
                <w:color w:val="231F20"/>
                <w:w w:val="94"/>
                <w:sz w:val="16"/>
                <w:szCs w:val="16"/>
              </w:rPr>
              <w:t>Resolution</w:t>
            </w:r>
            <w:proofErr w:type="spellEnd"/>
            <w:r>
              <w:rPr>
                <w:rFonts w:ascii="Arial" w:hAnsi="Arial" w:cs="Arial"/>
                <w:color w:val="231F20"/>
                <w:w w:val="94"/>
                <w:sz w:val="16"/>
                <w:szCs w:val="16"/>
              </w:rPr>
              <w:t xml:space="preserve"> 3 “</w:t>
            </w:r>
            <w:proofErr w:type="spellStart"/>
            <w:r>
              <w:rPr>
                <w:rFonts w:ascii="Arial" w:hAnsi="Arial" w:cs="Arial"/>
                <w:color w:val="231F20"/>
                <w:w w:val="94"/>
                <w:sz w:val="16"/>
                <w:szCs w:val="16"/>
              </w:rPr>
              <w:t>Decentralized</w:t>
            </w:r>
            <w:proofErr w:type="spellEnd"/>
            <w:r>
              <w:rPr>
                <w:rFonts w:ascii="Arial" w:hAnsi="Arial" w:cs="Arial"/>
                <w:color w:val="231F20"/>
                <w:w w:val="94"/>
                <w:sz w:val="16"/>
                <w:szCs w:val="16"/>
              </w:rPr>
              <w:t xml:space="preserve"> </w:t>
            </w:r>
            <w:proofErr w:type="spellStart"/>
            <w:r>
              <w:rPr>
                <w:rFonts w:ascii="Arial" w:hAnsi="Arial" w:cs="Arial"/>
                <w:color w:val="231F20"/>
                <w:w w:val="94"/>
                <w:sz w:val="16"/>
                <w:szCs w:val="16"/>
              </w:rPr>
              <w:t>European</w:t>
            </w:r>
            <w:proofErr w:type="spellEnd"/>
          </w:p>
        </w:tc>
        <w:tc>
          <w:tcPr>
            <w:tcW w:w="260" w:type="dxa"/>
            <w:tcBorders>
              <w:top w:val="nil"/>
              <w:left w:val="nil"/>
              <w:bottom w:val="nil"/>
              <w:right w:val="nil"/>
            </w:tcBorders>
            <w:vAlign w:val="bottom"/>
          </w:tcPr>
          <w:p w:rsidR="00D255EB" w:rsidRDefault="00D255EB">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D255EB" w:rsidRDefault="00D255EB">
            <w:pPr>
              <w:widowControl w:val="0"/>
              <w:autoSpaceDE w:val="0"/>
              <w:autoSpaceDN w:val="0"/>
              <w:adjustRightInd w:val="0"/>
              <w:spacing w:after="0" w:line="240" w:lineRule="auto"/>
              <w:rPr>
                <w:rFonts w:ascii="Times New Roman" w:hAnsi="Times New Roman" w:cs="Times New Roman"/>
                <w:sz w:val="2"/>
                <w:szCs w:val="2"/>
              </w:rPr>
            </w:pPr>
          </w:p>
        </w:tc>
      </w:tr>
      <w:tr w:rsidR="00D255EB">
        <w:trPr>
          <w:trHeight w:val="190"/>
        </w:trPr>
        <w:tc>
          <w:tcPr>
            <w:tcW w:w="8060" w:type="dxa"/>
            <w:tcBorders>
              <w:top w:val="nil"/>
              <w:left w:val="nil"/>
              <w:bottom w:val="nil"/>
              <w:right w:val="nil"/>
            </w:tcBorders>
            <w:vAlign w:val="bottom"/>
          </w:tcPr>
          <w:p w:rsidR="00D255EB" w:rsidRDefault="00F3777F">
            <w:pPr>
              <w:widowControl w:val="0"/>
              <w:autoSpaceDE w:val="0"/>
              <w:autoSpaceDN w:val="0"/>
              <w:adjustRightInd w:val="0"/>
              <w:spacing w:after="0" w:line="183" w:lineRule="exact"/>
              <w:rPr>
                <w:rFonts w:ascii="Times New Roman" w:hAnsi="Times New Roman" w:cs="Times New Roman"/>
                <w:sz w:val="24"/>
                <w:szCs w:val="24"/>
              </w:rPr>
            </w:pPr>
            <w:proofErr w:type="spellStart"/>
            <w:r>
              <w:rPr>
                <w:rFonts w:ascii="Arial" w:hAnsi="Arial" w:cs="Arial"/>
                <w:color w:val="231F20"/>
                <w:w w:val="92"/>
                <w:sz w:val="16"/>
                <w:szCs w:val="16"/>
              </w:rPr>
              <w:t>Data</w:t>
            </w:r>
            <w:proofErr w:type="spellEnd"/>
            <w:r>
              <w:rPr>
                <w:rFonts w:ascii="Arial" w:hAnsi="Arial" w:cs="Arial"/>
                <w:color w:val="231F20"/>
                <w:w w:val="92"/>
                <w:sz w:val="16"/>
                <w:szCs w:val="16"/>
              </w:rPr>
              <w:t xml:space="preserve"> </w:t>
            </w:r>
            <w:proofErr w:type="spellStart"/>
            <w:r>
              <w:rPr>
                <w:rFonts w:ascii="Arial" w:hAnsi="Arial" w:cs="Arial"/>
                <w:color w:val="231F20"/>
                <w:w w:val="92"/>
                <w:sz w:val="16"/>
                <w:szCs w:val="16"/>
              </w:rPr>
              <w:t>Bank</w:t>
            </w:r>
            <w:proofErr w:type="spellEnd"/>
            <w:r>
              <w:rPr>
                <w:rFonts w:ascii="Arial" w:hAnsi="Arial" w:cs="Arial"/>
                <w:color w:val="231F20"/>
                <w:w w:val="92"/>
                <w:sz w:val="16"/>
                <w:szCs w:val="16"/>
              </w:rPr>
              <w:t xml:space="preserve"> </w:t>
            </w:r>
            <w:proofErr w:type="spellStart"/>
            <w:r>
              <w:rPr>
                <w:rFonts w:ascii="Arial" w:hAnsi="Arial" w:cs="Arial"/>
                <w:color w:val="231F20"/>
                <w:w w:val="92"/>
                <w:sz w:val="16"/>
                <w:szCs w:val="16"/>
              </w:rPr>
              <w:t>on</w:t>
            </w:r>
            <w:proofErr w:type="spellEnd"/>
            <w:r>
              <w:rPr>
                <w:rFonts w:ascii="Arial" w:hAnsi="Arial" w:cs="Arial"/>
                <w:color w:val="231F20"/>
                <w:w w:val="92"/>
                <w:sz w:val="16"/>
                <w:szCs w:val="16"/>
              </w:rPr>
              <w:t xml:space="preserve"> </w:t>
            </w:r>
            <w:proofErr w:type="spellStart"/>
            <w:r>
              <w:rPr>
                <w:rFonts w:ascii="Arial" w:hAnsi="Arial" w:cs="Arial"/>
                <w:color w:val="231F20"/>
                <w:w w:val="92"/>
                <w:sz w:val="16"/>
                <w:szCs w:val="16"/>
              </w:rPr>
              <w:t>Forest</w:t>
            </w:r>
            <w:proofErr w:type="spellEnd"/>
            <w:r>
              <w:rPr>
                <w:rFonts w:ascii="Arial" w:hAnsi="Arial" w:cs="Arial"/>
                <w:color w:val="231F20"/>
                <w:w w:val="92"/>
                <w:sz w:val="16"/>
                <w:szCs w:val="16"/>
              </w:rPr>
              <w:t xml:space="preserve"> </w:t>
            </w:r>
            <w:proofErr w:type="spellStart"/>
            <w:r>
              <w:rPr>
                <w:rFonts w:ascii="Arial" w:hAnsi="Arial" w:cs="Arial"/>
                <w:color w:val="231F20"/>
                <w:w w:val="92"/>
                <w:sz w:val="16"/>
                <w:szCs w:val="16"/>
              </w:rPr>
              <w:t>Fires</w:t>
            </w:r>
            <w:proofErr w:type="spellEnd"/>
            <w:r>
              <w:rPr>
                <w:rFonts w:ascii="Arial" w:hAnsi="Arial" w:cs="Arial"/>
                <w:color w:val="231F20"/>
                <w:w w:val="92"/>
                <w:sz w:val="16"/>
                <w:szCs w:val="16"/>
              </w:rPr>
              <w:t xml:space="preserve">”, </w:t>
            </w:r>
            <w:proofErr w:type="spellStart"/>
            <w:r>
              <w:rPr>
                <w:rFonts w:ascii="Arial" w:hAnsi="Arial" w:cs="Arial"/>
                <w:color w:val="231F20"/>
                <w:w w:val="92"/>
                <w:sz w:val="16"/>
                <w:szCs w:val="16"/>
              </w:rPr>
              <w:t>Strasbourg</w:t>
            </w:r>
            <w:proofErr w:type="spellEnd"/>
            <w:r>
              <w:rPr>
                <w:rFonts w:ascii="Arial" w:hAnsi="Arial" w:cs="Arial"/>
                <w:color w:val="231F20"/>
                <w:w w:val="92"/>
                <w:sz w:val="16"/>
                <w:szCs w:val="16"/>
              </w:rPr>
              <w:t xml:space="preserve"> </w:t>
            </w:r>
            <w:proofErr w:type="spellStart"/>
            <w:r>
              <w:rPr>
                <w:rFonts w:ascii="Arial" w:hAnsi="Arial" w:cs="Arial"/>
                <w:color w:val="231F20"/>
                <w:w w:val="92"/>
                <w:sz w:val="16"/>
                <w:szCs w:val="16"/>
              </w:rPr>
              <w:t>Resolution</w:t>
            </w:r>
            <w:proofErr w:type="spellEnd"/>
            <w:r>
              <w:rPr>
                <w:rFonts w:ascii="Arial" w:hAnsi="Arial" w:cs="Arial"/>
                <w:color w:val="231F20"/>
                <w:w w:val="92"/>
                <w:sz w:val="16"/>
                <w:szCs w:val="16"/>
              </w:rPr>
              <w:t xml:space="preserve"> 4 “</w:t>
            </w:r>
            <w:proofErr w:type="spellStart"/>
            <w:r>
              <w:rPr>
                <w:rFonts w:ascii="Arial" w:hAnsi="Arial" w:cs="Arial"/>
                <w:color w:val="231F20"/>
                <w:w w:val="92"/>
                <w:sz w:val="16"/>
                <w:szCs w:val="16"/>
              </w:rPr>
              <w:t>Adapting</w:t>
            </w:r>
            <w:proofErr w:type="spellEnd"/>
            <w:r>
              <w:rPr>
                <w:rFonts w:ascii="Arial" w:hAnsi="Arial" w:cs="Arial"/>
                <w:color w:val="231F20"/>
                <w:w w:val="92"/>
                <w:sz w:val="16"/>
                <w:szCs w:val="16"/>
              </w:rPr>
              <w:t xml:space="preserve"> </w:t>
            </w:r>
            <w:proofErr w:type="spellStart"/>
            <w:r>
              <w:rPr>
                <w:rFonts w:ascii="Arial" w:hAnsi="Arial" w:cs="Arial"/>
                <w:color w:val="231F20"/>
                <w:w w:val="92"/>
                <w:sz w:val="16"/>
                <w:szCs w:val="16"/>
              </w:rPr>
              <w:t>the</w:t>
            </w:r>
            <w:proofErr w:type="spellEnd"/>
            <w:r>
              <w:rPr>
                <w:rFonts w:ascii="Arial" w:hAnsi="Arial" w:cs="Arial"/>
                <w:color w:val="231F20"/>
                <w:w w:val="92"/>
                <w:sz w:val="16"/>
                <w:szCs w:val="16"/>
              </w:rPr>
              <w:t xml:space="preserve"> </w:t>
            </w:r>
            <w:proofErr w:type="spellStart"/>
            <w:r>
              <w:rPr>
                <w:rFonts w:ascii="Arial" w:hAnsi="Arial" w:cs="Arial"/>
                <w:color w:val="231F20"/>
                <w:w w:val="92"/>
                <w:sz w:val="16"/>
                <w:szCs w:val="16"/>
              </w:rPr>
              <w:t>Management</w:t>
            </w:r>
            <w:proofErr w:type="spellEnd"/>
            <w:r>
              <w:rPr>
                <w:rFonts w:ascii="Arial" w:hAnsi="Arial" w:cs="Arial"/>
                <w:color w:val="231F20"/>
                <w:w w:val="92"/>
                <w:sz w:val="16"/>
                <w:szCs w:val="16"/>
              </w:rPr>
              <w:t xml:space="preserve"> </w:t>
            </w:r>
            <w:proofErr w:type="spellStart"/>
            <w:r>
              <w:rPr>
                <w:rFonts w:ascii="Arial" w:hAnsi="Arial" w:cs="Arial"/>
                <w:color w:val="231F20"/>
                <w:w w:val="92"/>
                <w:sz w:val="16"/>
                <w:szCs w:val="16"/>
              </w:rPr>
              <w:t>of</w:t>
            </w:r>
            <w:proofErr w:type="spellEnd"/>
            <w:r>
              <w:rPr>
                <w:rFonts w:ascii="Arial" w:hAnsi="Arial" w:cs="Arial"/>
                <w:color w:val="231F20"/>
                <w:w w:val="92"/>
                <w:sz w:val="16"/>
                <w:szCs w:val="16"/>
              </w:rPr>
              <w:t xml:space="preserve"> </w:t>
            </w:r>
            <w:proofErr w:type="spellStart"/>
            <w:r>
              <w:rPr>
                <w:rFonts w:ascii="Arial" w:hAnsi="Arial" w:cs="Arial"/>
                <w:color w:val="231F20"/>
                <w:w w:val="92"/>
                <w:sz w:val="16"/>
                <w:szCs w:val="16"/>
              </w:rPr>
              <w:t>Mountain</w:t>
            </w:r>
            <w:proofErr w:type="spellEnd"/>
            <w:r>
              <w:rPr>
                <w:rFonts w:ascii="Arial" w:hAnsi="Arial" w:cs="Arial"/>
                <w:color w:val="231F20"/>
                <w:w w:val="92"/>
                <w:sz w:val="16"/>
                <w:szCs w:val="16"/>
              </w:rPr>
              <w:t xml:space="preserve"> </w:t>
            </w:r>
            <w:proofErr w:type="spellStart"/>
            <w:r>
              <w:rPr>
                <w:rFonts w:ascii="Arial" w:hAnsi="Arial" w:cs="Arial"/>
                <w:color w:val="231F20"/>
                <w:w w:val="92"/>
                <w:sz w:val="16"/>
                <w:szCs w:val="16"/>
              </w:rPr>
              <w:t>Forests</w:t>
            </w:r>
            <w:proofErr w:type="spellEnd"/>
            <w:r>
              <w:rPr>
                <w:rFonts w:ascii="Arial" w:hAnsi="Arial" w:cs="Arial"/>
                <w:color w:val="231F20"/>
                <w:w w:val="92"/>
                <w:sz w:val="16"/>
                <w:szCs w:val="16"/>
              </w:rPr>
              <w:t xml:space="preserve"> to </w:t>
            </w:r>
            <w:proofErr w:type="spellStart"/>
            <w:r>
              <w:rPr>
                <w:rFonts w:ascii="Arial" w:hAnsi="Arial" w:cs="Arial"/>
                <w:color w:val="231F20"/>
                <w:w w:val="92"/>
                <w:sz w:val="16"/>
                <w:szCs w:val="16"/>
              </w:rPr>
              <w:t>New</w:t>
            </w:r>
            <w:proofErr w:type="spellEnd"/>
            <w:r>
              <w:rPr>
                <w:rFonts w:ascii="Arial" w:hAnsi="Arial" w:cs="Arial"/>
                <w:color w:val="231F20"/>
                <w:w w:val="92"/>
                <w:sz w:val="16"/>
                <w:szCs w:val="16"/>
              </w:rPr>
              <w:t xml:space="preserve"> </w:t>
            </w:r>
            <w:proofErr w:type="spellStart"/>
            <w:r>
              <w:rPr>
                <w:rFonts w:ascii="Arial" w:hAnsi="Arial" w:cs="Arial"/>
                <w:color w:val="231F20"/>
                <w:w w:val="92"/>
                <w:sz w:val="16"/>
                <w:szCs w:val="16"/>
              </w:rPr>
              <w:t>Environmen-</w:t>
            </w:r>
            <w:proofErr w:type="spellEnd"/>
          </w:p>
        </w:tc>
        <w:tc>
          <w:tcPr>
            <w:tcW w:w="260" w:type="dxa"/>
            <w:tcBorders>
              <w:top w:val="nil"/>
              <w:left w:val="nil"/>
              <w:bottom w:val="nil"/>
              <w:right w:val="nil"/>
            </w:tcBorders>
            <w:vAlign w:val="bottom"/>
          </w:tcPr>
          <w:p w:rsidR="00D255EB" w:rsidRDefault="00D255EB">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D255EB" w:rsidRDefault="00D255EB">
            <w:pPr>
              <w:widowControl w:val="0"/>
              <w:autoSpaceDE w:val="0"/>
              <w:autoSpaceDN w:val="0"/>
              <w:adjustRightInd w:val="0"/>
              <w:spacing w:after="0" w:line="240" w:lineRule="auto"/>
              <w:rPr>
                <w:rFonts w:ascii="Times New Roman" w:hAnsi="Times New Roman" w:cs="Times New Roman"/>
                <w:sz w:val="2"/>
                <w:szCs w:val="2"/>
              </w:rPr>
            </w:pPr>
          </w:p>
        </w:tc>
      </w:tr>
      <w:tr w:rsidR="00D255EB">
        <w:trPr>
          <w:trHeight w:val="190"/>
        </w:trPr>
        <w:tc>
          <w:tcPr>
            <w:tcW w:w="8060" w:type="dxa"/>
            <w:tcBorders>
              <w:top w:val="nil"/>
              <w:left w:val="nil"/>
              <w:bottom w:val="nil"/>
              <w:right w:val="nil"/>
            </w:tcBorders>
            <w:vAlign w:val="bottom"/>
          </w:tcPr>
          <w:p w:rsidR="00D255EB" w:rsidRDefault="00F3777F">
            <w:pPr>
              <w:widowControl w:val="0"/>
              <w:autoSpaceDE w:val="0"/>
              <w:autoSpaceDN w:val="0"/>
              <w:adjustRightInd w:val="0"/>
              <w:spacing w:after="0" w:line="183" w:lineRule="exact"/>
              <w:rPr>
                <w:rFonts w:ascii="Times New Roman" w:hAnsi="Times New Roman" w:cs="Times New Roman"/>
                <w:sz w:val="24"/>
                <w:szCs w:val="24"/>
              </w:rPr>
            </w:pPr>
            <w:proofErr w:type="spellStart"/>
            <w:r>
              <w:rPr>
                <w:rFonts w:ascii="Arial" w:hAnsi="Arial" w:cs="Arial"/>
                <w:color w:val="231F20"/>
                <w:w w:val="93"/>
                <w:sz w:val="16"/>
                <w:szCs w:val="16"/>
              </w:rPr>
              <w:t>tal</w:t>
            </w:r>
            <w:proofErr w:type="spellEnd"/>
            <w:r>
              <w:rPr>
                <w:rFonts w:ascii="Arial" w:hAnsi="Arial" w:cs="Arial"/>
                <w:color w:val="231F20"/>
                <w:w w:val="93"/>
                <w:sz w:val="16"/>
                <w:szCs w:val="16"/>
              </w:rPr>
              <w:t xml:space="preserve"> </w:t>
            </w:r>
            <w:proofErr w:type="spellStart"/>
            <w:r>
              <w:rPr>
                <w:rFonts w:ascii="Arial" w:hAnsi="Arial" w:cs="Arial"/>
                <w:color w:val="231F20"/>
                <w:w w:val="93"/>
                <w:sz w:val="16"/>
                <w:szCs w:val="16"/>
              </w:rPr>
              <w:t>Conditions</w:t>
            </w:r>
            <w:proofErr w:type="spellEnd"/>
            <w:r>
              <w:rPr>
                <w:rFonts w:ascii="Arial" w:hAnsi="Arial" w:cs="Arial"/>
                <w:color w:val="231F20"/>
                <w:w w:val="93"/>
                <w:sz w:val="16"/>
                <w:szCs w:val="16"/>
              </w:rPr>
              <w:t xml:space="preserve">”, Helsinki </w:t>
            </w:r>
            <w:proofErr w:type="spellStart"/>
            <w:r>
              <w:rPr>
                <w:rFonts w:ascii="Arial" w:hAnsi="Arial" w:cs="Arial"/>
                <w:color w:val="231F20"/>
                <w:w w:val="93"/>
                <w:sz w:val="16"/>
                <w:szCs w:val="16"/>
              </w:rPr>
              <w:t>Resolution</w:t>
            </w:r>
            <w:proofErr w:type="spellEnd"/>
            <w:r>
              <w:rPr>
                <w:rFonts w:ascii="Arial" w:hAnsi="Arial" w:cs="Arial"/>
                <w:color w:val="231F20"/>
                <w:w w:val="93"/>
                <w:sz w:val="16"/>
                <w:szCs w:val="16"/>
              </w:rPr>
              <w:t xml:space="preserve"> 1 “</w:t>
            </w:r>
            <w:proofErr w:type="spellStart"/>
            <w:r>
              <w:rPr>
                <w:rFonts w:ascii="Arial" w:hAnsi="Arial" w:cs="Arial"/>
                <w:color w:val="231F20"/>
                <w:w w:val="93"/>
                <w:sz w:val="16"/>
                <w:szCs w:val="16"/>
              </w:rPr>
              <w:t>General</w:t>
            </w:r>
            <w:proofErr w:type="spellEnd"/>
            <w:r>
              <w:rPr>
                <w:rFonts w:ascii="Arial" w:hAnsi="Arial" w:cs="Arial"/>
                <w:color w:val="231F20"/>
                <w:w w:val="93"/>
                <w:sz w:val="16"/>
                <w:szCs w:val="16"/>
              </w:rPr>
              <w:t xml:space="preserve"> </w:t>
            </w:r>
            <w:proofErr w:type="spellStart"/>
            <w:r>
              <w:rPr>
                <w:rFonts w:ascii="Arial" w:hAnsi="Arial" w:cs="Arial"/>
                <w:color w:val="231F20"/>
                <w:w w:val="93"/>
                <w:sz w:val="16"/>
                <w:szCs w:val="16"/>
              </w:rPr>
              <w:t>Guidelines</w:t>
            </w:r>
            <w:proofErr w:type="spellEnd"/>
            <w:r>
              <w:rPr>
                <w:rFonts w:ascii="Arial" w:hAnsi="Arial" w:cs="Arial"/>
                <w:color w:val="231F20"/>
                <w:w w:val="93"/>
                <w:sz w:val="16"/>
                <w:szCs w:val="16"/>
              </w:rPr>
              <w:t xml:space="preserve"> </w:t>
            </w:r>
            <w:proofErr w:type="spellStart"/>
            <w:r>
              <w:rPr>
                <w:rFonts w:ascii="Arial" w:hAnsi="Arial" w:cs="Arial"/>
                <w:color w:val="231F20"/>
                <w:w w:val="93"/>
                <w:sz w:val="16"/>
                <w:szCs w:val="16"/>
              </w:rPr>
              <w:t>for</w:t>
            </w:r>
            <w:proofErr w:type="spellEnd"/>
            <w:r>
              <w:rPr>
                <w:rFonts w:ascii="Arial" w:hAnsi="Arial" w:cs="Arial"/>
                <w:color w:val="231F20"/>
                <w:w w:val="93"/>
                <w:sz w:val="16"/>
                <w:szCs w:val="16"/>
              </w:rPr>
              <w:t xml:space="preserve"> </w:t>
            </w:r>
            <w:proofErr w:type="spellStart"/>
            <w:r>
              <w:rPr>
                <w:rFonts w:ascii="Arial" w:hAnsi="Arial" w:cs="Arial"/>
                <w:color w:val="231F20"/>
                <w:w w:val="93"/>
                <w:sz w:val="16"/>
                <w:szCs w:val="16"/>
              </w:rPr>
              <w:t>the</w:t>
            </w:r>
            <w:proofErr w:type="spellEnd"/>
            <w:r>
              <w:rPr>
                <w:rFonts w:ascii="Arial" w:hAnsi="Arial" w:cs="Arial"/>
                <w:color w:val="231F20"/>
                <w:w w:val="93"/>
                <w:sz w:val="16"/>
                <w:szCs w:val="16"/>
              </w:rPr>
              <w:t xml:space="preserve"> </w:t>
            </w:r>
            <w:proofErr w:type="spellStart"/>
            <w:r>
              <w:rPr>
                <w:rFonts w:ascii="Arial" w:hAnsi="Arial" w:cs="Arial"/>
                <w:color w:val="231F20"/>
                <w:w w:val="93"/>
                <w:sz w:val="16"/>
                <w:szCs w:val="16"/>
              </w:rPr>
              <w:t>Sustainable</w:t>
            </w:r>
            <w:proofErr w:type="spellEnd"/>
            <w:r>
              <w:rPr>
                <w:rFonts w:ascii="Arial" w:hAnsi="Arial" w:cs="Arial"/>
                <w:color w:val="231F20"/>
                <w:w w:val="93"/>
                <w:sz w:val="16"/>
                <w:szCs w:val="16"/>
              </w:rPr>
              <w:t xml:space="preserve"> </w:t>
            </w:r>
            <w:proofErr w:type="spellStart"/>
            <w:r>
              <w:rPr>
                <w:rFonts w:ascii="Arial" w:hAnsi="Arial" w:cs="Arial"/>
                <w:color w:val="231F20"/>
                <w:w w:val="93"/>
                <w:sz w:val="16"/>
                <w:szCs w:val="16"/>
              </w:rPr>
              <w:t>Management</w:t>
            </w:r>
            <w:proofErr w:type="spellEnd"/>
            <w:r>
              <w:rPr>
                <w:rFonts w:ascii="Arial" w:hAnsi="Arial" w:cs="Arial"/>
                <w:color w:val="231F20"/>
                <w:w w:val="93"/>
                <w:sz w:val="16"/>
                <w:szCs w:val="16"/>
              </w:rPr>
              <w:t xml:space="preserve"> </w:t>
            </w:r>
            <w:proofErr w:type="spellStart"/>
            <w:r>
              <w:rPr>
                <w:rFonts w:ascii="Arial" w:hAnsi="Arial" w:cs="Arial"/>
                <w:color w:val="231F20"/>
                <w:w w:val="93"/>
                <w:sz w:val="16"/>
                <w:szCs w:val="16"/>
              </w:rPr>
              <w:t>of</w:t>
            </w:r>
            <w:proofErr w:type="spellEnd"/>
            <w:r>
              <w:rPr>
                <w:rFonts w:ascii="Arial" w:hAnsi="Arial" w:cs="Arial"/>
                <w:color w:val="231F20"/>
                <w:w w:val="93"/>
                <w:sz w:val="16"/>
                <w:szCs w:val="16"/>
              </w:rPr>
              <w:t xml:space="preserve"> </w:t>
            </w:r>
            <w:proofErr w:type="spellStart"/>
            <w:r>
              <w:rPr>
                <w:rFonts w:ascii="Arial" w:hAnsi="Arial" w:cs="Arial"/>
                <w:color w:val="231F20"/>
                <w:w w:val="93"/>
                <w:sz w:val="16"/>
                <w:szCs w:val="16"/>
              </w:rPr>
              <w:t>Forests</w:t>
            </w:r>
            <w:proofErr w:type="spellEnd"/>
            <w:r>
              <w:rPr>
                <w:rFonts w:ascii="Arial" w:hAnsi="Arial" w:cs="Arial"/>
                <w:color w:val="231F20"/>
                <w:w w:val="93"/>
                <w:sz w:val="16"/>
                <w:szCs w:val="16"/>
              </w:rPr>
              <w:t xml:space="preserve"> </w:t>
            </w:r>
            <w:proofErr w:type="spellStart"/>
            <w:r>
              <w:rPr>
                <w:rFonts w:ascii="Arial" w:hAnsi="Arial" w:cs="Arial"/>
                <w:color w:val="231F20"/>
                <w:w w:val="93"/>
                <w:sz w:val="16"/>
                <w:szCs w:val="16"/>
              </w:rPr>
              <w:t>in</w:t>
            </w:r>
            <w:proofErr w:type="spellEnd"/>
            <w:r>
              <w:rPr>
                <w:rFonts w:ascii="Arial" w:hAnsi="Arial" w:cs="Arial"/>
                <w:color w:val="231F20"/>
                <w:w w:val="93"/>
                <w:sz w:val="16"/>
                <w:szCs w:val="16"/>
              </w:rPr>
              <w:t xml:space="preserve"> </w:t>
            </w:r>
            <w:proofErr w:type="spellStart"/>
            <w:r>
              <w:rPr>
                <w:rFonts w:ascii="Arial" w:hAnsi="Arial" w:cs="Arial"/>
                <w:color w:val="231F20"/>
                <w:w w:val="93"/>
                <w:sz w:val="16"/>
                <w:szCs w:val="16"/>
              </w:rPr>
              <w:t>Europe</w:t>
            </w:r>
            <w:proofErr w:type="spellEnd"/>
            <w:r>
              <w:rPr>
                <w:rFonts w:ascii="Arial" w:hAnsi="Arial" w:cs="Arial"/>
                <w:color w:val="231F20"/>
                <w:w w:val="93"/>
                <w:sz w:val="16"/>
                <w:szCs w:val="16"/>
              </w:rPr>
              <w:t>”, Helsinki</w:t>
            </w:r>
          </w:p>
        </w:tc>
        <w:tc>
          <w:tcPr>
            <w:tcW w:w="260" w:type="dxa"/>
            <w:tcBorders>
              <w:top w:val="nil"/>
              <w:left w:val="nil"/>
              <w:bottom w:val="nil"/>
              <w:right w:val="nil"/>
            </w:tcBorders>
            <w:vAlign w:val="bottom"/>
          </w:tcPr>
          <w:p w:rsidR="00D255EB" w:rsidRDefault="00D255EB">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D255EB" w:rsidRDefault="00D255EB">
            <w:pPr>
              <w:widowControl w:val="0"/>
              <w:autoSpaceDE w:val="0"/>
              <w:autoSpaceDN w:val="0"/>
              <w:adjustRightInd w:val="0"/>
              <w:spacing w:after="0" w:line="240" w:lineRule="auto"/>
              <w:rPr>
                <w:rFonts w:ascii="Times New Roman" w:hAnsi="Times New Roman" w:cs="Times New Roman"/>
                <w:sz w:val="2"/>
                <w:szCs w:val="2"/>
              </w:rPr>
            </w:pPr>
          </w:p>
        </w:tc>
      </w:tr>
      <w:tr w:rsidR="00D255EB">
        <w:trPr>
          <w:trHeight w:val="190"/>
        </w:trPr>
        <w:tc>
          <w:tcPr>
            <w:tcW w:w="8060" w:type="dxa"/>
            <w:tcBorders>
              <w:top w:val="nil"/>
              <w:left w:val="nil"/>
              <w:bottom w:val="nil"/>
              <w:right w:val="nil"/>
            </w:tcBorders>
            <w:vAlign w:val="bottom"/>
          </w:tcPr>
          <w:p w:rsidR="00D255EB" w:rsidRDefault="00F3777F">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color w:val="231F20"/>
                <w:w w:val="93"/>
                <w:sz w:val="16"/>
                <w:szCs w:val="16"/>
              </w:rPr>
              <w:t>Resolution</w:t>
            </w:r>
            <w:proofErr w:type="spellEnd"/>
            <w:r>
              <w:rPr>
                <w:rFonts w:ascii="Arial" w:hAnsi="Arial" w:cs="Arial"/>
                <w:color w:val="231F20"/>
                <w:w w:val="93"/>
                <w:sz w:val="16"/>
                <w:szCs w:val="16"/>
              </w:rPr>
              <w:t xml:space="preserve"> 4 “</w:t>
            </w:r>
            <w:proofErr w:type="spellStart"/>
            <w:r>
              <w:rPr>
                <w:rFonts w:ascii="Arial" w:hAnsi="Arial" w:cs="Arial"/>
                <w:color w:val="231F20"/>
                <w:w w:val="93"/>
                <w:sz w:val="16"/>
                <w:szCs w:val="16"/>
              </w:rPr>
              <w:t>Strategies</w:t>
            </w:r>
            <w:proofErr w:type="spellEnd"/>
            <w:r>
              <w:rPr>
                <w:rFonts w:ascii="Arial" w:hAnsi="Arial" w:cs="Arial"/>
                <w:color w:val="231F20"/>
                <w:w w:val="93"/>
                <w:sz w:val="16"/>
                <w:szCs w:val="16"/>
              </w:rPr>
              <w:t xml:space="preserve"> </w:t>
            </w:r>
            <w:proofErr w:type="spellStart"/>
            <w:r>
              <w:rPr>
                <w:rFonts w:ascii="Arial" w:hAnsi="Arial" w:cs="Arial"/>
                <w:color w:val="231F20"/>
                <w:w w:val="93"/>
                <w:sz w:val="16"/>
                <w:szCs w:val="16"/>
              </w:rPr>
              <w:t>for</w:t>
            </w:r>
            <w:proofErr w:type="spellEnd"/>
            <w:r>
              <w:rPr>
                <w:rFonts w:ascii="Arial" w:hAnsi="Arial" w:cs="Arial"/>
                <w:color w:val="231F20"/>
                <w:w w:val="93"/>
                <w:sz w:val="16"/>
                <w:szCs w:val="16"/>
              </w:rPr>
              <w:t xml:space="preserve"> a Process </w:t>
            </w:r>
            <w:proofErr w:type="spellStart"/>
            <w:r>
              <w:rPr>
                <w:rFonts w:ascii="Arial" w:hAnsi="Arial" w:cs="Arial"/>
                <w:color w:val="231F20"/>
                <w:w w:val="93"/>
                <w:sz w:val="16"/>
                <w:szCs w:val="16"/>
              </w:rPr>
              <w:t>of</w:t>
            </w:r>
            <w:proofErr w:type="spellEnd"/>
            <w:r>
              <w:rPr>
                <w:rFonts w:ascii="Arial" w:hAnsi="Arial" w:cs="Arial"/>
                <w:color w:val="231F20"/>
                <w:w w:val="93"/>
                <w:sz w:val="16"/>
                <w:szCs w:val="16"/>
              </w:rPr>
              <w:t xml:space="preserve"> Long </w:t>
            </w:r>
            <w:proofErr w:type="spellStart"/>
            <w:r>
              <w:rPr>
                <w:rFonts w:ascii="Arial" w:hAnsi="Arial" w:cs="Arial"/>
                <w:color w:val="231F20"/>
                <w:w w:val="93"/>
                <w:sz w:val="16"/>
                <w:szCs w:val="16"/>
              </w:rPr>
              <w:t>Term</w:t>
            </w:r>
            <w:proofErr w:type="spellEnd"/>
            <w:r>
              <w:rPr>
                <w:rFonts w:ascii="Arial" w:hAnsi="Arial" w:cs="Arial"/>
                <w:color w:val="231F20"/>
                <w:w w:val="93"/>
                <w:sz w:val="16"/>
                <w:szCs w:val="16"/>
              </w:rPr>
              <w:t xml:space="preserve"> </w:t>
            </w:r>
            <w:proofErr w:type="spellStart"/>
            <w:r>
              <w:rPr>
                <w:rFonts w:ascii="Arial" w:hAnsi="Arial" w:cs="Arial"/>
                <w:color w:val="231F20"/>
                <w:w w:val="93"/>
                <w:sz w:val="16"/>
                <w:szCs w:val="16"/>
              </w:rPr>
              <w:t>Adaptation</w:t>
            </w:r>
            <w:proofErr w:type="spellEnd"/>
            <w:r>
              <w:rPr>
                <w:rFonts w:ascii="Arial" w:hAnsi="Arial" w:cs="Arial"/>
                <w:color w:val="231F20"/>
                <w:w w:val="93"/>
                <w:sz w:val="16"/>
                <w:szCs w:val="16"/>
              </w:rPr>
              <w:t xml:space="preserve"> </w:t>
            </w:r>
            <w:proofErr w:type="spellStart"/>
            <w:r>
              <w:rPr>
                <w:rFonts w:ascii="Arial" w:hAnsi="Arial" w:cs="Arial"/>
                <w:color w:val="231F20"/>
                <w:w w:val="93"/>
                <w:sz w:val="16"/>
                <w:szCs w:val="16"/>
              </w:rPr>
              <w:t>of</w:t>
            </w:r>
            <w:proofErr w:type="spellEnd"/>
            <w:r>
              <w:rPr>
                <w:rFonts w:ascii="Arial" w:hAnsi="Arial" w:cs="Arial"/>
                <w:color w:val="231F20"/>
                <w:w w:val="93"/>
                <w:sz w:val="16"/>
                <w:szCs w:val="16"/>
              </w:rPr>
              <w:t xml:space="preserve"> </w:t>
            </w:r>
            <w:proofErr w:type="spellStart"/>
            <w:r>
              <w:rPr>
                <w:rFonts w:ascii="Arial" w:hAnsi="Arial" w:cs="Arial"/>
                <w:color w:val="231F20"/>
                <w:w w:val="93"/>
                <w:sz w:val="16"/>
                <w:szCs w:val="16"/>
              </w:rPr>
              <w:t>Forests</w:t>
            </w:r>
            <w:proofErr w:type="spellEnd"/>
            <w:r>
              <w:rPr>
                <w:rFonts w:ascii="Arial" w:hAnsi="Arial" w:cs="Arial"/>
                <w:color w:val="231F20"/>
                <w:w w:val="93"/>
                <w:sz w:val="16"/>
                <w:szCs w:val="16"/>
              </w:rPr>
              <w:t xml:space="preserve"> </w:t>
            </w:r>
            <w:proofErr w:type="spellStart"/>
            <w:r>
              <w:rPr>
                <w:rFonts w:ascii="Arial" w:hAnsi="Arial" w:cs="Arial"/>
                <w:color w:val="231F20"/>
                <w:w w:val="93"/>
                <w:sz w:val="16"/>
                <w:szCs w:val="16"/>
              </w:rPr>
              <w:t>in</w:t>
            </w:r>
            <w:proofErr w:type="spellEnd"/>
            <w:r>
              <w:rPr>
                <w:rFonts w:ascii="Arial" w:hAnsi="Arial" w:cs="Arial"/>
                <w:color w:val="231F20"/>
                <w:w w:val="93"/>
                <w:sz w:val="16"/>
                <w:szCs w:val="16"/>
              </w:rPr>
              <w:t xml:space="preserve"> </w:t>
            </w:r>
            <w:proofErr w:type="spellStart"/>
            <w:r>
              <w:rPr>
                <w:rFonts w:ascii="Arial" w:hAnsi="Arial" w:cs="Arial"/>
                <w:color w:val="231F20"/>
                <w:w w:val="93"/>
                <w:sz w:val="16"/>
                <w:szCs w:val="16"/>
              </w:rPr>
              <w:t>Europe</w:t>
            </w:r>
            <w:proofErr w:type="spellEnd"/>
            <w:r>
              <w:rPr>
                <w:rFonts w:ascii="Arial" w:hAnsi="Arial" w:cs="Arial"/>
                <w:color w:val="231F20"/>
                <w:w w:val="93"/>
                <w:sz w:val="16"/>
                <w:szCs w:val="16"/>
              </w:rPr>
              <w:t xml:space="preserve"> to </w:t>
            </w:r>
            <w:proofErr w:type="spellStart"/>
            <w:r>
              <w:rPr>
                <w:rFonts w:ascii="Arial" w:hAnsi="Arial" w:cs="Arial"/>
                <w:color w:val="231F20"/>
                <w:w w:val="93"/>
                <w:sz w:val="16"/>
                <w:szCs w:val="16"/>
              </w:rPr>
              <w:t>Climate</w:t>
            </w:r>
            <w:proofErr w:type="spellEnd"/>
            <w:r>
              <w:rPr>
                <w:rFonts w:ascii="Arial" w:hAnsi="Arial" w:cs="Arial"/>
                <w:color w:val="231F20"/>
                <w:w w:val="93"/>
                <w:sz w:val="16"/>
                <w:szCs w:val="16"/>
              </w:rPr>
              <w:t xml:space="preserve"> </w:t>
            </w:r>
            <w:proofErr w:type="spellStart"/>
            <w:r>
              <w:rPr>
                <w:rFonts w:ascii="Arial" w:hAnsi="Arial" w:cs="Arial"/>
                <w:color w:val="231F20"/>
                <w:w w:val="93"/>
                <w:sz w:val="16"/>
                <w:szCs w:val="16"/>
              </w:rPr>
              <w:t>Change</w:t>
            </w:r>
            <w:proofErr w:type="spellEnd"/>
            <w:r>
              <w:rPr>
                <w:rFonts w:ascii="Arial" w:hAnsi="Arial" w:cs="Arial"/>
                <w:color w:val="231F20"/>
                <w:w w:val="93"/>
                <w:sz w:val="16"/>
                <w:szCs w:val="16"/>
              </w:rPr>
              <w:t xml:space="preserve">”, </w:t>
            </w:r>
            <w:proofErr w:type="spellStart"/>
            <w:r>
              <w:rPr>
                <w:rFonts w:ascii="Arial" w:hAnsi="Arial" w:cs="Arial"/>
                <w:color w:val="231F20"/>
                <w:w w:val="93"/>
                <w:sz w:val="16"/>
                <w:szCs w:val="16"/>
              </w:rPr>
              <w:t>Vienna</w:t>
            </w:r>
            <w:proofErr w:type="spellEnd"/>
            <w:r>
              <w:rPr>
                <w:rFonts w:ascii="Arial" w:hAnsi="Arial" w:cs="Arial"/>
                <w:color w:val="231F20"/>
                <w:w w:val="93"/>
                <w:sz w:val="16"/>
                <w:szCs w:val="16"/>
              </w:rPr>
              <w:t xml:space="preserve"> </w:t>
            </w:r>
            <w:proofErr w:type="spellStart"/>
            <w:r>
              <w:rPr>
                <w:rFonts w:ascii="Arial" w:hAnsi="Arial" w:cs="Arial"/>
                <w:color w:val="231F20"/>
                <w:w w:val="93"/>
                <w:sz w:val="16"/>
                <w:szCs w:val="16"/>
              </w:rPr>
              <w:t>Resolu-</w:t>
            </w:r>
            <w:proofErr w:type="spellEnd"/>
          </w:p>
        </w:tc>
        <w:tc>
          <w:tcPr>
            <w:tcW w:w="260" w:type="dxa"/>
            <w:tcBorders>
              <w:top w:val="nil"/>
              <w:left w:val="nil"/>
              <w:bottom w:val="nil"/>
              <w:right w:val="nil"/>
            </w:tcBorders>
            <w:vAlign w:val="bottom"/>
          </w:tcPr>
          <w:p w:rsidR="00D255EB" w:rsidRDefault="00D255EB">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D255EB" w:rsidRDefault="00D255EB">
            <w:pPr>
              <w:widowControl w:val="0"/>
              <w:autoSpaceDE w:val="0"/>
              <w:autoSpaceDN w:val="0"/>
              <w:adjustRightInd w:val="0"/>
              <w:spacing w:after="0" w:line="240" w:lineRule="auto"/>
              <w:rPr>
                <w:rFonts w:ascii="Times New Roman" w:hAnsi="Times New Roman" w:cs="Times New Roman"/>
                <w:sz w:val="2"/>
                <w:szCs w:val="2"/>
              </w:rPr>
            </w:pPr>
          </w:p>
        </w:tc>
      </w:tr>
      <w:tr w:rsidR="00D255EB">
        <w:trPr>
          <w:trHeight w:val="190"/>
        </w:trPr>
        <w:tc>
          <w:tcPr>
            <w:tcW w:w="8060" w:type="dxa"/>
            <w:tcBorders>
              <w:top w:val="nil"/>
              <w:left w:val="nil"/>
              <w:bottom w:val="nil"/>
              <w:right w:val="nil"/>
            </w:tcBorders>
            <w:vAlign w:val="bottom"/>
          </w:tcPr>
          <w:p w:rsidR="00D255EB" w:rsidRDefault="00F3777F">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color w:val="231F20"/>
                <w:w w:val="98"/>
                <w:sz w:val="16"/>
                <w:szCs w:val="16"/>
              </w:rPr>
              <w:t>tion</w:t>
            </w:r>
            <w:proofErr w:type="spellEnd"/>
            <w:r>
              <w:rPr>
                <w:rFonts w:ascii="Arial" w:hAnsi="Arial" w:cs="Arial"/>
                <w:color w:val="231F20"/>
                <w:w w:val="98"/>
                <w:sz w:val="16"/>
                <w:szCs w:val="16"/>
              </w:rPr>
              <w:t xml:space="preserve"> 4 “</w:t>
            </w:r>
            <w:proofErr w:type="spellStart"/>
            <w:r>
              <w:rPr>
                <w:rFonts w:ascii="Arial" w:hAnsi="Arial" w:cs="Arial"/>
                <w:color w:val="231F20"/>
                <w:w w:val="98"/>
                <w:sz w:val="16"/>
                <w:szCs w:val="16"/>
              </w:rPr>
              <w:t>Conserving</w:t>
            </w:r>
            <w:proofErr w:type="spellEnd"/>
            <w:r>
              <w:rPr>
                <w:rFonts w:ascii="Arial" w:hAnsi="Arial" w:cs="Arial"/>
                <w:color w:val="231F20"/>
                <w:w w:val="98"/>
                <w:sz w:val="16"/>
                <w:szCs w:val="16"/>
              </w:rPr>
              <w:t xml:space="preserve"> </w:t>
            </w:r>
            <w:proofErr w:type="spellStart"/>
            <w:r>
              <w:rPr>
                <w:rFonts w:ascii="Arial" w:hAnsi="Arial" w:cs="Arial"/>
                <w:color w:val="231F20"/>
                <w:w w:val="98"/>
                <w:sz w:val="16"/>
                <w:szCs w:val="16"/>
              </w:rPr>
              <w:t>and</w:t>
            </w:r>
            <w:proofErr w:type="spellEnd"/>
            <w:r>
              <w:rPr>
                <w:rFonts w:ascii="Arial" w:hAnsi="Arial" w:cs="Arial"/>
                <w:color w:val="231F20"/>
                <w:w w:val="98"/>
                <w:sz w:val="16"/>
                <w:szCs w:val="16"/>
              </w:rPr>
              <w:t xml:space="preserve"> </w:t>
            </w:r>
            <w:proofErr w:type="spellStart"/>
            <w:r>
              <w:rPr>
                <w:rFonts w:ascii="Arial" w:hAnsi="Arial" w:cs="Arial"/>
                <w:color w:val="231F20"/>
                <w:w w:val="98"/>
                <w:sz w:val="16"/>
                <w:szCs w:val="16"/>
              </w:rPr>
              <w:t>Enhancing</w:t>
            </w:r>
            <w:proofErr w:type="spellEnd"/>
            <w:r>
              <w:rPr>
                <w:rFonts w:ascii="Arial" w:hAnsi="Arial" w:cs="Arial"/>
                <w:color w:val="231F20"/>
                <w:w w:val="98"/>
                <w:sz w:val="16"/>
                <w:szCs w:val="16"/>
              </w:rPr>
              <w:t xml:space="preserve"> </w:t>
            </w:r>
            <w:proofErr w:type="spellStart"/>
            <w:r>
              <w:rPr>
                <w:rFonts w:ascii="Arial" w:hAnsi="Arial" w:cs="Arial"/>
                <w:color w:val="231F20"/>
                <w:w w:val="98"/>
                <w:sz w:val="16"/>
                <w:szCs w:val="16"/>
              </w:rPr>
              <w:t>Forest</w:t>
            </w:r>
            <w:proofErr w:type="spellEnd"/>
            <w:r>
              <w:rPr>
                <w:rFonts w:ascii="Arial" w:hAnsi="Arial" w:cs="Arial"/>
                <w:color w:val="231F20"/>
                <w:w w:val="98"/>
                <w:sz w:val="16"/>
                <w:szCs w:val="16"/>
              </w:rPr>
              <w:t xml:space="preserve"> </w:t>
            </w:r>
            <w:proofErr w:type="spellStart"/>
            <w:r>
              <w:rPr>
                <w:rFonts w:ascii="Arial" w:hAnsi="Arial" w:cs="Arial"/>
                <w:color w:val="231F20"/>
                <w:w w:val="98"/>
                <w:sz w:val="16"/>
                <w:szCs w:val="16"/>
              </w:rPr>
              <w:t>Biological</w:t>
            </w:r>
            <w:proofErr w:type="spellEnd"/>
            <w:r>
              <w:rPr>
                <w:rFonts w:ascii="Arial" w:hAnsi="Arial" w:cs="Arial"/>
                <w:color w:val="231F20"/>
                <w:w w:val="98"/>
                <w:sz w:val="16"/>
                <w:szCs w:val="16"/>
              </w:rPr>
              <w:t xml:space="preserve"> </w:t>
            </w:r>
            <w:proofErr w:type="spellStart"/>
            <w:r>
              <w:rPr>
                <w:rFonts w:ascii="Arial" w:hAnsi="Arial" w:cs="Arial"/>
                <w:color w:val="231F20"/>
                <w:w w:val="98"/>
                <w:sz w:val="16"/>
                <w:szCs w:val="16"/>
              </w:rPr>
              <w:t>Diversity</w:t>
            </w:r>
            <w:proofErr w:type="spellEnd"/>
            <w:r>
              <w:rPr>
                <w:rFonts w:ascii="Arial" w:hAnsi="Arial" w:cs="Arial"/>
                <w:color w:val="231F20"/>
                <w:w w:val="98"/>
                <w:sz w:val="16"/>
                <w:szCs w:val="16"/>
              </w:rPr>
              <w:t xml:space="preserve"> </w:t>
            </w:r>
            <w:proofErr w:type="spellStart"/>
            <w:r>
              <w:rPr>
                <w:rFonts w:ascii="Arial" w:hAnsi="Arial" w:cs="Arial"/>
                <w:color w:val="231F20"/>
                <w:w w:val="98"/>
                <w:sz w:val="16"/>
                <w:szCs w:val="16"/>
              </w:rPr>
              <w:t>in</w:t>
            </w:r>
            <w:proofErr w:type="spellEnd"/>
            <w:r>
              <w:rPr>
                <w:rFonts w:ascii="Arial" w:hAnsi="Arial" w:cs="Arial"/>
                <w:color w:val="231F20"/>
                <w:w w:val="98"/>
                <w:sz w:val="16"/>
                <w:szCs w:val="16"/>
              </w:rPr>
              <w:t xml:space="preserve"> </w:t>
            </w:r>
            <w:proofErr w:type="spellStart"/>
            <w:r>
              <w:rPr>
                <w:rFonts w:ascii="Arial" w:hAnsi="Arial" w:cs="Arial"/>
                <w:color w:val="231F20"/>
                <w:w w:val="98"/>
                <w:sz w:val="16"/>
                <w:szCs w:val="16"/>
              </w:rPr>
              <w:t>Europe</w:t>
            </w:r>
            <w:proofErr w:type="spellEnd"/>
            <w:r>
              <w:rPr>
                <w:rFonts w:ascii="Arial" w:hAnsi="Arial" w:cs="Arial"/>
                <w:color w:val="231F20"/>
                <w:w w:val="98"/>
                <w:sz w:val="16"/>
                <w:szCs w:val="16"/>
              </w:rPr>
              <w:t>”,</w:t>
            </w:r>
            <w:proofErr w:type="gramStart"/>
            <w:r>
              <w:rPr>
                <w:rFonts w:ascii="Arial" w:hAnsi="Arial" w:cs="Arial"/>
                <w:color w:val="231F20"/>
                <w:w w:val="98"/>
                <w:sz w:val="16"/>
                <w:szCs w:val="16"/>
              </w:rPr>
              <w:t xml:space="preserve">  </w:t>
            </w:r>
            <w:proofErr w:type="spellStart"/>
            <w:proofErr w:type="gramEnd"/>
            <w:r>
              <w:rPr>
                <w:rFonts w:ascii="Arial" w:hAnsi="Arial" w:cs="Arial"/>
                <w:color w:val="231F20"/>
                <w:w w:val="98"/>
                <w:sz w:val="16"/>
                <w:szCs w:val="16"/>
              </w:rPr>
              <w:t>Vienna</w:t>
            </w:r>
            <w:proofErr w:type="spellEnd"/>
            <w:r>
              <w:rPr>
                <w:rFonts w:ascii="Arial" w:hAnsi="Arial" w:cs="Arial"/>
                <w:color w:val="231F20"/>
                <w:w w:val="98"/>
                <w:sz w:val="16"/>
                <w:szCs w:val="16"/>
              </w:rPr>
              <w:t xml:space="preserve"> </w:t>
            </w:r>
            <w:proofErr w:type="spellStart"/>
            <w:r>
              <w:rPr>
                <w:rFonts w:ascii="Arial" w:hAnsi="Arial" w:cs="Arial"/>
                <w:color w:val="231F20"/>
                <w:w w:val="98"/>
                <w:sz w:val="16"/>
                <w:szCs w:val="16"/>
              </w:rPr>
              <w:t>Resolution</w:t>
            </w:r>
            <w:proofErr w:type="spellEnd"/>
            <w:r>
              <w:rPr>
                <w:rFonts w:ascii="Arial" w:hAnsi="Arial" w:cs="Arial"/>
                <w:color w:val="231F20"/>
                <w:w w:val="98"/>
                <w:sz w:val="16"/>
                <w:szCs w:val="16"/>
              </w:rPr>
              <w:t xml:space="preserve"> 5 “</w:t>
            </w:r>
            <w:proofErr w:type="spellStart"/>
            <w:r>
              <w:rPr>
                <w:rFonts w:ascii="Arial" w:hAnsi="Arial" w:cs="Arial"/>
                <w:color w:val="231F20"/>
                <w:w w:val="98"/>
                <w:sz w:val="16"/>
                <w:szCs w:val="16"/>
              </w:rPr>
              <w:t>Climate</w:t>
            </w:r>
            <w:proofErr w:type="spellEnd"/>
            <w:r>
              <w:rPr>
                <w:rFonts w:ascii="Arial" w:hAnsi="Arial" w:cs="Arial"/>
                <w:color w:val="231F20"/>
                <w:w w:val="98"/>
                <w:sz w:val="16"/>
                <w:szCs w:val="16"/>
              </w:rPr>
              <w:t xml:space="preserve"> </w:t>
            </w:r>
            <w:proofErr w:type="spellStart"/>
            <w:r>
              <w:rPr>
                <w:rFonts w:ascii="Arial" w:hAnsi="Arial" w:cs="Arial"/>
                <w:color w:val="231F20"/>
                <w:w w:val="98"/>
                <w:sz w:val="16"/>
                <w:szCs w:val="16"/>
              </w:rPr>
              <w:t>Change</w:t>
            </w:r>
            <w:proofErr w:type="spellEnd"/>
            <w:r>
              <w:rPr>
                <w:rFonts w:ascii="Arial" w:hAnsi="Arial" w:cs="Arial"/>
                <w:color w:val="231F20"/>
                <w:w w:val="98"/>
                <w:sz w:val="16"/>
                <w:szCs w:val="16"/>
              </w:rPr>
              <w:t xml:space="preserve"> </w:t>
            </w:r>
            <w:proofErr w:type="spellStart"/>
            <w:r>
              <w:rPr>
                <w:rFonts w:ascii="Arial" w:hAnsi="Arial" w:cs="Arial"/>
                <w:color w:val="231F20"/>
                <w:w w:val="98"/>
                <w:sz w:val="16"/>
                <w:szCs w:val="16"/>
              </w:rPr>
              <w:t>and</w:t>
            </w:r>
            <w:proofErr w:type="spellEnd"/>
          </w:p>
        </w:tc>
        <w:tc>
          <w:tcPr>
            <w:tcW w:w="260" w:type="dxa"/>
            <w:tcBorders>
              <w:top w:val="nil"/>
              <w:left w:val="nil"/>
              <w:bottom w:val="nil"/>
              <w:right w:val="nil"/>
            </w:tcBorders>
            <w:vAlign w:val="bottom"/>
          </w:tcPr>
          <w:p w:rsidR="00D255EB" w:rsidRDefault="00D255EB">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D255EB" w:rsidRDefault="00D255EB">
            <w:pPr>
              <w:widowControl w:val="0"/>
              <w:autoSpaceDE w:val="0"/>
              <w:autoSpaceDN w:val="0"/>
              <w:adjustRightInd w:val="0"/>
              <w:spacing w:after="0" w:line="240" w:lineRule="auto"/>
              <w:rPr>
                <w:rFonts w:ascii="Times New Roman" w:hAnsi="Times New Roman" w:cs="Times New Roman"/>
                <w:sz w:val="2"/>
                <w:szCs w:val="2"/>
              </w:rPr>
            </w:pPr>
          </w:p>
        </w:tc>
      </w:tr>
      <w:tr w:rsidR="00D255EB">
        <w:trPr>
          <w:trHeight w:val="190"/>
        </w:trPr>
        <w:tc>
          <w:tcPr>
            <w:tcW w:w="8060" w:type="dxa"/>
            <w:tcBorders>
              <w:top w:val="nil"/>
              <w:left w:val="nil"/>
              <w:bottom w:val="nil"/>
              <w:right w:val="nil"/>
            </w:tcBorders>
            <w:vAlign w:val="bottom"/>
          </w:tcPr>
          <w:p w:rsidR="00D255EB" w:rsidRDefault="00F3777F">
            <w:pPr>
              <w:widowControl w:val="0"/>
              <w:autoSpaceDE w:val="0"/>
              <w:autoSpaceDN w:val="0"/>
              <w:adjustRightInd w:val="0"/>
              <w:spacing w:after="0" w:line="183" w:lineRule="exact"/>
              <w:rPr>
                <w:rFonts w:ascii="Times New Roman" w:hAnsi="Times New Roman" w:cs="Times New Roman"/>
                <w:sz w:val="24"/>
                <w:szCs w:val="24"/>
              </w:rPr>
            </w:pPr>
            <w:proofErr w:type="spellStart"/>
            <w:r>
              <w:rPr>
                <w:rFonts w:ascii="Arial" w:hAnsi="Arial" w:cs="Arial"/>
                <w:color w:val="231F20"/>
                <w:w w:val="93"/>
                <w:sz w:val="16"/>
                <w:szCs w:val="16"/>
              </w:rPr>
              <w:t>Sustainable</w:t>
            </w:r>
            <w:proofErr w:type="spellEnd"/>
            <w:r>
              <w:rPr>
                <w:rFonts w:ascii="Arial" w:hAnsi="Arial" w:cs="Arial"/>
                <w:color w:val="231F20"/>
                <w:w w:val="93"/>
                <w:sz w:val="16"/>
                <w:szCs w:val="16"/>
              </w:rPr>
              <w:t xml:space="preserve"> </w:t>
            </w:r>
            <w:proofErr w:type="spellStart"/>
            <w:r>
              <w:rPr>
                <w:rFonts w:ascii="Arial" w:hAnsi="Arial" w:cs="Arial"/>
                <w:color w:val="231F20"/>
                <w:w w:val="93"/>
                <w:sz w:val="16"/>
                <w:szCs w:val="16"/>
              </w:rPr>
              <w:t>Forest</w:t>
            </w:r>
            <w:proofErr w:type="spellEnd"/>
            <w:r>
              <w:rPr>
                <w:rFonts w:ascii="Arial" w:hAnsi="Arial" w:cs="Arial"/>
                <w:color w:val="231F20"/>
                <w:w w:val="93"/>
                <w:sz w:val="16"/>
                <w:szCs w:val="16"/>
              </w:rPr>
              <w:t xml:space="preserve"> </w:t>
            </w:r>
            <w:proofErr w:type="spellStart"/>
            <w:r>
              <w:rPr>
                <w:rFonts w:ascii="Arial" w:hAnsi="Arial" w:cs="Arial"/>
                <w:color w:val="231F20"/>
                <w:w w:val="93"/>
                <w:sz w:val="16"/>
                <w:szCs w:val="16"/>
              </w:rPr>
              <w:t>Management</w:t>
            </w:r>
            <w:proofErr w:type="spellEnd"/>
            <w:r>
              <w:rPr>
                <w:rFonts w:ascii="Arial" w:hAnsi="Arial" w:cs="Arial"/>
                <w:color w:val="231F20"/>
                <w:w w:val="93"/>
                <w:sz w:val="16"/>
                <w:szCs w:val="16"/>
              </w:rPr>
              <w:t xml:space="preserve"> </w:t>
            </w:r>
            <w:proofErr w:type="spellStart"/>
            <w:r>
              <w:rPr>
                <w:rFonts w:ascii="Arial" w:hAnsi="Arial" w:cs="Arial"/>
                <w:color w:val="231F20"/>
                <w:w w:val="93"/>
                <w:sz w:val="16"/>
                <w:szCs w:val="16"/>
              </w:rPr>
              <w:t>in</w:t>
            </w:r>
            <w:proofErr w:type="spellEnd"/>
            <w:r>
              <w:rPr>
                <w:rFonts w:ascii="Arial" w:hAnsi="Arial" w:cs="Arial"/>
                <w:color w:val="231F20"/>
                <w:w w:val="93"/>
                <w:sz w:val="16"/>
                <w:szCs w:val="16"/>
              </w:rPr>
              <w:t xml:space="preserve"> </w:t>
            </w:r>
            <w:proofErr w:type="spellStart"/>
            <w:r>
              <w:rPr>
                <w:rFonts w:ascii="Arial" w:hAnsi="Arial" w:cs="Arial"/>
                <w:color w:val="231F20"/>
                <w:w w:val="93"/>
                <w:sz w:val="16"/>
                <w:szCs w:val="16"/>
              </w:rPr>
              <w:t>Europe</w:t>
            </w:r>
            <w:proofErr w:type="spellEnd"/>
            <w:r>
              <w:rPr>
                <w:rFonts w:ascii="Arial" w:hAnsi="Arial" w:cs="Arial"/>
                <w:color w:val="231F20"/>
                <w:w w:val="93"/>
                <w:sz w:val="16"/>
                <w:szCs w:val="16"/>
              </w:rPr>
              <w:t xml:space="preserve">”, </w:t>
            </w:r>
            <w:proofErr w:type="spellStart"/>
            <w:r>
              <w:rPr>
                <w:rFonts w:ascii="Arial" w:hAnsi="Arial" w:cs="Arial"/>
                <w:color w:val="231F20"/>
                <w:w w:val="93"/>
                <w:sz w:val="16"/>
                <w:szCs w:val="16"/>
              </w:rPr>
              <w:t>Warsaw</w:t>
            </w:r>
            <w:proofErr w:type="spellEnd"/>
            <w:r>
              <w:rPr>
                <w:rFonts w:ascii="Arial" w:hAnsi="Arial" w:cs="Arial"/>
                <w:color w:val="231F20"/>
                <w:w w:val="93"/>
                <w:sz w:val="16"/>
                <w:szCs w:val="16"/>
              </w:rPr>
              <w:t xml:space="preserve"> </w:t>
            </w:r>
            <w:proofErr w:type="spellStart"/>
            <w:r>
              <w:rPr>
                <w:rFonts w:ascii="Arial" w:hAnsi="Arial" w:cs="Arial"/>
                <w:color w:val="231F20"/>
                <w:w w:val="93"/>
                <w:sz w:val="16"/>
                <w:szCs w:val="16"/>
              </w:rPr>
              <w:t>Declaration</w:t>
            </w:r>
            <w:proofErr w:type="spellEnd"/>
            <w:r>
              <w:rPr>
                <w:rFonts w:ascii="Arial" w:hAnsi="Arial" w:cs="Arial"/>
                <w:color w:val="231F20"/>
                <w:w w:val="93"/>
                <w:sz w:val="16"/>
                <w:szCs w:val="16"/>
              </w:rPr>
              <w:t xml:space="preserve">, </w:t>
            </w:r>
            <w:proofErr w:type="spellStart"/>
            <w:r>
              <w:rPr>
                <w:rFonts w:ascii="Arial" w:hAnsi="Arial" w:cs="Arial"/>
                <w:color w:val="231F20"/>
                <w:w w:val="93"/>
                <w:sz w:val="16"/>
                <w:szCs w:val="16"/>
              </w:rPr>
              <w:t>Warsaw</w:t>
            </w:r>
            <w:proofErr w:type="spellEnd"/>
            <w:r>
              <w:rPr>
                <w:rFonts w:ascii="Arial" w:hAnsi="Arial" w:cs="Arial"/>
                <w:color w:val="231F20"/>
                <w:w w:val="93"/>
                <w:sz w:val="16"/>
                <w:szCs w:val="16"/>
              </w:rPr>
              <w:t xml:space="preserve"> </w:t>
            </w:r>
            <w:proofErr w:type="spellStart"/>
            <w:r>
              <w:rPr>
                <w:rFonts w:ascii="Arial" w:hAnsi="Arial" w:cs="Arial"/>
                <w:color w:val="231F20"/>
                <w:w w:val="93"/>
                <w:sz w:val="16"/>
                <w:szCs w:val="16"/>
              </w:rPr>
              <w:t>Resolution</w:t>
            </w:r>
            <w:proofErr w:type="spellEnd"/>
            <w:r>
              <w:rPr>
                <w:rFonts w:ascii="Arial" w:hAnsi="Arial" w:cs="Arial"/>
                <w:color w:val="231F20"/>
                <w:w w:val="93"/>
                <w:sz w:val="16"/>
                <w:szCs w:val="16"/>
              </w:rPr>
              <w:t xml:space="preserve"> 2 “</w:t>
            </w:r>
            <w:proofErr w:type="spellStart"/>
            <w:r>
              <w:rPr>
                <w:rFonts w:ascii="Arial" w:hAnsi="Arial" w:cs="Arial"/>
                <w:color w:val="231F20"/>
                <w:w w:val="93"/>
                <w:sz w:val="16"/>
                <w:szCs w:val="16"/>
              </w:rPr>
              <w:t>Forests</w:t>
            </w:r>
            <w:proofErr w:type="spellEnd"/>
            <w:r>
              <w:rPr>
                <w:rFonts w:ascii="Arial" w:hAnsi="Arial" w:cs="Arial"/>
                <w:color w:val="231F20"/>
                <w:w w:val="93"/>
                <w:sz w:val="16"/>
                <w:szCs w:val="16"/>
              </w:rPr>
              <w:t xml:space="preserve"> </w:t>
            </w:r>
            <w:proofErr w:type="spellStart"/>
            <w:r>
              <w:rPr>
                <w:rFonts w:ascii="Arial" w:hAnsi="Arial" w:cs="Arial"/>
                <w:color w:val="231F20"/>
                <w:w w:val="93"/>
                <w:sz w:val="16"/>
                <w:szCs w:val="16"/>
              </w:rPr>
              <w:t>and</w:t>
            </w:r>
            <w:proofErr w:type="spellEnd"/>
            <w:r>
              <w:rPr>
                <w:rFonts w:ascii="Arial" w:hAnsi="Arial" w:cs="Arial"/>
                <w:color w:val="231F20"/>
                <w:w w:val="93"/>
                <w:sz w:val="16"/>
                <w:szCs w:val="16"/>
              </w:rPr>
              <w:t xml:space="preserve"> </w:t>
            </w:r>
            <w:proofErr w:type="spellStart"/>
            <w:r>
              <w:rPr>
                <w:rFonts w:ascii="Arial" w:hAnsi="Arial" w:cs="Arial"/>
                <w:color w:val="231F20"/>
                <w:w w:val="93"/>
                <w:sz w:val="16"/>
                <w:szCs w:val="16"/>
              </w:rPr>
              <w:t>Water</w:t>
            </w:r>
            <w:proofErr w:type="spellEnd"/>
            <w:r>
              <w:rPr>
                <w:rFonts w:ascii="Arial" w:hAnsi="Arial" w:cs="Arial"/>
                <w:color w:val="231F20"/>
                <w:w w:val="93"/>
                <w:sz w:val="16"/>
                <w:szCs w:val="16"/>
              </w:rPr>
              <w:t xml:space="preserve">” </w:t>
            </w:r>
            <w:proofErr w:type="spellStart"/>
            <w:r>
              <w:rPr>
                <w:rFonts w:ascii="Arial" w:hAnsi="Arial" w:cs="Arial"/>
                <w:color w:val="231F20"/>
                <w:w w:val="93"/>
                <w:sz w:val="16"/>
                <w:szCs w:val="16"/>
              </w:rPr>
              <w:t>and</w:t>
            </w:r>
            <w:proofErr w:type="spellEnd"/>
            <w:r>
              <w:rPr>
                <w:rFonts w:ascii="Arial" w:hAnsi="Arial" w:cs="Arial"/>
                <w:color w:val="231F20"/>
                <w:w w:val="93"/>
                <w:sz w:val="16"/>
                <w:szCs w:val="16"/>
              </w:rPr>
              <w:t xml:space="preserve"> </w:t>
            </w:r>
            <w:proofErr w:type="spellStart"/>
            <w:r>
              <w:rPr>
                <w:rFonts w:ascii="Arial" w:hAnsi="Arial" w:cs="Arial"/>
                <w:color w:val="231F20"/>
                <w:w w:val="93"/>
                <w:sz w:val="16"/>
                <w:szCs w:val="16"/>
              </w:rPr>
              <w:t>the</w:t>
            </w:r>
            <w:proofErr w:type="spellEnd"/>
            <w:r>
              <w:rPr>
                <w:rFonts w:ascii="Arial" w:hAnsi="Arial" w:cs="Arial"/>
                <w:color w:val="231F20"/>
                <w:w w:val="93"/>
                <w:sz w:val="16"/>
                <w:szCs w:val="16"/>
              </w:rPr>
              <w:t xml:space="preserve"> Oslo</w:t>
            </w:r>
          </w:p>
        </w:tc>
        <w:tc>
          <w:tcPr>
            <w:tcW w:w="260" w:type="dxa"/>
            <w:vMerge w:val="restart"/>
            <w:tcBorders>
              <w:top w:val="nil"/>
              <w:left w:val="nil"/>
              <w:bottom w:val="nil"/>
              <w:right w:val="nil"/>
            </w:tcBorders>
            <w:vAlign w:val="bottom"/>
          </w:tcPr>
          <w:p w:rsidR="00D255EB" w:rsidRDefault="00F3777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A4E4"/>
                <w:sz w:val="16"/>
                <w:szCs w:val="16"/>
              </w:rPr>
              <w:t>1</w:t>
            </w:r>
          </w:p>
        </w:tc>
        <w:tc>
          <w:tcPr>
            <w:tcW w:w="0" w:type="dxa"/>
            <w:tcBorders>
              <w:top w:val="nil"/>
              <w:left w:val="nil"/>
              <w:bottom w:val="nil"/>
              <w:right w:val="nil"/>
            </w:tcBorders>
            <w:vAlign w:val="bottom"/>
          </w:tcPr>
          <w:p w:rsidR="00D255EB" w:rsidRDefault="00D255EB">
            <w:pPr>
              <w:widowControl w:val="0"/>
              <w:autoSpaceDE w:val="0"/>
              <w:autoSpaceDN w:val="0"/>
              <w:adjustRightInd w:val="0"/>
              <w:spacing w:after="0" w:line="240" w:lineRule="auto"/>
              <w:rPr>
                <w:rFonts w:ascii="Times New Roman" w:hAnsi="Times New Roman" w:cs="Times New Roman"/>
                <w:sz w:val="2"/>
                <w:szCs w:val="2"/>
              </w:rPr>
            </w:pPr>
          </w:p>
        </w:tc>
      </w:tr>
      <w:tr w:rsidR="00D255EB">
        <w:trPr>
          <w:trHeight w:val="123"/>
        </w:trPr>
        <w:tc>
          <w:tcPr>
            <w:tcW w:w="8060" w:type="dxa"/>
            <w:vMerge w:val="restart"/>
            <w:tcBorders>
              <w:top w:val="nil"/>
              <w:left w:val="nil"/>
              <w:bottom w:val="nil"/>
              <w:right w:val="nil"/>
            </w:tcBorders>
            <w:vAlign w:val="bottom"/>
          </w:tcPr>
          <w:p w:rsidR="00D255EB" w:rsidRDefault="00F3777F">
            <w:pPr>
              <w:widowControl w:val="0"/>
              <w:autoSpaceDE w:val="0"/>
              <w:autoSpaceDN w:val="0"/>
              <w:adjustRightInd w:val="0"/>
              <w:spacing w:after="0" w:line="183" w:lineRule="exact"/>
              <w:rPr>
                <w:rFonts w:ascii="Times New Roman" w:hAnsi="Times New Roman" w:cs="Times New Roman"/>
                <w:sz w:val="24"/>
                <w:szCs w:val="24"/>
              </w:rPr>
            </w:pPr>
            <w:proofErr w:type="spellStart"/>
            <w:r>
              <w:rPr>
                <w:rFonts w:ascii="Arial" w:hAnsi="Arial" w:cs="Arial"/>
                <w:color w:val="231F20"/>
                <w:sz w:val="16"/>
                <w:szCs w:val="16"/>
              </w:rPr>
              <w:t>Ministerial</w:t>
            </w:r>
            <w:proofErr w:type="spellEnd"/>
            <w:r>
              <w:rPr>
                <w:rFonts w:ascii="Arial" w:hAnsi="Arial" w:cs="Arial"/>
                <w:color w:val="231F20"/>
                <w:sz w:val="16"/>
                <w:szCs w:val="16"/>
              </w:rPr>
              <w:t xml:space="preserve"> </w:t>
            </w:r>
            <w:proofErr w:type="spellStart"/>
            <w:r>
              <w:rPr>
                <w:rFonts w:ascii="Arial" w:hAnsi="Arial" w:cs="Arial"/>
                <w:color w:val="231F20"/>
                <w:sz w:val="16"/>
                <w:szCs w:val="16"/>
              </w:rPr>
              <w:t>Decision</w:t>
            </w:r>
            <w:proofErr w:type="spellEnd"/>
            <w:r>
              <w:rPr>
                <w:rFonts w:ascii="Arial" w:hAnsi="Arial" w:cs="Arial"/>
                <w:color w:val="231F20"/>
                <w:sz w:val="16"/>
                <w:szCs w:val="16"/>
              </w:rPr>
              <w:t xml:space="preserve"> “</w:t>
            </w:r>
            <w:proofErr w:type="spellStart"/>
            <w:r>
              <w:rPr>
                <w:rFonts w:ascii="Arial" w:hAnsi="Arial" w:cs="Arial"/>
                <w:color w:val="231F20"/>
                <w:sz w:val="16"/>
                <w:szCs w:val="16"/>
              </w:rPr>
              <w:t>European</w:t>
            </w:r>
            <w:proofErr w:type="spellEnd"/>
            <w:r>
              <w:rPr>
                <w:rFonts w:ascii="Arial" w:hAnsi="Arial" w:cs="Arial"/>
                <w:color w:val="231F20"/>
                <w:sz w:val="16"/>
                <w:szCs w:val="16"/>
              </w:rPr>
              <w:t xml:space="preserve"> </w:t>
            </w:r>
            <w:proofErr w:type="spellStart"/>
            <w:r>
              <w:rPr>
                <w:rFonts w:ascii="Arial" w:hAnsi="Arial" w:cs="Arial"/>
                <w:color w:val="231F20"/>
                <w:sz w:val="16"/>
                <w:szCs w:val="16"/>
              </w:rPr>
              <w:t>Forests</w:t>
            </w:r>
            <w:proofErr w:type="spellEnd"/>
            <w:r>
              <w:rPr>
                <w:rFonts w:ascii="Arial" w:hAnsi="Arial" w:cs="Arial"/>
                <w:color w:val="231F20"/>
                <w:sz w:val="16"/>
                <w:szCs w:val="16"/>
              </w:rPr>
              <w:t xml:space="preserve"> 2020”.</w:t>
            </w:r>
          </w:p>
        </w:tc>
        <w:tc>
          <w:tcPr>
            <w:tcW w:w="260" w:type="dxa"/>
            <w:vMerge/>
            <w:tcBorders>
              <w:top w:val="nil"/>
              <w:left w:val="nil"/>
              <w:bottom w:val="nil"/>
              <w:right w:val="nil"/>
            </w:tcBorders>
            <w:vAlign w:val="bottom"/>
          </w:tcPr>
          <w:p w:rsidR="00D255EB" w:rsidRDefault="00D255EB">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D255EB" w:rsidRDefault="00D255EB">
            <w:pPr>
              <w:widowControl w:val="0"/>
              <w:autoSpaceDE w:val="0"/>
              <w:autoSpaceDN w:val="0"/>
              <w:adjustRightInd w:val="0"/>
              <w:spacing w:after="0" w:line="240" w:lineRule="auto"/>
              <w:rPr>
                <w:rFonts w:ascii="Times New Roman" w:hAnsi="Times New Roman" w:cs="Times New Roman"/>
                <w:sz w:val="2"/>
                <w:szCs w:val="2"/>
              </w:rPr>
            </w:pPr>
          </w:p>
        </w:tc>
      </w:tr>
      <w:tr w:rsidR="00D255EB">
        <w:trPr>
          <w:trHeight w:val="67"/>
        </w:trPr>
        <w:tc>
          <w:tcPr>
            <w:tcW w:w="8060" w:type="dxa"/>
            <w:vMerge/>
            <w:tcBorders>
              <w:top w:val="nil"/>
              <w:left w:val="nil"/>
              <w:bottom w:val="nil"/>
              <w:right w:val="nil"/>
            </w:tcBorders>
            <w:vAlign w:val="bottom"/>
          </w:tcPr>
          <w:p w:rsidR="00D255EB" w:rsidRDefault="00D255EB">
            <w:pPr>
              <w:widowControl w:val="0"/>
              <w:autoSpaceDE w:val="0"/>
              <w:autoSpaceDN w:val="0"/>
              <w:adjustRightInd w:val="0"/>
              <w:spacing w:after="0" w:line="240" w:lineRule="auto"/>
              <w:rPr>
                <w:rFonts w:ascii="Times New Roman" w:hAnsi="Times New Roman" w:cs="Times New Roman"/>
                <w:sz w:val="5"/>
                <w:szCs w:val="5"/>
              </w:rPr>
            </w:pPr>
          </w:p>
        </w:tc>
        <w:tc>
          <w:tcPr>
            <w:tcW w:w="260" w:type="dxa"/>
            <w:tcBorders>
              <w:top w:val="nil"/>
              <w:left w:val="nil"/>
              <w:bottom w:val="nil"/>
              <w:right w:val="nil"/>
            </w:tcBorders>
            <w:vAlign w:val="bottom"/>
          </w:tcPr>
          <w:p w:rsidR="00D255EB" w:rsidRDefault="00D255EB">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D255EB" w:rsidRDefault="00D255EB">
            <w:pPr>
              <w:widowControl w:val="0"/>
              <w:autoSpaceDE w:val="0"/>
              <w:autoSpaceDN w:val="0"/>
              <w:adjustRightInd w:val="0"/>
              <w:spacing w:after="0" w:line="240" w:lineRule="auto"/>
              <w:rPr>
                <w:rFonts w:ascii="Times New Roman" w:hAnsi="Times New Roman" w:cs="Times New Roman"/>
                <w:sz w:val="2"/>
                <w:szCs w:val="2"/>
              </w:rPr>
            </w:pPr>
          </w:p>
        </w:tc>
      </w:tr>
    </w:tbl>
    <w:p w:rsidR="00D255EB" w:rsidRDefault="00F3777F">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4634865</wp:posOffset>
            </wp:positionH>
            <wp:positionV relativeFrom="paragraph">
              <wp:posOffset>-300355</wp:posOffset>
            </wp:positionV>
            <wp:extent cx="1247775" cy="551180"/>
            <wp:effectExtent l="0" t="0" r="9525" b="1270"/>
            <wp:wrapNone/>
            <wp:docPr id="11"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551180"/>
                    </a:xfrm>
                    <a:prstGeom prst="rect">
                      <a:avLst/>
                    </a:prstGeom>
                    <a:noFill/>
                  </pic:spPr>
                </pic:pic>
              </a:graphicData>
            </a:graphic>
            <wp14:sizeRelH relativeFrom="page">
              <wp14:pctWidth>0</wp14:pctWidth>
            </wp14:sizeRelH>
            <wp14:sizeRelV relativeFrom="page">
              <wp14:pctHeight>0</wp14:pctHeight>
            </wp14:sizeRelV>
          </wp:anchor>
        </w:drawing>
      </w:r>
    </w:p>
    <w:p w:rsidR="00D255EB" w:rsidRDefault="00D255EB">
      <w:pPr>
        <w:widowControl w:val="0"/>
        <w:autoSpaceDE w:val="0"/>
        <w:autoSpaceDN w:val="0"/>
        <w:adjustRightInd w:val="0"/>
        <w:spacing w:after="0" w:line="20" w:lineRule="exact"/>
        <w:rPr>
          <w:rFonts w:ascii="Times New Roman" w:hAnsi="Times New Roman" w:cs="Times New Roman"/>
          <w:sz w:val="24"/>
          <w:szCs w:val="24"/>
        </w:rPr>
        <w:sectPr w:rsidR="00D255EB">
          <w:pgSz w:w="11900" w:h="16840"/>
          <w:pgMar w:top="360" w:right="940" w:bottom="119" w:left="284" w:header="720" w:footer="720" w:gutter="0"/>
          <w:cols w:num="2" w:space="98" w:equalWidth="0">
            <w:col w:w="2258" w:space="98"/>
            <w:col w:w="8320"/>
          </w:cols>
          <w:noEndnote/>
        </w:sectPr>
      </w:pPr>
    </w:p>
    <w:tbl>
      <w:tblPr>
        <w:tblW w:w="0" w:type="auto"/>
        <w:tblLayout w:type="fixed"/>
        <w:tblCellMar>
          <w:left w:w="0" w:type="dxa"/>
          <w:right w:w="0" w:type="dxa"/>
        </w:tblCellMar>
        <w:tblLook w:val="0000" w:firstRow="0" w:lastRow="0" w:firstColumn="0" w:lastColumn="0" w:noHBand="0" w:noVBand="0"/>
      </w:tblPr>
      <w:tblGrid>
        <w:gridCol w:w="845"/>
      </w:tblGrid>
      <w:tr w:rsidR="00D255EB">
        <w:trPr>
          <w:trHeight w:val="1280"/>
        </w:trPr>
        <w:tc>
          <w:tcPr>
            <w:tcW w:w="845" w:type="dxa"/>
            <w:tcBorders>
              <w:top w:val="nil"/>
              <w:left w:val="nil"/>
              <w:bottom w:val="nil"/>
              <w:right w:val="nil"/>
            </w:tcBorders>
            <w:textDirection w:val="btLr"/>
            <w:vAlign w:val="bottom"/>
          </w:tcPr>
          <w:p w:rsidR="00D255EB" w:rsidRDefault="00F3777F">
            <w:pPr>
              <w:widowControl w:val="0"/>
              <w:overflowPunct w:val="0"/>
              <w:autoSpaceDE w:val="0"/>
              <w:autoSpaceDN w:val="0"/>
              <w:adjustRightInd w:val="0"/>
              <w:spacing w:after="0" w:line="226" w:lineRule="auto"/>
              <w:ind w:firstLine="230"/>
              <w:rPr>
                <w:rFonts w:ascii="Times New Roman" w:hAnsi="Times New Roman" w:cs="Times New Roman"/>
                <w:sz w:val="24"/>
                <w:szCs w:val="24"/>
              </w:rPr>
            </w:pPr>
            <w:bookmarkStart w:id="2" w:name="page2"/>
            <w:bookmarkEnd w:id="2"/>
            <w:r>
              <w:rPr>
                <w:rFonts w:ascii="Times New Roman" w:hAnsi="Times New Roman" w:cs="Times New Roman"/>
                <w:color w:val="00A4E4"/>
                <w:sz w:val="39"/>
                <w:szCs w:val="39"/>
              </w:rPr>
              <w:lastRenderedPageBreak/>
              <w:t xml:space="preserve">2015 </w:t>
            </w:r>
            <w:proofErr w:type="spellStart"/>
            <w:r>
              <w:rPr>
                <w:rFonts w:ascii="Times New Roman" w:hAnsi="Times New Roman" w:cs="Times New Roman"/>
                <w:color w:val="00A4E4"/>
                <w:sz w:val="38"/>
                <w:szCs w:val="38"/>
              </w:rPr>
              <w:t>Madrid</w:t>
            </w:r>
            <w:proofErr w:type="spellEnd"/>
          </w:p>
        </w:tc>
      </w:tr>
    </w:tbl>
    <w:p w:rsidR="00D255EB" w:rsidRDefault="00F3777F">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-179705</wp:posOffset>
            </wp:positionH>
            <wp:positionV relativeFrom="paragraph">
              <wp:posOffset>236855</wp:posOffset>
            </wp:positionV>
            <wp:extent cx="1545590" cy="9414510"/>
            <wp:effectExtent l="0" t="0" r="0" b="0"/>
            <wp:wrapNone/>
            <wp:docPr id="10"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5590" cy="9414510"/>
                    </a:xfrm>
                    <a:prstGeom prst="rect">
                      <a:avLst/>
                    </a:prstGeom>
                    <a:noFill/>
                  </pic:spPr>
                </pic:pic>
              </a:graphicData>
            </a:graphic>
            <wp14:sizeRelH relativeFrom="page">
              <wp14:pctWidth>0</wp14:pctWidth>
            </wp14:sizeRelH>
            <wp14:sizeRelV relativeFrom="page">
              <wp14:pctHeight>0</wp14:pctHeight>
            </wp14:sizeRelV>
          </wp:anchor>
        </w:drawing>
      </w:r>
    </w:p>
    <w:p w:rsidR="00D255EB" w:rsidRDefault="00D255EB">
      <w:pPr>
        <w:widowControl w:val="0"/>
        <w:autoSpaceDE w:val="0"/>
        <w:autoSpaceDN w:val="0"/>
        <w:adjustRightInd w:val="0"/>
        <w:spacing w:after="0" w:line="200" w:lineRule="exact"/>
        <w:rPr>
          <w:rFonts w:ascii="Times New Roman" w:hAnsi="Times New Roman" w:cs="Times New Roman"/>
          <w:sz w:val="24"/>
          <w:szCs w:val="24"/>
        </w:rPr>
      </w:pPr>
    </w:p>
    <w:p w:rsidR="00D255EB" w:rsidRDefault="00D255EB">
      <w:pPr>
        <w:widowControl w:val="0"/>
        <w:autoSpaceDE w:val="0"/>
        <w:autoSpaceDN w:val="0"/>
        <w:adjustRightInd w:val="0"/>
        <w:spacing w:after="0" w:line="200" w:lineRule="exact"/>
        <w:rPr>
          <w:rFonts w:ascii="Times New Roman" w:hAnsi="Times New Roman" w:cs="Times New Roman"/>
          <w:sz w:val="24"/>
          <w:szCs w:val="24"/>
        </w:rPr>
      </w:pPr>
    </w:p>
    <w:p w:rsidR="00D255EB" w:rsidRDefault="00D255EB">
      <w:pPr>
        <w:widowControl w:val="0"/>
        <w:autoSpaceDE w:val="0"/>
        <w:autoSpaceDN w:val="0"/>
        <w:adjustRightInd w:val="0"/>
        <w:spacing w:after="0" w:line="200" w:lineRule="exact"/>
        <w:rPr>
          <w:rFonts w:ascii="Times New Roman" w:hAnsi="Times New Roman" w:cs="Times New Roman"/>
          <w:sz w:val="24"/>
          <w:szCs w:val="24"/>
        </w:rPr>
      </w:pPr>
    </w:p>
    <w:p w:rsidR="00D255EB" w:rsidRDefault="00D255EB">
      <w:pPr>
        <w:widowControl w:val="0"/>
        <w:autoSpaceDE w:val="0"/>
        <w:autoSpaceDN w:val="0"/>
        <w:adjustRightInd w:val="0"/>
        <w:spacing w:after="0" w:line="200" w:lineRule="exact"/>
        <w:rPr>
          <w:rFonts w:ascii="Times New Roman" w:hAnsi="Times New Roman" w:cs="Times New Roman"/>
          <w:sz w:val="24"/>
          <w:szCs w:val="24"/>
        </w:rPr>
      </w:pPr>
    </w:p>
    <w:p w:rsidR="00D255EB" w:rsidRDefault="00D255EB">
      <w:pPr>
        <w:widowControl w:val="0"/>
        <w:autoSpaceDE w:val="0"/>
        <w:autoSpaceDN w:val="0"/>
        <w:adjustRightInd w:val="0"/>
        <w:spacing w:after="0" w:line="200" w:lineRule="exact"/>
        <w:rPr>
          <w:rFonts w:ascii="Times New Roman" w:hAnsi="Times New Roman" w:cs="Times New Roman"/>
          <w:sz w:val="24"/>
          <w:szCs w:val="24"/>
        </w:rPr>
      </w:pPr>
    </w:p>
    <w:p w:rsidR="00D255EB" w:rsidRDefault="00D255EB">
      <w:pPr>
        <w:widowControl w:val="0"/>
        <w:autoSpaceDE w:val="0"/>
        <w:autoSpaceDN w:val="0"/>
        <w:adjustRightInd w:val="0"/>
        <w:spacing w:after="0" w:line="260" w:lineRule="exact"/>
        <w:rPr>
          <w:rFonts w:ascii="Times New Roman" w:hAnsi="Times New Roman" w:cs="Times New Roman"/>
          <w:sz w:val="24"/>
          <w:szCs w:val="24"/>
        </w:rPr>
      </w:pPr>
    </w:p>
    <w:tbl>
      <w:tblPr>
        <w:tblW w:w="0" w:type="auto"/>
        <w:tblInd w:w="59" w:type="dxa"/>
        <w:tblLayout w:type="fixed"/>
        <w:tblCellMar>
          <w:left w:w="0" w:type="dxa"/>
          <w:right w:w="0" w:type="dxa"/>
        </w:tblCellMar>
        <w:tblLook w:val="0000" w:firstRow="0" w:lastRow="0" w:firstColumn="0" w:lastColumn="0" w:noHBand="0" w:noVBand="0"/>
      </w:tblPr>
      <w:tblGrid>
        <w:gridCol w:w="1057"/>
      </w:tblGrid>
      <w:tr w:rsidR="00D255EB">
        <w:trPr>
          <w:trHeight w:val="12440"/>
        </w:trPr>
        <w:tc>
          <w:tcPr>
            <w:tcW w:w="1057" w:type="dxa"/>
            <w:tcBorders>
              <w:top w:val="nil"/>
              <w:left w:val="nil"/>
              <w:bottom w:val="nil"/>
              <w:right w:val="nil"/>
            </w:tcBorders>
            <w:textDirection w:val="btLr"/>
            <w:vAlign w:val="bottom"/>
          </w:tcPr>
          <w:p w:rsidR="00D255EB" w:rsidRDefault="00F377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FFFF"/>
                <w:sz w:val="5"/>
                <w:szCs w:val="5"/>
              </w:rPr>
              <w:t>FOREST EUROPE 7</w:t>
            </w:r>
            <w:r>
              <w:rPr>
                <w:rFonts w:ascii="Times New Roman" w:hAnsi="Times New Roman" w:cs="Times New Roman"/>
                <w:color w:val="FFFFFF"/>
                <w:sz w:val="2"/>
                <w:szCs w:val="2"/>
              </w:rPr>
              <w:t>th</w:t>
            </w:r>
            <w:r>
              <w:rPr>
                <w:rFonts w:ascii="Times New Roman" w:hAnsi="Times New Roman" w:cs="Times New Roman"/>
                <w:color w:val="FFFFFF"/>
                <w:sz w:val="5"/>
                <w:szCs w:val="5"/>
              </w:rPr>
              <w:t xml:space="preserve"> </w:t>
            </w:r>
            <w:proofErr w:type="spellStart"/>
            <w:r>
              <w:rPr>
                <w:rFonts w:ascii="Times New Roman" w:hAnsi="Times New Roman" w:cs="Times New Roman"/>
                <w:color w:val="FFFFFF"/>
                <w:sz w:val="5"/>
                <w:szCs w:val="5"/>
              </w:rPr>
              <w:t>Ministerial</w:t>
            </w:r>
            <w:proofErr w:type="spellEnd"/>
            <w:r>
              <w:rPr>
                <w:rFonts w:ascii="Times New Roman" w:hAnsi="Times New Roman" w:cs="Times New Roman"/>
                <w:color w:val="FFFFFF"/>
                <w:sz w:val="5"/>
                <w:szCs w:val="5"/>
              </w:rPr>
              <w:t xml:space="preserve"> </w:t>
            </w:r>
            <w:proofErr w:type="spellStart"/>
            <w:r>
              <w:rPr>
                <w:rFonts w:ascii="Times New Roman" w:hAnsi="Times New Roman" w:cs="Times New Roman"/>
                <w:color w:val="FFFFFF"/>
                <w:sz w:val="5"/>
                <w:szCs w:val="5"/>
              </w:rPr>
              <w:t>Conference</w:t>
            </w:r>
            <w:proofErr w:type="spellEnd"/>
            <w:r>
              <w:rPr>
                <w:rFonts w:ascii="Times New Roman" w:hAnsi="Times New Roman" w:cs="Times New Roman"/>
                <w:noProof/>
                <w:sz w:val="24"/>
                <w:szCs w:val="24"/>
              </w:rPr>
              <w:drawing>
                <wp:inline distT="0" distB="0" distL="0" distR="0">
                  <wp:extent cx="666750" cy="3648075"/>
                  <wp:effectExtent l="0" t="0" r="0"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3648075"/>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419100" cy="2524125"/>
                  <wp:effectExtent l="0" t="0" r="0"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2524125"/>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428625" cy="971550"/>
                  <wp:effectExtent l="0" t="0" r="9525"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971550"/>
                          </a:xfrm>
                          <a:prstGeom prst="rect">
                            <a:avLst/>
                          </a:prstGeom>
                          <a:noFill/>
                          <a:ln>
                            <a:noFill/>
                          </a:ln>
                        </pic:spPr>
                      </pic:pic>
                    </a:graphicData>
                  </a:graphic>
                </wp:inline>
              </w:drawing>
            </w:r>
          </w:p>
        </w:tc>
      </w:tr>
    </w:tbl>
    <w:p w:rsidR="00D255EB" w:rsidRDefault="00F3777F">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D255EB" w:rsidRDefault="00D255EB">
      <w:pPr>
        <w:widowControl w:val="0"/>
        <w:autoSpaceDE w:val="0"/>
        <w:autoSpaceDN w:val="0"/>
        <w:adjustRightInd w:val="0"/>
        <w:spacing w:after="0" w:line="200" w:lineRule="exact"/>
        <w:rPr>
          <w:rFonts w:ascii="Times New Roman" w:hAnsi="Times New Roman" w:cs="Times New Roman"/>
          <w:sz w:val="24"/>
          <w:szCs w:val="24"/>
        </w:rPr>
      </w:pPr>
    </w:p>
    <w:p w:rsidR="00D255EB" w:rsidRDefault="00D255EB">
      <w:pPr>
        <w:widowControl w:val="0"/>
        <w:autoSpaceDE w:val="0"/>
        <w:autoSpaceDN w:val="0"/>
        <w:adjustRightInd w:val="0"/>
        <w:spacing w:after="0" w:line="200" w:lineRule="exact"/>
        <w:rPr>
          <w:rFonts w:ascii="Times New Roman" w:hAnsi="Times New Roman" w:cs="Times New Roman"/>
          <w:sz w:val="24"/>
          <w:szCs w:val="24"/>
        </w:rPr>
      </w:pPr>
    </w:p>
    <w:p w:rsidR="00D255EB" w:rsidRDefault="00D255EB">
      <w:pPr>
        <w:widowControl w:val="0"/>
        <w:autoSpaceDE w:val="0"/>
        <w:autoSpaceDN w:val="0"/>
        <w:adjustRightInd w:val="0"/>
        <w:spacing w:after="0" w:line="200" w:lineRule="exact"/>
        <w:rPr>
          <w:rFonts w:ascii="Times New Roman" w:hAnsi="Times New Roman" w:cs="Times New Roman"/>
          <w:sz w:val="24"/>
          <w:szCs w:val="24"/>
        </w:rPr>
      </w:pPr>
    </w:p>
    <w:p w:rsidR="00D255EB" w:rsidRDefault="00D255EB">
      <w:pPr>
        <w:widowControl w:val="0"/>
        <w:autoSpaceDE w:val="0"/>
        <w:autoSpaceDN w:val="0"/>
        <w:adjustRightInd w:val="0"/>
        <w:spacing w:after="0" w:line="200" w:lineRule="exact"/>
        <w:rPr>
          <w:rFonts w:ascii="Times New Roman" w:hAnsi="Times New Roman" w:cs="Times New Roman"/>
          <w:sz w:val="24"/>
          <w:szCs w:val="24"/>
        </w:rPr>
      </w:pPr>
    </w:p>
    <w:p w:rsidR="00D255EB" w:rsidRDefault="00D255EB">
      <w:pPr>
        <w:widowControl w:val="0"/>
        <w:autoSpaceDE w:val="0"/>
        <w:autoSpaceDN w:val="0"/>
        <w:adjustRightInd w:val="0"/>
        <w:spacing w:after="0" w:line="200" w:lineRule="exact"/>
        <w:rPr>
          <w:rFonts w:ascii="Times New Roman" w:hAnsi="Times New Roman" w:cs="Times New Roman"/>
          <w:sz w:val="24"/>
          <w:szCs w:val="24"/>
        </w:rPr>
      </w:pPr>
    </w:p>
    <w:p w:rsidR="00D255EB" w:rsidRDefault="00D255EB">
      <w:pPr>
        <w:widowControl w:val="0"/>
        <w:autoSpaceDE w:val="0"/>
        <w:autoSpaceDN w:val="0"/>
        <w:adjustRightInd w:val="0"/>
        <w:spacing w:after="0" w:line="200" w:lineRule="exact"/>
        <w:rPr>
          <w:rFonts w:ascii="Times New Roman" w:hAnsi="Times New Roman" w:cs="Times New Roman"/>
          <w:sz w:val="24"/>
          <w:szCs w:val="24"/>
        </w:rPr>
      </w:pPr>
    </w:p>
    <w:p w:rsidR="00D255EB" w:rsidRDefault="00D255EB">
      <w:pPr>
        <w:widowControl w:val="0"/>
        <w:autoSpaceDE w:val="0"/>
        <w:autoSpaceDN w:val="0"/>
        <w:adjustRightInd w:val="0"/>
        <w:spacing w:after="0" w:line="200" w:lineRule="exact"/>
        <w:rPr>
          <w:rFonts w:ascii="Times New Roman" w:hAnsi="Times New Roman" w:cs="Times New Roman"/>
          <w:sz w:val="24"/>
          <w:szCs w:val="24"/>
        </w:rPr>
      </w:pPr>
    </w:p>
    <w:p w:rsidR="00D255EB" w:rsidRDefault="00D255EB">
      <w:pPr>
        <w:widowControl w:val="0"/>
        <w:autoSpaceDE w:val="0"/>
        <w:autoSpaceDN w:val="0"/>
        <w:adjustRightInd w:val="0"/>
        <w:spacing w:after="0" w:line="200" w:lineRule="exact"/>
        <w:rPr>
          <w:rFonts w:ascii="Times New Roman" w:hAnsi="Times New Roman" w:cs="Times New Roman"/>
          <w:sz w:val="24"/>
          <w:szCs w:val="24"/>
        </w:rPr>
      </w:pPr>
    </w:p>
    <w:p w:rsidR="00D255EB" w:rsidRDefault="00D255EB">
      <w:pPr>
        <w:widowControl w:val="0"/>
        <w:autoSpaceDE w:val="0"/>
        <w:autoSpaceDN w:val="0"/>
        <w:adjustRightInd w:val="0"/>
        <w:spacing w:after="0" w:line="200" w:lineRule="exact"/>
        <w:rPr>
          <w:rFonts w:ascii="Times New Roman" w:hAnsi="Times New Roman" w:cs="Times New Roman"/>
          <w:sz w:val="24"/>
          <w:szCs w:val="24"/>
        </w:rPr>
      </w:pPr>
    </w:p>
    <w:p w:rsidR="00D255EB" w:rsidRDefault="00D255EB">
      <w:pPr>
        <w:widowControl w:val="0"/>
        <w:autoSpaceDE w:val="0"/>
        <w:autoSpaceDN w:val="0"/>
        <w:adjustRightInd w:val="0"/>
        <w:spacing w:after="0" w:line="200" w:lineRule="exact"/>
        <w:rPr>
          <w:rFonts w:ascii="Times New Roman" w:hAnsi="Times New Roman" w:cs="Times New Roman"/>
          <w:sz w:val="24"/>
          <w:szCs w:val="24"/>
        </w:rPr>
      </w:pPr>
    </w:p>
    <w:p w:rsidR="00D255EB" w:rsidRDefault="00D255EB">
      <w:pPr>
        <w:widowControl w:val="0"/>
        <w:autoSpaceDE w:val="0"/>
        <w:autoSpaceDN w:val="0"/>
        <w:adjustRightInd w:val="0"/>
        <w:spacing w:after="0" w:line="200" w:lineRule="exact"/>
        <w:rPr>
          <w:rFonts w:ascii="Times New Roman" w:hAnsi="Times New Roman" w:cs="Times New Roman"/>
          <w:sz w:val="24"/>
          <w:szCs w:val="24"/>
        </w:rPr>
      </w:pPr>
    </w:p>
    <w:p w:rsidR="00D255EB" w:rsidRDefault="00D255EB">
      <w:pPr>
        <w:widowControl w:val="0"/>
        <w:autoSpaceDE w:val="0"/>
        <w:autoSpaceDN w:val="0"/>
        <w:adjustRightInd w:val="0"/>
        <w:spacing w:after="0" w:line="304" w:lineRule="exact"/>
        <w:rPr>
          <w:rFonts w:ascii="Times New Roman" w:hAnsi="Times New Roman" w:cs="Times New Roman"/>
          <w:sz w:val="24"/>
          <w:szCs w:val="24"/>
        </w:rPr>
      </w:pPr>
    </w:p>
    <w:p w:rsidR="00D255EB" w:rsidRDefault="00C70147">
      <w:pPr>
        <w:widowControl w:val="0"/>
        <w:autoSpaceDE w:val="0"/>
        <w:autoSpaceDN w:val="0"/>
        <w:adjustRightInd w:val="0"/>
        <w:spacing w:after="0" w:line="239" w:lineRule="auto"/>
        <w:ind w:left="9"/>
        <w:rPr>
          <w:rFonts w:ascii="Times New Roman" w:hAnsi="Times New Roman" w:cs="Times New Roman"/>
          <w:sz w:val="24"/>
          <w:szCs w:val="24"/>
        </w:rPr>
      </w:pPr>
      <w:r>
        <w:rPr>
          <w:rFonts w:ascii="Arial" w:hAnsi="Arial" w:cs="Arial"/>
          <w:color w:val="231F20"/>
          <w:sz w:val="20"/>
          <w:szCs w:val="20"/>
        </w:rPr>
        <w:t>Kā FOREST EUROPE parakstītāju pārstāvji, mēs apņemamies</w:t>
      </w:r>
      <w:r w:rsidR="00F3777F">
        <w:rPr>
          <w:rFonts w:ascii="Arial" w:hAnsi="Arial" w:cs="Arial"/>
          <w:color w:val="231F20"/>
          <w:sz w:val="20"/>
          <w:szCs w:val="20"/>
        </w:rPr>
        <w:t>:</w:t>
      </w:r>
    </w:p>
    <w:p w:rsidR="00D255EB" w:rsidRDefault="00F3777F">
      <w:pPr>
        <w:widowControl w:val="0"/>
        <w:autoSpaceDE w:val="0"/>
        <w:autoSpaceDN w:val="0"/>
        <w:adjustRightInd w:val="0"/>
        <w:spacing w:after="0" w:line="377"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3132455</wp:posOffset>
            </wp:positionH>
            <wp:positionV relativeFrom="paragraph">
              <wp:posOffset>-1932940</wp:posOffset>
            </wp:positionV>
            <wp:extent cx="2036445" cy="1194435"/>
            <wp:effectExtent l="0" t="0" r="1905" b="5715"/>
            <wp:wrapNone/>
            <wp:docPr id="9"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6445" cy="1194435"/>
                    </a:xfrm>
                    <a:prstGeom prst="rect">
                      <a:avLst/>
                    </a:prstGeom>
                    <a:noFill/>
                  </pic:spPr>
                </pic:pic>
              </a:graphicData>
            </a:graphic>
            <wp14:sizeRelH relativeFrom="page">
              <wp14:pctWidth>0</wp14:pctWidth>
            </wp14:sizeRelH>
            <wp14:sizeRelV relativeFrom="page">
              <wp14:pctHeight>0</wp14:pctHeight>
            </wp14:sizeRelV>
          </wp:anchor>
        </w:drawing>
      </w:r>
    </w:p>
    <w:p w:rsidR="00D255EB" w:rsidRDefault="00C70147">
      <w:pPr>
        <w:widowControl w:val="0"/>
        <w:numPr>
          <w:ilvl w:val="0"/>
          <w:numId w:val="2"/>
        </w:numPr>
        <w:tabs>
          <w:tab w:val="clear" w:pos="720"/>
          <w:tab w:val="num" w:pos="129"/>
        </w:tabs>
        <w:overflowPunct w:val="0"/>
        <w:autoSpaceDE w:val="0"/>
        <w:autoSpaceDN w:val="0"/>
        <w:adjustRightInd w:val="0"/>
        <w:spacing w:after="0" w:line="239" w:lineRule="auto"/>
        <w:ind w:left="129" w:hanging="129"/>
        <w:jc w:val="both"/>
        <w:rPr>
          <w:rFonts w:ascii="Arial" w:hAnsi="Arial" w:cs="Arial"/>
          <w:sz w:val="20"/>
          <w:szCs w:val="20"/>
        </w:rPr>
      </w:pPr>
      <w:r>
        <w:rPr>
          <w:rFonts w:ascii="Arial" w:hAnsi="Arial" w:cs="Arial"/>
          <w:sz w:val="20"/>
          <w:szCs w:val="20"/>
        </w:rPr>
        <w:t>Palielināt mežu aizsardzību</w:t>
      </w:r>
    </w:p>
    <w:p w:rsidR="00D255EB" w:rsidRDefault="00D255EB">
      <w:pPr>
        <w:widowControl w:val="0"/>
        <w:autoSpaceDE w:val="0"/>
        <w:autoSpaceDN w:val="0"/>
        <w:adjustRightInd w:val="0"/>
        <w:spacing w:after="0" w:line="200" w:lineRule="exact"/>
        <w:rPr>
          <w:rFonts w:ascii="Arial" w:hAnsi="Arial" w:cs="Arial"/>
          <w:sz w:val="20"/>
          <w:szCs w:val="20"/>
        </w:rPr>
      </w:pPr>
    </w:p>
    <w:p w:rsidR="00D255EB" w:rsidRDefault="00D255EB">
      <w:pPr>
        <w:widowControl w:val="0"/>
        <w:autoSpaceDE w:val="0"/>
        <w:autoSpaceDN w:val="0"/>
        <w:adjustRightInd w:val="0"/>
        <w:spacing w:after="0" w:line="206" w:lineRule="exact"/>
        <w:rPr>
          <w:rFonts w:ascii="Arial" w:hAnsi="Arial" w:cs="Arial"/>
          <w:sz w:val="20"/>
          <w:szCs w:val="20"/>
        </w:rPr>
      </w:pPr>
    </w:p>
    <w:p w:rsidR="00D255EB" w:rsidRDefault="00BC171D">
      <w:pPr>
        <w:widowControl w:val="0"/>
        <w:numPr>
          <w:ilvl w:val="1"/>
          <w:numId w:val="2"/>
        </w:numPr>
        <w:tabs>
          <w:tab w:val="clear" w:pos="1440"/>
          <w:tab w:val="num" w:pos="591"/>
        </w:tabs>
        <w:overflowPunct w:val="0"/>
        <w:autoSpaceDE w:val="0"/>
        <w:autoSpaceDN w:val="0"/>
        <w:adjustRightInd w:val="0"/>
        <w:spacing w:after="0" w:line="244" w:lineRule="auto"/>
        <w:ind w:left="609" w:right="40" w:hanging="409"/>
        <w:jc w:val="both"/>
        <w:rPr>
          <w:rFonts w:ascii="Times New Roman" w:hAnsi="Times New Roman" w:cs="Times New Roman"/>
          <w:color w:val="00A4E4"/>
          <w:sz w:val="20"/>
          <w:szCs w:val="20"/>
        </w:rPr>
      </w:pPr>
      <w:r>
        <w:rPr>
          <w:rFonts w:ascii="Arial" w:hAnsi="Arial" w:cs="Arial"/>
          <w:sz w:val="20"/>
          <w:szCs w:val="20"/>
        </w:rPr>
        <w:t>Turpināt attīstīt vis-E</w:t>
      </w:r>
      <w:r w:rsidR="00C70147">
        <w:rPr>
          <w:rFonts w:ascii="Arial" w:hAnsi="Arial" w:cs="Arial"/>
          <w:sz w:val="20"/>
          <w:szCs w:val="20"/>
        </w:rPr>
        <w:t>iropas pieeju mežu aizsardzībā kā neatņemamu ilgtspējīgas meža apsaimniekošanas sastāvdaļu</w:t>
      </w:r>
      <w:r w:rsidR="001D6D42">
        <w:rPr>
          <w:rFonts w:ascii="Arial" w:hAnsi="Arial" w:cs="Arial"/>
          <w:sz w:val="20"/>
          <w:szCs w:val="20"/>
        </w:rPr>
        <w:t>, lai risinātu jaunus, dažādus izaicinājumus un draudus Eiropas mežiem, to skaitā klimata pārmaiņas, un turpināt stiprināt ilgtspējīgas meža apsaimniekošanas lomu šajā jautājumā.</w:t>
      </w:r>
      <w:r w:rsidR="00F3777F">
        <w:rPr>
          <w:rFonts w:ascii="Arial" w:hAnsi="Arial" w:cs="Arial"/>
          <w:sz w:val="20"/>
          <w:szCs w:val="20"/>
        </w:rPr>
        <w:t xml:space="preserve"> </w:t>
      </w:r>
    </w:p>
    <w:p w:rsidR="00D255EB" w:rsidRDefault="00D255EB">
      <w:pPr>
        <w:widowControl w:val="0"/>
        <w:autoSpaceDE w:val="0"/>
        <w:autoSpaceDN w:val="0"/>
        <w:adjustRightInd w:val="0"/>
        <w:spacing w:after="0" w:line="200" w:lineRule="exact"/>
        <w:rPr>
          <w:rFonts w:ascii="Times New Roman" w:hAnsi="Times New Roman" w:cs="Times New Roman"/>
          <w:color w:val="00A4E4"/>
          <w:sz w:val="20"/>
          <w:szCs w:val="20"/>
        </w:rPr>
      </w:pPr>
    </w:p>
    <w:p w:rsidR="00D255EB" w:rsidRDefault="00D255EB">
      <w:pPr>
        <w:widowControl w:val="0"/>
        <w:autoSpaceDE w:val="0"/>
        <w:autoSpaceDN w:val="0"/>
        <w:adjustRightInd w:val="0"/>
        <w:spacing w:after="0" w:line="321" w:lineRule="exact"/>
        <w:rPr>
          <w:rFonts w:ascii="Times New Roman" w:hAnsi="Times New Roman" w:cs="Times New Roman"/>
          <w:color w:val="00A4E4"/>
          <w:sz w:val="20"/>
          <w:szCs w:val="20"/>
        </w:rPr>
      </w:pPr>
    </w:p>
    <w:p w:rsidR="00D255EB" w:rsidRDefault="001D6D42">
      <w:pPr>
        <w:widowControl w:val="0"/>
        <w:numPr>
          <w:ilvl w:val="1"/>
          <w:numId w:val="2"/>
        </w:numPr>
        <w:tabs>
          <w:tab w:val="clear" w:pos="1440"/>
          <w:tab w:val="num" w:pos="589"/>
        </w:tabs>
        <w:overflowPunct w:val="0"/>
        <w:autoSpaceDE w:val="0"/>
        <w:autoSpaceDN w:val="0"/>
        <w:adjustRightInd w:val="0"/>
        <w:spacing w:after="0" w:line="239" w:lineRule="auto"/>
        <w:ind w:left="589" w:hanging="389"/>
        <w:jc w:val="both"/>
        <w:rPr>
          <w:rFonts w:ascii="Times New Roman" w:hAnsi="Times New Roman" w:cs="Times New Roman"/>
          <w:color w:val="00A4E4"/>
          <w:sz w:val="19"/>
          <w:szCs w:val="19"/>
        </w:rPr>
      </w:pPr>
      <w:r>
        <w:rPr>
          <w:rFonts w:ascii="Arial" w:hAnsi="Arial" w:cs="Arial"/>
          <w:sz w:val="20"/>
          <w:szCs w:val="19"/>
        </w:rPr>
        <w:t>Veicināt izpratni par ilgtspējīgas meža apsaimniekošanas būtisko lomu mežu aizsardzībā.</w:t>
      </w:r>
      <w:r w:rsidR="00F3777F">
        <w:rPr>
          <w:rFonts w:ascii="Arial" w:hAnsi="Arial" w:cs="Arial"/>
          <w:sz w:val="19"/>
          <w:szCs w:val="19"/>
        </w:rPr>
        <w:t xml:space="preserve"> </w:t>
      </w:r>
    </w:p>
    <w:p w:rsidR="00D255EB" w:rsidRDefault="00D255EB">
      <w:pPr>
        <w:widowControl w:val="0"/>
        <w:autoSpaceDE w:val="0"/>
        <w:autoSpaceDN w:val="0"/>
        <w:adjustRightInd w:val="0"/>
        <w:spacing w:after="0" w:line="200" w:lineRule="exact"/>
        <w:rPr>
          <w:rFonts w:ascii="Times New Roman" w:hAnsi="Times New Roman" w:cs="Times New Roman"/>
          <w:color w:val="00A4E4"/>
          <w:sz w:val="19"/>
          <w:szCs w:val="19"/>
        </w:rPr>
      </w:pPr>
    </w:p>
    <w:p w:rsidR="00D255EB" w:rsidRDefault="00D255EB">
      <w:pPr>
        <w:widowControl w:val="0"/>
        <w:autoSpaceDE w:val="0"/>
        <w:autoSpaceDN w:val="0"/>
        <w:adjustRightInd w:val="0"/>
        <w:spacing w:after="0" w:line="332" w:lineRule="exact"/>
        <w:rPr>
          <w:rFonts w:ascii="Times New Roman" w:hAnsi="Times New Roman" w:cs="Times New Roman"/>
          <w:color w:val="00A4E4"/>
          <w:sz w:val="19"/>
          <w:szCs w:val="19"/>
        </w:rPr>
      </w:pPr>
    </w:p>
    <w:p w:rsidR="00D255EB" w:rsidRDefault="001D6D42">
      <w:pPr>
        <w:widowControl w:val="0"/>
        <w:numPr>
          <w:ilvl w:val="1"/>
          <w:numId w:val="2"/>
        </w:numPr>
        <w:tabs>
          <w:tab w:val="clear" w:pos="1440"/>
          <w:tab w:val="num" w:pos="591"/>
        </w:tabs>
        <w:overflowPunct w:val="0"/>
        <w:autoSpaceDE w:val="0"/>
        <w:autoSpaceDN w:val="0"/>
        <w:adjustRightInd w:val="0"/>
        <w:spacing w:after="0" w:line="280" w:lineRule="auto"/>
        <w:ind w:left="609" w:hanging="409"/>
        <w:jc w:val="both"/>
        <w:rPr>
          <w:rFonts w:ascii="Times New Roman" w:hAnsi="Times New Roman" w:cs="Times New Roman"/>
          <w:color w:val="00A4E4"/>
          <w:sz w:val="18"/>
          <w:szCs w:val="18"/>
        </w:rPr>
      </w:pPr>
      <w:r>
        <w:rPr>
          <w:rFonts w:ascii="Arial" w:hAnsi="Arial" w:cs="Arial"/>
          <w:sz w:val="20"/>
          <w:szCs w:val="18"/>
        </w:rPr>
        <w:t>Paliel</w:t>
      </w:r>
      <w:r w:rsidR="00AD7AEA">
        <w:rPr>
          <w:rFonts w:ascii="Arial" w:hAnsi="Arial" w:cs="Arial"/>
          <w:sz w:val="20"/>
          <w:szCs w:val="18"/>
        </w:rPr>
        <w:t>ināt darbu pie mežu</w:t>
      </w:r>
      <w:r>
        <w:rPr>
          <w:rFonts w:ascii="Arial" w:hAnsi="Arial" w:cs="Arial"/>
          <w:sz w:val="20"/>
          <w:szCs w:val="18"/>
        </w:rPr>
        <w:t xml:space="preserve"> un mežu apsaimniekošanas pielāgošanas klimata pārmaiņām, novēršot un mazinot kaitējumu, ko rada mainīgie apstākļi, vietējā un reģionālā līmenī, ar mērķi aizsargāt visas Eiropas mežu funkcijas, to skaitā noturību pret dabas katastrofām un aizsardzību pret cilvēka radītiem draudiem, saglabājot to produktīvās un aizsardzības funkcijas.</w:t>
      </w:r>
    </w:p>
    <w:p w:rsidR="00D255EB" w:rsidRDefault="00D255EB">
      <w:pPr>
        <w:widowControl w:val="0"/>
        <w:autoSpaceDE w:val="0"/>
        <w:autoSpaceDN w:val="0"/>
        <w:adjustRightInd w:val="0"/>
        <w:spacing w:after="0" w:line="200" w:lineRule="exact"/>
        <w:rPr>
          <w:rFonts w:ascii="Times New Roman" w:hAnsi="Times New Roman" w:cs="Times New Roman"/>
          <w:color w:val="00A4E4"/>
          <w:sz w:val="18"/>
          <w:szCs w:val="18"/>
        </w:rPr>
      </w:pPr>
    </w:p>
    <w:p w:rsidR="00D255EB" w:rsidRDefault="00D255EB">
      <w:pPr>
        <w:widowControl w:val="0"/>
        <w:autoSpaceDE w:val="0"/>
        <w:autoSpaceDN w:val="0"/>
        <w:adjustRightInd w:val="0"/>
        <w:spacing w:after="0" w:line="297" w:lineRule="exact"/>
        <w:rPr>
          <w:rFonts w:ascii="Times New Roman" w:hAnsi="Times New Roman" w:cs="Times New Roman"/>
          <w:color w:val="00A4E4"/>
          <w:sz w:val="18"/>
          <w:szCs w:val="18"/>
        </w:rPr>
      </w:pPr>
    </w:p>
    <w:p w:rsidR="00D255EB" w:rsidRDefault="00AD7AEA">
      <w:pPr>
        <w:widowControl w:val="0"/>
        <w:numPr>
          <w:ilvl w:val="1"/>
          <w:numId w:val="2"/>
        </w:numPr>
        <w:tabs>
          <w:tab w:val="clear" w:pos="1440"/>
          <w:tab w:val="num" w:pos="591"/>
        </w:tabs>
        <w:overflowPunct w:val="0"/>
        <w:autoSpaceDE w:val="0"/>
        <w:autoSpaceDN w:val="0"/>
        <w:adjustRightInd w:val="0"/>
        <w:spacing w:after="0" w:line="256" w:lineRule="auto"/>
        <w:ind w:left="609" w:right="40" w:hanging="409"/>
        <w:jc w:val="both"/>
        <w:rPr>
          <w:rFonts w:ascii="Times New Roman" w:hAnsi="Times New Roman" w:cs="Times New Roman"/>
          <w:color w:val="00A4E4"/>
          <w:sz w:val="19"/>
          <w:szCs w:val="19"/>
        </w:rPr>
      </w:pPr>
      <w:r>
        <w:rPr>
          <w:rFonts w:ascii="Arial" w:hAnsi="Arial" w:cs="Arial"/>
          <w:sz w:val="20"/>
          <w:szCs w:val="19"/>
        </w:rPr>
        <w:t>Veicināt naci</w:t>
      </w:r>
      <w:r w:rsidR="00BC171D">
        <w:rPr>
          <w:rFonts w:ascii="Arial" w:hAnsi="Arial" w:cs="Arial"/>
          <w:sz w:val="20"/>
          <w:szCs w:val="19"/>
        </w:rPr>
        <w:t>onālo stratēģiju un vadlīnij</w:t>
      </w:r>
      <w:r>
        <w:rPr>
          <w:rFonts w:ascii="Arial" w:hAnsi="Arial" w:cs="Arial"/>
          <w:sz w:val="20"/>
          <w:szCs w:val="19"/>
        </w:rPr>
        <w:t>u ieviešanu dinamiskai saglabāšanai un atbilstošu meža ģenētisko resursu izmantošanu mainīgos klimata apstākļos.</w:t>
      </w:r>
    </w:p>
    <w:p w:rsidR="00D255EB" w:rsidRDefault="00D255EB">
      <w:pPr>
        <w:widowControl w:val="0"/>
        <w:autoSpaceDE w:val="0"/>
        <w:autoSpaceDN w:val="0"/>
        <w:adjustRightInd w:val="0"/>
        <w:spacing w:after="0" w:line="200" w:lineRule="exact"/>
        <w:rPr>
          <w:rFonts w:ascii="Times New Roman" w:hAnsi="Times New Roman" w:cs="Times New Roman"/>
          <w:sz w:val="24"/>
          <w:szCs w:val="24"/>
        </w:rPr>
      </w:pPr>
    </w:p>
    <w:p w:rsidR="00D255EB" w:rsidRDefault="00D255EB">
      <w:pPr>
        <w:widowControl w:val="0"/>
        <w:autoSpaceDE w:val="0"/>
        <w:autoSpaceDN w:val="0"/>
        <w:adjustRightInd w:val="0"/>
        <w:spacing w:after="0" w:line="282" w:lineRule="exact"/>
        <w:rPr>
          <w:rFonts w:ascii="Times New Roman" w:hAnsi="Times New Roman" w:cs="Times New Roman"/>
          <w:sz w:val="24"/>
          <w:szCs w:val="24"/>
        </w:rPr>
      </w:pPr>
    </w:p>
    <w:p w:rsidR="00D255EB" w:rsidRDefault="00E80D23">
      <w:pPr>
        <w:widowControl w:val="0"/>
        <w:numPr>
          <w:ilvl w:val="0"/>
          <w:numId w:val="3"/>
        </w:numPr>
        <w:tabs>
          <w:tab w:val="clear" w:pos="720"/>
          <w:tab w:val="num" w:pos="189"/>
        </w:tabs>
        <w:overflowPunct w:val="0"/>
        <w:autoSpaceDE w:val="0"/>
        <w:autoSpaceDN w:val="0"/>
        <w:adjustRightInd w:val="0"/>
        <w:spacing w:after="0" w:line="239" w:lineRule="auto"/>
        <w:ind w:left="189" w:hanging="189"/>
        <w:jc w:val="both"/>
        <w:rPr>
          <w:rFonts w:ascii="Arial" w:hAnsi="Arial" w:cs="Arial"/>
          <w:color w:val="231F20"/>
          <w:sz w:val="20"/>
          <w:szCs w:val="20"/>
        </w:rPr>
      </w:pPr>
      <w:r>
        <w:rPr>
          <w:rFonts w:ascii="Arial" w:hAnsi="Arial" w:cs="Arial"/>
          <w:color w:val="231F20"/>
          <w:sz w:val="20"/>
          <w:szCs w:val="20"/>
        </w:rPr>
        <w:t>Stiprināt sadarbīb</w:t>
      </w:r>
      <w:r w:rsidR="00D6369F">
        <w:rPr>
          <w:rFonts w:ascii="Arial" w:hAnsi="Arial" w:cs="Arial"/>
          <w:color w:val="231F20"/>
          <w:sz w:val="20"/>
          <w:szCs w:val="20"/>
        </w:rPr>
        <w:t>u vis-E</w:t>
      </w:r>
      <w:r>
        <w:rPr>
          <w:rFonts w:ascii="Arial" w:hAnsi="Arial" w:cs="Arial"/>
          <w:color w:val="231F20"/>
          <w:sz w:val="20"/>
          <w:szCs w:val="20"/>
        </w:rPr>
        <w:t>iropas reģionā.</w:t>
      </w:r>
    </w:p>
    <w:p w:rsidR="00D255EB" w:rsidRDefault="00D255EB">
      <w:pPr>
        <w:widowControl w:val="0"/>
        <w:autoSpaceDE w:val="0"/>
        <w:autoSpaceDN w:val="0"/>
        <w:adjustRightInd w:val="0"/>
        <w:spacing w:after="0" w:line="200" w:lineRule="exact"/>
        <w:rPr>
          <w:rFonts w:ascii="Arial" w:hAnsi="Arial" w:cs="Arial"/>
          <w:color w:val="231F20"/>
          <w:sz w:val="20"/>
          <w:szCs w:val="20"/>
        </w:rPr>
      </w:pPr>
    </w:p>
    <w:p w:rsidR="00D255EB" w:rsidRDefault="00D255EB">
      <w:pPr>
        <w:widowControl w:val="0"/>
        <w:autoSpaceDE w:val="0"/>
        <w:autoSpaceDN w:val="0"/>
        <w:adjustRightInd w:val="0"/>
        <w:spacing w:after="0" w:line="206" w:lineRule="exact"/>
        <w:rPr>
          <w:rFonts w:ascii="Arial" w:hAnsi="Arial" w:cs="Arial"/>
          <w:color w:val="231F20"/>
          <w:sz w:val="20"/>
          <w:szCs w:val="20"/>
        </w:rPr>
      </w:pPr>
    </w:p>
    <w:p w:rsidR="00D255EB" w:rsidRDefault="00D6369F">
      <w:pPr>
        <w:widowControl w:val="0"/>
        <w:numPr>
          <w:ilvl w:val="1"/>
          <w:numId w:val="3"/>
        </w:numPr>
        <w:tabs>
          <w:tab w:val="clear" w:pos="1440"/>
          <w:tab w:val="num" w:pos="619"/>
        </w:tabs>
        <w:overflowPunct w:val="0"/>
        <w:autoSpaceDE w:val="0"/>
        <w:autoSpaceDN w:val="0"/>
        <w:adjustRightInd w:val="0"/>
        <w:spacing w:after="0" w:line="235" w:lineRule="auto"/>
        <w:ind w:left="609" w:right="40" w:hanging="409"/>
        <w:jc w:val="both"/>
        <w:rPr>
          <w:rFonts w:ascii="Times New Roman" w:hAnsi="Times New Roman" w:cs="Times New Roman"/>
          <w:color w:val="00A4E4"/>
          <w:sz w:val="20"/>
          <w:szCs w:val="20"/>
        </w:rPr>
      </w:pPr>
      <w:r>
        <w:rPr>
          <w:rFonts w:ascii="Arial" w:hAnsi="Arial" w:cs="Arial"/>
          <w:sz w:val="20"/>
          <w:szCs w:val="20"/>
        </w:rPr>
        <w:t>Turpināt vis-E</w:t>
      </w:r>
      <w:r w:rsidR="00E80D23">
        <w:rPr>
          <w:rFonts w:ascii="Arial" w:hAnsi="Arial" w:cs="Arial"/>
          <w:sz w:val="20"/>
          <w:szCs w:val="20"/>
        </w:rPr>
        <w:t>iropas sadarbību attiecībā uz meža ģenētisk</w:t>
      </w:r>
      <w:r>
        <w:rPr>
          <w:rFonts w:ascii="Arial" w:hAnsi="Arial" w:cs="Arial"/>
          <w:sz w:val="20"/>
          <w:szCs w:val="20"/>
        </w:rPr>
        <w:t>ajiem</w:t>
      </w:r>
      <w:r w:rsidR="00E80D23">
        <w:rPr>
          <w:rFonts w:ascii="Arial" w:hAnsi="Arial" w:cs="Arial"/>
          <w:sz w:val="20"/>
          <w:szCs w:val="20"/>
        </w:rPr>
        <w:t xml:space="preserve"> </w:t>
      </w:r>
      <w:r>
        <w:rPr>
          <w:rFonts w:ascii="Arial" w:hAnsi="Arial" w:cs="Arial"/>
          <w:sz w:val="20"/>
          <w:szCs w:val="20"/>
        </w:rPr>
        <w:t>resursiem</w:t>
      </w:r>
      <w:r w:rsidR="00E80D23">
        <w:rPr>
          <w:rFonts w:ascii="Arial" w:hAnsi="Arial" w:cs="Arial"/>
          <w:sz w:val="20"/>
          <w:szCs w:val="20"/>
        </w:rPr>
        <w:t>, balstoties uz Eiropas Meža ģenētisko resursu programmu (EUFORGEN).</w:t>
      </w:r>
    </w:p>
    <w:p w:rsidR="00D255EB" w:rsidRDefault="00D255EB">
      <w:pPr>
        <w:widowControl w:val="0"/>
        <w:autoSpaceDE w:val="0"/>
        <w:autoSpaceDN w:val="0"/>
        <w:adjustRightInd w:val="0"/>
        <w:spacing w:after="0" w:line="200" w:lineRule="exact"/>
        <w:rPr>
          <w:rFonts w:ascii="Times New Roman" w:hAnsi="Times New Roman" w:cs="Times New Roman"/>
          <w:color w:val="00A4E4"/>
          <w:sz w:val="20"/>
          <w:szCs w:val="20"/>
        </w:rPr>
      </w:pPr>
    </w:p>
    <w:p w:rsidR="00D255EB" w:rsidRDefault="00D255EB">
      <w:pPr>
        <w:widowControl w:val="0"/>
        <w:autoSpaceDE w:val="0"/>
        <w:autoSpaceDN w:val="0"/>
        <w:adjustRightInd w:val="0"/>
        <w:spacing w:after="0" w:line="332" w:lineRule="exact"/>
        <w:rPr>
          <w:rFonts w:ascii="Times New Roman" w:hAnsi="Times New Roman" w:cs="Times New Roman"/>
          <w:color w:val="00A4E4"/>
          <w:sz w:val="20"/>
          <w:szCs w:val="20"/>
        </w:rPr>
      </w:pPr>
    </w:p>
    <w:p w:rsidR="00D255EB" w:rsidRDefault="00C34AF3">
      <w:pPr>
        <w:widowControl w:val="0"/>
        <w:numPr>
          <w:ilvl w:val="1"/>
          <w:numId w:val="3"/>
        </w:numPr>
        <w:tabs>
          <w:tab w:val="clear" w:pos="1440"/>
          <w:tab w:val="num" w:pos="619"/>
        </w:tabs>
        <w:overflowPunct w:val="0"/>
        <w:autoSpaceDE w:val="0"/>
        <w:autoSpaceDN w:val="0"/>
        <w:adjustRightInd w:val="0"/>
        <w:spacing w:after="0" w:line="261" w:lineRule="auto"/>
        <w:ind w:left="609" w:right="40" w:hanging="409"/>
        <w:jc w:val="both"/>
        <w:rPr>
          <w:rFonts w:ascii="Times New Roman" w:hAnsi="Times New Roman" w:cs="Times New Roman"/>
          <w:color w:val="00A4E4"/>
          <w:sz w:val="19"/>
          <w:szCs w:val="19"/>
        </w:rPr>
      </w:pPr>
      <w:r>
        <w:rPr>
          <w:rFonts w:ascii="Arial" w:hAnsi="Arial" w:cs="Arial"/>
          <w:sz w:val="20"/>
          <w:szCs w:val="19"/>
        </w:rPr>
        <w:t>Reģiona ietvaros dalīties pieredzē un stiprināt sadarbību starp valstīm, novēršot un apkarojot meža ugunsgrēkus, vētras, plūdus, lavīnas, kaitēkļu un slim</w:t>
      </w:r>
      <w:r w:rsidR="00D6369F">
        <w:rPr>
          <w:rFonts w:ascii="Arial" w:hAnsi="Arial" w:cs="Arial"/>
          <w:sz w:val="20"/>
          <w:szCs w:val="19"/>
        </w:rPr>
        <w:t>ību izplatību, kā arī risinot invazīvo sugu jautājumu</w:t>
      </w:r>
      <w:r>
        <w:rPr>
          <w:rFonts w:ascii="Arial" w:hAnsi="Arial" w:cs="Arial"/>
          <w:sz w:val="20"/>
          <w:szCs w:val="19"/>
        </w:rPr>
        <w:t xml:space="preserve"> un cīnoties ar pārtuksnešošanos, eroziju, dabas katastrofām un jebkādiem citiem draudiem ar pārrobežu raksturu.</w:t>
      </w:r>
    </w:p>
    <w:p w:rsidR="00D255EB" w:rsidRDefault="00D255EB">
      <w:pPr>
        <w:widowControl w:val="0"/>
        <w:autoSpaceDE w:val="0"/>
        <w:autoSpaceDN w:val="0"/>
        <w:adjustRightInd w:val="0"/>
        <w:spacing w:after="0" w:line="200" w:lineRule="exact"/>
        <w:rPr>
          <w:rFonts w:ascii="Times New Roman" w:hAnsi="Times New Roman" w:cs="Times New Roman"/>
          <w:sz w:val="24"/>
          <w:szCs w:val="24"/>
        </w:rPr>
      </w:pPr>
    </w:p>
    <w:p w:rsidR="00D255EB" w:rsidRDefault="00D255EB">
      <w:pPr>
        <w:widowControl w:val="0"/>
        <w:autoSpaceDE w:val="0"/>
        <w:autoSpaceDN w:val="0"/>
        <w:adjustRightInd w:val="0"/>
        <w:spacing w:after="0" w:line="277" w:lineRule="exact"/>
        <w:rPr>
          <w:rFonts w:ascii="Times New Roman" w:hAnsi="Times New Roman" w:cs="Times New Roman"/>
          <w:sz w:val="24"/>
          <w:szCs w:val="24"/>
        </w:rPr>
      </w:pPr>
    </w:p>
    <w:p w:rsidR="00D255EB" w:rsidRDefault="00C62F97">
      <w:pPr>
        <w:widowControl w:val="0"/>
        <w:autoSpaceDE w:val="0"/>
        <w:autoSpaceDN w:val="0"/>
        <w:adjustRightInd w:val="0"/>
        <w:spacing w:after="0" w:line="239" w:lineRule="auto"/>
        <w:ind w:left="9"/>
        <w:rPr>
          <w:rFonts w:ascii="Times New Roman" w:hAnsi="Times New Roman" w:cs="Times New Roman"/>
          <w:sz w:val="24"/>
          <w:szCs w:val="24"/>
        </w:rPr>
      </w:pPr>
      <w:r>
        <w:rPr>
          <w:rFonts w:ascii="Arial" w:hAnsi="Arial" w:cs="Arial"/>
          <w:color w:val="231F20"/>
          <w:sz w:val="20"/>
          <w:szCs w:val="20"/>
        </w:rPr>
        <w:t>Vis-E</w:t>
      </w:r>
      <w:r w:rsidR="00AE3E5F">
        <w:rPr>
          <w:rFonts w:ascii="Arial" w:hAnsi="Arial" w:cs="Arial"/>
          <w:color w:val="231F20"/>
          <w:sz w:val="20"/>
          <w:szCs w:val="20"/>
        </w:rPr>
        <w:t>iropas un nacionālie pasākumi</w:t>
      </w:r>
    </w:p>
    <w:p w:rsidR="00D255EB" w:rsidRDefault="00D255EB">
      <w:pPr>
        <w:widowControl w:val="0"/>
        <w:autoSpaceDE w:val="0"/>
        <w:autoSpaceDN w:val="0"/>
        <w:adjustRightInd w:val="0"/>
        <w:spacing w:after="0" w:line="200" w:lineRule="exact"/>
        <w:rPr>
          <w:rFonts w:ascii="Times New Roman" w:hAnsi="Times New Roman" w:cs="Times New Roman"/>
          <w:sz w:val="24"/>
          <w:szCs w:val="24"/>
        </w:rPr>
      </w:pPr>
    </w:p>
    <w:p w:rsidR="00D255EB" w:rsidRDefault="00D255EB">
      <w:pPr>
        <w:widowControl w:val="0"/>
        <w:autoSpaceDE w:val="0"/>
        <w:autoSpaceDN w:val="0"/>
        <w:adjustRightInd w:val="0"/>
        <w:spacing w:after="0" w:line="206" w:lineRule="exact"/>
        <w:rPr>
          <w:rFonts w:ascii="Times New Roman" w:hAnsi="Times New Roman" w:cs="Times New Roman"/>
          <w:sz w:val="24"/>
          <w:szCs w:val="24"/>
        </w:rPr>
      </w:pPr>
    </w:p>
    <w:p w:rsidR="00D255EB" w:rsidRPr="008C4D15" w:rsidRDefault="008C4D15">
      <w:pPr>
        <w:widowControl w:val="0"/>
        <w:numPr>
          <w:ilvl w:val="0"/>
          <w:numId w:val="4"/>
        </w:numPr>
        <w:tabs>
          <w:tab w:val="clear" w:pos="720"/>
          <w:tab w:val="num" w:pos="605"/>
        </w:tabs>
        <w:overflowPunct w:val="0"/>
        <w:autoSpaceDE w:val="0"/>
        <w:autoSpaceDN w:val="0"/>
        <w:adjustRightInd w:val="0"/>
        <w:spacing w:after="0" w:line="256" w:lineRule="auto"/>
        <w:ind w:left="609" w:right="40" w:hanging="409"/>
        <w:jc w:val="both"/>
        <w:rPr>
          <w:rFonts w:ascii="Times New Roman" w:hAnsi="Times New Roman" w:cs="Times New Roman"/>
          <w:color w:val="00A4E4"/>
          <w:sz w:val="20"/>
          <w:szCs w:val="19"/>
        </w:rPr>
      </w:pPr>
      <w:r>
        <w:rPr>
          <w:rFonts w:ascii="Arial" w:hAnsi="Arial" w:cs="Arial"/>
          <w:sz w:val="20"/>
          <w:szCs w:val="19"/>
        </w:rPr>
        <w:t>Apmainīties ar informāciju par apsaimniekošanas pieredzi, saglabājot aizsarg</w:t>
      </w:r>
      <w:r w:rsidR="00C62F97">
        <w:rPr>
          <w:rFonts w:ascii="Arial" w:hAnsi="Arial" w:cs="Arial"/>
          <w:sz w:val="20"/>
          <w:szCs w:val="19"/>
        </w:rPr>
        <w:t xml:space="preserve">ājošās </w:t>
      </w:r>
      <w:r>
        <w:rPr>
          <w:rFonts w:ascii="Arial" w:hAnsi="Arial" w:cs="Arial"/>
          <w:sz w:val="20"/>
          <w:szCs w:val="19"/>
        </w:rPr>
        <w:t>funkcijas un ņemot vērā konkrēto pieredzi un risinājumus dažādos klimata apstākļos.</w:t>
      </w:r>
    </w:p>
    <w:p w:rsidR="00D255EB" w:rsidRPr="008C4D15" w:rsidRDefault="00D255EB">
      <w:pPr>
        <w:widowControl w:val="0"/>
        <w:autoSpaceDE w:val="0"/>
        <w:autoSpaceDN w:val="0"/>
        <w:adjustRightInd w:val="0"/>
        <w:spacing w:after="0" w:line="200" w:lineRule="exact"/>
        <w:rPr>
          <w:rFonts w:ascii="Times New Roman" w:hAnsi="Times New Roman" w:cs="Times New Roman"/>
          <w:color w:val="00A4E4"/>
          <w:sz w:val="20"/>
          <w:szCs w:val="19"/>
        </w:rPr>
      </w:pPr>
    </w:p>
    <w:p w:rsidR="00D255EB" w:rsidRDefault="00D255EB">
      <w:pPr>
        <w:widowControl w:val="0"/>
        <w:autoSpaceDE w:val="0"/>
        <w:autoSpaceDN w:val="0"/>
        <w:adjustRightInd w:val="0"/>
        <w:spacing w:after="0" w:line="298" w:lineRule="exact"/>
        <w:rPr>
          <w:rFonts w:ascii="Times New Roman" w:hAnsi="Times New Roman" w:cs="Times New Roman"/>
          <w:color w:val="00A4E4"/>
          <w:sz w:val="19"/>
          <w:szCs w:val="19"/>
        </w:rPr>
      </w:pPr>
    </w:p>
    <w:p w:rsidR="00D255EB" w:rsidRDefault="008C4D15">
      <w:pPr>
        <w:widowControl w:val="0"/>
        <w:numPr>
          <w:ilvl w:val="0"/>
          <w:numId w:val="4"/>
        </w:numPr>
        <w:tabs>
          <w:tab w:val="clear" w:pos="720"/>
          <w:tab w:val="num" w:pos="589"/>
        </w:tabs>
        <w:overflowPunct w:val="0"/>
        <w:autoSpaceDE w:val="0"/>
        <w:autoSpaceDN w:val="0"/>
        <w:adjustRightInd w:val="0"/>
        <w:spacing w:after="0" w:line="239" w:lineRule="auto"/>
        <w:ind w:left="589" w:hanging="389"/>
        <w:jc w:val="both"/>
        <w:rPr>
          <w:rFonts w:ascii="Times New Roman" w:hAnsi="Times New Roman" w:cs="Times New Roman"/>
          <w:color w:val="00A4E4"/>
          <w:sz w:val="20"/>
          <w:szCs w:val="20"/>
        </w:rPr>
      </w:pPr>
      <w:r>
        <w:rPr>
          <w:rFonts w:ascii="Arial" w:hAnsi="Arial" w:cs="Arial"/>
          <w:sz w:val="20"/>
          <w:szCs w:val="20"/>
        </w:rPr>
        <w:t>Apmainīties pieredzē par degradētu mežu atjaunošanu</w:t>
      </w:r>
      <w:r w:rsidR="00C62F97">
        <w:rPr>
          <w:rFonts w:ascii="Arial" w:hAnsi="Arial" w:cs="Arial"/>
          <w:sz w:val="20"/>
          <w:szCs w:val="20"/>
        </w:rPr>
        <w:t xml:space="preserve"> un atveseļošanu</w:t>
      </w:r>
      <w:r>
        <w:rPr>
          <w:rFonts w:ascii="Arial" w:hAnsi="Arial" w:cs="Arial"/>
          <w:sz w:val="20"/>
          <w:szCs w:val="20"/>
        </w:rPr>
        <w:t>.</w:t>
      </w:r>
    </w:p>
    <w:p w:rsidR="00D255EB" w:rsidRDefault="00D255EB">
      <w:pPr>
        <w:widowControl w:val="0"/>
        <w:autoSpaceDE w:val="0"/>
        <w:autoSpaceDN w:val="0"/>
        <w:adjustRightInd w:val="0"/>
        <w:spacing w:after="0" w:line="200" w:lineRule="exact"/>
        <w:rPr>
          <w:rFonts w:ascii="Times New Roman" w:hAnsi="Times New Roman" w:cs="Times New Roman"/>
          <w:color w:val="00A4E4"/>
          <w:sz w:val="20"/>
          <w:szCs w:val="20"/>
        </w:rPr>
      </w:pPr>
    </w:p>
    <w:p w:rsidR="00D255EB" w:rsidRDefault="00D255EB">
      <w:pPr>
        <w:widowControl w:val="0"/>
        <w:autoSpaceDE w:val="0"/>
        <w:autoSpaceDN w:val="0"/>
        <w:adjustRightInd w:val="0"/>
        <w:spacing w:after="0" w:line="325" w:lineRule="exact"/>
        <w:rPr>
          <w:rFonts w:ascii="Times New Roman" w:hAnsi="Times New Roman" w:cs="Times New Roman"/>
          <w:color w:val="00A4E4"/>
          <w:sz w:val="20"/>
          <w:szCs w:val="20"/>
        </w:rPr>
      </w:pPr>
    </w:p>
    <w:p w:rsidR="00D255EB" w:rsidRDefault="008C4D15">
      <w:pPr>
        <w:widowControl w:val="0"/>
        <w:numPr>
          <w:ilvl w:val="0"/>
          <w:numId w:val="4"/>
        </w:numPr>
        <w:tabs>
          <w:tab w:val="clear" w:pos="720"/>
          <w:tab w:val="num" w:pos="589"/>
        </w:tabs>
        <w:overflowPunct w:val="0"/>
        <w:autoSpaceDE w:val="0"/>
        <w:autoSpaceDN w:val="0"/>
        <w:adjustRightInd w:val="0"/>
        <w:spacing w:after="0" w:line="240" w:lineRule="auto"/>
        <w:ind w:left="589" w:hanging="389"/>
        <w:jc w:val="both"/>
        <w:rPr>
          <w:rFonts w:ascii="Times New Roman" w:hAnsi="Times New Roman" w:cs="Times New Roman"/>
          <w:color w:val="00A4E4"/>
          <w:sz w:val="19"/>
          <w:szCs w:val="19"/>
        </w:rPr>
      </w:pPr>
      <w:r>
        <w:rPr>
          <w:rFonts w:ascii="Arial" w:hAnsi="Arial" w:cs="Arial"/>
          <w:sz w:val="20"/>
          <w:szCs w:val="19"/>
        </w:rPr>
        <w:t>Veicināt sadarbību starp pētniecību, politiku un meža apsaimniekošanu saistībā ar meža apdraudējumiem.</w:t>
      </w:r>
      <w:r w:rsidR="00F3777F">
        <w:rPr>
          <w:rFonts w:ascii="Arial" w:hAnsi="Arial" w:cs="Arial"/>
          <w:sz w:val="19"/>
          <w:szCs w:val="19"/>
        </w:rPr>
        <w:t xml:space="preserve"> </w:t>
      </w:r>
    </w:p>
    <w:p w:rsidR="00D255EB" w:rsidRDefault="00F3777F">
      <w:pPr>
        <w:widowControl w:val="0"/>
        <w:autoSpaceDE w:val="0"/>
        <w:autoSpaceDN w:val="0"/>
        <w:adjustRightInd w:val="0"/>
        <w:spacing w:after="0" w:line="240" w:lineRule="auto"/>
        <w:rPr>
          <w:rFonts w:ascii="Times New Roman" w:hAnsi="Times New Roman" w:cs="Times New Roman"/>
          <w:sz w:val="24"/>
          <w:szCs w:val="24"/>
        </w:rPr>
        <w:sectPr w:rsidR="00D255EB">
          <w:pgSz w:w="11900" w:h="16840"/>
          <w:pgMar w:top="360" w:right="940" w:bottom="185" w:left="284" w:header="720" w:footer="720" w:gutter="0"/>
          <w:cols w:num="2" w:space="145" w:equalWidth="0">
            <w:col w:w="2242" w:space="145"/>
            <w:col w:w="8289"/>
          </w:cols>
          <w:noEndnote/>
        </w:sectPr>
      </w:pPr>
      <w:r>
        <w:rPr>
          <w:noProof/>
        </w:rPr>
        <w:drawing>
          <wp:anchor distT="0" distB="0" distL="114300" distR="114300" simplePos="0" relativeHeight="251663360" behindDoc="1" locked="0" layoutInCell="0" allowOverlap="1">
            <wp:simplePos x="0" y="0"/>
            <wp:positionH relativeFrom="column">
              <wp:posOffset>4996180</wp:posOffset>
            </wp:positionH>
            <wp:positionV relativeFrom="paragraph">
              <wp:posOffset>902335</wp:posOffset>
            </wp:positionV>
            <wp:extent cx="866775" cy="438785"/>
            <wp:effectExtent l="0" t="0" r="9525" b="0"/>
            <wp:wrapNone/>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6775" cy="438785"/>
                    </a:xfrm>
                    <a:prstGeom prst="rect">
                      <a:avLst/>
                    </a:prstGeom>
                    <a:noFill/>
                  </pic:spPr>
                </pic:pic>
              </a:graphicData>
            </a:graphic>
            <wp14:sizeRelH relativeFrom="page">
              <wp14:pctWidth>0</wp14:pctWidth>
            </wp14:sizeRelH>
            <wp14:sizeRelV relativeFrom="page">
              <wp14:pctHeight>0</wp14:pctHeight>
            </wp14:sizeRelV>
          </wp:anchor>
        </w:drawing>
      </w:r>
    </w:p>
    <w:p w:rsidR="00D255EB" w:rsidRDefault="00D255EB">
      <w:pPr>
        <w:widowControl w:val="0"/>
        <w:autoSpaceDE w:val="0"/>
        <w:autoSpaceDN w:val="0"/>
        <w:adjustRightInd w:val="0"/>
        <w:spacing w:after="0" w:line="200" w:lineRule="exact"/>
        <w:rPr>
          <w:rFonts w:ascii="Times New Roman" w:hAnsi="Times New Roman" w:cs="Times New Roman"/>
          <w:sz w:val="24"/>
          <w:szCs w:val="24"/>
        </w:rPr>
      </w:pPr>
    </w:p>
    <w:p w:rsidR="00D255EB" w:rsidRDefault="00D255EB">
      <w:pPr>
        <w:widowControl w:val="0"/>
        <w:autoSpaceDE w:val="0"/>
        <w:autoSpaceDN w:val="0"/>
        <w:adjustRightInd w:val="0"/>
        <w:spacing w:after="0" w:line="200" w:lineRule="exact"/>
        <w:rPr>
          <w:rFonts w:ascii="Times New Roman" w:hAnsi="Times New Roman" w:cs="Times New Roman"/>
          <w:sz w:val="24"/>
          <w:szCs w:val="24"/>
        </w:rPr>
      </w:pPr>
    </w:p>
    <w:p w:rsidR="00D255EB" w:rsidRDefault="00D255EB">
      <w:pPr>
        <w:widowControl w:val="0"/>
        <w:autoSpaceDE w:val="0"/>
        <w:autoSpaceDN w:val="0"/>
        <w:adjustRightInd w:val="0"/>
        <w:spacing w:after="0" w:line="254" w:lineRule="exact"/>
        <w:rPr>
          <w:rFonts w:ascii="Times New Roman" w:hAnsi="Times New Roman" w:cs="Times New Roman"/>
          <w:sz w:val="24"/>
          <w:szCs w:val="24"/>
        </w:rPr>
      </w:pPr>
    </w:p>
    <w:p w:rsidR="00D255EB" w:rsidRDefault="00F377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A4E4"/>
          <w:sz w:val="16"/>
          <w:szCs w:val="16"/>
        </w:rPr>
        <w:t>2</w:t>
      </w:r>
    </w:p>
    <w:p w:rsidR="00D255EB" w:rsidRDefault="00F3777F">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64384" behindDoc="1" locked="0" layoutInCell="0" allowOverlap="1">
            <wp:simplePos x="0" y="0"/>
            <wp:positionH relativeFrom="column">
              <wp:posOffset>-596900</wp:posOffset>
            </wp:positionH>
            <wp:positionV relativeFrom="paragraph">
              <wp:posOffset>85090</wp:posOffset>
            </wp:positionV>
            <wp:extent cx="261620" cy="207645"/>
            <wp:effectExtent l="0" t="0" r="5080" b="1905"/>
            <wp:wrapNone/>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620" cy="207645"/>
                    </a:xfrm>
                    <a:prstGeom prst="rect">
                      <a:avLst/>
                    </a:prstGeom>
                    <a:noFill/>
                  </pic:spPr>
                </pic:pic>
              </a:graphicData>
            </a:graphic>
            <wp14:sizeRelH relativeFrom="page">
              <wp14:pctWidth>0</wp14:pctWidth>
            </wp14:sizeRelH>
            <wp14:sizeRelV relativeFrom="page">
              <wp14:pctHeight>0</wp14:pctHeight>
            </wp14:sizeRelV>
          </wp:anchor>
        </w:drawing>
      </w:r>
    </w:p>
    <w:sectPr w:rsidR="00D255EB">
      <w:type w:val="continuous"/>
      <w:pgSz w:w="11900" w:h="16840"/>
      <w:pgMar w:top="360" w:right="940" w:bottom="185" w:left="10880" w:header="720" w:footer="720" w:gutter="0"/>
      <w:cols w:space="145" w:equalWidth="0">
        <w:col w:w="80" w:space="145"/>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9"/>
      <w:numFmt w:val="upperLetter"/>
      <w:lvlText w:val="%1."/>
      <w:lvlJc w:val="left"/>
      <w:pPr>
        <w:tabs>
          <w:tab w:val="num" w:pos="720"/>
        </w:tabs>
        <w:ind w:left="720" w:hanging="360"/>
      </w:pPr>
    </w:lvl>
    <w:lvl w:ilvl="1" w:tplc="00002CD6">
      <w:start w:val="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DF1"/>
    <w:multiLevelType w:val="hybridMultilevel"/>
    <w:tmpl w:val="00005AF1"/>
    <w:lvl w:ilvl="0" w:tplc="000041BB">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2AE"/>
    <w:multiLevelType w:val="hybridMultilevel"/>
    <w:tmpl w:val="00006952"/>
    <w:lvl w:ilvl="0" w:tplc="00005F90">
      <w:start w:val="35"/>
      <w:numFmt w:val="upperLetter"/>
      <w:lvlText w:val="%1."/>
      <w:lvlJc w:val="left"/>
      <w:pPr>
        <w:tabs>
          <w:tab w:val="num" w:pos="720"/>
        </w:tabs>
        <w:ind w:left="720" w:hanging="360"/>
      </w:pPr>
    </w:lvl>
    <w:lvl w:ilvl="1" w:tplc="00001649">
      <w:start w:val="1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77F"/>
    <w:rsid w:val="0008273B"/>
    <w:rsid w:val="00141A2D"/>
    <w:rsid w:val="001D6D42"/>
    <w:rsid w:val="00251FFB"/>
    <w:rsid w:val="003A1FF8"/>
    <w:rsid w:val="00422415"/>
    <w:rsid w:val="00571FA0"/>
    <w:rsid w:val="00726FF2"/>
    <w:rsid w:val="00767666"/>
    <w:rsid w:val="007E6FDC"/>
    <w:rsid w:val="008C4D15"/>
    <w:rsid w:val="00930605"/>
    <w:rsid w:val="00935980"/>
    <w:rsid w:val="009F51AE"/>
    <w:rsid w:val="00AD7AEA"/>
    <w:rsid w:val="00AE3E5F"/>
    <w:rsid w:val="00B9587B"/>
    <w:rsid w:val="00BC171D"/>
    <w:rsid w:val="00C34AF3"/>
    <w:rsid w:val="00C62F97"/>
    <w:rsid w:val="00C70147"/>
    <w:rsid w:val="00CC26D3"/>
    <w:rsid w:val="00D255EB"/>
    <w:rsid w:val="00D6369F"/>
    <w:rsid w:val="00D85538"/>
    <w:rsid w:val="00E80D23"/>
    <w:rsid w:val="00F377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41A2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41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41A2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41A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2962</Words>
  <Characters>1689</Characters>
  <Application>Microsoft Office Word</Application>
  <DocSecurity>4</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Gustavs Straupmanis</dc:creator>
  <cp:lastModifiedBy>Katrīna Jaunslaviete</cp:lastModifiedBy>
  <cp:revision>2</cp:revision>
  <dcterms:created xsi:type="dcterms:W3CDTF">2015-10-07T14:00:00Z</dcterms:created>
  <dcterms:modified xsi:type="dcterms:W3CDTF">2015-10-07T14:00:00Z</dcterms:modified>
</cp:coreProperties>
</file>