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8A" w:rsidRPr="00EB1DC0" w:rsidRDefault="00CF528A" w:rsidP="00CF528A">
      <w:pPr>
        <w:spacing w:after="200" w:line="276" w:lineRule="auto"/>
        <w:jc w:val="right"/>
        <w:rPr>
          <w:rFonts w:eastAsia="Calibri"/>
          <w:i/>
          <w:sz w:val="24"/>
          <w:szCs w:val="24"/>
          <w:lang w:eastAsia="en-US"/>
        </w:rPr>
      </w:pPr>
      <w:r w:rsidRPr="00EB1DC0">
        <w:rPr>
          <w:rFonts w:eastAsia="Calibri"/>
          <w:i/>
          <w:sz w:val="24"/>
          <w:szCs w:val="24"/>
          <w:lang w:eastAsia="en-US"/>
        </w:rPr>
        <w:t>Projekts</w:t>
      </w:r>
    </w:p>
    <w:p w:rsidR="00CF528A" w:rsidRPr="00EB1DC0" w:rsidRDefault="00CF528A" w:rsidP="00CF528A">
      <w:pPr>
        <w:spacing w:after="200" w:line="276" w:lineRule="auto"/>
        <w:jc w:val="center"/>
        <w:rPr>
          <w:rFonts w:eastAsia="Calibri"/>
          <w:sz w:val="24"/>
          <w:szCs w:val="24"/>
          <w:lang w:eastAsia="en-US"/>
        </w:rPr>
      </w:pPr>
      <w:r w:rsidRPr="00EB1DC0">
        <w:rPr>
          <w:rFonts w:eastAsia="Calibri"/>
          <w:sz w:val="24"/>
          <w:szCs w:val="24"/>
          <w:lang w:eastAsia="en-US"/>
        </w:rPr>
        <w:t>LATVIJAS REPUBLIKAS MINISTRU KABINETS</w:t>
      </w:r>
    </w:p>
    <w:p w:rsidR="00CF528A" w:rsidRPr="00EB1DC0" w:rsidRDefault="00CF528A" w:rsidP="00CF528A">
      <w:pPr>
        <w:rPr>
          <w:rFonts w:eastAsia="Calibri"/>
          <w:sz w:val="24"/>
          <w:szCs w:val="24"/>
          <w:lang w:eastAsia="en-US"/>
        </w:rPr>
      </w:pPr>
    </w:p>
    <w:p w:rsidR="00CF528A" w:rsidRPr="00EB1DC0" w:rsidRDefault="0051786B" w:rsidP="00CF528A">
      <w:pPr>
        <w:rPr>
          <w:rFonts w:eastAsia="Calibri"/>
          <w:sz w:val="24"/>
          <w:szCs w:val="24"/>
          <w:lang w:eastAsia="en-US"/>
        </w:rPr>
      </w:pPr>
      <w:r>
        <w:rPr>
          <w:rFonts w:eastAsia="Calibri"/>
          <w:sz w:val="24"/>
          <w:szCs w:val="24"/>
          <w:lang w:eastAsia="en-US"/>
        </w:rPr>
        <w:t>2015</w:t>
      </w:r>
      <w:r w:rsidR="00CF528A" w:rsidRPr="00EB1DC0">
        <w:rPr>
          <w:rFonts w:eastAsia="Calibri"/>
          <w:sz w:val="24"/>
          <w:szCs w:val="24"/>
          <w:lang w:eastAsia="en-US"/>
        </w:rPr>
        <w:t>.gada ____._________</w:t>
      </w:r>
      <w:r w:rsidR="00CF528A" w:rsidRPr="00EB1DC0">
        <w:rPr>
          <w:rFonts w:eastAsia="Calibri"/>
          <w:sz w:val="24"/>
          <w:szCs w:val="24"/>
          <w:lang w:eastAsia="en-US"/>
        </w:rPr>
        <w:tab/>
      </w:r>
      <w:r w:rsidR="00CF528A" w:rsidRPr="00EB1DC0">
        <w:rPr>
          <w:rFonts w:eastAsia="Calibri"/>
          <w:sz w:val="24"/>
          <w:szCs w:val="24"/>
          <w:lang w:eastAsia="en-US"/>
        </w:rPr>
        <w:tab/>
      </w:r>
      <w:r w:rsidR="00CF528A" w:rsidRPr="00EB1DC0">
        <w:rPr>
          <w:rFonts w:eastAsia="Calibri"/>
          <w:sz w:val="24"/>
          <w:szCs w:val="24"/>
          <w:lang w:eastAsia="en-US"/>
        </w:rPr>
        <w:tab/>
      </w:r>
      <w:r w:rsidR="00CF528A" w:rsidRPr="00EB1DC0">
        <w:rPr>
          <w:rFonts w:eastAsia="Calibri"/>
          <w:sz w:val="24"/>
          <w:szCs w:val="24"/>
          <w:lang w:eastAsia="en-US"/>
        </w:rPr>
        <w:tab/>
      </w:r>
      <w:r w:rsidR="00CF528A" w:rsidRPr="00EB1DC0">
        <w:rPr>
          <w:rFonts w:eastAsia="Calibri"/>
          <w:sz w:val="24"/>
          <w:szCs w:val="24"/>
          <w:lang w:eastAsia="en-US"/>
        </w:rPr>
        <w:tab/>
      </w:r>
      <w:r>
        <w:rPr>
          <w:rFonts w:eastAsia="Calibri"/>
          <w:sz w:val="24"/>
          <w:szCs w:val="24"/>
          <w:lang w:eastAsia="en-US"/>
        </w:rPr>
        <w:tab/>
      </w:r>
      <w:r w:rsidR="00CF528A" w:rsidRPr="00EB1DC0">
        <w:rPr>
          <w:rFonts w:eastAsia="Calibri"/>
          <w:sz w:val="24"/>
          <w:szCs w:val="24"/>
          <w:lang w:eastAsia="en-US"/>
        </w:rPr>
        <w:t>Rīkojums Nr. ____</w:t>
      </w:r>
    </w:p>
    <w:p w:rsidR="00CF528A" w:rsidRPr="00EB1DC0" w:rsidRDefault="00CF528A" w:rsidP="00CF528A">
      <w:pPr>
        <w:rPr>
          <w:rFonts w:eastAsia="Calibri"/>
          <w:sz w:val="24"/>
          <w:szCs w:val="24"/>
          <w:lang w:eastAsia="en-US"/>
        </w:rPr>
      </w:pPr>
      <w:r w:rsidRPr="00EB1DC0">
        <w:rPr>
          <w:rFonts w:eastAsia="Calibri"/>
          <w:sz w:val="24"/>
          <w:szCs w:val="24"/>
          <w:lang w:eastAsia="en-US"/>
        </w:rPr>
        <w:t>Rīgā</w:t>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r>
      <w:r w:rsidRPr="00EB1DC0">
        <w:rPr>
          <w:rFonts w:eastAsia="Calibri"/>
          <w:sz w:val="24"/>
          <w:szCs w:val="24"/>
          <w:lang w:eastAsia="en-US"/>
        </w:rPr>
        <w:tab/>
        <w:t>(prot. Nr.__, __.§)</w:t>
      </w:r>
    </w:p>
    <w:p w:rsidR="00CF528A" w:rsidRPr="00EB1DC0" w:rsidRDefault="00CF528A" w:rsidP="00CF528A">
      <w:pPr>
        <w:rPr>
          <w:rFonts w:eastAsia="Calibri"/>
          <w:sz w:val="24"/>
          <w:szCs w:val="24"/>
          <w:lang w:eastAsia="en-US"/>
        </w:rPr>
      </w:pPr>
    </w:p>
    <w:p w:rsidR="00CF528A" w:rsidRPr="00EB1DC0" w:rsidRDefault="00CF528A" w:rsidP="00622027">
      <w:pPr>
        <w:pStyle w:val="BodyText"/>
        <w:rPr>
          <w:sz w:val="24"/>
          <w:szCs w:val="24"/>
        </w:rPr>
      </w:pPr>
    </w:p>
    <w:p w:rsidR="00622027" w:rsidRPr="00EB1DC0" w:rsidRDefault="00622027" w:rsidP="00622027">
      <w:pPr>
        <w:pStyle w:val="BodyText"/>
        <w:rPr>
          <w:sz w:val="24"/>
          <w:szCs w:val="24"/>
        </w:rPr>
      </w:pPr>
      <w:r w:rsidRPr="00EB1DC0">
        <w:rPr>
          <w:sz w:val="24"/>
          <w:szCs w:val="24"/>
        </w:rPr>
        <w:t>Par pretendentu un ierēdņu vērtēšanas komisiju</w:t>
      </w:r>
    </w:p>
    <w:p w:rsidR="00622027" w:rsidRPr="00EB1DC0" w:rsidRDefault="00622027" w:rsidP="00622027">
      <w:pPr>
        <w:pStyle w:val="BodyText"/>
        <w:rPr>
          <w:sz w:val="24"/>
          <w:szCs w:val="24"/>
        </w:rPr>
      </w:pPr>
    </w:p>
    <w:p w:rsidR="00622027" w:rsidRPr="007E1C2E" w:rsidRDefault="00622027" w:rsidP="007E1C2E">
      <w:pPr>
        <w:pStyle w:val="ListParagraph"/>
        <w:numPr>
          <w:ilvl w:val="0"/>
          <w:numId w:val="2"/>
        </w:numPr>
        <w:tabs>
          <w:tab w:val="left" w:pos="993"/>
        </w:tabs>
        <w:ind w:left="0" w:firstLine="709"/>
        <w:jc w:val="both"/>
        <w:rPr>
          <w:sz w:val="24"/>
          <w:szCs w:val="24"/>
        </w:rPr>
      </w:pPr>
      <w:r w:rsidRPr="007E1C2E">
        <w:rPr>
          <w:sz w:val="24"/>
          <w:szCs w:val="24"/>
        </w:rPr>
        <w:t xml:space="preserve">Lai saskaņā ar Valsts civildienesta likuma 9.panta pirmās daļas 1.punktu izvērtētu pretendentu atbilstību Ārlietu ministrijas valsts sekretāra amatam un Ārlietu ministra padotībā esošo iestāžu vadītāju amatiem un saskaņā ar Valsts civildienesta likuma 35.panta otro daļu novērtētu Ārlietu ministrijas valsts sekretāra un ārlietu ministra padotībā esošo iestāžu vadītāju darbību un tās rezultātus, pēc </w:t>
      </w:r>
      <w:r w:rsidR="00781631" w:rsidRPr="007E1C2E">
        <w:rPr>
          <w:sz w:val="24"/>
          <w:szCs w:val="24"/>
        </w:rPr>
        <w:t xml:space="preserve">ārlietu </w:t>
      </w:r>
      <w:r w:rsidRPr="007E1C2E">
        <w:rPr>
          <w:sz w:val="24"/>
          <w:szCs w:val="24"/>
        </w:rPr>
        <w:t>ministra ieteikuma apstiprināt to personu sarakstu, kuras var iekļaut pretendentu un ierēdņu vērtēšanas komisijā:</w:t>
      </w:r>
    </w:p>
    <w:p w:rsidR="00CE0B3C" w:rsidRPr="00EB1DC0" w:rsidRDefault="00CE0B3C" w:rsidP="00EB1DC0">
      <w:pPr>
        <w:ind w:firstLine="720"/>
        <w:jc w:val="both"/>
        <w:rPr>
          <w:i/>
          <w:sz w:val="24"/>
          <w:szCs w:val="24"/>
        </w:rPr>
      </w:pPr>
    </w:p>
    <w:p w:rsidR="007E2E27" w:rsidRDefault="0051786B" w:rsidP="00EB1DC0">
      <w:pPr>
        <w:jc w:val="both"/>
        <w:rPr>
          <w:sz w:val="24"/>
          <w:szCs w:val="24"/>
        </w:rPr>
      </w:pPr>
      <w:r>
        <w:rPr>
          <w:sz w:val="24"/>
          <w:szCs w:val="24"/>
        </w:rPr>
        <w:t>Zanda Grauze</w:t>
      </w:r>
      <w:r w:rsidR="007E2E27" w:rsidRPr="00EB1DC0">
        <w:rPr>
          <w:sz w:val="24"/>
          <w:szCs w:val="24"/>
        </w:rPr>
        <w:t xml:space="preserve"> – Ārlietu ministrijas Personāla departamenta d</w:t>
      </w:r>
      <w:r>
        <w:rPr>
          <w:sz w:val="24"/>
          <w:szCs w:val="24"/>
        </w:rPr>
        <w:t>irektore</w:t>
      </w:r>
      <w:r w:rsidR="009E7A10">
        <w:rPr>
          <w:sz w:val="24"/>
          <w:szCs w:val="24"/>
        </w:rPr>
        <w:t>;</w:t>
      </w:r>
    </w:p>
    <w:p w:rsidR="0051786B" w:rsidRPr="00EB1DC0" w:rsidRDefault="0051786B" w:rsidP="00EB1DC0">
      <w:pPr>
        <w:jc w:val="both"/>
        <w:rPr>
          <w:sz w:val="24"/>
          <w:szCs w:val="24"/>
        </w:rPr>
      </w:pPr>
      <w:r>
        <w:rPr>
          <w:sz w:val="24"/>
          <w:szCs w:val="24"/>
        </w:rPr>
        <w:t>Raivis Kronbergs – Tieslietu ministrijas valsts sekretārs</w:t>
      </w:r>
      <w:r w:rsidR="009E7A10">
        <w:rPr>
          <w:sz w:val="24"/>
          <w:szCs w:val="24"/>
        </w:rPr>
        <w:t>;</w:t>
      </w:r>
    </w:p>
    <w:p w:rsidR="007E2E27" w:rsidRDefault="007E2E27" w:rsidP="00EB1DC0">
      <w:pPr>
        <w:jc w:val="both"/>
        <w:rPr>
          <w:sz w:val="24"/>
          <w:szCs w:val="24"/>
        </w:rPr>
      </w:pPr>
      <w:r w:rsidRPr="00EB1DC0">
        <w:rPr>
          <w:sz w:val="24"/>
          <w:szCs w:val="24"/>
        </w:rPr>
        <w:t xml:space="preserve">Evelīna </w:t>
      </w:r>
      <w:proofErr w:type="spellStart"/>
      <w:r w:rsidRPr="00EB1DC0">
        <w:rPr>
          <w:sz w:val="24"/>
          <w:szCs w:val="24"/>
        </w:rPr>
        <w:t>Melbārzde</w:t>
      </w:r>
      <w:proofErr w:type="spellEnd"/>
      <w:r w:rsidRPr="00EB1DC0">
        <w:rPr>
          <w:sz w:val="24"/>
          <w:szCs w:val="24"/>
        </w:rPr>
        <w:t xml:space="preserve"> </w:t>
      </w:r>
      <w:r w:rsidR="00C726BC">
        <w:rPr>
          <w:sz w:val="24"/>
          <w:szCs w:val="24"/>
        </w:rPr>
        <w:t>–</w:t>
      </w:r>
      <w:r w:rsidRPr="00EB1DC0">
        <w:rPr>
          <w:sz w:val="24"/>
          <w:szCs w:val="24"/>
        </w:rPr>
        <w:t xml:space="preserve"> Ārlietu ministrijas Informācijas un sabiedrisko attiecību departamenta direktore</w:t>
      </w:r>
      <w:r w:rsidR="009E7A10">
        <w:rPr>
          <w:sz w:val="24"/>
          <w:szCs w:val="24"/>
        </w:rPr>
        <w:t>;</w:t>
      </w:r>
    </w:p>
    <w:p w:rsidR="0051786B" w:rsidRPr="00EB1DC0" w:rsidRDefault="0051786B" w:rsidP="00EB1DC0">
      <w:pPr>
        <w:jc w:val="both"/>
        <w:rPr>
          <w:sz w:val="24"/>
          <w:szCs w:val="24"/>
        </w:rPr>
      </w:pPr>
      <w:r>
        <w:rPr>
          <w:sz w:val="24"/>
          <w:szCs w:val="24"/>
        </w:rPr>
        <w:t>Kaspars Ozoliņš – Satiksmes ministrijas valsts sekretārs</w:t>
      </w:r>
      <w:r w:rsidR="009E7A10">
        <w:rPr>
          <w:sz w:val="24"/>
          <w:szCs w:val="24"/>
        </w:rPr>
        <w:t>;</w:t>
      </w:r>
    </w:p>
    <w:p w:rsidR="006A3178" w:rsidRPr="00EB1DC0" w:rsidRDefault="006A3178" w:rsidP="00EB1DC0">
      <w:pPr>
        <w:jc w:val="both"/>
        <w:rPr>
          <w:sz w:val="24"/>
          <w:szCs w:val="24"/>
        </w:rPr>
      </w:pPr>
      <w:r w:rsidRPr="00EB1DC0">
        <w:rPr>
          <w:sz w:val="24"/>
          <w:szCs w:val="24"/>
        </w:rPr>
        <w:t>Ilze Pētersone-Godmane – Iekšlietu ministrijas valsts sekretāre</w:t>
      </w:r>
      <w:r w:rsidR="009E7A10">
        <w:rPr>
          <w:sz w:val="24"/>
          <w:szCs w:val="24"/>
        </w:rPr>
        <w:t>;</w:t>
      </w:r>
    </w:p>
    <w:p w:rsidR="0095107C" w:rsidRDefault="0095107C" w:rsidP="00EB1DC0">
      <w:pPr>
        <w:jc w:val="both"/>
        <w:rPr>
          <w:sz w:val="24"/>
          <w:szCs w:val="24"/>
        </w:rPr>
      </w:pPr>
      <w:r>
        <w:rPr>
          <w:sz w:val="24"/>
          <w:szCs w:val="24"/>
        </w:rPr>
        <w:t>Andrejs Pildegovičs</w:t>
      </w:r>
      <w:r w:rsidRPr="00EB1DC0">
        <w:rPr>
          <w:sz w:val="24"/>
          <w:szCs w:val="24"/>
        </w:rPr>
        <w:t xml:space="preserve"> – Ārlietu ministrijas valsts sekretārs</w:t>
      </w:r>
      <w:r w:rsidR="009E7A10">
        <w:rPr>
          <w:sz w:val="24"/>
          <w:szCs w:val="24"/>
        </w:rPr>
        <w:t>;</w:t>
      </w:r>
    </w:p>
    <w:p w:rsidR="001F60C1" w:rsidRDefault="001F60C1" w:rsidP="00EB1DC0">
      <w:pPr>
        <w:jc w:val="both"/>
        <w:rPr>
          <w:sz w:val="24"/>
          <w:szCs w:val="24"/>
        </w:rPr>
      </w:pPr>
      <w:r>
        <w:rPr>
          <w:sz w:val="24"/>
          <w:szCs w:val="24"/>
        </w:rPr>
        <w:t xml:space="preserve">Sandis </w:t>
      </w:r>
      <w:proofErr w:type="spellStart"/>
      <w:r>
        <w:rPr>
          <w:sz w:val="24"/>
          <w:szCs w:val="24"/>
        </w:rPr>
        <w:t>Voldiņš</w:t>
      </w:r>
      <w:proofErr w:type="spellEnd"/>
      <w:r>
        <w:rPr>
          <w:sz w:val="24"/>
          <w:szCs w:val="24"/>
        </w:rPr>
        <w:t xml:space="preserve"> – Kultūras ministrijas valsts sekretārs;</w:t>
      </w:r>
    </w:p>
    <w:p w:rsidR="001F60C1" w:rsidRPr="00EB1DC0" w:rsidRDefault="001F60C1" w:rsidP="00EB1DC0">
      <w:pPr>
        <w:jc w:val="both"/>
        <w:rPr>
          <w:sz w:val="24"/>
          <w:szCs w:val="24"/>
        </w:rPr>
      </w:pPr>
      <w:r>
        <w:rPr>
          <w:sz w:val="24"/>
          <w:szCs w:val="24"/>
        </w:rPr>
        <w:t>Mārtiņš Krieviņš – Valsts kancelejas direktors;</w:t>
      </w:r>
    </w:p>
    <w:p w:rsidR="007E2E27" w:rsidRPr="00EB1DC0" w:rsidRDefault="007E2E27" w:rsidP="00EB1DC0">
      <w:pPr>
        <w:jc w:val="both"/>
        <w:rPr>
          <w:sz w:val="24"/>
          <w:szCs w:val="24"/>
        </w:rPr>
      </w:pPr>
      <w:r w:rsidRPr="00EB1DC0">
        <w:rPr>
          <w:sz w:val="24"/>
          <w:szCs w:val="24"/>
        </w:rPr>
        <w:t xml:space="preserve">Edgars </w:t>
      </w:r>
      <w:proofErr w:type="spellStart"/>
      <w:r w:rsidRPr="00EB1DC0">
        <w:rPr>
          <w:sz w:val="24"/>
          <w:szCs w:val="24"/>
        </w:rPr>
        <w:t>Rinkēvičs</w:t>
      </w:r>
      <w:proofErr w:type="spellEnd"/>
      <w:r w:rsidRPr="00EB1DC0">
        <w:rPr>
          <w:sz w:val="24"/>
          <w:szCs w:val="24"/>
        </w:rPr>
        <w:t xml:space="preserve"> – Ārlietu ministrs</w:t>
      </w:r>
      <w:r w:rsidR="009E7A10">
        <w:rPr>
          <w:sz w:val="24"/>
          <w:szCs w:val="24"/>
        </w:rPr>
        <w:t>;</w:t>
      </w:r>
    </w:p>
    <w:p w:rsidR="007E2E27" w:rsidRPr="00EB1DC0" w:rsidRDefault="001F60C1" w:rsidP="00EB1DC0">
      <w:pPr>
        <w:jc w:val="both"/>
        <w:rPr>
          <w:sz w:val="24"/>
          <w:szCs w:val="24"/>
        </w:rPr>
      </w:pPr>
      <w:r>
        <w:rPr>
          <w:sz w:val="24"/>
          <w:szCs w:val="24"/>
        </w:rPr>
        <w:t xml:space="preserve">Jānis </w:t>
      </w:r>
      <w:proofErr w:type="spellStart"/>
      <w:r>
        <w:rPr>
          <w:sz w:val="24"/>
          <w:szCs w:val="24"/>
        </w:rPr>
        <w:t>Garisons</w:t>
      </w:r>
      <w:proofErr w:type="spellEnd"/>
      <w:r w:rsidR="007E2E27" w:rsidRPr="00EB1DC0">
        <w:rPr>
          <w:sz w:val="24"/>
          <w:szCs w:val="24"/>
        </w:rPr>
        <w:t xml:space="preserve"> – Aizsardzības ministrijas valsts sekretārs</w:t>
      </w:r>
      <w:r w:rsidR="009E7A10">
        <w:rPr>
          <w:sz w:val="24"/>
          <w:szCs w:val="24"/>
        </w:rPr>
        <w:t>;</w:t>
      </w:r>
    </w:p>
    <w:p w:rsidR="00CE0B3C" w:rsidRDefault="0051786B" w:rsidP="00EB1DC0">
      <w:pPr>
        <w:jc w:val="both"/>
        <w:rPr>
          <w:sz w:val="24"/>
          <w:szCs w:val="24"/>
        </w:rPr>
      </w:pPr>
      <w:r>
        <w:rPr>
          <w:sz w:val="24"/>
          <w:szCs w:val="24"/>
        </w:rPr>
        <w:t>Andris Sprūds</w:t>
      </w:r>
      <w:r w:rsidR="007E2E27" w:rsidRPr="00EB1DC0">
        <w:rPr>
          <w:sz w:val="24"/>
          <w:szCs w:val="24"/>
        </w:rPr>
        <w:t xml:space="preserve"> </w:t>
      </w:r>
      <w:r w:rsidR="00C726BC">
        <w:rPr>
          <w:sz w:val="24"/>
          <w:szCs w:val="24"/>
        </w:rPr>
        <w:t>–</w:t>
      </w:r>
      <w:r w:rsidR="007E2E27" w:rsidRPr="00EB1DC0">
        <w:rPr>
          <w:sz w:val="24"/>
          <w:szCs w:val="24"/>
        </w:rPr>
        <w:t xml:space="preserve"> </w:t>
      </w:r>
      <w:r>
        <w:rPr>
          <w:sz w:val="24"/>
          <w:szCs w:val="24"/>
        </w:rPr>
        <w:t>Latvijas Ārpolitikas institūta direktors</w:t>
      </w:r>
      <w:r w:rsidR="001F60C1">
        <w:rPr>
          <w:sz w:val="24"/>
          <w:szCs w:val="24"/>
        </w:rPr>
        <w:t>.</w:t>
      </w:r>
    </w:p>
    <w:p w:rsidR="001F60C1" w:rsidRPr="00EB1DC0" w:rsidRDefault="001F60C1" w:rsidP="00EB1DC0">
      <w:pPr>
        <w:jc w:val="both"/>
        <w:rPr>
          <w:sz w:val="24"/>
          <w:szCs w:val="24"/>
        </w:rPr>
      </w:pPr>
    </w:p>
    <w:p w:rsidR="006A3178" w:rsidRPr="00B07945" w:rsidRDefault="006A3178" w:rsidP="00EB1DC0">
      <w:pPr>
        <w:ind w:firstLine="720"/>
        <w:jc w:val="both"/>
        <w:rPr>
          <w:i/>
          <w:sz w:val="24"/>
          <w:szCs w:val="24"/>
        </w:rPr>
      </w:pPr>
    </w:p>
    <w:p w:rsidR="00446D19" w:rsidRPr="00B07945" w:rsidRDefault="00CE0B3C" w:rsidP="00EB1DC0">
      <w:pPr>
        <w:ind w:firstLine="720"/>
        <w:jc w:val="both"/>
        <w:rPr>
          <w:sz w:val="24"/>
          <w:szCs w:val="24"/>
        </w:rPr>
      </w:pPr>
      <w:r w:rsidRPr="00B07945">
        <w:rPr>
          <w:sz w:val="24"/>
          <w:szCs w:val="24"/>
        </w:rPr>
        <w:t xml:space="preserve">2. Atzīt par spēku zaudējušu Ministru kabineta </w:t>
      </w:r>
      <w:r w:rsidR="004946AA">
        <w:rPr>
          <w:sz w:val="24"/>
          <w:szCs w:val="24"/>
        </w:rPr>
        <w:t>201</w:t>
      </w:r>
      <w:r w:rsidR="001F60C1">
        <w:rPr>
          <w:sz w:val="24"/>
          <w:szCs w:val="24"/>
        </w:rPr>
        <w:t>5</w:t>
      </w:r>
      <w:r w:rsidR="00774087">
        <w:rPr>
          <w:sz w:val="24"/>
          <w:szCs w:val="24"/>
        </w:rPr>
        <w:t xml:space="preserve">.gada </w:t>
      </w:r>
      <w:r w:rsidR="001F60C1">
        <w:rPr>
          <w:sz w:val="24"/>
          <w:szCs w:val="24"/>
        </w:rPr>
        <w:t>24.aprīļa</w:t>
      </w:r>
      <w:r w:rsidRPr="00B07945">
        <w:rPr>
          <w:sz w:val="24"/>
          <w:szCs w:val="24"/>
        </w:rPr>
        <w:t xml:space="preserve"> rīkojumu Nr.</w:t>
      </w:r>
      <w:r w:rsidR="001F60C1">
        <w:rPr>
          <w:sz w:val="24"/>
          <w:szCs w:val="24"/>
        </w:rPr>
        <w:t>212</w:t>
      </w:r>
      <w:r w:rsidR="001F60C1" w:rsidRPr="00B07945">
        <w:rPr>
          <w:sz w:val="24"/>
          <w:szCs w:val="24"/>
        </w:rPr>
        <w:t xml:space="preserve"> </w:t>
      </w:r>
      <w:r w:rsidR="00923C11" w:rsidRPr="00B07945">
        <w:rPr>
          <w:sz w:val="24"/>
          <w:szCs w:val="24"/>
        </w:rPr>
        <w:t>„Par pretendentu un ierēdņu vērtēšanas komisiju” (</w:t>
      </w:r>
      <w:hyperlink r:id="rId9" w:tgtFrame="_blank" w:history="1">
        <w:r w:rsidR="00774087" w:rsidRPr="00774087">
          <w:rPr>
            <w:sz w:val="24"/>
            <w:szCs w:val="24"/>
          </w:rPr>
          <w:t>Latvijas Vēstnesis</w:t>
        </w:r>
      </w:hyperlink>
      <w:r w:rsidR="00774087" w:rsidRPr="00774087">
        <w:rPr>
          <w:sz w:val="24"/>
          <w:szCs w:val="24"/>
        </w:rPr>
        <w:t xml:space="preserve">, </w:t>
      </w:r>
      <w:r w:rsidR="009E7A10">
        <w:rPr>
          <w:sz w:val="24"/>
          <w:szCs w:val="24"/>
        </w:rPr>
        <w:t>201</w:t>
      </w:r>
      <w:r w:rsidR="001F60C1">
        <w:rPr>
          <w:sz w:val="24"/>
          <w:szCs w:val="24"/>
        </w:rPr>
        <w:t>5</w:t>
      </w:r>
      <w:r w:rsidR="009E7A10">
        <w:rPr>
          <w:sz w:val="24"/>
          <w:szCs w:val="24"/>
        </w:rPr>
        <w:t xml:space="preserve">, </w:t>
      </w:r>
      <w:r w:rsidR="001F60C1">
        <w:rPr>
          <w:sz w:val="24"/>
          <w:szCs w:val="24"/>
        </w:rPr>
        <w:t>81</w:t>
      </w:r>
      <w:r w:rsidR="007E1C2E">
        <w:rPr>
          <w:sz w:val="24"/>
          <w:szCs w:val="24"/>
        </w:rPr>
        <w:t>.</w:t>
      </w:r>
      <w:r w:rsidR="009E7A10">
        <w:rPr>
          <w:sz w:val="24"/>
          <w:szCs w:val="24"/>
        </w:rPr>
        <w:t>nr</w:t>
      </w:r>
      <w:r w:rsidR="001F60C1">
        <w:rPr>
          <w:sz w:val="24"/>
          <w:szCs w:val="24"/>
        </w:rPr>
        <w:t>.).</w:t>
      </w:r>
    </w:p>
    <w:p w:rsidR="00923C11" w:rsidRPr="00B07945" w:rsidRDefault="00923C11" w:rsidP="00781631">
      <w:pPr>
        <w:spacing w:line="360" w:lineRule="auto"/>
        <w:jc w:val="both"/>
        <w:rPr>
          <w:sz w:val="24"/>
          <w:szCs w:val="24"/>
        </w:rPr>
      </w:pPr>
    </w:p>
    <w:p w:rsidR="00923C11" w:rsidRPr="00B07945" w:rsidRDefault="00923C11" w:rsidP="00923C11">
      <w:pPr>
        <w:jc w:val="both"/>
        <w:rPr>
          <w:sz w:val="24"/>
          <w:szCs w:val="24"/>
        </w:rPr>
      </w:pPr>
      <w:r w:rsidRPr="00B07945">
        <w:rPr>
          <w:sz w:val="24"/>
          <w:szCs w:val="24"/>
        </w:rPr>
        <w:t>Mini</w:t>
      </w:r>
      <w:r w:rsidR="00C15569">
        <w:rPr>
          <w:sz w:val="24"/>
          <w:szCs w:val="24"/>
        </w:rPr>
        <w:t>stru prezidente</w:t>
      </w:r>
      <w:r w:rsidRPr="00B07945">
        <w:rPr>
          <w:sz w:val="24"/>
          <w:szCs w:val="24"/>
        </w:rPr>
        <w:t xml:space="preserve"> </w:t>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00C15569">
        <w:rPr>
          <w:sz w:val="24"/>
          <w:szCs w:val="24"/>
        </w:rPr>
        <w:t>L.Straujuma</w:t>
      </w:r>
    </w:p>
    <w:p w:rsidR="00923C11" w:rsidRPr="00B07945" w:rsidRDefault="00923C11" w:rsidP="00923C11">
      <w:pPr>
        <w:jc w:val="both"/>
        <w:rPr>
          <w:sz w:val="24"/>
          <w:szCs w:val="24"/>
        </w:rPr>
      </w:pPr>
    </w:p>
    <w:p w:rsidR="00923C11" w:rsidRPr="00B07945" w:rsidRDefault="00923C11" w:rsidP="00923C11">
      <w:pPr>
        <w:jc w:val="both"/>
        <w:rPr>
          <w:sz w:val="24"/>
          <w:szCs w:val="24"/>
        </w:rPr>
      </w:pPr>
    </w:p>
    <w:p w:rsidR="00923C11" w:rsidRPr="00B07945" w:rsidRDefault="00923C11" w:rsidP="00923C11">
      <w:pPr>
        <w:jc w:val="both"/>
        <w:rPr>
          <w:sz w:val="24"/>
          <w:szCs w:val="24"/>
        </w:rPr>
      </w:pPr>
      <w:r w:rsidRPr="00B07945">
        <w:rPr>
          <w:sz w:val="24"/>
          <w:szCs w:val="24"/>
        </w:rPr>
        <w:t>Ārlietu ministrs</w:t>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r w:rsidRPr="00B07945">
        <w:rPr>
          <w:sz w:val="24"/>
          <w:szCs w:val="24"/>
        </w:rPr>
        <w:tab/>
      </w:r>
      <w:proofErr w:type="spellStart"/>
      <w:r w:rsidRPr="00B07945">
        <w:rPr>
          <w:sz w:val="24"/>
          <w:szCs w:val="24"/>
        </w:rPr>
        <w:t>E.Rinkēvičs</w:t>
      </w:r>
      <w:proofErr w:type="spellEnd"/>
    </w:p>
    <w:p w:rsidR="00CF528A" w:rsidRPr="00B07945" w:rsidRDefault="00CF528A" w:rsidP="00923C11">
      <w:pPr>
        <w:jc w:val="both"/>
        <w:rPr>
          <w:sz w:val="24"/>
          <w:szCs w:val="24"/>
        </w:rPr>
      </w:pPr>
    </w:p>
    <w:p w:rsidR="00CF528A" w:rsidRPr="00B07945" w:rsidRDefault="00CF528A" w:rsidP="00CF528A">
      <w:pPr>
        <w:jc w:val="both"/>
        <w:rPr>
          <w:rFonts w:eastAsia="Calibri"/>
          <w:sz w:val="24"/>
          <w:szCs w:val="24"/>
          <w:lang w:eastAsia="en-US"/>
        </w:rPr>
      </w:pPr>
    </w:p>
    <w:p w:rsidR="00CF528A" w:rsidRPr="00B07945" w:rsidRDefault="00CF528A" w:rsidP="00CF528A">
      <w:pPr>
        <w:jc w:val="both"/>
        <w:rPr>
          <w:rFonts w:eastAsia="Calibri"/>
          <w:sz w:val="24"/>
          <w:szCs w:val="24"/>
          <w:lang w:eastAsia="en-US"/>
        </w:rPr>
      </w:pPr>
      <w:r w:rsidRPr="00B07945">
        <w:rPr>
          <w:rFonts w:eastAsia="Calibri"/>
          <w:sz w:val="24"/>
          <w:szCs w:val="24"/>
          <w:lang w:eastAsia="en-US"/>
        </w:rPr>
        <w:t>Iesniedzējs: Ārlietu ministrs</w:t>
      </w:r>
      <w:r w:rsidRPr="00B07945">
        <w:rPr>
          <w:rFonts w:eastAsia="Calibri"/>
          <w:sz w:val="24"/>
          <w:szCs w:val="24"/>
          <w:lang w:eastAsia="en-US"/>
        </w:rPr>
        <w:tab/>
      </w:r>
      <w:r w:rsidRPr="00B07945">
        <w:rPr>
          <w:rFonts w:eastAsia="Calibri"/>
          <w:sz w:val="24"/>
          <w:szCs w:val="24"/>
          <w:lang w:eastAsia="en-US"/>
        </w:rPr>
        <w:tab/>
      </w:r>
      <w:r w:rsidRPr="00B07945">
        <w:rPr>
          <w:rFonts w:eastAsia="Calibri"/>
          <w:sz w:val="24"/>
          <w:szCs w:val="24"/>
          <w:lang w:eastAsia="en-US"/>
        </w:rPr>
        <w:tab/>
      </w:r>
      <w:r w:rsidRPr="00B07945">
        <w:rPr>
          <w:rFonts w:eastAsia="Calibri"/>
          <w:sz w:val="24"/>
          <w:szCs w:val="24"/>
          <w:lang w:eastAsia="en-US"/>
        </w:rPr>
        <w:tab/>
      </w:r>
      <w:r w:rsidRPr="00B07945">
        <w:rPr>
          <w:rFonts w:eastAsia="Calibri"/>
          <w:sz w:val="24"/>
          <w:szCs w:val="24"/>
          <w:lang w:eastAsia="en-US"/>
        </w:rPr>
        <w:tab/>
      </w:r>
      <w:r w:rsidRPr="00B07945">
        <w:rPr>
          <w:rFonts w:eastAsia="Calibri"/>
          <w:sz w:val="24"/>
          <w:szCs w:val="24"/>
          <w:lang w:eastAsia="en-US"/>
        </w:rPr>
        <w:tab/>
      </w:r>
      <w:proofErr w:type="spellStart"/>
      <w:r w:rsidRPr="00B07945">
        <w:rPr>
          <w:rFonts w:eastAsia="Calibri"/>
          <w:sz w:val="24"/>
          <w:szCs w:val="24"/>
          <w:lang w:eastAsia="en-US"/>
        </w:rPr>
        <w:t>E.Rinkēvičs</w:t>
      </w:r>
      <w:proofErr w:type="spellEnd"/>
    </w:p>
    <w:p w:rsidR="00CF528A" w:rsidRDefault="00CF528A" w:rsidP="00CF528A">
      <w:pPr>
        <w:jc w:val="both"/>
        <w:rPr>
          <w:rFonts w:eastAsia="Calibri"/>
          <w:sz w:val="24"/>
          <w:szCs w:val="24"/>
          <w:lang w:eastAsia="en-US"/>
        </w:rPr>
      </w:pPr>
    </w:p>
    <w:p w:rsidR="007E1C2E" w:rsidRPr="00B07945" w:rsidRDefault="007E1C2E" w:rsidP="00CF528A">
      <w:pPr>
        <w:jc w:val="both"/>
        <w:rPr>
          <w:rFonts w:eastAsia="Calibri"/>
          <w:sz w:val="24"/>
          <w:szCs w:val="24"/>
          <w:lang w:eastAsia="en-US"/>
        </w:rPr>
      </w:pPr>
    </w:p>
    <w:p w:rsidR="00CF528A" w:rsidRPr="00B07945" w:rsidRDefault="00B07945" w:rsidP="00CF528A">
      <w:pPr>
        <w:jc w:val="both"/>
        <w:rPr>
          <w:rFonts w:eastAsia="Calibri"/>
          <w:sz w:val="24"/>
          <w:szCs w:val="24"/>
          <w:lang w:eastAsia="en-US"/>
        </w:rPr>
      </w:pPr>
      <w:r w:rsidRPr="00B07945">
        <w:rPr>
          <w:rFonts w:eastAsia="Calibri"/>
          <w:sz w:val="24"/>
          <w:szCs w:val="24"/>
          <w:lang w:eastAsia="en-US"/>
        </w:rPr>
        <w:t>V</w:t>
      </w:r>
      <w:r>
        <w:rPr>
          <w:rFonts w:eastAsia="Calibri"/>
          <w:sz w:val="24"/>
          <w:szCs w:val="24"/>
          <w:lang w:eastAsia="en-US"/>
        </w:rPr>
        <w:t>i</w:t>
      </w:r>
      <w:r w:rsidRPr="00B07945">
        <w:rPr>
          <w:rFonts w:eastAsia="Calibri"/>
          <w:sz w:val="24"/>
          <w:szCs w:val="24"/>
          <w:lang w:eastAsia="en-US"/>
        </w:rPr>
        <w:t>zē</w:t>
      </w:r>
      <w:r w:rsidR="00CF528A" w:rsidRPr="00B07945">
        <w:rPr>
          <w:rFonts w:eastAsia="Calibri"/>
          <w:sz w:val="24"/>
          <w:szCs w:val="24"/>
          <w:lang w:eastAsia="en-US"/>
        </w:rPr>
        <w:t>: Valsts sekretār</w:t>
      </w:r>
      <w:r w:rsidR="00C15569">
        <w:rPr>
          <w:rFonts w:eastAsia="Calibri"/>
          <w:sz w:val="24"/>
          <w:szCs w:val="24"/>
          <w:lang w:eastAsia="en-US"/>
        </w:rPr>
        <w:t>s</w:t>
      </w:r>
      <w:r w:rsidR="00C15569">
        <w:rPr>
          <w:rFonts w:eastAsia="Calibri"/>
          <w:sz w:val="24"/>
          <w:szCs w:val="24"/>
          <w:lang w:eastAsia="en-US"/>
        </w:rPr>
        <w:tab/>
      </w:r>
      <w:r w:rsidR="00CF528A" w:rsidRPr="00B07945">
        <w:rPr>
          <w:rFonts w:eastAsia="Calibri"/>
          <w:sz w:val="24"/>
          <w:szCs w:val="24"/>
          <w:lang w:eastAsia="en-US"/>
        </w:rPr>
        <w:t xml:space="preserve"> </w:t>
      </w:r>
      <w:r w:rsidR="00CF528A" w:rsidRPr="00B07945">
        <w:rPr>
          <w:rFonts w:eastAsia="Calibri"/>
          <w:sz w:val="24"/>
          <w:szCs w:val="24"/>
          <w:lang w:eastAsia="en-US"/>
        </w:rPr>
        <w:tab/>
      </w:r>
      <w:r w:rsidR="00CF528A" w:rsidRPr="00B07945">
        <w:rPr>
          <w:rFonts w:eastAsia="Calibri"/>
          <w:sz w:val="24"/>
          <w:szCs w:val="24"/>
          <w:lang w:eastAsia="en-US"/>
        </w:rPr>
        <w:tab/>
      </w:r>
      <w:r w:rsidR="00CF528A" w:rsidRPr="00B07945">
        <w:rPr>
          <w:rFonts w:eastAsia="Calibri"/>
          <w:sz w:val="24"/>
          <w:szCs w:val="24"/>
          <w:lang w:eastAsia="en-US"/>
        </w:rPr>
        <w:tab/>
      </w:r>
      <w:r w:rsidR="00CF528A" w:rsidRPr="00B07945">
        <w:rPr>
          <w:rFonts w:eastAsia="Calibri"/>
          <w:sz w:val="24"/>
          <w:szCs w:val="24"/>
          <w:lang w:eastAsia="en-US"/>
        </w:rPr>
        <w:tab/>
      </w:r>
      <w:r w:rsidR="00CF528A" w:rsidRPr="00B07945">
        <w:rPr>
          <w:rFonts w:eastAsia="Calibri"/>
          <w:sz w:val="24"/>
          <w:szCs w:val="24"/>
          <w:lang w:eastAsia="en-US"/>
        </w:rPr>
        <w:tab/>
      </w:r>
      <w:r w:rsidR="00CF528A" w:rsidRPr="00B07945">
        <w:rPr>
          <w:rFonts w:eastAsia="Calibri"/>
          <w:sz w:val="24"/>
          <w:szCs w:val="24"/>
          <w:lang w:eastAsia="en-US"/>
        </w:rPr>
        <w:tab/>
      </w:r>
      <w:r w:rsidR="00C15569">
        <w:rPr>
          <w:rFonts w:eastAsia="Calibri"/>
          <w:sz w:val="24"/>
          <w:szCs w:val="24"/>
          <w:lang w:eastAsia="en-US"/>
        </w:rPr>
        <w:t>A.Pildegovičs</w:t>
      </w:r>
    </w:p>
    <w:p w:rsidR="009D6AA7" w:rsidRDefault="009D6AA7" w:rsidP="00CF528A">
      <w:pPr>
        <w:jc w:val="both"/>
        <w:rPr>
          <w:rFonts w:eastAsia="Calibri"/>
          <w:sz w:val="28"/>
          <w:szCs w:val="28"/>
          <w:lang w:eastAsia="en-US"/>
        </w:rPr>
      </w:pPr>
    </w:p>
    <w:p w:rsidR="009D6AA7" w:rsidRPr="00CF528A" w:rsidRDefault="009D6AA7" w:rsidP="00CF528A">
      <w:pPr>
        <w:jc w:val="both"/>
        <w:rPr>
          <w:rFonts w:eastAsia="Calibri"/>
          <w:sz w:val="28"/>
          <w:szCs w:val="28"/>
          <w:lang w:eastAsia="en-US"/>
        </w:rPr>
      </w:pPr>
    </w:p>
    <w:p w:rsidR="00CF528A" w:rsidRDefault="00E01580" w:rsidP="00CF528A">
      <w:pPr>
        <w:jc w:val="both"/>
        <w:rPr>
          <w:rFonts w:eastAsia="Calibri"/>
          <w:lang w:eastAsia="en-US"/>
        </w:rPr>
      </w:pPr>
      <w:r>
        <w:rPr>
          <w:rFonts w:eastAsia="Calibri"/>
          <w:lang w:eastAsia="en-US"/>
        </w:rPr>
        <w:t>20</w:t>
      </w:r>
      <w:r w:rsidR="00257F3A">
        <w:rPr>
          <w:rFonts w:eastAsia="Calibri"/>
          <w:lang w:eastAsia="en-US"/>
        </w:rPr>
        <w:t>.</w:t>
      </w:r>
      <w:r>
        <w:rPr>
          <w:rFonts w:eastAsia="Calibri"/>
          <w:lang w:eastAsia="en-US"/>
        </w:rPr>
        <w:t>10</w:t>
      </w:r>
      <w:r w:rsidR="00257F3A">
        <w:rPr>
          <w:rFonts w:eastAsia="Calibri"/>
          <w:lang w:eastAsia="en-US"/>
        </w:rPr>
        <w:t>.20</w:t>
      </w:r>
      <w:r>
        <w:rPr>
          <w:rFonts w:eastAsia="Calibri"/>
          <w:lang w:eastAsia="en-US"/>
        </w:rPr>
        <w:t>15</w:t>
      </w:r>
      <w:r w:rsidR="00257F3A">
        <w:rPr>
          <w:rFonts w:eastAsia="Calibri"/>
          <w:lang w:eastAsia="en-US"/>
        </w:rPr>
        <w:t xml:space="preserve">; </w:t>
      </w:r>
      <w:r w:rsidR="007E1C2E">
        <w:rPr>
          <w:rFonts w:eastAsia="Calibri"/>
          <w:lang w:eastAsia="en-US"/>
        </w:rPr>
        <w:t>10</w:t>
      </w:r>
      <w:r w:rsidR="00257F3A">
        <w:rPr>
          <w:rFonts w:eastAsia="Calibri"/>
          <w:lang w:eastAsia="en-US"/>
        </w:rPr>
        <w:t>:</w:t>
      </w:r>
      <w:r w:rsidR="007E1C2E">
        <w:rPr>
          <w:rFonts w:eastAsia="Calibri"/>
          <w:lang w:eastAsia="en-US"/>
        </w:rPr>
        <w:t>00</w:t>
      </w:r>
    </w:p>
    <w:p w:rsidR="009E7A10" w:rsidRPr="00CF528A" w:rsidRDefault="009E7A10" w:rsidP="00CF528A">
      <w:pPr>
        <w:jc w:val="both"/>
        <w:rPr>
          <w:rFonts w:eastAsia="Calibri"/>
          <w:lang w:eastAsia="en-US"/>
        </w:rPr>
      </w:pPr>
      <w:r>
        <w:rPr>
          <w:rFonts w:eastAsia="Calibri"/>
          <w:lang w:eastAsia="en-US"/>
        </w:rPr>
        <w:t>19</w:t>
      </w:r>
      <w:r w:rsidR="001F60C1">
        <w:rPr>
          <w:rFonts w:eastAsia="Calibri"/>
          <w:lang w:eastAsia="en-US"/>
        </w:rPr>
        <w:t>6</w:t>
      </w:r>
    </w:p>
    <w:p w:rsidR="00CF528A" w:rsidRPr="00CF528A" w:rsidRDefault="00C15569" w:rsidP="00CF528A">
      <w:pPr>
        <w:jc w:val="both"/>
        <w:rPr>
          <w:rFonts w:eastAsia="Calibri"/>
          <w:lang w:eastAsia="en-US"/>
        </w:rPr>
      </w:pPr>
      <w:r>
        <w:rPr>
          <w:rFonts w:eastAsia="Calibri"/>
          <w:lang w:eastAsia="en-US"/>
        </w:rPr>
        <w:t>S.Heniņa</w:t>
      </w:r>
      <w:bookmarkStart w:id="0" w:name="_GoBack"/>
      <w:bookmarkEnd w:id="0"/>
    </w:p>
    <w:p w:rsidR="00CF528A" w:rsidRPr="00CF528A" w:rsidRDefault="00CF528A" w:rsidP="00CF528A">
      <w:pPr>
        <w:jc w:val="both"/>
        <w:rPr>
          <w:rFonts w:eastAsia="Calibri"/>
          <w:lang w:eastAsia="en-US"/>
        </w:rPr>
      </w:pPr>
      <w:r w:rsidRPr="00CF528A">
        <w:rPr>
          <w:rFonts w:eastAsia="Calibri"/>
          <w:lang w:eastAsia="en-US"/>
        </w:rPr>
        <w:t>67016</w:t>
      </w:r>
      <w:r>
        <w:rPr>
          <w:rFonts w:eastAsia="Calibri"/>
          <w:lang w:eastAsia="en-US"/>
        </w:rPr>
        <w:t>469</w:t>
      </w:r>
      <w:r w:rsidRPr="00CF528A">
        <w:rPr>
          <w:rFonts w:eastAsia="Calibri"/>
          <w:lang w:eastAsia="en-US"/>
        </w:rPr>
        <w:t xml:space="preserve">, </w:t>
      </w:r>
      <w:r w:rsidR="00C15569">
        <w:t>sanita.henina@mfa.gov.lv</w:t>
      </w:r>
    </w:p>
    <w:p w:rsidR="00CF528A" w:rsidRPr="00CE0B3C" w:rsidRDefault="00CF528A" w:rsidP="00923C11">
      <w:pPr>
        <w:jc w:val="both"/>
        <w:rPr>
          <w:sz w:val="28"/>
          <w:szCs w:val="28"/>
        </w:rPr>
      </w:pPr>
      <w:r w:rsidRPr="00CF528A">
        <w:rPr>
          <w:rFonts w:eastAsia="Calibri"/>
          <w:sz w:val="28"/>
          <w:szCs w:val="28"/>
          <w:lang w:eastAsia="en-US"/>
        </w:rPr>
        <w:tab/>
      </w:r>
      <w:r w:rsidRPr="00CF528A">
        <w:rPr>
          <w:rFonts w:eastAsia="Calibri"/>
          <w:sz w:val="28"/>
          <w:szCs w:val="28"/>
          <w:lang w:eastAsia="en-US"/>
        </w:rPr>
        <w:tab/>
      </w:r>
    </w:p>
    <w:sectPr w:rsidR="00CF528A" w:rsidRPr="00CE0B3C" w:rsidSect="00622027">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408" w:rsidRDefault="00167408" w:rsidP="00773BA9">
      <w:r>
        <w:separator/>
      </w:r>
    </w:p>
  </w:endnote>
  <w:endnote w:type="continuationSeparator" w:id="0">
    <w:p w:rsidR="00167408" w:rsidRDefault="00167408" w:rsidP="0077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BA9" w:rsidRDefault="00773BA9">
    <w:pPr>
      <w:pStyle w:val="Footer"/>
    </w:pPr>
    <w:r>
      <w:t>AM</w:t>
    </w:r>
    <w:r w:rsidR="009E7A10">
      <w:t>R</w:t>
    </w:r>
    <w:r>
      <w:t>ik_</w:t>
    </w:r>
    <w:r w:rsidR="00E01580">
      <w:t>201015</w:t>
    </w:r>
    <w:r>
      <w:t>; Ministru kabineta rīkojuma projekts „Par pretendentu un ierēdņu vērtēšanas komisiju”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408" w:rsidRDefault="00167408" w:rsidP="00773BA9">
      <w:r>
        <w:separator/>
      </w:r>
    </w:p>
  </w:footnote>
  <w:footnote w:type="continuationSeparator" w:id="0">
    <w:p w:rsidR="00167408" w:rsidRDefault="00167408" w:rsidP="00773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232F"/>
    <w:multiLevelType w:val="hybridMultilevel"/>
    <w:tmpl w:val="9F6671F8"/>
    <w:lvl w:ilvl="0" w:tplc="5B228F1E">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7BF5BF8"/>
    <w:multiLevelType w:val="hybridMultilevel"/>
    <w:tmpl w:val="F4949A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E0"/>
    <w:rsid w:val="00040F7F"/>
    <w:rsid w:val="000804B5"/>
    <w:rsid w:val="000B29F4"/>
    <w:rsid w:val="00167408"/>
    <w:rsid w:val="001C0C9A"/>
    <w:rsid w:val="001F60C1"/>
    <w:rsid w:val="00237EDF"/>
    <w:rsid w:val="00257F3A"/>
    <w:rsid w:val="00277256"/>
    <w:rsid w:val="002B6CF1"/>
    <w:rsid w:val="004916F4"/>
    <w:rsid w:val="004946AA"/>
    <w:rsid w:val="0051786B"/>
    <w:rsid w:val="0059600E"/>
    <w:rsid w:val="00622027"/>
    <w:rsid w:val="006A3178"/>
    <w:rsid w:val="00773BA9"/>
    <w:rsid w:val="00774087"/>
    <w:rsid w:val="00781631"/>
    <w:rsid w:val="007E1C2E"/>
    <w:rsid w:val="007E2E27"/>
    <w:rsid w:val="008E305A"/>
    <w:rsid w:val="00923C11"/>
    <w:rsid w:val="0095107C"/>
    <w:rsid w:val="009870C8"/>
    <w:rsid w:val="00997286"/>
    <w:rsid w:val="009B17AF"/>
    <w:rsid w:val="009D6AA7"/>
    <w:rsid w:val="009E7A10"/>
    <w:rsid w:val="00A91C44"/>
    <w:rsid w:val="00AA23A8"/>
    <w:rsid w:val="00B07945"/>
    <w:rsid w:val="00B822D3"/>
    <w:rsid w:val="00BC6E50"/>
    <w:rsid w:val="00C15569"/>
    <w:rsid w:val="00C52791"/>
    <w:rsid w:val="00C726BC"/>
    <w:rsid w:val="00CE0B3C"/>
    <w:rsid w:val="00CF528A"/>
    <w:rsid w:val="00D004C0"/>
    <w:rsid w:val="00D27845"/>
    <w:rsid w:val="00D45F53"/>
    <w:rsid w:val="00D51267"/>
    <w:rsid w:val="00E01580"/>
    <w:rsid w:val="00EA7133"/>
    <w:rsid w:val="00EB1DC0"/>
    <w:rsid w:val="00F71834"/>
    <w:rsid w:val="00F74C09"/>
    <w:rsid w:val="00F85F37"/>
    <w:rsid w:val="00F86134"/>
    <w:rsid w:val="00F964A6"/>
    <w:rsid w:val="00FB0CE0"/>
    <w:rsid w:val="00FB4027"/>
    <w:rsid w:val="00FD4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27"/>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2027"/>
    <w:pPr>
      <w:jc w:val="center"/>
    </w:pPr>
    <w:rPr>
      <w:b/>
      <w:sz w:val="28"/>
    </w:rPr>
  </w:style>
  <w:style w:type="character" w:customStyle="1" w:styleId="BodyTextChar">
    <w:name w:val="Body Text Char"/>
    <w:basedOn w:val="DefaultParagraphFont"/>
    <w:link w:val="BodyText"/>
    <w:rsid w:val="00622027"/>
    <w:rPr>
      <w:rFonts w:ascii="Times New Roman" w:eastAsia="Times New Roman" w:hAnsi="Times New Roman" w:cs="Times New Roman"/>
      <w:b/>
      <w:sz w:val="28"/>
      <w:szCs w:val="20"/>
      <w:lang w:eastAsia="lv-LV"/>
    </w:rPr>
  </w:style>
  <w:style w:type="paragraph" w:customStyle="1" w:styleId="Preformatted">
    <w:name w:val="Preformatted"/>
    <w:basedOn w:val="Normal"/>
    <w:rsid w:val="0062202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Arial Unicode MS"/>
      <w:snapToGrid w:val="0"/>
      <w:lang w:eastAsia="en-US" w:bidi="lo-LA"/>
    </w:rPr>
  </w:style>
  <w:style w:type="paragraph" w:styleId="ListParagraph">
    <w:name w:val="List Paragraph"/>
    <w:basedOn w:val="Normal"/>
    <w:uiPriority w:val="34"/>
    <w:qFormat/>
    <w:rsid w:val="00CE0B3C"/>
    <w:pPr>
      <w:ind w:left="720"/>
      <w:contextualSpacing/>
    </w:pPr>
  </w:style>
  <w:style w:type="character" w:styleId="Hyperlink">
    <w:name w:val="Hyperlink"/>
    <w:basedOn w:val="DefaultParagraphFont"/>
    <w:uiPriority w:val="99"/>
    <w:unhideWhenUsed/>
    <w:rsid w:val="00CF528A"/>
    <w:rPr>
      <w:color w:val="0000FF" w:themeColor="hyperlink"/>
      <w:u w:val="single"/>
    </w:rPr>
  </w:style>
  <w:style w:type="paragraph" w:styleId="Header">
    <w:name w:val="header"/>
    <w:basedOn w:val="Normal"/>
    <w:link w:val="HeaderChar"/>
    <w:uiPriority w:val="99"/>
    <w:unhideWhenUsed/>
    <w:rsid w:val="00773BA9"/>
    <w:pPr>
      <w:tabs>
        <w:tab w:val="center" w:pos="4153"/>
        <w:tab w:val="right" w:pos="8306"/>
      </w:tabs>
    </w:pPr>
  </w:style>
  <w:style w:type="character" w:customStyle="1" w:styleId="HeaderChar">
    <w:name w:val="Header Char"/>
    <w:basedOn w:val="DefaultParagraphFont"/>
    <w:link w:val="Header"/>
    <w:uiPriority w:val="99"/>
    <w:rsid w:val="00773BA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773BA9"/>
    <w:pPr>
      <w:tabs>
        <w:tab w:val="center" w:pos="4153"/>
        <w:tab w:val="right" w:pos="8306"/>
      </w:tabs>
    </w:pPr>
  </w:style>
  <w:style w:type="character" w:customStyle="1" w:styleId="FooterChar">
    <w:name w:val="Footer Char"/>
    <w:basedOn w:val="DefaultParagraphFont"/>
    <w:link w:val="Footer"/>
    <w:uiPriority w:val="99"/>
    <w:rsid w:val="00773BA9"/>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81631"/>
    <w:rPr>
      <w:rFonts w:ascii="Tahoma" w:hAnsi="Tahoma" w:cs="Tahoma"/>
      <w:sz w:val="16"/>
      <w:szCs w:val="16"/>
    </w:rPr>
  </w:style>
  <w:style w:type="character" w:customStyle="1" w:styleId="BalloonTextChar">
    <w:name w:val="Balloon Text Char"/>
    <w:basedOn w:val="DefaultParagraphFont"/>
    <w:link w:val="BalloonText"/>
    <w:uiPriority w:val="99"/>
    <w:semiHidden/>
    <w:rsid w:val="0078163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07945"/>
    <w:rPr>
      <w:sz w:val="16"/>
      <w:szCs w:val="16"/>
    </w:rPr>
  </w:style>
  <w:style w:type="paragraph" w:styleId="CommentText">
    <w:name w:val="annotation text"/>
    <w:basedOn w:val="Normal"/>
    <w:link w:val="CommentTextChar"/>
    <w:uiPriority w:val="99"/>
    <w:semiHidden/>
    <w:unhideWhenUsed/>
    <w:rsid w:val="00B07945"/>
  </w:style>
  <w:style w:type="character" w:customStyle="1" w:styleId="CommentTextChar">
    <w:name w:val="Comment Text Char"/>
    <w:basedOn w:val="DefaultParagraphFont"/>
    <w:link w:val="CommentText"/>
    <w:uiPriority w:val="99"/>
    <w:semiHidden/>
    <w:rsid w:val="00B0794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07945"/>
    <w:rPr>
      <w:b/>
      <w:bCs/>
    </w:rPr>
  </w:style>
  <w:style w:type="character" w:customStyle="1" w:styleId="CommentSubjectChar">
    <w:name w:val="Comment Subject Char"/>
    <w:basedOn w:val="CommentTextChar"/>
    <w:link w:val="CommentSubject"/>
    <w:uiPriority w:val="99"/>
    <w:semiHidden/>
    <w:rsid w:val="00B07945"/>
    <w:rPr>
      <w:rFonts w:ascii="Times New Roman" w:eastAsia="Times New Roman" w:hAnsi="Times New Roman" w:cs="Times New Roman"/>
      <w:b/>
      <w:bCs/>
      <w:sz w:val="20"/>
      <w:szCs w:val="20"/>
      <w:lang w:eastAsia="lv-LV"/>
    </w:rPr>
  </w:style>
  <w:style w:type="paragraph" w:styleId="Revision">
    <w:name w:val="Revision"/>
    <w:hidden/>
    <w:uiPriority w:val="99"/>
    <w:semiHidden/>
    <w:rsid w:val="009E7A10"/>
    <w:pPr>
      <w:spacing w:after="0" w:line="240" w:lineRule="auto"/>
    </w:pPr>
    <w:rPr>
      <w:rFonts w:ascii="Times New Roman" w:eastAsia="Times New Roman" w:hAnsi="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27"/>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22027"/>
    <w:pPr>
      <w:jc w:val="center"/>
    </w:pPr>
    <w:rPr>
      <w:b/>
      <w:sz w:val="28"/>
    </w:rPr>
  </w:style>
  <w:style w:type="character" w:customStyle="1" w:styleId="BodyTextChar">
    <w:name w:val="Body Text Char"/>
    <w:basedOn w:val="DefaultParagraphFont"/>
    <w:link w:val="BodyText"/>
    <w:rsid w:val="00622027"/>
    <w:rPr>
      <w:rFonts w:ascii="Times New Roman" w:eastAsia="Times New Roman" w:hAnsi="Times New Roman" w:cs="Times New Roman"/>
      <w:b/>
      <w:sz w:val="28"/>
      <w:szCs w:val="20"/>
      <w:lang w:eastAsia="lv-LV"/>
    </w:rPr>
  </w:style>
  <w:style w:type="paragraph" w:customStyle="1" w:styleId="Preformatted">
    <w:name w:val="Preformatted"/>
    <w:basedOn w:val="Normal"/>
    <w:rsid w:val="0062202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Arial Unicode MS"/>
      <w:snapToGrid w:val="0"/>
      <w:lang w:eastAsia="en-US" w:bidi="lo-LA"/>
    </w:rPr>
  </w:style>
  <w:style w:type="paragraph" w:styleId="ListParagraph">
    <w:name w:val="List Paragraph"/>
    <w:basedOn w:val="Normal"/>
    <w:uiPriority w:val="34"/>
    <w:qFormat/>
    <w:rsid w:val="00CE0B3C"/>
    <w:pPr>
      <w:ind w:left="720"/>
      <w:contextualSpacing/>
    </w:pPr>
  </w:style>
  <w:style w:type="character" w:styleId="Hyperlink">
    <w:name w:val="Hyperlink"/>
    <w:basedOn w:val="DefaultParagraphFont"/>
    <w:uiPriority w:val="99"/>
    <w:unhideWhenUsed/>
    <w:rsid w:val="00CF528A"/>
    <w:rPr>
      <w:color w:val="0000FF" w:themeColor="hyperlink"/>
      <w:u w:val="single"/>
    </w:rPr>
  </w:style>
  <w:style w:type="paragraph" w:styleId="Header">
    <w:name w:val="header"/>
    <w:basedOn w:val="Normal"/>
    <w:link w:val="HeaderChar"/>
    <w:uiPriority w:val="99"/>
    <w:unhideWhenUsed/>
    <w:rsid w:val="00773BA9"/>
    <w:pPr>
      <w:tabs>
        <w:tab w:val="center" w:pos="4153"/>
        <w:tab w:val="right" w:pos="8306"/>
      </w:tabs>
    </w:pPr>
  </w:style>
  <w:style w:type="character" w:customStyle="1" w:styleId="HeaderChar">
    <w:name w:val="Header Char"/>
    <w:basedOn w:val="DefaultParagraphFont"/>
    <w:link w:val="Header"/>
    <w:uiPriority w:val="99"/>
    <w:rsid w:val="00773BA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773BA9"/>
    <w:pPr>
      <w:tabs>
        <w:tab w:val="center" w:pos="4153"/>
        <w:tab w:val="right" w:pos="8306"/>
      </w:tabs>
    </w:pPr>
  </w:style>
  <w:style w:type="character" w:customStyle="1" w:styleId="FooterChar">
    <w:name w:val="Footer Char"/>
    <w:basedOn w:val="DefaultParagraphFont"/>
    <w:link w:val="Footer"/>
    <w:uiPriority w:val="99"/>
    <w:rsid w:val="00773BA9"/>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81631"/>
    <w:rPr>
      <w:rFonts w:ascii="Tahoma" w:hAnsi="Tahoma" w:cs="Tahoma"/>
      <w:sz w:val="16"/>
      <w:szCs w:val="16"/>
    </w:rPr>
  </w:style>
  <w:style w:type="character" w:customStyle="1" w:styleId="BalloonTextChar">
    <w:name w:val="Balloon Text Char"/>
    <w:basedOn w:val="DefaultParagraphFont"/>
    <w:link w:val="BalloonText"/>
    <w:uiPriority w:val="99"/>
    <w:semiHidden/>
    <w:rsid w:val="0078163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07945"/>
    <w:rPr>
      <w:sz w:val="16"/>
      <w:szCs w:val="16"/>
    </w:rPr>
  </w:style>
  <w:style w:type="paragraph" w:styleId="CommentText">
    <w:name w:val="annotation text"/>
    <w:basedOn w:val="Normal"/>
    <w:link w:val="CommentTextChar"/>
    <w:uiPriority w:val="99"/>
    <w:semiHidden/>
    <w:unhideWhenUsed/>
    <w:rsid w:val="00B07945"/>
  </w:style>
  <w:style w:type="character" w:customStyle="1" w:styleId="CommentTextChar">
    <w:name w:val="Comment Text Char"/>
    <w:basedOn w:val="DefaultParagraphFont"/>
    <w:link w:val="CommentText"/>
    <w:uiPriority w:val="99"/>
    <w:semiHidden/>
    <w:rsid w:val="00B0794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07945"/>
    <w:rPr>
      <w:b/>
      <w:bCs/>
    </w:rPr>
  </w:style>
  <w:style w:type="character" w:customStyle="1" w:styleId="CommentSubjectChar">
    <w:name w:val="Comment Subject Char"/>
    <w:basedOn w:val="CommentTextChar"/>
    <w:link w:val="CommentSubject"/>
    <w:uiPriority w:val="99"/>
    <w:semiHidden/>
    <w:rsid w:val="00B07945"/>
    <w:rPr>
      <w:rFonts w:ascii="Times New Roman" w:eastAsia="Times New Roman" w:hAnsi="Times New Roman" w:cs="Times New Roman"/>
      <w:b/>
      <w:bCs/>
      <w:sz w:val="20"/>
      <w:szCs w:val="20"/>
      <w:lang w:eastAsia="lv-LV"/>
    </w:rPr>
  </w:style>
  <w:style w:type="paragraph" w:styleId="Revision">
    <w:name w:val="Revision"/>
    <w:hidden/>
    <w:uiPriority w:val="99"/>
    <w:semiHidden/>
    <w:rsid w:val="009E7A10"/>
    <w:pPr>
      <w:spacing w:after="0" w:line="240" w:lineRule="auto"/>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estnesis.lv/ta/id/251408-par-pretendentu-un-ierednu-vertesanas-komis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CC45-2548-473D-9847-B9E620AC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691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pretendentu un ierēdņu vērtēšanas komisiju</vt:lpstr>
    </vt:vector>
  </TitlesOfParts>
  <Company>MFA Latvia</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pretendentu un ierēdņu vērtēšanas komisiju</dc:title>
  <dc:subject>Ministru kabineta rīkojuma projekts</dc:subject>
  <dc:creator>Ginta Saleniece</dc:creator>
  <dc:description>ginta.saleniece@mfa.gov.lv, tālr. 67016469</dc:description>
  <cp:lastModifiedBy>Sanita Henina</cp:lastModifiedBy>
  <cp:revision>2</cp:revision>
  <cp:lastPrinted>2015-10-20T09:55:00Z</cp:lastPrinted>
  <dcterms:created xsi:type="dcterms:W3CDTF">2015-10-20T09:55:00Z</dcterms:created>
  <dcterms:modified xsi:type="dcterms:W3CDTF">2015-10-20T09:55:00Z</dcterms:modified>
  <cp:category>Ārlietu ministrija</cp:category>
</cp:coreProperties>
</file>