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1" w:rsidRPr="00B97F54" w:rsidRDefault="005B69D1" w:rsidP="004C105C">
      <w:pPr>
        <w:jc w:val="center"/>
        <w:rPr>
          <w:rFonts w:cs="Times New Roman"/>
          <w:sz w:val="24"/>
          <w:szCs w:val="24"/>
        </w:rPr>
      </w:pPr>
      <w:r w:rsidRPr="00B97F54">
        <w:rPr>
          <w:rFonts w:cs="Times New Roman"/>
          <w:b/>
          <w:bCs/>
          <w:sz w:val="24"/>
          <w:szCs w:val="24"/>
          <w:lang w:val="lv-LV"/>
        </w:rPr>
        <w:t xml:space="preserve">Grozījumu Ministru kabineta 2010.gada </w:t>
      </w:r>
      <w:r w:rsidR="00231421">
        <w:rPr>
          <w:rFonts w:cs="Times New Roman"/>
          <w:b/>
          <w:bCs/>
          <w:sz w:val="24"/>
          <w:szCs w:val="24"/>
          <w:lang w:val="lv-LV"/>
        </w:rPr>
        <w:t>27. jūlija</w:t>
      </w:r>
      <w:r w:rsidRPr="00B97F54">
        <w:rPr>
          <w:rFonts w:cs="Times New Roman"/>
          <w:b/>
          <w:bCs/>
          <w:sz w:val="24"/>
          <w:szCs w:val="24"/>
          <w:lang w:val="lv-LV"/>
        </w:rPr>
        <w:t xml:space="preserve"> noteikumos Nr.</w:t>
      </w:r>
      <w:r w:rsidR="00231421">
        <w:rPr>
          <w:rFonts w:cs="Times New Roman"/>
          <w:b/>
          <w:bCs/>
          <w:sz w:val="24"/>
          <w:szCs w:val="24"/>
          <w:lang w:val="lv-LV"/>
        </w:rPr>
        <w:t xml:space="preserve"> 704</w:t>
      </w:r>
      <w:r w:rsidRPr="00B97F54">
        <w:rPr>
          <w:rFonts w:cs="Times New Roman"/>
          <w:b/>
          <w:bCs/>
          <w:sz w:val="24"/>
          <w:szCs w:val="24"/>
          <w:lang w:val="lv-LV"/>
        </w:rPr>
        <w:t xml:space="preserve"> „</w:t>
      </w:r>
      <w:r w:rsidR="00231421">
        <w:rPr>
          <w:rFonts w:cs="Times New Roman"/>
          <w:b/>
          <w:bCs/>
          <w:sz w:val="24"/>
          <w:szCs w:val="24"/>
          <w:lang w:val="lv-LV"/>
        </w:rPr>
        <w:t>Noteikumi par robežšķērsošanas vietām un tajās veicamajām pārbaudēm</w:t>
      </w:r>
      <w:r w:rsidRPr="00B97F54">
        <w:rPr>
          <w:rFonts w:cs="Times New Roman"/>
          <w:b/>
          <w:bCs/>
          <w:sz w:val="24"/>
          <w:szCs w:val="24"/>
          <w:lang w:val="lv-LV"/>
        </w:rPr>
        <w:t>”</w:t>
      </w:r>
      <w:r w:rsidRPr="00B97F54">
        <w:rPr>
          <w:rFonts w:cs="Times New Roman"/>
          <w:b/>
          <w:bCs/>
          <w:sz w:val="24"/>
          <w:szCs w:val="24"/>
        </w:rPr>
        <w:t xml:space="preserve"> </w:t>
      </w:r>
      <w:r w:rsidRPr="00B97F54">
        <w:rPr>
          <w:rFonts w:cs="Times New Roman"/>
          <w:b/>
          <w:sz w:val="24"/>
          <w:szCs w:val="24"/>
          <w:lang w:val="lv-LV" w:eastAsia="lv-LV" w:bidi="ar-SA"/>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B97F54" w:rsidTr="005B69D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 Tiesību akta projekta izstrādes nepieciešamība</w:t>
            </w:r>
          </w:p>
        </w:tc>
      </w:tr>
      <w:tr w:rsidR="005B69D1" w:rsidRPr="0065030C" w:rsidTr="004C105C">
        <w:trPr>
          <w:trHeight w:val="888"/>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Pamatojums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4C105C" w:rsidRDefault="00231421" w:rsidP="003C6744">
            <w:pPr>
              <w:jc w:val="both"/>
              <w:rPr>
                <w:rFonts w:cs="Times New Roman"/>
                <w:spacing w:val="-3"/>
                <w:sz w:val="24"/>
                <w:szCs w:val="24"/>
                <w:lang w:val="lv-LV"/>
              </w:rPr>
            </w:pPr>
            <w:r w:rsidRPr="00231421">
              <w:rPr>
                <w:rFonts w:cs="Times New Roman"/>
                <w:spacing w:val="-3"/>
                <w:sz w:val="24"/>
                <w:szCs w:val="24"/>
                <w:lang w:val="lv-LV"/>
              </w:rPr>
              <w:t xml:space="preserve">Latvijas Republikas </w:t>
            </w:r>
            <w:r w:rsidR="007140A5" w:rsidRPr="00231421">
              <w:rPr>
                <w:rFonts w:cs="Times New Roman"/>
                <w:spacing w:val="-3"/>
                <w:sz w:val="24"/>
                <w:szCs w:val="24"/>
                <w:lang w:val="lv-LV"/>
              </w:rPr>
              <w:t>valsts robežas</w:t>
            </w:r>
            <w:r w:rsidRPr="00231421">
              <w:rPr>
                <w:rFonts w:cs="Times New Roman"/>
                <w:spacing w:val="-3"/>
                <w:sz w:val="24"/>
                <w:szCs w:val="24"/>
                <w:lang w:val="lv-LV"/>
              </w:rPr>
              <w:t xml:space="preserve"> likuma 10. </w:t>
            </w:r>
            <w:r>
              <w:rPr>
                <w:rFonts w:cs="Times New Roman"/>
                <w:spacing w:val="-3"/>
                <w:sz w:val="24"/>
                <w:szCs w:val="24"/>
                <w:lang w:val="lv-LV"/>
              </w:rPr>
              <w:t>panta divpadsmitā daļa, 22. panta septītā daļa un 24. panta pirmā daļa</w:t>
            </w:r>
          </w:p>
        </w:tc>
      </w:tr>
      <w:tr w:rsidR="005B69D1" w:rsidRPr="003C674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ind w:firstLine="142"/>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CF2BC2" w:rsidRDefault="00AC1A26" w:rsidP="00231421">
            <w:pPr>
              <w:ind w:firstLine="483"/>
              <w:jc w:val="both"/>
              <w:rPr>
                <w:rFonts w:cs="Times New Roman"/>
                <w:sz w:val="24"/>
                <w:szCs w:val="24"/>
                <w:lang w:val="lv-LV"/>
              </w:rPr>
            </w:pPr>
            <w:r w:rsidRPr="00CF2BC2">
              <w:rPr>
                <w:rFonts w:cs="Times New Roman"/>
                <w:sz w:val="24"/>
                <w:szCs w:val="24"/>
                <w:lang w:val="lv-LV"/>
              </w:rPr>
              <w:t xml:space="preserve">Līdz ar Lielvārdes militārā lidlauka (turpmāk – Lielvārdes lidlauks) attīstību ir radīta iespēja </w:t>
            </w:r>
            <w:r w:rsidR="0062475C">
              <w:rPr>
                <w:rFonts w:cs="Times New Roman"/>
                <w:sz w:val="24"/>
                <w:szCs w:val="24"/>
                <w:lang w:val="lv-LV"/>
              </w:rPr>
              <w:t>Ziemeļatlantijas līguma organizācijas (</w:t>
            </w:r>
            <w:r w:rsidR="0062475C" w:rsidRPr="00CF2BC2">
              <w:rPr>
                <w:rFonts w:cs="Times New Roman"/>
                <w:sz w:val="24"/>
                <w:szCs w:val="24"/>
                <w:lang w:val="lv-LV"/>
              </w:rPr>
              <w:t>turpmāk –</w:t>
            </w:r>
            <w:r w:rsidR="0062475C">
              <w:rPr>
                <w:rFonts w:cs="Times New Roman"/>
                <w:sz w:val="24"/>
                <w:szCs w:val="24"/>
                <w:lang w:val="lv-LV"/>
              </w:rPr>
              <w:t xml:space="preserve"> </w:t>
            </w:r>
            <w:r w:rsidR="0062475C" w:rsidRPr="00CF2BC2">
              <w:rPr>
                <w:rFonts w:cs="Times New Roman"/>
                <w:sz w:val="24"/>
                <w:szCs w:val="24"/>
                <w:lang w:val="lv-LV"/>
              </w:rPr>
              <w:t>NATO</w:t>
            </w:r>
            <w:r w:rsidR="0062475C">
              <w:rPr>
                <w:rFonts w:cs="Times New Roman"/>
                <w:sz w:val="24"/>
                <w:szCs w:val="24"/>
                <w:lang w:val="lv-LV"/>
              </w:rPr>
              <w:t>)</w:t>
            </w:r>
            <w:r w:rsidR="00CF2BC2" w:rsidRPr="00CF2BC2">
              <w:rPr>
                <w:rFonts w:cs="Times New Roman"/>
                <w:sz w:val="24"/>
                <w:szCs w:val="24"/>
                <w:lang w:val="lv-LV"/>
              </w:rPr>
              <w:t xml:space="preserve"> dalībvalstu militāriem lidaparātiem </w:t>
            </w:r>
            <w:r w:rsidR="00065609" w:rsidRPr="00065609">
              <w:rPr>
                <w:rFonts w:cs="Times New Roman"/>
                <w:bCs/>
                <w:sz w:val="24"/>
                <w:szCs w:val="24"/>
                <w:lang w:val="lv-LV"/>
              </w:rPr>
              <w:t>(Likuma “Par aviāciju” 115. un 116.pantā noteiktie</w:t>
            </w:r>
            <w:r w:rsidR="00065609">
              <w:rPr>
                <w:rFonts w:cs="Times New Roman"/>
                <w:bCs/>
                <w:sz w:val="24"/>
                <w:szCs w:val="24"/>
                <w:lang w:val="lv-LV"/>
              </w:rPr>
              <w:t>m</w:t>
            </w:r>
            <w:r w:rsidR="00065609" w:rsidRPr="00065609">
              <w:rPr>
                <w:rFonts w:cs="Times New Roman"/>
                <w:sz w:val="24"/>
                <w:szCs w:val="24"/>
                <w:lang w:val="lv-LV"/>
              </w:rPr>
              <w:t xml:space="preserve"> militārās aviācijas gaisa kuģi</w:t>
            </w:r>
            <w:r w:rsidR="00065609">
              <w:rPr>
                <w:rFonts w:cs="Times New Roman"/>
                <w:sz w:val="24"/>
                <w:szCs w:val="24"/>
                <w:lang w:val="lv-LV"/>
              </w:rPr>
              <w:t>em</w:t>
            </w:r>
            <w:r w:rsidR="00065609" w:rsidRPr="00065609">
              <w:rPr>
                <w:rFonts w:cs="Times New Roman"/>
                <w:sz w:val="24"/>
                <w:szCs w:val="24"/>
                <w:lang w:val="lv-LV"/>
              </w:rPr>
              <w:t xml:space="preserve"> un c</w:t>
            </w:r>
            <w:r w:rsidR="0020174E">
              <w:rPr>
                <w:rFonts w:cs="Times New Roman"/>
                <w:sz w:val="24"/>
                <w:szCs w:val="24"/>
                <w:lang w:val="lv-LV"/>
              </w:rPr>
              <w:t>ivilās aviācijas gaisa kuģ</w:t>
            </w:r>
            <w:r w:rsidR="00065609">
              <w:rPr>
                <w:rFonts w:cs="Times New Roman"/>
                <w:sz w:val="24"/>
                <w:szCs w:val="24"/>
                <w:lang w:val="lv-LV"/>
              </w:rPr>
              <w:t>iem</w:t>
            </w:r>
            <w:r w:rsidR="00065609" w:rsidRPr="00065609">
              <w:rPr>
                <w:rFonts w:cs="Times New Roman"/>
                <w:sz w:val="24"/>
                <w:szCs w:val="24"/>
                <w:lang w:val="lv-LV"/>
              </w:rPr>
              <w:t>, kurus bruņotie spēki izmanto militārajām vajadzībām)</w:t>
            </w:r>
            <w:r w:rsidR="00065609" w:rsidRPr="00065609">
              <w:rPr>
                <w:rFonts w:cs="Times New Roman"/>
                <w:bCs/>
                <w:sz w:val="24"/>
                <w:szCs w:val="24"/>
                <w:lang w:val="lv-LV"/>
              </w:rPr>
              <w:t xml:space="preserve"> </w:t>
            </w:r>
            <w:r w:rsidR="00CF2BC2" w:rsidRPr="00CF2BC2">
              <w:rPr>
                <w:rFonts w:cs="Times New Roman"/>
                <w:sz w:val="24"/>
                <w:szCs w:val="24"/>
                <w:lang w:val="lv-LV"/>
              </w:rPr>
              <w:t>izmantot Lielvārdes lidlauku militāro mācību un uzņemošās valsts atbalsta darbību norisei Latvijā.</w:t>
            </w:r>
            <w:r w:rsidRPr="00CF2BC2">
              <w:rPr>
                <w:rFonts w:cs="Times New Roman"/>
                <w:sz w:val="24"/>
                <w:szCs w:val="24"/>
                <w:lang w:val="lv-LV"/>
              </w:rPr>
              <w:t xml:space="preserve"> </w:t>
            </w:r>
          </w:p>
          <w:p w:rsidR="00801FB3" w:rsidRPr="00CF2BC2" w:rsidRDefault="00C9608D" w:rsidP="007C74D6">
            <w:pPr>
              <w:ind w:firstLine="483"/>
              <w:jc w:val="both"/>
              <w:rPr>
                <w:rFonts w:cs="Times New Roman"/>
                <w:bCs/>
                <w:iCs/>
                <w:sz w:val="24"/>
                <w:szCs w:val="24"/>
                <w:lang w:val="lv-LV"/>
              </w:rPr>
            </w:pPr>
            <w:r w:rsidRPr="00CF2BC2">
              <w:rPr>
                <w:rFonts w:cs="Times New Roman"/>
                <w:bCs/>
                <w:iCs/>
                <w:sz w:val="24"/>
                <w:szCs w:val="24"/>
                <w:lang w:val="lv-LV"/>
              </w:rPr>
              <w:t xml:space="preserve">Izvērtējot </w:t>
            </w:r>
            <w:r w:rsidR="00231421" w:rsidRPr="00CF2BC2">
              <w:rPr>
                <w:rFonts w:cs="Times New Roman"/>
                <w:bCs/>
                <w:iCs/>
                <w:sz w:val="24"/>
                <w:szCs w:val="24"/>
                <w:lang w:val="lv-LV"/>
              </w:rPr>
              <w:t xml:space="preserve">Latvijas Republikas un </w:t>
            </w:r>
            <w:r w:rsidR="0055449B">
              <w:rPr>
                <w:rFonts w:cs="Times New Roman"/>
                <w:bCs/>
                <w:iCs/>
                <w:sz w:val="24"/>
                <w:szCs w:val="24"/>
                <w:lang w:val="lv-LV"/>
              </w:rPr>
              <w:t xml:space="preserve">ārpus Šengenas zonas </w:t>
            </w:r>
            <w:r w:rsidR="0055449B" w:rsidRPr="00CF2BC2">
              <w:rPr>
                <w:rFonts w:cs="Times New Roman"/>
                <w:bCs/>
                <w:iCs/>
                <w:sz w:val="24"/>
                <w:szCs w:val="24"/>
                <w:lang w:val="lv-LV"/>
              </w:rPr>
              <w:t xml:space="preserve">NATO dalībvalstu </w:t>
            </w:r>
            <w:r w:rsidR="00F37E14" w:rsidRPr="00CF2BC2">
              <w:rPr>
                <w:rFonts w:cs="Times New Roman"/>
                <w:bCs/>
                <w:iCs/>
                <w:sz w:val="24"/>
                <w:szCs w:val="24"/>
                <w:lang w:val="lv-LV"/>
              </w:rPr>
              <w:t xml:space="preserve">militāro </w:t>
            </w:r>
            <w:r w:rsidRPr="00CF2BC2">
              <w:rPr>
                <w:rFonts w:cs="Times New Roman"/>
                <w:bCs/>
                <w:iCs/>
                <w:sz w:val="24"/>
                <w:szCs w:val="24"/>
                <w:lang w:val="lv-LV"/>
              </w:rPr>
              <w:t>sadarbību,</w:t>
            </w:r>
            <w:r w:rsidR="00F37E14" w:rsidRPr="00CF2BC2">
              <w:rPr>
                <w:rFonts w:cs="Times New Roman"/>
                <w:bCs/>
                <w:iCs/>
                <w:sz w:val="24"/>
                <w:szCs w:val="24"/>
                <w:lang w:val="lv-LV"/>
              </w:rPr>
              <w:t xml:space="preserve"> </w:t>
            </w:r>
            <w:r w:rsidR="000A0BA7" w:rsidRPr="00CF2BC2">
              <w:rPr>
                <w:rFonts w:cs="Times New Roman"/>
                <w:bCs/>
                <w:iCs/>
                <w:sz w:val="24"/>
                <w:szCs w:val="24"/>
                <w:lang w:val="lv-LV"/>
              </w:rPr>
              <w:t>kuras</w:t>
            </w:r>
            <w:r w:rsidR="000A0BA7">
              <w:rPr>
                <w:rFonts w:cs="Times New Roman"/>
                <w:bCs/>
                <w:iCs/>
                <w:sz w:val="24"/>
                <w:szCs w:val="24"/>
                <w:lang w:val="lv-LV"/>
              </w:rPr>
              <w:t xml:space="preserve"> īstenošanai</w:t>
            </w:r>
            <w:r w:rsidR="00F37E14" w:rsidRPr="00CF2BC2">
              <w:rPr>
                <w:rFonts w:cs="Times New Roman"/>
                <w:bCs/>
                <w:iCs/>
                <w:sz w:val="24"/>
                <w:szCs w:val="24"/>
                <w:lang w:val="lv-LV"/>
              </w:rPr>
              <w:t xml:space="preserve"> nepieciešama šo valstu </w:t>
            </w:r>
            <w:r w:rsidR="0062475C">
              <w:rPr>
                <w:rFonts w:cs="Times New Roman"/>
                <w:bCs/>
                <w:iCs/>
                <w:sz w:val="24"/>
                <w:szCs w:val="24"/>
                <w:lang w:val="lv-LV"/>
              </w:rPr>
              <w:t xml:space="preserve">militāro </w:t>
            </w:r>
            <w:r w:rsidR="00F37E14" w:rsidRPr="00CF2BC2">
              <w:rPr>
                <w:rFonts w:cs="Times New Roman"/>
                <w:bCs/>
                <w:iCs/>
                <w:sz w:val="24"/>
                <w:szCs w:val="24"/>
                <w:lang w:val="lv-LV"/>
              </w:rPr>
              <w:t xml:space="preserve">gaisa kuģu, </w:t>
            </w:r>
            <w:r w:rsidR="00814A43" w:rsidRPr="00CF2BC2">
              <w:rPr>
                <w:rFonts w:cs="Times New Roman"/>
                <w:bCs/>
                <w:iCs/>
                <w:sz w:val="24"/>
                <w:szCs w:val="24"/>
                <w:lang w:val="lv-LV"/>
              </w:rPr>
              <w:t xml:space="preserve">militārās </w:t>
            </w:r>
            <w:r w:rsidR="00F37E14" w:rsidRPr="00CF2BC2">
              <w:rPr>
                <w:rFonts w:cs="Times New Roman"/>
                <w:bCs/>
                <w:iCs/>
                <w:sz w:val="24"/>
                <w:szCs w:val="24"/>
                <w:lang w:val="lv-LV"/>
              </w:rPr>
              <w:t xml:space="preserve">kravas, apkalpes un </w:t>
            </w:r>
            <w:r w:rsidR="00814A43" w:rsidRPr="00CF2BC2">
              <w:rPr>
                <w:rFonts w:cs="Times New Roman"/>
                <w:bCs/>
                <w:iCs/>
                <w:sz w:val="24"/>
                <w:szCs w:val="24"/>
                <w:lang w:val="lv-LV"/>
              </w:rPr>
              <w:t>personāla</w:t>
            </w:r>
            <w:r w:rsidR="00F37E14" w:rsidRPr="00CF2BC2">
              <w:rPr>
                <w:rFonts w:cs="Times New Roman"/>
                <w:bCs/>
                <w:iCs/>
                <w:sz w:val="24"/>
                <w:szCs w:val="24"/>
                <w:lang w:val="lv-LV"/>
              </w:rPr>
              <w:t xml:space="preserve"> ierašanās Latvijas Republikas teritorijā,</w:t>
            </w:r>
            <w:r w:rsidRPr="00CF2BC2">
              <w:rPr>
                <w:rFonts w:cs="Times New Roman"/>
                <w:bCs/>
                <w:iCs/>
                <w:sz w:val="24"/>
                <w:szCs w:val="24"/>
                <w:lang w:val="lv-LV"/>
              </w:rPr>
              <w:t xml:space="preserve"> ir nepieciešam</w:t>
            </w:r>
            <w:r w:rsidR="0055449B">
              <w:rPr>
                <w:rFonts w:cs="Times New Roman"/>
                <w:bCs/>
                <w:iCs/>
                <w:sz w:val="24"/>
                <w:szCs w:val="24"/>
                <w:lang w:val="lv-LV"/>
              </w:rPr>
              <w:t>s</w:t>
            </w:r>
            <w:r w:rsidR="00F37E14" w:rsidRPr="00CF2BC2">
              <w:rPr>
                <w:rFonts w:cs="Times New Roman"/>
                <w:bCs/>
                <w:iCs/>
                <w:sz w:val="24"/>
                <w:szCs w:val="24"/>
                <w:lang w:val="lv-LV"/>
              </w:rPr>
              <w:t xml:space="preserve"> noteikt Lielvārdes lidlaukam robežšķērsošanas vietas statusu.</w:t>
            </w:r>
            <w:r w:rsidR="00703E7C" w:rsidRPr="00CF2BC2">
              <w:rPr>
                <w:rFonts w:cs="Times New Roman"/>
                <w:bCs/>
                <w:iCs/>
                <w:sz w:val="24"/>
                <w:szCs w:val="24"/>
                <w:lang w:val="lv-LV"/>
              </w:rPr>
              <w:t xml:space="preserve"> </w:t>
            </w:r>
          </w:p>
          <w:p w:rsidR="00541AB1" w:rsidRPr="00CF2BC2" w:rsidRDefault="00F37E14" w:rsidP="00541AB1">
            <w:pPr>
              <w:ind w:left="58" w:firstLine="567"/>
              <w:jc w:val="both"/>
              <w:rPr>
                <w:sz w:val="24"/>
                <w:szCs w:val="24"/>
                <w:lang w:val="lv-LV"/>
              </w:rPr>
            </w:pPr>
            <w:r w:rsidRPr="00CF2BC2">
              <w:rPr>
                <w:rFonts w:cs="Times New Roman"/>
                <w:bCs/>
                <w:iCs/>
                <w:sz w:val="24"/>
                <w:szCs w:val="24"/>
                <w:lang w:val="lv-LV"/>
              </w:rPr>
              <w:t xml:space="preserve">Pēc robežšķērsošanas vietas izveides Valsts </w:t>
            </w:r>
            <w:r w:rsidR="004C105C" w:rsidRPr="00CF2BC2">
              <w:rPr>
                <w:rFonts w:cs="Times New Roman"/>
                <w:bCs/>
                <w:iCs/>
                <w:sz w:val="24"/>
                <w:szCs w:val="24"/>
                <w:lang w:val="lv-LV"/>
              </w:rPr>
              <w:t>r</w:t>
            </w:r>
            <w:r w:rsidRPr="00CF2BC2">
              <w:rPr>
                <w:rFonts w:cs="Times New Roman"/>
                <w:bCs/>
                <w:iCs/>
                <w:sz w:val="24"/>
                <w:szCs w:val="24"/>
                <w:lang w:val="lv-LV"/>
              </w:rPr>
              <w:t xml:space="preserve">obežsardze un Valsts ieņēmumu dienesta Muitas pārvalde </w:t>
            </w:r>
            <w:r w:rsidR="000A0BA7">
              <w:rPr>
                <w:rFonts w:cs="Times New Roman"/>
                <w:bCs/>
                <w:iCs/>
                <w:sz w:val="24"/>
                <w:szCs w:val="24"/>
                <w:lang w:val="lv-LV"/>
              </w:rPr>
              <w:t>būs</w:t>
            </w:r>
            <w:r w:rsidR="000A0BA7" w:rsidRPr="00CF2BC2">
              <w:rPr>
                <w:rFonts w:cs="Times New Roman"/>
                <w:bCs/>
                <w:iCs/>
                <w:sz w:val="24"/>
                <w:szCs w:val="24"/>
                <w:lang w:val="lv-LV"/>
              </w:rPr>
              <w:t xml:space="preserve"> </w:t>
            </w:r>
            <w:r w:rsidRPr="00CF2BC2">
              <w:rPr>
                <w:rFonts w:cs="Times New Roman"/>
                <w:bCs/>
                <w:iCs/>
                <w:sz w:val="24"/>
                <w:szCs w:val="24"/>
                <w:lang w:val="lv-LV"/>
              </w:rPr>
              <w:t xml:space="preserve">tiesīgas izveidot </w:t>
            </w:r>
            <w:proofErr w:type="spellStart"/>
            <w:r w:rsidR="000A0BA7">
              <w:rPr>
                <w:rFonts w:cs="Times New Roman"/>
                <w:bCs/>
                <w:iCs/>
                <w:sz w:val="24"/>
                <w:szCs w:val="24"/>
                <w:lang w:val="lv-LV"/>
              </w:rPr>
              <w:t>robežpārbaudes</w:t>
            </w:r>
            <w:proofErr w:type="spellEnd"/>
            <w:r w:rsidR="000A0BA7">
              <w:rPr>
                <w:rFonts w:cs="Times New Roman"/>
                <w:bCs/>
                <w:iCs/>
                <w:sz w:val="24"/>
                <w:szCs w:val="24"/>
                <w:lang w:val="lv-LV"/>
              </w:rPr>
              <w:t xml:space="preserve"> un muitas posteņus</w:t>
            </w:r>
            <w:r w:rsidR="004C105C" w:rsidRPr="00CF2BC2">
              <w:rPr>
                <w:rFonts w:cs="Times New Roman"/>
                <w:bCs/>
                <w:iCs/>
                <w:sz w:val="24"/>
                <w:szCs w:val="24"/>
                <w:lang w:val="lv-LV"/>
              </w:rPr>
              <w:t xml:space="preserve">, </w:t>
            </w:r>
            <w:r w:rsidR="000A0BA7" w:rsidRPr="00CF2BC2">
              <w:rPr>
                <w:rFonts w:cs="Times New Roman"/>
                <w:bCs/>
                <w:iCs/>
                <w:sz w:val="24"/>
                <w:szCs w:val="24"/>
                <w:lang w:val="lv-LV"/>
              </w:rPr>
              <w:t>kur</w:t>
            </w:r>
            <w:r w:rsidR="000A0BA7">
              <w:rPr>
                <w:rFonts w:cs="Times New Roman"/>
                <w:bCs/>
                <w:iCs/>
                <w:sz w:val="24"/>
                <w:szCs w:val="24"/>
                <w:lang w:val="lv-LV"/>
              </w:rPr>
              <w:t>os varēs</w:t>
            </w:r>
            <w:r w:rsidR="000A0BA7" w:rsidRPr="00CF2BC2">
              <w:rPr>
                <w:rFonts w:cs="Times New Roman"/>
                <w:bCs/>
                <w:iCs/>
                <w:sz w:val="24"/>
                <w:szCs w:val="24"/>
                <w:lang w:val="lv-LV"/>
              </w:rPr>
              <w:t xml:space="preserve"> </w:t>
            </w:r>
            <w:r w:rsidR="004C105C" w:rsidRPr="00CF2BC2">
              <w:rPr>
                <w:rFonts w:cs="Times New Roman"/>
                <w:bCs/>
                <w:iCs/>
                <w:sz w:val="24"/>
                <w:szCs w:val="24"/>
                <w:lang w:val="lv-LV"/>
              </w:rPr>
              <w:t xml:space="preserve">veikt </w:t>
            </w:r>
            <w:r w:rsidR="000A0BA7" w:rsidRPr="00CF2BC2">
              <w:rPr>
                <w:rFonts w:cs="Times New Roman"/>
                <w:bCs/>
                <w:iCs/>
                <w:sz w:val="24"/>
                <w:szCs w:val="24"/>
                <w:lang w:val="lv-LV"/>
              </w:rPr>
              <w:t xml:space="preserve">trešo valstu gaisa kuģu, militārās kravas, apkalpes un personāla </w:t>
            </w:r>
            <w:proofErr w:type="spellStart"/>
            <w:r w:rsidR="000A0BA7" w:rsidRPr="00CF2BC2">
              <w:rPr>
                <w:rFonts w:cs="Times New Roman"/>
                <w:bCs/>
                <w:iCs/>
                <w:sz w:val="24"/>
                <w:szCs w:val="24"/>
                <w:lang w:val="lv-LV"/>
              </w:rPr>
              <w:t>robežpārbaudi</w:t>
            </w:r>
            <w:proofErr w:type="spellEnd"/>
            <w:r w:rsidR="000A0BA7" w:rsidRPr="00CF2BC2">
              <w:rPr>
                <w:rFonts w:cs="Times New Roman"/>
                <w:bCs/>
                <w:iCs/>
                <w:sz w:val="24"/>
                <w:szCs w:val="24"/>
                <w:lang w:val="lv-LV"/>
              </w:rPr>
              <w:t xml:space="preserve"> un muitas kontroli</w:t>
            </w:r>
            <w:r w:rsidR="004C105C" w:rsidRPr="00CF2BC2">
              <w:rPr>
                <w:rFonts w:cs="Times New Roman"/>
                <w:bCs/>
                <w:iCs/>
                <w:sz w:val="24"/>
                <w:szCs w:val="24"/>
                <w:lang w:val="lv-LV"/>
              </w:rPr>
              <w:t>.</w:t>
            </w:r>
            <w:r w:rsidR="00541AB1" w:rsidRPr="00CF2BC2">
              <w:rPr>
                <w:color w:val="FF0000"/>
                <w:sz w:val="24"/>
                <w:szCs w:val="24"/>
                <w:lang w:val="lv-LV"/>
              </w:rPr>
              <w:t xml:space="preserve"> </w:t>
            </w:r>
            <w:r w:rsidR="00541AB1" w:rsidRPr="00CF2BC2">
              <w:rPr>
                <w:sz w:val="24"/>
                <w:szCs w:val="24"/>
                <w:lang w:val="lv-LV"/>
              </w:rPr>
              <w:t>Ņemot vērā Lielvārde</w:t>
            </w:r>
            <w:r w:rsidR="0055449B">
              <w:rPr>
                <w:sz w:val="24"/>
                <w:szCs w:val="24"/>
                <w:lang w:val="lv-LV"/>
              </w:rPr>
              <w:t>s</w:t>
            </w:r>
            <w:r w:rsidR="00541AB1" w:rsidRPr="00CF2BC2">
              <w:rPr>
                <w:sz w:val="24"/>
                <w:szCs w:val="24"/>
                <w:lang w:val="lv-LV"/>
              </w:rPr>
              <w:t xml:space="preserve"> lidlauka robežšķērsošanas vietas specifiku un plūsmas intensitāti, Valsts robežsardzes priekšnieks </w:t>
            </w:r>
            <w:r w:rsidR="00E81264">
              <w:rPr>
                <w:sz w:val="24"/>
                <w:szCs w:val="24"/>
                <w:lang w:val="lv-LV"/>
              </w:rPr>
              <w:t>noteiks</w:t>
            </w:r>
            <w:r w:rsidR="00541AB1" w:rsidRPr="00CF2BC2">
              <w:rPr>
                <w:sz w:val="24"/>
                <w:szCs w:val="24"/>
                <w:lang w:val="lv-LV"/>
              </w:rPr>
              <w:t xml:space="preserve"> konkrētai robežšķērsošanas vietai atbilstošo iekārtu un tehnisko līdzekļu apjomu un daudzumu.</w:t>
            </w:r>
          </w:p>
          <w:p w:rsidR="00AE16BB" w:rsidRPr="00CF2BC2" w:rsidRDefault="00AE16BB" w:rsidP="00814A43">
            <w:pPr>
              <w:ind w:left="58" w:firstLine="567"/>
              <w:jc w:val="both"/>
              <w:rPr>
                <w:rFonts w:cs="Times New Roman"/>
                <w:bCs/>
                <w:iCs/>
                <w:sz w:val="24"/>
                <w:szCs w:val="24"/>
                <w:lang w:val="lv-LV"/>
              </w:rPr>
            </w:pPr>
          </w:p>
          <w:p w:rsidR="00AC1A26" w:rsidRPr="00CF2BC2" w:rsidRDefault="00703E7C" w:rsidP="00703E7C">
            <w:pPr>
              <w:ind w:left="58"/>
              <w:jc w:val="both"/>
              <w:rPr>
                <w:sz w:val="24"/>
                <w:szCs w:val="24"/>
                <w:lang w:val="lv-LV"/>
              </w:rPr>
            </w:pPr>
            <w:r w:rsidRPr="00CF2BC2">
              <w:rPr>
                <w:sz w:val="24"/>
                <w:szCs w:val="24"/>
                <w:lang w:val="lv-LV"/>
              </w:rPr>
              <w:t>Nacionālie bruņotie spēki sadarbībā ar</w:t>
            </w:r>
            <w:r w:rsidR="004E3267" w:rsidRPr="00CF2BC2">
              <w:rPr>
                <w:rFonts w:cs="Times New Roman"/>
                <w:bCs/>
                <w:iCs/>
                <w:sz w:val="24"/>
                <w:szCs w:val="24"/>
                <w:lang w:val="lv-LV"/>
              </w:rPr>
              <w:t xml:space="preserve"> </w:t>
            </w:r>
            <w:r w:rsidRPr="00CF2BC2">
              <w:rPr>
                <w:sz w:val="24"/>
                <w:szCs w:val="24"/>
                <w:lang w:val="lv-LV"/>
              </w:rPr>
              <w:t>Valsts robežsardzi un Valsts ieņēmuma dienestu izstrādā</w:t>
            </w:r>
            <w:r w:rsidR="00E81264">
              <w:rPr>
                <w:sz w:val="24"/>
                <w:szCs w:val="24"/>
                <w:lang w:val="lv-LV"/>
              </w:rPr>
              <w:t>s</w:t>
            </w:r>
            <w:r w:rsidRPr="00CF2BC2">
              <w:rPr>
                <w:sz w:val="24"/>
                <w:szCs w:val="24"/>
                <w:lang w:val="lv-LV"/>
              </w:rPr>
              <w:t xml:space="preserve"> </w:t>
            </w:r>
            <w:r w:rsidR="00E81264">
              <w:rPr>
                <w:sz w:val="24"/>
                <w:szCs w:val="24"/>
                <w:lang w:val="lv-LV"/>
              </w:rPr>
              <w:t>kārtību</w:t>
            </w:r>
            <w:r w:rsidRPr="00CF2BC2">
              <w:rPr>
                <w:sz w:val="24"/>
                <w:szCs w:val="24"/>
                <w:lang w:val="lv-LV"/>
              </w:rPr>
              <w:t xml:space="preserve"> par to kā šo institūciju pārstāvji ierodas uz iepriekšplānotiem </w:t>
            </w:r>
            <w:r w:rsidR="0055449B">
              <w:rPr>
                <w:rFonts w:cs="Times New Roman"/>
                <w:bCs/>
                <w:iCs/>
                <w:sz w:val="24"/>
                <w:szCs w:val="24"/>
                <w:lang w:val="lv-LV"/>
              </w:rPr>
              <w:t xml:space="preserve">ārpus Šengenas zonas </w:t>
            </w:r>
            <w:r w:rsidR="0055449B" w:rsidRPr="00CF2BC2">
              <w:rPr>
                <w:rFonts w:cs="Times New Roman"/>
                <w:bCs/>
                <w:iCs/>
                <w:sz w:val="24"/>
                <w:szCs w:val="24"/>
                <w:lang w:val="lv-LV"/>
              </w:rPr>
              <w:t>NATO dalībvalstu</w:t>
            </w:r>
            <w:r w:rsidR="0055449B" w:rsidRPr="00CF2BC2">
              <w:rPr>
                <w:sz w:val="24"/>
                <w:szCs w:val="24"/>
                <w:lang w:val="lv-LV"/>
              </w:rPr>
              <w:t xml:space="preserve"> </w:t>
            </w:r>
            <w:r w:rsidRPr="00CF2BC2">
              <w:rPr>
                <w:sz w:val="24"/>
                <w:szCs w:val="24"/>
                <w:lang w:val="lv-LV"/>
              </w:rPr>
              <w:t>lidojumiem Lielvārdes lidlauk</w:t>
            </w:r>
            <w:r w:rsidR="0055449B">
              <w:rPr>
                <w:sz w:val="24"/>
                <w:szCs w:val="24"/>
                <w:lang w:val="lv-LV"/>
              </w:rPr>
              <w:t>ā</w:t>
            </w:r>
            <w:r w:rsidRPr="00CF2BC2">
              <w:rPr>
                <w:sz w:val="24"/>
                <w:szCs w:val="24"/>
                <w:lang w:val="lv-LV"/>
              </w:rPr>
              <w:t xml:space="preserve"> (paredzot iepriekšējās koordinācijas laiku, nokļūšanu un Lielvārde lidlaukā tiem nepieciešamo materiāltehnisko aprīkojumu). </w:t>
            </w:r>
          </w:p>
          <w:p w:rsidR="00AC1A26" w:rsidRPr="00CF2BC2" w:rsidRDefault="00AC1A26" w:rsidP="00703E7C">
            <w:pPr>
              <w:ind w:left="58"/>
              <w:jc w:val="both"/>
              <w:rPr>
                <w:sz w:val="24"/>
                <w:szCs w:val="24"/>
                <w:lang w:val="lv-LV"/>
              </w:rPr>
            </w:pPr>
          </w:p>
          <w:p w:rsidR="00AC1A26" w:rsidRPr="00CF2BC2" w:rsidRDefault="0062475C" w:rsidP="00AC1A26">
            <w:pPr>
              <w:jc w:val="both"/>
              <w:rPr>
                <w:sz w:val="24"/>
                <w:szCs w:val="24"/>
                <w:lang w:val="lv-LV"/>
              </w:rPr>
            </w:pPr>
            <w:r>
              <w:rPr>
                <w:sz w:val="24"/>
                <w:szCs w:val="24"/>
                <w:lang w:val="lv-LV"/>
              </w:rPr>
              <w:t xml:space="preserve">Līdz </w:t>
            </w:r>
            <w:r w:rsidR="0020174E">
              <w:rPr>
                <w:sz w:val="24"/>
                <w:szCs w:val="24"/>
                <w:lang w:val="lv-LV"/>
              </w:rPr>
              <w:t>šim</w:t>
            </w:r>
            <w:r>
              <w:rPr>
                <w:sz w:val="24"/>
                <w:szCs w:val="24"/>
                <w:lang w:val="lv-LV"/>
              </w:rPr>
              <w:t xml:space="preserve"> militāro lidmašīnu lidojumiem </w:t>
            </w:r>
            <w:r w:rsidR="0020174E">
              <w:rPr>
                <w:sz w:val="24"/>
                <w:szCs w:val="24"/>
                <w:lang w:val="lv-LV"/>
              </w:rPr>
              <w:t>ar</w:t>
            </w:r>
            <w:r>
              <w:rPr>
                <w:sz w:val="24"/>
                <w:szCs w:val="24"/>
                <w:lang w:val="lv-LV"/>
              </w:rPr>
              <w:t xml:space="preserve"> </w:t>
            </w:r>
            <w:r w:rsidRPr="00CF2BC2">
              <w:rPr>
                <w:sz w:val="24"/>
                <w:szCs w:val="24"/>
                <w:lang w:val="lv-LV"/>
              </w:rPr>
              <w:t>treš</w:t>
            </w:r>
            <w:r>
              <w:rPr>
                <w:sz w:val="24"/>
                <w:szCs w:val="24"/>
                <w:lang w:val="lv-LV"/>
              </w:rPr>
              <w:t>ajām</w:t>
            </w:r>
            <w:r w:rsidRPr="00CF2BC2">
              <w:rPr>
                <w:sz w:val="24"/>
                <w:szCs w:val="24"/>
                <w:lang w:val="lv-LV"/>
              </w:rPr>
              <w:t xml:space="preserve"> valst</w:t>
            </w:r>
            <w:r>
              <w:rPr>
                <w:sz w:val="24"/>
                <w:szCs w:val="24"/>
                <w:lang w:val="lv-LV"/>
              </w:rPr>
              <w:t>īm</w:t>
            </w:r>
            <w:r w:rsidRPr="00CF2BC2">
              <w:rPr>
                <w:sz w:val="24"/>
                <w:szCs w:val="24"/>
                <w:lang w:val="lv-LV"/>
              </w:rPr>
              <w:t xml:space="preserve"> </w:t>
            </w:r>
            <w:r>
              <w:rPr>
                <w:sz w:val="24"/>
                <w:szCs w:val="24"/>
                <w:lang w:val="lv-LV"/>
              </w:rPr>
              <w:t xml:space="preserve">tika </w:t>
            </w:r>
            <w:r w:rsidRPr="00CF2BC2">
              <w:rPr>
                <w:sz w:val="24"/>
                <w:szCs w:val="24"/>
                <w:lang w:val="lv-LV"/>
              </w:rPr>
              <w:t>izmanto</w:t>
            </w:r>
            <w:r>
              <w:rPr>
                <w:sz w:val="24"/>
                <w:szCs w:val="24"/>
                <w:lang w:val="lv-LV"/>
              </w:rPr>
              <w:t>ta</w:t>
            </w:r>
            <w:r w:rsidRPr="00CF2BC2">
              <w:rPr>
                <w:sz w:val="24"/>
                <w:szCs w:val="24"/>
                <w:lang w:val="lv-LV"/>
              </w:rPr>
              <w:t xml:space="preserve"> starptautisk</w:t>
            </w:r>
            <w:r>
              <w:rPr>
                <w:sz w:val="24"/>
                <w:szCs w:val="24"/>
                <w:lang w:val="lv-LV"/>
              </w:rPr>
              <w:t>ā</w:t>
            </w:r>
            <w:r w:rsidRPr="00CF2BC2">
              <w:rPr>
                <w:sz w:val="24"/>
                <w:szCs w:val="24"/>
                <w:lang w:val="lv-LV"/>
              </w:rPr>
              <w:t xml:space="preserve"> lidost</w:t>
            </w:r>
            <w:r>
              <w:rPr>
                <w:sz w:val="24"/>
                <w:szCs w:val="24"/>
                <w:lang w:val="lv-LV"/>
              </w:rPr>
              <w:t>a</w:t>
            </w:r>
            <w:r w:rsidRPr="00CF2BC2">
              <w:rPr>
                <w:sz w:val="24"/>
                <w:szCs w:val="24"/>
                <w:lang w:val="lv-LV"/>
              </w:rPr>
              <w:t xml:space="preserve"> </w:t>
            </w:r>
            <w:r w:rsidR="0020174E">
              <w:rPr>
                <w:sz w:val="24"/>
                <w:szCs w:val="24"/>
                <w:lang w:val="lv-LV"/>
              </w:rPr>
              <w:t>“</w:t>
            </w:r>
            <w:r w:rsidRPr="00CF2BC2">
              <w:rPr>
                <w:sz w:val="24"/>
                <w:szCs w:val="24"/>
                <w:lang w:val="lv-LV"/>
              </w:rPr>
              <w:t>Rīg</w:t>
            </w:r>
            <w:r>
              <w:rPr>
                <w:sz w:val="24"/>
                <w:szCs w:val="24"/>
                <w:lang w:val="lv-LV"/>
              </w:rPr>
              <w:t>a</w:t>
            </w:r>
            <w:r w:rsidR="0020174E">
              <w:rPr>
                <w:sz w:val="24"/>
                <w:szCs w:val="24"/>
                <w:lang w:val="lv-LV"/>
              </w:rPr>
              <w:t>”</w:t>
            </w:r>
            <w:r w:rsidRPr="00CF2BC2">
              <w:rPr>
                <w:sz w:val="24"/>
                <w:szCs w:val="24"/>
                <w:lang w:val="lv-LV"/>
              </w:rPr>
              <w:t xml:space="preserve"> </w:t>
            </w:r>
            <w:r w:rsidR="00AC1A26" w:rsidRPr="00CF2BC2">
              <w:rPr>
                <w:sz w:val="24"/>
                <w:szCs w:val="24"/>
                <w:lang w:val="lv-LV"/>
              </w:rPr>
              <w:t>(ielidošanai un izlidošanai):</w:t>
            </w:r>
          </w:p>
          <w:p w:rsidR="00AC1A26" w:rsidRPr="00CF2BC2" w:rsidRDefault="00AC1A26" w:rsidP="00AC1A26">
            <w:pPr>
              <w:jc w:val="both"/>
              <w:rPr>
                <w:sz w:val="24"/>
                <w:szCs w:val="24"/>
                <w:lang w:val="lv-LV"/>
              </w:rPr>
            </w:pPr>
            <w:r w:rsidRPr="00CF2BC2">
              <w:rPr>
                <w:sz w:val="24"/>
                <w:szCs w:val="24"/>
                <w:lang w:val="lv-LV"/>
              </w:rPr>
              <w:t>2013. gads</w:t>
            </w:r>
            <w:proofErr w:type="gramStart"/>
            <w:r w:rsidR="0020174E">
              <w:rPr>
                <w:sz w:val="24"/>
                <w:szCs w:val="24"/>
                <w:lang w:val="lv-LV"/>
              </w:rPr>
              <w:t xml:space="preserve">  </w:t>
            </w:r>
            <w:proofErr w:type="gramEnd"/>
            <w:r w:rsidR="0020174E">
              <w:rPr>
                <w:sz w:val="24"/>
                <w:szCs w:val="24"/>
                <w:lang w:val="lv-LV"/>
              </w:rPr>
              <w:t xml:space="preserve">– </w:t>
            </w:r>
            <w:r w:rsidRPr="00CF2BC2">
              <w:rPr>
                <w:sz w:val="24"/>
                <w:szCs w:val="24"/>
                <w:lang w:val="lv-LV"/>
              </w:rPr>
              <w:t>41 lidojums;</w:t>
            </w:r>
          </w:p>
          <w:p w:rsidR="00AC1A26" w:rsidRPr="00CF2BC2" w:rsidRDefault="00AC1A26" w:rsidP="00AC1A26">
            <w:pPr>
              <w:jc w:val="both"/>
              <w:rPr>
                <w:sz w:val="24"/>
                <w:szCs w:val="24"/>
                <w:lang w:val="lv-LV"/>
              </w:rPr>
            </w:pPr>
            <w:r w:rsidRPr="00CF2BC2">
              <w:rPr>
                <w:sz w:val="24"/>
                <w:szCs w:val="24"/>
                <w:lang w:val="lv-LV"/>
              </w:rPr>
              <w:t>2014.gads</w:t>
            </w:r>
            <w:r w:rsidR="0020174E">
              <w:rPr>
                <w:sz w:val="24"/>
                <w:szCs w:val="24"/>
                <w:lang w:val="lv-LV"/>
              </w:rPr>
              <w:t xml:space="preserve"> – </w:t>
            </w:r>
            <w:r w:rsidRPr="00CF2BC2">
              <w:rPr>
                <w:sz w:val="24"/>
                <w:szCs w:val="24"/>
                <w:lang w:val="lv-LV"/>
              </w:rPr>
              <w:t>56 lidojumi;</w:t>
            </w:r>
          </w:p>
          <w:p w:rsidR="00AC1A26" w:rsidRPr="00CF2BC2" w:rsidRDefault="00AC1A26" w:rsidP="00AC1A26">
            <w:pPr>
              <w:jc w:val="both"/>
              <w:rPr>
                <w:sz w:val="24"/>
                <w:szCs w:val="24"/>
                <w:lang w:val="lv-LV"/>
              </w:rPr>
            </w:pPr>
            <w:r w:rsidRPr="00CF2BC2">
              <w:rPr>
                <w:sz w:val="24"/>
                <w:szCs w:val="24"/>
                <w:lang w:val="lv-LV"/>
              </w:rPr>
              <w:t xml:space="preserve">2015.gads </w:t>
            </w:r>
            <w:r w:rsidR="0062475C">
              <w:rPr>
                <w:sz w:val="24"/>
                <w:szCs w:val="24"/>
                <w:lang w:val="lv-LV"/>
              </w:rPr>
              <w:t>(</w:t>
            </w:r>
            <w:r w:rsidRPr="00CF2BC2">
              <w:rPr>
                <w:sz w:val="24"/>
                <w:szCs w:val="24"/>
                <w:lang w:val="lv-LV"/>
              </w:rPr>
              <w:t xml:space="preserve">līdz </w:t>
            </w:r>
            <w:r w:rsidR="0062475C">
              <w:rPr>
                <w:sz w:val="24"/>
                <w:szCs w:val="24"/>
                <w:lang w:val="lv-LV"/>
              </w:rPr>
              <w:t xml:space="preserve">3.novembrim) </w:t>
            </w:r>
            <w:r w:rsidR="0020174E">
              <w:rPr>
                <w:sz w:val="24"/>
                <w:szCs w:val="24"/>
                <w:lang w:val="lv-LV"/>
              </w:rPr>
              <w:t>–</w:t>
            </w:r>
            <w:r w:rsidRPr="00CF2BC2">
              <w:rPr>
                <w:sz w:val="24"/>
                <w:szCs w:val="24"/>
                <w:lang w:val="lv-LV"/>
              </w:rPr>
              <w:t xml:space="preserve"> 108 lidojumi.</w:t>
            </w:r>
          </w:p>
          <w:p w:rsidR="00AC1A26" w:rsidRPr="00CF2BC2" w:rsidRDefault="00AC1A26" w:rsidP="00AC1A26">
            <w:pPr>
              <w:jc w:val="both"/>
              <w:rPr>
                <w:sz w:val="24"/>
                <w:szCs w:val="24"/>
                <w:lang w:val="lv-LV"/>
              </w:rPr>
            </w:pPr>
            <w:r w:rsidRPr="00CF2BC2">
              <w:rPr>
                <w:sz w:val="24"/>
                <w:szCs w:val="24"/>
                <w:lang w:val="lv-LV"/>
              </w:rPr>
              <w:lastRenderedPageBreak/>
              <w:t>Paredzams, ka līdz ar Lielvārdes lidostas attīstību un robežšķērsošanas punkta izveidi daļa no militārajiem lidojumiem varētu tik veikti izmantojot Lielvārdes lidlauku.</w:t>
            </w:r>
          </w:p>
          <w:p w:rsidR="000A0BA7" w:rsidRPr="00CF2BC2" w:rsidRDefault="004E3267" w:rsidP="000A0BA7">
            <w:pPr>
              <w:ind w:firstLine="483"/>
              <w:jc w:val="both"/>
              <w:rPr>
                <w:rFonts w:cs="Times New Roman"/>
                <w:sz w:val="24"/>
                <w:szCs w:val="24"/>
                <w:lang w:val="lv-LV"/>
              </w:rPr>
            </w:pPr>
            <w:r w:rsidRPr="00CF2BC2">
              <w:rPr>
                <w:rFonts w:cs="Times New Roman"/>
                <w:bCs/>
                <w:iCs/>
                <w:sz w:val="24"/>
                <w:szCs w:val="24"/>
                <w:lang w:val="lv-LV"/>
              </w:rPr>
              <w:t xml:space="preserve"> </w:t>
            </w:r>
            <w:r w:rsidR="000A0BA7">
              <w:rPr>
                <w:rFonts w:cs="Times New Roman"/>
                <w:sz w:val="24"/>
                <w:szCs w:val="24"/>
                <w:lang w:val="lv-LV"/>
              </w:rPr>
              <w:t>Tādēļ</w:t>
            </w:r>
            <w:r w:rsidR="000A0BA7" w:rsidRPr="00CF2BC2">
              <w:rPr>
                <w:rFonts w:cs="Times New Roman"/>
                <w:sz w:val="24"/>
                <w:szCs w:val="24"/>
                <w:lang w:val="lv-LV"/>
              </w:rPr>
              <w:t xml:space="preserve">, lai nodrošinātu </w:t>
            </w:r>
            <w:r w:rsidR="000A0BA7">
              <w:rPr>
                <w:rFonts w:cs="Times New Roman"/>
                <w:sz w:val="24"/>
                <w:szCs w:val="24"/>
                <w:lang w:val="lv-LV"/>
              </w:rPr>
              <w:t>lidlauka</w:t>
            </w:r>
            <w:r w:rsidR="000A0BA7" w:rsidRPr="00CF2BC2">
              <w:rPr>
                <w:rFonts w:cs="Times New Roman"/>
                <w:sz w:val="24"/>
                <w:szCs w:val="24"/>
                <w:lang w:val="lv-LV"/>
              </w:rPr>
              <w:t xml:space="preserve"> pilnvērtīgu izmantošanas iespēju arī tām NATO dalībvalstīm, kas nav </w:t>
            </w:r>
            <w:r w:rsidR="000A0BA7" w:rsidRPr="00CF2BC2">
              <w:rPr>
                <w:rFonts w:cs="Times New Roman"/>
                <w:bCs/>
                <w:iCs/>
                <w:sz w:val="24"/>
                <w:szCs w:val="24"/>
                <w:lang w:val="lv-LV"/>
              </w:rPr>
              <w:t xml:space="preserve">Šengenas līguma </w:t>
            </w:r>
            <w:r w:rsidR="000A0BA7">
              <w:rPr>
                <w:rFonts w:cs="Times New Roman"/>
                <w:bCs/>
                <w:iCs/>
                <w:sz w:val="24"/>
                <w:szCs w:val="24"/>
                <w:lang w:val="lv-LV"/>
              </w:rPr>
              <w:t>dalībvalstis</w:t>
            </w:r>
            <w:r w:rsidR="000A0BA7" w:rsidRPr="00CF2BC2">
              <w:rPr>
                <w:rFonts w:cs="Times New Roman"/>
                <w:bCs/>
                <w:iCs/>
                <w:sz w:val="24"/>
                <w:szCs w:val="24"/>
                <w:lang w:val="lv-LV"/>
              </w:rPr>
              <w:t>,</w:t>
            </w:r>
            <w:r w:rsidR="000A0BA7" w:rsidRPr="00CF2BC2">
              <w:rPr>
                <w:rFonts w:cs="Times New Roman"/>
                <w:sz w:val="24"/>
                <w:szCs w:val="24"/>
                <w:lang w:val="lv-LV"/>
              </w:rPr>
              <w:t xml:space="preserve"> </w:t>
            </w:r>
            <w:r w:rsidR="0062475C">
              <w:rPr>
                <w:rFonts w:cs="Times New Roman"/>
                <w:sz w:val="24"/>
                <w:szCs w:val="24"/>
                <w:lang w:val="lv-LV"/>
              </w:rPr>
              <w:t>Aizsardzības ministrija ir sagatavojusi</w:t>
            </w:r>
            <w:r w:rsidR="0062475C" w:rsidRPr="00CF2BC2">
              <w:rPr>
                <w:rFonts w:cs="Times New Roman"/>
                <w:sz w:val="24"/>
                <w:szCs w:val="24"/>
                <w:lang w:val="lv-LV"/>
              </w:rPr>
              <w:t xml:space="preserve"> </w:t>
            </w:r>
            <w:r w:rsidR="000A0BA7" w:rsidRPr="00CF2BC2">
              <w:rPr>
                <w:rFonts w:cs="Times New Roman"/>
                <w:sz w:val="24"/>
                <w:szCs w:val="24"/>
                <w:lang w:val="lv-LV"/>
              </w:rPr>
              <w:t xml:space="preserve">Ministru kabineta noteikumu projekts „Grozījumi Ministru kabineta 2010.gada 27. jūlija noteikumos Nr.704 </w:t>
            </w:r>
            <w:r w:rsidR="000A0BA7" w:rsidRPr="00CF2BC2">
              <w:rPr>
                <w:rFonts w:cs="Times New Roman"/>
                <w:bCs/>
                <w:sz w:val="24"/>
                <w:szCs w:val="24"/>
                <w:lang w:val="lv-LV"/>
              </w:rPr>
              <w:t>„Noteikumi par robežšķērsošanas vietām un tajās veicamajām pārbaudēm””</w:t>
            </w:r>
            <w:r w:rsidR="000A0BA7" w:rsidRPr="00CF2BC2">
              <w:rPr>
                <w:rFonts w:cs="Times New Roman"/>
                <w:sz w:val="24"/>
                <w:szCs w:val="24"/>
                <w:lang w:val="lv-LV"/>
              </w:rPr>
              <w:t>, lai noteiktu Lielvārdes lidlaukam robežšķērsošanas vietas statusu.</w:t>
            </w:r>
          </w:p>
          <w:p w:rsidR="004E3267" w:rsidRPr="00703E7C" w:rsidRDefault="004E3267" w:rsidP="00AC1A26">
            <w:pPr>
              <w:ind w:left="58"/>
              <w:jc w:val="both"/>
              <w:rPr>
                <w:rFonts w:cs="Times New Roman"/>
                <w:bCs/>
                <w:iCs/>
                <w:sz w:val="24"/>
                <w:szCs w:val="24"/>
                <w:lang w:val="lv-LV"/>
              </w:rPr>
            </w:pPr>
          </w:p>
        </w:tc>
      </w:tr>
      <w:tr w:rsidR="005B69D1" w:rsidRPr="003C674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4C105C" w:rsidP="00EA03EE">
            <w:pPr>
              <w:rPr>
                <w:rFonts w:cs="Times New Roman"/>
                <w:sz w:val="24"/>
                <w:szCs w:val="24"/>
                <w:lang w:val="lv-LV" w:eastAsia="lv-LV" w:bidi="ar-SA"/>
              </w:rPr>
            </w:pPr>
            <w:r>
              <w:rPr>
                <w:rFonts w:cs="Times New Roman"/>
                <w:sz w:val="24"/>
                <w:szCs w:val="24"/>
                <w:lang w:val="lv-LV" w:eastAsia="lv-LV" w:bidi="ar-SA"/>
              </w:rPr>
              <w:t>Aizsardzības ministrija, Nacionālo bruņoto spēku Apvienotais štābs, Valsts robežsardze, Valsts ieņēmumu</w:t>
            </w:r>
            <w:r w:rsidR="005B69D1" w:rsidRPr="00B97F54">
              <w:rPr>
                <w:rFonts w:cs="Times New Roman"/>
                <w:sz w:val="24"/>
                <w:szCs w:val="24"/>
                <w:lang w:val="lv-LV" w:eastAsia="lv-LV" w:bidi="ar-SA"/>
              </w:rPr>
              <w:t xml:space="preserve"> </w:t>
            </w:r>
            <w:r>
              <w:rPr>
                <w:rFonts w:cs="Times New Roman"/>
                <w:sz w:val="24"/>
                <w:szCs w:val="24"/>
                <w:lang w:val="lv-LV" w:eastAsia="lv-LV" w:bidi="ar-SA"/>
              </w:rPr>
              <w:t>dienesta Muitas pārvalde</w:t>
            </w:r>
          </w:p>
        </w:tc>
      </w:tr>
      <w:tr w:rsidR="005B69D1" w:rsidRPr="003C6744" w:rsidTr="005B69D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spacing w:before="100" w:beforeAutospacing="1" w:after="100" w:afterAutospacing="1" w:line="360" w:lineRule="auto"/>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7140A5" w:rsidRDefault="007140A5" w:rsidP="005F36C1">
            <w:pPr>
              <w:jc w:val="both"/>
              <w:rPr>
                <w:rFonts w:cs="Times New Roman"/>
                <w:sz w:val="24"/>
                <w:szCs w:val="24"/>
                <w:lang w:val="lv-LV" w:eastAsia="lv-LV" w:bidi="ar-SA"/>
              </w:rPr>
            </w:pPr>
            <w:r w:rsidRPr="007140A5">
              <w:rPr>
                <w:sz w:val="24"/>
                <w:szCs w:val="24"/>
                <w:lang w:val="lv-LV"/>
              </w:rPr>
              <w:t>Projektā paredzēti uzdevumi</w:t>
            </w:r>
            <w:r w:rsidRPr="007140A5">
              <w:rPr>
                <w:rFonts w:cs="Times New Roman"/>
                <w:sz w:val="24"/>
                <w:szCs w:val="24"/>
                <w:lang w:val="lv-LV" w:eastAsia="lv-LV"/>
              </w:rPr>
              <w:t xml:space="preserve"> </w:t>
            </w:r>
            <w:r w:rsidRPr="007140A5">
              <w:rPr>
                <w:rFonts w:cs="Times New Roman"/>
                <w:sz w:val="24"/>
                <w:szCs w:val="24"/>
                <w:lang w:val="lv-LV" w:eastAsia="lv-LV" w:bidi="ar-SA"/>
              </w:rPr>
              <w:t xml:space="preserve">tiks īstenoti </w:t>
            </w:r>
            <w:r w:rsidRPr="007140A5">
              <w:rPr>
                <w:sz w:val="24"/>
                <w:szCs w:val="24"/>
                <w:lang w:val="lv-LV"/>
              </w:rPr>
              <w:t>institūcijām piešķirtā</w:t>
            </w:r>
            <w:r w:rsidRPr="007140A5">
              <w:rPr>
                <w:rFonts w:cs="Times New Roman"/>
                <w:sz w:val="24"/>
                <w:szCs w:val="24"/>
                <w:lang w:val="lv-LV" w:eastAsia="lv-LV" w:bidi="ar-SA"/>
              </w:rPr>
              <w:t xml:space="preserve"> ikgadējā budžeta ietvaros</w:t>
            </w:r>
            <w:r w:rsidRPr="007140A5">
              <w:rPr>
                <w:sz w:val="24"/>
                <w:szCs w:val="24"/>
                <w:lang w:val="lv-LV"/>
              </w:rPr>
              <w:t>.</w:t>
            </w:r>
          </w:p>
        </w:tc>
      </w:tr>
    </w:tbl>
    <w:p w:rsidR="005B69D1" w:rsidRPr="00B97F54" w:rsidRDefault="005B69D1" w:rsidP="005B69D1">
      <w:pPr>
        <w:rPr>
          <w:rFonts w:cs="Times New Roman"/>
          <w:color w:val="414142"/>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5B69D1" w:rsidRPr="003C6744" w:rsidTr="005B69D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5B69D1">
            <w:pPr>
              <w:spacing w:before="100" w:beforeAutospacing="1" w:after="100" w:afterAutospacing="1" w:line="360" w:lineRule="auto"/>
              <w:ind w:firstLine="300"/>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II. Tiesību akta projekta ietekme uz sabiedrību, tautsaimniecības attīstību un administratīvo slogu</w:t>
            </w:r>
          </w:p>
        </w:tc>
      </w:tr>
      <w:tr w:rsidR="005B69D1" w:rsidRPr="00B97F54"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Sabiedrības mērķgrupas, kuras tiesiskais regulējums ietekmē vai varētu ietekmēt</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4C105C" w:rsidP="00563891">
            <w:pPr>
              <w:rPr>
                <w:rFonts w:cs="Times New Roman"/>
                <w:sz w:val="24"/>
                <w:szCs w:val="24"/>
                <w:lang w:val="lv-LV" w:eastAsia="lv-LV" w:bidi="ar-SA"/>
              </w:rPr>
            </w:pPr>
            <w:r>
              <w:rPr>
                <w:rFonts w:cs="Times New Roman"/>
                <w:sz w:val="24"/>
                <w:szCs w:val="24"/>
                <w:lang w:val="lv-LV" w:eastAsia="lv-LV" w:bidi="ar-SA"/>
              </w:rPr>
              <w:t>Nacionālie bruņotie spēki, Valsts robežsardze, Valsts ieņēmumu dienesta Muitas kontrole.</w:t>
            </w:r>
          </w:p>
        </w:tc>
      </w:tr>
      <w:tr w:rsidR="005B69D1" w:rsidRPr="00B97F54"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Tiesiskā regulējuma ietekme uz tautsaimniecību un administratīvo slogu</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0B6A6D">
            <w:pPr>
              <w:rPr>
                <w:rFonts w:cs="Times New Roman"/>
                <w:sz w:val="24"/>
                <w:szCs w:val="24"/>
                <w:lang w:val="lv-LV" w:eastAsia="lv-LV" w:bidi="ar-SA"/>
              </w:rPr>
            </w:pPr>
            <w:r w:rsidRPr="00B97F54">
              <w:rPr>
                <w:rFonts w:cs="Times New Roman"/>
                <w:sz w:val="24"/>
                <w:szCs w:val="24"/>
                <w:lang w:val="lv-LV" w:eastAsia="lv-LV" w:bidi="ar-SA"/>
              </w:rPr>
              <w:t>Projekts šo jomu neskar.</w:t>
            </w:r>
          </w:p>
        </w:tc>
      </w:tr>
      <w:tr w:rsidR="005B69D1" w:rsidRPr="00B97F54"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Administratīvo izmaksu monetārs novērtējums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5B69D1" w:rsidP="000B6A6D">
            <w:pPr>
              <w:rPr>
                <w:rFonts w:cs="Times New Roman"/>
                <w:sz w:val="24"/>
                <w:szCs w:val="24"/>
                <w:lang w:val="lv-LV" w:eastAsia="lv-LV" w:bidi="ar-SA"/>
              </w:rPr>
            </w:pPr>
            <w:r w:rsidRPr="00B97F54">
              <w:rPr>
                <w:rFonts w:cs="Times New Roman"/>
                <w:sz w:val="24"/>
                <w:szCs w:val="24"/>
                <w:lang w:val="lv-LV" w:eastAsia="lv-LV" w:bidi="ar-SA"/>
              </w:rPr>
              <w:t>Projekts šo jomu neskar.</w:t>
            </w:r>
          </w:p>
        </w:tc>
      </w:tr>
      <w:tr w:rsidR="005B69D1" w:rsidRPr="00C17278" w:rsidTr="005B69D1">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B97F54" w:rsidRDefault="005B69D1" w:rsidP="005B69D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B97F54" w:rsidRDefault="00C17278" w:rsidP="000B6A6D">
            <w:pPr>
              <w:spacing w:before="100" w:beforeAutospacing="1" w:after="100" w:afterAutospacing="1" w:line="315" w:lineRule="atLeast"/>
              <w:rPr>
                <w:rFonts w:cs="Times New Roman"/>
                <w:sz w:val="24"/>
                <w:szCs w:val="24"/>
                <w:lang w:val="lv-LV" w:eastAsia="lv-LV" w:bidi="ar-SA"/>
              </w:rPr>
            </w:pPr>
            <w:r w:rsidRPr="00B97F54">
              <w:rPr>
                <w:rFonts w:cs="Times New Roman"/>
                <w:sz w:val="24"/>
                <w:szCs w:val="24"/>
                <w:lang w:val="lv-LV" w:eastAsia="lv-LV" w:bidi="ar-SA"/>
              </w:rPr>
              <w:t>Nav.</w:t>
            </w:r>
          </w:p>
        </w:tc>
      </w:tr>
    </w:tbl>
    <w:p w:rsidR="009A7B2C" w:rsidRDefault="005B69D1" w:rsidP="005B69D1">
      <w:pPr>
        <w:ind w:firstLine="301"/>
        <w:rPr>
          <w:rFonts w:cs="Times New Roman"/>
          <w:color w:val="414142"/>
          <w:sz w:val="24"/>
          <w:szCs w:val="24"/>
          <w:lang w:val="lv-LV" w:eastAsia="lv-LV" w:bidi="ar-SA"/>
        </w:rPr>
      </w:pPr>
      <w:r w:rsidRPr="00B97F54">
        <w:rPr>
          <w:rFonts w:cs="Times New Roman"/>
          <w:color w:val="414142"/>
          <w:sz w:val="24"/>
          <w:szCs w:val="24"/>
          <w:lang w:val="lv-LV" w:eastAsia="lv-LV" w:bidi="ar-SA"/>
        </w:rPr>
        <w:t> </w:t>
      </w:r>
    </w:p>
    <w:tbl>
      <w:tblPr>
        <w:tblW w:w="8765"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A7B2C" w:rsidRPr="003C6744" w:rsidTr="00372B31">
        <w:trPr>
          <w:jc w:val="center"/>
        </w:trPr>
        <w:tc>
          <w:tcPr>
            <w:tcW w:w="8765" w:type="dxa"/>
            <w:gridSpan w:val="3"/>
          </w:tcPr>
          <w:p w:rsidR="009A7B2C" w:rsidRPr="001444CD" w:rsidRDefault="009A7B2C" w:rsidP="001444CD">
            <w:pPr>
              <w:pStyle w:val="naisnod"/>
              <w:spacing w:before="0" w:after="0"/>
              <w:ind w:left="57" w:right="57"/>
              <w:jc w:val="center"/>
              <w:rPr>
                <w:b/>
              </w:rPr>
            </w:pPr>
            <w:r w:rsidRPr="001444CD">
              <w:rPr>
                <w:b/>
              </w:rPr>
              <w:t xml:space="preserve">VI. </w:t>
            </w:r>
            <w:r w:rsidR="005416A1" w:rsidRPr="00554596">
              <w:rPr>
                <w:b/>
              </w:rPr>
              <w:t>Sabiedrības līdzdalība un komunikācijas aktivitātes</w:t>
            </w:r>
          </w:p>
        </w:tc>
      </w:tr>
      <w:tr w:rsidR="009A7B2C" w:rsidRPr="003C6744" w:rsidTr="00372B31">
        <w:trPr>
          <w:trHeight w:val="553"/>
          <w:jc w:val="center"/>
        </w:trPr>
        <w:tc>
          <w:tcPr>
            <w:tcW w:w="568" w:type="dxa"/>
          </w:tcPr>
          <w:p w:rsidR="009A7B2C" w:rsidRPr="003F43F1" w:rsidRDefault="009A7B2C" w:rsidP="00636F72">
            <w:pPr>
              <w:pStyle w:val="naiskr"/>
              <w:spacing w:before="0" w:after="0"/>
              <w:ind w:left="57" w:right="57"/>
              <w:rPr>
                <w:bCs/>
              </w:rPr>
            </w:pPr>
            <w:r w:rsidRPr="003F43F1">
              <w:rPr>
                <w:bCs/>
              </w:rPr>
              <w:t>1.</w:t>
            </w:r>
          </w:p>
        </w:tc>
        <w:tc>
          <w:tcPr>
            <w:tcW w:w="3064" w:type="dxa"/>
          </w:tcPr>
          <w:p w:rsidR="009A7B2C" w:rsidRPr="003F43F1" w:rsidRDefault="005416A1" w:rsidP="00636F72">
            <w:pPr>
              <w:pStyle w:val="naiskr"/>
              <w:tabs>
                <w:tab w:val="left" w:pos="170"/>
              </w:tabs>
              <w:spacing w:before="0" w:after="0"/>
              <w:ind w:left="57" w:right="57"/>
            </w:pPr>
            <w:r w:rsidRPr="00554596">
              <w:t>Plānotās sabiedrības līdzdalības un komunikācijas aktivitātes saistībā ar projektu</w:t>
            </w:r>
          </w:p>
        </w:tc>
        <w:tc>
          <w:tcPr>
            <w:tcW w:w="5133" w:type="dxa"/>
          </w:tcPr>
          <w:p w:rsidR="009A7B2C" w:rsidRPr="007140A5" w:rsidRDefault="0020174E" w:rsidP="00636F72">
            <w:pPr>
              <w:pStyle w:val="naiskr"/>
              <w:spacing w:before="0" w:after="0"/>
              <w:ind w:left="57" w:right="57"/>
              <w:jc w:val="both"/>
            </w:pPr>
            <w:r w:rsidRPr="007140A5">
              <w:t>Ņemot vērā, ka Ministru kabineta noteikumu projekts nosaka robežšķērsošanas vietas un tajās veicamās pārbaudes, kas ir projekta izstrādē iesaistīto institūciju specifiska informācija un būtiski neskar sabiedrības intereses, sabiedrība projekta izstrādē netika iesaistīta.</w:t>
            </w:r>
          </w:p>
        </w:tc>
      </w:tr>
      <w:tr w:rsidR="009A7B2C" w:rsidRPr="00231421" w:rsidTr="00372B31">
        <w:trPr>
          <w:trHeight w:val="339"/>
          <w:jc w:val="center"/>
        </w:trPr>
        <w:tc>
          <w:tcPr>
            <w:tcW w:w="568" w:type="dxa"/>
          </w:tcPr>
          <w:p w:rsidR="009A7B2C" w:rsidRPr="003F43F1" w:rsidRDefault="009A7B2C" w:rsidP="00636F72">
            <w:pPr>
              <w:pStyle w:val="naiskr"/>
              <w:spacing w:before="0" w:after="0"/>
              <w:ind w:left="57" w:right="57"/>
              <w:rPr>
                <w:bCs/>
              </w:rPr>
            </w:pPr>
            <w:r w:rsidRPr="003F43F1">
              <w:rPr>
                <w:bCs/>
              </w:rPr>
              <w:t>2.</w:t>
            </w:r>
          </w:p>
        </w:tc>
        <w:tc>
          <w:tcPr>
            <w:tcW w:w="3064" w:type="dxa"/>
          </w:tcPr>
          <w:p w:rsidR="009A7B2C" w:rsidRPr="003F43F1" w:rsidRDefault="009A7B2C" w:rsidP="00636F72">
            <w:pPr>
              <w:pStyle w:val="naiskr"/>
              <w:spacing w:before="0" w:after="0"/>
              <w:ind w:left="57" w:right="57"/>
            </w:pPr>
            <w:r w:rsidRPr="003F43F1">
              <w:t xml:space="preserve">Sabiedrības līdzdalība projekta izstrādē </w:t>
            </w:r>
          </w:p>
        </w:tc>
        <w:tc>
          <w:tcPr>
            <w:tcW w:w="5133" w:type="dxa"/>
          </w:tcPr>
          <w:p w:rsidR="009A7B2C" w:rsidRPr="003F43F1" w:rsidRDefault="004C105C" w:rsidP="00636F72">
            <w:pPr>
              <w:pStyle w:val="naiskr"/>
              <w:spacing w:before="0" w:after="0"/>
              <w:ind w:left="57" w:right="57"/>
              <w:jc w:val="both"/>
              <w:rPr>
                <w:color w:val="0000FF"/>
              </w:rPr>
            </w:pPr>
            <w:r>
              <w:t>Projekts šo jomu neskar.</w:t>
            </w:r>
          </w:p>
        </w:tc>
      </w:tr>
      <w:tr w:rsidR="009A7B2C" w:rsidRPr="003F43F1" w:rsidTr="00372B31">
        <w:trPr>
          <w:trHeight w:val="375"/>
          <w:jc w:val="center"/>
        </w:trPr>
        <w:tc>
          <w:tcPr>
            <w:tcW w:w="568" w:type="dxa"/>
          </w:tcPr>
          <w:p w:rsidR="009A7B2C" w:rsidRPr="003F43F1" w:rsidRDefault="009A7B2C" w:rsidP="00636F72">
            <w:pPr>
              <w:pStyle w:val="naiskr"/>
              <w:spacing w:before="0" w:after="0"/>
              <w:ind w:left="57" w:right="57"/>
              <w:rPr>
                <w:bCs/>
              </w:rPr>
            </w:pPr>
            <w:r w:rsidRPr="003F43F1">
              <w:rPr>
                <w:bCs/>
              </w:rPr>
              <w:t>3.</w:t>
            </w:r>
          </w:p>
        </w:tc>
        <w:tc>
          <w:tcPr>
            <w:tcW w:w="3064" w:type="dxa"/>
          </w:tcPr>
          <w:p w:rsidR="009A7B2C" w:rsidRPr="003F43F1" w:rsidRDefault="009A7B2C" w:rsidP="00636F72">
            <w:pPr>
              <w:pStyle w:val="naiskr"/>
              <w:spacing w:before="0" w:after="0"/>
              <w:ind w:left="57" w:right="57"/>
            </w:pPr>
            <w:r w:rsidRPr="003F43F1">
              <w:t xml:space="preserve">Sabiedrības līdzdalības rezultāti </w:t>
            </w:r>
          </w:p>
        </w:tc>
        <w:tc>
          <w:tcPr>
            <w:tcW w:w="5133" w:type="dxa"/>
          </w:tcPr>
          <w:p w:rsidR="009A7B2C" w:rsidRPr="000319B8" w:rsidRDefault="00372B31" w:rsidP="00636F72">
            <w:pPr>
              <w:pStyle w:val="naiskr"/>
              <w:spacing w:before="0" w:after="0"/>
              <w:ind w:left="57" w:right="57"/>
              <w:jc w:val="both"/>
            </w:pPr>
            <w:r>
              <w:rPr>
                <w:iCs/>
              </w:rPr>
              <w:t>Projekts šo jomu neskar</w:t>
            </w:r>
            <w:r w:rsidR="000C0A94">
              <w:rPr>
                <w:iCs/>
              </w:rPr>
              <w:t>.</w:t>
            </w:r>
          </w:p>
        </w:tc>
      </w:tr>
      <w:tr w:rsidR="009A7B2C" w:rsidRPr="00541AB1" w:rsidTr="00372B31">
        <w:trPr>
          <w:trHeight w:val="476"/>
          <w:jc w:val="center"/>
        </w:trPr>
        <w:tc>
          <w:tcPr>
            <w:tcW w:w="568" w:type="dxa"/>
          </w:tcPr>
          <w:p w:rsidR="009A7B2C" w:rsidRPr="003F43F1" w:rsidRDefault="005416A1" w:rsidP="00372B31">
            <w:pPr>
              <w:pStyle w:val="naiskr"/>
              <w:spacing w:before="0" w:after="0"/>
              <w:ind w:left="57" w:right="57"/>
              <w:rPr>
                <w:bCs/>
              </w:rPr>
            </w:pPr>
            <w:r>
              <w:rPr>
                <w:bCs/>
              </w:rPr>
              <w:lastRenderedPageBreak/>
              <w:t>4</w:t>
            </w:r>
            <w:r w:rsidR="009A7B2C" w:rsidRPr="003F43F1">
              <w:rPr>
                <w:bCs/>
              </w:rPr>
              <w:t>.</w:t>
            </w:r>
          </w:p>
        </w:tc>
        <w:tc>
          <w:tcPr>
            <w:tcW w:w="3064" w:type="dxa"/>
          </w:tcPr>
          <w:p w:rsidR="009A7B2C" w:rsidRPr="003F43F1" w:rsidRDefault="009A7B2C" w:rsidP="004C105C">
            <w:pPr>
              <w:pStyle w:val="naiskr"/>
              <w:spacing w:before="0" w:after="0"/>
              <w:ind w:left="57" w:right="57"/>
            </w:pPr>
            <w:r w:rsidRPr="003F43F1">
              <w:t>Cita informācija</w:t>
            </w:r>
          </w:p>
        </w:tc>
        <w:tc>
          <w:tcPr>
            <w:tcW w:w="5133" w:type="dxa"/>
          </w:tcPr>
          <w:p w:rsidR="009A7B2C" w:rsidRPr="000319B8" w:rsidRDefault="007140A5" w:rsidP="00541AB1">
            <w:pPr>
              <w:pStyle w:val="naiskr"/>
              <w:spacing w:before="0" w:after="0"/>
              <w:ind w:left="57" w:right="57"/>
              <w:jc w:val="both"/>
            </w:pPr>
            <w:r w:rsidRPr="00B97F54">
              <w:t>Projekts šo jomu neskar.</w:t>
            </w:r>
          </w:p>
        </w:tc>
      </w:tr>
    </w:tbl>
    <w:p w:rsidR="009A7B2C" w:rsidRPr="00B97F54" w:rsidRDefault="009A7B2C" w:rsidP="005B69D1">
      <w:pPr>
        <w:ind w:firstLine="301"/>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3343"/>
        <w:gridCol w:w="5014"/>
      </w:tblGrid>
      <w:tr w:rsidR="005B69D1" w:rsidRPr="003C6744" w:rsidTr="005B69D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B97F54" w:rsidRDefault="005B69D1" w:rsidP="00372B31">
            <w:pPr>
              <w:spacing w:before="100" w:beforeAutospacing="1" w:after="100" w:afterAutospacing="1" w:line="360" w:lineRule="auto"/>
              <w:rPr>
                <w:rFonts w:cs="Times New Roman"/>
                <w:b/>
                <w:bCs/>
                <w:color w:val="414142"/>
                <w:sz w:val="24"/>
                <w:szCs w:val="24"/>
                <w:lang w:val="lv-LV" w:eastAsia="lv-LV" w:bidi="ar-SA"/>
              </w:rPr>
            </w:pPr>
            <w:r w:rsidRPr="00B97F54">
              <w:rPr>
                <w:rFonts w:cs="Times New Roman"/>
                <w:b/>
                <w:bCs/>
                <w:color w:val="414142"/>
                <w:sz w:val="24"/>
                <w:szCs w:val="24"/>
                <w:lang w:val="lv-LV" w:eastAsia="lv-LV" w:bidi="ar-SA"/>
              </w:rPr>
              <w:t>VII. Tiesību akta projekta izpildes nodrošināšana un tās ietekme uz institūcijām</w:t>
            </w:r>
          </w:p>
        </w:tc>
      </w:tr>
      <w:tr w:rsidR="005B69D1" w:rsidRPr="00B97F54" w:rsidTr="005B69D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1.</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5B69D1" w:rsidP="004C105C">
            <w:pPr>
              <w:rPr>
                <w:rFonts w:cs="Times New Roman"/>
                <w:color w:val="414142"/>
                <w:sz w:val="24"/>
                <w:szCs w:val="24"/>
                <w:lang w:val="lv-LV" w:eastAsia="lv-LV" w:bidi="ar-SA"/>
              </w:rPr>
            </w:pPr>
            <w:r w:rsidRPr="007D4BFB">
              <w:rPr>
                <w:rFonts w:cs="Times New Roman"/>
                <w:sz w:val="24"/>
                <w:szCs w:val="24"/>
                <w:lang w:val="lv-LV" w:eastAsia="lv-LV" w:bidi="ar-SA"/>
              </w:rPr>
              <w:t xml:space="preserve">Aizsardzības ministrija, Nacionālie bruņotie spēki, </w:t>
            </w:r>
            <w:r w:rsidR="004C105C">
              <w:rPr>
                <w:rFonts w:cs="Times New Roman"/>
                <w:sz w:val="24"/>
                <w:szCs w:val="24"/>
                <w:lang w:val="lv-LV" w:eastAsia="lv-LV" w:bidi="ar-SA"/>
              </w:rPr>
              <w:t>Valsts robežsardze, Valsts ieņēmumu dienesta Muitas kontrole</w:t>
            </w:r>
          </w:p>
        </w:tc>
      </w:tr>
      <w:tr w:rsidR="005B69D1" w:rsidRPr="00814A43" w:rsidTr="005B69D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2.</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 xml:space="preserve">Projekta izpildes ietekme uz pārvaldes funkcijām un institucionālo struktūru. </w:t>
            </w:r>
          </w:p>
          <w:p w:rsidR="005B69D1" w:rsidRPr="00B97F54" w:rsidRDefault="005B69D1" w:rsidP="00372B31">
            <w:pPr>
              <w:spacing w:before="100" w:beforeAutospacing="1" w:after="100" w:afterAutospacing="1"/>
              <w:rPr>
                <w:rFonts w:cs="Times New Roman"/>
                <w:color w:val="414142"/>
                <w:sz w:val="24"/>
                <w:szCs w:val="24"/>
                <w:lang w:val="lv-LV" w:eastAsia="lv-LV" w:bidi="ar-SA"/>
              </w:rPr>
            </w:pPr>
            <w:r w:rsidRPr="00B97F54">
              <w:rPr>
                <w:rFonts w:cs="Times New Roman"/>
                <w:color w:val="414142"/>
                <w:sz w:val="24"/>
                <w:szCs w:val="24"/>
                <w:lang w:val="lv-LV" w:eastAsia="lv-LV" w:bidi="ar-SA"/>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4C105C" w:rsidRDefault="00814A43" w:rsidP="00372B31">
            <w:pPr>
              <w:jc w:val="both"/>
              <w:rPr>
                <w:rFonts w:cs="Times New Roman"/>
                <w:sz w:val="24"/>
                <w:szCs w:val="24"/>
                <w:lang w:val="lv-LV" w:eastAsia="lv-LV" w:bidi="ar-SA"/>
              </w:rPr>
            </w:pPr>
            <w:r>
              <w:rPr>
                <w:rFonts w:cs="Times New Roman"/>
                <w:sz w:val="24"/>
                <w:szCs w:val="24"/>
                <w:lang w:val="lv-LV" w:eastAsia="lv-LV" w:bidi="ar-SA"/>
              </w:rPr>
              <w:t xml:space="preserve">Tiks pilnveidotas </w:t>
            </w:r>
            <w:r w:rsidR="0020174E">
              <w:rPr>
                <w:rFonts w:cs="Times New Roman"/>
                <w:sz w:val="24"/>
                <w:szCs w:val="24"/>
                <w:lang w:val="lv-LV" w:eastAsia="lv-LV" w:bidi="ar-SA"/>
              </w:rPr>
              <w:t>N</w:t>
            </w:r>
            <w:r>
              <w:rPr>
                <w:rFonts w:cs="Times New Roman"/>
                <w:sz w:val="24"/>
                <w:szCs w:val="24"/>
                <w:lang w:val="lv-LV" w:eastAsia="lv-LV" w:bidi="ar-SA"/>
              </w:rPr>
              <w:t>acionālo bruņoto spēku un NATO dalībvalstu sadarbības spējas</w:t>
            </w:r>
            <w:r w:rsidR="004C105C">
              <w:rPr>
                <w:rFonts w:cs="Times New Roman"/>
                <w:sz w:val="24"/>
                <w:szCs w:val="24"/>
                <w:lang w:val="lv-LV" w:eastAsia="lv-LV" w:bidi="ar-SA"/>
              </w:rPr>
              <w:t>.</w:t>
            </w:r>
          </w:p>
          <w:p w:rsidR="00AE16BB" w:rsidRPr="00B97F54" w:rsidRDefault="00AE16BB" w:rsidP="00372B31">
            <w:pPr>
              <w:jc w:val="both"/>
              <w:rPr>
                <w:rFonts w:cs="Times New Roman"/>
                <w:i/>
                <w:color w:val="414142"/>
                <w:sz w:val="24"/>
                <w:szCs w:val="24"/>
                <w:lang w:val="lv-LV" w:eastAsia="lv-LV" w:bidi="ar-SA"/>
              </w:rPr>
            </w:pPr>
            <w:r w:rsidRPr="00B97F54">
              <w:rPr>
                <w:rFonts w:cs="Times New Roman"/>
                <w:bCs/>
                <w:iCs/>
                <w:sz w:val="24"/>
                <w:szCs w:val="24"/>
                <w:lang w:val="lv-LV"/>
              </w:rPr>
              <w:t xml:space="preserve"> </w:t>
            </w:r>
          </w:p>
        </w:tc>
      </w:tr>
      <w:tr w:rsidR="005B69D1" w:rsidRPr="00CB199C" w:rsidTr="005B69D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3.</w:t>
            </w:r>
          </w:p>
        </w:tc>
        <w:tc>
          <w:tcPr>
            <w:tcW w:w="1873" w:type="pct"/>
            <w:tcBorders>
              <w:top w:val="outset" w:sz="6" w:space="0" w:color="auto"/>
              <w:left w:val="outset" w:sz="6" w:space="0" w:color="auto"/>
              <w:bottom w:val="outset" w:sz="6" w:space="0" w:color="auto"/>
              <w:right w:val="outset" w:sz="6" w:space="0" w:color="auto"/>
            </w:tcBorders>
            <w:hideMark/>
          </w:tcPr>
          <w:p w:rsidR="005B69D1" w:rsidRPr="00B97F54" w:rsidRDefault="005B69D1" w:rsidP="00372B31">
            <w:pPr>
              <w:rPr>
                <w:rFonts w:cs="Times New Roman"/>
                <w:color w:val="414142"/>
                <w:sz w:val="24"/>
                <w:szCs w:val="24"/>
                <w:lang w:val="lv-LV" w:eastAsia="lv-LV" w:bidi="ar-SA"/>
              </w:rPr>
            </w:pPr>
            <w:r w:rsidRPr="00B97F54">
              <w:rPr>
                <w:rFonts w:cs="Times New Roman"/>
                <w:color w:val="414142"/>
                <w:sz w:val="24"/>
                <w:szCs w:val="24"/>
                <w:lang w:val="lv-LV" w:eastAsia="lv-LV" w:bidi="ar-SA"/>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5B69D1" w:rsidRPr="00B97F54" w:rsidRDefault="009A7B2C" w:rsidP="00372B31">
            <w:pPr>
              <w:spacing w:before="100" w:beforeAutospacing="1" w:after="100" w:afterAutospacing="1" w:line="360" w:lineRule="auto"/>
              <w:rPr>
                <w:rFonts w:cs="Times New Roman"/>
                <w:color w:val="414142"/>
                <w:sz w:val="24"/>
                <w:szCs w:val="24"/>
                <w:lang w:val="lv-LV" w:eastAsia="lv-LV" w:bidi="ar-SA"/>
              </w:rPr>
            </w:pPr>
            <w:r w:rsidRPr="00B97F54">
              <w:rPr>
                <w:rFonts w:cs="Times New Roman"/>
                <w:sz w:val="24"/>
                <w:szCs w:val="24"/>
                <w:lang w:val="lv-LV" w:eastAsia="lv-LV" w:bidi="ar-SA"/>
              </w:rPr>
              <w:t>Nav.</w:t>
            </w:r>
          </w:p>
        </w:tc>
      </w:tr>
    </w:tbl>
    <w:p w:rsidR="005B69D1" w:rsidRPr="00B97F54" w:rsidRDefault="005B69D1" w:rsidP="00372B31">
      <w:pPr>
        <w:tabs>
          <w:tab w:val="right" w:pos="9074"/>
        </w:tabs>
        <w:rPr>
          <w:rFonts w:cs="Times New Roman"/>
          <w:i/>
          <w:iCs/>
          <w:sz w:val="24"/>
          <w:szCs w:val="24"/>
          <w:lang w:val="lv-LV"/>
        </w:rPr>
      </w:pPr>
    </w:p>
    <w:p w:rsidR="00B1049B" w:rsidRPr="000C0A94" w:rsidRDefault="00372B31" w:rsidP="00B1049B">
      <w:pPr>
        <w:rPr>
          <w:rFonts w:cs="Times New Roman"/>
          <w:sz w:val="24"/>
          <w:szCs w:val="24"/>
          <w:lang w:val="lv-LV"/>
        </w:rPr>
      </w:pPr>
      <w:r w:rsidRPr="007D4BFB">
        <w:rPr>
          <w:rFonts w:cs="Times New Roman"/>
          <w:iCs/>
          <w:color w:val="414142"/>
          <w:sz w:val="24"/>
          <w:szCs w:val="24"/>
          <w:lang w:val="lv-LV"/>
        </w:rPr>
        <w:t xml:space="preserve">Anotācijas </w:t>
      </w:r>
      <w:r w:rsidR="00AD1E1C">
        <w:rPr>
          <w:rFonts w:cs="Times New Roman"/>
          <w:iCs/>
          <w:color w:val="414142"/>
          <w:sz w:val="24"/>
          <w:szCs w:val="24"/>
          <w:lang w:val="lv-LV"/>
        </w:rPr>
        <w:t xml:space="preserve">III, </w:t>
      </w:r>
      <w:r w:rsidR="00BD3BE2">
        <w:rPr>
          <w:rFonts w:cs="Times New Roman"/>
          <w:iCs/>
          <w:color w:val="414142"/>
          <w:sz w:val="24"/>
          <w:szCs w:val="24"/>
          <w:lang w:val="lv-LV"/>
        </w:rPr>
        <w:t xml:space="preserve">IV un </w:t>
      </w:r>
      <w:r w:rsidRPr="007D4BFB">
        <w:rPr>
          <w:rFonts w:cs="Times New Roman"/>
          <w:iCs/>
          <w:color w:val="414142"/>
          <w:sz w:val="24"/>
          <w:szCs w:val="24"/>
          <w:lang w:val="lv-LV"/>
        </w:rPr>
        <w:t>V sadaļa – projekts šo jomu neskar.</w:t>
      </w:r>
    </w:p>
    <w:p w:rsidR="00372B31" w:rsidRDefault="00372B31" w:rsidP="00B1049B">
      <w:pPr>
        <w:rPr>
          <w:rFonts w:cs="Times New Roman"/>
          <w:sz w:val="24"/>
          <w:szCs w:val="24"/>
          <w:lang w:val="lv-LV"/>
        </w:rPr>
      </w:pPr>
    </w:p>
    <w:p w:rsidR="005B69D1" w:rsidRPr="00B97F54" w:rsidRDefault="005B69D1" w:rsidP="00B1049B">
      <w:pPr>
        <w:rPr>
          <w:rFonts w:cs="Times New Roman"/>
          <w:sz w:val="24"/>
          <w:szCs w:val="24"/>
          <w:lang w:val="lv-LV"/>
        </w:rPr>
      </w:pPr>
      <w:r w:rsidRPr="00B97F54">
        <w:rPr>
          <w:rFonts w:cs="Times New Roman"/>
          <w:sz w:val="24"/>
          <w:szCs w:val="24"/>
          <w:lang w:val="lv-LV"/>
        </w:rPr>
        <w:t>Aizsardzības ministrs</w:t>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r w:rsidR="00B1049B" w:rsidRPr="00B97F54">
        <w:rPr>
          <w:rFonts w:cs="Times New Roman"/>
          <w:sz w:val="24"/>
          <w:szCs w:val="24"/>
          <w:lang w:val="lv-LV"/>
        </w:rPr>
        <w:tab/>
      </w:r>
      <w:proofErr w:type="gramStart"/>
      <w:r w:rsidR="004C105C">
        <w:rPr>
          <w:rFonts w:cs="Times New Roman"/>
          <w:sz w:val="24"/>
          <w:szCs w:val="24"/>
          <w:lang w:val="lv-LV"/>
        </w:rPr>
        <w:t xml:space="preserve">           </w:t>
      </w:r>
      <w:proofErr w:type="gramEnd"/>
      <w:r w:rsidRPr="00B97F54">
        <w:rPr>
          <w:rFonts w:cs="Times New Roman"/>
          <w:sz w:val="24"/>
          <w:szCs w:val="24"/>
          <w:lang w:val="lv-LV"/>
        </w:rPr>
        <w:tab/>
        <w:t>R.</w:t>
      </w:r>
      <w:r w:rsidR="004C105C">
        <w:rPr>
          <w:rFonts w:cs="Times New Roman"/>
          <w:sz w:val="24"/>
          <w:szCs w:val="24"/>
          <w:lang w:val="lv-LV"/>
        </w:rPr>
        <w:t xml:space="preserve"> Bergmanis</w:t>
      </w:r>
    </w:p>
    <w:p w:rsidR="005B69D1" w:rsidRPr="00B97F54" w:rsidRDefault="005B69D1" w:rsidP="00B1049B">
      <w:pPr>
        <w:tabs>
          <w:tab w:val="right" w:pos="9000"/>
        </w:tabs>
        <w:jc w:val="both"/>
        <w:rPr>
          <w:rFonts w:cs="Times New Roman"/>
          <w:sz w:val="24"/>
          <w:szCs w:val="24"/>
          <w:lang w:val="lv-LV"/>
        </w:rPr>
      </w:pPr>
    </w:p>
    <w:p w:rsidR="00B1049B" w:rsidRPr="00B97F54" w:rsidRDefault="00B1049B" w:rsidP="00B1049B">
      <w:pPr>
        <w:tabs>
          <w:tab w:val="right" w:pos="8364"/>
        </w:tabs>
        <w:jc w:val="both"/>
        <w:rPr>
          <w:rFonts w:cs="Times New Roman"/>
          <w:sz w:val="24"/>
          <w:szCs w:val="24"/>
          <w:lang w:val="lv-LV"/>
        </w:rPr>
      </w:pPr>
    </w:p>
    <w:p w:rsidR="005B69D1" w:rsidRPr="00E65F9E" w:rsidRDefault="00B1049B" w:rsidP="00B1049B">
      <w:pPr>
        <w:tabs>
          <w:tab w:val="right" w:pos="8364"/>
        </w:tabs>
        <w:jc w:val="both"/>
        <w:rPr>
          <w:rFonts w:cs="Times New Roman"/>
          <w:sz w:val="24"/>
          <w:szCs w:val="24"/>
          <w:lang w:val="lv-LV"/>
        </w:rPr>
      </w:pPr>
      <w:r w:rsidRPr="00B97F54">
        <w:rPr>
          <w:rFonts w:cs="Times New Roman"/>
          <w:sz w:val="24"/>
          <w:szCs w:val="24"/>
          <w:lang w:val="lv-LV"/>
        </w:rPr>
        <w:t>Vīza: valsts sekretārs</w:t>
      </w:r>
      <w:proofErr w:type="gramStart"/>
      <w:r w:rsidRPr="00B97F54">
        <w:rPr>
          <w:rFonts w:cs="Times New Roman"/>
          <w:sz w:val="24"/>
          <w:szCs w:val="24"/>
          <w:lang w:val="lv-LV"/>
        </w:rPr>
        <w:t xml:space="preserve">                                                                                          </w:t>
      </w:r>
      <w:proofErr w:type="gramEnd"/>
      <w:r w:rsidR="005B69D1" w:rsidRPr="00E65F9E">
        <w:rPr>
          <w:rFonts w:cs="Times New Roman"/>
          <w:sz w:val="24"/>
          <w:szCs w:val="24"/>
          <w:lang w:val="lv-LV"/>
        </w:rPr>
        <w:t>J.</w:t>
      </w:r>
      <w:r w:rsidR="004C105C">
        <w:rPr>
          <w:rFonts w:cs="Times New Roman"/>
          <w:sz w:val="24"/>
          <w:szCs w:val="24"/>
          <w:lang w:val="lv-LV"/>
        </w:rPr>
        <w:t xml:space="preserve"> Garisons</w:t>
      </w:r>
    </w:p>
    <w:p w:rsidR="005B69D1" w:rsidRDefault="005B69D1" w:rsidP="00B1049B">
      <w:pPr>
        <w:rPr>
          <w:rFonts w:cs="Times New Roman"/>
          <w:sz w:val="16"/>
          <w:szCs w:val="16"/>
          <w:lang w:val="lv-LV" w:eastAsia="lv-LV" w:bidi="ar-SA"/>
        </w:rPr>
      </w:pPr>
    </w:p>
    <w:p w:rsidR="005B69D1" w:rsidRPr="00C63A70" w:rsidRDefault="005B69D1" w:rsidP="005B69D1">
      <w:pPr>
        <w:pStyle w:val="naisf"/>
        <w:tabs>
          <w:tab w:val="right" w:pos="8280"/>
        </w:tabs>
        <w:spacing w:before="0" w:after="0"/>
        <w:ind w:firstLine="0"/>
      </w:pPr>
    </w:p>
    <w:p w:rsidR="00B1049B" w:rsidRDefault="00B1049B" w:rsidP="005B69D1">
      <w:pPr>
        <w:rPr>
          <w:rFonts w:cs="Times New Roman"/>
          <w:bCs/>
          <w:sz w:val="16"/>
          <w:szCs w:val="16"/>
          <w:highlight w:val="yellow"/>
          <w:lang w:val="lv-LV" w:eastAsia="lv-LV"/>
        </w:rPr>
      </w:pPr>
    </w:p>
    <w:p w:rsidR="0065030C" w:rsidRDefault="0065030C" w:rsidP="0065030C">
      <w:pPr>
        <w:jc w:val="both"/>
        <w:rPr>
          <w:sz w:val="16"/>
          <w:szCs w:val="16"/>
        </w:rPr>
      </w:pPr>
      <w:r>
        <w:rPr>
          <w:sz w:val="16"/>
          <w:szCs w:val="16"/>
        </w:rPr>
        <w:fldChar w:fldCharType="begin"/>
      </w:r>
      <w:r>
        <w:rPr>
          <w:sz w:val="16"/>
          <w:szCs w:val="16"/>
        </w:rPr>
        <w:instrText xml:space="preserve"> CREATEDATE  \@ "dd.MM.yyyy H:mm"  \* MERGEFORMAT </w:instrText>
      </w:r>
      <w:r>
        <w:rPr>
          <w:sz w:val="16"/>
          <w:szCs w:val="16"/>
        </w:rPr>
        <w:fldChar w:fldCharType="separate"/>
      </w:r>
      <w:r w:rsidR="0020174E">
        <w:rPr>
          <w:sz w:val="16"/>
          <w:szCs w:val="16"/>
        </w:rPr>
        <w:t>04</w:t>
      </w:r>
      <w:r>
        <w:rPr>
          <w:sz w:val="16"/>
          <w:szCs w:val="16"/>
        </w:rPr>
        <w:t>.1</w:t>
      </w:r>
      <w:r w:rsidR="0020174E">
        <w:rPr>
          <w:sz w:val="16"/>
          <w:szCs w:val="16"/>
        </w:rPr>
        <w:t>1</w:t>
      </w:r>
      <w:r>
        <w:rPr>
          <w:sz w:val="16"/>
          <w:szCs w:val="16"/>
        </w:rPr>
        <w:t>.15</w:t>
      </w:r>
      <w:r>
        <w:rPr>
          <w:noProof/>
          <w:sz w:val="16"/>
          <w:szCs w:val="16"/>
        </w:rPr>
        <w:t xml:space="preserve"> 13:38</w:t>
      </w:r>
      <w:r>
        <w:rPr>
          <w:sz w:val="16"/>
          <w:szCs w:val="16"/>
        </w:rPr>
        <w:fldChar w:fldCharType="end"/>
      </w:r>
    </w:p>
    <w:p w:rsidR="0065030C" w:rsidRDefault="0020174E" w:rsidP="0065030C">
      <w:pPr>
        <w:jc w:val="both"/>
        <w:rPr>
          <w:sz w:val="16"/>
          <w:szCs w:val="16"/>
        </w:rPr>
      </w:pPr>
      <w:r>
        <w:rPr>
          <w:sz w:val="16"/>
          <w:szCs w:val="16"/>
        </w:rPr>
        <w:t>6</w:t>
      </w:r>
      <w:r w:rsidR="003C6744">
        <w:rPr>
          <w:sz w:val="16"/>
          <w:szCs w:val="16"/>
        </w:rPr>
        <w:t>18</w:t>
      </w:r>
      <w:bookmarkStart w:id="0" w:name="_GoBack"/>
      <w:bookmarkEnd w:id="0"/>
    </w:p>
    <w:p w:rsidR="0065030C" w:rsidRDefault="0065030C" w:rsidP="0065030C">
      <w:pPr>
        <w:rPr>
          <w:sz w:val="16"/>
          <w:szCs w:val="16"/>
        </w:rPr>
      </w:pPr>
      <w:r>
        <w:rPr>
          <w:sz w:val="16"/>
          <w:szCs w:val="16"/>
        </w:rPr>
        <w:t>Edgars Svarenieks</w:t>
      </w:r>
    </w:p>
    <w:p w:rsidR="0065030C" w:rsidRDefault="0065030C" w:rsidP="0065030C">
      <w:pPr>
        <w:rPr>
          <w:sz w:val="16"/>
          <w:szCs w:val="16"/>
        </w:rPr>
      </w:pPr>
      <w:r>
        <w:rPr>
          <w:sz w:val="16"/>
          <w:szCs w:val="16"/>
        </w:rPr>
        <w:t xml:space="preserve">Aizsardzības </w:t>
      </w:r>
      <w:proofErr w:type="spellStart"/>
      <w:r>
        <w:rPr>
          <w:sz w:val="16"/>
          <w:szCs w:val="16"/>
        </w:rPr>
        <w:t>ministrijas</w:t>
      </w:r>
      <w:proofErr w:type="spellEnd"/>
      <w:r>
        <w:rPr>
          <w:sz w:val="16"/>
          <w:szCs w:val="16"/>
        </w:rPr>
        <w:t xml:space="preserve"> </w:t>
      </w:r>
      <w:proofErr w:type="spellStart"/>
      <w:r>
        <w:rPr>
          <w:sz w:val="16"/>
          <w:szCs w:val="16"/>
        </w:rPr>
        <w:t>Krīzes</w:t>
      </w:r>
      <w:proofErr w:type="spellEnd"/>
      <w:r>
        <w:rPr>
          <w:sz w:val="16"/>
          <w:szCs w:val="16"/>
        </w:rPr>
        <w:t xml:space="preserve"> </w:t>
      </w:r>
      <w:proofErr w:type="spellStart"/>
      <w:r>
        <w:rPr>
          <w:sz w:val="16"/>
          <w:szCs w:val="16"/>
        </w:rPr>
        <w:t>vadības</w:t>
      </w:r>
      <w:proofErr w:type="spellEnd"/>
      <w:r>
        <w:rPr>
          <w:sz w:val="16"/>
          <w:szCs w:val="16"/>
        </w:rPr>
        <w:t xml:space="preserve"> </w:t>
      </w:r>
      <w:proofErr w:type="spellStart"/>
      <w:r>
        <w:rPr>
          <w:sz w:val="16"/>
          <w:szCs w:val="16"/>
        </w:rPr>
        <w:t>departamenta</w:t>
      </w:r>
      <w:proofErr w:type="spellEnd"/>
    </w:p>
    <w:p w:rsidR="0065030C" w:rsidRDefault="0065030C" w:rsidP="0065030C">
      <w:pPr>
        <w:rPr>
          <w:sz w:val="16"/>
          <w:szCs w:val="16"/>
        </w:rPr>
      </w:pPr>
      <w:proofErr w:type="spellStart"/>
      <w:r>
        <w:rPr>
          <w:sz w:val="16"/>
          <w:szCs w:val="16"/>
        </w:rPr>
        <w:t>Civilmilitārās</w:t>
      </w:r>
      <w:proofErr w:type="spellEnd"/>
      <w:r>
        <w:rPr>
          <w:sz w:val="16"/>
          <w:szCs w:val="16"/>
        </w:rPr>
        <w:t xml:space="preserve"> </w:t>
      </w:r>
      <w:proofErr w:type="spellStart"/>
      <w:r>
        <w:rPr>
          <w:sz w:val="16"/>
          <w:szCs w:val="16"/>
        </w:rPr>
        <w:t>sadarbības</w:t>
      </w:r>
      <w:proofErr w:type="spellEnd"/>
      <w:r>
        <w:rPr>
          <w:sz w:val="16"/>
          <w:szCs w:val="16"/>
        </w:rPr>
        <w:t xml:space="preserve"> </w:t>
      </w:r>
      <w:proofErr w:type="spellStart"/>
      <w:r>
        <w:rPr>
          <w:sz w:val="16"/>
          <w:szCs w:val="16"/>
        </w:rPr>
        <w:t>nodaļas</w:t>
      </w:r>
      <w:proofErr w:type="spellEnd"/>
      <w:r>
        <w:rPr>
          <w:sz w:val="16"/>
          <w:szCs w:val="16"/>
        </w:rPr>
        <w:t xml:space="preserve"> </w:t>
      </w:r>
      <w:proofErr w:type="spellStart"/>
      <w:r>
        <w:rPr>
          <w:sz w:val="16"/>
          <w:szCs w:val="16"/>
        </w:rPr>
        <w:t>vadītājs</w:t>
      </w:r>
      <w:proofErr w:type="spellEnd"/>
    </w:p>
    <w:p w:rsidR="0065030C" w:rsidRDefault="0065030C" w:rsidP="0065030C">
      <w:pPr>
        <w:rPr>
          <w:sz w:val="16"/>
          <w:szCs w:val="16"/>
        </w:rPr>
      </w:pPr>
      <w:proofErr w:type="spellStart"/>
      <w:r>
        <w:rPr>
          <w:sz w:val="16"/>
          <w:szCs w:val="16"/>
        </w:rPr>
        <w:t>Tālr</w:t>
      </w:r>
      <w:proofErr w:type="spellEnd"/>
      <w:r>
        <w:rPr>
          <w:sz w:val="16"/>
          <w:szCs w:val="16"/>
        </w:rPr>
        <w:t xml:space="preserve">. 67335029, </w:t>
      </w:r>
      <w:proofErr w:type="spellStart"/>
      <w:r>
        <w:rPr>
          <w:sz w:val="16"/>
          <w:szCs w:val="16"/>
        </w:rPr>
        <w:t>fakss</w:t>
      </w:r>
      <w:proofErr w:type="spellEnd"/>
      <w:r>
        <w:rPr>
          <w:sz w:val="16"/>
          <w:szCs w:val="16"/>
        </w:rPr>
        <w:t xml:space="preserve"> 67335037</w:t>
      </w:r>
    </w:p>
    <w:p w:rsidR="0065030C" w:rsidRDefault="0065030C" w:rsidP="0065030C">
      <w:pPr>
        <w:rPr>
          <w:sz w:val="24"/>
          <w:szCs w:val="24"/>
        </w:rPr>
      </w:pPr>
      <w:r>
        <w:rPr>
          <w:sz w:val="16"/>
          <w:szCs w:val="16"/>
        </w:rPr>
        <w:t xml:space="preserve">E-pasts: </w:t>
      </w:r>
      <w:hyperlink r:id="rId9" w:history="1">
        <w:r>
          <w:rPr>
            <w:rStyle w:val="Hyperlink"/>
            <w:sz w:val="16"/>
            <w:szCs w:val="16"/>
          </w:rPr>
          <w:t>edgars.svarenieks@mod.gov.lv</w:t>
        </w:r>
      </w:hyperlink>
    </w:p>
    <w:p w:rsidR="00E100BF" w:rsidRPr="0065030C" w:rsidRDefault="00E100BF" w:rsidP="00ED6705">
      <w:pPr>
        <w:jc w:val="both"/>
        <w:rPr>
          <w:rFonts w:cs="Times New Roman"/>
          <w:bCs/>
          <w:sz w:val="16"/>
          <w:szCs w:val="16"/>
          <w:highlight w:val="yellow"/>
          <w:lang w:eastAsia="lv-LV"/>
        </w:rPr>
      </w:pPr>
    </w:p>
    <w:sectPr w:rsidR="00E100BF" w:rsidRPr="0065030C" w:rsidSect="001444CD">
      <w:headerReference w:type="default" r:id="rId10"/>
      <w:footerReference w:type="default" r:id="rId11"/>
      <w:pgSz w:w="11906" w:h="16838"/>
      <w:pgMar w:top="1103" w:right="180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37" w:rsidRDefault="00D40237" w:rsidP="00B1049B">
      <w:r>
        <w:separator/>
      </w:r>
    </w:p>
  </w:endnote>
  <w:endnote w:type="continuationSeparator" w:id="0">
    <w:p w:rsidR="00D40237" w:rsidRDefault="00D40237"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3856"/>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3C6744">
          <w:rPr>
            <w:noProof/>
          </w:rPr>
          <w:t>3</w:t>
        </w:r>
        <w:r>
          <w:rPr>
            <w:noProof/>
          </w:rPr>
          <w:fldChar w:fldCharType="end"/>
        </w:r>
      </w:p>
    </w:sdtContent>
  </w:sdt>
  <w:p w:rsidR="00CB199C" w:rsidRPr="00D819C5" w:rsidRDefault="00D819C5" w:rsidP="00CB199C">
    <w:pPr>
      <w:jc w:val="both"/>
      <w:rPr>
        <w:rFonts w:cs="Times New Roman"/>
        <w:sz w:val="16"/>
        <w:szCs w:val="16"/>
      </w:rPr>
    </w:pPr>
    <w:r>
      <w:rPr>
        <w:sz w:val="16"/>
        <w:szCs w:val="16"/>
      </w:rPr>
      <w:t>AIManot_041115</w:t>
    </w:r>
    <w:r w:rsidR="00CB199C">
      <w:rPr>
        <w:sz w:val="16"/>
        <w:szCs w:val="16"/>
      </w:rPr>
      <w:t xml:space="preserve">; </w:t>
    </w:r>
    <w:r w:rsidRPr="00D819C5">
      <w:rPr>
        <w:rFonts w:cs="Times New Roman"/>
        <w:sz w:val="16"/>
        <w:szCs w:val="16"/>
        <w:lang w:val="lv-LV"/>
      </w:rPr>
      <w:t xml:space="preserve">Grozījumi Ministru kabineta 2010.gada 27. jūlija noteikumos Nr.704 </w:t>
    </w:r>
    <w:r w:rsidRPr="00D819C5">
      <w:rPr>
        <w:rFonts w:cs="Times New Roman"/>
        <w:bCs/>
        <w:sz w:val="16"/>
        <w:szCs w:val="16"/>
        <w:lang w:val="lv-LV"/>
      </w:rPr>
      <w:t>„Noteikumi par robežšķērsošanas vietām un tajās veicamajām pārbaudēm”</w:t>
    </w:r>
  </w:p>
  <w:p w:rsidR="000B6A6D" w:rsidRDefault="000B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37" w:rsidRDefault="00D40237" w:rsidP="00B1049B">
      <w:r>
        <w:separator/>
      </w:r>
    </w:p>
  </w:footnote>
  <w:footnote w:type="continuationSeparator" w:id="0">
    <w:p w:rsidR="00D40237" w:rsidRDefault="00D40237" w:rsidP="00B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D" w:rsidRDefault="000B6A6D" w:rsidP="00BC5157">
    <w:pPr>
      <w:pStyle w:val="Header"/>
      <w:jc w:val="center"/>
      <w:rPr>
        <w:noProof/>
      </w:rPr>
    </w:pPr>
  </w:p>
  <w:p w:rsidR="000B6A6D" w:rsidRDefault="000B6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5"/>
    <w:rsid w:val="00065609"/>
    <w:rsid w:val="000836FA"/>
    <w:rsid w:val="000A0BA7"/>
    <w:rsid w:val="000A5A1B"/>
    <w:rsid w:val="000B6A6D"/>
    <w:rsid w:val="000C0A94"/>
    <w:rsid w:val="00112645"/>
    <w:rsid w:val="001444CD"/>
    <w:rsid w:val="00185297"/>
    <w:rsid w:val="001C25DB"/>
    <w:rsid w:val="0020174E"/>
    <w:rsid w:val="00231421"/>
    <w:rsid w:val="00231DA1"/>
    <w:rsid w:val="00247195"/>
    <w:rsid w:val="0026236D"/>
    <w:rsid w:val="002E63D7"/>
    <w:rsid w:val="00304507"/>
    <w:rsid w:val="00321DE3"/>
    <w:rsid w:val="00372B31"/>
    <w:rsid w:val="003C6744"/>
    <w:rsid w:val="004661C8"/>
    <w:rsid w:val="00490D1C"/>
    <w:rsid w:val="004B1D68"/>
    <w:rsid w:val="004C105C"/>
    <w:rsid w:val="004E3267"/>
    <w:rsid w:val="0050553A"/>
    <w:rsid w:val="005416A1"/>
    <w:rsid w:val="00541AB1"/>
    <w:rsid w:val="0055449B"/>
    <w:rsid w:val="00563891"/>
    <w:rsid w:val="005B69D1"/>
    <w:rsid w:val="005F36C1"/>
    <w:rsid w:val="00620CDB"/>
    <w:rsid w:val="0062475C"/>
    <w:rsid w:val="0065030C"/>
    <w:rsid w:val="00703E7C"/>
    <w:rsid w:val="007140A5"/>
    <w:rsid w:val="007241E5"/>
    <w:rsid w:val="0074535A"/>
    <w:rsid w:val="007635F3"/>
    <w:rsid w:val="00796ED2"/>
    <w:rsid w:val="007C74D6"/>
    <w:rsid w:val="007D4BFB"/>
    <w:rsid w:val="007E4082"/>
    <w:rsid w:val="00801FB3"/>
    <w:rsid w:val="008060E7"/>
    <w:rsid w:val="00814A43"/>
    <w:rsid w:val="00823E87"/>
    <w:rsid w:val="0083545B"/>
    <w:rsid w:val="008368C2"/>
    <w:rsid w:val="008804EF"/>
    <w:rsid w:val="00886DCA"/>
    <w:rsid w:val="00913324"/>
    <w:rsid w:val="00961EAA"/>
    <w:rsid w:val="009773A4"/>
    <w:rsid w:val="009A48D6"/>
    <w:rsid w:val="009A7B2C"/>
    <w:rsid w:val="009B1721"/>
    <w:rsid w:val="009D262D"/>
    <w:rsid w:val="00A5643C"/>
    <w:rsid w:val="00A77736"/>
    <w:rsid w:val="00A90C2C"/>
    <w:rsid w:val="00AC1A26"/>
    <w:rsid w:val="00AD1E1C"/>
    <w:rsid w:val="00AE16BB"/>
    <w:rsid w:val="00AF3AC3"/>
    <w:rsid w:val="00AF77F0"/>
    <w:rsid w:val="00B1049B"/>
    <w:rsid w:val="00B12E2E"/>
    <w:rsid w:val="00B22D33"/>
    <w:rsid w:val="00B82F0F"/>
    <w:rsid w:val="00B97F54"/>
    <w:rsid w:val="00BC5157"/>
    <w:rsid w:val="00BD3BE2"/>
    <w:rsid w:val="00BD76A1"/>
    <w:rsid w:val="00C17278"/>
    <w:rsid w:val="00C256F7"/>
    <w:rsid w:val="00C624B3"/>
    <w:rsid w:val="00C729FB"/>
    <w:rsid w:val="00C9608D"/>
    <w:rsid w:val="00CB199C"/>
    <w:rsid w:val="00CF2BC2"/>
    <w:rsid w:val="00D40237"/>
    <w:rsid w:val="00D47714"/>
    <w:rsid w:val="00D819C5"/>
    <w:rsid w:val="00D90144"/>
    <w:rsid w:val="00D91F8F"/>
    <w:rsid w:val="00DE34E1"/>
    <w:rsid w:val="00E100BF"/>
    <w:rsid w:val="00E73FBC"/>
    <w:rsid w:val="00E81264"/>
    <w:rsid w:val="00EA03EE"/>
    <w:rsid w:val="00EB5AD9"/>
    <w:rsid w:val="00ED6705"/>
    <w:rsid w:val="00F22346"/>
    <w:rsid w:val="00F37E14"/>
    <w:rsid w:val="00F550A0"/>
    <w:rsid w:val="00F61B6D"/>
    <w:rsid w:val="00F62C76"/>
    <w:rsid w:val="00F90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0875">
      <w:bodyDiv w:val="1"/>
      <w:marLeft w:val="0"/>
      <w:marRight w:val="0"/>
      <w:marTop w:val="0"/>
      <w:marBottom w:val="0"/>
      <w:divBdr>
        <w:top w:val="none" w:sz="0" w:space="0" w:color="auto"/>
        <w:left w:val="none" w:sz="0" w:space="0" w:color="auto"/>
        <w:bottom w:val="none" w:sz="0" w:space="0" w:color="auto"/>
        <w:right w:val="none" w:sz="0" w:space="0" w:color="auto"/>
      </w:divBdr>
    </w:div>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 w:id="15626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gars.svareniek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B71F-838E-448C-8426-ED27D05E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618</Words>
  <Characters>4801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Baltā</dc:creator>
  <cp:lastModifiedBy>Edgars Svarenieks</cp:lastModifiedBy>
  <cp:revision>8</cp:revision>
  <cp:lastPrinted>2014-08-27T10:12:00Z</cp:lastPrinted>
  <dcterms:created xsi:type="dcterms:W3CDTF">2015-11-06T07:17:00Z</dcterms:created>
  <dcterms:modified xsi:type="dcterms:W3CDTF">2015-11-06T09:07:00Z</dcterms:modified>
</cp:coreProperties>
</file>