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2A777B0D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Grozījumi Ministru kabineta 2015. gada 12. maija rīkojumā Nr.254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3105C4A8" w:rsidR="001D0B2A" w:rsidRPr="004F1627" w:rsidRDefault="009910DA" w:rsidP="00C75163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>“Grozījumi Ministru kabineta 2015. gada 12. maija rīkojumā Nr.254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B350AE" w:rsidRPr="00AE03B6">
              <w:rPr>
                <w:sz w:val="28"/>
                <w:szCs w:val="28"/>
              </w:rPr>
              <w:t xml:space="preserve">Ekonomikas ministrijas valsts sekretāra amatam un Ekonomikas ministrijas padotībā esošo institūciju vadītāju amatiem un saskaņā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Ekonomikas ministrijas valsts sekretāra un Ekonomikas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20E661A0" w:rsidR="008F109C" w:rsidRPr="004F1627" w:rsidRDefault="00A15B78" w:rsidP="008F1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aktualizēt </w:t>
            </w:r>
            <w:r w:rsidR="0012305D">
              <w:rPr>
                <w:sz w:val="28"/>
                <w:szCs w:val="28"/>
              </w:rPr>
              <w:t xml:space="preserve">ar </w:t>
            </w:r>
            <w:r w:rsidR="0012305D" w:rsidRPr="008030B9">
              <w:rPr>
                <w:sz w:val="28"/>
                <w:szCs w:val="28"/>
              </w:rPr>
              <w:t>Ministru kabineta 2015. gada 12. maija rīkojum</w:t>
            </w:r>
            <w:r w:rsidR="0012305D">
              <w:rPr>
                <w:sz w:val="28"/>
                <w:szCs w:val="28"/>
              </w:rPr>
              <w:t>u</w:t>
            </w:r>
            <w:r w:rsidR="0012305D" w:rsidRPr="008030B9">
              <w:rPr>
                <w:sz w:val="28"/>
                <w:szCs w:val="28"/>
              </w:rPr>
              <w:t xml:space="preserve"> Nr.254 “Par pretendentu un ierēdņu vērtēšanas komisiju”</w:t>
            </w:r>
            <w:r w:rsidR="0012305D">
              <w:rPr>
                <w:sz w:val="28"/>
                <w:szCs w:val="28"/>
              </w:rPr>
              <w:t xml:space="preserve"> </w:t>
            </w:r>
            <w:r w:rsidR="00F31C7A">
              <w:rPr>
                <w:sz w:val="28"/>
                <w:szCs w:val="28"/>
              </w:rPr>
              <w:t>apstiprināto</w:t>
            </w:r>
            <w:r w:rsidR="0012305D">
              <w:rPr>
                <w:sz w:val="28"/>
                <w:szCs w:val="28"/>
              </w:rPr>
              <w:t xml:space="preserve"> </w:t>
            </w:r>
            <w:r w:rsidR="001404BE" w:rsidRPr="009A4CD0">
              <w:rPr>
                <w:sz w:val="28"/>
                <w:szCs w:val="28"/>
              </w:rPr>
              <w:t>pretendentu un ierēdņu vērtēšanas komisijas sastāvu</w:t>
            </w:r>
            <w:r w:rsidR="004854E3" w:rsidRPr="009A4CD0">
              <w:rPr>
                <w:sz w:val="28"/>
                <w:szCs w:val="28"/>
              </w:rPr>
              <w:t>.</w:t>
            </w:r>
            <w:r w:rsidR="008F109C" w:rsidRPr="009A4CD0">
              <w:rPr>
                <w:sz w:val="28"/>
                <w:szCs w:val="28"/>
              </w:rPr>
              <w:t xml:space="preserve"> Projektā minētās personas piekrīt iekļaušanai pretendentu un ierēdņu vērtēšanas komisijā.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5D240F" w:rsidRDefault="00EE4FC3" w:rsidP="00EE4FC3">
      <w:pPr>
        <w:jc w:val="both"/>
        <w:rPr>
          <w:sz w:val="16"/>
          <w:szCs w:val="16"/>
        </w:rPr>
      </w:pPr>
    </w:p>
    <w:p w14:paraId="67AD7D1C" w14:textId="4E320C1F" w:rsidR="00AE5058" w:rsidRDefault="00AE5058" w:rsidP="002845BF">
      <w:pPr>
        <w:tabs>
          <w:tab w:val="left" w:pos="6521"/>
        </w:tabs>
        <w:jc w:val="both"/>
        <w:rPr>
          <w:sz w:val="28"/>
          <w:szCs w:val="28"/>
        </w:rPr>
      </w:pPr>
      <w:bookmarkStart w:id="4" w:name="_GoBack"/>
      <w:bookmarkEnd w:id="4"/>
    </w:p>
    <w:p w14:paraId="78A085C1" w14:textId="70ACFA06" w:rsidR="007F48EC" w:rsidRDefault="007F48EC" w:rsidP="002845BF">
      <w:pPr>
        <w:tabs>
          <w:tab w:val="left" w:pos="6521"/>
        </w:tabs>
        <w:jc w:val="both"/>
        <w:rPr>
          <w:sz w:val="28"/>
          <w:szCs w:val="28"/>
        </w:rPr>
      </w:pPr>
      <w:r w:rsidRPr="005D240F">
        <w:rPr>
          <w:sz w:val="28"/>
          <w:szCs w:val="28"/>
        </w:rPr>
        <w:t>Ekonomikas ministre</w:t>
      </w:r>
      <w:r w:rsidR="00E10D5A" w:rsidRPr="005D240F">
        <w:rPr>
          <w:sz w:val="28"/>
          <w:szCs w:val="28"/>
        </w:rPr>
        <w:tab/>
      </w:r>
      <w:r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Pr="005D240F">
        <w:rPr>
          <w:sz w:val="28"/>
          <w:szCs w:val="28"/>
        </w:rPr>
        <w:t>Ozola</w:t>
      </w:r>
    </w:p>
    <w:p w14:paraId="4ADA3E0C" w14:textId="77777777" w:rsidR="005D240F" w:rsidRPr="005D240F" w:rsidRDefault="005D240F" w:rsidP="002845BF">
      <w:pPr>
        <w:tabs>
          <w:tab w:val="left" w:pos="6521"/>
        </w:tabs>
        <w:jc w:val="both"/>
        <w:rPr>
          <w:sz w:val="16"/>
          <w:szCs w:val="16"/>
        </w:rPr>
      </w:pPr>
    </w:p>
    <w:p w14:paraId="3B1675AF" w14:textId="77777777" w:rsidR="00AE5058" w:rsidRDefault="00AE5058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28C799A8" w14:textId="77777777" w:rsidR="00AE5058" w:rsidRPr="000A575D" w:rsidRDefault="00AE5058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R. Beinarovičs</w:t>
      </w:r>
    </w:p>
    <w:p w14:paraId="0C5E8AA4" w14:textId="77777777" w:rsidR="00AE5058" w:rsidRPr="0088459E" w:rsidRDefault="00AE5058" w:rsidP="00AE5058">
      <w:pPr>
        <w:pStyle w:val="BodyText"/>
        <w:rPr>
          <w:sz w:val="24"/>
        </w:rPr>
      </w:pPr>
    </w:p>
    <w:p w14:paraId="21F9696E" w14:textId="77777777" w:rsidR="00AE5058" w:rsidRPr="0088459E" w:rsidRDefault="00AE5058" w:rsidP="00AE5058">
      <w:pPr>
        <w:pStyle w:val="BodyText"/>
        <w:rPr>
          <w:sz w:val="24"/>
        </w:rPr>
      </w:pPr>
    </w:p>
    <w:p w14:paraId="784E6F1C" w14:textId="77777777" w:rsidR="00AE5058" w:rsidRPr="0088459E" w:rsidRDefault="00AE5058" w:rsidP="00AE5058">
      <w:pPr>
        <w:pStyle w:val="BodyText"/>
        <w:rPr>
          <w:sz w:val="24"/>
        </w:rPr>
      </w:pPr>
    </w:p>
    <w:p w14:paraId="2F1FF91A" w14:textId="32D8644A" w:rsidR="00061884" w:rsidRDefault="00061884" w:rsidP="00AE5058">
      <w:pPr>
        <w:pStyle w:val="BodyTex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"dd.MM.yyyy H:mm" </w:instrText>
      </w:r>
      <w:r>
        <w:rPr>
          <w:sz w:val="24"/>
        </w:rPr>
        <w:fldChar w:fldCharType="separate"/>
      </w:r>
      <w:r w:rsidR="007F35EA">
        <w:rPr>
          <w:noProof/>
          <w:sz w:val="24"/>
        </w:rPr>
        <w:t>16.10.2015 9:41</w:t>
      </w:r>
      <w:r>
        <w:rPr>
          <w:sz w:val="24"/>
        </w:rPr>
        <w:fldChar w:fldCharType="end"/>
      </w:r>
    </w:p>
    <w:p w14:paraId="2926CA0A" w14:textId="1544990C" w:rsidR="00AE5058" w:rsidRPr="0088459E" w:rsidRDefault="00882F55" w:rsidP="00AE5058">
      <w:pPr>
        <w:pStyle w:val="BodyText"/>
        <w:rPr>
          <w:sz w:val="24"/>
        </w:rPr>
      </w:pPr>
      <w:r>
        <w:rPr>
          <w:sz w:val="24"/>
        </w:rPr>
        <w:t>193</w:t>
      </w:r>
    </w:p>
    <w:p w14:paraId="5021A9CA" w14:textId="77777777" w:rsidR="00AE5058" w:rsidRP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 xml:space="preserve">I.Patmalniece, 67013125 </w:t>
      </w:r>
    </w:p>
    <w:p w14:paraId="367B8127" w14:textId="23850184" w:rsidR="0088459E" w:rsidRDefault="00AE5058" w:rsidP="00AE5058">
      <w:pPr>
        <w:pStyle w:val="BodyText"/>
        <w:rPr>
          <w:sz w:val="24"/>
        </w:rPr>
      </w:pPr>
      <w:r w:rsidRPr="0088459E">
        <w:rPr>
          <w:sz w:val="24"/>
        </w:rPr>
        <w:t>Inese.Patmalniece@em.gov.lv</w:t>
      </w:r>
    </w:p>
    <w:sectPr w:rsidR="0088459E" w:rsidSect="0088459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797" w14:textId="77777777" w:rsidR="008050E6" w:rsidRDefault="008050E6">
      <w:r>
        <w:separator/>
      </w:r>
    </w:p>
  </w:endnote>
  <w:endnote w:type="continuationSeparator" w:id="0">
    <w:p w14:paraId="2BDF53C6" w14:textId="77777777" w:rsidR="008050E6" w:rsidRDefault="008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6C7DA856" w:rsidR="00A86CD4" w:rsidRPr="0039673E" w:rsidRDefault="00A86CD4" w:rsidP="00A86CD4">
    <w:pPr>
      <w:pStyle w:val="Footer"/>
      <w:jc w:val="both"/>
    </w:pPr>
    <w:r w:rsidRPr="0039673E">
      <w:t>EMAnot_komisija</w:t>
    </w:r>
    <w:r w:rsidR="00F30FD5" w:rsidRPr="0039673E">
      <w:t>_</w:t>
    </w:r>
    <w:r w:rsidR="00882F55">
      <w:t>16</w:t>
    </w:r>
    <w:r w:rsidR="009A4CD0">
      <w:t>10</w:t>
    </w:r>
    <w:r w:rsidR="00F30FD5" w:rsidRPr="0039673E">
      <w:t>15</w:t>
    </w:r>
    <w:r w:rsidR="0039673E" w:rsidRPr="0039673E">
      <w:t>;</w:t>
    </w:r>
    <w:r w:rsidR="0039673E" w:rsidRPr="0039673E">
      <w:rPr>
        <w:bCs/>
      </w:rPr>
      <w:t xml:space="preserve"> Ministru kabineta rīkojuma projekta </w:t>
    </w:r>
    <w:r w:rsidR="00AE5058" w:rsidRPr="00AE5058">
      <w:rPr>
        <w:bCs/>
      </w:rPr>
      <w:t>“Grozījumi Ministru kabineta 2015. gada 12. maija rīkojumā Nr.254 “Par pretendentu un ierēdņu vērtēšanas komisiju””</w:t>
    </w:r>
    <w:r w:rsidR="0039673E" w:rsidRPr="0039673E">
      <w:rPr>
        <w:bCs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9FBF" w14:textId="77777777" w:rsidR="008050E6" w:rsidRDefault="008050E6">
      <w:r>
        <w:separator/>
      </w:r>
    </w:p>
  </w:footnote>
  <w:footnote w:type="continuationSeparator" w:id="0">
    <w:p w14:paraId="2B5E66A7" w14:textId="77777777" w:rsidR="008050E6" w:rsidRDefault="008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484491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2F55"/>
    <w:rsid w:val="0088459E"/>
    <w:rsid w:val="00885C36"/>
    <w:rsid w:val="0089738E"/>
    <w:rsid w:val="008A3CB5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41FB-A698-4324-BC89-1B58620C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1779</Characters>
  <Application>Microsoft Office Word</Application>
  <DocSecurity>0</DocSecurity>
  <Lines>71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1992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Ieva Brūvere</dc:creator>
  <dc:description>67876061 ,Ieva.Bruvere@vm.gov.lv; fakss</dc:description>
  <cp:lastModifiedBy>Inese Patmalniece</cp:lastModifiedBy>
  <cp:revision>28</cp:revision>
  <cp:lastPrinted>2015-10-16T06:41:00Z</cp:lastPrinted>
  <dcterms:created xsi:type="dcterms:W3CDTF">2015-09-07T13:49:00Z</dcterms:created>
  <dcterms:modified xsi:type="dcterms:W3CDTF">2015-10-16T06:43:00Z</dcterms:modified>
</cp:coreProperties>
</file>