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0B6F4" w14:textId="77777777" w:rsidR="0026417D" w:rsidRPr="00670763" w:rsidRDefault="0026417D" w:rsidP="00927C05">
      <w:pPr>
        <w:pStyle w:val="NormalWeb"/>
        <w:spacing w:before="0" w:beforeAutospacing="0" w:after="0" w:afterAutospacing="0"/>
        <w:jc w:val="right"/>
        <w:rPr>
          <w:rStyle w:val="Strong"/>
          <w:rFonts w:ascii="Times New Roman" w:hAnsi="Times New Roman"/>
          <w:b w:val="0"/>
          <w:sz w:val="28"/>
          <w:szCs w:val="26"/>
          <w:lang w:val="lv-LV"/>
        </w:rPr>
      </w:pPr>
      <w:r w:rsidRPr="00670763">
        <w:rPr>
          <w:rStyle w:val="Strong"/>
          <w:rFonts w:ascii="Times New Roman" w:hAnsi="Times New Roman"/>
          <w:b w:val="0"/>
          <w:sz w:val="28"/>
          <w:szCs w:val="26"/>
          <w:lang w:val="lv-LV"/>
        </w:rPr>
        <w:t>Likumprojekts</w:t>
      </w:r>
    </w:p>
    <w:p w14:paraId="4A53D5F2" w14:textId="77777777" w:rsidR="00927C05" w:rsidRDefault="00927C05" w:rsidP="00927C05">
      <w:pPr>
        <w:pStyle w:val="NormalWeb"/>
        <w:spacing w:before="0" w:beforeAutospacing="0" w:after="0" w:afterAutospacing="0"/>
        <w:jc w:val="right"/>
        <w:rPr>
          <w:rStyle w:val="Strong"/>
          <w:rFonts w:ascii="Times New Roman" w:hAnsi="Times New Roman"/>
          <w:b w:val="0"/>
          <w:sz w:val="28"/>
          <w:szCs w:val="26"/>
          <w:lang w:val="lv-LV"/>
        </w:rPr>
      </w:pPr>
    </w:p>
    <w:p w14:paraId="249E4C3D" w14:textId="6497177F" w:rsidR="0026417D" w:rsidRDefault="0026417D" w:rsidP="00927C05">
      <w:pPr>
        <w:jc w:val="center"/>
        <w:rPr>
          <w:b/>
          <w:sz w:val="28"/>
          <w:szCs w:val="26"/>
        </w:rPr>
      </w:pPr>
      <w:r w:rsidRPr="009F160E">
        <w:rPr>
          <w:b/>
          <w:sz w:val="28"/>
          <w:szCs w:val="26"/>
        </w:rPr>
        <w:t xml:space="preserve">Grozījumi likumā </w:t>
      </w:r>
      <w:r w:rsidR="00670763">
        <w:rPr>
          <w:b/>
          <w:sz w:val="28"/>
          <w:szCs w:val="26"/>
        </w:rPr>
        <w:t>"</w:t>
      </w:r>
      <w:r w:rsidRPr="009F160E">
        <w:rPr>
          <w:b/>
          <w:sz w:val="28"/>
          <w:szCs w:val="26"/>
        </w:rPr>
        <w:t>Par valsts un pašvaldību dzīvojamo māju privatizāciju</w:t>
      </w:r>
      <w:r w:rsidR="00670763">
        <w:rPr>
          <w:b/>
          <w:sz w:val="28"/>
          <w:szCs w:val="26"/>
        </w:rPr>
        <w:t>"</w:t>
      </w:r>
    </w:p>
    <w:p w14:paraId="103F086B" w14:textId="77777777" w:rsidR="00EA2C6A" w:rsidRPr="00360CC4" w:rsidRDefault="00EA2C6A" w:rsidP="00927C05">
      <w:pPr>
        <w:rPr>
          <w:sz w:val="22"/>
        </w:rPr>
      </w:pPr>
    </w:p>
    <w:p w14:paraId="06B6B41A" w14:textId="19F06A47" w:rsidR="0026417D" w:rsidRPr="009F160E" w:rsidRDefault="0026417D" w:rsidP="00927C05">
      <w:pPr>
        <w:ind w:firstLine="720"/>
        <w:jc w:val="both"/>
        <w:rPr>
          <w:sz w:val="28"/>
          <w:szCs w:val="26"/>
        </w:rPr>
      </w:pPr>
      <w:r w:rsidRPr="009F160E">
        <w:rPr>
          <w:sz w:val="28"/>
          <w:szCs w:val="26"/>
        </w:rPr>
        <w:t xml:space="preserve">Izdarīt likumā </w:t>
      </w:r>
      <w:r w:rsidR="00670763">
        <w:rPr>
          <w:sz w:val="28"/>
          <w:szCs w:val="26"/>
        </w:rPr>
        <w:t>"</w:t>
      </w:r>
      <w:r w:rsidRPr="009F160E">
        <w:rPr>
          <w:sz w:val="28"/>
          <w:szCs w:val="26"/>
        </w:rPr>
        <w:t>Par valsts un pašvaldību dzīvojamo māju privatizāciju</w:t>
      </w:r>
      <w:r w:rsidR="00670763">
        <w:rPr>
          <w:sz w:val="28"/>
          <w:szCs w:val="26"/>
        </w:rPr>
        <w:t>"</w:t>
      </w:r>
      <w:r w:rsidRPr="009F160E">
        <w:rPr>
          <w:sz w:val="28"/>
          <w:szCs w:val="26"/>
        </w:rPr>
        <w:t xml:space="preserve"> (Latvijas Republikas Saeimas un Ministru Kabineta Ziņotājs, 1995, 16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1996, 19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1997, 2., 14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1998, 12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2000, 2., 17., 23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2001, 3., 16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2002, 16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2003, 23., 24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2004, 10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2005, 7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2006, 2., 13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2007, 11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2008, 8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2009, 6., 14., 17., 22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Latvijas Vēstnesis, 2010, 27., 105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2013, 47., 191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r.; 2014, 17., 131</w:t>
      </w:r>
      <w:r w:rsidR="00670763">
        <w:rPr>
          <w:sz w:val="28"/>
          <w:szCs w:val="26"/>
        </w:rPr>
        <w:t>. n</w:t>
      </w:r>
      <w:r w:rsidRPr="009F160E">
        <w:rPr>
          <w:sz w:val="28"/>
          <w:szCs w:val="26"/>
        </w:rPr>
        <w:t>r.) šādus grozījumus:</w:t>
      </w:r>
    </w:p>
    <w:p w14:paraId="2A27EEC3" w14:textId="77777777" w:rsidR="0026417D" w:rsidRDefault="0026417D" w:rsidP="0026417D">
      <w:pPr>
        <w:rPr>
          <w:sz w:val="28"/>
          <w:szCs w:val="26"/>
        </w:rPr>
      </w:pPr>
    </w:p>
    <w:p w14:paraId="58FF73D9" w14:textId="4F5C21C9" w:rsidR="0026417D" w:rsidRDefault="0026417D" w:rsidP="0026417D">
      <w:pPr>
        <w:ind w:firstLine="720"/>
        <w:jc w:val="both"/>
        <w:rPr>
          <w:sz w:val="28"/>
          <w:szCs w:val="28"/>
        </w:rPr>
      </w:pPr>
      <w:r w:rsidRPr="002F2371">
        <w:rPr>
          <w:sz w:val="28"/>
          <w:szCs w:val="28"/>
        </w:rPr>
        <w:t>1.</w:t>
      </w:r>
      <w:r w:rsidR="0090167D">
        <w:rPr>
          <w:sz w:val="28"/>
          <w:szCs w:val="28"/>
        </w:rPr>
        <w:t xml:space="preserve"> </w:t>
      </w:r>
      <w:r w:rsidRPr="002F2371">
        <w:rPr>
          <w:sz w:val="28"/>
          <w:szCs w:val="28"/>
        </w:rPr>
        <w:t>Izslēgt 73.</w:t>
      </w:r>
      <w:r w:rsidRPr="002F2371">
        <w:rPr>
          <w:sz w:val="28"/>
          <w:szCs w:val="28"/>
          <w:vertAlign w:val="superscript"/>
        </w:rPr>
        <w:t>9</w:t>
      </w:r>
      <w:r w:rsidRPr="002F2371">
        <w:rPr>
          <w:sz w:val="28"/>
          <w:szCs w:val="28"/>
        </w:rPr>
        <w:t> panta septītās daļas pirmo teikumu.</w:t>
      </w:r>
    </w:p>
    <w:p w14:paraId="5215C41B" w14:textId="77777777" w:rsidR="00CD08B7" w:rsidRPr="002F2371" w:rsidRDefault="00CD08B7" w:rsidP="0026417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14:paraId="65F9EC8C" w14:textId="6C87477C" w:rsidR="004E7D28" w:rsidRDefault="00CD08B7" w:rsidP="004E7D28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 w:rsidR="004E7D28" w:rsidRPr="004E7D28">
        <w:rPr>
          <w:sz w:val="28"/>
          <w:szCs w:val="26"/>
        </w:rPr>
        <w:t xml:space="preserve"> </w:t>
      </w:r>
      <w:r w:rsidR="004E7D28">
        <w:rPr>
          <w:sz w:val="28"/>
          <w:szCs w:val="26"/>
        </w:rPr>
        <w:t xml:space="preserve">Izteikt </w:t>
      </w:r>
      <w:r w:rsidR="007F55D8">
        <w:rPr>
          <w:sz w:val="28"/>
          <w:szCs w:val="26"/>
        </w:rPr>
        <w:t>p</w:t>
      </w:r>
      <w:r w:rsidRPr="009F160E">
        <w:rPr>
          <w:sz w:val="28"/>
          <w:szCs w:val="26"/>
        </w:rPr>
        <w:t>ārejas noteikum</w:t>
      </w:r>
      <w:r w:rsidR="004E7D28">
        <w:rPr>
          <w:sz w:val="28"/>
          <w:szCs w:val="26"/>
        </w:rPr>
        <w:t xml:space="preserve">u </w:t>
      </w:r>
      <w:r w:rsidR="004E7D28" w:rsidRPr="00E87B57">
        <w:rPr>
          <w:sz w:val="28"/>
          <w:szCs w:val="26"/>
        </w:rPr>
        <w:t>30.</w:t>
      </w:r>
      <w:r w:rsidR="004E7D28" w:rsidRPr="00E87B57">
        <w:rPr>
          <w:sz w:val="28"/>
          <w:szCs w:val="26"/>
          <w:vertAlign w:val="superscript"/>
        </w:rPr>
        <w:t>2</w:t>
      </w:r>
      <w:r w:rsidR="004E7D28">
        <w:rPr>
          <w:sz w:val="28"/>
          <w:szCs w:val="26"/>
        </w:rPr>
        <w:t xml:space="preserve"> punktu šādā redakcijā:</w:t>
      </w:r>
    </w:p>
    <w:p w14:paraId="3FCDB7ED" w14:textId="1291700E" w:rsidR="00CD08B7" w:rsidRDefault="00CD08B7" w:rsidP="00CD08B7">
      <w:pPr>
        <w:ind w:firstLine="720"/>
        <w:jc w:val="both"/>
        <w:rPr>
          <w:sz w:val="28"/>
          <w:szCs w:val="26"/>
        </w:rPr>
      </w:pPr>
    </w:p>
    <w:p w14:paraId="0FFD7DE2" w14:textId="5C9A5585" w:rsidR="000B3882" w:rsidRPr="00E87B57" w:rsidRDefault="00670763" w:rsidP="000B388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"</w:t>
      </w:r>
      <w:r w:rsidR="00046482">
        <w:rPr>
          <w:sz w:val="28"/>
          <w:szCs w:val="26"/>
        </w:rPr>
        <w:t>30.</w:t>
      </w:r>
      <w:r w:rsidR="00046482" w:rsidRPr="00046482">
        <w:rPr>
          <w:sz w:val="28"/>
          <w:szCs w:val="26"/>
          <w:vertAlign w:val="superscript"/>
        </w:rPr>
        <w:t>2</w:t>
      </w:r>
      <w:r w:rsidR="00046482">
        <w:rPr>
          <w:sz w:val="28"/>
          <w:szCs w:val="26"/>
        </w:rPr>
        <w:t xml:space="preserve"> Valsts akciju sabiedrība </w:t>
      </w:r>
      <w:r>
        <w:rPr>
          <w:sz w:val="28"/>
          <w:szCs w:val="26"/>
        </w:rPr>
        <w:t>"</w:t>
      </w:r>
      <w:r w:rsidR="00046482">
        <w:rPr>
          <w:sz w:val="28"/>
          <w:szCs w:val="26"/>
        </w:rPr>
        <w:t>Privatizācijas aģentūra</w:t>
      </w:r>
      <w:r>
        <w:rPr>
          <w:sz w:val="28"/>
          <w:szCs w:val="26"/>
        </w:rPr>
        <w:t>"</w:t>
      </w:r>
      <w:r w:rsidR="008058C0">
        <w:rPr>
          <w:sz w:val="28"/>
          <w:szCs w:val="26"/>
        </w:rPr>
        <w:t xml:space="preserve"> vai pašvaldības dzīvojamo māju privatizācijas komisija</w:t>
      </w:r>
      <w:r w:rsidR="00046482">
        <w:rPr>
          <w:sz w:val="28"/>
          <w:szCs w:val="26"/>
        </w:rPr>
        <w:t xml:space="preserve"> lēmumu par dzīvojamās mājas</w:t>
      </w:r>
      <w:proofErr w:type="gramStart"/>
      <w:r w:rsidR="00046482">
        <w:rPr>
          <w:sz w:val="28"/>
          <w:szCs w:val="26"/>
        </w:rPr>
        <w:t xml:space="preserve">  </w:t>
      </w:r>
      <w:proofErr w:type="gramEnd"/>
      <w:r w:rsidR="00046482">
        <w:rPr>
          <w:sz w:val="28"/>
          <w:szCs w:val="26"/>
        </w:rPr>
        <w:t>privatizācijas uzsākšan</w:t>
      </w:r>
      <w:r w:rsidR="008058C0">
        <w:rPr>
          <w:sz w:val="28"/>
          <w:szCs w:val="26"/>
        </w:rPr>
        <w:t>u</w:t>
      </w:r>
      <w:r w:rsidR="00046482">
        <w:rPr>
          <w:sz w:val="28"/>
          <w:szCs w:val="26"/>
        </w:rPr>
        <w:t xml:space="preserve"> pieņem divu gadu laikā no </w:t>
      </w:r>
      <w:r w:rsidR="004C5440">
        <w:rPr>
          <w:sz w:val="28"/>
          <w:szCs w:val="26"/>
        </w:rPr>
        <w:t xml:space="preserve">dienas, kad stājas spēkā </w:t>
      </w:r>
      <w:r w:rsidR="00046482">
        <w:rPr>
          <w:sz w:val="28"/>
          <w:szCs w:val="26"/>
        </w:rPr>
        <w:t>Ministru kabineta rīkojum</w:t>
      </w:r>
      <w:r w:rsidR="004C5440">
        <w:rPr>
          <w:sz w:val="28"/>
          <w:szCs w:val="26"/>
        </w:rPr>
        <w:t>s</w:t>
      </w:r>
      <w:r w:rsidR="008058C0">
        <w:rPr>
          <w:sz w:val="28"/>
          <w:szCs w:val="26"/>
        </w:rPr>
        <w:t xml:space="preserve"> vai pašvaldības domes lēmum</w:t>
      </w:r>
      <w:r w:rsidR="004C5440">
        <w:rPr>
          <w:sz w:val="28"/>
          <w:szCs w:val="26"/>
        </w:rPr>
        <w:t>s</w:t>
      </w:r>
      <w:r w:rsidR="008058C0">
        <w:rPr>
          <w:sz w:val="28"/>
          <w:szCs w:val="26"/>
        </w:rPr>
        <w:t xml:space="preserve"> par</w:t>
      </w:r>
      <w:r w:rsidR="00046482">
        <w:rPr>
          <w:sz w:val="28"/>
          <w:szCs w:val="26"/>
        </w:rPr>
        <w:t xml:space="preserve"> dzīvojamās mājas nodošanu privatizācijai</w:t>
      </w:r>
      <w:r w:rsidR="008058C0" w:rsidRPr="00CD08B7">
        <w:rPr>
          <w:sz w:val="28"/>
          <w:szCs w:val="26"/>
        </w:rPr>
        <w:t>.</w:t>
      </w:r>
      <w:r>
        <w:rPr>
          <w:sz w:val="28"/>
          <w:szCs w:val="26"/>
        </w:rPr>
        <w:t>"</w:t>
      </w:r>
    </w:p>
    <w:p w14:paraId="68654463" w14:textId="77777777" w:rsidR="000B3882" w:rsidRPr="000B3882" w:rsidRDefault="000B3882" w:rsidP="000B3882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14:paraId="53509AA7" w14:textId="0AD2FA82" w:rsidR="0026417D" w:rsidRDefault="0026417D" w:rsidP="0026417D">
      <w:pPr>
        <w:pStyle w:val="ListParagraph"/>
        <w:ind w:left="1080"/>
        <w:jc w:val="both"/>
        <w:rPr>
          <w:sz w:val="28"/>
          <w:szCs w:val="26"/>
        </w:rPr>
      </w:pPr>
    </w:p>
    <w:p w14:paraId="2A8B3B73" w14:textId="77777777" w:rsidR="004E7D28" w:rsidRDefault="004E7D28" w:rsidP="0026417D">
      <w:pPr>
        <w:pStyle w:val="ListParagraph"/>
        <w:ind w:left="1080"/>
        <w:jc w:val="both"/>
        <w:rPr>
          <w:sz w:val="28"/>
          <w:szCs w:val="26"/>
        </w:rPr>
      </w:pPr>
    </w:p>
    <w:p w14:paraId="593A8994" w14:textId="77777777" w:rsidR="001B7910" w:rsidRDefault="00670763" w:rsidP="00571CD4">
      <w:pPr>
        <w:tabs>
          <w:tab w:val="left" w:pos="6237"/>
        </w:tabs>
        <w:ind w:firstLine="709"/>
        <w:rPr>
          <w:sz w:val="28"/>
          <w:szCs w:val="28"/>
        </w:rPr>
      </w:pPr>
      <w:r w:rsidRPr="00571CD4">
        <w:rPr>
          <w:sz w:val="28"/>
          <w:szCs w:val="28"/>
        </w:rPr>
        <w:t>Ekonomikas ministr</w:t>
      </w:r>
      <w:r w:rsidR="001B7910">
        <w:rPr>
          <w:sz w:val="28"/>
          <w:szCs w:val="28"/>
        </w:rPr>
        <w:t>a vietā –</w:t>
      </w:r>
    </w:p>
    <w:p w14:paraId="55736303" w14:textId="7A841BBD" w:rsidR="00670763" w:rsidRDefault="001B7910" w:rsidP="00571CD4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ministrs</w:t>
      </w:r>
    </w:p>
    <w:p w14:paraId="0A305045" w14:textId="39291619" w:rsidR="001B7910" w:rsidRPr="00571CD4" w:rsidRDefault="001B7910" w:rsidP="00571CD4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Uldis Augulis</w:t>
      </w:r>
      <w:bookmarkStart w:id="0" w:name="_GoBack"/>
      <w:bookmarkEnd w:id="0"/>
    </w:p>
    <w:sectPr w:rsidR="001B7910" w:rsidRPr="00571CD4" w:rsidSect="00670763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02B20" w14:textId="77777777" w:rsidR="00ED2C04" w:rsidRDefault="00ED2C04" w:rsidP="00FE1BB1">
      <w:r>
        <w:separator/>
      </w:r>
    </w:p>
  </w:endnote>
  <w:endnote w:type="continuationSeparator" w:id="0">
    <w:p w14:paraId="212C655D" w14:textId="77777777" w:rsidR="00ED2C04" w:rsidRDefault="00ED2C04" w:rsidP="00FE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819EE" w14:textId="5D816E97" w:rsidR="00670763" w:rsidRPr="00670763" w:rsidRDefault="00670763">
    <w:pPr>
      <w:pStyle w:val="Footer"/>
      <w:rPr>
        <w:sz w:val="16"/>
        <w:szCs w:val="16"/>
      </w:rPr>
    </w:pPr>
    <w:proofErr w:type="spellStart"/>
    <w:r w:rsidRPr="00670763">
      <w:rPr>
        <w:sz w:val="16"/>
        <w:szCs w:val="16"/>
      </w:rPr>
      <w:t>L2238_5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B7910">
      <w:rPr>
        <w:noProof/>
        <w:sz w:val="16"/>
        <w:szCs w:val="16"/>
      </w:rPr>
      <w:t>155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A0F5A" w14:textId="77777777" w:rsidR="00ED2C04" w:rsidRDefault="00ED2C04" w:rsidP="00FE1BB1">
      <w:r>
        <w:separator/>
      </w:r>
    </w:p>
  </w:footnote>
  <w:footnote w:type="continuationSeparator" w:id="0">
    <w:p w14:paraId="42E6380C" w14:textId="77777777" w:rsidR="00ED2C04" w:rsidRDefault="00ED2C04" w:rsidP="00FE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3B5"/>
    <w:multiLevelType w:val="hybridMultilevel"/>
    <w:tmpl w:val="1F4E394C"/>
    <w:lvl w:ilvl="0" w:tplc="9BDE2C9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7D"/>
    <w:rsid w:val="00046482"/>
    <w:rsid w:val="000B0084"/>
    <w:rsid w:val="000B3882"/>
    <w:rsid w:val="000E62D9"/>
    <w:rsid w:val="001456C3"/>
    <w:rsid w:val="001B7910"/>
    <w:rsid w:val="00257A71"/>
    <w:rsid w:val="0026417D"/>
    <w:rsid w:val="002966AB"/>
    <w:rsid w:val="002C2AE6"/>
    <w:rsid w:val="002E1804"/>
    <w:rsid w:val="0031055E"/>
    <w:rsid w:val="00325FB4"/>
    <w:rsid w:val="00327D0D"/>
    <w:rsid w:val="004B2394"/>
    <w:rsid w:val="004C5440"/>
    <w:rsid w:val="004D26C6"/>
    <w:rsid w:val="004D515B"/>
    <w:rsid w:val="004E7D28"/>
    <w:rsid w:val="00542151"/>
    <w:rsid w:val="005E599A"/>
    <w:rsid w:val="00652C3A"/>
    <w:rsid w:val="00670763"/>
    <w:rsid w:val="006C4D04"/>
    <w:rsid w:val="00797F1F"/>
    <w:rsid w:val="007F55D8"/>
    <w:rsid w:val="008058C0"/>
    <w:rsid w:val="00824FCA"/>
    <w:rsid w:val="00836953"/>
    <w:rsid w:val="008C7017"/>
    <w:rsid w:val="008E2ABA"/>
    <w:rsid w:val="0090167D"/>
    <w:rsid w:val="00927C05"/>
    <w:rsid w:val="00960A7F"/>
    <w:rsid w:val="00A014AF"/>
    <w:rsid w:val="00AA1564"/>
    <w:rsid w:val="00B85282"/>
    <w:rsid w:val="00C03EB1"/>
    <w:rsid w:val="00C34CBD"/>
    <w:rsid w:val="00CC1310"/>
    <w:rsid w:val="00CD08B7"/>
    <w:rsid w:val="00CD5160"/>
    <w:rsid w:val="00E12974"/>
    <w:rsid w:val="00E32799"/>
    <w:rsid w:val="00EA2C6A"/>
    <w:rsid w:val="00EB1D78"/>
    <w:rsid w:val="00ED2C04"/>
    <w:rsid w:val="00EF6D1A"/>
    <w:rsid w:val="00F903F3"/>
    <w:rsid w:val="00FE1BB1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7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6417D"/>
    <w:pPr>
      <w:keepNext/>
      <w:tabs>
        <w:tab w:val="left" w:pos="7890"/>
      </w:tabs>
      <w:jc w:val="both"/>
      <w:outlineLvl w:val="3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6417D"/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26417D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26417D"/>
    <w:rPr>
      <w:b/>
      <w:bCs/>
    </w:rPr>
  </w:style>
  <w:style w:type="paragraph" w:styleId="ListParagraph">
    <w:name w:val="List Paragraph"/>
    <w:basedOn w:val="Normal"/>
    <w:uiPriority w:val="34"/>
    <w:qFormat/>
    <w:rsid w:val="0026417D"/>
    <w:pPr>
      <w:ind w:left="720"/>
      <w:contextualSpacing/>
    </w:pPr>
  </w:style>
  <w:style w:type="paragraph" w:customStyle="1" w:styleId="tv213">
    <w:name w:val="tv213"/>
    <w:basedOn w:val="Normal"/>
    <w:rsid w:val="0026417D"/>
    <w:pPr>
      <w:spacing w:before="100" w:beforeAutospacing="1" w:after="100" w:afterAutospacing="1"/>
    </w:pPr>
    <w:rPr>
      <w:rFonts w:eastAsia="Times New Roman" w:cs="Times New Roman"/>
      <w:lang w:eastAsia="lv-LV"/>
    </w:rPr>
  </w:style>
  <w:style w:type="character" w:customStyle="1" w:styleId="apple-converted-space">
    <w:name w:val="apple-converted-space"/>
    <w:basedOn w:val="DefaultParagraphFont"/>
    <w:rsid w:val="0026417D"/>
  </w:style>
  <w:style w:type="character" w:styleId="Hyperlink">
    <w:name w:val="Hyperlink"/>
    <w:basedOn w:val="DefaultParagraphFont"/>
    <w:uiPriority w:val="99"/>
    <w:semiHidden/>
    <w:unhideWhenUsed/>
    <w:rsid w:val="002641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2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6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B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B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6417D"/>
    <w:pPr>
      <w:keepNext/>
      <w:tabs>
        <w:tab w:val="left" w:pos="7890"/>
      </w:tabs>
      <w:jc w:val="both"/>
      <w:outlineLvl w:val="3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6417D"/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26417D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26417D"/>
    <w:rPr>
      <w:b/>
      <w:bCs/>
    </w:rPr>
  </w:style>
  <w:style w:type="paragraph" w:styleId="ListParagraph">
    <w:name w:val="List Paragraph"/>
    <w:basedOn w:val="Normal"/>
    <w:uiPriority w:val="34"/>
    <w:qFormat/>
    <w:rsid w:val="0026417D"/>
    <w:pPr>
      <w:ind w:left="720"/>
      <w:contextualSpacing/>
    </w:pPr>
  </w:style>
  <w:style w:type="paragraph" w:customStyle="1" w:styleId="tv213">
    <w:name w:val="tv213"/>
    <w:basedOn w:val="Normal"/>
    <w:rsid w:val="0026417D"/>
    <w:pPr>
      <w:spacing w:before="100" w:beforeAutospacing="1" w:after="100" w:afterAutospacing="1"/>
    </w:pPr>
    <w:rPr>
      <w:rFonts w:eastAsia="Times New Roman" w:cs="Times New Roman"/>
      <w:lang w:eastAsia="lv-LV"/>
    </w:rPr>
  </w:style>
  <w:style w:type="character" w:customStyle="1" w:styleId="apple-converted-space">
    <w:name w:val="apple-converted-space"/>
    <w:basedOn w:val="DefaultParagraphFont"/>
    <w:rsid w:val="0026417D"/>
  </w:style>
  <w:style w:type="character" w:styleId="Hyperlink">
    <w:name w:val="Hyperlink"/>
    <w:basedOn w:val="DefaultParagraphFont"/>
    <w:uiPriority w:val="99"/>
    <w:semiHidden/>
    <w:unhideWhenUsed/>
    <w:rsid w:val="002641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2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6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B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B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9119-5887-4B72-B724-1209BEB9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911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Vītola</dc:creator>
  <cp:keywords/>
  <dc:description/>
  <cp:lastModifiedBy>Gita Sniega</cp:lastModifiedBy>
  <cp:revision>9</cp:revision>
  <cp:lastPrinted>2015-11-12T08:38:00Z</cp:lastPrinted>
  <dcterms:created xsi:type="dcterms:W3CDTF">2015-09-24T07:21:00Z</dcterms:created>
  <dcterms:modified xsi:type="dcterms:W3CDTF">2015-11-12T08:38:00Z</dcterms:modified>
</cp:coreProperties>
</file>