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4C1" w:rsidRPr="00983917" w:rsidRDefault="00F7064A" w:rsidP="00EE0C51">
      <w:pPr>
        <w:pStyle w:val="BodyText"/>
      </w:pPr>
      <w:bookmarkStart w:id="0" w:name="OLE_LINK3"/>
      <w:bookmarkStart w:id="1" w:name="OLE_LINK4"/>
      <w:bookmarkStart w:id="2" w:name="OLE_LINK1"/>
      <w:bookmarkStart w:id="3" w:name="OLE_LINK2"/>
      <w:bookmarkStart w:id="4" w:name="OLE_LINK12"/>
      <w:bookmarkStart w:id="5" w:name="OLE_LINK13"/>
      <w:bookmarkStart w:id="6" w:name="OLE_LINK14"/>
      <w:r w:rsidRPr="00983917">
        <w:t xml:space="preserve">Ministru kabineta </w:t>
      </w:r>
      <w:r w:rsidR="00331976" w:rsidRPr="00983917">
        <w:t>rīkojuma</w:t>
      </w:r>
      <w:r w:rsidRPr="00983917">
        <w:t xml:space="preserve"> projekta</w:t>
      </w:r>
    </w:p>
    <w:p w:rsidR="009D4758" w:rsidRPr="00983917" w:rsidRDefault="00FC19BE" w:rsidP="00EE0C51">
      <w:pPr>
        <w:pStyle w:val="BodyText"/>
      </w:pPr>
      <w:bookmarkStart w:id="7" w:name="OLE_LINK5"/>
      <w:bookmarkStart w:id="8" w:name="OLE_LINK6"/>
      <w:bookmarkStart w:id="9" w:name="OLE_LINK7"/>
      <w:r>
        <w:t>„</w:t>
      </w:r>
      <w:bookmarkStart w:id="10" w:name="OLE_LINK8"/>
      <w:bookmarkStart w:id="11" w:name="OLE_LINK11"/>
      <w:r w:rsidR="00EE0C51" w:rsidRPr="00983917">
        <w:t xml:space="preserve">Grozījumi Ministru kabineta 2012.gada 1.augusta rīkojumā Nr.361 </w:t>
      </w:r>
      <w:r>
        <w:t>„</w:t>
      </w:r>
      <w:r w:rsidR="00EE0C51" w:rsidRPr="00983917">
        <w:t>Par finansējuma piešķiršanu Rīgas pils Konventa Pils laukumā 3, Rīgā, un Muzeju krātuvju kompleksa Pulka ielā 8, Rīgā, būvniecības projekta un nomas maksas izdevumu segšanai</w:t>
      </w:r>
      <w:bookmarkEnd w:id="7"/>
      <w:bookmarkEnd w:id="10"/>
      <w:bookmarkEnd w:id="11"/>
      <w:r>
        <w:t xml:space="preserve">”” </w:t>
      </w:r>
      <w:r w:rsidR="001744C8" w:rsidRPr="00983917">
        <w:t xml:space="preserve">sākotnējās ietekmes novērtējuma </w:t>
      </w:r>
      <w:smartTag w:uri="schemas-tilde-lv/tildestengine" w:element="veidnes">
        <w:smartTagPr>
          <w:attr w:name="id" w:val="-1"/>
          <w:attr w:name="baseform" w:val="ziņojums"/>
          <w:attr w:name="text" w:val="ziņojums"/>
        </w:smartTagPr>
        <w:r w:rsidR="001744C8" w:rsidRPr="00983917">
          <w:t>ziņojums</w:t>
        </w:r>
      </w:smartTag>
      <w:r w:rsidR="001744C8" w:rsidRPr="00983917">
        <w:t xml:space="preserve"> (anotācija</w:t>
      </w:r>
      <w:bookmarkEnd w:id="0"/>
      <w:bookmarkEnd w:id="1"/>
      <w:r w:rsidR="001744C8" w:rsidRPr="00983917">
        <w:t>)</w:t>
      </w:r>
      <w:bookmarkEnd w:id="2"/>
      <w:bookmarkEnd w:id="3"/>
      <w:bookmarkEnd w:id="8"/>
      <w:bookmarkEnd w:id="9"/>
    </w:p>
    <w:tbl>
      <w:tblPr>
        <w:tblpPr w:leftFromText="180" w:rightFromText="180" w:vertAnchor="text" w:horzAnchor="margin" w:tblpXSpec="center" w:tblpY="149"/>
        <w:tblW w:w="54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1702"/>
        <w:gridCol w:w="7927"/>
      </w:tblGrid>
      <w:tr w:rsidR="00B43844" w:rsidRPr="00317B9D" w:rsidTr="00003B3C">
        <w:tc>
          <w:tcPr>
            <w:tcW w:w="5000" w:type="pct"/>
            <w:gridSpan w:val="3"/>
            <w:vAlign w:val="center"/>
          </w:tcPr>
          <w:bookmarkEnd w:id="4"/>
          <w:bookmarkEnd w:id="5"/>
          <w:bookmarkEnd w:id="6"/>
          <w:p w:rsidR="00B43844" w:rsidRPr="00317B9D" w:rsidRDefault="00B43844" w:rsidP="00DD6DEC">
            <w:pPr>
              <w:pStyle w:val="naisnod"/>
              <w:spacing w:before="120" w:beforeAutospacing="0" w:after="120" w:afterAutospacing="0"/>
              <w:jc w:val="center"/>
              <w:rPr>
                <w:b/>
              </w:rPr>
            </w:pPr>
            <w:r w:rsidRPr="00317B9D">
              <w:rPr>
                <w:b/>
              </w:rPr>
              <w:t>I. Tiesību akta projekta izstrādes nepieciešamība</w:t>
            </w:r>
          </w:p>
        </w:tc>
      </w:tr>
      <w:tr w:rsidR="00B43844" w:rsidRPr="00E56412" w:rsidTr="00003B3C">
        <w:trPr>
          <w:trHeight w:val="630"/>
        </w:trPr>
        <w:tc>
          <w:tcPr>
            <w:tcW w:w="214" w:type="pct"/>
          </w:tcPr>
          <w:p w:rsidR="00B43844" w:rsidRPr="00317B9D" w:rsidRDefault="00B43844" w:rsidP="00353E8B">
            <w:pPr>
              <w:pStyle w:val="naiskr"/>
              <w:spacing w:before="0" w:after="0"/>
            </w:pPr>
            <w:r w:rsidRPr="00317B9D">
              <w:t>1.</w:t>
            </w:r>
          </w:p>
        </w:tc>
        <w:tc>
          <w:tcPr>
            <w:tcW w:w="846" w:type="pct"/>
          </w:tcPr>
          <w:p w:rsidR="00B43844" w:rsidRPr="00317B9D" w:rsidRDefault="00B43844" w:rsidP="00CA4818">
            <w:pPr>
              <w:pStyle w:val="naiskr"/>
              <w:spacing w:before="0" w:after="0"/>
              <w:ind w:left="135" w:hanging="10"/>
            </w:pPr>
            <w:r w:rsidRPr="00317B9D">
              <w:t>Pamatojums</w:t>
            </w:r>
          </w:p>
        </w:tc>
        <w:tc>
          <w:tcPr>
            <w:tcW w:w="3940" w:type="pct"/>
            <w:tcBorders>
              <w:bottom w:val="single" w:sz="4" w:space="0" w:color="auto"/>
            </w:tcBorders>
          </w:tcPr>
          <w:p w:rsidR="00291BEF" w:rsidRPr="00E56412" w:rsidRDefault="00A54DFF" w:rsidP="00B47D77">
            <w:pPr>
              <w:spacing w:before="120" w:after="120" w:line="240" w:lineRule="auto"/>
              <w:ind w:left="141" w:right="159" w:firstLine="283"/>
              <w:jc w:val="both"/>
              <w:rPr>
                <w:rFonts w:ascii="Times New Roman" w:hAnsi="Times New Roman"/>
                <w:iCs/>
                <w:sz w:val="24"/>
                <w:szCs w:val="24"/>
                <w:lang w:eastAsia="lv-LV"/>
              </w:rPr>
            </w:pPr>
            <w:r w:rsidRPr="00E56412">
              <w:rPr>
                <w:rFonts w:ascii="Times New Roman" w:hAnsi="Times New Roman"/>
                <w:sz w:val="24"/>
                <w:szCs w:val="24"/>
              </w:rPr>
              <w:t>Ministru kabineta r</w:t>
            </w:r>
            <w:r w:rsidR="00BE0410" w:rsidRPr="00E56412">
              <w:rPr>
                <w:rFonts w:ascii="Times New Roman" w:hAnsi="Times New Roman"/>
                <w:sz w:val="24"/>
                <w:szCs w:val="24"/>
              </w:rPr>
              <w:t>īkojuma projekts „</w:t>
            </w:r>
            <w:r w:rsidR="00EE0C51" w:rsidRPr="00E56412">
              <w:rPr>
                <w:rFonts w:ascii="Times New Roman" w:hAnsi="Times New Roman"/>
                <w:sz w:val="24"/>
                <w:szCs w:val="24"/>
              </w:rPr>
              <w:t xml:space="preserve">Grozījumi Ministru kabineta 2012.gada 1.augusta rīkojumā Nr.361 </w:t>
            </w:r>
            <w:r w:rsidR="00DC2285" w:rsidRPr="00E56412">
              <w:rPr>
                <w:rFonts w:ascii="Times New Roman" w:hAnsi="Times New Roman"/>
                <w:sz w:val="24"/>
                <w:szCs w:val="24"/>
              </w:rPr>
              <w:t>„</w:t>
            </w:r>
            <w:r w:rsidR="00EE0C51" w:rsidRPr="00E56412">
              <w:rPr>
                <w:rFonts w:ascii="Times New Roman" w:hAnsi="Times New Roman"/>
                <w:sz w:val="24"/>
                <w:szCs w:val="24"/>
              </w:rPr>
              <w:t>Par finansējuma piešķiršanu Rīgas pils Konventa Pils laukumā 3, Rīgā, un Muzeju krātuvju kompleksa Pulka ielā 8, Rīgā, būvniecības projekta un nomas maksas izdevumu segšanai</w:t>
            </w:r>
            <w:r w:rsidR="00BE0410" w:rsidRPr="00E56412">
              <w:rPr>
                <w:rFonts w:ascii="Times New Roman" w:hAnsi="Times New Roman"/>
                <w:sz w:val="24"/>
                <w:szCs w:val="24"/>
              </w:rPr>
              <w:t>”</w:t>
            </w:r>
            <w:r w:rsidR="00040DEC" w:rsidRPr="00E56412">
              <w:rPr>
                <w:rFonts w:ascii="Times New Roman" w:hAnsi="Times New Roman"/>
                <w:sz w:val="24"/>
                <w:szCs w:val="24"/>
              </w:rPr>
              <w:t>”</w:t>
            </w:r>
            <w:r w:rsidR="00BE0410" w:rsidRPr="00E56412">
              <w:rPr>
                <w:rFonts w:ascii="Times New Roman" w:hAnsi="Times New Roman"/>
                <w:sz w:val="24"/>
                <w:szCs w:val="24"/>
              </w:rPr>
              <w:t xml:space="preserve"> </w:t>
            </w:r>
            <w:r w:rsidRPr="00E56412">
              <w:rPr>
                <w:rFonts w:ascii="Times New Roman" w:hAnsi="Times New Roman"/>
                <w:sz w:val="24"/>
                <w:szCs w:val="24"/>
              </w:rPr>
              <w:t xml:space="preserve">(turpmāk – </w:t>
            </w:r>
            <w:r w:rsidR="00FC19BE" w:rsidRPr="00E56412">
              <w:rPr>
                <w:rFonts w:ascii="Times New Roman" w:hAnsi="Times New Roman"/>
                <w:sz w:val="24"/>
                <w:szCs w:val="24"/>
              </w:rPr>
              <w:t>MK</w:t>
            </w:r>
            <w:r w:rsidRPr="00E56412">
              <w:rPr>
                <w:rFonts w:ascii="Times New Roman" w:hAnsi="Times New Roman"/>
                <w:sz w:val="24"/>
                <w:szCs w:val="24"/>
              </w:rPr>
              <w:t xml:space="preserve"> rīkojuma projekts)</w:t>
            </w:r>
            <w:r w:rsidR="008A7143" w:rsidRPr="00E56412">
              <w:rPr>
                <w:rFonts w:ascii="Times New Roman" w:hAnsi="Times New Roman"/>
                <w:sz w:val="24"/>
                <w:szCs w:val="24"/>
              </w:rPr>
              <w:t xml:space="preserve"> sagatavots, </w:t>
            </w:r>
            <w:r w:rsidR="003356B6" w:rsidRPr="00E56412">
              <w:rPr>
                <w:rFonts w:ascii="Times New Roman" w:hAnsi="Times New Roman"/>
                <w:sz w:val="24"/>
                <w:szCs w:val="24"/>
              </w:rPr>
              <w:t>pamatojoties uz Ministru kabineta 2015.gada 25.augusta sēdes protokollēmuma Nr.41, 44.</w:t>
            </w:r>
            <w:bookmarkStart w:id="12" w:name="44"/>
            <w:r w:rsidR="003356B6" w:rsidRPr="00E56412">
              <w:rPr>
                <w:rFonts w:ascii="Times New Roman" w:hAnsi="Times New Roman"/>
                <w:sz w:val="24"/>
                <w:szCs w:val="24"/>
              </w:rPr>
              <w:t>§</w:t>
            </w:r>
            <w:bookmarkEnd w:id="12"/>
            <w:r w:rsidR="003356B6" w:rsidRPr="00E56412">
              <w:rPr>
                <w:rFonts w:ascii="Times New Roman" w:hAnsi="Times New Roman"/>
                <w:sz w:val="24"/>
                <w:szCs w:val="24"/>
              </w:rPr>
              <w:t xml:space="preserve"> „Informatīvais ziņojums </w:t>
            </w:r>
            <w:r w:rsidR="00285CDB" w:rsidRPr="00E56412">
              <w:rPr>
                <w:rFonts w:ascii="Times New Roman" w:hAnsi="Times New Roman"/>
                <w:sz w:val="24"/>
                <w:szCs w:val="24"/>
              </w:rPr>
              <w:t>„</w:t>
            </w:r>
            <w:r w:rsidR="003356B6" w:rsidRPr="00E56412">
              <w:rPr>
                <w:rFonts w:ascii="Times New Roman" w:hAnsi="Times New Roman"/>
                <w:sz w:val="24"/>
                <w:szCs w:val="24"/>
              </w:rPr>
              <w:t>Par priekšlikumiem valsts budžeta izdevumiem 2016.gadam un ietvaram 2016.-2018.gadam</w:t>
            </w:r>
            <w:r w:rsidR="00285CDB" w:rsidRPr="00E56412">
              <w:rPr>
                <w:rFonts w:ascii="Times New Roman" w:hAnsi="Times New Roman"/>
                <w:sz w:val="24"/>
                <w:szCs w:val="24"/>
              </w:rPr>
              <w:t>””</w:t>
            </w:r>
            <w:r w:rsidR="00650649" w:rsidRPr="00E56412">
              <w:rPr>
                <w:rFonts w:ascii="Times New Roman" w:hAnsi="Times New Roman"/>
                <w:sz w:val="24"/>
                <w:szCs w:val="24"/>
              </w:rPr>
              <w:t xml:space="preserve"> </w:t>
            </w:r>
            <w:r w:rsidR="0043161E" w:rsidRPr="00E56412">
              <w:rPr>
                <w:rFonts w:ascii="Times New Roman" w:hAnsi="Times New Roman"/>
                <w:sz w:val="24"/>
                <w:szCs w:val="24"/>
              </w:rPr>
              <w:t>(turpmāk – MK sēdes prot. Nr.</w:t>
            </w:r>
            <w:r w:rsidR="00650649" w:rsidRPr="00E56412">
              <w:rPr>
                <w:rFonts w:ascii="Times New Roman" w:hAnsi="Times New Roman"/>
                <w:sz w:val="24"/>
                <w:szCs w:val="24"/>
              </w:rPr>
              <w:t>41</w:t>
            </w:r>
            <w:r w:rsidR="0043161E" w:rsidRPr="00E56412">
              <w:rPr>
                <w:rFonts w:ascii="Times New Roman" w:hAnsi="Times New Roman"/>
                <w:sz w:val="24"/>
                <w:szCs w:val="24"/>
              </w:rPr>
              <w:t xml:space="preserve">) </w:t>
            </w:r>
            <w:r w:rsidR="003356B6" w:rsidRPr="00E56412">
              <w:rPr>
                <w:rFonts w:ascii="Times New Roman" w:hAnsi="Times New Roman"/>
                <w:sz w:val="24"/>
                <w:szCs w:val="24"/>
              </w:rPr>
              <w:t>4.punktu</w:t>
            </w:r>
            <w:r w:rsidR="006E40B7" w:rsidRPr="00E56412">
              <w:rPr>
                <w:rFonts w:ascii="Times New Roman" w:hAnsi="Times New Roman"/>
                <w:sz w:val="24"/>
                <w:szCs w:val="24"/>
              </w:rPr>
              <w:t>.</w:t>
            </w:r>
          </w:p>
        </w:tc>
      </w:tr>
      <w:tr w:rsidR="00B43844" w:rsidRPr="00317B9D" w:rsidTr="00003B3C">
        <w:trPr>
          <w:trHeight w:val="472"/>
        </w:trPr>
        <w:tc>
          <w:tcPr>
            <w:tcW w:w="214" w:type="pct"/>
          </w:tcPr>
          <w:p w:rsidR="00B43844" w:rsidRPr="00317B9D" w:rsidRDefault="00B43844" w:rsidP="00353E8B">
            <w:pPr>
              <w:pStyle w:val="naiskr"/>
              <w:spacing w:before="0" w:after="0"/>
            </w:pPr>
            <w:r w:rsidRPr="00317B9D">
              <w:t>2.</w:t>
            </w:r>
          </w:p>
        </w:tc>
        <w:tc>
          <w:tcPr>
            <w:tcW w:w="846" w:type="pct"/>
          </w:tcPr>
          <w:p w:rsidR="00B43844" w:rsidRPr="00317B9D" w:rsidRDefault="00CA4818" w:rsidP="00CA4818">
            <w:pPr>
              <w:pStyle w:val="naiskr"/>
              <w:tabs>
                <w:tab w:val="left" w:pos="170"/>
              </w:tabs>
              <w:spacing w:before="0" w:after="0"/>
              <w:ind w:left="135"/>
            </w:pPr>
            <w:r w:rsidRPr="00317B9D">
              <w:t>Pašreizējā situācija un problēmas, kuru risināšanai tiesību akta projekts izstrādāts, tiesiskā regulējuma mērķis un būtība</w:t>
            </w:r>
          </w:p>
        </w:tc>
        <w:tc>
          <w:tcPr>
            <w:tcW w:w="3940" w:type="pct"/>
            <w:shd w:val="clear" w:color="auto" w:fill="auto"/>
          </w:tcPr>
          <w:p w:rsidR="006B74B3" w:rsidRPr="00E56412" w:rsidRDefault="006B74B3" w:rsidP="00AD455C">
            <w:pPr>
              <w:spacing w:after="0" w:line="240" w:lineRule="auto"/>
              <w:ind w:left="141" w:right="159" w:firstLine="283"/>
              <w:jc w:val="both"/>
              <w:rPr>
                <w:rFonts w:ascii="Times New Roman" w:hAnsi="Times New Roman"/>
                <w:sz w:val="24"/>
                <w:szCs w:val="24"/>
              </w:rPr>
            </w:pPr>
            <w:r w:rsidRPr="00317B9D">
              <w:rPr>
                <w:rFonts w:ascii="Times New Roman" w:hAnsi="Times New Roman"/>
                <w:sz w:val="24"/>
                <w:szCs w:val="24"/>
              </w:rPr>
              <w:t xml:space="preserve">Pamatojoties uz </w:t>
            </w:r>
            <w:r w:rsidR="003356B6" w:rsidRPr="00317B9D">
              <w:rPr>
                <w:rFonts w:ascii="Times New Roman" w:hAnsi="Times New Roman"/>
                <w:iCs/>
                <w:sz w:val="24"/>
                <w:szCs w:val="24"/>
                <w:lang w:eastAsia="lv-LV"/>
              </w:rPr>
              <w:t xml:space="preserve"> Ministru kabineta 2012.gada 1.augusta rīkojum</w:t>
            </w:r>
            <w:r w:rsidR="002A0C04">
              <w:rPr>
                <w:rFonts w:ascii="Times New Roman" w:hAnsi="Times New Roman"/>
                <w:iCs/>
                <w:sz w:val="24"/>
                <w:szCs w:val="24"/>
                <w:lang w:eastAsia="lv-LV"/>
              </w:rPr>
              <w:t>a</w:t>
            </w:r>
            <w:r w:rsidR="003356B6" w:rsidRPr="00317B9D">
              <w:rPr>
                <w:rFonts w:ascii="Times New Roman" w:hAnsi="Times New Roman"/>
                <w:iCs/>
                <w:sz w:val="24"/>
                <w:szCs w:val="24"/>
                <w:lang w:eastAsia="lv-LV"/>
              </w:rPr>
              <w:t xml:space="preserve"> Nr.361 „Par finansējuma piešķiršanu Rīgas pils Konventa Pils laukumā 3, Rīgā, un Muzeju krātuvju </w:t>
            </w:r>
            <w:r w:rsidR="003356B6" w:rsidRPr="00E56412">
              <w:rPr>
                <w:rFonts w:ascii="Times New Roman" w:hAnsi="Times New Roman"/>
                <w:iCs/>
                <w:sz w:val="24"/>
                <w:szCs w:val="24"/>
                <w:lang w:eastAsia="lv-LV"/>
              </w:rPr>
              <w:t xml:space="preserve">kompleksa Pulka ielā 8, Rīgā, būvniecības projekta un nomas maksas izdevumu segšanai” (turpmāk – </w:t>
            </w:r>
            <w:r w:rsidR="003356B6" w:rsidRPr="00E56412">
              <w:rPr>
                <w:rFonts w:ascii="Times New Roman" w:hAnsi="Times New Roman"/>
                <w:sz w:val="24"/>
                <w:szCs w:val="24"/>
              </w:rPr>
              <w:t xml:space="preserve"> MK rīkojums Nr.361</w:t>
            </w:r>
            <w:r w:rsidR="003356B6" w:rsidRPr="00E56412">
              <w:rPr>
                <w:rFonts w:ascii="Times New Roman" w:hAnsi="Times New Roman"/>
                <w:iCs/>
                <w:sz w:val="24"/>
                <w:szCs w:val="24"/>
                <w:lang w:eastAsia="lv-LV"/>
              </w:rPr>
              <w:t>)</w:t>
            </w:r>
            <w:r w:rsidRPr="00E56412">
              <w:rPr>
                <w:rFonts w:ascii="Times New Roman" w:hAnsi="Times New Roman"/>
                <w:sz w:val="24"/>
                <w:szCs w:val="24"/>
              </w:rPr>
              <w:t>:</w:t>
            </w:r>
          </w:p>
          <w:p w:rsidR="00EE0C51" w:rsidRPr="00E56412" w:rsidRDefault="006B74B3" w:rsidP="00AD455C">
            <w:pPr>
              <w:pStyle w:val="naiskr"/>
              <w:tabs>
                <w:tab w:val="left" w:pos="386"/>
              </w:tabs>
              <w:spacing w:before="0" w:after="0"/>
              <w:ind w:left="186" w:right="123" w:firstLine="283"/>
              <w:jc w:val="both"/>
              <w:rPr>
                <w:lang w:eastAsia="en-US"/>
              </w:rPr>
            </w:pPr>
            <w:r w:rsidRPr="00E56412">
              <w:rPr>
                <w:lang w:eastAsia="en-US"/>
              </w:rPr>
              <w:t>– 1.</w:t>
            </w:r>
            <w:r w:rsidR="003356B6" w:rsidRPr="00E56412">
              <w:rPr>
                <w:vertAlign w:val="superscript"/>
                <w:lang w:eastAsia="en-US"/>
              </w:rPr>
              <w:t>2</w:t>
            </w:r>
            <w:r w:rsidR="00D61E28" w:rsidRPr="00E56412">
              <w:rPr>
                <w:vertAlign w:val="superscript"/>
                <w:lang w:eastAsia="en-US"/>
              </w:rPr>
              <w:t xml:space="preserve"> </w:t>
            </w:r>
            <w:r w:rsidRPr="00E56412">
              <w:rPr>
                <w:lang w:eastAsia="en-US"/>
              </w:rPr>
              <w:t xml:space="preserve">punktu, </w:t>
            </w:r>
            <w:r w:rsidR="00EE0C51" w:rsidRPr="00E56412">
              <w:rPr>
                <w:lang w:eastAsia="en-US"/>
              </w:rPr>
              <w:t xml:space="preserve">likumā </w:t>
            </w:r>
            <w:r w:rsidR="00D61E28" w:rsidRPr="00E56412">
              <w:rPr>
                <w:lang w:eastAsia="en-US"/>
              </w:rPr>
              <w:t xml:space="preserve"> „Par valsts budžetu 201</w:t>
            </w:r>
            <w:r w:rsidR="003356B6" w:rsidRPr="00E56412">
              <w:rPr>
                <w:lang w:eastAsia="en-US"/>
              </w:rPr>
              <w:t>5</w:t>
            </w:r>
            <w:r w:rsidR="00D61E28" w:rsidRPr="00E56412">
              <w:rPr>
                <w:lang w:eastAsia="en-US"/>
              </w:rPr>
              <w:t>.gadam” un likumā „Par vidēja termiņa budžeta ietvaru 201</w:t>
            </w:r>
            <w:r w:rsidR="003356B6" w:rsidRPr="00E56412">
              <w:rPr>
                <w:lang w:eastAsia="en-US"/>
              </w:rPr>
              <w:t>5</w:t>
            </w:r>
            <w:r w:rsidR="00D61E28" w:rsidRPr="00E56412">
              <w:rPr>
                <w:lang w:eastAsia="en-US"/>
              </w:rPr>
              <w:t>., 201</w:t>
            </w:r>
            <w:r w:rsidR="003356B6" w:rsidRPr="00E56412">
              <w:rPr>
                <w:lang w:eastAsia="en-US"/>
              </w:rPr>
              <w:t>6</w:t>
            </w:r>
            <w:r w:rsidR="00D61E28" w:rsidRPr="00E56412">
              <w:rPr>
                <w:lang w:eastAsia="en-US"/>
              </w:rPr>
              <w:t>. un 201</w:t>
            </w:r>
            <w:r w:rsidR="003356B6" w:rsidRPr="00E56412">
              <w:rPr>
                <w:lang w:eastAsia="en-US"/>
              </w:rPr>
              <w:t>7</w:t>
            </w:r>
            <w:r w:rsidR="00D61E28" w:rsidRPr="00E56412">
              <w:rPr>
                <w:lang w:eastAsia="en-US"/>
              </w:rPr>
              <w:t>.gadam”</w:t>
            </w:r>
            <w:r w:rsidR="00EA69D1" w:rsidRPr="00E56412">
              <w:rPr>
                <w:lang w:eastAsia="en-US"/>
              </w:rPr>
              <w:t xml:space="preserve"> Finanšu ministrijas (turpmāk – FM) budžetā </w:t>
            </w:r>
            <w:r w:rsidR="00EE0C51" w:rsidRPr="00E56412">
              <w:rPr>
                <w:lang w:eastAsia="en-US"/>
              </w:rPr>
              <w:t>paredzētas ilgtermiņa saistības:</w:t>
            </w:r>
          </w:p>
          <w:p w:rsidR="00EE0C51" w:rsidRPr="00E56412" w:rsidRDefault="00EE0C51" w:rsidP="00AD455C">
            <w:pPr>
              <w:pStyle w:val="PlainText"/>
              <w:ind w:left="101" w:right="143" w:firstLine="283"/>
              <w:jc w:val="both"/>
              <w:rPr>
                <w:rFonts w:ascii="Times New Roman" w:hAnsi="Times New Roman"/>
                <w:sz w:val="24"/>
                <w:szCs w:val="24"/>
              </w:rPr>
            </w:pPr>
            <w:r w:rsidRPr="00E56412">
              <w:rPr>
                <w:rFonts w:ascii="Times New Roman" w:hAnsi="Times New Roman"/>
                <w:sz w:val="24"/>
                <w:szCs w:val="24"/>
              </w:rPr>
              <w:t>1) Rīgas pils Konventa Pils laukumā 3, Rīgā</w:t>
            </w:r>
            <w:r w:rsidR="008A652B" w:rsidRPr="00E56412">
              <w:rPr>
                <w:rFonts w:ascii="Times New Roman" w:hAnsi="Times New Roman"/>
                <w:sz w:val="24"/>
                <w:szCs w:val="24"/>
              </w:rPr>
              <w:t xml:space="preserve"> (turpmāk –  Rīgas pils </w:t>
            </w:r>
            <w:r w:rsidR="0092631C" w:rsidRPr="00E56412">
              <w:rPr>
                <w:rFonts w:ascii="Times New Roman" w:hAnsi="Times New Roman"/>
                <w:sz w:val="24"/>
                <w:szCs w:val="24"/>
              </w:rPr>
              <w:t>Konvents</w:t>
            </w:r>
            <w:r w:rsidR="00EB1C60" w:rsidRPr="00E56412">
              <w:rPr>
                <w:rFonts w:ascii="Times New Roman" w:hAnsi="Times New Roman"/>
                <w:sz w:val="24"/>
                <w:szCs w:val="24"/>
              </w:rPr>
              <w:t>)</w:t>
            </w:r>
            <w:r w:rsidRPr="00E56412">
              <w:rPr>
                <w:rFonts w:ascii="Times New Roman" w:hAnsi="Times New Roman"/>
                <w:sz w:val="24"/>
                <w:szCs w:val="24"/>
              </w:rPr>
              <w:t xml:space="preserve">, restaurācijas un </w:t>
            </w:r>
            <w:r w:rsidR="00D92BAC" w:rsidRPr="00E56412">
              <w:rPr>
                <w:rFonts w:ascii="Times New Roman" w:hAnsi="Times New Roman"/>
                <w:sz w:val="24"/>
                <w:szCs w:val="24"/>
              </w:rPr>
              <w:t xml:space="preserve">rekonstrukcijas (pārbūves) </w:t>
            </w:r>
            <w:r w:rsidR="00150C0C" w:rsidRPr="00E56412">
              <w:rPr>
                <w:rFonts w:ascii="Times New Roman" w:hAnsi="Times New Roman"/>
                <w:sz w:val="24"/>
                <w:szCs w:val="24"/>
              </w:rPr>
              <w:t>darbu izdevumu segšanai</w:t>
            </w:r>
            <w:r w:rsidRPr="00E56412">
              <w:rPr>
                <w:rFonts w:ascii="Times New Roman" w:hAnsi="Times New Roman"/>
                <w:sz w:val="24"/>
                <w:szCs w:val="24"/>
              </w:rPr>
              <w:t xml:space="preserve"> VNĪ</w:t>
            </w:r>
            <w:r w:rsidR="003356B6" w:rsidRPr="00E56412">
              <w:rPr>
                <w:rFonts w:ascii="Times New Roman" w:hAnsi="Times New Roman"/>
                <w:sz w:val="24"/>
                <w:szCs w:val="24"/>
              </w:rPr>
              <w:t xml:space="preserve"> </w:t>
            </w:r>
            <w:r w:rsidR="004E113F">
              <w:rPr>
                <w:rFonts w:ascii="Times New Roman" w:hAnsi="Times New Roman"/>
                <w:sz w:val="24"/>
                <w:szCs w:val="24"/>
              </w:rPr>
              <w:t>2015.gadā</w:t>
            </w:r>
            <w:r w:rsidR="00A96886" w:rsidRPr="00E56412">
              <w:rPr>
                <w:rFonts w:ascii="Times New Roman" w:hAnsi="Times New Roman"/>
                <w:sz w:val="24"/>
                <w:szCs w:val="24"/>
              </w:rPr>
              <w:t xml:space="preserve"> </w:t>
            </w:r>
            <w:r w:rsidR="00893325" w:rsidRPr="00E56412">
              <w:rPr>
                <w:rFonts w:ascii="Times New Roman" w:hAnsi="Times New Roman"/>
                <w:sz w:val="24"/>
                <w:szCs w:val="24"/>
              </w:rPr>
              <w:t>939 013</w:t>
            </w:r>
            <w:r w:rsidR="00A96886" w:rsidRPr="00E56412">
              <w:rPr>
                <w:rFonts w:ascii="Times New Roman" w:hAnsi="Times New Roman"/>
                <w:sz w:val="24"/>
                <w:szCs w:val="24"/>
              </w:rPr>
              <w:t xml:space="preserve"> </w:t>
            </w:r>
            <w:r w:rsidR="00A96886" w:rsidRPr="00E56412">
              <w:rPr>
                <w:rFonts w:ascii="Times New Roman" w:hAnsi="Times New Roman"/>
                <w:i/>
                <w:sz w:val="24"/>
                <w:szCs w:val="24"/>
              </w:rPr>
              <w:t>euro</w:t>
            </w:r>
            <w:r w:rsidR="004E113F">
              <w:rPr>
                <w:rFonts w:ascii="Times New Roman" w:hAnsi="Times New Roman"/>
                <w:sz w:val="24"/>
                <w:szCs w:val="24"/>
              </w:rPr>
              <w:t>, 2016.gadā</w:t>
            </w:r>
            <w:r w:rsidR="00A96886" w:rsidRPr="00E56412">
              <w:rPr>
                <w:rFonts w:ascii="Times New Roman" w:hAnsi="Times New Roman"/>
                <w:sz w:val="24"/>
                <w:szCs w:val="24"/>
              </w:rPr>
              <w:t xml:space="preserve"> </w:t>
            </w:r>
            <w:r w:rsidR="00893325" w:rsidRPr="00E56412">
              <w:rPr>
                <w:rFonts w:ascii="Times New Roman" w:hAnsi="Times New Roman"/>
                <w:sz w:val="24"/>
                <w:szCs w:val="24"/>
              </w:rPr>
              <w:t>3 774 402</w:t>
            </w:r>
            <w:r w:rsidR="00A96886" w:rsidRPr="00E56412">
              <w:rPr>
                <w:rFonts w:ascii="Times New Roman" w:hAnsi="Times New Roman"/>
                <w:sz w:val="24"/>
                <w:szCs w:val="24"/>
              </w:rPr>
              <w:t xml:space="preserve"> </w:t>
            </w:r>
            <w:r w:rsidR="00A96886" w:rsidRPr="00E56412">
              <w:rPr>
                <w:rFonts w:ascii="Times New Roman" w:hAnsi="Times New Roman"/>
                <w:i/>
                <w:sz w:val="24"/>
                <w:szCs w:val="24"/>
              </w:rPr>
              <w:t>euro</w:t>
            </w:r>
            <w:r w:rsidR="004E113F">
              <w:rPr>
                <w:rFonts w:ascii="Times New Roman" w:hAnsi="Times New Roman"/>
                <w:sz w:val="24"/>
                <w:szCs w:val="24"/>
              </w:rPr>
              <w:t>, 2017.gadā</w:t>
            </w:r>
            <w:r w:rsidR="00A96886" w:rsidRPr="00E56412">
              <w:rPr>
                <w:rFonts w:ascii="Times New Roman" w:hAnsi="Times New Roman"/>
                <w:sz w:val="24"/>
                <w:szCs w:val="24"/>
              </w:rPr>
              <w:t xml:space="preserve"> 9</w:t>
            </w:r>
            <w:r w:rsidR="00EE156E" w:rsidRPr="00E56412">
              <w:rPr>
                <w:rFonts w:ascii="Times New Roman" w:hAnsi="Times New Roman"/>
                <w:sz w:val="24"/>
                <w:szCs w:val="24"/>
              </w:rPr>
              <w:t> </w:t>
            </w:r>
            <w:r w:rsidR="00A96886" w:rsidRPr="00E56412">
              <w:rPr>
                <w:rFonts w:ascii="Times New Roman" w:hAnsi="Times New Roman"/>
                <w:sz w:val="24"/>
                <w:szCs w:val="24"/>
              </w:rPr>
              <w:t>632</w:t>
            </w:r>
            <w:r w:rsidR="00EE156E" w:rsidRPr="00E56412">
              <w:rPr>
                <w:rFonts w:ascii="Times New Roman" w:hAnsi="Times New Roman"/>
                <w:sz w:val="24"/>
                <w:szCs w:val="24"/>
              </w:rPr>
              <w:t> </w:t>
            </w:r>
            <w:r w:rsidR="00A96886" w:rsidRPr="00E56412">
              <w:rPr>
                <w:rFonts w:ascii="Times New Roman" w:hAnsi="Times New Roman"/>
                <w:sz w:val="24"/>
                <w:szCs w:val="24"/>
              </w:rPr>
              <w:t xml:space="preserve">797 </w:t>
            </w:r>
            <w:r w:rsidR="00A96886" w:rsidRPr="00E56412">
              <w:rPr>
                <w:rFonts w:ascii="Times New Roman" w:hAnsi="Times New Roman"/>
                <w:i/>
                <w:sz w:val="24"/>
                <w:szCs w:val="24"/>
              </w:rPr>
              <w:t>euro</w:t>
            </w:r>
            <w:r w:rsidR="004E113F">
              <w:rPr>
                <w:rFonts w:ascii="Times New Roman" w:hAnsi="Times New Roman"/>
                <w:sz w:val="24"/>
                <w:szCs w:val="24"/>
              </w:rPr>
              <w:t xml:space="preserve"> un 2018.gadā</w:t>
            </w:r>
            <w:r w:rsidR="00A96886" w:rsidRPr="00E56412">
              <w:rPr>
                <w:rFonts w:ascii="Times New Roman" w:hAnsi="Times New Roman"/>
                <w:sz w:val="24"/>
                <w:szCs w:val="24"/>
              </w:rPr>
              <w:t xml:space="preserve"> </w:t>
            </w:r>
            <w:r w:rsidR="00893325" w:rsidRPr="00E56412">
              <w:rPr>
                <w:rFonts w:ascii="Times New Roman" w:hAnsi="Times New Roman"/>
                <w:sz w:val="24"/>
                <w:szCs w:val="24"/>
              </w:rPr>
              <w:t>5 911 446</w:t>
            </w:r>
            <w:r w:rsidR="00A96886" w:rsidRPr="00E56412">
              <w:rPr>
                <w:rFonts w:ascii="Times New Roman" w:hAnsi="Times New Roman"/>
                <w:sz w:val="24"/>
                <w:szCs w:val="24"/>
              </w:rPr>
              <w:t xml:space="preserve"> </w:t>
            </w:r>
            <w:r w:rsidR="00A96886" w:rsidRPr="00E56412">
              <w:rPr>
                <w:rFonts w:ascii="Times New Roman" w:hAnsi="Times New Roman"/>
                <w:i/>
                <w:sz w:val="24"/>
                <w:szCs w:val="24"/>
              </w:rPr>
              <w:t>euro</w:t>
            </w:r>
            <w:r w:rsidR="00A96886" w:rsidRPr="00E56412">
              <w:rPr>
                <w:rFonts w:ascii="Times New Roman" w:hAnsi="Times New Roman"/>
                <w:sz w:val="24"/>
                <w:szCs w:val="24"/>
              </w:rPr>
              <w:t xml:space="preserve"> </w:t>
            </w:r>
            <w:r w:rsidR="004B20DA" w:rsidRPr="00E56412">
              <w:rPr>
                <w:rFonts w:ascii="Times New Roman" w:hAnsi="Times New Roman"/>
                <w:sz w:val="24"/>
                <w:szCs w:val="24"/>
              </w:rPr>
              <w:t>(</w:t>
            </w:r>
            <w:r w:rsidR="00614052" w:rsidRPr="00E56412">
              <w:rPr>
                <w:rFonts w:ascii="Times New Roman" w:hAnsi="Times New Roman"/>
                <w:sz w:val="24"/>
                <w:szCs w:val="24"/>
              </w:rPr>
              <w:t>kopā 2013.–2018.gadā</w:t>
            </w:r>
            <w:r w:rsidR="000E270E" w:rsidRPr="00E56412">
              <w:rPr>
                <w:rFonts w:ascii="Times New Roman" w:hAnsi="Times New Roman"/>
                <w:sz w:val="24"/>
                <w:szCs w:val="24"/>
              </w:rPr>
              <w:t xml:space="preserve"> </w:t>
            </w:r>
            <w:r w:rsidR="004B20DA" w:rsidRPr="00E56412">
              <w:rPr>
                <w:rFonts w:ascii="Times New Roman" w:hAnsi="Times New Roman"/>
                <w:sz w:val="24"/>
                <w:szCs w:val="24"/>
              </w:rPr>
              <w:t xml:space="preserve">paredzēts </w:t>
            </w:r>
            <w:r w:rsidR="00A96886" w:rsidRPr="00E56412">
              <w:rPr>
                <w:rFonts w:ascii="Times New Roman" w:hAnsi="Times New Roman"/>
                <w:sz w:val="24"/>
                <w:szCs w:val="24"/>
              </w:rPr>
              <w:t>finansējum</w:t>
            </w:r>
            <w:r w:rsidR="004B20DA" w:rsidRPr="00E56412">
              <w:rPr>
                <w:rFonts w:ascii="Times New Roman" w:hAnsi="Times New Roman"/>
                <w:sz w:val="24"/>
                <w:szCs w:val="24"/>
              </w:rPr>
              <w:t>s</w:t>
            </w:r>
            <w:r w:rsidR="00A96886" w:rsidRPr="00E56412">
              <w:rPr>
                <w:rFonts w:ascii="Times New Roman" w:hAnsi="Times New Roman"/>
                <w:sz w:val="24"/>
                <w:szCs w:val="24"/>
              </w:rPr>
              <w:t xml:space="preserve"> </w:t>
            </w:r>
            <w:r w:rsidR="00893325" w:rsidRPr="00E56412">
              <w:rPr>
                <w:rFonts w:ascii="Times New Roman" w:hAnsi="Times New Roman"/>
                <w:sz w:val="24"/>
                <w:szCs w:val="24"/>
              </w:rPr>
              <w:t>20 407 617</w:t>
            </w:r>
            <w:r w:rsidR="00A96886" w:rsidRPr="00E56412">
              <w:rPr>
                <w:rFonts w:ascii="Times New Roman" w:hAnsi="Times New Roman"/>
                <w:sz w:val="24"/>
                <w:szCs w:val="24"/>
              </w:rPr>
              <w:t xml:space="preserve"> </w:t>
            </w:r>
            <w:r w:rsidR="00A96886" w:rsidRPr="00E56412">
              <w:rPr>
                <w:rFonts w:ascii="Times New Roman" w:hAnsi="Times New Roman"/>
                <w:i/>
                <w:sz w:val="24"/>
                <w:szCs w:val="24"/>
              </w:rPr>
              <w:t>euro</w:t>
            </w:r>
            <w:r w:rsidR="007852E2" w:rsidRPr="00E56412">
              <w:rPr>
                <w:rFonts w:ascii="Times New Roman" w:hAnsi="Times New Roman"/>
                <w:sz w:val="24"/>
                <w:szCs w:val="24"/>
              </w:rPr>
              <w:t>)</w:t>
            </w:r>
            <w:r w:rsidRPr="00E56412">
              <w:rPr>
                <w:rFonts w:ascii="Times New Roman" w:hAnsi="Times New Roman"/>
                <w:sz w:val="24"/>
                <w:szCs w:val="24"/>
              </w:rPr>
              <w:t>;</w:t>
            </w:r>
          </w:p>
          <w:p w:rsidR="008A652B" w:rsidRPr="00E56412" w:rsidRDefault="00EE0C51" w:rsidP="00AD455C">
            <w:pPr>
              <w:spacing w:after="0" w:line="240" w:lineRule="auto"/>
              <w:ind w:left="142" w:right="142" w:firstLine="283"/>
              <w:jc w:val="both"/>
              <w:rPr>
                <w:rFonts w:ascii="Times New Roman" w:hAnsi="Times New Roman"/>
                <w:sz w:val="24"/>
                <w:szCs w:val="24"/>
              </w:rPr>
            </w:pPr>
            <w:r w:rsidRPr="00E56412">
              <w:rPr>
                <w:rFonts w:ascii="Times New Roman" w:hAnsi="Times New Roman"/>
                <w:sz w:val="24"/>
                <w:szCs w:val="24"/>
              </w:rPr>
              <w:t>2) Muzeju krātuvju kompleksa Pulka ielā 8, Rīgā (attīstības I posms – būvniecības I kārta – muzeja krātuvju korpusa (ēkas) un komunikāciju tīklu izbūve)</w:t>
            </w:r>
            <w:r w:rsidR="00B53AF0" w:rsidRPr="00E56412">
              <w:rPr>
                <w:rFonts w:ascii="Times New Roman" w:hAnsi="Times New Roman"/>
                <w:sz w:val="24"/>
                <w:szCs w:val="24"/>
              </w:rPr>
              <w:t xml:space="preserve"> (tur</w:t>
            </w:r>
            <w:r w:rsidR="00550B26" w:rsidRPr="00E56412">
              <w:rPr>
                <w:rFonts w:ascii="Times New Roman" w:hAnsi="Times New Roman"/>
                <w:sz w:val="24"/>
                <w:szCs w:val="24"/>
              </w:rPr>
              <w:t xml:space="preserve">pmāk </w:t>
            </w:r>
            <w:r w:rsidR="007D5856" w:rsidRPr="00E56412">
              <w:rPr>
                <w:rFonts w:ascii="Times New Roman" w:hAnsi="Times New Roman"/>
                <w:sz w:val="24"/>
                <w:szCs w:val="24"/>
              </w:rPr>
              <w:t>– Muzeju krātuvju komplekss</w:t>
            </w:r>
            <w:r w:rsidR="00B53AF0" w:rsidRPr="00E56412">
              <w:rPr>
                <w:rFonts w:ascii="Times New Roman" w:hAnsi="Times New Roman"/>
                <w:sz w:val="24"/>
                <w:szCs w:val="24"/>
              </w:rPr>
              <w:t>)</w:t>
            </w:r>
            <w:r w:rsidRPr="00E56412">
              <w:rPr>
                <w:rFonts w:ascii="Times New Roman" w:hAnsi="Times New Roman"/>
                <w:sz w:val="24"/>
                <w:szCs w:val="24"/>
              </w:rPr>
              <w:t>,</w:t>
            </w:r>
            <w:r w:rsidR="00A20B55" w:rsidRPr="00E56412">
              <w:rPr>
                <w:rFonts w:ascii="Times New Roman" w:hAnsi="Times New Roman"/>
                <w:sz w:val="24"/>
                <w:szCs w:val="24"/>
              </w:rPr>
              <w:t xml:space="preserve"> būvniecības </w:t>
            </w:r>
            <w:r w:rsidR="00614052" w:rsidRPr="00E56412">
              <w:rPr>
                <w:rFonts w:ascii="Times New Roman" w:hAnsi="Times New Roman"/>
                <w:sz w:val="24"/>
                <w:szCs w:val="24"/>
              </w:rPr>
              <w:t>darbu izdevumu segšanai VNĪ</w:t>
            </w:r>
            <w:r w:rsidR="00893325" w:rsidRPr="00E56412">
              <w:rPr>
                <w:rFonts w:ascii="Times New Roman" w:hAnsi="Times New Roman"/>
                <w:sz w:val="24"/>
                <w:szCs w:val="24"/>
              </w:rPr>
              <w:t xml:space="preserve"> </w:t>
            </w:r>
            <w:r w:rsidR="00093D32" w:rsidRPr="00E56412">
              <w:rPr>
                <w:rFonts w:ascii="Times New Roman" w:hAnsi="Times New Roman"/>
                <w:sz w:val="24"/>
                <w:szCs w:val="24"/>
              </w:rPr>
              <w:t xml:space="preserve">2015.gadā </w:t>
            </w:r>
            <w:r w:rsidR="00893325" w:rsidRPr="00E56412">
              <w:rPr>
                <w:rFonts w:ascii="Times New Roman" w:hAnsi="Times New Roman"/>
                <w:sz w:val="24"/>
                <w:szCs w:val="24"/>
              </w:rPr>
              <w:t>4 839 013</w:t>
            </w:r>
            <w:r w:rsidR="00093D32" w:rsidRPr="00E56412">
              <w:rPr>
                <w:rFonts w:ascii="Times New Roman" w:hAnsi="Times New Roman"/>
                <w:sz w:val="24"/>
                <w:szCs w:val="24"/>
              </w:rPr>
              <w:t xml:space="preserve"> </w:t>
            </w:r>
            <w:r w:rsidR="00093D32" w:rsidRPr="00E56412">
              <w:rPr>
                <w:rFonts w:ascii="Times New Roman" w:hAnsi="Times New Roman"/>
                <w:i/>
                <w:sz w:val="24"/>
                <w:szCs w:val="24"/>
              </w:rPr>
              <w:t>euro</w:t>
            </w:r>
            <w:r w:rsidR="00093D32" w:rsidRPr="00E56412">
              <w:rPr>
                <w:rFonts w:ascii="Times New Roman" w:hAnsi="Times New Roman"/>
                <w:sz w:val="24"/>
                <w:szCs w:val="24"/>
              </w:rPr>
              <w:t xml:space="preserve"> un 2016.gadā </w:t>
            </w:r>
            <w:r w:rsidR="00893325" w:rsidRPr="00E56412">
              <w:rPr>
                <w:rFonts w:ascii="Times New Roman" w:hAnsi="Times New Roman"/>
                <w:sz w:val="24"/>
                <w:szCs w:val="24"/>
              </w:rPr>
              <w:t>20 578 671</w:t>
            </w:r>
            <w:r w:rsidR="00093D32" w:rsidRPr="00E56412">
              <w:rPr>
                <w:rFonts w:ascii="Times New Roman" w:hAnsi="Times New Roman"/>
                <w:sz w:val="24"/>
                <w:szCs w:val="24"/>
              </w:rPr>
              <w:t xml:space="preserve"> </w:t>
            </w:r>
            <w:r w:rsidR="00093D32" w:rsidRPr="00E56412">
              <w:rPr>
                <w:rFonts w:ascii="Times New Roman" w:hAnsi="Times New Roman"/>
                <w:i/>
                <w:sz w:val="24"/>
                <w:szCs w:val="24"/>
              </w:rPr>
              <w:t xml:space="preserve">euro </w:t>
            </w:r>
            <w:r w:rsidR="00093D32" w:rsidRPr="00E56412">
              <w:rPr>
                <w:rFonts w:ascii="Times New Roman" w:hAnsi="Times New Roman"/>
                <w:sz w:val="24"/>
                <w:szCs w:val="24"/>
              </w:rPr>
              <w:t>(kopā 2014.–2016.gadā</w:t>
            </w:r>
            <w:r w:rsidR="000E270E" w:rsidRPr="00E56412">
              <w:rPr>
                <w:rFonts w:ascii="Times New Roman" w:hAnsi="Times New Roman"/>
                <w:sz w:val="24"/>
                <w:szCs w:val="24"/>
              </w:rPr>
              <w:t xml:space="preserve"> paredzēts finansējums </w:t>
            </w:r>
            <w:r w:rsidR="00093D32" w:rsidRPr="00E56412">
              <w:rPr>
                <w:rFonts w:ascii="Times New Roman" w:hAnsi="Times New Roman"/>
                <w:sz w:val="24"/>
                <w:szCs w:val="24"/>
              </w:rPr>
              <w:t>25</w:t>
            </w:r>
            <w:r w:rsidR="000E270E" w:rsidRPr="00E56412">
              <w:rPr>
                <w:rFonts w:ascii="Times New Roman" w:hAnsi="Times New Roman"/>
                <w:sz w:val="24"/>
                <w:szCs w:val="24"/>
              </w:rPr>
              <w:t> </w:t>
            </w:r>
            <w:r w:rsidR="00093D32" w:rsidRPr="00E56412">
              <w:rPr>
                <w:rFonts w:ascii="Times New Roman" w:hAnsi="Times New Roman"/>
                <w:sz w:val="24"/>
                <w:szCs w:val="24"/>
              </w:rPr>
              <w:t xml:space="preserve">745 640 </w:t>
            </w:r>
            <w:r w:rsidR="00093D32" w:rsidRPr="00E56412">
              <w:rPr>
                <w:rFonts w:ascii="Times New Roman" w:hAnsi="Times New Roman"/>
                <w:i/>
                <w:sz w:val="24"/>
                <w:szCs w:val="24"/>
              </w:rPr>
              <w:t>euro</w:t>
            </w:r>
            <w:r w:rsidR="000E270E" w:rsidRPr="00E56412">
              <w:rPr>
                <w:rFonts w:ascii="Times New Roman" w:hAnsi="Times New Roman"/>
                <w:sz w:val="24"/>
                <w:szCs w:val="24"/>
              </w:rPr>
              <w:t>);</w:t>
            </w:r>
          </w:p>
          <w:p w:rsidR="000E270E" w:rsidRPr="00317B9D" w:rsidRDefault="008A652B" w:rsidP="001F5770">
            <w:pPr>
              <w:spacing w:after="0" w:line="240" w:lineRule="auto"/>
              <w:ind w:left="101" w:right="142" w:firstLine="283"/>
              <w:jc w:val="both"/>
              <w:rPr>
                <w:rFonts w:ascii="Times New Roman" w:hAnsi="Times New Roman"/>
                <w:sz w:val="24"/>
                <w:szCs w:val="24"/>
              </w:rPr>
            </w:pPr>
            <w:r w:rsidRPr="00E56412">
              <w:rPr>
                <w:rFonts w:ascii="Times New Roman" w:hAnsi="Times New Roman"/>
                <w:sz w:val="24"/>
                <w:szCs w:val="24"/>
              </w:rPr>
              <w:t xml:space="preserve">– 2.punktu,  Kultūras ministrijai (turpmāk – KM) </w:t>
            </w:r>
            <w:r w:rsidR="000E270E" w:rsidRPr="00E56412">
              <w:rPr>
                <w:rFonts w:ascii="Times New Roman" w:hAnsi="Times New Roman"/>
                <w:sz w:val="24"/>
                <w:szCs w:val="24"/>
              </w:rPr>
              <w:t>budžet</w:t>
            </w:r>
            <w:r w:rsidR="001F5770" w:rsidRPr="00E56412">
              <w:rPr>
                <w:rFonts w:ascii="Times New Roman" w:hAnsi="Times New Roman"/>
                <w:sz w:val="24"/>
                <w:szCs w:val="24"/>
              </w:rPr>
              <w:t>ā</w:t>
            </w:r>
            <w:r w:rsidR="000E270E" w:rsidRPr="00E56412">
              <w:rPr>
                <w:rFonts w:ascii="Times New Roman" w:hAnsi="Times New Roman"/>
                <w:sz w:val="24"/>
                <w:szCs w:val="24"/>
              </w:rPr>
              <w:t xml:space="preserve"> paredzēt</w:t>
            </w:r>
            <w:r w:rsidR="001F5770" w:rsidRPr="00E56412">
              <w:rPr>
                <w:rFonts w:ascii="Times New Roman" w:hAnsi="Times New Roman"/>
                <w:sz w:val="24"/>
                <w:szCs w:val="24"/>
              </w:rPr>
              <w:t>s</w:t>
            </w:r>
            <w:r w:rsidR="000E270E" w:rsidRPr="00E56412">
              <w:rPr>
                <w:rFonts w:ascii="Times New Roman" w:hAnsi="Times New Roman"/>
                <w:sz w:val="24"/>
                <w:szCs w:val="24"/>
              </w:rPr>
              <w:t xml:space="preserve"> finansējum</w:t>
            </w:r>
            <w:r w:rsidR="001F5770" w:rsidRPr="00E56412">
              <w:rPr>
                <w:rFonts w:ascii="Times New Roman" w:hAnsi="Times New Roman"/>
                <w:sz w:val="24"/>
                <w:szCs w:val="24"/>
              </w:rPr>
              <w:t xml:space="preserve">s nomas maksas izdevumu segšanai </w:t>
            </w:r>
            <w:r w:rsidR="001F5770" w:rsidRPr="00E56412">
              <w:rPr>
                <w:rFonts w:ascii="Times New Roman" w:hAnsi="Times New Roman"/>
                <w:iCs/>
                <w:sz w:val="24"/>
                <w:szCs w:val="24"/>
                <w:lang w:eastAsia="lv-LV"/>
              </w:rPr>
              <w:t>valsts akciju sabiedrībai „Valsts nekustamie īpašumi”</w:t>
            </w:r>
            <w:r w:rsidR="001F5770" w:rsidRPr="00E56412">
              <w:rPr>
                <w:rFonts w:ascii="Times New Roman" w:hAnsi="Times New Roman"/>
                <w:sz w:val="24"/>
                <w:szCs w:val="24"/>
              </w:rPr>
              <w:t xml:space="preserve"> (turpmāk – VNĪ): </w:t>
            </w:r>
            <w:r w:rsidR="000E270E" w:rsidRPr="00E56412">
              <w:rPr>
                <w:rFonts w:ascii="Times New Roman" w:hAnsi="Times New Roman"/>
                <w:sz w:val="24"/>
                <w:szCs w:val="24"/>
              </w:rPr>
              <w:t>Rīgas pils Konventa</w:t>
            </w:r>
            <w:r w:rsidR="001F5770" w:rsidRPr="00E56412">
              <w:rPr>
                <w:rFonts w:ascii="Times New Roman" w:hAnsi="Times New Roman"/>
                <w:sz w:val="24"/>
                <w:szCs w:val="24"/>
              </w:rPr>
              <w:t>m</w:t>
            </w:r>
            <w:r w:rsidR="00DA37D5" w:rsidRPr="00E56412">
              <w:rPr>
                <w:rFonts w:ascii="Times New Roman" w:hAnsi="Times New Roman"/>
                <w:sz w:val="24"/>
                <w:szCs w:val="24"/>
              </w:rPr>
              <w:t xml:space="preserve"> </w:t>
            </w:r>
            <w:r w:rsidR="000E270E" w:rsidRPr="00E56412">
              <w:rPr>
                <w:rFonts w:ascii="Times New Roman" w:hAnsi="Times New Roman"/>
                <w:sz w:val="24"/>
                <w:szCs w:val="24"/>
              </w:rPr>
              <w:t>2018.gadā</w:t>
            </w:r>
            <w:r w:rsidR="004E113F">
              <w:rPr>
                <w:rFonts w:ascii="Times New Roman" w:hAnsi="Times New Roman"/>
                <w:sz w:val="24"/>
                <w:szCs w:val="24"/>
              </w:rPr>
              <w:t xml:space="preserve"> </w:t>
            </w:r>
            <w:r w:rsidR="000E270E" w:rsidRPr="00E56412">
              <w:rPr>
                <w:rFonts w:ascii="Times New Roman" w:hAnsi="Times New Roman"/>
                <w:sz w:val="24"/>
                <w:szCs w:val="24"/>
              </w:rPr>
              <w:t xml:space="preserve"> 156</w:t>
            </w:r>
            <w:r w:rsidR="001F5770" w:rsidRPr="00E56412">
              <w:rPr>
                <w:rFonts w:ascii="Times New Roman" w:hAnsi="Times New Roman"/>
                <w:sz w:val="24"/>
                <w:szCs w:val="24"/>
              </w:rPr>
              <w:t> </w:t>
            </w:r>
            <w:r w:rsidR="000E270E" w:rsidRPr="00E56412">
              <w:rPr>
                <w:rFonts w:ascii="Times New Roman" w:hAnsi="Times New Roman"/>
                <w:sz w:val="24"/>
                <w:szCs w:val="24"/>
              </w:rPr>
              <w:t xml:space="preserve">476 </w:t>
            </w:r>
            <w:r w:rsidR="000E270E" w:rsidRPr="00E56412">
              <w:rPr>
                <w:rFonts w:ascii="Times New Roman" w:hAnsi="Times New Roman"/>
                <w:i/>
                <w:sz w:val="24"/>
                <w:szCs w:val="24"/>
              </w:rPr>
              <w:t>euro</w:t>
            </w:r>
            <w:r w:rsidR="000E270E" w:rsidRPr="00E56412">
              <w:rPr>
                <w:rFonts w:ascii="Times New Roman" w:hAnsi="Times New Roman"/>
                <w:sz w:val="24"/>
                <w:szCs w:val="24"/>
              </w:rPr>
              <w:t xml:space="preserve"> un no 2019.gada</w:t>
            </w:r>
            <w:r w:rsidR="00ED084E" w:rsidRPr="00E56412">
              <w:rPr>
                <w:rFonts w:ascii="Times New Roman" w:hAnsi="Times New Roman"/>
                <w:sz w:val="24"/>
                <w:szCs w:val="24"/>
              </w:rPr>
              <w:t xml:space="preserve"> </w:t>
            </w:r>
            <w:r w:rsidR="000E270E" w:rsidRPr="00E56412">
              <w:rPr>
                <w:rFonts w:ascii="Times New Roman" w:hAnsi="Times New Roman"/>
                <w:sz w:val="24"/>
                <w:szCs w:val="24"/>
              </w:rPr>
              <w:t>katru gadu 375</w:t>
            </w:r>
            <w:r w:rsidR="006731E9" w:rsidRPr="00E56412">
              <w:rPr>
                <w:rFonts w:ascii="Times New Roman" w:hAnsi="Times New Roman"/>
                <w:sz w:val="24"/>
                <w:szCs w:val="24"/>
              </w:rPr>
              <w:t> </w:t>
            </w:r>
            <w:r w:rsidR="000E270E" w:rsidRPr="00E56412">
              <w:rPr>
                <w:rFonts w:ascii="Times New Roman" w:hAnsi="Times New Roman"/>
                <w:sz w:val="24"/>
                <w:szCs w:val="24"/>
              </w:rPr>
              <w:t>543</w:t>
            </w:r>
            <w:r w:rsidR="000E270E" w:rsidRPr="00317B9D">
              <w:rPr>
                <w:rFonts w:ascii="Times New Roman" w:hAnsi="Times New Roman"/>
                <w:sz w:val="24"/>
                <w:szCs w:val="24"/>
              </w:rPr>
              <w:t xml:space="preserve"> </w:t>
            </w:r>
            <w:r w:rsidR="000E270E" w:rsidRPr="00317B9D">
              <w:rPr>
                <w:rFonts w:ascii="Times New Roman" w:hAnsi="Times New Roman"/>
                <w:i/>
                <w:sz w:val="24"/>
                <w:szCs w:val="24"/>
              </w:rPr>
              <w:t>euro</w:t>
            </w:r>
            <w:r w:rsidR="001F5770" w:rsidRPr="001F5770">
              <w:rPr>
                <w:rFonts w:ascii="Times New Roman" w:hAnsi="Times New Roman"/>
                <w:sz w:val="24"/>
                <w:szCs w:val="24"/>
              </w:rPr>
              <w:t xml:space="preserve"> un</w:t>
            </w:r>
            <w:r w:rsidR="001F5770">
              <w:rPr>
                <w:rFonts w:ascii="Times New Roman" w:hAnsi="Times New Roman"/>
                <w:i/>
                <w:sz w:val="24"/>
                <w:szCs w:val="24"/>
              </w:rPr>
              <w:t xml:space="preserve"> </w:t>
            </w:r>
            <w:r w:rsidR="001F5770">
              <w:rPr>
                <w:rFonts w:ascii="Times New Roman" w:hAnsi="Times New Roman"/>
                <w:sz w:val="24"/>
                <w:szCs w:val="24"/>
              </w:rPr>
              <w:t>Muzeju krātuvju kompleksam</w:t>
            </w:r>
            <w:r w:rsidR="00B53AF0" w:rsidRPr="00317B9D">
              <w:rPr>
                <w:rFonts w:ascii="Times New Roman" w:hAnsi="Times New Roman"/>
                <w:sz w:val="24"/>
                <w:szCs w:val="24"/>
              </w:rPr>
              <w:t xml:space="preserve"> </w:t>
            </w:r>
            <w:r w:rsidR="000E270E" w:rsidRPr="00317B9D">
              <w:rPr>
                <w:rFonts w:ascii="Times New Roman" w:hAnsi="Times New Roman"/>
                <w:sz w:val="24"/>
                <w:szCs w:val="24"/>
              </w:rPr>
              <w:t xml:space="preserve">2016.gadā 117 734 </w:t>
            </w:r>
            <w:r w:rsidR="000E270E" w:rsidRPr="00317B9D">
              <w:rPr>
                <w:rFonts w:ascii="Times New Roman" w:hAnsi="Times New Roman"/>
                <w:i/>
                <w:sz w:val="24"/>
                <w:szCs w:val="24"/>
              </w:rPr>
              <w:t>euro</w:t>
            </w:r>
            <w:r w:rsidR="000E270E" w:rsidRPr="00317B9D">
              <w:rPr>
                <w:rFonts w:ascii="Times New Roman" w:hAnsi="Times New Roman"/>
                <w:sz w:val="24"/>
                <w:szCs w:val="24"/>
              </w:rPr>
              <w:t xml:space="preserve"> un no 2017.gada</w:t>
            </w:r>
            <w:r w:rsidR="006731E9" w:rsidRPr="00317B9D">
              <w:rPr>
                <w:rFonts w:ascii="Times New Roman" w:hAnsi="Times New Roman"/>
                <w:sz w:val="24"/>
                <w:szCs w:val="24"/>
              </w:rPr>
              <w:t xml:space="preserve"> </w:t>
            </w:r>
            <w:r w:rsidR="000E270E" w:rsidRPr="00317B9D">
              <w:rPr>
                <w:rFonts w:ascii="Times New Roman" w:hAnsi="Times New Roman"/>
                <w:sz w:val="24"/>
                <w:szCs w:val="24"/>
              </w:rPr>
              <w:t>katru gadu 470</w:t>
            </w:r>
            <w:r w:rsidR="006731E9" w:rsidRPr="00317B9D">
              <w:rPr>
                <w:rFonts w:ascii="Times New Roman" w:hAnsi="Times New Roman"/>
                <w:sz w:val="24"/>
                <w:szCs w:val="24"/>
              </w:rPr>
              <w:t> </w:t>
            </w:r>
            <w:r w:rsidR="000E270E" w:rsidRPr="00317B9D">
              <w:rPr>
                <w:rFonts w:ascii="Times New Roman" w:hAnsi="Times New Roman"/>
                <w:sz w:val="24"/>
                <w:szCs w:val="24"/>
              </w:rPr>
              <w:t xml:space="preserve">936 </w:t>
            </w:r>
            <w:r w:rsidR="000E270E" w:rsidRPr="00317B9D">
              <w:rPr>
                <w:rFonts w:ascii="Times New Roman" w:hAnsi="Times New Roman"/>
                <w:i/>
                <w:sz w:val="24"/>
                <w:szCs w:val="24"/>
              </w:rPr>
              <w:t>euro</w:t>
            </w:r>
            <w:r w:rsidR="004E113F">
              <w:rPr>
                <w:rFonts w:ascii="Times New Roman" w:hAnsi="Times New Roman"/>
                <w:sz w:val="24"/>
                <w:szCs w:val="24"/>
              </w:rPr>
              <w:t>;</w:t>
            </w:r>
          </w:p>
          <w:p w:rsidR="00EE0C51" w:rsidRPr="00317B9D" w:rsidRDefault="00DD3EFB" w:rsidP="00AD455C">
            <w:pPr>
              <w:spacing w:after="0" w:line="240" w:lineRule="auto"/>
              <w:ind w:left="57" w:right="159" w:firstLine="283"/>
              <w:jc w:val="both"/>
              <w:rPr>
                <w:rFonts w:ascii="Times New Roman" w:hAnsi="Times New Roman"/>
                <w:sz w:val="24"/>
                <w:szCs w:val="24"/>
              </w:rPr>
            </w:pPr>
            <w:r w:rsidRPr="00317B9D">
              <w:rPr>
                <w:rFonts w:ascii="Times New Roman" w:hAnsi="Times New Roman"/>
                <w:sz w:val="24"/>
                <w:szCs w:val="24"/>
              </w:rPr>
              <w:t xml:space="preserve"> – 3.punktu, </w:t>
            </w:r>
            <w:r w:rsidR="00DE1349" w:rsidRPr="00317B9D">
              <w:rPr>
                <w:rFonts w:ascii="Times New Roman" w:hAnsi="Times New Roman"/>
                <w:sz w:val="24"/>
                <w:szCs w:val="24"/>
              </w:rPr>
              <w:t>FM</w:t>
            </w:r>
            <w:r w:rsidR="0043161E">
              <w:rPr>
                <w:rFonts w:ascii="Times New Roman" w:hAnsi="Times New Roman"/>
                <w:sz w:val="24"/>
                <w:szCs w:val="24"/>
              </w:rPr>
              <w:t xml:space="preserve"> </w:t>
            </w:r>
            <w:r w:rsidR="007D5856">
              <w:rPr>
                <w:rFonts w:ascii="Times New Roman" w:hAnsi="Times New Roman"/>
                <w:sz w:val="24"/>
                <w:szCs w:val="24"/>
              </w:rPr>
              <w:t xml:space="preserve">(VNĪ) </w:t>
            </w:r>
            <w:r w:rsidR="0098782E">
              <w:rPr>
                <w:rFonts w:ascii="Times New Roman" w:hAnsi="Times New Roman"/>
                <w:sz w:val="24"/>
                <w:szCs w:val="24"/>
              </w:rPr>
              <w:t>doti uzdevumi</w:t>
            </w:r>
            <w:r w:rsidR="003B2B26" w:rsidRPr="00317B9D">
              <w:rPr>
                <w:rFonts w:ascii="Times New Roman" w:hAnsi="Times New Roman"/>
                <w:sz w:val="24"/>
                <w:szCs w:val="24"/>
              </w:rPr>
              <w:t xml:space="preserve"> </w:t>
            </w:r>
            <w:r w:rsidR="00EE0C51" w:rsidRPr="00317B9D">
              <w:rPr>
                <w:rFonts w:ascii="Times New Roman" w:hAnsi="Times New Roman"/>
                <w:sz w:val="24"/>
                <w:szCs w:val="24"/>
              </w:rPr>
              <w:t>nodrošināt:</w:t>
            </w:r>
          </w:p>
          <w:p w:rsidR="00EE0C51" w:rsidRPr="00317B9D" w:rsidRDefault="003B7E40" w:rsidP="00AD455C">
            <w:pPr>
              <w:spacing w:after="0" w:line="240" w:lineRule="auto"/>
              <w:ind w:left="142" w:right="142" w:firstLine="283"/>
              <w:jc w:val="both"/>
              <w:rPr>
                <w:rFonts w:ascii="Times New Roman" w:hAnsi="Times New Roman"/>
                <w:sz w:val="24"/>
                <w:szCs w:val="24"/>
              </w:rPr>
            </w:pPr>
            <w:r w:rsidRPr="00317B9D">
              <w:rPr>
                <w:rFonts w:ascii="Times New Roman" w:hAnsi="Times New Roman"/>
                <w:sz w:val="24"/>
                <w:szCs w:val="24"/>
              </w:rPr>
              <w:t xml:space="preserve">1) </w:t>
            </w:r>
            <w:r w:rsidR="00EE0C51" w:rsidRPr="00317B9D">
              <w:rPr>
                <w:rFonts w:ascii="Times New Roman" w:hAnsi="Times New Roman"/>
                <w:sz w:val="24"/>
                <w:szCs w:val="24"/>
              </w:rPr>
              <w:t>Rīgas pils</w:t>
            </w:r>
            <w:r w:rsidR="00571C5F" w:rsidRPr="00317B9D">
              <w:rPr>
                <w:rFonts w:ascii="Times New Roman" w:hAnsi="Times New Roman"/>
                <w:sz w:val="24"/>
                <w:szCs w:val="24"/>
              </w:rPr>
              <w:t xml:space="preserve"> Konventa</w:t>
            </w:r>
            <w:r w:rsidR="00EE0C51" w:rsidRPr="00317B9D">
              <w:rPr>
                <w:rFonts w:ascii="Times New Roman" w:hAnsi="Times New Roman"/>
                <w:sz w:val="24"/>
                <w:szCs w:val="24"/>
              </w:rPr>
              <w:t xml:space="preserve"> </w:t>
            </w:r>
            <w:r w:rsidR="00A4697B" w:rsidRPr="00317B9D">
              <w:rPr>
                <w:rFonts w:ascii="Times New Roman" w:hAnsi="Times New Roman"/>
                <w:sz w:val="24"/>
                <w:szCs w:val="24"/>
              </w:rPr>
              <w:t xml:space="preserve">būvniecības </w:t>
            </w:r>
            <w:r w:rsidR="00EE0C51" w:rsidRPr="00317B9D">
              <w:rPr>
                <w:rFonts w:ascii="Times New Roman" w:hAnsi="Times New Roman"/>
                <w:sz w:val="24"/>
                <w:szCs w:val="24"/>
              </w:rPr>
              <w:t>darbu pabeigšanu līdz 201</w:t>
            </w:r>
            <w:r w:rsidR="00DE1349" w:rsidRPr="00317B9D">
              <w:rPr>
                <w:rFonts w:ascii="Times New Roman" w:hAnsi="Times New Roman"/>
                <w:sz w:val="24"/>
                <w:szCs w:val="24"/>
              </w:rPr>
              <w:t>8</w:t>
            </w:r>
            <w:r w:rsidR="00EE0C51" w:rsidRPr="00317B9D">
              <w:rPr>
                <w:rFonts w:ascii="Times New Roman" w:hAnsi="Times New Roman"/>
                <w:sz w:val="24"/>
                <w:szCs w:val="24"/>
              </w:rPr>
              <w:t>.gada 1.augustam, nosakot, ka plānotais nomas līguma sākuma termiņš ir 201</w:t>
            </w:r>
            <w:r w:rsidR="00DE1349" w:rsidRPr="00317B9D">
              <w:rPr>
                <w:rFonts w:ascii="Times New Roman" w:hAnsi="Times New Roman"/>
                <w:sz w:val="24"/>
                <w:szCs w:val="24"/>
              </w:rPr>
              <w:t>8</w:t>
            </w:r>
            <w:r w:rsidR="00EE0C51" w:rsidRPr="00317B9D">
              <w:rPr>
                <w:rFonts w:ascii="Times New Roman" w:hAnsi="Times New Roman"/>
                <w:sz w:val="24"/>
                <w:szCs w:val="24"/>
              </w:rPr>
              <w:t xml:space="preserve">.gada </w:t>
            </w:r>
            <w:r w:rsidR="00DE1349" w:rsidRPr="00317B9D">
              <w:rPr>
                <w:rFonts w:ascii="Times New Roman" w:hAnsi="Times New Roman"/>
                <w:sz w:val="24"/>
                <w:szCs w:val="24"/>
              </w:rPr>
              <w:t>2.augusts</w:t>
            </w:r>
            <w:r w:rsidR="00EE0C51" w:rsidRPr="00317B9D">
              <w:rPr>
                <w:rFonts w:ascii="Times New Roman" w:hAnsi="Times New Roman"/>
                <w:sz w:val="24"/>
                <w:szCs w:val="24"/>
              </w:rPr>
              <w:t>;</w:t>
            </w:r>
          </w:p>
          <w:p w:rsidR="00EE0C51" w:rsidRDefault="003B7E40" w:rsidP="00AD455C">
            <w:pPr>
              <w:spacing w:after="0" w:line="240" w:lineRule="auto"/>
              <w:ind w:left="142" w:right="142" w:firstLine="283"/>
              <w:jc w:val="both"/>
              <w:rPr>
                <w:rFonts w:ascii="Times New Roman" w:hAnsi="Times New Roman"/>
                <w:sz w:val="24"/>
                <w:szCs w:val="24"/>
              </w:rPr>
            </w:pPr>
            <w:r w:rsidRPr="00317B9D">
              <w:rPr>
                <w:rFonts w:ascii="Times New Roman" w:hAnsi="Times New Roman"/>
                <w:sz w:val="24"/>
                <w:szCs w:val="24"/>
              </w:rPr>
              <w:t xml:space="preserve">2) </w:t>
            </w:r>
            <w:r w:rsidR="007D5856">
              <w:rPr>
                <w:rFonts w:ascii="Times New Roman" w:hAnsi="Times New Roman"/>
                <w:sz w:val="24"/>
                <w:szCs w:val="24"/>
              </w:rPr>
              <w:t xml:space="preserve">Muzeju krātuvju kompleksa </w:t>
            </w:r>
            <w:r w:rsidR="00A4697B" w:rsidRPr="00550B26">
              <w:rPr>
                <w:rFonts w:ascii="Times New Roman" w:hAnsi="Times New Roman"/>
                <w:sz w:val="24"/>
                <w:szCs w:val="24"/>
              </w:rPr>
              <w:t>būvniecības</w:t>
            </w:r>
            <w:r w:rsidR="00A4697B" w:rsidRPr="00317B9D">
              <w:rPr>
                <w:rFonts w:ascii="Times New Roman" w:hAnsi="Times New Roman"/>
                <w:sz w:val="24"/>
                <w:szCs w:val="24"/>
              </w:rPr>
              <w:t xml:space="preserve"> darbu </w:t>
            </w:r>
            <w:r w:rsidR="00EE0C51" w:rsidRPr="00317B9D">
              <w:rPr>
                <w:rFonts w:ascii="Times New Roman" w:hAnsi="Times New Roman"/>
                <w:sz w:val="24"/>
                <w:szCs w:val="24"/>
              </w:rPr>
              <w:t>pabeigšanu līdz 201</w:t>
            </w:r>
            <w:r w:rsidR="00DE1349" w:rsidRPr="00317B9D">
              <w:rPr>
                <w:rFonts w:ascii="Times New Roman" w:hAnsi="Times New Roman"/>
                <w:sz w:val="24"/>
                <w:szCs w:val="24"/>
              </w:rPr>
              <w:t>6</w:t>
            </w:r>
            <w:r w:rsidR="00EE0C51" w:rsidRPr="00317B9D">
              <w:rPr>
                <w:rFonts w:ascii="Times New Roman" w:hAnsi="Times New Roman"/>
                <w:sz w:val="24"/>
                <w:szCs w:val="24"/>
              </w:rPr>
              <w:t>.gada 30.septembrim, nosakot, ka plānotais nomas līguma sākuma termiņš ir 201</w:t>
            </w:r>
            <w:r w:rsidR="00DE1349" w:rsidRPr="00317B9D">
              <w:rPr>
                <w:rFonts w:ascii="Times New Roman" w:hAnsi="Times New Roman"/>
                <w:sz w:val="24"/>
                <w:szCs w:val="24"/>
              </w:rPr>
              <w:t>6</w:t>
            </w:r>
            <w:r w:rsidR="00EE0C51" w:rsidRPr="00317B9D">
              <w:rPr>
                <w:rFonts w:ascii="Times New Roman" w:hAnsi="Times New Roman"/>
                <w:sz w:val="24"/>
                <w:szCs w:val="24"/>
              </w:rPr>
              <w:t>.gada 1.oktobris</w:t>
            </w:r>
            <w:r w:rsidR="001F5770">
              <w:rPr>
                <w:rFonts w:ascii="Times New Roman" w:hAnsi="Times New Roman"/>
                <w:sz w:val="24"/>
                <w:szCs w:val="24"/>
              </w:rPr>
              <w:t>;</w:t>
            </w:r>
          </w:p>
          <w:p w:rsidR="00274F2B" w:rsidRPr="00FA2DC9" w:rsidRDefault="00FA2DC9" w:rsidP="001F5770">
            <w:pPr>
              <w:spacing w:after="0" w:line="240" w:lineRule="auto"/>
              <w:ind w:left="140" w:right="159" w:firstLine="283"/>
              <w:jc w:val="both"/>
              <w:rPr>
                <w:rFonts w:ascii="Times New Roman" w:hAnsi="Times New Roman"/>
                <w:sz w:val="24"/>
                <w:szCs w:val="24"/>
              </w:rPr>
            </w:pPr>
            <w:r w:rsidRPr="00317B9D">
              <w:rPr>
                <w:rFonts w:ascii="Times New Roman" w:hAnsi="Times New Roman"/>
                <w:sz w:val="24"/>
                <w:szCs w:val="24"/>
              </w:rPr>
              <w:t>–</w:t>
            </w:r>
            <w:r>
              <w:rPr>
                <w:rFonts w:ascii="Times New Roman" w:hAnsi="Times New Roman"/>
                <w:sz w:val="24"/>
                <w:szCs w:val="24"/>
              </w:rPr>
              <w:t xml:space="preserve"> 4.</w:t>
            </w:r>
            <w:r w:rsidR="001F5770">
              <w:rPr>
                <w:rFonts w:ascii="Times New Roman" w:hAnsi="Times New Roman"/>
                <w:sz w:val="24"/>
                <w:szCs w:val="24"/>
              </w:rPr>
              <w:t>, 5. un 6.</w:t>
            </w:r>
            <w:r>
              <w:rPr>
                <w:rFonts w:ascii="Times New Roman" w:hAnsi="Times New Roman"/>
                <w:sz w:val="24"/>
                <w:szCs w:val="24"/>
              </w:rPr>
              <w:t>punktu,</w:t>
            </w:r>
            <w:r w:rsidR="00274F2B" w:rsidRPr="00317B9D">
              <w:rPr>
                <w:rFonts w:ascii="Times New Roman" w:hAnsi="Times New Roman"/>
                <w:sz w:val="24"/>
                <w:szCs w:val="24"/>
              </w:rPr>
              <w:t xml:space="preserve"> FM (VNĪ)</w:t>
            </w:r>
            <w:r w:rsidR="00A940B8">
              <w:rPr>
                <w:rFonts w:ascii="Times New Roman" w:hAnsi="Times New Roman"/>
                <w:sz w:val="24"/>
                <w:szCs w:val="24"/>
              </w:rPr>
              <w:t xml:space="preserve"> </w:t>
            </w:r>
            <w:r w:rsidR="001F5770">
              <w:rPr>
                <w:rFonts w:ascii="Times New Roman" w:hAnsi="Times New Roman"/>
                <w:sz w:val="24"/>
                <w:szCs w:val="24"/>
              </w:rPr>
              <w:t xml:space="preserve">un KM doti uzdevumi, ja nepieciešams, par </w:t>
            </w:r>
            <w:r w:rsidR="00274F2B" w:rsidRPr="00317B9D">
              <w:rPr>
                <w:rFonts w:ascii="Times New Roman" w:hAnsi="Times New Roman"/>
                <w:sz w:val="24"/>
                <w:szCs w:val="24"/>
              </w:rPr>
              <w:t>ilgtermiņa saistību precizēšanu atbilstoši VNĪ precizētajām būvniecības izmaksām</w:t>
            </w:r>
            <w:r w:rsidR="001F5770">
              <w:rPr>
                <w:rFonts w:ascii="Times New Roman" w:hAnsi="Times New Roman"/>
                <w:sz w:val="24"/>
                <w:szCs w:val="24"/>
              </w:rPr>
              <w:t xml:space="preserve"> un nomas maksas apmēra precizēšanu </w:t>
            </w:r>
            <w:r w:rsidR="00274F2B" w:rsidRPr="00FA2DC9">
              <w:rPr>
                <w:rFonts w:ascii="Times New Roman" w:hAnsi="Times New Roman"/>
                <w:sz w:val="24"/>
                <w:szCs w:val="24"/>
              </w:rPr>
              <w:t xml:space="preserve">atbilstoši </w:t>
            </w:r>
            <w:r w:rsidR="00463204" w:rsidRPr="00FA2DC9">
              <w:rPr>
                <w:rFonts w:ascii="Times New Roman" w:hAnsi="Times New Roman"/>
                <w:sz w:val="24"/>
                <w:szCs w:val="24"/>
              </w:rPr>
              <w:t xml:space="preserve">VNĪ </w:t>
            </w:r>
            <w:r w:rsidR="00274F2B" w:rsidRPr="00FA2DC9">
              <w:rPr>
                <w:rFonts w:ascii="Times New Roman" w:hAnsi="Times New Roman"/>
                <w:sz w:val="24"/>
                <w:szCs w:val="24"/>
              </w:rPr>
              <w:t>faktiskajām nomas objektu pārvaldīšanas izmaksām</w:t>
            </w:r>
            <w:r w:rsidR="001F5770">
              <w:rPr>
                <w:rFonts w:ascii="Times New Roman" w:hAnsi="Times New Roman"/>
                <w:sz w:val="24"/>
                <w:szCs w:val="24"/>
              </w:rPr>
              <w:t>;</w:t>
            </w:r>
          </w:p>
          <w:p w:rsidR="005962E5" w:rsidRPr="005962E5" w:rsidRDefault="00463204" w:rsidP="001F5770">
            <w:pPr>
              <w:spacing w:after="0" w:line="240" w:lineRule="auto"/>
              <w:ind w:left="57" w:right="159" w:firstLine="283"/>
              <w:jc w:val="both"/>
              <w:rPr>
                <w:rFonts w:ascii="Times New Roman" w:hAnsi="Times New Roman"/>
                <w:sz w:val="24"/>
                <w:szCs w:val="24"/>
              </w:rPr>
            </w:pPr>
            <w:r w:rsidRPr="00317B9D">
              <w:rPr>
                <w:rFonts w:ascii="Times New Roman" w:hAnsi="Times New Roman"/>
                <w:sz w:val="24"/>
                <w:szCs w:val="24"/>
              </w:rPr>
              <w:t xml:space="preserve">  </w:t>
            </w:r>
            <w:r w:rsidR="001F5770">
              <w:rPr>
                <w:rFonts w:ascii="Times New Roman" w:hAnsi="Times New Roman"/>
                <w:sz w:val="24"/>
                <w:szCs w:val="24"/>
              </w:rPr>
              <w:t xml:space="preserve">– </w:t>
            </w:r>
            <w:r w:rsidR="007852E2" w:rsidRPr="005962E5">
              <w:rPr>
                <w:rFonts w:ascii="Times New Roman" w:hAnsi="Times New Roman"/>
                <w:sz w:val="24"/>
                <w:szCs w:val="24"/>
              </w:rPr>
              <w:t>7.punktu, dots uzdevums FM nodrošināt, ka VNĪ</w:t>
            </w:r>
            <w:r w:rsidR="005962E5" w:rsidRPr="005962E5">
              <w:rPr>
                <w:rFonts w:ascii="Times New Roman" w:hAnsi="Times New Roman"/>
                <w:sz w:val="24"/>
                <w:szCs w:val="24"/>
              </w:rPr>
              <w:t xml:space="preserve">, ja ir saņēmusi no pilnsabiedrības </w:t>
            </w:r>
            <w:r w:rsidR="005962E5">
              <w:rPr>
                <w:rFonts w:ascii="Times New Roman" w:hAnsi="Times New Roman"/>
                <w:sz w:val="24"/>
                <w:szCs w:val="24"/>
              </w:rPr>
              <w:t>„</w:t>
            </w:r>
            <w:r w:rsidR="005962E5" w:rsidRPr="005962E5">
              <w:rPr>
                <w:rFonts w:ascii="Times New Roman" w:hAnsi="Times New Roman"/>
                <w:sz w:val="24"/>
                <w:szCs w:val="24"/>
              </w:rPr>
              <w:t>SBRE</w:t>
            </w:r>
            <w:r w:rsidR="005962E5">
              <w:rPr>
                <w:rFonts w:ascii="Times New Roman" w:hAnsi="Times New Roman"/>
                <w:sz w:val="24"/>
                <w:szCs w:val="24"/>
              </w:rPr>
              <w:t>”</w:t>
            </w:r>
            <w:r w:rsidR="005962E5" w:rsidRPr="005962E5">
              <w:rPr>
                <w:rFonts w:ascii="Times New Roman" w:hAnsi="Times New Roman"/>
                <w:sz w:val="24"/>
                <w:szCs w:val="24"/>
              </w:rPr>
              <w:t xml:space="preserve"> līdzekļus aprēķināto zaudējumu apmērā par Rīgas pils </w:t>
            </w:r>
            <w:r w:rsidR="005962E5" w:rsidRPr="005962E5">
              <w:rPr>
                <w:rFonts w:ascii="Times New Roman" w:hAnsi="Times New Roman"/>
                <w:sz w:val="24"/>
                <w:szCs w:val="24"/>
              </w:rPr>
              <w:lastRenderedPageBreak/>
              <w:t>Konventam nodarītajiem zaudējumiem, bet visi būvniecības darbu izdevumi ir segti no valsts budžeta līdzekļiem, saņemtos līdzekļus ieskaita valsts pamatbudžeta nenodokļu ieņēmumos.</w:t>
            </w:r>
          </w:p>
          <w:p w:rsidR="005962E5" w:rsidRDefault="003E3EEF" w:rsidP="00592902">
            <w:pPr>
              <w:spacing w:before="120" w:after="120" w:line="240" w:lineRule="auto"/>
              <w:ind w:left="142" w:right="159" w:firstLine="283"/>
              <w:jc w:val="both"/>
              <w:rPr>
                <w:rFonts w:ascii="Times New Roman" w:hAnsi="Times New Roman"/>
                <w:sz w:val="24"/>
                <w:szCs w:val="24"/>
                <w:u w:val="single"/>
              </w:rPr>
            </w:pPr>
            <w:r w:rsidRPr="001D1C9A">
              <w:rPr>
                <w:rFonts w:ascii="Times New Roman" w:hAnsi="Times New Roman"/>
                <w:sz w:val="24"/>
                <w:szCs w:val="24"/>
                <w:u w:val="single"/>
              </w:rPr>
              <w:t xml:space="preserve">Ar MK rīkojumu Nr.361 doto uzdevumu izpildes gaita un </w:t>
            </w:r>
            <w:r w:rsidR="00283898">
              <w:rPr>
                <w:rFonts w:ascii="Times New Roman" w:hAnsi="Times New Roman"/>
                <w:sz w:val="24"/>
                <w:szCs w:val="24"/>
                <w:u w:val="single"/>
              </w:rPr>
              <w:t xml:space="preserve">priekšlikumi </w:t>
            </w:r>
            <w:r w:rsidRPr="001D1C9A">
              <w:rPr>
                <w:rFonts w:ascii="Times New Roman" w:hAnsi="Times New Roman"/>
                <w:sz w:val="24"/>
                <w:szCs w:val="24"/>
                <w:u w:val="single"/>
              </w:rPr>
              <w:t>problēm</w:t>
            </w:r>
            <w:r w:rsidR="00FD6DAD">
              <w:rPr>
                <w:rFonts w:ascii="Times New Roman" w:hAnsi="Times New Roman"/>
                <w:sz w:val="24"/>
                <w:szCs w:val="24"/>
                <w:u w:val="single"/>
              </w:rPr>
              <w:t>as</w:t>
            </w:r>
            <w:r w:rsidR="00283898">
              <w:rPr>
                <w:rFonts w:ascii="Times New Roman" w:hAnsi="Times New Roman"/>
                <w:sz w:val="24"/>
                <w:szCs w:val="24"/>
                <w:u w:val="single"/>
              </w:rPr>
              <w:t xml:space="preserve"> risināšanai</w:t>
            </w:r>
            <w:r w:rsidR="005962E5">
              <w:rPr>
                <w:rFonts w:ascii="Times New Roman" w:hAnsi="Times New Roman"/>
                <w:sz w:val="24"/>
                <w:szCs w:val="24"/>
                <w:u w:val="single"/>
              </w:rPr>
              <w:t>:</w:t>
            </w:r>
          </w:p>
          <w:p w:rsidR="00085D80" w:rsidRPr="00E56412" w:rsidRDefault="005962E5" w:rsidP="006E40B7">
            <w:pPr>
              <w:spacing w:after="0" w:line="240" w:lineRule="auto"/>
              <w:ind w:left="142" w:right="159" w:firstLine="283"/>
              <w:jc w:val="both"/>
              <w:rPr>
                <w:rFonts w:ascii="Times New Roman" w:hAnsi="Times New Roman"/>
                <w:sz w:val="24"/>
                <w:szCs w:val="24"/>
                <w:lang w:eastAsia="lv-LV"/>
              </w:rPr>
            </w:pPr>
            <w:r w:rsidRPr="00085D80">
              <w:rPr>
                <w:rFonts w:ascii="Times New Roman" w:hAnsi="Times New Roman"/>
                <w:sz w:val="24"/>
                <w:szCs w:val="24"/>
              </w:rPr>
              <w:t>1</w:t>
            </w:r>
            <w:r w:rsidRPr="00E56412">
              <w:rPr>
                <w:rFonts w:ascii="Times New Roman" w:hAnsi="Times New Roman"/>
                <w:sz w:val="24"/>
                <w:szCs w:val="24"/>
              </w:rPr>
              <w:t>.</w:t>
            </w:r>
            <w:r w:rsidR="00735F1D" w:rsidRPr="00E56412">
              <w:rPr>
                <w:rFonts w:ascii="Times New Roman" w:hAnsi="Times New Roman"/>
                <w:sz w:val="24"/>
                <w:szCs w:val="24"/>
                <w:lang w:eastAsia="lv-LV"/>
              </w:rPr>
              <w:t>Rīgas pils Konventa</w:t>
            </w:r>
            <w:r w:rsidR="00EB1C60" w:rsidRPr="00E56412">
              <w:rPr>
                <w:rFonts w:ascii="Times New Roman" w:hAnsi="Times New Roman"/>
                <w:sz w:val="24"/>
                <w:szCs w:val="24"/>
                <w:lang w:eastAsia="lv-LV"/>
              </w:rPr>
              <w:t xml:space="preserve"> </w:t>
            </w:r>
            <w:r w:rsidR="00735F1D" w:rsidRPr="00E56412">
              <w:rPr>
                <w:rFonts w:ascii="Times New Roman" w:hAnsi="Times New Roman"/>
                <w:sz w:val="24"/>
                <w:szCs w:val="24"/>
                <w:lang w:eastAsia="lv-LV"/>
              </w:rPr>
              <w:t xml:space="preserve">restaurācija un </w:t>
            </w:r>
            <w:r w:rsidR="00D92BAC" w:rsidRPr="00E56412">
              <w:rPr>
                <w:rFonts w:ascii="Times New Roman" w:hAnsi="Times New Roman"/>
                <w:sz w:val="24"/>
                <w:szCs w:val="24"/>
                <w:lang w:eastAsia="lv-LV"/>
              </w:rPr>
              <w:t>pārbūve</w:t>
            </w:r>
            <w:r w:rsidR="00735F1D" w:rsidRPr="00E56412">
              <w:rPr>
                <w:rFonts w:ascii="Times New Roman" w:hAnsi="Times New Roman"/>
                <w:sz w:val="24"/>
                <w:szCs w:val="24"/>
                <w:lang w:eastAsia="lv-LV"/>
              </w:rPr>
              <w:t xml:space="preserve"> </w:t>
            </w:r>
            <w:r w:rsidR="00FF0689" w:rsidRPr="00E56412">
              <w:rPr>
                <w:rFonts w:ascii="Times New Roman" w:hAnsi="Times New Roman"/>
                <w:sz w:val="24"/>
                <w:szCs w:val="24"/>
                <w:lang w:eastAsia="lv-LV"/>
              </w:rPr>
              <w:t>tiek īstenota saskaņā ar  MK rīkojumā Nr.361</w:t>
            </w:r>
            <w:r w:rsidR="00893325" w:rsidRPr="00E56412">
              <w:rPr>
                <w:rFonts w:ascii="Times New Roman" w:hAnsi="Times New Roman"/>
                <w:sz w:val="24"/>
                <w:szCs w:val="24"/>
                <w:lang w:eastAsia="lv-LV"/>
              </w:rPr>
              <w:t xml:space="preserve"> </w:t>
            </w:r>
            <w:r w:rsidR="00FF0689" w:rsidRPr="00E56412">
              <w:rPr>
                <w:rFonts w:ascii="Times New Roman" w:hAnsi="Times New Roman"/>
                <w:sz w:val="24"/>
                <w:szCs w:val="24"/>
                <w:lang w:eastAsia="lv-LV"/>
              </w:rPr>
              <w:t>dotajiem uzdevumiem, būvniecības darbu pabeigšana jānodrošina līdz 2018.gada 1.augustam un tā tiek finansēta no valsts budžeta, atbilstoši būvniecības darbu izpildes laika grafikam un plānotajai naudas plūsmai.</w:t>
            </w:r>
            <w:r w:rsidR="00893325" w:rsidRPr="00E56412">
              <w:rPr>
                <w:rFonts w:ascii="Times New Roman" w:hAnsi="Times New Roman"/>
                <w:sz w:val="24"/>
                <w:szCs w:val="24"/>
                <w:lang w:eastAsia="lv-LV"/>
              </w:rPr>
              <w:t xml:space="preserve"> Šobrīd </w:t>
            </w:r>
            <w:r w:rsidR="00C30952" w:rsidRPr="00E56412">
              <w:rPr>
                <w:rFonts w:ascii="Times New Roman" w:hAnsi="Times New Roman"/>
                <w:sz w:val="24"/>
                <w:szCs w:val="24"/>
                <w:lang w:eastAsia="lv-LV"/>
              </w:rPr>
              <w:t>atbilstoši</w:t>
            </w:r>
            <w:r w:rsidR="00426255" w:rsidRPr="00E56412">
              <w:rPr>
                <w:rFonts w:ascii="Times New Roman" w:hAnsi="Times New Roman"/>
                <w:sz w:val="24"/>
                <w:szCs w:val="24"/>
                <w:lang w:eastAsia="lv-LV"/>
              </w:rPr>
              <w:t xml:space="preserve"> 2014.gada 16.oktobrī </w:t>
            </w:r>
            <w:r w:rsidR="00C30952" w:rsidRPr="00E56412">
              <w:rPr>
                <w:rFonts w:ascii="Times New Roman" w:hAnsi="Times New Roman"/>
                <w:sz w:val="24"/>
                <w:szCs w:val="24"/>
                <w:lang w:eastAsia="lv-LV"/>
              </w:rPr>
              <w:t>noslēgtaj</w:t>
            </w:r>
            <w:r w:rsidR="006E40B7" w:rsidRPr="00E56412">
              <w:rPr>
                <w:rFonts w:ascii="Times New Roman" w:hAnsi="Times New Roman"/>
                <w:sz w:val="24"/>
                <w:szCs w:val="24"/>
                <w:lang w:eastAsia="lv-LV"/>
              </w:rPr>
              <w:t>am</w:t>
            </w:r>
            <w:r w:rsidR="00C30952" w:rsidRPr="00E56412">
              <w:rPr>
                <w:rFonts w:ascii="Times New Roman" w:hAnsi="Times New Roman"/>
                <w:sz w:val="24"/>
                <w:szCs w:val="24"/>
                <w:lang w:eastAsia="lv-LV"/>
              </w:rPr>
              <w:t xml:space="preserve"> līgum</w:t>
            </w:r>
            <w:r w:rsidR="006E40B7" w:rsidRPr="00E56412">
              <w:rPr>
                <w:rFonts w:ascii="Times New Roman" w:hAnsi="Times New Roman"/>
                <w:sz w:val="24"/>
                <w:szCs w:val="24"/>
                <w:lang w:eastAsia="lv-LV"/>
              </w:rPr>
              <w:t>a</w:t>
            </w:r>
            <w:r w:rsidR="00C30952" w:rsidRPr="00E56412">
              <w:rPr>
                <w:rFonts w:ascii="Times New Roman" w:hAnsi="Times New Roman"/>
                <w:sz w:val="24"/>
                <w:szCs w:val="24"/>
                <w:lang w:eastAsia="lv-LV"/>
              </w:rPr>
              <w:t>m ar Pilnsabiedrību „Rīgas Pils Kastelas projekts” tie</w:t>
            </w:r>
            <w:r w:rsidR="00085D80" w:rsidRPr="00E56412">
              <w:rPr>
                <w:rFonts w:ascii="Times New Roman" w:hAnsi="Times New Roman"/>
                <w:sz w:val="24"/>
                <w:szCs w:val="24"/>
                <w:lang w:eastAsia="lv-LV"/>
              </w:rPr>
              <w:t>k veikta</w:t>
            </w:r>
            <w:r w:rsidR="00426255" w:rsidRPr="00E56412">
              <w:rPr>
                <w:rFonts w:ascii="Times New Roman" w:hAnsi="Times New Roman"/>
                <w:sz w:val="24"/>
                <w:szCs w:val="24"/>
                <w:lang w:eastAsia="lv-LV"/>
              </w:rPr>
              <w:t xml:space="preserve"> </w:t>
            </w:r>
            <w:r w:rsidR="001F5770" w:rsidRPr="00E56412">
              <w:rPr>
                <w:rFonts w:ascii="Times New Roman" w:hAnsi="Times New Roman"/>
                <w:sz w:val="24"/>
                <w:szCs w:val="24"/>
              </w:rPr>
              <w:t>būvprojekta (turpmāk – BP)</w:t>
            </w:r>
            <w:r w:rsidR="00592902" w:rsidRPr="00E56412">
              <w:rPr>
                <w:rFonts w:ascii="Times New Roman" w:hAnsi="Times New Roman"/>
                <w:sz w:val="24"/>
                <w:szCs w:val="24"/>
                <w:lang w:eastAsia="lv-LV"/>
              </w:rPr>
              <w:t xml:space="preserve"> i</w:t>
            </w:r>
            <w:r w:rsidR="00085D80" w:rsidRPr="00E56412">
              <w:rPr>
                <w:rFonts w:ascii="Times New Roman" w:hAnsi="Times New Roman"/>
                <w:sz w:val="24"/>
                <w:szCs w:val="24"/>
                <w:lang w:eastAsia="lv-LV"/>
              </w:rPr>
              <w:t>zstrāde</w:t>
            </w:r>
            <w:r w:rsidR="001F5770" w:rsidRPr="00E56412">
              <w:rPr>
                <w:rFonts w:ascii="Times New Roman" w:hAnsi="Times New Roman"/>
                <w:sz w:val="24"/>
                <w:szCs w:val="24"/>
                <w:lang w:eastAsia="lv-LV"/>
              </w:rPr>
              <w:t xml:space="preserve"> </w:t>
            </w:r>
            <w:r w:rsidR="00426255" w:rsidRPr="00E56412">
              <w:rPr>
                <w:rFonts w:ascii="Times New Roman" w:hAnsi="Times New Roman"/>
                <w:sz w:val="24"/>
                <w:szCs w:val="24"/>
                <w:lang w:eastAsia="lv-LV"/>
              </w:rPr>
              <w:t xml:space="preserve">ar pabeigšanas termiņu </w:t>
            </w:r>
            <w:r w:rsidR="001F5770" w:rsidRPr="00E56412">
              <w:rPr>
                <w:rFonts w:ascii="Times New Roman" w:hAnsi="Times New Roman"/>
                <w:sz w:val="24"/>
                <w:szCs w:val="24"/>
                <w:lang w:eastAsia="lv-LV"/>
              </w:rPr>
              <w:t>līdz 2016.gada 31.janvārim</w:t>
            </w:r>
            <w:r w:rsidR="00426255" w:rsidRPr="00E56412">
              <w:rPr>
                <w:rFonts w:ascii="Times New Roman" w:hAnsi="Times New Roman"/>
                <w:sz w:val="24"/>
                <w:szCs w:val="24"/>
                <w:lang w:eastAsia="lv-LV"/>
              </w:rPr>
              <w:t>. BP</w:t>
            </w:r>
            <w:r w:rsidR="001F5770" w:rsidRPr="00E56412">
              <w:rPr>
                <w:rFonts w:ascii="Times New Roman" w:hAnsi="Times New Roman"/>
                <w:sz w:val="24"/>
                <w:szCs w:val="24"/>
                <w:lang w:eastAsia="lv-LV"/>
              </w:rPr>
              <w:t xml:space="preserve"> ekspertīzi plānots pabeigt līdz 2015.gada decembr</w:t>
            </w:r>
            <w:r w:rsidR="00426255" w:rsidRPr="00E56412">
              <w:rPr>
                <w:rFonts w:ascii="Times New Roman" w:hAnsi="Times New Roman"/>
                <w:sz w:val="24"/>
                <w:szCs w:val="24"/>
                <w:lang w:eastAsia="lv-LV"/>
              </w:rPr>
              <w:t>i</w:t>
            </w:r>
            <w:r w:rsidR="001F5770" w:rsidRPr="00E56412">
              <w:rPr>
                <w:rFonts w:ascii="Times New Roman" w:hAnsi="Times New Roman"/>
                <w:sz w:val="24"/>
                <w:szCs w:val="24"/>
                <w:lang w:eastAsia="lv-LV"/>
              </w:rPr>
              <w:t>m.</w:t>
            </w:r>
          </w:p>
          <w:p w:rsidR="00672E6B" w:rsidRPr="00E56412" w:rsidRDefault="00085D80" w:rsidP="007C5465">
            <w:pPr>
              <w:pStyle w:val="naiskr"/>
              <w:tabs>
                <w:tab w:val="left" w:pos="366"/>
                <w:tab w:val="left" w:pos="510"/>
              </w:tabs>
              <w:spacing w:before="120" w:after="120"/>
              <w:ind w:left="103" w:right="132" w:firstLine="283"/>
              <w:jc w:val="both"/>
              <w:rPr>
                <w:lang w:eastAsia="en-US"/>
              </w:rPr>
            </w:pPr>
            <w:r w:rsidRPr="00E56412">
              <w:rPr>
                <w:iCs/>
              </w:rPr>
              <w:t xml:space="preserve">2. </w:t>
            </w:r>
            <w:r w:rsidR="007D5856" w:rsidRPr="00E56412">
              <w:t>Muzeju krātuvju kompleksa būvniecība</w:t>
            </w:r>
            <w:r w:rsidR="002A0C04" w:rsidRPr="00E56412">
              <w:rPr>
                <w:lang w:eastAsia="en-US"/>
              </w:rPr>
              <w:t>.</w:t>
            </w:r>
          </w:p>
          <w:p w:rsidR="00506B43" w:rsidRPr="00DE571C" w:rsidRDefault="0014715B" w:rsidP="00506B43">
            <w:pPr>
              <w:pStyle w:val="naiskr"/>
              <w:tabs>
                <w:tab w:val="left" w:pos="386"/>
              </w:tabs>
              <w:spacing w:before="0" w:after="0"/>
              <w:ind w:left="103" w:right="132" w:firstLine="283"/>
              <w:jc w:val="both"/>
            </w:pPr>
            <w:r w:rsidRPr="00E56412">
              <w:t>Ņemot vērā būvniecības projekta īstenošanas gaitu un, lai nodrošinātu valsts budžeta izdevumu samazināšanu 2016.gadam, ar MK sēdes prot. Nr.41 4.punktu</w:t>
            </w:r>
            <w:r w:rsidR="00A704F7" w:rsidRPr="00E56412">
              <w:t xml:space="preserve"> </w:t>
            </w:r>
            <w:r w:rsidRPr="00E56412">
              <w:t xml:space="preserve">tika atbalstīts </w:t>
            </w:r>
            <w:r w:rsidRPr="00E56412">
              <w:rPr>
                <w:iCs/>
              </w:rPr>
              <w:t xml:space="preserve">FM </w:t>
            </w:r>
            <w:r w:rsidRPr="00E56412">
              <w:t xml:space="preserve">priekšlikums samazināt 2016.gadam budžeta izdevumus apakšprogrammā 41.13.00 “Finansējums VAS “Valsts nekustamie īpašumi īstenojamiem projektiem un pasākumiem” (turpmāk – FM apakšprogramma) 10 600 000 </w:t>
            </w:r>
            <w:r w:rsidRPr="00E56412">
              <w:rPr>
                <w:i/>
              </w:rPr>
              <w:t>euro</w:t>
            </w:r>
            <w:r w:rsidRPr="00E56412">
              <w:t xml:space="preserve">, tajā skaitā, lai norēķinātos par Muzeju krātuves kompleksa būvniecību darbiem 10 000 000 </w:t>
            </w:r>
            <w:r w:rsidRPr="00E56412">
              <w:rPr>
                <w:i/>
              </w:rPr>
              <w:t>euro</w:t>
            </w:r>
            <w:r w:rsidRPr="00E56412">
              <w:t xml:space="preserve"> un 600 000 </w:t>
            </w:r>
            <w:r w:rsidRPr="00E56412">
              <w:rPr>
                <w:i/>
              </w:rPr>
              <w:t xml:space="preserve">euro </w:t>
            </w:r>
            <w:r w:rsidRPr="00E56412">
              <w:t xml:space="preserve">par Jaunā Rīgas teātra ēkas rekonstrukcijas </w:t>
            </w:r>
            <w:r w:rsidR="00D92BAC" w:rsidRPr="00E56412">
              <w:t xml:space="preserve">(pārbūves) </w:t>
            </w:r>
            <w:r w:rsidRPr="00E56412">
              <w:t xml:space="preserve">darbiem Lāčplēša ielā 25, Rīgā, un attiecīgi palielināt izdevumus FM apakšprogrammā  2017.gadam 10 000 000 </w:t>
            </w:r>
            <w:r w:rsidRPr="00E56412">
              <w:rPr>
                <w:i/>
              </w:rPr>
              <w:t>euro</w:t>
            </w:r>
            <w:r w:rsidRPr="00E56412">
              <w:t xml:space="preserve"> norēķiniem par Muzeju krātuves kompleksa būvniecības darbiem un 2018.gadam 600 000 </w:t>
            </w:r>
            <w:r w:rsidRPr="00E56412">
              <w:rPr>
                <w:i/>
              </w:rPr>
              <w:t xml:space="preserve">euro </w:t>
            </w:r>
            <w:r w:rsidRPr="00E56412">
              <w:t xml:space="preserve">norēķiniem par Jaunā Rīgas teātra ēkas rekonstrukcijas </w:t>
            </w:r>
            <w:r w:rsidR="00D92BAC" w:rsidRPr="00E56412">
              <w:t xml:space="preserve">(pārbūves) </w:t>
            </w:r>
            <w:r w:rsidRPr="00E56412">
              <w:t>darbiem.</w:t>
            </w:r>
            <w:r w:rsidR="00506B43" w:rsidRPr="00E56412">
              <w:rPr>
                <w:iCs/>
              </w:rPr>
              <w:t xml:space="preserve"> Līdz ar to</w:t>
            </w:r>
            <w:r w:rsidR="00506B43">
              <w:rPr>
                <w:iCs/>
              </w:rPr>
              <w:t xml:space="preserve"> </w:t>
            </w:r>
            <w:r w:rsidR="00506B43" w:rsidRPr="00D07B53">
              <w:t xml:space="preserve">Muzeju krātuvju kompleksa </w:t>
            </w:r>
            <w:r w:rsidR="00506B43">
              <w:t xml:space="preserve">būvniecības </w:t>
            </w:r>
            <w:r w:rsidR="00506B43" w:rsidRPr="00592902">
              <w:t xml:space="preserve">darbu pabeigšanas termiņš šobrīd tiek </w:t>
            </w:r>
            <w:r w:rsidR="00506B43" w:rsidRPr="00592902">
              <w:rPr>
                <w:bCs/>
              </w:rPr>
              <w:t xml:space="preserve">pagarināts (aktualizēts) </w:t>
            </w:r>
            <w:r w:rsidR="00506B43" w:rsidRPr="004E029A">
              <w:t>līdz 2018.gada 30.</w:t>
            </w:r>
            <w:r w:rsidR="00506B43" w:rsidRPr="00DE571C">
              <w:t>aprīlim.</w:t>
            </w:r>
          </w:p>
          <w:p w:rsidR="00111CDF" w:rsidRPr="00476E43" w:rsidRDefault="0014715B" w:rsidP="00506B43">
            <w:pPr>
              <w:spacing w:after="0" w:line="240" w:lineRule="auto"/>
              <w:ind w:left="142" w:right="159" w:firstLine="283"/>
              <w:jc w:val="both"/>
              <w:rPr>
                <w:rFonts w:ascii="Times New Roman" w:hAnsi="Times New Roman"/>
                <w:sz w:val="24"/>
                <w:szCs w:val="24"/>
              </w:rPr>
            </w:pPr>
            <w:r w:rsidRPr="00DE571C">
              <w:rPr>
                <w:rFonts w:ascii="Times New Roman" w:hAnsi="Times New Roman"/>
                <w:sz w:val="24"/>
                <w:szCs w:val="24"/>
              </w:rPr>
              <w:t xml:space="preserve">Muzeju krātuvju kompleksa būvniecība </w:t>
            </w:r>
            <w:r w:rsidR="002A0C04" w:rsidRPr="00DE571C">
              <w:rPr>
                <w:rFonts w:ascii="Times New Roman" w:hAnsi="Times New Roman"/>
                <w:sz w:val="24"/>
                <w:szCs w:val="24"/>
              </w:rPr>
              <w:t>darbu ietvaros</w:t>
            </w:r>
            <w:r w:rsidRPr="00DE571C">
              <w:rPr>
                <w:rFonts w:ascii="Times New Roman" w:hAnsi="Times New Roman"/>
                <w:sz w:val="24"/>
                <w:szCs w:val="24"/>
              </w:rPr>
              <w:t xml:space="preserve"> </w:t>
            </w:r>
            <w:r w:rsidR="00044D91" w:rsidRPr="00DE571C">
              <w:rPr>
                <w:rFonts w:ascii="Times New Roman" w:hAnsi="Times New Roman"/>
                <w:sz w:val="24"/>
                <w:szCs w:val="24"/>
              </w:rPr>
              <w:t xml:space="preserve">2013.gada 20.novembrī tika noslēgts līgums ar SIA „Arhitektu birojs Krasts” par skiču un BP izstrādi un autoruzraudzības veikšanu ar darbu izpildes termiņu līdz 2014.gada 20.oktobrim. </w:t>
            </w:r>
            <w:r w:rsidR="00506B43" w:rsidRPr="00DE571C">
              <w:rPr>
                <w:rFonts w:ascii="Times New Roman" w:hAnsi="Times New Roman"/>
                <w:sz w:val="24"/>
                <w:szCs w:val="24"/>
              </w:rPr>
              <w:t xml:space="preserve"> BP tehniskās ekspertīzes rezultāts s</w:t>
            </w:r>
            <w:r w:rsidR="00044D91" w:rsidRPr="00DE571C">
              <w:rPr>
                <w:rFonts w:ascii="Times New Roman" w:hAnsi="Times New Roman"/>
                <w:sz w:val="24"/>
                <w:szCs w:val="24"/>
              </w:rPr>
              <w:t xml:space="preserve">ākotnēji bija negatīvs un tika veiktas BP korekcijas, kā rezultātā tikai </w:t>
            </w:r>
            <w:r w:rsidR="00F11682" w:rsidRPr="00DE571C">
              <w:rPr>
                <w:rFonts w:ascii="Times New Roman" w:hAnsi="Times New Roman"/>
                <w:sz w:val="24"/>
                <w:szCs w:val="24"/>
              </w:rPr>
              <w:t xml:space="preserve">2015.gada 1.aprīlī izstrādātais </w:t>
            </w:r>
            <w:r w:rsidR="00592902" w:rsidRPr="00DE571C">
              <w:rPr>
                <w:rFonts w:ascii="Times New Roman" w:hAnsi="Times New Roman"/>
                <w:sz w:val="24"/>
                <w:szCs w:val="24"/>
              </w:rPr>
              <w:t xml:space="preserve">BP </w:t>
            </w:r>
            <w:r w:rsidR="00F11682" w:rsidRPr="00DE571C">
              <w:rPr>
                <w:rFonts w:ascii="Times New Roman" w:hAnsi="Times New Roman"/>
                <w:sz w:val="24"/>
                <w:szCs w:val="24"/>
              </w:rPr>
              <w:t>tika iesniegts Rīgas pilsētas Būvvaldē saskaņošan</w:t>
            </w:r>
            <w:r w:rsidR="005C5A78" w:rsidRPr="00DE571C">
              <w:rPr>
                <w:rFonts w:ascii="Times New Roman" w:hAnsi="Times New Roman"/>
                <w:sz w:val="24"/>
                <w:szCs w:val="24"/>
              </w:rPr>
              <w:t>ai</w:t>
            </w:r>
            <w:r w:rsidR="00F11682" w:rsidRPr="00DE571C">
              <w:rPr>
                <w:rFonts w:ascii="Times New Roman" w:hAnsi="Times New Roman"/>
                <w:sz w:val="24"/>
                <w:szCs w:val="24"/>
              </w:rPr>
              <w:t>.</w:t>
            </w:r>
            <w:r w:rsidR="00044D91" w:rsidRPr="00DE571C">
              <w:rPr>
                <w:rFonts w:ascii="Times New Roman" w:hAnsi="Times New Roman"/>
                <w:sz w:val="24"/>
                <w:szCs w:val="24"/>
              </w:rPr>
              <w:t xml:space="preserve"> </w:t>
            </w:r>
            <w:r w:rsidR="007332BA" w:rsidRPr="00DE571C">
              <w:rPr>
                <w:rFonts w:ascii="Times New Roman" w:hAnsi="Times New Roman"/>
                <w:sz w:val="24"/>
                <w:szCs w:val="24"/>
              </w:rPr>
              <w:t>P</w:t>
            </w:r>
            <w:r w:rsidR="00F11682" w:rsidRPr="00DE571C">
              <w:rPr>
                <w:rFonts w:ascii="Times New Roman" w:hAnsi="Times New Roman"/>
                <w:sz w:val="24"/>
                <w:szCs w:val="24"/>
              </w:rPr>
              <w:t>recizētais</w:t>
            </w:r>
            <w:r w:rsidR="002A0C04" w:rsidRPr="00DE571C">
              <w:rPr>
                <w:rFonts w:ascii="Times New Roman" w:hAnsi="Times New Roman"/>
                <w:sz w:val="24"/>
                <w:szCs w:val="24"/>
              </w:rPr>
              <w:t xml:space="preserve"> BP </w:t>
            </w:r>
            <w:r w:rsidR="00F11682" w:rsidRPr="00DE571C">
              <w:rPr>
                <w:rFonts w:ascii="Times New Roman" w:hAnsi="Times New Roman"/>
                <w:sz w:val="24"/>
                <w:szCs w:val="24"/>
              </w:rPr>
              <w:t xml:space="preserve">saskaņošanas termiņš </w:t>
            </w:r>
            <w:r w:rsidR="00744DB5" w:rsidRPr="00DE571C">
              <w:rPr>
                <w:rFonts w:ascii="Times New Roman" w:hAnsi="Times New Roman"/>
                <w:sz w:val="24"/>
                <w:szCs w:val="24"/>
              </w:rPr>
              <w:t xml:space="preserve">tika </w:t>
            </w:r>
            <w:r w:rsidR="002A0C04" w:rsidRPr="00DE571C">
              <w:rPr>
                <w:rFonts w:ascii="Times New Roman" w:hAnsi="Times New Roman"/>
                <w:sz w:val="24"/>
                <w:szCs w:val="24"/>
              </w:rPr>
              <w:t xml:space="preserve">noteikts </w:t>
            </w:r>
            <w:r w:rsidR="00F11682" w:rsidRPr="00DE571C">
              <w:rPr>
                <w:rFonts w:ascii="Times New Roman" w:hAnsi="Times New Roman"/>
                <w:sz w:val="24"/>
                <w:szCs w:val="24"/>
              </w:rPr>
              <w:t>līdz 2015.gada 28.septembrim</w:t>
            </w:r>
            <w:r w:rsidR="00744DB5" w:rsidRPr="00DE571C">
              <w:rPr>
                <w:rFonts w:ascii="Times New Roman" w:hAnsi="Times New Roman"/>
                <w:sz w:val="24"/>
                <w:szCs w:val="24"/>
              </w:rPr>
              <w:t xml:space="preserve">, </w:t>
            </w:r>
            <w:r w:rsidR="007332BA" w:rsidRPr="00DE571C">
              <w:rPr>
                <w:rFonts w:ascii="Times New Roman" w:hAnsi="Times New Roman"/>
                <w:sz w:val="24"/>
                <w:szCs w:val="24"/>
              </w:rPr>
              <w:t xml:space="preserve">bet </w:t>
            </w:r>
            <w:r w:rsidR="00641458" w:rsidRPr="00DE571C">
              <w:rPr>
                <w:rFonts w:ascii="Times New Roman" w:hAnsi="Times New Roman"/>
                <w:sz w:val="24"/>
                <w:szCs w:val="24"/>
              </w:rPr>
              <w:t>līdz 2015.gada 8.oktobrim</w:t>
            </w:r>
            <w:r w:rsidR="007332BA" w:rsidRPr="00DE571C">
              <w:rPr>
                <w:rFonts w:ascii="Times New Roman" w:hAnsi="Times New Roman"/>
                <w:sz w:val="24"/>
                <w:szCs w:val="24"/>
              </w:rPr>
              <w:t xml:space="preserve"> </w:t>
            </w:r>
            <w:r w:rsidR="00F363F5" w:rsidRPr="00DE571C">
              <w:rPr>
                <w:rFonts w:ascii="Times New Roman" w:hAnsi="Times New Roman"/>
                <w:sz w:val="24"/>
                <w:szCs w:val="24"/>
              </w:rPr>
              <w:t xml:space="preserve">nav saņemta </w:t>
            </w:r>
            <w:r w:rsidR="007332BA" w:rsidRPr="00DE571C">
              <w:rPr>
                <w:rFonts w:ascii="Times New Roman" w:hAnsi="Times New Roman"/>
                <w:sz w:val="24"/>
                <w:szCs w:val="24"/>
              </w:rPr>
              <w:t xml:space="preserve">informācija par </w:t>
            </w:r>
            <w:r w:rsidR="00641458" w:rsidRPr="00DE571C">
              <w:rPr>
                <w:rFonts w:ascii="Times New Roman" w:hAnsi="Times New Roman"/>
                <w:sz w:val="24"/>
                <w:szCs w:val="24"/>
              </w:rPr>
              <w:t>saskaņ</w:t>
            </w:r>
            <w:r w:rsidR="007332BA" w:rsidRPr="00DE571C">
              <w:rPr>
                <w:rFonts w:ascii="Times New Roman" w:hAnsi="Times New Roman"/>
                <w:sz w:val="24"/>
                <w:szCs w:val="24"/>
              </w:rPr>
              <w:t>ojumu</w:t>
            </w:r>
            <w:r w:rsidR="00744DB5" w:rsidRPr="00DE571C">
              <w:rPr>
                <w:rFonts w:ascii="Times New Roman" w:hAnsi="Times New Roman"/>
                <w:sz w:val="24"/>
                <w:szCs w:val="24"/>
              </w:rPr>
              <w:t xml:space="preserve">. </w:t>
            </w:r>
            <w:r w:rsidR="00476E43" w:rsidRPr="00DE571C">
              <w:rPr>
                <w:rFonts w:ascii="Times New Roman" w:hAnsi="Times New Roman"/>
                <w:sz w:val="24"/>
                <w:szCs w:val="24"/>
              </w:rPr>
              <w:t>Vienlaikus 2015.gada 22. jūlijā izsludināts iepirkums Muzeju krātuvju kompleksa būvdarbiem ar piedāvājumu iesniegšanas termiņu</w:t>
            </w:r>
            <w:r w:rsidR="00476E43" w:rsidRPr="00476E43">
              <w:rPr>
                <w:rFonts w:ascii="Times New Roman" w:hAnsi="Times New Roman"/>
                <w:sz w:val="24"/>
                <w:szCs w:val="24"/>
              </w:rPr>
              <w:t xml:space="preserve"> 2015.gada 5.oktobris.</w:t>
            </w:r>
            <w:r w:rsidR="00111CDF" w:rsidRPr="00476E43">
              <w:rPr>
                <w:rFonts w:ascii="Times New Roman" w:hAnsi="Times New Roman"/>
                <w:sz w:val="24"/>
                <w:szCs w:val="24"/>
              </w:rPr>
              <w:t xml:space="preserve"> </w:t>
            </w:r>
          </w:p>
          <w:p w:rsidR="00697557" w:rsidRDefault="00697557" w:rsidP="00697557">
            <w:pPr>
              <w:tabs>
                <w:tab w:val="left" w:pos="366"/>
              </w:tabs>
              <w:spacing w:after="0" w:line="240" w:lineRule="auto"/>
              <w:ind w:left="103" w:right="132" w:firstLine="283"/>
              <w:jc w:val="both"/>
              <w:rPr>
                <w:rFonts w:ascii="Times New Roman" w:hAnsi="Times New Roman"/>
                <w:sz w:val="24"/>
                <w:szCs w:val="24"/>
                <w:lang w:eastAsia="lv-LV"/>
              </w:rPr>
            </w:pPr>
            <w:r w:rsidRPr="00BA6E6C">
              <w:rPr>
                <w:rFonts w:ascii="Times New Roman" w:hAnsi="Times New Roman"/>
                <w:sz w:val="24"/>
                <w:szCs w:val="24"/>
                <w:lang w:eastAsia="lv-LV"/>
              </w:rPr>
              <w:t xml:space="preserve">Ņemot vērā iepriekš minēto, nepieciešams precizēt FM budžetā ilgtermiņa saistībās </w:t>
            </w:r>
            <w:r w:rsidRPr="00697557">
              <w:rPr>
                <w:rFonts w:ascii="Times New Roman" w:hAnsi="Times New Roman"/>
                <w:sz w:val="24"/>
                <w:szCs w:val="24"/>
                <w:lang w:eastAsia="lv-LV"/>
              </w:rPr>
              <w:t>Muzeju krātuvju kompleksa būvniecības</w:t>
            </w:r>
            <w:r>
              <w:t xml:space="preserve"> </w:t>
            </w:r>
            <w:r w:rsidRPr="00BA6E6C">
              <w:rPr>
                <w:rFonts w:ascii="Times New Roman" w:hAnsi="Times New Roman"/>
                <w:sz w:val="24"/>
                <w:szCs w:val="24"/>
                <w:lang w:eastAsia="lv-LV"/>
              </w:rPr>
              <w:t xml:space="preserve">darbu izdevumu segšanai paredzētā finansējuma sadalījumu pa gadiem, nemainot tā kopējo apmēru, būvniecības darbu pabeigšanas termiņu un nomas maksas izdevumiem paredzēto finansējumu pa gadiem. </w:t>
            </w:r>
          </w:p>
          <w:p w:rsidR="00C74313" w:rsidRPr="00BB534F" w:rsidRDefault="00C74313" w:rsidP="00C74313">
            <w:pPr>
              <w:pStyle w:val="naiskr"/>
              <w:tabs>
                <w:tab w:val="left" w:pos="366"/>
              </w:tabs>
              <w:spacing w:before="0" w:after="0"/>
              <w:ind w:left="103" w:right="132" w:firstLine="283"/>
              <w:jc w:val="both"/>
              <w:rPr>
                <w:sz w:val="25"/>
                <w:szCs w:val="25"/>
              </w:rPr>
            </w:pPr>
            <w:r w:rsidRPr="00164A00">
              <w:rPr>
                <w:sz w:val="25"/>
                <w:szCs w:val="25"/>
              </w:rPr>
              <w:t>Informācija par precizēt</w:t>
            </w:r>
            <w:r>
              <w:rPr>
                <w:sz w:val="25"/>
                <w:szCs w:val="25"/>
              </w:rPr>
              <w:t>o</w:t>
            </w:r>
            <w:r w:rsidR="00DC5764">
              <w:rPr>
                <w:sz w:val="25"/>
                <w:szCs w:val="25"/>
              </w:rPr>
              <w:t xml:space="preserve"> </w:t>
            </w:r>
            <w:r>
              <w:rPr>
                <w:sz w:val="25"/>
                <w:szCs w:val="25"/>
              </w:rPr>
              <w:t xml:space="preserve">valsts budžeta dotāciju no vispārējiem ieņēmumiem </w:t>
            </w:r>
            <w:r w:rsidRPr="00164A00">
              <w:rPr>
                <w:sz w:val="25"/>
                <w:szCs w:val="25"/>
              </w:rPr>
              <w:t>pa gadiem</w:t>
            </w:r>
            <w:r w:rsidR="009D3CAA" w:rsidRPr="00D07B53">
              <w:t xml:space="preserve"> Muzeju krātuvju kompleksa </w:t>
            </w:r>
            <w:r w:rsidR="009D3CAA">
              <w:t>būvniecība</w:t>
            </w:r>
            <w:r w:rsidR="00EA15A8">
              <w:t>s projekta īstenošanai</w:t>
            </w:r>
            <w:r>
              <w:rPr>
                <w:sz w:val="25"/>
                <w:szCs w:val="25"/>
              </w:rPr>
              <w:t xml:space="preserve">, </w:t>
            </w:r>
            <w:r w:rsidRPr="005C5A78">
              <w:rPr>
                <w:i/>
                <w:sz w:val="25"/>
                <w:szCs w:val="25"/>
              </w:rPr>
              <w:t>euro</w:t>
            </w:r>
            <w:r w:rsidRPr="00164A00">
              <w:rPr>
                <w:sz w:val="25"/>
                <w:szCs w:val="25"/>
              </w:rPr>
              <w:t>:</w:t>
            </w:r>
          </w:p>
          <w:tbl>
            <w:tblPr>
              <w:tblW w:w="7685" w:type="dxa"/>
              <w:jc w:val="center"/>
              <w:tblLayout w:type="fixed"/>
              <w:tblLook w:val="04A0" w:firstRow="1" w:lastRow="0" w:firstColumn="1" w:lastColumn="0" w:noHBand="0" w:noVBand="1"/>
            </w:tblPr>
            <w:tblGrid>
              <w:gridCol w:w="476"/>
              <w:gridCol w:w="559"/>
              <w:gridCol w:w="915"/>
              <w:gridCol w:w="920"/>
              <w:gridCol w:w="932"/>
              <w:gridCol w:w="945"/>
              <w:gridCol w:w="903"/>
              <w:gridCol w:w="1092"/>
              <w:gridCol w:w="943"/>
            </w:tblGrid>
            <w:tr w:rsidR="00C74313" w:rsidRPr="00003B3C" w:rsidTr="002139D6">
              <w:trPr>
                <w:trHeight w:val="139"/>
                <w:tblHeader/>
                <w:jc w:val="center"/>
              </w:trPr>
              <w:tc>
                <w:tcPr>
                  <w:tcW w:w="476" w:type="dxa"/>
                  <w:tcBorders>
                    <w:top w:val="single" w:sz="4" w:space="0" w:color="auto"/>
                    <w:left w:val="single" w:sz="4" w:space="0" w:color="auto"/>
                    <w:bottom w:val="nil"/>
                    <w:right w:val="single" w:sz="4" w:space="0" w:color="auto"/>
                  </w:tcBorders>
                  <w:shd w:val="clear" w:color="auto" w:fill="auto"/>
                  <w:vAlign w:val="center"/>
                  <w:hideMark/>
                </w:tcPr>
                <w:p w:rsidR="00C74313" w:rsidRPr="00003B3C" w:rsidRDefault="00C74313" w:rsidP="00B02228">
                  <w:pPr>
                    <w:framePr w:hSpace="180" w:wrap="around" w:vAnchor="text" w:hAnchor="margin" w:xAlign="center" w:y="149"/>
                    <w:spacing w:after="0" w:line="240" w:lineRule="auto"/>
                    <w:jc w:val="center"/>
                    <w:rPr>
                      <w:rFonts w:ascii="Times New Roman" w:eastAsia="Times New Roman" w:hAnsi="Times New Roman"/>
                      <w:sz w:val="16"/>
                      <w:szCs w:val="16"/>
                      <w:lang w:eastAsia="lv-LV"/>
                    </w:rPr>
                  </w:pPr>
                  <w:r w:rsidRPr="00003B3C">
                    <w:rPr>
                      <w:rFonts w:ascii="Times New Roman" w:eastAsia="Times New Roman" w:hAnsi="Times New Roman"/>
                      <w:sz w:val="16"/>
                      <w:szCs w:val="16"/>
                      <w:lang w:eastAsia="lv-LV"/>
                    </w:rPr>
                    <w:lastRenderedPageBreak/>
                    <w:t>Nr.</w:t>
                  </w:r>
                  <w:r w:rsidRPr="00003B3C">
                    <w:rPr>
                      <w:rFonts w:ascii="Times New Roman" w:eastAsia="Times New Roman" w:hAnsi="Times New Roman"/>
                      <w:sz w:val="16"/>
                      <w:szCs w:val="16"/>
                      <w:lang w:eastAsia="lv-LV"/>
                    </w:rPr>
                    <w:br/>
                    <w:t>p.k.</w:t>
                  </w:r>
                </w:p>
              </w:tc>
              <w:tc>
                <w:tcPr>
                  <w:tcW w:w="559" w:type="dxa"/>
                  <w:tcBorders>
                    <w:top w:val="single" w:sz="4" w:space="0" w:color="auto"/>
                    <w:left w:val="nil"/>
                    <w:bottom w:val="nil"/>
                    <w:right w:val="single" w:sz="4" w:space="0" w:color="auto"/>
                  </w:tcBorders>
                  <w:shd w:val="clear" w:color="auto" w:fill="auto"/>
                  <w:vAlign w:val="center"/>
                  <w:hideMark/>
                </w:tcPr>
                <w:p w:rsidR="00C74313" w:rsidRPr="00003B3C" w:rsidRDefault="00C74313" w:rsidP="00B02228">
                  <w:pPr>
                    <w:framePr w:hSpace="180" w:wrap="around" w:vAnchor="text" w:hAnchor="margin" w:xAlign="center" w:y="149"/>
                    <w:spacing w:after="0" w:line="240" w:lineRule="auto"/>
                    <w:jc w:val="center"/>
                    <w:rPr>
                      <w:rFonts w:ascii="Times New Roman" w:eastAsia="Times New Roman" w:hAnsi="Times New Roman"/>
                      <w:sz w:val="16"/>
                      <w:szCs w:val="16"/>
                      <w:lang w:eastAsia="lv-LV"/>
                    </w:rPr>
                  </w:pPr>
                  <w:r w:rsidRPr="00003B3C">
                    <w:rPr>
                      <w:rFonts w:ascii="Times New Roman" w:eastAsia="Times New Roman" w:hAnsi="Times New Roman"/>
                      <w:sz w:val="16"/>
                      <w:szCs w:val="16"/>
                      <w:lang w:eastAsia="lv-LV"/>
                    </w:rPr>
                    <w:t>Pārskata periods</w:t>
                  </w:r>
                  <w:r w:rsidRPr="00003B3C">
                    <w:rPr>
                      <w:rFonts w:ascii="Times New Roman" w:eastAsia="Times New Roman" w:hAnsi="Times New Roman"/>
                      <w:sz w:val="16"/>
                      <w:szCs w:val="16"/>
                      <w:lang w:eastAsia="lv-LV"/>
                    </w:rPr>
                    <w:br/>
                    <w:t>(gads)</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C74313" w:rsidRPr="00003B3C" w:rsidRDefault="00C74313" w:rsidP="00B02228">
                  <w:pPr>
                    <w:framePr w:hSpace="180" w:wrap="around" w:vAnchor="text" w:hAnchor="margin" w:xAlign="center" w:y="149"/>
                    <w:spacing w:after="0" w:line="240" w:lineRule="auto"/>
                    <w:ind w:left="-89"/>
                    <w:jc w:val="center"/>
                    <w:rPr>
                      <w:rFonts w:ascii="Times New Roman" w:eastAsia="Times New Roman" w:hAnsi="Times New Roman"/>
                      <w:sz w:val="16"/>
                      <w:szCs w:val="16"/>
                      <w:lang w:eastAsia="lv-LV"/>
                    </w:rPr>
                  </w:pPr>
                  <w:r w:rsidRPr="00003B3C">
                    <w:rPr>
                      <w:rFonts w:ascii="Times New Roman" w:eastAsia="Times New Roman" w:hAnsi="Times New Roman"/>
                      <w:sz w:val="16"/>
                      <w:szCs w:val="16"/>
                      <w:lang w:eastAsia="lv-LV"/>
                    </w:rPr>
                    <w:t>Apstiprinātās FM ilgtermiņ</w:t>
                  </w:r>
                  <w:r>
                    <w:rPr>
                      <w:rFonts w:ascii="Times New Roman" w:eastAsia="Times New Roman" w:hAnsi="Times New Roman"/>
                      <w:sz w:val="16"/>
                      <w:szCs w:val="16"/>
                      <w:lang w:eastAsia="lv-LV"/>
                    </w:rPr>
                    <w:t>a</w:t>
                  </w:r>
                  <w:r w:rsidRPr="00003B3C">
                    <w:rPr>
                      <w:rFonts w:ascii="Times New Roman" w:eastAsia="Times New Roman" w:hAnsi="Times New Roman"/>
                      <w:sz w:val="16"/>
                      <w:szCs w:val="16"/>
                      <w:lang w:eastAsia="lv-LV"/>
                    </w:rPr>
                    <w:t xml:space="preserve"> saistības </w:t>
                  </w:r>
                  <w:r w:rsidRPr="00003B3C">
                    <w:rPr>
                      <w:rFonts w:ascii="Times New Roman" w:eastAsia="Times New Roman" w:hAnsi="Times New Roman"/>
                      <w:sz w:val="16"/>
                      <w:szCs w:val="16"/>
                      <w:lang w:eastAsia="lv-LV"/>
                    </w:rPr>
                    <w:br/>
                    <w:t>būvniecības izdevumu segšanai</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C74313" w:rsidRPr="00003B3C" w:rsidRDefault="00C74313" w:rsidP="00B02228">
                  <w:pPr>
                    <w:framePr w:hSpace="180" w:wrap="around" w:vAnchor="text" w:hAnchor="margin" w:xAlign="center" w:y="149"/>
                    <w:spacing w:after="0" w:line="240" w:lineRule="auto"/>
                    <w:jc w:val="center"/>
                    <w:rPr>
                      <w:rFonts w:ascii="Times New Roman" w:eastAsia="Times New Roman" w:hAnsi="Times New Roman"/>
                      <w:sz w:val="16"/>
                      <w:szCs w:val="16"/>
                      <w:lang w:eastAsia="lv-LV"/>
                    </w:rPr>
                  </w:pPr>
                  <w:r w:rsidRPr="00003B3C">
                    <w:rPr>
                      <w:rFonts w:ascii="Times New Roman" w:eastAsia="Times New Roman" w:hAnsi="Times New Roman"/>
                      <w:sz w:val="16"/>
                      <w:szCs w:val="16"/>
                      <w:lang w:eastAsia="lv-LV"/>
                    </w:rPr>
                    <w:t>Apstiprinātais finansējums KM nomas maksas izdevumu segšanai VNĪ</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C74313" w:rsidRPr="00003B3C" w:rsidRDefault="00C74313" w:rsidP="00B02228">
                  <w:pPr>
                    <w:framePr w:hSpace="180" w:wrap="around" w:vAnchor="text" w:hAnchor="margin" w:xAlign="center" w:y="149"/>
                    <w:spacing w:after="0" w:line="240" w:lineRule="auto"/>
                    <w:jc w:val="center"/>
                    <w:rPr>
                      <w:rFonts w:ascii="Times New Roman" w:eastAsia="Times New Roman" w:hAnsi="Times New Roman"/>
                      <w:sz w:val="16"/>
                      <w:szCs w:val="16"/>
                      <w:lang w:eastAsia="lv-LV"/>
                    </w:rPr>
                  </w:pPr>
                  <w:r w:rsidRPr="00003B3C">
                    <w:rPr>
                      <w:rFonts w:ascii="Times New Roman" w:eastAsia="Times New Roman" w:hAnsi="Times New Roman"/>
                      <w:sz w:val="16"/>
                      <w:szCs w:val="16"/>
                      <w:lang w:eastAsia="lv-LV"/>
                    </w:rPr>
                    <w:t>Kopā:</w:t>
                  </w:r>
                </w:p>
              </w:tc>
              <w:tc>
                <w:tcPr>
                  <w:tcW w:w="945" w:type="dxa"/>
                  <w:tcBorders>
                    <w:top w:val="single" w:sz="4" w:space="0" w:color="auto"/>
                    <w:left w:val="nil"/>
                    <w:bottom w:val="nil"/>
                    <w:right w:val="single" w:sz="4" w:space="0" w:color="auto"/>
                  </w:tcBorders>
                  <w:shd w:val="clear" w:color="auto" w:fill="auto"/>
                  <w:vAlign w:val="center"/>
                  <w:hideMark/>
                </w:tcPr>
                <w:p w:rsidR="00C74313" w:rsidRPr="00003B3C" w:rsidRDefault="00C74313" w:rsidP="00B02228">
                  <w:pPr>
                    <w:framePr w:hSpace="180" w:wrap="around" w:vAnchor="text" w:hAnchor="margin" w:xAlign="center" w:y="149"/>
                    <w:spacing w:after="0" w:line="240" w:lineRule="auto"/>
                    <w:jc w:val="center"/>
                    <w:rPr>
                      <w:rFonts w:ascii="Times New Roman" w:eastAsia="Times New Roman" w:hAnsi="Times New Roman"/>
                      <w:sz w:val="16"/>
                      <w:szCs w:val="16"/>
                      <w:lang w:eastAsia="lv-LV"/>
                    </w:rPr>
                  </w:pPr>
                  <w:r w:rsidRPr="00003B3C">
                    <w:rPr>
                      <w:rFonts w:ascii="Times New Roman" w:eastAsia="Times New Roman" w:hAnsi="Times New Roman"/>
                      <w:sz w:val="16"/>
                      <w:szCs w:val="16"/>
                      <w:lang w:eastAsia="lv-LV"/>
                    </w:rPr>
                    <w:t>Izmaiņas</w:t>
                  </w:r>
                  <w:r w:rsidRPr="00003B3C">
                    <w:rPr>
                      <w:rFonts w:ascii="Times New Roman" w:eastAsia="Times New Roman" w:hAnsi="Times New Roman"/>
                      <w:sz w:val="16"/>
                      <w:szCs w:val="16"/>
                      <w:lang w:eastAsia="lv-LV"/>
                    </w:rPr>
                    <w:br/>
                    <w:t>+/-</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C74313" w:rsidRPr="00003B3C" w:rsidRDefault="00C74313" w:rsidP="00B02228">
                  <w:pPr>
                    <w:framePr w:hSpace="180" w:wrap="around" w:vAnchor="text" w:hAnchor="margin" w:xAlign="center" w:y="149"/>
                    <w:spacing w:after="0" w:line="240" w:lineRule="auto"/>
                    <w:jc w:val="center"/>
                    <w:rPr>
                      <w:rFonts w:ascii="Times New Roman" w:eastAsia="Times New Roman" w:hAnsi="Times New Roman"/>
                      <w:sz w:val="16"/>
                      <w:szCs w:val="16"/>
                      <w:lang w:eastAsia="lv-LV"/>
                    </w:rPr>
                  </w:pPr>
                  <w:r w:rsidRPr="00003B3C">
                    <w:rPr>
                      <w:rFonts w:ascii="Times New Roman" w:eastAsia="Times New Roman" w:hAnsi="Times New Roman"/>
                      <w:sz w:val="16"/>
                      <w:szCs w:val="16"/>
                      <w:lang w:eastAsia="lv-LV"/>
                    </w:rPr>
                    <w:t>Precizētās FM ilgtermiņ</w:t>
                  </w:r>
                  <w:r>
                    <w:rPr>
                      <w:rFonts w:ascii="Times New Roman" w:eastAsia="Times New Roman" w:hAnsi="Times New Roman"/>
                      <w:sz w:val="16"/>
                      <w:szCs w:val="16"/>
                      <w:lang w:eastAsia="lv-LV"/>
                    </w:rPr>
                    <w:t>a</w:t>
                  </w:r>
                  <w:r w:rsidRPr="00003B3C">
                    <w:rPr>
                      <w:rFonts w:ascii="Times New Roman" w:eastAsia="Times New Roman" w:hAnsi="Times New Roman"/>
                      <w:sz w:val="16"/>
                      <w:szCs w:val="16"/>
                      <w:lang w:eastAsia="lv-LV"/>
                    </w:rPr>
                    <w:t xml:space="preserve"> saistības </w:t>
                  </w:r>
                  <w:r w:rsidRPr="00003B3C">
                    <w:rPr>
                      <w:rFonts w:ascii="Times New Roman" w:eastAsia="Times New Roman" w:hAnsi="Times New Roman"/>
                      <w:sz w:val="16"/>
                      <w:szCs w:val="16"/>
                      <w:lang w:eastAsia="lv-LV"/>
                    </w:rPr>
                    <w:br/>
                    <w:t>būvniecības izdevumu segšanai</w:t>
                  </w:r>
                </w:p>
              </w:tc>
              <w:tc>
                <w:tcPr>
                  <w:tcW w:w="1092" w:type="dxa"/>
                  <w:tcBorders>
                    <w:top w:val="single" w:sz="4" w:space="0" w:color="auto"/>
                    <w:left w:val="nil"/>
                    <w:bottom w:val="single" w:sz="4" w:space="0" w:color="auto"/>
                    <w:right w:val="single" w:sz="4" w:space="0" w:color="auto"/>
                  </w:tcBorders>
                  <w:shd w:val="clear" w:color="auto" w:fill="auto"/>
                  <w:vAlign w:val="center"/>
                  <w:hideMark/>
                </w:tcPr>
                <w:p w:rsidR="00C74313" w:rsidRPr="00003B3C" w:rsidRDefault="00C74313" w:rsidP="00B02228">
                  <w:pPr>
                    <w:framePr w:hSpace="180" w:wrap="around" w:vAnchor="text" w:hAnchor="margin" w:xAlign="center" w:y="149"/>
                    <w:spacing w:after="0" w:line="240" w:lineRule="auto"/>
                    <w:jc w:val="center"/>
                    <w:rPr>
                      <w:rFonts w:ascii="Times New Roman" w:eastAsia="Times New Roman" w:hAnsi="Times New Roman"/>
                      <w:sz w:val="16"/>
                      <w:szCs w:val="16"/>
                      <w:lang w:eastAsia="lv-LV"/>
                    </w:rPr>
                  </w:pPr>
                  <w:r w:rsidRPr="00003B3C">
                    <w:rPr>
                      <w:rFonts w:ascii="Times New Roman" w:eastAsia="Times New Roman" w:hAnsi="Times New Roman"/>
                      <w:sz w:val="16"/>
                      <w:szCs w:val="16"/>
                      <w:lang w:eastAsia="lv-LV"/>
                    </w:rPr>
                    <w:t>Precizētais finansējums KM nomas maksas izdevumu segšanai VNĪ</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C74313" w:rsidRPr="00003B3C" w:rsidRDefault="00C74313" w:rsidP="00B02228">
                  <w:pPr>
                    <w:framePr w:hSpace="180" w:wrap="around" w:vAnchor="text" w:hAnchor="margin" w:xAlign="center" w:y="149"/>
                    <w:spacing w:after="0" w:line="240" w:lineRule="auto"/>
                    <w:jc w:val="center"/>
                    <w:rPr>
                      <w:rFonts w:ascii="Times New Roman" w:eastAsia="Times New Roman" w:hAnsi="Times New Roman"/>
                      <w:sz w:val="16"/>
                      <w:szCs w:val="16"/>
                      <w:lang w:eastAsia="lv-LV"/>
                    </w:rPr>
                  </w:pPr>
                  <w:r w:rsidRPr="00003B3C">
                    <w:rPr>
                      <w:rFonts w:ascii="Times New Roman" w:eastAsia="Times New Roman" w:hAnsi="Times New Roman"/>
                      <w:sz w:val="16"/>
                      <w:szCs w:val="16"/>
                      <w:lang w:eastAsia="lv-LV"/>
                    </w:rPr>
                    <w:t>Kopā:</w:t>
                  </w:r>
                </w:p>
              </w:tc>
            </w:tr>
            <w:tr w:rsidR="00C74313" w:rsidRPr="00CD6338" w:rsidTr="002139D6">
              <w:trPr>
                <w:trHeight w:val="133"/>
                <w:jc w:val="center"/>
              </w:trPr>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313" w:rsidRPr="00CD6338" w:rsidRDefault="00C74313" w:rsidP="00B02228">
                  <w:pPr>
                    <w:framePr w:hSpace="180" w:wrap="around" w:vAnchor="text" w:hAnchor="margin" w:xAlign="center" w:y="149"/>
                    <w:spacing w:after="0" w:line="240" w:lineRule="auto"/>
                    <w:jc w:val="center"/>
                    <w:rPr>
                      <w:rFonts w:ascii="Times New Roman" w:eastAsia="Times New Roman" w:hAnsi="Times New Roman"/>
                      <w:i/>
                      <w:sz w:val="16"/>
                      <w:szCs w:val="16"/>
                      <w:lang w:eastAsia="lv-LV"/>
                    </w:rPr>
                  </w:pPr>
                  <w:r w:rsidRPr="00CD6338">
                    <w:rPr>
                      <w:rFonts w:ascii="Times New Roman" w:eastAsia="Times New Roman" w:hAnsi="Times New Roman"/>
                      <w:i/>
                      <w:sz w:val="16"/>
                      <w:szCs w:val="16"/>
                      <w:lang w:eastAsia="lv-LV"/>
                    </w:rPr>
                    <w:t>1.</w:t>
                  </w:r>
                </w:p>
              </w:tc>
              <w:tc>
                <w:tcPr>
                  <w:tcW w:w="559" w:type="dxa"/>
                  <w:tcBorders>
                    <w:top w:val="single" w:sz="4" w:space="0" w:color="auto"/>
                    <w:left w:val="nil"/>
                    <w:bottom w:val="single" w:sz="4" w:space="0" w:color="auto"/>
                    <w:right w:val="single" w:sz="4" w:space="0" w:color="auto"/>
                  </w:tcBorders>
                  <w:shd w:val="clear" w:color="auto" w:fill="auto"/>
                  <w:vAlign w:val="center"/>
                  <w:hideMark/>
                </w:tcPr>
                <w:p w:rsidR="00C74313" w:rsidRPr="00CD6338" w:rsidRDefault="00C74313" w:rsidP="00B02228">
                  <w:pPr>
                    <w:framePr w:hSpace="180" w:wrap="around" w:vAnchor="text" w:hAnchor="margin" w:xAlign="center" w:y="149"/>
                    <w:spacing w:after="0" w:line="240" w:lineRule="auto"/>
                    <w:jc w:val="center"/>
                    <w:rPr>
                      <w:rFonts w:ascii="Times New Roman" w:eastAsia="Times New Roman" w:hAnsi="Times New Roman"/>
                      <w:i/>
                      <w:sz w:val="16"/>
                      <w:szCs w:val="16"/>
                      <w:lang w:eastAsia="lv-LV"/>
                    </w:rPr>
                  </w:pPr>
                  <w:r w:rsidRPr="00CD6338">
                    <w:rPr>
                      <w:rFonts w:ascii="Times New Roman" w:eastAsia="Times New Roman" w:hAnsi="Times New Roman"/>
                      <w:i/>
                      <w:sz w:val="16"/>
                      <w:szCs w:val="16"/>
                      <w:lang w:eastAsia="lv-LV"/>
                    </w:rPr>
                    <w:t>2.</w:t>
                  </w:r>
                </w:p>
              </w:tc>
              <w:tc>
                <w:tcPr>
                  <w:tcW w:w="915" w:type="dxa"/>
                  <w:tcBorders>
                    <w:top w:val="nil"/>
                    <w:left w:val="nil"/>
                    <w:bottom w:val="single" w:sz="4" w:space="0" w:color="auto"/>
                    <w:right w:val="single" w:sz="4" w:space="0" w:color="auto"/>
                  </w:tcBorders>
                  <w:shd w:val="clear" w:color="auto" w:fill="auto"/>
                  <w:vAlign w:val="center"/>
                  <w:hideMark/>
                </w:tcPr>
                <w:p w:rsidR="00C74313" w:rsidRPr="00CD6338" w:rsidRDefault="00C74313" w:rsidP="00B02228">
                  <w:pPr>
                    <w:framePr w:hSpace="180" w:wrap="around" w:vAnchor="text" w:hAnchor="margin" w:xAlign="center" w:y="149"/>
                    <w:spacing w:after="0" w:line="240" w:lineRule="auto"/>
                    <w:jc w:val="center"/>
                    <w:rPr>
                      <w:rFonts w:ascii="Times New Roman" w:eastAsia="Times New Roman" w:hAnsi="Times New Roman"/>
                      <w:i/>
                      <w:sz w:val="16"/>
                      <w:szCs w:val="16"/>
                      <w:lang w:eastAsia="lv-LV"/>
                    </w:rPr>
                  </w:pPr>
                  <w:r w:rsidRPr="00CD6338">
                    <w:rPr>
                      <w:rFonts w:ascii="Times New Roman" w:eastAsia="Times New Roman" w:hAnsi="Times New Roman"/>
                      <w:i/>
                      <w:sz w:val="16"/>
                      <w:szCs w:val="16"/>
                      <w:lang w:eastAsia="lv-LV"/>
                    </w:rPr>
                    <w:t>3.</w:t>
                  </w:r>
                </w:p>
              </w:tc>
              <w:tc>
                <w:tcPr>
                  <w:tcW w:w="920" w:type="dxa"/>
                  <w:tcBorders>
                    <w:top w:val="nil"/>
                    <w:left w:val="nil"/>
                    <w:bottom w:val="single" w:sz="4" w:space="0" w:color="auto"/>
                    <w:right w:val="single" w:sz="4" w:space="0" w:color="auto"/>
                  </w:tcBorders>
                  <w:shd w:val="clear" w:color="auto" w:fill="auto"/>
                  <w:vAlign w:val="center"/>
                  <w:hideMark/>
                </w:tcPr>
                <w:p w:rsidR="00C74313" w:rsidRPr="00CD6338" w:rsidRDefault="00C74313" w:rsidP="00B02228">
                  <w:pPr>
                    <w:framePr w:hSpace="180" w:wrap="around" w:vAnchor="text" w:hAnchor="margin" w:xAlign="center" w:y="149"/>
                    <w:spacing w:after="0" w:line="240" w:lineRule="auto"/>
                    <w:jc w:val="center"/>
                    <w:rPr>
                      <w:rFonts w:ascii="Times New Roman" w:eastAsia="Times New Roman" w:hAnsi="Times New Roman"/>
                      <w:i/>
                      <w:sz w:val="16"/>
                      <w:szCs w:val="16"/>
                      <w:lang w:eastAsia="lv-LV"/>
                    </w:rPr>
                  </w:pPr>
                  <w:r w:rsidRPr="00CD6338">
                    <w:rPr>
                      <w:rFonts w:ascii="Times New Roman" w:eastAsia="Times New Roman" w:hAnsi="Times New Roman"/>
                      <w:i/>
                      <w:sz w:val="16"/>
                      <w:szCs w:val="16"/>
                      <w:lang w:eastAsia="lv-LV"/>
                    </w:rPr>
                    <w:t>4.</w:t>
                  </w:r>
                </w:p>
              </w:tc>
              <w:tc>
                <w:tcPr>
                  <w:tcW w:w="932" w:type="dxa"/>
                  <w:tcBorders>
                    <w:top w:val="nil"/>
                    <w:left w:val="nil"/>
                    <w:bottom w:val="single" w:sz="4" w:space="0" w:color="auto"/>
                    <w:right w:val="single" w:sz="4" w:space="0" w:color="auto"/>
                  </w:tcBorders>
                  <w:shd w:val="clear" w:color="auto" w:fill="auto"/>
                  <w:vAlign w:val="center"/>
                  <w:hideMark/>
                </w:tcPr>
                <w:p w:rsidR="00C74313" w:rsidRPr="00CD6338" w:rsidRDefault="00C74313" w:rsidP="00B02228">
                  <w:pPr>
                    <w:framePr w:hSpace="180" w:wrap="around" w:vAnchor="text" w:hAnchor="margin" w:xAlign="center" w:y="149"/>
                    <w:spacing w:after="0" w:line="240" w:lineRule="auto"/>
                    <w:jc w:val="center"/>
                    <w:rPr>
                      <w:rFonts w:ascii="Times New Roman" w:eastAsia="Times New Roman" w:hAnsi="Times New Roman"/>
                      <w:i/>
                      <w:sz w:val="16"/>
                      <w:szCs w:val="16"/>
                      <w:lang w:eastAsia="lv-LV"/>
                    </w:rPr>
                  </w:pPr>
                  <w:r w:rsidRPr="00CD6338">
                    <w:rPr>
                      <w:rFonts w:ascii="Times New Roman" w:eastAsia="Times New Roman" w:hAnsi="Times New Roman"/>
                      <w:i/>
                      <w:sz w:val="16"/>
                      <w:szCs w:val="16"/>
                      <w:lang w:eastAsia="lv-LV"/>
                    </w:rPr>
                    <w:t>5.</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C74313" w:rsidRPr="00CD6338" w:rsidRDefault="00C74313" w:rsidP="00B02228">
                  <w:pPr>
                    <w:framePr w:hSpace="180" w:wrap="around" w:vAnchor="text" w:hAnchor="margin" w:xAlign="center" w:y="149"/>
                    <w:spacing w:after="0" w:line="240" w:lineRule="auto"/>
                    <w:jc w:val="center"/>
                    <w:rPr>
                      <w:rFonts w:ascii="Times New Roman" w:eastAsia="Times New Roman" w:hAnsi="Times New Roman"/>
                      <w:i/>
                      <w:sz w:val="16"/>
                      <w:szCs w:val="16"/>
                      <w:lang w:eastAsia="lv-LV"/>
                    </w:rPr>
                  </w:pPr>
                  <w:r w:rsidRPr="00CD6338">
                    <w:rPr>
                      <w:rFonts w:ascii="Times New Roman" w:eastAsia="Times New Roman" w:hAnsi="Times New Roman"/>
                      <w:i/>
                      <w:sz w:val="16"/>
                      <w:szCs w:val="16"/>
                      <w:lang w:eastAsia="lv-LV"/>
                    </w:rPr>
                    <w:t>6.=9.-5.</w:t>
                  </w:r>
                </w:p>
              </w:tc>
              <w:tc>
                <w:tcPr>
                  <w:tcW w:w="903" w:type="dxa"/>
                  <w:tcBorders>
                    <w:top w:val="nil"/>
                    <w:left w:val="nil"/>
                    <w:bottom w:val="single" w:sz="4" w:space="0" w:color="auto"/>
                    <w:right w:val="single" w:sz="4" w:space="0" w:color="auto"/>
                  </w:tcBorders>
                  <w:shd w:val="clear" w:color="auto" w:fill="auto"/>
                  <w:vAlign w:val="center"/>
                  <w:hideMark/>
                </w:tcPr>
                <w:p w:rsidR="00C74313" w:rsidRPr="00CD6338" w:rsidRDefault="00C74313" w:rsidP="00B02228">
                  <w:pPr>
                    <w:framePr w:hSpace="180" w:wrap="around" w:vAnchor="text" w:hAnchor="margin" w:xAlign="center" w:y="149"/>
                    <w:spacing w:after="0" w:line="240" w:lineRule="auto"/>
                    <w:jc w:val="center"/>
                    <w:rPr>
                      <w:rFonts w:ascii="Times New Roman" w:eastAsia="Times New Roman" w:hAnsi="Times New Roman"/>
                      <w:i/>
                      <w:sz w:val="16"/>
                      <w:szCs w:val="16"/>
                      <w:lang w:eastAsia="lv-LV"/>
                    </w:rPr>
                  </w:pPr>
                  <w:r w:rsidRPr="00CD6338">
                    <w:rPr>
                      <w:rFonts w:ascii="Times New Roman" w:eastAsia="Times New Roman" w:hAnsi="Times New Roman"/>
                      <w:i/>
                      <w:sz w:val="16"/>
                      <w:szCs w:val="16"/>
                      <w:lang w:eastAsia="lv-LV"/>
                    </w:rPr>
                    <w:t>7.</w:t>
                  </w:r>
                </w:p>
              </w:tc>
              <w:tc>
                <w:tcPr>
                  <w:tcW w:w="1092" w:type="dxa"/>
                  <w:tcBorders>
                    <w:top w:val="nil"/>
                    <w:left w:val="nil"/>
                    <w:bottom w:val="single" w:sz="4" w:space="0" w:color="auto"/>
                    <w:right w:val="single" w:sz="4" w:space="0" w:color="auto"/>
                  </w:tcBorders>
                  <w:shd w:val="clear" w:color="auto" w:fill="auto"/>
                  <w:vAlign w:val="center"/>
                  <w:hideMark/>
                </w:tcPr>
                <w:p w:rsidR="00C74313" w:rsidRPr="00CD6338" w:rsidRDefault="00C74313" w:rsidP="00B02228">
                  <w:pPr>
                    <w:framePr w:hSpace="180" w:wrap="around" w:vAnchor="text" w:hAnchor="margin" w:xAlign="center" w:y="149"/>
                    <w:spacing w:after="0" w:line="240" w:lineRule="auto"/>
                    <w:jc w:val="center"/>
                    <w:rPr>
                      <w:rFonts w:ascii="Times New Roman" w:eastAsia="Times New Roman" w:hAnsi="Times New Roman"/>
                      <w:i/>
                      <w:sz w:val="16"/>
                      <w:szCs w:val="16"/>
                      <w:lang w:eastAsia="lv-LV"/>
                    </w:rPr>
                  </w:pPr>
                  <w:r w:rsidRPr="00CD6338">
                    <w:rPr>
                      <w:rFonts w:ascii="Times New Roman" w:eastAsia="Times New Roman" w:hAnsi="Times New Roman"/>
                      <w:i/>
                      <w:sz w:val="16"/>
                      <w:szCs w:val="16"/>
                      <w:lang w:eastAsia="lv-LV"/>
                    </w:rPr>
                    <w:t>8.</w:t>
                  </w:r>
                </w:p>
              </w:tc>
              <w:tc>
                <w:tcPr>
                  <w:tcW w:w="943" w:type="dxa"/>
                  <w:tcBorders>
                    <w:top w:val="nil"/>
                    <w:left w:val="nil"/>
                    <w:bottom w:val="single" w:sz="4" w:space="0" w:color="auto"/>
                    <w:right w:val="single" w:sz="4" w:space="0" w:color="auto"/>
                  </w:tcBorders>
                  <w:shd w:val="clear" w:color="auto" w:fill="auto"/>
                  <w:vAlign w:val="center"/>
                  <w:hideMark/>
                </w:tcPr>
                <w:p w:rsidR="00C74313" w:rsidRPr="00CD6338" w:rsidRDefault="00C74313" w:rsidP="00B02228">
                  <w:pPr>
                    <w:framePr w:hSpace="180" w:wrap="around" w:vAnchor="text" w:hAnchor="margin" w:xAlign="center" w:y="149"/>
                    <w:spacing w:after="0" w:line="240" w:lineRule="auto"/>
                    <w:jc w:val="center"/>
                    <w:rPr>
                      <w:rFonts w:ascii="Times New Roman" w:eastAsia="Times New Roman" w:hAnsi="Times New Roman"/>
                      <w:i/>
                      <w:sz w:val="16"/>
                      <w:szCs w:val="16"/>
                      <w:lang w:eastAsia="lv-LV"/>
                    </w:rPr>
                  </w:pPr>
                  <w:r w:rsidRPr="00CD6338">
                    <w:rPr>
                      <w:rFonts w:ascii="Times New Roman" w:eastAsia="Times New Roman" w:hAnsi="Times New Roman"/>
                      <w:i/>
                      <w:sz w:val="16"/>
                      <w:szCs w:val="16"/>
                      <w:lang w:eastAsia="lv-LV"/>
                    </w:rPr>
                    <w:t>9.</w:t>
                  </w:r>
                </w:p>
              </w:tc>
            </w:tr>
            <w:tr w:rsidR="00AB0F0E" w:rsidRPr="00003B3C" w:rsidTr="00C50178">
              <w:trPr>
                <w:trHeight w:val="182"/>
                <w:jc w:val="center"/>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AB0F0E" w:rsidRPr="00003B3C" w:rsidRDefault="00AB0F0E" w:rsidP="00B02228">
                  <w:pPr>
                    <w:framePr w:hSpace="180" w:wrap="around" w:vAnchor="text" w:hAnchor="margin" w:xAlign="center" w:y="149"/>
                    <w:spacing w:after="0" w:line="240" w:lineRule="auto"/>
                    <w:jc w:val="center"/>
                    <w:rPr>
                      <w:rFonts w:ascii="Times New Roman" w:eastAsia="Times New Roman" w:hAnsi="Times New Roman"/>
                      <w:sz w:val="16"/>
                      <w:szCs w:val="16"/>
                      <w:lang w:eastAsia="lv-LV"/>
                    </w:rPr>
                  </w:pPr>
                  <w:r w:rsidRPr="00003B3C">
                    <w:rPr>
                      <w:rFonts w:ascii="Times New Roman" w:eastAsia="Times New Roman" w:hAnsi="Times New Roman"/>
                      <w:sz w:val="16"/>
                      <w:szCs w:val="16"/>
                      <w:lang w:eastAsia="lv-LV"/>
                    </w:rPr>
                    <w:t>1</w:t>
                  </w:r>
                </w:p>
              </w:tc>
              <w:tc>
                <w:tcPr>
                  <w:tcW w:w="559" w:type="dxa"/>
                  <w:tcBorders>
                    <w:top w:val="nil"/>
                    <w:left w:val="nil"/>
                    <w:bottom w:val="single" w:sz="4" w:space="0" w:color="auto"/>
                    <w:right w:val="single" w:sz="4" w:space="0" w:color="auto"/>
                  </w:tcBorders>
                  <w:shd w:val="clear" w:color="auto" w:fill="auto"/>
                  <w:vAlign w:val="center"/>
                  <w:hideMark/>
                </w:tcPr>
                <w:p w:rsidR="00AB0F0E" w:rsidRPr="00A5192B" w:rsidRDefault="00AB0F0E" w:rsidP="00B02228">
                  <w:pPr>
                    <w:framePr w:hSpace="180" w:wrap="around" w:vAnchor="text" w:hAnchor="margin" w:xAlign="center" w:y="149"/>
                    <w:spacing w:after="0" w:line="240" w:lineRule="auto"/>
                    <w:jc w:val="center"/>
                    <w:rPr>
                      <w:rFonts w:ascii="Times New Roman" w:eastAsia="Times New Roman" w:hAnsi="Times New Roman"/>
                      <w:sz w:val="16"/>
                      <w:szCs w:val="16"/>
                      <w:lang w:eastAsia="lv-LV"/>
                    </w:rPr>
                  </w:pPr>
                  <w:r w:rsidRPr="00A5192B">
                    <w:rPr>
                      <w:rFonts w:ascii="Times New Roman" w:eastAsia="Times New Roman" w:hAnsi="Times New Roman"/>
                      <w:sz w:val="16"/>
                      <w:szCs w:val="16"/>
                      <w:lang w:eastAsia="lv-LV"/>
                    </w:rPr>
                    <w:t>2014</w:t>
                  </w:r>
                </w:p>
              </w:tc>
              <w:tc>
                <w:tcPr>
                  <w:tcW w:w="915" w:type="dxa"/>
                  <w:tcBorders>
                    <w:top w:val="nil"/>
                    <w:left w:val="nil"/>
                    <w:bottom w:val="single" w:sz="4" w:space="0" w:color="auto"/>
                    <w:right w:val="single" w:sz="4" w:space="0" w:color="auto"/>
                  </w:tcBorders>
                  <w:shd w:val="clear" w:color="auto" w:fill="auto"/>
                </w:tcPr>
                <w:p w:rsidR="00AB0F0E" w:rsidRPr="00AB0F0E" w:rsidRDefault="00AB0F0E" w:rsidP="00B02228">
                  <w:pPr>
                    <w:framePr w:hSpace="180" w:wrap="around" w:vAnchor="text" w:hAnchor="margin" w:xAlign="center" w:y="149"/>
                    <w:spacing w:after="0" w:line="240" w:lineRule="auto"/>
                    <w:ind w:left="-88" w:right="-34"/>
                    <w:jc w:val="right"/>
                    <w:rPr>
                      <w:rFonts w:ascii="Times New Roman" w:eastAsia="Times New Roman" w:hAnsi="Times New Roman"/>
                      <w:sz w:val="16"/>
                      <w:szCs w:val="16"/>
                      <w:lang w:eastAsia="lv-LV"/>
                    </w:rPr>
                  </w:pPr>
                  <w:r w:rsidRPr="00AB0F0E">
                    <w:rPr>
                      <w:rFonts w:ascii="Times New Roman" w:eastAsia="Times New Roman" w:hAnsi="Times New Roman"/>
                      <w:sz w:val="16"/>
                      <w:szCs w:val="16"/>
                      <w:lang w:eastAsia="lv-LV"/>
                    </w:rPr>
                    <w:t>327 956</w:t>
                  </w:r>
                </w:p>
              </w:tc>
              <w:tc>
                <w:tcPr>
                  <w:tcW w:w="920" w:type="dxa"/>
                  <w:tcBorders>
                    <w:top w:val="nil"/>
                    <w:left w:val="nil"/>
                    <w:bottom w:val="single" w:sz="4" w:space="0" w:color="auto"/>
                    <w:right w:val="single" w:sz="4" w:space="0" w:color="auto"/>
                  </w:tcBorders>
                  <w:shd w:val="clear" w:color="auto" w:fill="auto"/>
                </w:tcPr>
                <w:p w:rsidR="00AB0F0E" w:rsidRPr="00AB0F0E" w:rsidRDefault="00AB0F0E" w:rsidP="00B02228">
                  <w:pPr>
                    <w:framePr w:hSpace="180" w:wrap="around" w:vAnchor="text" w:hAnchor="margin" w:xAlign="center" w:y="149"/>
                    <w:spacing w:after="0" w:line="240" w:lineRule="auto"/>
                    <w:ind w:left="-88" w:right="-34"/>
                    <w:jc w:val="right"/>
                    <w:rPr>
                      <w:rFonts w:ascii="Times New Roman" w:eastAsia="Times New Roman" w:hAnsi="Times New Roman"/>
                      <w:sz w:val="16"/>
                      <w:szCs w:val="16"/>
                      <w:lang w:eastAsia="lv-LV"/>
                    </w:rPr>
                  </w:pPr>
                </w:p>
              </w:tc>
              <w:tc>
                <w:tcPr>
                  <w:tcW w:w="932" w:type="dxa"/>
                  <w:tcBorders>
                    <w:top w:val="nil"/>
                    <w:left w:val="nil"/>
                    <w:bottom w:val="single" w:sz="4" w:space="0" w:color="auto"/>
                    <w:right w:val="single" w:sz="4" w:space="0" w:color="auto"/>
                  </w:tcBorders>
                  <w:shd w:val="clear" w:color="auto" w:fill="auto"/>
                </w:tcPr>
                <w:p w:rsidR="00AB0F0E" w:rsidRPr="00AB0F0E" w:rsidRDefault="00AB0F0E" w:rsidP="00B02228">
                  <w:pPr>
                    <w:framePr w:hSpace="180" w:wrap="around" w:vAnchor="text" w:hAnchor="margin" w:xAlign="center" w:y="149"/>
                    <w:spacing w:after="0" w:line="240" w:lineRule="auto"/>
                    <w:ind w:left="-88" w:right="-34"/>
                    <w:jc w:val="right"/>
                    <w:rPr>
                      <w:rFonts w:ascii="Times New Roman" w:eastAsia="Times New Roman" w:hAnsi="Times New Roman"/>
                      <w:sz w:val="16"/>
                      <w:szCs w:val="16"/>
                      <w:lang w:eastAsia="lv-LV"/>
                    </w:rPr>
                  </w:pPr>
                  <w:r w:rsidRPr="00AB0F0E">
                    <w:rPr>
                      <w:rFonts w:ascii="Times New Roman" w:eastAsia="Times New Roman" w:hAnsi="Times New Roman"/>
                      <w:sz w:val="16"/>
                      <w:szCs w:val="16"/>
                      <w:lang w:eastAsia="lv-LV"/>
                    </w:rPr>
                    <w:t>327 956</w:t>
                  </w:r>
                </w:p>
              </w:tc>
              <w:tc>
                <w:tcPr>
                  <w:tcW w:w="945" w:type="dxa"/>
                  <w:tcBorders>
                    <w:top w:val="nil"/>
                    <w:left w:val="nil"/>
                    <w:bottom w:val="single" w:sz="4" w:space="0" w:color="auto"/>
                    <w:right w:val="single" w:sz="4" w:space="0" w:color="auto"/>
                  </w:tcBorders>
                  <w:shd w:val="clear" w:color="auto" w:fill="auto"/>
                </w:tcPr>
                <w:p w:rsidR="00AB0F0E" w:rsidRPr="00AB0F0E" w:rsidRDefault="00AB0F0E" w:rsidP="00B02228">
                  <w:pPr>
                    <w:framePr w:hSpace="180" w:wrap="around" w:vAnchor="text" w:hAnchor="margin" w:xAlign="center" w:y="149"/>
                    <w:spacing w:after="0" w:line="240" w:lineRule="auto"/>
                    <w:ind w:left="-88" w:right="-34"/>
                    <w:jc w:val="right"/>
                    <w:rPr>
                      <w:rFonts w:ascii="Times New Roman" w:eastAsia="Times New Roman" w:hAnsi="Times New Roman"/>
                      <w:sz w:val="16"/>
                      <w:szCs w:val="16"/>
                      <w:lang w:eastAsia="lv-LV"/>
                    </w:rPr>
                  </w:pPr>
                  <w:r w:rsidRPr="00AB0F0E">
                    <w:rPr>
                      <w:rFonts w:ascii="Times New Roman" w:eastAsia="Times New Roman" w:hAnsi="Times New Roman"/>
                      <w:sz w:val="16"/>
                      <w:szCs w:val="16"/>
                      <w:lang w:eastAsia="lv-LV"/>
                    </w:rPr>
                    <w:t>0</w:t>
                  </w:r>
                </w:p>
              </w:tc>
              <w:tc>
                <w:tcPr>
                  <w:tcW w:w="903" w:type="dxa"/>
                  <w:tcBorders>
                    <w:top w:val="nil"/>
                    <w:left w:val="nil"/>
                    <w:bottom w:val="single" w:sz="4" w:space="0" w:color="auto"/>
                    <w:right w:val="single" w:sz="4" w:space="0" w:color="auto"/>
                  </w:tcBorders>
                  <w:shd w:val="clear" w:color="auto" w:fill="auto"/>
                </w:tcPr>
                <w:p w:rsidR="00AB0F0E" w:rsidRPr="00AB0F0E" w:rsidRDefault="00AB0F0E" w:rsidP="00B02228">
                  <w:pPr>
                    <w:framePr w:hSpace="180" w:wrap="around" w:vAnchor="text" w:hAnchor="margin" w:xAlign="center" w:y="149"/>
                    <w:spacing w:after="0" w:line="240" w:lineRule="auto"/>
                    <w:ind w:left="-88" w:right="-34"/>
                    <w:jc w:val="right"/>
                    <w:rPr>
                      <w:rFonts w:ascii="Times New Roman" w:eastAsia="Times New Roman" w:hAnsi="Times New Roman"/>
                      <w:sz w:val="16"/>
                      <w:szCs w:val="16"/>
                      <w:lang w:eastAsia="lv-LV"/>
                    </w:rPr>
                  </w:pPr>
                  <w:r w:rsidRPr="00AB0F0E">
                    <w:rPr>
                      <w:rFonts w:ascii="Times New Roman" w:eastAsia="Times New Roman" w:hAnsi="Times New Roman"/>
                      <w:sz w:val="16"/>
                      <w:szCs w:val="16"/>
                      <w:lang w:eastAsia="lv-LV"/>
                    </w:rPr>
                    <w:t>327 956</w:t>
                  </w:r>
                </w:p>
              </w:tc>
              <w:tc>
                <w:tcPr>
                  <w:tcW w:w="1092" w:type="dxa"/>
                  <w:tcBorders>
                    <w:top w:val="nil"/>
                    <w:left w:val="nil"/>
                    <w:bottom w:val="single" w:sz="4" w:space="0" w:color="auto"/>
                    <w:right w:val="single" w:sz="4" w:space="0" w:color="auto"/>
                  </w:tcBorders>
                  <w:shd w:val="clear" w:color="auto" w:fill="auto"/>
                </w:tcPr>
                <w:p w:rsidR="00AB0F0E" w:rsidRPr="00AB0F0E" w:rsidRDefault="00AB0F0E" w:rsidP="00B02228">
                  <w:pPr>
                    <w:framePr w:hSpace="180" w:wrap="around" w:vAnchor="text" w:hAnchor="margin" w:xAlign="center" w:y="149"/>
                    <w:spacing w:after="0" w:line="240" w:lineRule="auto"/>
                    <w:ind w:left="-88" w:right="-34"/>
                    <w:jc w:val="right"/>
                    <w:rPr>
                      <w:rFonts w:ascii="Times New Roman" w:eastAsia="Times New Roman" w:hAnsi="Times New Roman"/>
                      <w:sz w:val="16"/>
                      <w:szCs w:val="16"/>
                      <w:lang w:eastAsia="lv-LV"/>
                    </w:rPr>
                  </w:pPr>
                </w:p>
              </w:tc>
              <w:tc>
                <w:tcPr>
                  <w:tcW w:w="943" w:type="dxa"/>
                  <w:tcBorders>
                    <w:top w:val="nil"/>
                    <w:left w:val="nil"/>
                    <w:bottom w:val="single" w:sz="4" w:space="0" w:color="auto"/>
                    <w:right w:val="single" w:sz="4" w:space="0" w:color="auto"/>
                  </w:tcBorders>
                  <w:shd w:val="clear" w:color="auto" w:fill="auto"/>
                </w:tcPr>
                <w:p w:rsidR="00AB0F0E" w:rsidRPr="00AB0F0E" w:rsidRDefault="00AB0F0E" w:rsidP="00B02228">
                  <w:pPr>
                    <w:framePr w:hSpace="180" w:wrap="around" w:vAnchor="text" w:hAnchor="margin" w:xAlign="center" w:y="149"/>
                    <w:spacing w:after="0" w:line="240" w:lineRule="auto"/>
                    <w:ind w:left="-88" w:right="-34"/>
                    <w:jc w:val="right"/>
                    <w:rPr>
                      <w:rFonts w:ascii="Times New Roman" w:eastAsia="Times New Roman" w:hAnsi="Times New Roman"/>
                      <w:sz w:val="16"/>
                      <w:szCs w:val="16"/>
                      <w:lang w:eastAsia="lv-LV"/>
                    </w:rPr>
                  </w:pPr>
                  <w:r w:rsidRPr="00AB0F0E">
                    <w:rPr>
                      <w:rFonts w:ascii="Times New Roman" w:eastAsia="Times New Roman" w:hAnsi="Times New Roman"/>
                      <w:sz w:val="16"/>
                      <w:szCs w:val="16"/>
                      <w:lang w:eastAsia="lv-LV"/>
                    </w:rPr>
                    <w:t>327 956</w:t>
                  </w:r>
                </w:p>
              </w:tc>
            </w:tr>
            <w:tr w:rsidR="00AB0F0E" w:rsidRPr="00003B3C" w:rsidTr="00C50178">
              <w:trPr>
                <w:trHeight w:val="118"/>
                <w:jc w:val="center"/>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AB0F0E" w:rsidRPr="00003B3C" w:rsidRDefault="00AB0F0E" w:rsidP="00B02228">
                  <w:pPr>
                    <w:framePr w:hSpace="180" w:wrap="around" w:vAnchor="text" w:hAnchor="margin" w:xAlign="center" w:y="149"/>
                    <w:spacing w:after="0" w:line="240" w:lineRule="auto"/>
                    <w:jc w:val="center"/>
                    <w:rPr>
                      <w:rFonts w:ascii="Times New Roman" w:eastAsia="Times New Roman" w:hAnsi="Times New Roman"/>
                      <w:sz w:val="16"/>
                      <w:szCs w:val="16"/>
                      <w:lang w:eastAsia="lv-LV"/>
                    </w:rPr>
                  </w:pPr>
                  <w:r w:rsidRPr="00003B3C">
                    <w:rPr>
                      <w:rFonts w:ascii="Times New Roman" w:eastAsia="Times New Roman" w:hAnsi="Times New Roman"/>
                      <w:sz w:val="16"/>
                      <w:szCs w:val="16"/>
                      <w:lang w:eastAsia="lv-LV"/>
                    </w:rPr>
                    <w:t>2</w:t>
                  </w:r>
                </w:p>
              </w:tc>
              <w:tc>
                <w:tcPr>
                  <w:tcW w:w="559" w:type="dxa"/>
                  <w:tcBorders>
                    <w:top w:val="nil"/>
                    <w:left w:val="nil"/>
                    <w:bottom w:val="single" w:sz="4" w:space="0" w:color="auto"/>
                    <w:right w:val="single" w:sz="4" w:space="0" w:color="auto"/>
                  </w:tcBorders>
                  <w:shd w:val="clear" w:color="auto" w:fill="auto"/>
                  <w:vAlign w:val="center"/>
                  <w:hideMark/>
                </w:tcPr>
                <w:p w:rsidR="00AB0F0E" w:rsidRPr="00A5192B" w:rsidRDefault="00AB0F0E" w:rsidP="00B02228">
                  <w:pPr>
                    <w:framePr w:hSpace="180" w:wrap="around" w:vAnchor="text" w:hAnchor="margin" w:xAlign="center" w:y="149"/>
                    <w:spacing w:after="0" w:line="240" w:lineRule="auto"/>
                    <w:jc w:val="center"/>
                    <w:rPr>
                      <w:rFonts w:ascii="Times New Roman" w:eastAsia="Times New Roman" w:hAnsi="Times New Roman"/>
                      <w:sz w:val="16"/>
                      <w:szCs w:val="16"/>
                      <w:lang w:eastAsia="lv-LV"/>
                    </w:rPr>
                  </w:pPr>
                  <w:r w:rsidRPr="00A5192B">
                    <w:rPr>
                      <w:rFonts w:ascii="Times New Roman" w:eastAsia="Times New Roman" w:hAnsi="Times New Roman"/>
                      <w:sz w:val="16"/>
                      <w:szCs w:val="16"/>
                      <w:lang w:eastAsia="lv-LV"/>
                    </w:rPr>
                    <w:t>2015</w:t>
                  </w:r>
                </w:p>
              </w:tc>
              <w:tc>
                <w:tcPr>
                  <w:tcW w:w="915" w:type="dxa"/>
                  <w:tcBorders>
                    <w:top w:val="nil"/>
                    <w:left w:val="nil"/>
                    <w:bottom w:val="single" w:sz="4" w:space="0" w:color="auto"/>
                    <w:right w:val="single" w:sz="4" w:space="0" w:color="auto"/>
                  </w:tcBorders>
                  <w:shd w:val="clear" w:color="auto" w:fill="auto"/>
                </w:tcPr>
                <w:p w:rsidR="00AB0F0E" w:rsidRPr="00AB0F0E" w:rsidRDefault="00AB0F0E" w:rsidP="00B02228">
                  <w:pPr>
                    <w:framePr w:hSpace="180" w:wrap="around" w:vAnchor="text" w:hAnchor="margin" w:xAlign="center" w:y="149"/>
                    <w:spacing w:after="0" w:line="240" w:lineRule="auto"/>
                    <w:ind w:left="-88" w:right="-34"/>
                    <w:jc w:val="right"/>
                    <w:rPr>
                      <w:rFonts w:ascii="Times New Roman" w:eastAsia="Times New Roman" w:hAnsi="Times New Roman"/>
                      <w:sz w:val="16"/>
                      <w:szCs w:val="16"/>
                      <w:lang w:eastAsia="lv-LV"/>
                    </w:rPr>
                  </w:pPr>
                  <w:r w:rsidRPr="00AB0F0E">
                    <w:rPr>
                      <w:rFonts w:ascii="Times New Roman" w:eastAsia="Times New Roman" w:hAnsi="Times New Roman"/>
                      <w:sz w:val="16"/>
                      <w:szCs w:val="16"/>
                      <w:lang w:eastAsia="lv-LV"/>
                    </w:rPr>
                    <w:t>4 839 013</w:t>
                  </w:r>
                </w:p>
              </w:tc>
              <w:tc>
                <w:tcPr>
                  <w:tcW w:w="920" w:type="dxa"/>
                  <w:tcBorders>
                    <w:top w:val="nil"/>
                    <w:left w:val="nil"/>
                    <w:bottom w:val="single" w:sz="4" w:space="0" w:color="auto"/>
                    <w:right w:val="single" w:sz="4" w:space="0" w:color="auto"/>
                  </w:tcBorders>
                  <w:shd w:val="clear" w:color="auto" w:fill="auto"/>
                </w:tcPr>
                <w:p w:rsidR="00AB0F0E" w:rsidRPr="00AB0F0E" w:rsidRDefault="00AB0F0E" w:rsidP="00B02228">
                  <w:pPr>
                    <w:framePr w:hSpace="180" w:wrap="around" w:vAnchor="text" w:hAnchor="margin" w:xAlign="center" w:y="149"/>
                    <w:spacing w:after="0" w:line="240" w:lineRule="auto"/>
                    <w:ind w:left="-88" w:right="-34"/>
                    <w:jc w:val="right"/>
                    <w:rPr>
                      <w:rFonts w:ascii="Times New Roman" w:eastAsia="Times New Roman" w:hAnsi="Times New Roman"/>
                      <w:sz w:val="16"/>
                      <w:szCs w:val="16"/>
                      <w:lang w:eastAsia="lv-LV"/>
                    </w:rPr>
                  </w:pPr>
                </w:p>
              </w:tc>
              <w:tc>
                <w:tcPr>
                  <w:tcW w:w="932" w:type="dxa"/>
                  <w:tcBorders>
                    <w:top w:val="nil"/>
                    <w:left w:val="nil"/>
                    <w:bottom w:val="single" w:sz="4" w:space="0" w:color="auto"/>
                    <w:right w:val="single" w:sz="4" w:space="0" w:color="auto"/>
                  </w:tcBorders>
                  <w:shd w:val="clear" w:color="auto" w:fill="auto"/>
                </w:tcPr>
                <w:p w:rsidR="00AB0F0E" w:rsidRPr="00AB0F0E" w:rsidRDefault="00AB0F0E" w:rsidP="00B02228">
                  <w:pPr>
                    <w:framePr w:hSpace="180" w:wrap="around" w:vAnchor="text" w:hAnchor="margin" w:xAlign="center" w:y="149"/>
                    <w:spacing w:after="0" w:line="240" w:lineRule="auto"/>
                    <w:ind w:left="-88" w:right="-34"/>
                    <w:jc w:val="right"/>
                    <w:rPr>
                      <w:rFonts w:ascii="Times New Roman" w:eastAsia="Times New Roman" w:hAnsi="Times New Roman"/>
                      <w:sz w:val="16"/>
                      <w:szCs w:val="16"/>
                      <w:lang w:eastAsia="lv-LV"/>
                    </w:rPr>
                  </w:pPr>
                  <w:r w:rsidRPr="00AB0F0E">
                    <w:rPr>
                      <w:rFonts w:ascii="Times New Roman" w:eastAsia="Times New Roman" w:hAnsi="Times New Roman"/>
                      <w:sz w:val="16"/>
                      <w:szCs w:val="16"/>
                      <w:lang w:eastAsia="lv-LV"/>
                    </w:rPr>
                    <w:t>4 839 013</w:t>
                  </w:r>
                </w:p>
              </w:tc>
              <w:tc>
                <w:tcPr>
                  <w:tcW w:w="945" w:type="dxa"/>
                  <w:tcBorders>
                    <w:top w:val="nil"/>
                    <w:left w:val="nil"/>
                    <w:bottom w:val="single" w:sz="4" w:space="0" w:color="auto"/>
                    <w:right w:val="single" w:sz="4" w:space="0" w:color="auto"/>
                  </w:tcBorders>
                  <w:shd w:val="clear" w:color="auto" w:fill="auto"/>
                </w:tcPr>
                <w:p w:rsidR="00AB0F0E" w:rsidRPr="00AB0F0E" w:rsidRDefault="00AB0F0E" w:rsidP="00B02228">
                  <w:pPr>
                    <w:framePr w:hSpace="180" w:wrap="around" w:vAnchor="text" w:hAnchor="margin" w:xAlign="center" w:y="149"/>
                    <w:spacing w:after="0" w:line="240" w:lineRule="auto"/>
                    <w:ind w:left="-88" w:right="-34"/>
                    <w:jc w:val="right"/>
                    <w:rPr>
                      <w:rFonts w:ascii="Times New Roman" w:eastAsia="Times New Roman" w:hAnsi="Times New Roman"/>
                      <w:sz w:val="16"/>
                      <w:szCs w:val="16"/>
                      <w:lang w:eastAsia="lv-LV"/>
                    </w:rPr>
                  </w:pPr>
                  <w:r w:rsidRPr="00AB0F0E">
                    <w:rPr>
                      <w:rFonts w:ascii="Times New Roman" w:eastAsia="Times New Roman" w:hAnsi="Times New Roman"/>
                      <w:sz w:val="16"/>
                      <w:szCs w:val="16"/>
                      <w:lang w:eastAsia="lv-LV"/>
                    </w:rPr>
                    <w:t>4 279 459</w:t>
                  </w:r>
                </w:p>
              </w:tc>
              <w:tc>
                <w:tcPr>
                  <w:tcW w:w="903" w:type="dxa"/>
                  <w:tcBorders>
                    <w:top w:val="nil"/>
                    <w:left w:val="nil"/>
                    <w:bottom w:val="single" w:sz="4" w:space="0" w:color="auto"/>
                    <w:right w:val="single" w:sz="4" w:space="0" w:color="auto"/>
                  </w:tcBorders>
                  <w:shd w:val="clear" w:color="auto" w:fill="auto"/>
                </w:tcPr>
                <w:p w:rsidR="00AB0F0E" w:rsidRPr="00AB0F0E" w:rsidRDefault="00AB0F0E" w:rsidP="00B02228">
                  <w:pPr>
                    <w:framePr w:hSpace="180" w:wrap="around" w:vAnchor="text" w:hAnchor="margin" w:xAlign="center" w:y="149"/>
                    <w:spacing w:after="0" w:line="240" w:lineRule="auto"/>
                    <w:ind w:left="-88" w:right="-34"/>
                    <w:jc w:val="right"/>
                    <w:rPr>
                      <w:rFonts w:ascii="Times New Roman" w:eastAsia="Times New Roman" w:hAnsi="Times New Roman"/>
                      <w:sz w:val="16"/>
                      <w:szCs w:val="16"/>
                      <w:lang w:eastAsia="lv-LV"/>
                    </w:rPr>
                  </w:pPr>
                  <w:r w:rsidRPr="00AB0F0E">
                    <w:rPr>
                      <w:rFonts w:ascii="Times New Roman" w:eastAsia="Times New Roman" w:hAnsi="Times New Roman"/>
                      <w:sz w:val="16"/>
                      <w:szCs w:val="16"/>
                      <w:lang w:eastAsia="lv-LV"/>
                    </w:rPr>
                    <w:t>559 554</w:t>
                  </w:r>
                </w:p>
              </w:tc>
              <w:tc>
                <w:tcPr>
                  <w:tcW w:w="1092" w:type="dxa"/>
                  <w:tcBorders>
                    <w:top w:val="nil"/>
                    <w:left w:val="nil"/>
                    <w:bottom w:val="single" w:sz="4" w:space="0" w:color="auto"/>
                    <w:right w:val="single" w:sz="4" w:space="0" w:color="auto"/>
                  </w:tcBorders>
                  <w:shd w:val="clear" w:color="auto" w:fill="auto"/>
                </w:tcPr>
                <w:p w:rsidR="00AB0F0E" w:rsidRPr="00AB0F0E" w:rsidRDefault="00AB0F0E" w:rsidP="00B02228">
                  <w:pPr>
                    <w:framePr w:hSpace="180" w:wrap="around" w:vAnchor="text" w:hAnchor="margin" w:xAlign="center" w:y="149"/>
                    <w:spacing w:after="0" w:line="240" w:lineRule="auto"/>
                    <w:ind w:left="-88" w:right="-34"/>
                    <w:jc w:val="right"/>
                    <w:rPr>
                      <w:rFonts w:ascii="Times New Roman" w:eastAsia="Times New Roman" w:hAnsi="Times New Roman"/>
                      <w:sz w:val="16"/>
                      <w:szCs w:val="16"/>
                      <w:lang w:eastAsia="lv-LV"/>
                    </w:rPr>
                  </w:pPr>
                </w:p>
              </w:tc>
              <w:tc>
                <w:tcPr>
                  <w:tcW w:w="943" w:type="dxa"/>
                  <w:tcBorders>
                    <w:top w:val="nil"/>
                    <w:left w:val="nil"/>
                    <w:bottom w:val="single" w:sz="4" w:space="0" w:color="auto"/>
                    <w:right w:val="single" w:sz="4" w:space="0" w:color="auto"/>
                  </w:tcBorders>
                  <w:shd w:val="clear" w:color="auto" w:fill="auto"/>
                </w:tcPr>
                <w:p w:rsidR="00AB0F0E" w:rsidRPr="00AB0F0E" w:rsidRDefault="00AB0F0E" w:rsidP="00B02228">
                  <w:pPr>
                    <w:framePr w:hSpace="180" w:wrap="around" w:vAnchor="text" w:hAnchor="margin" w:xAlign="center" w:y="149"/>
                    <w:spacing w:after="0" w:line="240" w:lineRule="auto"/>
                    <w:ind w:left="-88" w:right="-34"/>
                    <w:jc w:val="right"/>
                    <w:rPr>
                      <w:rFonts w:ascii="Times New Roman" w:eastAsia="Times New Roman" w:hAnsi="Times New Roman"/>
                      <w:sz w:val="16"/>
                      <w:szCs w:val="16"/>
                      <w:lang w:eastAsia="lv-LV"/>
                    </w:rPr>
                  </w:pPr>
                  <w:r w:rsidRPr="00AB0F0E">
                    <w:rPr>
                      <w:rFonts w:ascii="Times New Roman" w:eastAsia="Times New Roman" w:hAnsi="Times New Roman"/>
                      <w:sz w:val="16"/>
                      <w:szCs w:val="16"/>
                      <w:lang w:eastAsia="lv-LV"/>
                    </w:rPr>
                    <w:t>559 554</w:t>
                  </w:r>
                </w:p>
              </w:tc>
            </w:tr>
            <w:tr w:rsidR="00AB0F0E" w:rsidRPr="00003B3C" w:rsidTr="00C50178">
              <w:trPr>
                <w:trHeight w:val="221"/>
                <w:jc w:val="center"/>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AB0F0E" w:rsidRPr="00003B3C" w:rsidRDefault="00AB0F0E" w:rsidP="00B02228">
                  <w:pPr>
                    <w:framePr w:hSpace="180" w:wrap="around" w:vAnchor="text" w:hAnchor="margin" w:xAlign="center" w:y="149"/>
                    <w:spacing w:after="0" w:line="240" w:lineRule="auto"/>
                    <w:jc w:val="center"/>
                    <w:rPr>
                      <w:rFonts w:ascii="Times New Roman" w:eastAsia="Times New Roman" w:hAnsi="Times New Roman"/>
                      <w:sz w:val="16"/>
                      <w:szCs w:val="16"/>
                      <w:lang w:eastAsia="lv-LV"/>
                    </w:rPr>
                  </w:pPr>
                  <w:r w:rsidRPr="00003B3C">
                    <w:rPr>
                      <w:rFonts w:ascii="Times New Roman" w:eastAsia="Times New Roman" w:hAnsi="Times New Roman"/>
                      <w:sz w:val="16"/>
                      <w:szCs w:val="16"/>
                      <w:lang w:eastAsia="lv-LV"/>
                    </w:rPr>
                    <w:t>3</w:t>
                  </w:r>
                </w:p>
              </w:tc>
              <w:tc>
                <w:tcPr>
                  <w:tcW w:w="559" w:type="dxa"/>
                  <w:tcBorders>
                    <w:top w:val="nil"/>
                    <w:left w:val="nil"/>
                    <w:bottom w:val="single" w:sz="4" w:space="0" w:color="auto"/>
                    <w:right w:val="single" w:sz="4" w:space="0" w:color="auto"/>
                  </w:tcBorders>
                  <w:shd w:val="clear" w:color="auto" w:fill="auto"/>
                  <w:vAlign w:val="center"/>
                  <w:hideMark/>
                </w:tcPr>
                <w:p w:rsidR="00AB0F0E" w:rsidRPr="00A5192B" w:rsidRDefault="00AB0F0E" w:rsidP="00B02228">
                  <w:pPr>
                    <w:framePr w:hSpace="180" w:wrap="around" w:vAnchor="text" w:hAnchor="margin" w:xAlign="center" w:y="149"/>
                    <w:spacing w:after="0" w:line="240" w:lineRule="auto"/>
                    <w:jc w:val="center"/>
                    <w:rPr>
                      <w:rFonts w:ascii="Times New Roman" w:eastAsia="Times New Roman" w:hAnsi="Times New Roman"/>
                      <w:sz w:val="16"/>
                      <w:szCs w:val="16"/>
                      <w:lang w:eastAsia="lv-LV"/>
                    </w:rPr>
                  </w:pPr>
                  <w:r w:rsidRPr="00A5192B">
                    <w:rPr>
                      <w:rFonts w:ascii="Times New Roman" w:eastAsia="Times New Roman" w:hAnsi="Times New Roman"/>
                      <w:sz w:val="16"/>
                      <w:szCs w:val="16"/>
                      <w:lang w:eastAsia="lv-LV"/>
                    </w:rPr>
                    <w:t>2016</w:t>
                  </w:r>
                </w:p>
              </w:tc>
              <w:tc>
                <w:tcPr>
                  <w:tcW w:w="915" w:type="dxa"/>
                  <w:tcBorders>
                    <w:top w:val="nil"/>
                    <w:left w:val="nil"/>
                    <w:bottom w:val="single" w:sz="4" w:space="0" w:color="auto"/>
                    <w:right w:val="single" w:sz="4" w:space="0" w:color="auto"/>
                  </w:tcBorders>
                  <w:shd w:val="clear" w:color="auto" w:fill="auto"/>
                </w:tcPr>
                <w:p w:rsidR="00AB0F0E" w:rsidRPr="00AB0F0E" w:rsidRDefault="00AB0F0E" w:rsidP="00B02228">
                  <w:pPr>
                    <w:framePr w:hSpace="180" w:wrap="around" w:vAnchor="text" w:hAnchor="margin" w:xAlign="center" w:y="149"/>
                    <w:spacing w:after="0" w:line="240" w:lineRule="auto"/>
                    <w:ind w:left="-88" w:right="-34"/>
                    <w:jc w:val="right"/>
                    <w:rPr>
                      <w:rFonts w:ascii="Times New Roman" w:eastAsia="Times New Roman" w:hAnsi="Times New Roman"/>
                      <w:sz w:val="16"/>
                      <w:szCs w:val="16"/>
                      <w:lang w:eastAsia="lv-LV"/>
                    </w:rPr>
                  </w:pPr>
                  <w:r w:rsidRPr="00AB0F0E">
                    <w:rPr>
                      <w:rFonts w:ascii="Times New Roman" w:eastAsia="Times New Roman" w:hAnsi="Times New Roman"/>
                      <w:sz w:val="16"/>
                      <w:szCs w:val="16"/>
                      <w:lang w:eastAsia="lv-LV"/>
                    </w:rPr>
                    <w:t>20 578 671</w:t>
                  </w:r>
                </w:p>
              </w:tc>
              <w:tc>
                <w:tcPr>
                  <w:tcW w:w="920" w:type="dxa"/>
                  <w:tcBorders>
                    <w:top w:val="nil"/>
                    <w:left w:val="nil"/>
                    <w:bottom w:val="single" w:sz="4" w:space="0" w:color="auto"/>
                    <w:right w:val="single" w:sz="4" w:space="0" w:color="auto"/>
                  </w:tcBorders>
                  <w:shd w:val="clear" w:color="auto" w:fill="auto"/>
                </w:tcPr>
                <w:p w:rsidR="00AB0F0E" w:rsidRPr="00AB0F0E" w:rsidRDefault="00AB0F0E" w:rsidP="00B02228">
                  <w:pPr>
                    <w:framePr w:hSpace="180" w:wrap="around" w:vAnchor="text" w:hAnchor="margin" w:xAlign="center" w:y="149"/>
                    <w:spacing w:after="0" w:line="240" w:lineRule="auto"/>
                    <w:ind w:left="-88" w:right="-34"/>
                    <w:jc w:val="right"/>
                    <w:rPr>
                      <w:rFonts w:ascii="Times New Roman" w:eastAsia="Times New Roman" w:hAnsi="Times New Roman"/>
                      <w:sz w:val="16"/>
                      <w:szCs w:val="16"/>
                      <w:lang w:eastAsia="lv-LV"/>
                    </w:rPr>
                  </w:pPr>
                  <w:r w:rsidRPr="00AB0F0E">
                    <w:rPr>
                      <w:rFonts w:ascii="Times New Roman" w:eastAsia="Times New Roman" w:hAnsi="Times New Roman"/>
                      <w:sz w:val="16"/>
                      <w:szCs w:val="16"/>
                      <w:lang w:eastAsia="lv-LV"/>
                    </w:rPr>
                    <w:t>117 734</w:t>
                  </w:r>
                </w:p>
              </w:tc>
              <w:tc>
                <w:tcPr>
                  <w:tcW w:w="932" w:type="dxa"/>
                  <w:tcBorders>
                    <w:top w:val="nil"/>
                    <w:left w:val="nil"/>
                    <w:bottom w:val="single" w:sz="4" w:space="0" w:color="auto"/>
                    <w:right w:val="single" w:sz="4" w:space="0" w:color="auto"/>
                  </w:tcBorders>
                  <w:shd w:val="clear" w:color="auto" w:fill="auto"/>
                </w:tcPr>
                <w:p w:rsidR="00AB0F0E" w:rsidRPr="00AB0F0E" w:rsidRDefault="00AB0F0E" w:rsidP="00B02228">
                  <w:pPr>
                    <w:framePr w:hSpace="180" w:wrap="around" w:vAnchor="text" w:hAnchor="margin" w:xAlign="center" w:y="149"/>
                    <w:spacing w:after="0" w:line="240" w:lineRule="auto"/>
                    <w:ind w:left="-88" w:right="-34"/>
                    <w:jc w:val="right"/>
                    <w:rPr>
                      <w:rFonts w:ascii="Times New Roman" w:eastAsia="Times New Roman" w:hAnsi="Times New Roman"/>
                      <w:sz w:val="16"/>
                      <w:szCs w:val="16"/>
                      <w:lang w:eastAsia="lv-LV"/>
                    </w:rPr>
                  </w:pPr>
                  <w:r w:rsidRPr="00AB0F0E">
                    <w:rPr>
                      <w:rFonts w:ascii="Times New Roman" w:eastAsia="Times New Roman" w:hAnsi="Times New Roman"/>
                      <w:sz w:val="16"/>
                      <w:szCs w:val="16"/>
                      <w:lang w:eastAsia="lv-LV"/>
                    </w:rPr>
                    <w:t>20 696 405</w:t>
                  </w:r>
                </w:p>
              </w:tc>
              <w:tc>
                <w:tcPr>
                  <w:tcW w:w="945" w:type="dxa"/>
                  <w:tcBorders>
                    <w:top w:val="nil"/>
                    <w:left w:val="nil"/>
                    <w:bottom w:val="single" w:sz="4" w:space="0" w:color="auto"/>
                    <w:right w:val="single" w:sz="4" w:space="0" w:color="auto"/>
                  </w:tcBorders>
                  <w:shd w:val="clear" w:color="auto" w:fill="auto"/>
                </w:tcPr>
                <w:p w:rsidR="00AB0F0E" w:rsidRPr="00AB0F0E" w:rsidRDefault="00AB0F0E" w:rsidP="00B02228">
                  <w:pPr>
                    <w:framePr w:hSpace="180" w:wrap="around" w:vAnchor="text" w:hAnchor="margin" w:xAlign="center" w:y="149"/>
                    <w:spacing w:after="0" w:line="240" w:lineRule="auto"/>
                    <w:ind w:left="-88" w:right="-34"/>
                    <w:jc w:val="right"/>
                    <w:rPr>
                      <w:rFonts w:ascii="Times New Roman" w:eastAsia="Times New Roman" w:hAnsi="Times New Roman"/>
                      <w:sz w:val="16"/>
                      <w:szCs w:val="16"/>
                      <w:lang w:eastAsia="lv-LV"/>
                    </w:rPr>
                  </w:pPr>
                  <w:r w:rsidRPr="00AB0F0E">
                    <w:rPr>
                      <w:rFonts w:ascii="Times New Roman" w:eastAsia="Times New Roman" w:hAnsi="Times New Roman"/>
                      <w:sz w:val="16"/>
                      <w:szCs w:val="16"/>
                      <w:lang w:eastAsia="lv-LV"/>
                    </w:rPr>
                    <w:t>10 117 734</w:t>
                  </w:r>
                </w:p>
              </w:tc>
              <w:tc>
                <w:tcPr>
                  <w:tcW w:w="903" w:type="dxa"/>
                  <w:tcBorders>
                    <w:top w:val="nil"/>
                    <w:left w:val="nil"/>
                    <w:bottom w:val="single" w:sz="4" w:space="0" w:color="auto"/>
                    <w:right w:val="single" w:sz="4" w:space="0" w:color="auto"/>
                  </w:tcBorders>
                  <w:shd w:val="clear" w:color="auto" w:fill="auto"/>
                </w:tcPr>
                <w:p w:rsidR="00AB0F0E" w:rsidRPr="00AB0F0E" w:rsidRDefault="00AB0F0E" w:rsidP="00B02228">
                  <w:pPr>
                    <w:framePr w:hSpace="180" w:wrap="around" w:vAnchor="text" w:hAnchor="margin" w:xAlign="center" w:y="149"/>
                    <w:spacing w:after="0" w:line="240" w:lineRule="auto"/>
                    <w:ind w:left="-88" w:right="-34"/>
                    <w:jc w:val="right"/>
                    <w:rPr>
                      <w:rFonts w:ascii="Times New Roman" w:eastAsia="Times New Roman" w:hAnsi="Times New Roman"/>
                      <w:sz w:val="16"/>
                      <w:szCs w:val="16"/>
                      <w:lang w:eastAsia="lv-LV"/>
                    </w:rPr>
                  </w:pPr>
                  <w:r w:rsidRPr="00AB0F0E">
                    <w:rPr>
                      <w:rFonts w:ascii="Times New Roman" w:eastAsia="Times New Roman" w:hAnsi="Times New Roman"/>
                      <w:sz w:val="16"/>
                      <w:szCs w:val="16"/>
                      <w:lang w:eastAsia="lv-LV"/>
                    </w:rPr>
                    <w:t>10 578 671</w:t>
                  </w:r>
                </w:p>
              </w:tc>
              <w:tc>
                <w:tcPr>
                  <w:tcW w:w="1092" w:type="dxa"/>
                  <w:tcBorders>
                    <w:top w:val="nil"/>
                    <w:left w:val="nil"/>
                    <w:bottom w:val="single" w:sz="4" w:space="0" w:color="auto"/>
                    <w:right w:val="single" w:sz="4" w:space="0" w:color="auto"/>
                  </w:tcBorders>
                  <w:shd w:val="clear" w:color="auto" w:fill="auto"/>
                </w:tcPr>
                <w:p w:rsidR="00AB0F0E" w:rsidRPr="00AB0F0E" w:rsidRDefault="00AB0F0E" w:rsidP="00B02228">
                  <w:pPr>
                    <w:framePr w:hSpace="180" w:wrap="around" w:vAnchor="text" w:hAnchor="margin" w:xAlign="center" w:y="149"/>
                    <w:spacing w:after="0" w:line="240" w:lineRule="auto"/>
                    <w:ind w:left="-88" w:right="-34"/>
                    <w:jc w:val="right"/>
                    <w:rPr>
                      <w:rFonts w:ascii="Times New Roman" w:eastAsia="Times New Roman" w:hAnsi="Times New Roman"/>
                      <w:sz w:val="16"/>
                      <w:szCs w:val="16"/>
                      <w:lang w:eastAsia="lv-LV"/>
                    </w:rPr>
                  </w:pPr>
                </w:p>
              </w:tc>
              <w:tc>
                <w:tcPr>
                  <w:tcW w:w="943" w:type="dxa"/>
                  <w:tcBorders>
                    <w:top w:val="nil"/>
                    <w:left w:val="nil"/>
                    <w:bottom w:val="single" w:sz="4" w:space="0" w:color="auto"/>
                    <w:right w:val="single" w:sz="4" w:space="0" w:color="auto"/>
                  </w:tcBorders>
                  <w:shd w:val="clear" w:color="auto" w:fill="auto"/>
                </w:tcPr>
                <w:p w:rsidR="00AB0F0E" w:rsidRPr="00AB0F0E" w:rsidRDefault="00AB0F0E" w:rsidP="00B02228">
                  <w:pPr>
                    <w:framePr w:hSpace="180" w:wrap="around" w:vAnchor="text" w:hAnchor="margin" w:xAlign="center" w:y="149"/>
                    <w:spacing w:after="0" w:line="240" w:lineRule="auto"/>
                    <w:ind w:left="-88" w:right="-34"/>
                    <w:jc w:val="right"/>
                    <w:rPr>
                      <w:rFonts w:ascii="Times New Roman" w:eastAsia="Times New Roman" w:hAnsi="Times New Roman"/>
                      <w:sz w:val="16"/>
                      <w:szCs w:val="16"/>
                      <w:lang w:eastAsia="lv-LV"/>
                    </w:rPr>
                  </w:pPr>
                  <w:r w:rsidRPr="00AB0F0E">
                    <w:rPr>
                      <w:rFonts w:ascii="Times New Roman" w:eastAsia="Times New Roman" w:hAnsi="Times New Roman"/>
                      <w:sz w:val="16"/>
                      <w:szCs w:val="16"/>
                      <w:lang w:eastAsia="lv-LV"/>
                    </w:rPr>
                    <w:t>10 578 671</w:t>
                  </w:r>
                </w:p>
              </w:tc>
            </w:tr>
            <w:tr w:rsidR="00AB0F0E" w:rsidRPr="00003B3C" w:rsidTr="00C50178">
              <w:trPr>
                <w:trHeight w:val="126"/>
                <w:jc w:val="center"/>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AB0F0E" w:rsidRPr="00003B3C" w:rsidRDefault="00AB0F0E" w:rsidP="00B02228">
                  <w:pPr>
                    <w:framePr w:hSpace="180" w:wrap="around" w:vAnchor="text" w:hAnchor="margin" w:xAlign="center" w:y="149"/>
                    <w:spacing w:after="0" w:line="240" w:lineRule="auto"/>
                    <w:jc w:val="center"/>
                    <w:rPr>
                      <w:rFonts w:ascii="Times New Roman" w:eastAsia="Times New Roman" w:hAnsi="Times New Roman"/>
                      <w:sz w:val="16"/>
                      <w:szCs w:val="16"/>
                      <w:lang w:eastAsia="lv-LV"/>
                    </w:rPr>
                  </w:pPr>
                  <w:r w:rsidRPr="00003B3C">
                    <w:rPr>
                      <w:rFonts w:ascii="Times New Roman" w:eastAsia="Times New Roman" w:hAnsi="Times New Roman"/>
                      <w:sz w:val="16"/>
                      <w:szCs w:val="16"/>
                      <w:lang w:eastAsia="lv-LV"/>
                    </w:rPr>
                    <w:t>4</w:t>
                  </w:r>
                </w:p>
              </w:tc>
              <w:tc>
                <w:tcPr>
                  <w:tcW w:w="559" w:type="dxa"/>
                  <w:tcBorders>
                    <w:top w:val="nil"/>
                    <w:left w:val="nil"/>
                    <w:bottom w:val="single" w:sz="4" w:space="0" w:color="auto"/>
                    <w:right w:val="single" w:sz="4" w:space="0" w:color="auto"/>
                  </w:tcBorders>
                  <w:shd w:val="clear" w:color="auto" w:fill="auto"/>
                  <w:vAlign w:val="center"/>
                  <w:hideMark/>
                </w:tcPr>
                <w:p w:rsidR="00AB0F0E" w:rsidRPr="00A5192B" w:rsidRDefault="00AB0F0E" w:rsidP="00B02228">
                  <w:pPr>
                    <w:framePr w:hSpace="180" w:wrap="around" w:vAnchor="text" w:hAnchor="margin" w:xAlign="center" w:y="149"/>
                    <w:spacing w:after="0" w:line="240" w:lineRule="auto"/>
                    <w:jc w:val="center"/>
                    <w:rPr>
                      <w:rFonts w:ascii="Times New Roman" w:eastAsia="Times New Roman" w:hAnsi="Times New Roman"/>
                      <w:sz w:val="16"/>
                      <w:szCs w:val="16"/>
                      <w:lang w:eastAsia="lv-LV"/>
                    </w:rPr>
                  </w:pPr>
                  <w:r w:rsidRPr="00A5192B">
                    <w:rPr>
                      <w:rFonts w:ascii="Times New Roman" w:eastAsia="Times New Roman" w:hAnsi="Times New Roman"/>
                      <w:sz w:val="16"/>
                      <w:szCs w:val="16"/>
                      <w:lang w:eastAsia="lv-LV"/>
                    </w:rPr>
                    <w:t>2017</w:t>
                  </w:r>
                </w:p>
              </w:tc>
              <w:tc>
                <w:tcPr>
                  <w:tcW w:w="915" w:type="dxa"/>
                  <w:tcBorders>
                    <w:top w:val="nil"/>
                    <w:left w:val="nil"/>
                    <w:bottom w:val="single" w:sz="4" w:space="0" w:color="auto"/>
                    <w:right w:val="single" w:sz="4" w:space="0" w:color="auto"/>
                  </w:tcBorders>
                  <w:shd w:val="clear" w:color="auto" w:fill="auto"/>
                </w:tcPr>
                <w:p w:rsidR="00AB0F0E" w:rsidRPr="00AB0F0E" w:rsidRDefault="00AB0F0E" w:rsidP="00B02228">
                  <w:pPr>
                    <w:framePr w:hSpace="180" w:wrap="around" w:vAnchor="text" w:hAnchor="margin" w:xAlign="center" w:y="149"/>
                    <w:spacing w:after="0" w:line="240" w:lineRule="auto"/>
                    <w:ind w:left="-88" w:right="-34"/>
                    <w:jc w:val="right"/>
                    <w:rPr>
                      <w:rFonts w:ascii="Times New Roman" w:eastAsia="Times New Roman" w:hAnsi="Times New Roman"/>
                      <w:sz w:val="16"/>
                      <w:szCs w:val="16"/>
                      <w:lang w:eastAsia="lv-LV"/>
                    </w:rPr>
                  </w:pPr>
                </w:p>
              </w:tc>
              <w:tc>
                <w:tcPr>
                  <w:tcW w:w="920" w:type="dxa"/>
                  <w:tcBorders>
                    <w:top w:val="nil"/>
                    <w:left w:val="nil"/>
                    <w:bottom w:val="single" w:sz="4" w:space="0" w:color="auto"/>
                    <w:right w:val="single" w:sz="4" w:space="0" w:color="auto"/>
                  </w:tcBorders>
                  <w:shd w:val="clear" w:color="auto" w:fill="auto"/>
                </w:tcPr>
                <w:p w:rsidR="00AB0F0E" w:rsidRPr="00AB0F0E" w:rsidRDefault="00AB0F0E" w:rsidP="00B02228">
                  <w:pPr>
                    <w:framePr w:hSpace="180" w:wrap="around" w:vAnchor="text" w:hAnchor="margin" w:xAlign="center" w:y="149"/>
                    <w:spacing w:after="0" w:line="240" w:lineRule="auto"/>
                    <w:ind w:left="-88" w:right="-34"/>
                    <w:jc w:val="right"/>
                    <w:rPr>
                      <w:rFonts w:ascii="Times New Roman" w:eastAsia="Times New Roman" w:hAnsi="Times New Roman"/>
                      <w:sz w:val="16"/>
                      <w:szCs w:val="16"/>
                      <w:lang w:eastAsia="lv-LV"/>
                    </w:rPr>
                  </w:pPr>
                  <w:r w:rsidRPr="00AB0F0E">
                    <w:rPr>
                      <w:rFonts w:ascii="Times New Roman" w:eastAsia="Times New Roman" w:hAnsi="Times New Roman"/>
                      <w:sz w:val="16"/>
                      <w:szCs w:val="16"/>
                      <w:lang w:eastAsia="lv-LV"/>
                    </w:rPr>
                    <w:t>470 936</w:t>
                  </w:r>
                </w:p>
              </w:tc>
              <w:tc>
                <w:tcPr>
                  <w:tcW w:w="932" w:type="dxa"/>
                  <w:tcBorders>
                    <w:top w:val="nil"/>
                    <w:left w:val="nil"/>
                    <w:bottom w:val="single" w:sz="4" w:space="0" w:color="auto"/>
                    <w:right w:val="single" w:sz="4" w:space="0" w:color="auto"/>
                  </w:tcBorders>
                  <w:shd w:val="clear" w:color="auto" w:fill="auto"/>
                </w:tcPr>
                <w:p w:rsidR="00AB0F0E" w:rsidRPr="00AB0F0E" w:rsidRDefault="00AB0F0E" w:rsidP="00B02228">
                  <w:pPr>
                    <w:framePr w:hSpace="180" w:wrap="around" w:vAnchor="text" w:hAnchor="margin" w:xAlign="center" w:y="149"/>
                    <w:spacing w:after="0" w:line="240" w:lineRule="auto"/>
                    <w:ind w:left="-88" w:right="-34"/>
                    <w:jc w:val="right"/>
                    <w:rPr>
                      <w:rFonts w:ascii="Times New Roman" w:eastAsia="Times New Roman" w:hAnsi="Times New Roman"/>
                      <w:sz w:val="16"/>
                      <w:szCs w:val="16"/>
                      <w:lang w:eastAsia="lv-LV"/>
                    </w:rPr>
                  </w:pPr>
                  <w:r w:rsidRPr="00AB0F0E">
                    <w:rPr>
                      <w:rFonts w:ascii="Times New Roman" w:eastAsia="Times New Roman" w:hAnsi="Times New Roman"/>
                      <w:sz w:val="16"/>
                      <w:szCs w:val="16"/>
                      <w:lang w:eastAsia="lv-LV"/>
                    </w:rPr>
                    <w:t>470 936</w:t>
                  </w:r>
                </w:p>
              </w:tc>
              <w:tc>
                <w:tcPr>
                  <w:tcW w:w="945" w:type="dxa"/>
                  <w:tcBorders>
                    <w:top w:val="nil"/>
                    <w:left w:val="nil"/>
                    <w:bottom w:val="single" w:sz="4" w:space="0" w:color="auto"/>
                    <w:right w:val="single" w:sz="4" w:space="0" w:color="auto"/>
                  </w:tcBorders>
                  <w:shd w:val="clear" w:color="auto" w:fill="auto"/>
                </w:tcPr>
                <w:p w:rsidR="00AB0F0E" w:rsidRPr="00AB0F0E" w:rsidRDefault="00AB0F0E" w:rsidP="00B02228">
                  <w:pPr>
                    <w:framePr w:hSpace="180" w:wrap="around" w:vAnchor="text" w:hAnchor="margin" w:xAlign="center" w:y="149"/>
                    <w:spacing w:after="0" w:line="240" w:lineRule="auto"/>
                    <w:ind w:left="-88" w:right="-34"/>
                    <w:jc w:val="right"/>
                    <w:rPr>
                      <w:rFonts w:ascii="Times New Roman" w:eastAsia="Times New Roman" w:hAnsi="Times New Roman"/>
                      <w:sz w:val="16"/>
                      <w:szCs w:val="16"/>
                      <w:lang w:eastAsia="lv-LV"/>
                    </w:rPr>
                  </w:pPr>
                  <w:r w:rsidRPr="00AB0F0E">
                    <w:rPr>
                      <w:rFonts w:ascii="Times New Roman" w:eastAsia="Times New Roman" w:hAnsi="Times New Roman"/>
                      <w:sz w:val="16"/>
                      <w:szCs w:val="16"/>
                      <w:lang w:eastAsia="lv-LV"/>
                    </w:rPr>
                    <w:t>-9 529 064</w:t>
                  </w:r>
                </w:p>
              </w:tc>
              <w:tc>
                <w:tcPr>
                  <w:tcW w:w="903" w:type="dxa"/>
                  <w:tcBorders>
                    <w:top w:val="nil"/>
                    <w:left w:val="nil"/>
                    <w:bottom w:val="single" w:sz="4" w:space="0" w:color="auto"/>
                    <w:right w:val="single" w:sz="4" w:space="0" w:color="auto"/>
                  </w:tcBorders>
                  <w:shd w:val="clear" w:color="auto" w:fill="auto"/>
                </w:tcPr>
                <w:p w:rsidR="00AB0F0E" w:rsidRPr="00AB0F0E" w:rsidRDefault="00AB0F0E" w:rsidP="00B02228">
                  <w:pPr>
                    <w:framePr w:hSpace="180" w:wrap="around" w:vAnchor="text" w:hAnchor="margin" w:xAlign="center" w:y="149"/>
                    <w:spacing w:after="0" w:line="240" w:lineRule="auto"/>
                    <w:ind w:left="-88" w:right="-34"/>
                    <w:jc w:val="right"/>
                    <w:rPr>
                      <w:rFonts w:ascii="Times New Roman" w:eastAsia="Times New Roman" w:hAnsi="Times New Roman"/>
                      <w:sz w:val="16"/>
                      <w:szCs w:val="16"/>
                      <w:lang w:eastAsia="lv-LV"/>
                    </w:rPr>
                  </w:pPr>
                  <w:r w:rsidRPr="00AB0F0E">
                    <w:rPr>
                      <w:rFonts w:ascii="Times New Roman" w:eastAsia="Times New Roman" w:hAnsi="Times New Roman"/>
                      <w:sz w:val="16"/>
                      <w:szCs w:val="16"/>
                      <w:lang w:eastAsia="lv-LV"/>
                    </w:rPr>
                    <w:t>10 000 000</w:t>
                  </w:r>
                </w:p>
              </w:tc>
              <w:tc>
                <w:tcPr>
                  <w:tcW w:w="1092" w:type="dxa"/>
                  <w:tcBorders>
                    <w:top w:val="nil"/>
                    <w:left w:val="nil"/>
                    <w:bottom w:val="single" w:sz="4" w:space="0" w:color="auto"/>
                    <w:right w:val="single" w:sz="4" w:space="0" w:color="auto"/>
                  </w:tcBorders>
                  <w:shd w:val="clear" w:color="auto" w:fill="auto"/>
                </w:tcPr>
                <w:p w:rsidR="00AB0F0E" w:rsidRPr="00AB0F0E" w:rsidRDefault="00AB0F0E" w:rsidP="00B02228">
                  <w:pPr>
                    <w:framePr w:hSpace="180" w:wrap="around" w:vAnchor="text" w:hAnchor="margin" w:xAlign="center" w:y="149"/>
                    <w:spacing w:after="0" w:line="240" w:lineRule="auto"/>
                    <w:ind w:left="-88" w:right="-34"/>
                    <w:jc w:val="right"/>
                    <w:rPr>
                      <w:rFonts w:ascii="Times New Roman" w:eastAsia="Times New Roman" w:hAnsi="Times New Roman"/>
                      <w:sz w:val="16"/>
                      <w:szCs w:val="16"/>
                      <w:lang w:eastAsia="lv-LV"/>
                    </w:rPr>
                  </w:pPr>
                </w:p>
              </w:tc>
              <w:tc>
                <w:tcPr>
                  <w:tcW w:w="943" w:type="dxa"/>
                  <w:tcBorders>
                    <w:top w:val="nil"/>
                    <w:left w:val="nil"/>
                    <w:bottom w:val="single" w:sz="4" w:space="0" w:color="auto"/>
                    <w:right w:val="single" w:sz="4" w:space="0" w:color="auto"/>
                  </w:tcBorders>
                  <w:shd w:val="clear" w:color="auto" w:fill="auto"/>
                </w:tcPr>
                <w:p w:rsidR="00AB0F0E" w:rsidRPr="00AB0F0E" w:rsidRDefault="00AB0F0E" w:rsidP="00B02228">
                  <w:pPr>
                    <w:framePr w:hSpace="180" w:wrap="around" w:vAnchor="text" w:hAnchor="margin" w:xAlign="center" w:y="149"/>
                    <w:spacing w:after="0" w:line="240" w:lineRule="auto"/>
                    <w:ind w:left="-88" w:right="-34"/>
                    <w:jc w:val="right"/>
                    <w:rPr>
                      <w:rFonts w:ascii="Times New Roman" w:eastAsia="Times New Roman" w:hAnsi="Times New Roman"/>
                      <w:sz w:val="16"/>
                      <w:szCs w:val="16"/>
                      <w:lang w:eastAsia="lv-LV"/>
                    </w:rPr>
                  </w:pPr>
                  <w:r w:rsidRPr="00AB0F0E">
                    <w:rPr>
                      <w:rFonts w:ascii="Times New Roman" w:eastAsia="Times New Roman" w:hAnsi="Times New Roman"/>
                      <w:sz w:val="16"/>
                      <w:szCs w:val="16"/>
                      <w:lang w:eastAsia="lv-LV"/>
                    </w:rPr>
                    <w:t>10 000 000</w:t>
                  </w:r>
                </w:p>
              </w:tc>
            </w:tr>
            <w:tr w:rsidR="00AB0F0E" w:rsidRPr="00003B3C" w:rsidTr="00C50178">
              <w:trPr>
                <w:trHeight w:val="215"/>
                <w:jc w:val="center"/>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AB0F0E" w:rsidRPr="00003B3C" w:rsidRDefault="00AB0F0E" w:rsidP="00B02228">
                  <w:pPr>
                    <w:framePr w:hSpace="180" w:wrap="around" w:vAnchor="text" w:hAnchor="margin" w:xAlign="center" w:y="149"/>
                    <w:spacing w:after="0" w:line="240" w:lineRule="auto"/>
                    <w:jc w:val="center"/>
                    <w:rPr>
                      <w:rFonts w:ascii="Times New Roman" w:eastAsia="Times New Roman" w:hAnsi="Times New Roman"/>
                      <w:sz w:val="16"/>
                      <w:szCs w:val="16"/>
                      <w:lang w:eastAsia="lv-LV"/>
                    </w:rPr>
                  </w:pPr>
                  <w:r w:rsidRPr="00003B3C">
                    <w:rPr>
                      <w:rFonts w:ascii="Times New Roman" w:eastAsia="Times New Roman" w:hAnsi="Times New Roman"/>
                      <w:sz w:val="16"/>
                      <w:szCs w:val="16"/>
                      <w:lang w:eastAsia="lv-LV"/>
                    </w:rPr>
                    <w:t>6</w:t>
                  </w:r>
                </w:p>
              </w:tc>
              <w:tc>
                <w:tcPr>
                  <w:tcW w:w="559" w:type="dxa"/>
                  <w:tcBorders>
                    <w:top w:val="nil"/>
                    <w:left w:val="nil"/>
                    <w:bottom w:val="single" w:sz="4" w:space="0" w:color="auto"/>
                    <w:right w:val="single" w:sz="4" w:space="0" w:color="auto"/>
                  </w:tcBorders>
                  <w:shd w:val="clear" w:color="auto" w:fill="auto"/>
                  <w:vAlign w:val="center"/>
                  <w:hideMark/>
                </w:tcPr>
                <w:p w:rsidR="00AB0F0E" w:rsidRPr="00A5192B" w:rsidRDefault="00AB0F0E" w:rsidP="00B02228">
                  <w:pPr>
                    <w:framePr w:hSpace="180" w:wrap="around" w:vAnchor="text" w:hAnchor="margin" w:xAlign="center" w:y="149"/>
                    <w:spacing w:after="0" w:line="240" w:lineRule="auto"/>
                    <w:jc w:val="center"/>
                    <w:rPr>
                      <w:rFonts w:ascii="Times New Roman" w:eastAsia="Times New Roman" w:hAnsi="Times New Roman"/>
                      <w:sz w:val="16"/>
                      <w:szCs w:val="16"/>
                      <w:lang w:eastAsia="lv-LV"/>
                    </w:rPr>
                  </w:pPr>
                  <w:r w:rsidRPr="00A5192B">
                    <w:rPr>
                      <w:rFonts w:ascii="Times New Roman" w:eastAsia="Times New Roman" w:hAnsi="Times New Roman"/>
                      <w:sz w:val="16"/>
                      <w:szCs w:val="16"/>
                      <w:lang w:eastAsia="lv-LV"/>
                    </w:rPr>
                    <w:t>2018</w:t>
                  </w:r>
                </w:p>
              </w:tc>
              <w:tc>
                <w:tcPr>
                  <w:tcW w:w="915" w:type="dxa"/>
                  <w:tcBorders>
                    <w:top w:val="nil"/>
                    <w:left w:val="nil"/>
                    <w:bottom w:val="single" w:sz="4" w:space="0" w:color="auto"/>
                    <w:right w:val="single" w:sz="4" w:space="0" w:color="auto"/>
                  </w:tcBorders>
                  <w:shd w:val="clear" w:color="auto" w:fill="auto"/>
                </w:tcPr>
                <w:p w:rsidR="00AB0F0E" w:rsidRPr="00AB0F0E" w:rsidRDefault="00AB0F0E" w:rsidP="00B02228">
                  <w:pPr>
                    <w:framePr w:hSpace="180" w:wrap="around" w:vAnchor="text" w:hAnchor="margin" w:xAlign="center" w:y="149"/>
                    <w:spacing w:after="0" w:line="240" w:lineRule="auto"/>
                    <w:ind w:left="-88" w:right="-34"/>
                    <w:jc w:val="right"/>
                    <w:rPr>
                      <w:rFonts w:ascii="Times New Roman" w:eastAsia="Times New Roman" w:hAnsi="Times New Roman"/>
                      <w:sz w:val="16"/>
                      <w:szCs w:val="16"/>
                      <w:lang w:eastAsia="lv-LV"/>
                    </w:rPr>
                  </w:pPr>
                </w:p>
              </w:tc>
              <w:tc>
                <w:tcPr>
                  <w:tcW w:w="920" w:type="dxa"/>
                  <w:tcBorders>
                    <w:top w:val="nil"/>
                    <w:left w:val="nil"/>
                    <w:bottom w:val="single" w:sz="4" w:space="0" w:color="auto"/>
                    <w:right w:val="single" w:sz="4" w:space="0" w:color="auto"/>
                  </w:tcBorders>
                  <w:shd w:val="clear" w:color="auto" w:fill="auto"/>
                </w:tcPr>
                <w:p w:rsidR="00AB0F0E" w:rsidRPr="00AB0F0E" w:rsidRDefault="00AB0F0E" w:rsidP="00B02228">
                  <w:pPr>
                    <w:framePr w:hSpace="180" w:wrap="around" w:vAnchor="text" w:hAnchor="margin" w:xAlign="center" w:y="149"/>
                    <w:spacing w:after="0" w:line="240" w:lineRule="auto"/>
                    <w:ind w:left="-88" w:right="-34"/>
                    <w:jc w:val="right"/>
                    <w:rPr>
                      <w:rFonts w:ascii="Times New Roman" w:eastAsia="Times New Roman" w:hAnsi="Times New Roman"/>
                      <w:sz w:val="16"/>
                      <w:szCs w:val="16"/>
                      <w:lang w:eastAsia="lv-LV"/>
                    </w:rPr>
                  </w:pPr>
                  <w:r w:rsidRPr="00AB0F0E">
                    <w:rPr>
                      <w:rFonts w:ascii="Times New Roman" w:eastAsia="Times New Roman" w:hAnsi="Times New Roman"/>
                      <w:sz w:val="16"/>
                      <w:szCs w:val="16"/>
                      <w:lang w:eastAsia="lv-LV"/>
                    </w:rPr>
                    <w:t>470 936</w:t>
                  </w:r>
                </w:p>
              </w:tc>
              <w:tc>
                <w:tcPr>
                  <w:tcW w:w="932" w:type="dxa"/>
                  <w:tcBorders>
                    <w:top w:val="nil"/>
                    <w:left w:val="nil"/>
                    <w:bottom w:val="single" w:sz="4" w:space="0" w:color="auto"/>
                    <w:right w:val="single" w:sz="4" w:space="0" w:color="auto"/>
                  </w:tcBorders>
                  <w:shd w:val="clear" w:color="auto" w:fill="auto"/>
                </w:tcPr>
                <w:p w:rsidR="00AB0F0E" w:rsidRPr="00AB0F0E" w:rsidRDefault="00AB0F0E" w:rsidP="00B02228">
                  <w:pPr>
                    <w:framePr w:hSpace="180" w:wrap="around" w:vAnchor="text" w:hAnchor="margin" w:xAlign="center" w:y="149"/>
                    <w:spacing w:after="0" w:line="240" w:lineRule="auto"/>
                    <w:ind w:left="-88" w:right="-34"/>
                    <w:jc w:val="right"/>
                    <w:rPr>
                      <w:rFonts w:ascii="Times New Roman" w:eastAsia="Times New Roman" w:hAnsi="Times New Roman"/>
                      <w:sz w:val="16"/>
                      <w:szCs w:val="16"/>
                      <w:lang w:eastAsia="lv-LV"/>
                    </w:rPr>
                  </w:pPr>
                  <w:r w:rsidRPr="00AB0F0E">
                    <w:rPr>
                      <w:rFonts w:ascii="Times New Roman" w:eastAsia="Times New Roman" w:hAnsi="Times New Roman"/>
                      <w:sz w:val="16"/>
                      <w:szCs w:val="16"/>
                      <w:lang w:eastAsia="lv-LV"/>
                    </w:rPr>
                    <w:t>470 936</w:t>
                  </w:r>
                </w:p>
              </w:tc>
              <w:tc>
                <w:tcPr>
                  <w:tcW w:w="945" w:type="dxa"/>
                  <w:tcBorders>
                    <w:top w:val="nil"/>
                    <w:left w:val="nil"/>
                    <w:bottom w:val="single" w:sz="4" w:space="0" w:color="auto"/>
                    <w:right w:val="single" w:sz="4" w:space="0" w:color="auto"/>
                  </w:tcBorders>
                  <w:shd w:val="clear" w:color="auto" w:fill="auto"/>
                </w:tcPr>
                <w:p w:rsidR="00AB0F0E" w:rsidRPr="00AB0F0E" w:rsidRDefault="00AB0F0E" w:rsidP="00B02228">
                  <w:pPr>
                    <w:framePr w:hSpace="180" w:wrap="around" w:vAnchor="text" w:hAnchor="margin" w:xAlign="center" w:y="149"/>
                    <w:spacing w:after="0" w:line="240" w:lineRule="auto"/>
                    <w:ind w:left="-88" w:right="-34"/>
                    <w:jc w:val="right"/>
                    <w:rPr>
                      <w:rFonts w:ascii="Times New Roman" w:eastAsia="Times New Roman" w:hAnsi="Times New Roman"/>
                      <w:sz w:val="16"/>
                      <w:szCs w:val="16"/>
                      <w:lang w:eastAsia="lv-LV"/>
                    </w:rPr>
                  </w:pPr>
                  <w:r w:rsidRPr="00AB0F0E">
                    <w:rPr>
                      <w:rFonts w:ascii="Times New Roman" w:eastAsia="Times New Roman" w:hAnsi="Times New Roman"/>
                      <w:sz w:val="16"/>
                      <w:szCs w:val="16"/>
                      <w:lang w:eastAsia="lv-LV"/>
                    </w:rPr>
                    <w:t>-4 122 480</w:t>
                  </w:r>
                </w:p>
              </w:tc>
              <w:tc>
                <w:tcPr>
                  <w:tcW w:w="903" w:type="dxa"/>
                  <w:tcBorders>
                    <w:top w:val="nil"/>
                    <w:left w:val="nil"/>
                    <w:bottom w:val="single" w:sz="4" w:space="0" w:color="auto"/>
                    <w:right w:val="single" w:sz="4" w:space="0" w:color="auto"/>
                  </w:tcBorders>
                  <w:shd w:val="clear" w:color="auto" w:fill="auto"/>
                </w:tcPr>
                <w:p w:rsidR="00AB0F0E" w:rsidRPr="00AB0F0E" w:rsidRDefault="00AB0F0E" w:rsidP="00B02228">
                  <w:pPr>
                    <w:framePr w:hSpace="180" w:wrap="around" w:vAnchor="text" w:hAnchor="margin" w:xAlign="center" w:y="149"/>
                    <w:spacing w:after="0" w:line="240" w:lineRule="auto"/>
                    <w:ind w:left="-88" w:right="-34"/>
                    <w:jc w:val="right"/>
                    <w:rPr>
                      <w:rFonts w:ascii="Times New Roman" w:eastAsia="Times New Roman" w:hAnsi="Times New Roman"/>
                      <w:sz w:val="16"/>
                      <w:szCs w:val="16"/>
                      <w:lang w:eastAsia="lv-LV"/>
                    </w:rPr>
                  </w:pPr>
                  <w:r w:rsidRPr="00AB0F0E">
                    <w:rPr>
                      <w:rFonts w:ascii="Times New Roman" w:eastAsia="Times New Roman" w:hAnsi="Times New Roman"/>
                      <w:sz w:val="16"/>
                      <w:szCs w:val="16"/>
                      <w:lang w:eastAsia="lv-LV"/>
                    </w:rPr>
                    <w:t>4 279 459</w:t>
                  </w:r>
                </w:p>
              </w:tc>
              <w:tc>
                <w:tcPr>
                  <w:tcW w:w="1092" w:type="dxa"/>
                  <w:tcBorders>
                    <w:top w:val="nil"/>
                    <w:left w:val="nil"/>
                    <w:bottom w:val="single" w:sz="4" w:space="0" w:color="auto"/>
                    <w:right w:val="single" w:sz="4" w:space="0" w:color="auto"/>
                  </w:tcBorders>
                  <w:shd w:val="clear" w:color="auto" w:fill="auto"/>
                </w:tcPr>
                <w:p w:rsidR="00AB0F0E" w:rsidRPr="00AB0F0E" w:rsidRDefault="00AB0F0E" w:rsidP="00B02228">
                  <w:pPr>
                    <w:framePr w:hSpace="180" w:wrap="around" w:vAnchor="text" w:hAnchor="margin" w:xAlign="center" w:y="149"/>
                    <w:spacing w:after="0" w:line="240" w:lineRule="auto"/>
                    <w:ind w:left="-88" w:right="-34"/>
                    <w:jc w:val="right"/>
                    <w:rPr>
                      <w:rFonts w:ascii="Times New Roman" w:eastAsia="Times New Roman" w:hAnsi="Times New Roman"/>
                      <w:sz w:val="16"/>
                      <w:szCs w:val="16"/>
                      <w:lang w:eastAsia="lv-LV"/>
                    </w:rPr>
                  </w:pPr>
                  <w:r w:rsidRPr="00AB0F0E">
                    <w:rPr>
                      <w:rFonts w:ascii="Times New Roman" w:eastAsia="Times New Roman" w:hAnsi="Times New Roman"/>
                      <w:sz w:val="16"/>
                      <w:szCs w:val="16"/>
                      <w:lang w:eastAsia="lv-LV"/>
                    </w:rPr>
                    <w:t>313 957</w:t>
                  </w:r>
                </w:p>
              </w:tc>
              <w:tc>
                <w:tcPr>
                  <w:tcW w:w="943" w:type="dxa"/>
                  <w:tcBorders>
                    <w:top w:val="nil"/>
                    <w:left w:val="nil"/>
                    <w:bottom w:val="single" w:sz="4" w:space="0" w:color="auto"/>
                    <w:right w:val="single" w:sz="4" w:space="0" w:color="auto"/>
                  </w:tcBorders>
                  <w:shd w:val="clear" w:color="auto" w:fill="auto"/>
                </w:tcPr>
                <w:p w:rsidR="00AB0F0E" w:rsidRPr="00AB0F0E" w:rsidRDefault="00AB0F0E" w:rsidP="00B02228">
                  <w:pPr>
                    <w:framePr w:hSpace="180" w:wrap="around" w:vAnchor="text" w:hAnchor="margin" w:xAlign="center" w:y="149"/>
                    <w:spacing w:after="0" w:line="240" w:lineRule="auto"/>
                    <w:ind w:left="-88" w:right="-34"/>
                    <w:jc w:val="right"/>
                    <w:rPr>
                      <w:rFonts w:ascii="Times New Roman" w:eastAsia="Times New Roman" w:hAnsi="Times New Roman"/>
                      <w:sz w:val="16"/>
                      <w:szCs w:val="16"/>
                      <w:lang w:eastAsia="lv-LV"/>
                    </w:rPr>
                  </w:pPr>
                  <w:r w:rsidRPr="00AB0F0E">
                    <w:rPr>
                      <w:rFonts w:ascii="Times New Roman" w:eastAsia="Times New Roman" w:hAnsi="Times New Roman"/>
                      <w:sz w:val="16"/>
                      <w:szCs w:val="16"/>
                      <w:lang w:eastAsia="lv-LV"/>
                    </w:rPr>
                    <w:t>4 593 416</w:t>
                  </w:r>
                </w:p>
              </w:tc>
            </w:tr>
            <w:tr w:rsidR="00AB0F0E" w:rsidRPr="00003B3C" w:rsidTr="00C50178">
              <w:trPr>
                <w:trHeight w:val="139"/>
                <w:jc w:val="center"/>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AB0F0E" w:rsidRPr="00003B3C" w:rsidRDefault="00AB0F0E" w:rsidP="00B02228">
                  <w:pPr>
                    <w:framePr w:hSpace="180" w:wrap="around" w:vAnchor="text" w:hAnchor="margin" w:xAlign="center" w:y="149"/>
                    <w:spacing w:after="0" w:line="240" w:lineRule="auto"/>
                    <w:jc w:val="center"/>
                    <w:rPr>
                      <w:rFonts w:ascii="Times New Roman" w:eastAsia="Times New Roman" w:hAnsi="Times New Roman"/>
                      <w:sz w:val="16"/>
                      <w:szCs w:val="16"/>
                      <w:lang w:eastAsia="lv-LV"/>
                    </w:rPr>
                  </w:pPr>
                  <w:r w:rsidRPr="00003B3C">
                    <w:rPr>
                      <w:rFonts w:ascii="Times New Roman" w:eastAsia="Times New Roman" w:hAnsi="Times New Roman"/>
                      <w:sz w:val="16"/>
                      <w:szCs w:val="16"/>
                      <w:lang w:eastAsia="lv-LV"/>
                    </w:rPr>
                    <w:t>7</w:t>
                  </w:r>
                </w:p>
              </w:tc>
              <w:tc>
                <w:tcPr>
                  <w:tcW w:w="559" w:type="dxa"/>
                  <w:tcBorders>
                    <w:top w:val="nil"/>
                    <w:left w:val="nil"/>
                    <w:bottom w:val="single" w:sz="4" w:space="0" w:color="auto"/>
                    <w:right w:val="single" w:sz="4" w:space="0" w:color="auto"/>
                  </w:tcBorders>
                  <w:shd w:val="clear" w:color="auto" w:fill="auto"/>
                  <w:vAlign w:val="center"/>
                  <w:hideMark/>
                </w:tcPr>
                <w:p w:rsidR="00AB0F0E" w:rsidRPr="00A5192B" w:rsidRDefault="00AB0F0E" w:rsidP="00B02228">
                  <w:pPr>
                    <w:framePr w:hSpace="180" w:wrap="around" w:vAnchor="text" w:hAnchor="margin" w:xAlign="center" w:y="149"/>
                    <w:spacing w:after="0" w:line="240" w:lineRule="auto"/>
                    <w:jc w:val="center"/>
                    <w:rPr>
                      <w:rFonts w:ascii="Times New Roman" w:eastAsia="Times New Roman" w:hAnsi="Times New Roman"/>
                      <w:sz w:val="16"/>
                      <w:szCs w:val="16"/>
                      <w:lang w:eastAsia="lv-LV"/>
                    </w:rPr>
                  </w:pPr>
                  <w:r w:rsidRPr="00A5192B">
                    <w:rPr>
                      <w:rFonts w:ascii="Times New Roman" w:eastAsia="Times New Roman" w:hAnsi="Times New Roman"/>
                      <w:sz w:val="16"/>
                      <w:szCs w:val="16"/>
                      <w:lang w:eastAsia="lv-LV"/>
                    </w:rPr>
                    <w:t>2019</w:t>
                  </w:r>
                </w:p>
              </w:tc>
              <w:tc>
                <w:tcPr>
                  <w:tcW w:w="915" w:type="dxa"/>
                  <w:tcBorders>
                    <w:top w:val="nil"/>
                    <w:left w:val="nil"/>
                    <w:bottom w:val="single" w:sz="4" w:space="0" w:color="auto"/>
                    <w:right w:val="single" w:sz="4" w:space="0" w:color="auto"/>
                  </w:tcBorders>
                  <w:shd w:val="clear" w:color="auto" w:fill="auto"/>
                </w:tcPr>
                <w:p w:rsidR="00AB0F0E" w:rsidRPr="00AB0F0E" w:rsidRDefault="00AB0F0E" w:rsidP="00B02228">
                  <w:pPr>
                    <w:framePr w:hSpace="180" w:wrap="around" w:vAnchor="text" w:hAnchor="margin" w:xAlign="center" w:y="149"/>
                    <w:spacing w:after="0" w:line="240" w:lineRule="auto"/>
                    <w:ind w:left="-88" w:right="-34"/>
                    <w:jc w:val="right"/>
                    <w:rPr>
                      <w:rFonts w:ascii="Times New Roman" w:eastAsia="Times New Roman" w:hAnsi="Times New Roman"/>
                      <w:sz w:val="16"/>
                      <w:szCs w:val="16"/>
                      <w:lang w:eastAsia="lv-LV"/>
                    </w:rPr>
                  </w:pPr>
                </w:p>
              </w:tc>
              <w:tc>
                <w:tcPr>
                  <w:tcW w:w="920" w:type="dxa"/>
                  <w:tcBorders>
                    <w:top w:val="nil"/>
                    <w:left w:val="nil"/>
                    <w:bottom w:val="single" w:sz="4" w:space="0" w:color="auto"/>
                    <w:right w:val="single" w:sz="4" w:space="0" w:color="auto"/>
                  </w:tcBorders>
                  <w:shd w:val="clear" w:color="auto" w:fill="auto"/>
                </w:tcPr>
                <w:p w:rsidR="00AB0F0E" w:rsidRPr="00AB0F0E" w:rsidRDefault="00AB0F0E" w:rsidP="00B02228">
                  <w:pPr>
                    <w:framePr w:hSpace="180" w:wrap="around" w:vAnchor="text" w:hAnchor="margin" w:xAlign="center" w:y="149"/>
                    <w:spacing w:after="0" w:line="240" w:lineRule="auto"/>
                    <w:ind w:left="-88" w:right="-34"/>
                    <w:jc w:val="right"/>
                    <w:rPr>
                      <w:rFonts w:ascii="Times New Roman" w:eastAsia="Times New Roman" w:hAnsi="Times New Roman"/>
                      <w:sz w:val="16"/>
                      <w:szCs w:val="16"/>
                      <w:lang w:eastAsia="lv-LV"/>
                    </w:rPr>
                  </w:pPr>
                  <w:r w:rsidRPr="00AB0F0E">
                    <w:rPr>
                      <w:rFonts w:ascii="Times New Roman" w:eastAsia="Times New Roman" w:hAnsi="Times New Roman"/>
                      <w:sz w:val="16"/>
                      <w:szCs w:val="16"/>
                      <w:lang w:eastAsia="lv-LV"/>
                    </w:rPr>
                    <w:t>470 936</w:t>
                  </w:r>
                </w:p>
              </w:tc>
              <w:tc>
                <w:tcPr>
                  <w:tcW w:w="932" w:type="dxa"/>
                  <w:tcBorders>
                    <w:top w:val="nil"/>
                    <w:left w:val="nil"/>
                    <w:bottom w:val="single" w:sz="4" w:space="0" w:color="auto"/>
                    <w:right w:val="single" w:sz="4" w:space="0" w:color="auto"/>
                  </w:tcBorders>
                  <w:shd w:val="clear" w:color="auto" w:fill="auto"/>
                </w:tcPr>
                <w:p w:rsidR="00AB0F0E" w:rsidRPr="00AB0F0E" w:rsidRDefault="00AB0F0E" w:rsidP="00B02228">
                  <w:pPr>
                    <w:framePr w:hSpace="180" w:wrap="around" w:vAnchor="text" w:hAnchor="margin" w:xAlign="center" w:y="149"/>
                    <w:spacing w:after="0" w:line="240" w:lineRule="auto"/>
                    <w:ind w:left="-88" w:right="-34"/>
                    <w:jc w:val="right"/>
                    <w:rPr>
                      <w:rFonts w:ascii="Times New Roman" w:eastAsia="Times New Roman" w:hAnsi="Times New Roman"/>
                      <w:sz w:val="16"/>
                      <w:szCs w:val="16"/>
                      <w:lang w:eastAsia="lv-LV"/>
                    </w:rPr>
                  </w:pPr>
                  <w:r w:rsidRPr="00AB0F0E">
                    <w:rPr>
                      <w:rFonts w:ascii="Times New Roman" w:eastAsia="Times New Roman" w:hAnsi="Times New Roman"/>
                      <w:sz w:val="16"/>
                      <w:szCs w:val="16"/>
                      <w:lang w:eastAsia="lv-LV"/>
                    </w:rPr>
                    <w:t>470 936</w:t>
                  </w:r>
                </w:p>
              </w:tc>
              <w:tc>
                <w:tcPr>
                  <w:tcW w:w="945" w:type="dxa"/>
                  <w:tcBorders>
                    <w:top w:val="nil"/>
                    <w:left w:val="nil"/>
                    <w:bottom w:val="single" w:sz="4" w:space="0" w:color="auto"/>
                    <w:right w:val="single" w:sz="4" w:space="0" w:color="auto"/>
                  </w:tcBorders>
                  <w:shd w:val="clear" w:color="auto" w:fill="auto"/>
                </w:tcPr>
                <w:p w:rsidR="00AB0F0E" w:rsidRPr="00AB0F0E" w:rsidRDefault="00AB0F0E" w:rsidP="00B02228">
                  <w:pPr>
                    <w:framePr w:hSpace="180" w:wrap="around" w:vAnchor="text" w:hAnchor="margin" w:xAlign="center" w:y="149"/>
                    <w:spacing w:after="0" w:line="240" w:lineRule="auto"/>
                    <w:ind w:left="-88" w:right="-34"/>
                    <w:jc w:val="right"/>
                    <w:rPr>
                      <w:rFonts w:ascii="Times New Roman" w:eastAsia="Times New Roman" w:hAnsi="Times New Roman"/>
                      <w:sz w:val="16"/>
                      <w:szCs w:val="16"/>
                      <w:lang w:eastAsia="lv-LV"/>
                    </w:rPr>
                  </w:pPr>
                  <w:r w:rsidRPr="00AB0F0E">
                    <w:rPr>
                      <w:rFonts w:ascii="Times New Roman" w:eastAsia="Times New Roman" w:hAnsi="Times New Roman"/>
                      <w:sz w:val="16"/>
                      <w:szCs w:val="16"/>
                      <w:lang w:eastAsia="lv-LV"/>
                    </w:rPr>
                    <w:t>0</w:t>
                  </w:r>
                </w:p>
              </w:tc>
              <w:tc>
                <w:tcPr>
                  <w:tcW w:w="903" w:type="dxa"/>
                  <w:tcBorders>
                    <w:top w:val="nil"/>
                    <w:left w:val="nil"/>
                    <w:bottom w:val="single" w:sz="4" w:space="0" w:color="auto"/>
                    <w:right w:val="single" w:sz="4" w:space="0" w:color="auto"/>
                  </w:tcBorders>
                  <w:shd w:val="clear" w:color="auto" w:fill="auto"/>
                </w:tcPr>
                <w:p w:rsidR="00AB0F0E" w:rsidRPr="00AB0F0E" w:rsidRDefault="00AB0F0E" w:rsidP="00B02228">
                  <w:pPr>
                    <w:framePr w:hSpace="180" w:wrap="around" w:vAnchor="text" w:hAnchor="margin" w:xAlign="center" w:y="149"/>
                    <w:spacing w:after="0" w:line="240" w:lineRule="auto"/>
                    <w:ind w:left="-88" w:right="-34"/>
                    <w:jc w:val="right"/>
                    <w:rPr>
                      <w:rFonts w:ascii="Times New Roman" w:eastAsia="Times New Roman" w:hAnsi="Times New Roman"/>
                      <w:sz w:val="16"/>
                      <w:szCs w:val="16"/>
                      <w:lang w:eastAsia="lv-LV"/>
                    </w:rPr>
                  </w:pPr>
                </w:p>
              </w:tc>
              <w:tc>
                <w:tcPr>
                  <w:tcW w:w="1092" w:type="dxa"/>
                  <w:tcBorders>
                    <w:top w:val="nil"/>
                    <w:left w:val="nil"/>
                    <w:bottom w:val="single" w:sz="4" w:space="0" w:color="auto"/>
                    <w:right w:val="single" w:sz="4" w:space="0" w:color="auto"/>
                  </w:tcBorders>
                  <w:shd w:val="clear" w:color="auto" w:fill="auto"/>
                </w:tcPr>
                <w:p w:rsidR="00AB0F0E" w:rsidRPr="00AB0F0E" w:rsidRDefault="00AB0F0E" w:rsidP="00B02228">
                  <w:pPr>
                    <w:framePr w:hSpace="180" w:wrap="around" w:vAnchor="text" w:hAnchor="margin" w:xAlign="center" w:y="149"/>
                    <w:spacing w:after="0" w:line="240" w:lineRule="auto"/>
                    <w:ind w:left="-88" w:right="-34"/>
                    <w:jc w:val="right"/>
                    <w:rPr>
                      <w:rFonts w:ascii="Times New Roman" w:eastAsia="Times New Roman" w:hAnsi="Times New Roman"/>
                      <w:sz w:val="16"/>
                      <w:szCs w:val="16"/>
                      <w:lang w:eastAsia="lv-LV"/>
                    </w:rPr>
                  </w:pPr>
                  <w:r w:rsidRPr="00AB0F0E">
                    <w:rPr>
                      <w:rFonts w:ascii="Times New Roman" w:eastAsia="Times New Roman" w:hAnsi="Times New Roman"/>
                      <w:sz w:val="16"/>
                      <w:szCs w:val="16"/>
                      <w:lang w:eastAsia="lv-LV"/>
                    </w:rPr>
                    <w:t>470 936</w:t>
                  </w:r>
                </w:p>
              </w:tc>
              <w:tc>
                <w:tcPr>
                  <w:tcW w:w="943" w:type="dxa"/>
                  <w:tcBorders>
                    <w:top w:val="nil"/>
                    <w:left w:val="nil"/>
                    <w:bottom w:val="single" w:sz="4" w:space="0" w:color="auto"/>
                    <w:right w:val="single" w:sz="4" w:space="0" w:color="auto"/>
                  </w:tcBorders>
                  <w:shd w:val="clear" w:color="auto" w:fill="auto"/>
                </w:tcPr>
                <w:p w:rsidR="00AB0F0E" w:rsidRPr="00AB0F0E" w:rsidRDefault="00AB0F0E" w:rsidP="00B02228">
                  <w:pPr>
                    <w:framePr w:hSpace="180" w:wrap="around" w:vAnchor="text" w:hAnchor="margin" w:xAlign="center" w:y="149"/>
                    <w:spacing w:after="0" w:line="240" w:lineRule="auto"/>
                    <w:ind w:left="-88" w:right="-34"/>
                    <w:jc w:val="right"/>
                    <w:rPr>
                      <w:rFonts w:ascii="Times New Roman" w:eastAsia="Times New Roman" w:hAnsi="Times New Roman"/>
                      <w:sz w:val="16"/>
                      <w:szCs w:val="16"/>
                      <w:lang w:eastAsia="lv-LV"/>
                    </w:rPr>
                  </w:pPr>
                  <w:r w:rsidRPr="00AB0F0E">
                    <w:rPr>
                      <w:rFonts w:ascii="Times New Roman" w:eastAsia="Times New Roman" w:hAnsi="Times New Roman"/>
                      <w:sz w:val="16"/>
                      <w:szCs w:val="16"/>
                      <w:lang w:eastAsia="lv-LV"/>
                    </w:rPr>
                    <w:t>470 936</w:t>
                  </w:r>
                </w:p>
              </w:tc>
            </w:tr>
            <w:tr w:rsidR="002139D6" w:rsidRPr="00003B3C" w:rsidTr="002139D6">
              <w:trPr>
                <w:trHeight w:val="228"/>
                <w:jc w:val="center"/>
              </w:trPr>
              <w:tc>
                <w:tcPr>
                  <w:tcW w:w="103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139D6" w:rsidRPr="00003B3C" w:rsidRDefault="002139D6" w:rsidP="00B02228">
                  <w:pPr>
                    <w:framePr w:hSpace="180" w:wrap="around" w:vAnchor="text" w:hAnchor="margin" w:xAlign="center" w:y="149"/>
                    <w:spacing w:after="0" w:line="240" w:lineRule="auto"/>
                    <w:jc w:val="center"/>
                    <w:rPr>
                      <w:rFonts w:ascii="Times New Roman" w:eastAsia="Times New Roman" w:hAnsi="Times New Roman"/>
                      <w:b/>
                      <w:bCs/>
                      <w:sz w:val="16"/>
                      <w:szCs w:val="16"/>
                      <w:lang w:eastAsia="lv-LV"/>
                    </w:rPr>
                  </w:pPr>
                  <w:r w:rsidRPr="00003B3C">
                    <w:rPr>
                      <w:rFonts w:ascii="Times New Roman" w:eastAsia="Times New Roman" w:hAnsi="Times New Roman"/>
                      <w:b/>
                      <w:bCs/>
                      <w:sz w:val="16"/>
                      <w:szCs w:val="16"/>
                      <w:lang w:eastAsia="lv-LV"/>
                    </w:rPr>
                    <w:t>PAVISAM KOPĀ:</w:t>
                  </w:r>
                </w:p>
              </w:tc>
              <w:tc>
                <w:tcPr>
                  <w:tcW w:w="915" w:type="dxa"/>
                  <w:tcBorders>
                    <w:top w:val="nil"/>
                    <w:left w:val="nil"/>
                    <w:bottom w:val="single" w:sz="4" w:space="0" w:color="auto"/>
                    <w:right w:val="single" w:sz="4" w:space="0" w:color="auto"/>
                  </w:tcBorders>
                  <w:shd w:val="clear" w:color="auto" w:fill="auto"/>
                  <w:vAlign w:val="center"/>
                </w:tcPr>
                <w:p w:rsidR="002139D6" w:rsidRPr="002139D6" w:rsidRDefault="002139D6" w:rsidP="00B02228">
                  <w:pPr>
                    <w:framePr w:hSpace="180" w:wrap="around" w:vAnchor="text" w:hAnchor="margin" w:xAlign="center" w:y="149"/>
                    <w:spacing w:after="0" w:line="240" w:lineRule="auto"/>
                    <w:ind w:left="-165" w:right="-150"/>
                    <w:jc w:val="center"/>
                    <w:rPr>
                      <w:rFonts w:ascii="Times New Roman" w:eastAsia="Times New Roman" w:hAnsi="Times New Roman"/>
                      <w:b/>
                      <w:bCs/>
                      <w:sz w:val="16"/>
                      <w:szCs w:val="16"/>
                      <w:lang w:eastAsia="lv-LV"/>
                    </w:rPr>
                  </w:pPr>
                  <w:r w:rsidRPr="002139D6">
                    <w:rPr>
                      <w:rFonts w:ascii="Times New Roman" w:eastAsia="Times New Roman" w:hAnsi="Times New Roman"/>
                      <w:b/>
                      <w:bCs/>
                      <w:sz w:val="16"/>
                      <w:szCs w:val="16"/>
                      <w:lang w:eastAsia="lv-LV"/>
                    </w:rPr>
                    <w:t>25 745 640</w:t>
                  </w:r>
                </w:p>
              </w:tc>
              <w:tc>
                <w:tcPr>
                  <w:tcW w:w="920" w:type="dxa"/>
                  <w:tcBorders>
                    <w:top w:val="nil"/>
                    <w:left w:val="nil"/>
                    <w:bottom w:val="single" w:sz="4" w:space="0" w:color="auto"/>
                    <w:right w:val="single" w:sz="4" w:space="0" w:color="auto"/>
                  </w:tcBorders>
                  <w:shd w:val="clear" w:color="auto" w:fill="auto"/>
                  <w:vAlign w:val="center"/>
                </w:tcPr>
                <w:p w:rsidR="002139D6" w:rsidRPr="002139D6" w:rsidRDefault="002139D6" w:rsidP="00B02228">
                  <w:pPr>
                    <w:framePr w:hSpace="180" w:wrap="around" w:vAnchor="text" w:hAnchor="margin" w:xAlign="center" w:y="149"/>
                    <w:spacing w:after="0" w:line="240" w:lineRule="auto"/>
                    <w:ind w:left="-165" w:right="-150"/>
                    <w:jc w:val="center"/>
                    <w:rPr>
                      <w:rFonts w:ascii="Times New Roman" w:eastAsia="Times New Roman" w:hAnsi="Times New Roman"/>
                      <w:b/>
                      <w:bCs/>
                      <w:sz w:val="16"/>
                      <w:szCs w:val="16"/>
                      <w:lang w:eastAsia="lv-LV"/>
                    </w:rPr>
                  </w:pPr>
                  <w:r w:rsidRPr="002139D6">
                    <w:rPr>
                      <w:rFonts w:ascii="Times New Roman" w:eastAsia="Times New Roman" w:hAnsi="Times New Roman"/>
                      <w:b/>
                      <w:bCs/>
                      <w:sz w:val="16"/>
                      <w:szCs w:val="16"/>
                      <w:lang w:eastAsia="lv-LV"/>
                    </w:rPr>
                    <w:t>1 530 542</w:t>
                  </w:r>
                </w:p>
              </w:tc>
              <w:tc>
                <w:tcPr>
                  <w:tcW w:w="932" w:type="dxa"/>
                  <w:tcBorders>
                    <w:top w:val="nil"/>
                    <w:left w:val="nil"/>
                    <w:bottom w:val="single" w:sz="4" w:space="0" w:color="auto"/>
                    <w:right w:val="single" w:sz="4" w:space="0" w:color="auto"/>
                  </w:tcBorders>
                  <w:shd w:val="clear" w:color="auto" w:fill="auto"/>
                  <w:vAlign w:val="center"/>
                </w:tcPr>
                <w:p w:rsidR="002139D6" w:rsidRPr="002139D6" w:rsidRDefault="002139D6" w:rsidP="00B02228">
                  <w:pPr>
                    <w:framePr w:hSpace="180" w:wrap="around" w:vAnchor="text" w:hAnchor="margin" w:xAlign="center" w:y="149"/>
                    <w:spacing w:after="0" w:line="240" w:lineRule="auto"/>
                    <w:ind w:left="-165" w:right="-150"/>
                    <w:jc w:val="center"/>
                    <w:rPr>
                      <w:rFonts w:ascii="Times New Roman" w:eastAsia="Times New Roman" w:hAnsi="Times New Roman"/>
                      <w:b/>
                      <w:bCs/>
                      <w:sz w:val="16"/>
                      <w:szCs w:val="16"/>
                      <w:lang w:eastAsia="lv-LV"/>
                    </w:rPr>
                  </w:pPr>
                  <w:r w:rsidRPr="002139D6">
                    <w:rPr>
                      <w:rFonts w:ascii="Times New Roman" w:eastAsia="Times New Roman" w:hAnsi="Times New Roman"/>
                      <w:b/>
                      <w:bCs/>
                      <w:sz w:val="16"/>
                      <w:szCs w:val="16"/>
                      <w:lang w:eastAsia="lv-LV"/>
                    </w:rPr>
                    <w:t>27 276 182</w:t>
                  </w:r>
                </w:p>
              </w:tc>
              <w:tc>
                <w:tcPr>
                  <w:tcW w:w="945" w:type="dxa"/>
                  <w:tcBorders>
                    <w:top w:val="nil"/>
                    <w:left w:val="nil"/>
                    <w:bottom w:val="single" w:sz="4" w:space="0" w:color="auto"/>
                    <w:right w:val="single" w:sz="4" w:space="0" w:color="auto"/>
                  </w:tcBorders>
                  <w:shd w:val="clear" w:color="auto" w:fill="auto"/>
                  <w:vAlign w:val="center"/>
                </w:tcPr>
                <w:p w:rsidR="002139D6" w:rsidRPr="002139D6" w:rsidRDefault="002139D6" w:rsidP="00B02228">
                  <w:pPr>
                    <w:framePr w:hSpace="180" w:wrap="around" w:vAnchor="text" w:hAnchor="margin" w:xAlign="center" w:y="149"/>
                    <w:spacing w:after="0" w:line="240" w:lineRule="auto"/>
                    <w:ind w:left="-165" w:right="-150"/>
                    <w:jc w:val="center"/>
                    <w:rPr>
                      <w:rFonts w:ascii="Times New Roman" w:eastAsia="Times New Roman" w:hAnsi="Times New Roman"/>
                      <w:b/>
                      <w:bCs/>
                      <w:sz w:val="16"/>
                      <w:szCs w:val="16"/>
                      <w:lang w:eastAsia="lv-LV"/>
                    </w:rPr>
                  </w:pPr>
                  <w:r w:rsidRPr="002139D6">
                    <w:rPr>
                      <w:rFonts w:ascii="Times New Roman" w:eastAsia="Times New Roman" w:hAnsi="Times New Roman"/>
                      <w:b/>
                      <w:bCs/>
                      <w:sz w:val="16"/>
                      <w:szCs w:val="16"/>
                      <w:lang w:eastAsia="lv-LV"/>
                    </w:rPr>
                    <w:t>745 649</w:t>
                  </w:r>
                </w:p>
              </w:tc>
              <w:tc>
                <w:tcPr>
                  <w:tcW w:w="903" w:type="dxa"/>
                  <w:tcBorders>
                    <w:top w:val="nil"/>
                    <w:left w:val="nil"/>
                    <w:bottom w:val="single" w:sz="4" w:space="0" w:color="auto"/>
                    <w:right w:val="single" w:sz="4" w:space="0" w:color="auto"/>
                  </w:tcBorders>
                  <w:shd w:val="clear" w:color="auto" w:fill="auto"/>
                  <w:vAlign w:val="center"/>
                </w:tcPr>
                <w:p w:rsidR="002139D6" w:rsidRPr="002139D6" w:rsidRDefault="002139D6" w:rsidP="00B02228">
                  <w:pPr>
                    <w:framePr w:hSpace="180" w:wrap="around" w:vAnchor="text" w:hAnchor="margin" w:xAlign="center" w:y="149"/>
                    <w:spacing w:after="0" w:line="240" w:lineRule="auto"/>
                    <w:ind w:left="-165" w:right="-150"/>
                    <w:jc w:val="center"/>
                    <w:rPr>
                      <w:rFonts w:ascii="Times New Roman" w:eastAsia="Times New Roman" w:hAnsi="Times New Roman"/>
                      <w:b/>
                      <w:bCs/>
                      <w:sz w:val="16"/>
                      <w:szCs w:val="16"/>
                      <w:lang w:eastAsia="lv-LV"/>
                    </w:rPr>
                  </w:pPr>
                  <w:r w:rsidRPr="002139D6">
                    <w:rPr>
                      <w:rFonts w:ascii="Times New Roman" w:eastAsia="Times New Roman" w:hAnsi="Times New Roman"/>
                      <w:b/>
                      <w:bCs/>
                      <w:sz w:val="16"/>
                      <w:szCs w:val="16"/>
                      <w:lang w:eastAsia="lv-LV"/>
                    </w:rPr>
                    <w:t>25 745 640</w:t>
                  </w:r>
                </w:p>
              </w:tc>
              <w:tc>
                <w:tcPr>
                  <w:tcW w:w="1092" w:type="dxa"/>
                  <w:tcBorders>
                    <w:top w:val="nil"/>
                    <w:left w:val="nil"/>
                    <w:bottom w:val="single" w:sz="4" w:space="0" w:color="auto"/>
                    <w:right w:val="single" w:sz="4" w:space="0" w:color="auto"/>
                  </w:tcBorders>
                  <w:shd w:val="clear" w:color="auto" w:fill="auto"/>
                  <w:vAlign w:val="center"/>
                </w:tcPr>
                <w:p w:rsidR="002139D6" w:rsidRPr="002139D6" w:rsidRDefault="002139D6" w:rsidP="00B02228">
                  <w:pPr>
                    <w:framePr w:hSpace="180" w:wrap="around" w:vAnchor="text" w:hAnchor="margin" w:xAlign="center" w:y="149"/>
                    <w:spacing w:after="0" w:line="240" w:lineRule="auto"/>
                    <w:ind w:left="-165" w:right="-150"/>
                    <w:jc w:val="center"/>
                    <w:rPr>
                      <w:rFonts w:ascii="Times New Roman" w:eastAsia="Times New Roman" w:hAnsi="Times New Roman"/>
                      <w:b/>
                      <w:bCs/>
                      <w:sz w:val="16"/>
                      <w:szCs w:val="16"/>
                      <w:lang w:eastAsia="lv-LV"/>
                    </w:rPr>
                  </w:pPr>
                  <w:r w:rsidRPr="002139D6">
                    <w:rPr>
                      <w:rFonts w:ascii="Times New Roman" w:eastAsia="Times New Roman" w:hAnsi="Times New Roman"/>
                      <w:b/>
                      <w:bCs/>
                      <w:sz w:val="16"/>
                      <w:szCs w:val="16"/>
                      <w:lang w:eastAsia="lv-LV"/>
                    </w:rPr>
                    <w:t>784 893</w:t>
                  </w:r>
                </w:p>
              </w:tc>
              <w:tc>
                <w:tcPr>
                  <w:tcW w:w="943" w:type="dxa"/>
                  <w:tcBorders>
                    <w:top w:val="nil"/>
                    <w:left w:val="nil"/>
                    <w:bottom w:val="single" w:sz="4" w:space="0" w:color="auto"/>
                    <w:right w:val="single" w:sz="4" w:space="0" w:color="auto"/>
                  </w:tcBorders>
                  <w:shd w:val="clear" w:color="auto" w:fill="auto"/>
                  <w:vAlign w:val="center"/>
                </w:tcPr>
                <w:p w:rsidR="002139D6" w:rsidRPr="002139D6" w:rsidRDefault="002139D6" w:rsidP="00B02228">
                  <w:pPr>
                    <w:framePr w:hSpace="180" w:wrap="around" w:vAnchor="text" w:hAnchor="margin" w:xAlign="center" w:y="149"/>
                    <w:spacing w:after="0" w:line="240" w:lineRule="auto"/>
                    <w:ind w:left="-165" w:right="-150"/>
                    <w:jc w:val="center"/>
                    <w:rPr>
                      <w:rFonts w:ascii="Times New Roman" w:eastAsia="Times New Roman" w:hAnsi="Times New Roman"/>
                      <w:b/>
                      <w:bCs/>
                      <w:sz w:val="16"/>
                      <w:szCs w:val="16"/>
                      <w:lang w:eastAsia="lv-LV"/>
                    </w:rPr>
                  </w:pPr>
                  <w:r w:rsidRPr="002139D6">
                    <w:rPr>
                      <w:rFonts w:ascii="Times New Roman" w:eastAsia="Times New Roman" w:hAnsi="Times New Roman"/>
                      <w:b/>
                      <w:bCs/>
                      <w:sz w:val="16"/>
                      <w:szCs w:val="16"/>
                      <w:lang w:eastAsia="lv-LV"/>
                    </w:rPr>
                    <w:t>26 530 533</w:t>
                  </w:r>
                </w:p>
              </w:tc>
            </w:tr>
          </w:tbl>
          <w:p w:rsidR="00A5192B" w:rsidRDefault="009D3CAA" w:rsidP="00C74313">
            <w:pPr>
              <w:pStyle w:val="naiskr"/>
              <w:tabs>
                <w:tab w:val="left" w:pos="366"/>
              </w:tabs>
              <w:spacing w:before="120" w:after="0"/>
              <w:ind w:left="103" w:right="132" w:firstLine="283"/>
              <w:jc w:val="both"/>
              <w:rPr>
                <w:bCs/>
              </w:rPr>
            </w:pPr>
            <w:r w:rsidRPr="00164A00">
              <w:rPr>
                <w:sz w:val="25"/>
                <w:szCs w:val="25"/>
              </w:rPr>
              <w:t>Informācija par precizēt</w:t>
            </w:r>
            <w:r>
              <w:rPr>
                <w:sz w:val="25"/>
                <w:szCs w:val="25"/>
              </w:rPr>
              <w:t xml:space="preserve">o valsts budžeta dotāciju no vispārējiem ieņēmumiem </w:t>
            </w:r>
            <w:r w:rsidRPr="00164A00">
              <w:rPr>
                <w:sz w:val="25"/>
                <w:szCs w:val="25"/>
              </w:rPr>
              <w:t xml:space="preserve">pa </w:t>
            </w:r>
            <w:r w:rsidRPr="009D3CAA">
              <w:rPr>
                <w:sz w:val="25"/>
                <w:szCs w:val="25"/>
              </w:rPr>
              <w:t>gadiem</w:t>
            </w:r>
            <w:r w:rsidRPr="009D3CAA">
              <w:t xml:space="preserve"> MK rīkojuma Nr.361 īstenošanai</w:t>
            </w:r>
            <w:r>
              <w:t xml:space="preserve">, </w:t>
            </w:r>
            <w:r w:rsidRPr="009D3CAA">
              <w:rPr>
                <w:i/>
              </w:rPr>
              <w:t>euro</w:t>
            </w:r>
            <w:r>
              <w:t>:</w:t>
            </w:r>
          </w:p>
          <w:tbl>
            <w:tblPr>
              <w:tblW w:w="7508" w:type="dxa"/>
              <w:jc w:val="center"/>
              <w:tblLayout w:type="fixed"/>
              <w:tblLook w:val="04A0" w:firstRow="1" w:lastRow="0" w:firstColumn="1" w:lastColumn="0" w:noHBand="0" w:noVBand="1"/>
            </w:tblPr>
            <w:tblGrid>
              <w:gridCol w:w="476"/>
              <w:gridCol w:w="559"/>
              <w:gridCol w:w="915"/>
              <w:gridCol w:w="920"/>
              <w:gridCol w:w="932"/>
              <w:gridCol w:w="945"/>
              <w:gridCol w:w="903"/>
              <w:gridCol w:w="915"/>
              <w:gridCol w:w="943"/>
            </w:tblGrid>
            <w:tr w:rsidR="002716A9" w:rsidRPr="00003B3C" w:rsidTr="00A5192B">
              <w:trPr>
                <w:trHeight w:val="139"/>
                <w:tblHeader/>
                <w:jc w:val="center"/>
              </w:trPr>
              <w:tc>
                <w:tcPr>
                  <w:tcW w:w="476" w:type="dxa"/>
                  <w:tcBorders>
                    <w:top w:val="single" w:sz="4" w:space="0" w:color="auto"/>
                    <w:left w:val="single" w:sz="4" w:space="0" w:color="auto"/>
                    <w:bottom w:val="nil"/>
                    <w:right w:val="single" w:sz="4" w:space="0" w:color="auto"/>
                  </w:tcBorders>
                  <w:shd w:val="clear" w:color="auto" w:fill="auto"/>
                  <w:vAlign w:val="center"/>
                  <w:hideMark/>
                </w:tcPr>
                <w:p w:rsidR="002716A9" w:rsidRPr="00A5192B" w:rsidRDefault="002716A9" w:rsidP="00B02228">
                  <w:pPr>
                    <w:framePr w:hSpace="180" w:wrap="around" w:vAnchor="text" w:hAnchor="margin" w:xAlign="center" w:y="149"/>
                    <w:spacing w:after="0" w:line="240" w:lineRule="auto"/>
                    <w:jc w:val="center"/>
                    <w:rPr>
                      <w:rFonts w:ascii="Times New Roman" w:eastAsia="Times New Roman" w:hAnsi="Times New Roman"/>
                      <w:sz w:val="16"/>
                      <w:szCs w:val="16"/>
                      <w:lang w:eastAsia="lv-LV"/>
                    </w:rPr>
                  </w:pPr>
                  <w:r w:rsidRPr="00A5192B">
                    <w:rPr>
                      <w:rFonts w:ascii="Times New Roman" w:eastAsia="Times New Roman" w:hAnsi="Times New Roman"/>
                      <w:sz w:val="16"/>
                      <w:szCs w:val="16"/>
                      <w:lang w:eastAsia="lv-LV"/>
                    </w:rPr>
                    <w:t>Nr.</w:t>
                  </w:r>
                  <w:r w:rsidRPr="00A5192B">
                    <w:rPr>
                      <w:rFonts w:ascii="Times New Roman" w:eastAsia="Times New Roman" w:hAnsi="Times New Roman"/>
                      <w:sz w:val="16"/>
                      <w:szCs w:val="16"/>
                      <w:lang w:eastAsia="lv-LV"/>
                    </w:rPr>
                    <w:br/>
                    <w:t>p.k.</w:t>
                  </w:r>
                </w:p>
              </w:tc>
              <w:tc>
                <w:tcPr>
                  <w:tcW w:w="559" w:type="dxa"/>
                  <w:tcBorders>
                    <w:top w:val="single" w:sz="4" w:space="0" w:color="auto"/>
                    <w:left w:val="nil"/>
                    <w:bottom w:val="nil"/>
                    <w:right w:val="single" w:sz="4" w:space="0" w:color="auto"/>
                  </w:tcBorders>
                  <w:shd w:val="clear" w:color="auto" w:fill="auto"/>
                  <w:vAlign w:val="center"/>
                  <w:hideMark/>
                </w:tcPr>
                <w:p w:rsidR="002716A9" w:rsidRPr="00A5192B" w:rsidRDefault="002716A9" w:rsidP="00B02228">
                  <w:pPr>
                    <w:framePr w:hSpace="180" w:wrap="around" w:vAnchor="text" w:hAnchor="margin" w:xAlign="center" w:y="149"/>
                    <w:spacing w:after="0" w:line="240" w:lineRule="auto"/>
                    <w:jc w:val="center"/>
                    <w:rPr>
                      <w:rFonts w:ascii="Times New Roman" w:eastAsia="Times New Roman" w:hAnsi="Times New Roman"/>
                      <w:sz w:val="16"/>
                      <w:szCs w:val="16"/>
                      <w:lang w:eastAsia="lv-LV"/>
                    </w:rPr>
                  </w:pPr>
                  <w:r w:rsidRPr="00A5192B">
                    <w:rPr>
                      <w:rFonts w:ascii="Times New Roman" w:eastAsia="Times New Roman" w:hAnsi="Times New Roman"/>
                      <w:sz w:val="16"/>
                      <w:szCs w:val="16"/>
                      <w:lang w:eastAsia="lv-LV"/>
                    </w:rPr>
                    <w:t>Pārskata periods</w:t>
                  </w:r>
                  <w:r w:rsidRPr="00A5192B">
                    <w:rPr>
                      <w:rFonts w:ascii="Times New Roman" w:eastAsia="Times New Roman" w:hAnsi="Times New Roman"/>
                      <w:sz w:val="16"/>
                      <w:szCs w:val="16"/>
                      <w:lang w:eastAsia="lv-LV"/>
                    </w:rPr>
                    <w:br/>
                    <w:t>(gads)</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2716A9" w:rsidRPr="00003B3C" w:rsidRDefault="002716A9" w:rsidP="00B02228">
                  <w:pPr>
                    <w:framePr w:hSpace="180" w:wrap="around" w:vAnchor="text" w:hAnchor="margin" w:xAlign="center" w:y="149"/>
                    <w:spacing w:after="0" w:line="240" w:lineRule="auto"/>
                    <w:ind w:left="-89"/>
                    <w:jc w:val="center"/>
                    <w:rPr>
                      <w:rFonts w:ascii="Times New Roman" w:eastAsia="Times New Roman" w:hAnsi="Times New Roman"/>
                      <w:sz w:val="16"/>
                      <w:szCs w:val="16"/>
                      <w:lang w:eastAsia="lv-LV"/>
                    </w:rPr>
                  </w:pPr>
                  <w:r w:rsidRPr="00003B3C">
                    <w:rPr>
                      <w:rFonts w:ascii="Times New Roman" w:eastAsia="Times New Roman" w:hAnsi="Times New Roman"/>
                      <w:sz w:val="16"/>
                      <w:szCs w:val="16"/>
                      <w:lang w:eastAsia="lv-LV"/>
                    </w:rPr>
                    <w:t>Apstiprinātās FM ilgtermiņ</w:t>
                  </w:r>
                  <w:r>
                    <w:rPr>
                      <w:rFonts w:ascii="Times New Roman" w:eastAsia="Times New Roman" w:hAnsi="Times New Roman"/>
                      <w:sz w:val="16"/>
                      <w:szCs w:val="16"/>
                      <w:lang w:eastAsia="lv-LV"/>
                    </w:rPr>
                    <w:t>a</w:t>
                  </w:r>
                  <w:r w:rsidRPr="00003B3C">
                    <w:rPr>
                      <w:rFonts w:ascii="Times New Roman" w:eastAsia="Times New Roman" w:hAnsi="Times New Roman"/>
                      <w:sz w:val="16"/>
                      <w:szCs w:val="16"/>
                      <w:lang w:eastAsia="lv-LV"/>
                    </w:rPr>
                    <w:t xml:space="preserve"> saistības </w:t>
                  </w:r>
                  <w:r w:rsidRPr="00003B3C">
                    <w:rPr>
                      <w:rFonts w:ascii="Times New Roman" w:eastAsia="Times New Roman" w:hAnsi="Times New Roman"/>
                      <w:sz w:val="16"/>
                      <w:szCs w:val="16"/>
                      <w:lang w:eastAsia="lv-LV"/>
                    </w:rPr>
                    <w:br/>
                    <w:t>būvniecības izdevumu segšanai</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716A9" w:rsidRPr="00003B3C" w:rsidRDefault="002716A9" w:rsidP="00B02228">
                  <w:pPr>
                    <w:framePr w:hSpace="180" w:wrap="around" w:vAnchor="text" w:hAnchor="margin" w:xAlign="center" w:y="149"/>
                    <w:spacing w:after="0" w:line="240" w:lineRule="auto"/>
                    <w:jc w:val="center"/>
                    <w:rPr>
                      <w:rFonts w:ascii="Times New Roman" w:eastAsia="Times New Roman" w:hAnsi="Times New Roman"/>
                      <w:sz w:val="16"/>
                      <w:szCs w:val="16"/>
                      <w:lang w:eastAsia="lv-LV"/>
                    </w:rPr>
                  </w:pPr>
                  <w:r w:rsidRPr="00003B3C">
                    <w:rPr>
                      <w:rFonts w:ascii="Times New Roman" w:eastAsia="Times New Roman" w:hAnsi="Times New Roman"/>
                      <w:sz w:val="16"/>
                      <w:szCs w:val="16"/>
                      <w:lang w:eastAsia="lv-LV"/>
                    </w:rPr>
                    <w:t>Apstiprinātais finansējums KM nomas maksas izdevumu segšanai VNĪ</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2716A9" w:rsidRPr="00A5192B" w:rsidRDefault="002716A9" w:rsidP="00B02228">
                  <w:pPr>
                    <w:framePr w:hSpace="180" w:wrap="around" w:vAnchor="text" w:hAnchor="margin" w:xAlign="center" w:y="149"/>
                    <w:spacing w:after="0" w:line="240" w:lineRule="auto"/>
                    <w:jc w:val="center"/>
                    <w:rPr>
                      <w:rFonts w:ascii="Times New Roman" w:eastAsia="Times New Roman" w:hAnsi="Times New Roman"/>
                      <w:sz w:val="16"/>
                      <w:szCs w:val="16"/>
                      <w:lang w:eastAsia="lv-LV"/>
                    </w:rPr>
                  </w:pPr>
                  <w:r w:rsidRPr="00A5192B">
                    <w:rPr>
                      <w:rFonts w:ascii="Times New Roman" w:eastAsia="Times New Roman" w:hAnsi="Times New Roman"/>
                      <w:sz w:val="16"/>
                      <w:szCs w:val="16"/>
                      <w:lang w:eastAsia="lv-LV"/>
                    </w:rPr>
                    <w:t>kopā:</w:t>
                  </w:r>
                </w:p>
              </w:tc>
              <w:tc>
                <w:tcPr>
                  <w:tcW w:w="945" w:type="dxa"/>
                  <w:tcBorders>
                    <w:top w:val="single" w:sz="4" w:space="0" w:color="auto"/>
                    <w:left w:val="nil"/>
                    <w:bottom w:val="nil"/>
                    <w:right w:val="single" w:sz="4" w:space="0" w:color="auto"/>
                  </w:tcBorders>
                  <w:shd w:val="clear" w:color="auto" w:fill="auto"/>
                  <w:vAlign w:val="center"/>
                  <w:hideMark/>
                </w:tcPr>
                <w:p w:rsidR="002716A9" w:rsidRPr="00A5192B" w:rsidRDefault="002716A9" w:rsidP="00B02228">
                  <w:pPr>
                    <w:framePr w:hSpace="180" w:wrap="around" w:vAnchor="text" w:hAnchor="margin" w:xAlign="center" w:y="149"/>
                    <w:spacing w:after="0" w:line="240" w:lineRule="auto"/>
                    <w:jc w:val="center"/>
                    <w:rPr>
                      <w:rFonts w:ascii="Times New Roman" w:eastAsia="Times New Roman" w:hAnsi="Times New Roman"/>
                      <w:sz w:val="16"/>
                      <w:szCs w:val="16"/>
                      <w:lang w:eastAsia="lv-LV"/>
                    </w:rPr>
                  </w:pPr>
                  <w:r w:rsidRPr="00A5192B">
                    <w:rPr>
                      <w:rFonts w:ascii="Times New Roman" w:eastAsia="Times New Roman" w:hAnsi="Times New Roman"/>
                      <w:sz w:val="16"/>
                      <w:szCs w:val="16"/>
                      <w:lang w:eastAsia="lv-LV"/>
                    </w:rPr>
                    <w:t>Izmaiņas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2716A9" w:rsidRPr="002716A9" w:rsidRDefault="002716A9" w:rsidP="00B02228">
                  <w:pPr>
                    <w:framePr w:hSpace="180" w:wrap="around" w:vAnchor="text" w:hAnchor="margin" w:xAlign="center" w:y="149"/>
                    <w:spacing w:after="0" w:line="240" w:lineRule="auto"/>
                    <w:jc w:val="center"/>
                    <w:rPr>
                      <w:rFonts w:ascii="Times New Roman" w:eastAsia="Times New Roman" w:hAnsi="Times New Roman"/>
                      <w:sz w:val="16"/>
                      <w:szCs w:val="16"/>
                      <w:lang w:eastAsia="lv-LV"/>
                    </w:rPr>
                  </w:pPr>
                  <w:r w:rsidRPr="002716A9">
                    <w:rPr>
                      <w:rFonts w:ascii="Times New Roman" w:eastAsia="Times New Roman" w:hAnsi="Times New Roman"/>
                      <w:sz w:val="16"/>
                      <w:szCs w:val="16"/>
                      <w:lang w:eastAsia="lv-LV"/>
                    </w:rPr>
                    <w:t xml:space="preserve">Precizētās FM ilgtermiņa saistības </w:t>
                  </w:r>
                </w:p>
                <w:p w:rsidR="002716A9" w:rsidRPr="00A5192B" w:rsidRDefault="002716A9" w:rsidP="00B02228">
                  <w:pPr>
                    <w:framePr w:hSpace="180" w:wrap="around" w:vAnchor="text" w:hAnchor="margin" w:xAlign="center" w:y="149"/>
                    <w:spacing w:after="0" w:line="240" w:lineRule="auto"/>
                    <w:jc w:val="center"/>
                    <w:rPr>
                      <w:rFonts w:ascii="Times New Roman" w:eastAsia="Times New Roman" w:hAnsi="Times New Roman"/>
                      <w:sz w:val="16"/>
                      <w:szCs w:val="16"/>
                      <w:lang w:eastAsia="lv-LV"/>
                    </w:rPr>
                  </w:pPr>
                  <w:r w:rsidRPr="002716A9">
                    <w:rPr>
                      <w:rFonts w:ascii="Times New Roman" w:eastAsia="Times New Roman" w:hAnsi="Times New Roman"/>
                      <w:sz w:val="16"/>
                      <w:szCs w:val="16"/>
                      <w:lang w:eastAsia="lv-LV"/>
                    </w:rPr>
                    <w:t>būvniecības izdevumu segšanai</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2716A9" w:rsidRPr="00A5192B" w:rsidRDefault="002716A9" w:rsidP="00B02228">
                  <w:pPr>
                    <w:framePr w:hSpace="180" w:wrap="around" w:vAnchor="text" w:hAnchor="margin" w:xAlign="center" w:y="149"/>
                    <w:spacing w:after="0" w:line="240" w:lineRule="auto"/>
                    <w:jc w:val="center"/>
                    <w:rPr>
                      <w:rFonts w:ascii="Times New Roman" w:eastAsia="Times New Roman" w:hAnsi="Times New Roman"/>
                      <w:sz w:val="16"/>
                      <w:szCs w:val="16"/>
                      <w:lang w:eastAsia="lv-LV"/>
                    </w:rPr>
                  </w:pPr>
                  <w:r w:rsidRPr="002716A9">
                    <w:rPr>
                      <w:rFonts w:ascii="Times New Roman" w:eastAsia="Times New Roman" w:hAnsi="Times New Roman"/>
                      <w:sz w:val="16"/>
                      <w:szCs w:val="16"/>
                      <w:lang w:eastAsia="lv-LV"/>
                    </w:rPr>
                    <w:t>Precizētais finansējums KM nomas maksas izdevumu segšanai VNĪ</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2716A9" w:rsidRPr="00A5192B" w:rsidRDefault="002716A9" w:rsidP="00B02228">
                  <w:pPr>
                    <w:framePr w:hSpace="180" w:wrap="around" w:vAnchor="text" w:hAnchor="margin" w:xAlign="center" w:y="149"/>
                    <w:spacing w:after="0" w:line="240" w:lineRule="auto"/>
                    <w:jc w:val="center"/>
                    <w:rPr>
                      <w:rFonts w:ascii="Times New Roman" w:eastAsia="Times New Roman" w:hAnsi="Times New Roman"/>
                      <w:sz w:val="16"/>
                      <w:szCs w:val="16"/>
                      <w:lang w:eastAsia="lv-LV"/>
                    </w:rPr>
                  </w:pPr>
                  <w:r w:rsidRPr="00A5192B">
                    <w:rPr>
                      <w:rFonts w:ascii="Times New Roman" w:eastAsia="Times New Roman" w:hAnsi="Times New Roman"/>
                      <w:sz w:val="16"/>
                      <w:szCs w:val="16"/>
                      <w:lang w:eastAsia="lv-LV"/>
                    </w:rPr>
                    <w:t>kopā:</w:t>
                  </w:r>
                </w:p>
              </w:tc>
            </w:tr>
            <w:tr w:rsidR="00A5192B" w:rsidRPr="00CD6338" w:rsidTr="00A5192B">
              <w:trPr>
                <w:trHeight w:val="133"/>
                <w:jc w:val="center"/>
              </w:trPr>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92B" w:rsidRPr="00CD6338" w:rsidRDefault="00A5192B" w:rsidP="00B02228">
                  <w:pPr>
                    <w:framePr w:hSpace="180" w:wrap="around" w:vAnchor="text" w:hAnchor="margin" w:xAlign="center" w:y="149"/>
                    <w:spacing w:after="0" w:line="240" w:lineRule="auto"/>
                    <w:jc w:val="center"/>
                    <w:rPr>
                      <w:rFonts w:ascii="Times New Roman" w:eastAsia="Times New Roman" w:hAnsi="Times New Roman"/>
                      <w:i/>
                      <w:sz w:val="16"/>
                      <w:szCs w:val="16"/>
                      <w:lang w:eastAsia="lv-LV"/>
                    </w:rPr>
                  </w:pPr>
                  <w:r w:rsidRPr="00CD6338">
                    <w:rPr>
                      <w:rFonts w:ascii="Times New Roman" w:eastAsia="Times New Roman" w:hAnsi="Times New Roman"/>
                      <w:i/>
                      <w:sz w:val="16"/>
                      <w:szCs w:val="16"/>
                      <w:lang w:eastAsia="lv-LV"/>
                    </w:rPr>
                    <w:t>1.</w:t>
                  </w:r>
                </w:p>
              </w:tc>
              <w:tc>
                <w:tcPr>
                  <w:tcW w:w="559" w:type="dxa"/>
                  <w:tcBorders>
                    <w:top w:val="single" w:sz="4" w:space="0" w:color="auto"/>
                    <w:left w:val="nil"/>
                    <w:bottom w:val="single" w:sz="4" w:space="0" w:color="auto"/>
                    <w:right w:val="single" w:sz="4" w:space="0" w:color="auto"/>
                  </w:tcBorders>
                  <w:shd w:val="clear" w:color="auto" w:fill="auto"/>
                  <w:vAlign w:val="center"/>
                  <w:hideMark/>
                </w:tcPr>
                <w:p w:rsidR="00A5192B" w:rsidRPr="00CD6338" w:rsidRDefault="00A5192B" w:rsidP="00B02228">
                  <w:pPr>
                    <w:framePr w:hSpace="180" w:wrap="around" w:vAnchor="text" w:hAnchor="margin" w:xAlign="center" w:y="149"/>
                    <w:spacing w:after="0" w:line="240" w:lineRule="auto"/>
                    <w:jc w:val="center"/>
                    <w:rPr>
                      <w:rFonts w:ascii="Times New Roman" w:eastAsia="Times New Roman" w:hAnsi="Times New Roman"/>
                      <w:i/>
                      <w:sz w:val="16"/>
                      <w:szCs w:val="16"/>
                      <w:lang w:eastAsia="lv-LV"/>
                    </w:rPr>
                  </w:pPr>
                  <w:r w:rsidRPr="00CD6338">
                    <w:rPr>
                      <w:rFonts w:ascii="Times New Roman" w:eastAsia="Times New Roman" w:hAnsi="Times New Roman"/>
                      <w:i/>
                      <w:sz w:val="16"/>
                      <w:szCs w:val="16"/>
                      <w:lang w:eastAsia="lv-LV"/>
                    </w:rPr>
                    <w:t>2.</w:t>
                  </w:r>
                </w:p>
              </w:tc>
              <w:tc>
                <w:tcPr>
                  <w:tcW w:w="915" w:type="dxa"/>
                  <w:tcBorders>
                    <w:top w:val="nil"/>
                    <w:left w:val="nil"/>
                    <w:bottom w:val="single" w:sz="4" w:space="0" w:color="auto"/>
                    <w:right w:val="single" w:sz="4" w:space="0" w:color="auto"/>
                  </w:tcBorders>
                  <w:shd w:val="clear" w:color="auto" w:fill="auto"/>
                  <w:vAlign w:val="center"/>
                  <w:hideMark/>
                </w:tcPr>
                <w:p w:rsidR="00A5192B" w:rsidRPr="00CD6338" w:rsidRDefault="00A5192B" w:rsidP="00B02228">
                  <w:pPr>
                    <w:framePr w:hSpace="180" w:wrap="around" w:vAnchor="text" w:hAnchor="margin" w:xAlign="center" w:y="149"/>
                    <w:spacing w:after="0" w:line="240" w:lineRule="auto"/>
                    <w:jc w:val="center"/>
                    <w:rPr>
                      <w:rFonts w:ascii="Times New Roman" w:eastAsia="Times New Roman" w:hAnsi="Times New Roman"/>
                      <w:i/>
                      <w:sz w:val="16"/>
                      <w:szCs w:val="16"/>
                      <w:lang w:eastAsia="lv-LV"/>
                    </w:rPr>
                  </w:pPr>
                  <w:r w:rsidRPr="00CD6338">
                    <w:rPr>
                      <w:rFonts w:ascii="Times New Roman" w:eastAsia="Times New Roman" w:hAnsi="Times New Roman"/>
                      <w:i/>
                      <w:sz w:val="16"/>
                      <w:szCs w:val="16"/>
                      <w:lang w:eastAsia="lv-LV"/>
                    </w:rPr>
                    <w:t>3.</w:t>
                  </w:r>
                </w:p>
              </w:tc>
              <w:tc>
                <w:tcPr>
                  <w:tcW w:w="920" w:type="dxa"/>
                  <w:tcBorders>
                    <w:top w:val="nil"/>
                    <w:left w:val="nil"/>
                    <w:bottom w:val="single" w:sz="4" w:space="0" w:color="auto"/>
                    <w:right w:val="single" w:sz="4" w:space="0" w:color="auto"/>
                  </w:tcBorders>
                  <w:shd w:val="clear" w:color="auto" w:fill="auto"/>
                  <w:vAlign w:val="center"/>
                  <w:hideMark/>
                </w:tcPr>
                <w:p w:rsidR="00A5192B" w:rsidRPr="00CD6338" w:rsidRDefault="00A5192B" w:rsidP="00B02228">
                  <w:pPr>
                    <w:framePr w:hSpace="180" w:wrap="around" w:vAnchor="text" w:hAnchor="margin" w:xAlign="center" w:y="149"/>
                    <w:spacing w:after="0" w:line="240" w:lineRule="auto"/>
                    <w:jc w:val="center"/>
                    <w:rPr>
                      <w:rFonts w:ascii="Times New Roman" w:eastAsia="Times New Roman" w:hAnsi="Times New Roman"/>
                      <w:i/>
                      <w:sz w:val="16"/>
                      <w:szCs w:val="16"/>
                      <w:lang w:eastAsia="lv-LV"/>
                    </w:rPr>
                  </w:pPr>
                  <w:r w:rsidRPr="00CD6338">
                    <w:rPr>
                      <w:rFonts w:ascii="Times New Roman" w:eastAsia="Times New Roman" w:hAnsi="Times New Roman"/>
                      <w:i/>
                      <w:sz w:val="16"/>
                      <w:szCs w:val="16"/>
                      <w:lang w:eastAsia="lv-LV"/>
                    </w:rPr>
                    <w:t>4.</w:t>
                  </w:r>
                </w:p>
              </w:tc>
              <w:tc>
                <w:tcPr>
                  <w:tcW w:w="932" w:type="dxa"/>
                  <w:tcBorders>
                    <w:top w:val="nil"/>
                    <w:left w:val="nil"/>
                    <w:bottom w:val="single" w:sz="4" w:space="0" w:color="auto"/>
                    <w:right w:val="single" w:sz="4" w:space="0" w:color="auto"/>
                  </w:tcBorders>
                  <w:shd w:val="clear" w:color="auto" w:fill="auto"/>
                  <w:vAlign w:val="center"/>
                  <w:hideMark/>
                </w:tcPr>
                <w:p w:rsidR="00A5192B" w:rsidRPr="00CD6338" w:rsidRDefault="00A5192B" w:rsidP="00B02228">
                  <w:pPr>
                    <w:framePr w:hSpace="180" w:wrap="around" w:vAnchor="text" w:hAnchor="margin" w:xAlign="center" w:y="149"/>
                    <w:spacing w:after="0" w:line="240" w:lineRule="auto"/>
                    <w:jc w:val="center"/>
                    <w:rPr>
                      <w:rFonts w:ascii="Times New Roman" w:eastAsia="Times New Roman" w:hAnsi="Times New Roman"/>
                      <w:i/>
                      <w:sz w:val="16"/>
                      <w:szCs w:val="16"/>
                      <w:lang w:eastAsia="lv-LV"/>
                    </w:rPr>
                  </w:pPr>
                  <w:r w:rsidRPr="00CD6338">
                    <w:rPr>
                      <w:rFonts w:ascii="Times New Roman" w:eastAsia="Times New Roman" w:hAnsi="Times New Roman"/>
                      <w:i/>
                      <w:sz w:val="16"/>
                      <w:szCs w:val="16"/>
                      <w:lang w:eastAsia="lv-LV"/>
                    </w:rPr>
                    <w:t>5.</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A5192B" w:rsidRPr="00CD6338" w:rsidRDefault="00A5192B" w:rsidP="00B02228">
                  <w:pPr>
                    <w:framePr w:hSpace="180" w:wrap="around" w:vAnchor="text" w:hAnchor="margin" w:xAlign="center" w:y="149"/>
                    <w:spacing w:after="0" w:line="240" w:lineRule="auto"/>
                    <w:jc w:val="center"/>
                    <w:rPr>
                      <w:rFonts w:ascii="Times New Roman" w:eastAsia="Times New Roman" w:hAnsi="Times New Roman"/>
                      <w:i/>
                      <w:sz w:val="16"/>
                      <w:szCs w:val="16"/>
                      <w:lang w:eastAsia="lv-LV"/>
                    </w:rPr>
                  </w:pPr>
                  <w:r w:rsidRPr="00CD6338">
                    <w:rPr>
                      <w:rFonts w:ascii="Times New Roman" w:eastAsia="Times New Roman" w:hAnsi="Times New Roman"/>
                      <w:i/>
                      <w:sz w:val="16"/>
                      <w:szCs w:val="16"/>
                      <w:lang w:eastAsia="lv-LV"/>
                    </w:rPr>
                    <w:t>6.=9.-5.</w:t>
                  </w:r>
                </w:p>
              </w:tc>
              <w:tc>
                <w:tcPr>
                  <w:tcW w:w="903" w:type="dxa"/>
                  <w:tcBorders>
                    <w:top w:val="nil"/>
                    <w:left w:val="nil"/>
                    <w:bottom w:val="single" w:sz="4" w:space="0" w:color="auto"/>
                    <w:right w:val="single" w:sz="4" w:space="0" w:color="auto"/>
                  </w:tcBorders>
                  <w:shd w:val="clear" w:color="auto" w:fill="auto"/>
                  <w:vAlign w:val="center"/>
                  <w:hideMark/>
                </w:tcPr>
                <w:p w:rsidR="00A5192B" w:rsidRPr="00CD6338" w:rsidRDefault="00A5192B" w:rsidP="00B02228">
                  <w:pPr>
                    <w:framePr w:hSpace="180" w:wrap="around" w:vAnchor="text" w:hAnchor="margin" w:xAlign="center" w:y="149"/>
                    <w:spacing w:after="0" w:line="240" w:lineRule="auto"/>
                    <w:jc w:val="center"/>
                    <w:rPr>
                      <w:rFonts w:ascii="Times New Roman" w:eastAsia="Times New Roman" w:hAnsi="Times New Roman"/>
                      <w:i/>
                      <w:sz w:val="16"/>
                      <w:szCs w:val="16"/>
                      <w:lang w:eastAsia="lv-LV"/>
                    </w:rPr>
                  </w:pPr>
                  <w:r w:rsidRPr="00CD6338">
                    <w:rPr>
                      <w:rFonts w:ascii="Times New Roman" w:eastAsia="Times New Roman" w:hAnsi="Times New Roman"/>
                      <w:i/>
                      <w:sz w:val="16"/>
                      <w:szCs w:val="16"/>
                      <w:lang w:eastAsia="lv-LV"/>
                    </w:rPr>
                    <w:t>7.</w:t>
                  </w:r>
                </w:p>
              </w:tc>
              <w:tc>
                <w:tcPr>
                  <w:tcW w:w="915" w:type="dxa"/>
                  <w:tcBorders>
                    <w:top w:val="nil"/>
                    <w:left w:val="nil"/>
                    <w:bottom w:val="single" w:sz="4" w:space="0" w:color="auto"/>
                    <w:right w:val="single" w:sz="4" w:space="0" w:color="auto"/>
                  </w:tcBorders>
                  <w:shd w:val="clear" w:color="auto" w:fill="auto"/>
                  <w:vAlign w:val="center"/>
                  <w:hideMark/>
                </w:tcPr>
                <w:p w:rsidR="00A5192B" w:rsidRPr="00CD6338" w:rsidRDefault="00A5192B" w:rsidP="00B02228">
                  <w:pPr>
                    <w:framePr w:hSpace="180" w:wrap="around" w:vAnchor="text" w:hAnchor="margin" w:xAlign="center" w:y="149"/>
                    <w:spacing w:after="0" w:line="240" w:lineRule="auto"/>
                    <w:jc w:val="center"/>
                    <w:rPr>
                      <w:rFonts w:ascii="Times New Roman" w:eastAsia="Times New Roman" w:hAnsi="Times New Roman"/>
                      <w:i/>
                      <w:sz w:val="16"/>
                      <w:szCs w:val="16"/>
                      <w:lang w:eastAsia="lv-LV"/>
                    </w:rPr>
                  </w:pPr>
                  <w:r w:rsidRPr="00CD6338">
                    <w:rPr>
                      <w:rFonts w:ascii="Times New Roman" w:eastAsia="Times New Roman" w:hAnsi="Times New Roman"/>
                      <w:i/>
                      <w:sz w:val="16"/>
                      <w:szCs w:val="16"/>
                      <w:lang w:eastAsia="lv-LV"/>
                    </w:rPr>
                    <w:t>8.</w:t>
                  </w:r>
                </w:p>
              </w:tc>
              <w:tc>
                <w:tcPr>
                  <w:tcW w:w="943" w:type="dxa"/>
                  <w:tcBorders>
                    <w:top w:val="nil"/>
                    <w:left w:val="nil"/>
                    <w:bottom w:val="single" w:sz="4" w:space="0" w:color="auto"/>
                    <w:right w:val="single" w:sz="4" w:space="0" w:color="auto"/>
                  </w:tcBorders>
                  <w:shd w:val="clear" w:color="auto" w:fill="auto"/>
                  <w:vAlign w:val="center"/>
                  <w:hideMark/>
                </w:tcPr>
                <w:p w:rsidR="00A5192B" w:rsidRPr="00CD6338" w:rsidRDefault="00A5192B" w:rsidP="00B02228">
                  <w:pPr>
                    <w:framePr w:hSpace="180" w:wrap="around" w:vAnchor="text" w:hAnchor="margin" w:xAlign="center" w:y="149"/>
                    <w:spacing w:after="0" w:line="240" w:lineRule="auto"/>
                    <w:jc w:val="center"/>
                    <w:rPr>
                      <w:rFonts w:ascii="Times New Roman" w:eastAsia="Times New Roman" w:hAnsi="Times New Roman"/>
                      <w:i/>
                      <w:sz w:val="16"/>
                      <w:szCs w:val="16"/>
                      <w:lang w:eastAsia="lv-LV"/>
                    </w:rPr>
                  </w:pPr>
                  <w:r w:rsidRPr="00CD6338">
                    <w:rPr>
                      <w:rFonts w:ascii="Times New Roman" w:eastAsia="Times New Roman" w:hAnsi="Times New Roman"/>
                      <w:i/>
                      <w:sz w:val="16"/>
                      <w:szCs w:val="16"/>
                      <w:lang w:eastAsia="lv-LV"/>
                    </w:rPr>
                    <w:t>9.</w:t>
                  </w:r>
                </w:p>
              </w:tc>
            </w:tr>
            <w:tr w:rsidR="00AB0F0E" w:rsidRPr="00003B3C" w:rsidTr="00233C38">
              <w:trPr>
                <w:trHeight w:val="182"/>
                <w:jc w:val="center"/>
              </w:trPr>
              <w:tc>
                <w:tcPr>
                  <w:tcW w:w="476" w:type="dxa"/>
                  <w:tcBorders>
                    <w:top w:val="nil"/>
                    <w:left w:val="single" w:sz="4" w:space="0" w:color="auto"/>
                    <w:bottom w:val="single" w:sz="4" w:space="0" w:color="auto"/>
                    <w:right w:val="single" w:sz="4" w:space="0" w:color="auto"/>
                  </w:tcBorders>
                  <w:shd w:val="clear" w:color="auto" w:fill="auto"/>
                  <w:vAlign w:val="center"/>
                </w:tcPr>
                <w:p w:rsidR="00AB0F0E" w:rsidRPr="00A5192B" w:rsidRDefault="00AB0F0E" w:rsidP="00B02228">
                  <w:pPr>
                    <w:framePr w:hSpace="180" w:wrap="around" w:vAnchor="text" w:hAnchor="margin" w:xAlign="center" w:y="149"/>
                    <w:spacing w:after="0" w:line="240" w:lineRule="auto"/>
                    <w:jc w:val="center"/>
                    <w:rPr>
                      <w:rFonts w:ascii="Times New Roman" w:eastAsia="Times New Roman" w:hAnsi="Times New Roman"/>
                      <w:sz w:val="16"/>
                      <w:szCs w:val="16"/>
                      <w:lang w:eastAsia="lv-LV"/>
                    </w:rPr>
                  </w:pPr>
                  <w:r w:rsidRPr="00A5192B">
                    <w:rPr>
                      <w:rFonts w:ascii="Times New Roman" w:eastAsia="Times New Roman" w:hAnsi="Times New Roman"/>
                      <w:sz w:val="16"/>
                      <w:szCs w:val="16"/>
                      <w:lang w:eastAsia="lv-LV"/>
                    </w:rPr>
                    <w:t>1</w:t>
                  </w:r>
                </w:p>
              </w:tc>
              <w:tc>
                <w:tcPr>
                  <w:tcW w:w="559" w:type="dxa"/>
                  <w:tcBorders>
                    <w:top w:val="nil"/>
                    <w:left w:val="nil"/>
                    <w:bottom w:val="single" w:sz="4" w:space="0" w:color="auto"/>
                    <w:right w:val="single" w:sz="4" w:space="0" w:color="auto"/>
                  </w:tcBorders>
                  <w:shd w:val="clear" w:color="auto" w:fill="auto"/>
                  <w:vAlign w:val="center"/>
                </w:tcPr>
                <w:p w:rsidR="00AB0F0E" w:rsidRPr="00A5192B" w:rsidRDefault="00AB0F0E" w:rsidP="00B02228">
                  <w:pPr>
                    <w:framePr w:hSpace="180" w:wrap="around" w:vAnchor="text" w:hAnchor="margin" w:xAlign="center" w:y="149"/>
                    <w:spacing w:after="0" w:line="240" w:lineRule="auto"/>
                    <w:jc w:val="center"/>
                    <w:rPr>
                      <w:rFonts w:ascii="Times New Roman" w:eastAsia="Times New Roman" w:hAnsi="Times New Roman"/>
                      <w:sz w:val="16"/>
                      <w:szCs w:val="16"/>
                      <w:lang w:eastAsia="lv-LV"/>
                    </w:rPr>
                  </w:pPr>
                  <w:r w:rsidRPr="00A5192B">
                    <w:rPr>
                      <w:rFonts w:ascii="Times New Roman" w:eastAsia="Times New Roman" w:hAnsi="Times New Roman"/>
                      <w:sz w:val="16"/>
                      <w:szCs w:val="16"/>
                      <w:lang w:eastAsia="lv-LV"/>
                    </w:rPr>
                    <w:t>2013</w:t>
                  </w:r>
                </w:p>
              </w:tc>
              <w:tc>
                <w:tcPr>
                  <w:tcW w:w="915" w:type="dxa"/>
                  <w:tcBorders>
                    <w:top w:val="nil"/>
                    <w:left w:val="nil"/>
                    <w:bottom w:val="single" w:sz="4" w:space="0" w:color="auto"/>
                    <w:right w:val="single" w:sz="4" w:space="0" w:color="auto"/>
                  </w:tcBorders>
                  <w:shd w:val="clear" w:color="auto" w:fill="auto"/>
                  <w:vAlign w:val="center"/>
                </w:tcPr>
                <w:p w:rsidR="00AB0F0E" w:rsidRPr="00AB0F0E" w:rsidRDefault="00AB0F0E" w:rsidP="00B02228">
                  <w:pPr>
                    <w:framePr w:hSpace="180" w:wrap="around" w:vAnchor="text" w:hAnchor="margin" w:xAlign="center" w:y="149"/>
                    <w:spacing w:after="0" w:line="240" w:lineRule="auto"/>
                    <w:ind w:left="-88" w:right="-34"/>
                    <w:jc w:val="right"/>
                    <w:rPr>
                      <w:rFonts w:ascii="Times New Roman" w:eastAsia="Times New Roman" w:hAnsi="Times New Roman"/>
                      <w:sz w:val="16"/>
                      <w:szCs w:val="16"/>
                      <w:lang w:eastAsia="lv-LV"/>
                    </w:rPr>
                  </w:pPr>
                  <w:r w:rsidRPr="00AB0F0E">
                    <w:rPr>
                      <w:rFonts w:ascii="Times New Roman" w:eastAsia="Times New Roman" w:hAnsi="Times New Roman"/>
                      <w:sz w:val="16"/>
                      <w:szCs w:val="16"/>
                      <w:lang w:eastAsia="lv-LV"/>
                    </w:rPr>
                    <w:t>26 378</w:t>
                  </w:r>
                </w:p>
              </w:tc>
              <w:tc>
                <w:tcPr>
                  <w:tcW w:w="920" w:type="dxa"/>
                  <w:tcBorders>
                    <w:top w:val="nil"/>
                    <w:left w:val="nil"/>
                    <w:bottom w:val="single" w:sz="4" w:space="0" w:color="auto"/>
                    <w:right w:val="single" w:sz="4" w:space="0" w:color="auto"/>
                  </w:tcBorders>
                  <w:shd w:val="clear" w:color="auto" w:fill="auto"/>
                  <w:vAlign w:val="center"/>
                </w:tcPr>
                <w:p w:rsidR="00AB0F0E" w:rsidRPr="00AB0F0E" w:rsidRDefault="00AB0F0E" w:rsidP="00B02228">
                  <w:pPr>
                    <w:framePr w:hSpace="180" w:wrap="around" w:vAnchor="text" w:hAnchor="margin" w:xAlign="center" w:y="149"/>
                    <w:spacing w:after="0" w:line="240" w:lineRule="auto"/>
                    <w:ind w:left="-88" w:right="-34"/>
                    <w:jc w:val="right"/>
                    <w:rPr>
                      <w:rFonts w:ascii="Times New Roman" w:eastAsia="Times New Roman" w:hAnsi="Times New Roman"/>
                      <w:sz w:val="16"/>
                      <w:szCs w:val="16"/>
                      <w:lang w:eastAsia="lv-LV"/>
                    </w:rPr>
                  </w:pPr>
                  <w:r w:rsidRPr="00AB0F0E">
                    <w:rPr>
                      <w:rFonts w:ascii="Times New Roman" w:eastAsia="Times New Roman" w:hAnsi="Times New Roman"/>
                      <w:sz w:val="16"/>
                      <w:szCs w:val="16"/>
                      <w:lang w:eastAsia="lv-LV"/>
                    </w:rPr>
                    <w:t> </w:t>
                  </w:r>
                </w:p>
              </w:tc>
              <w:tc>
                <w:tcPr>
                  <w:tcW w:w="932" w:type="dxa"/>
                  <w:tcBorders>
                    <w:top w:val="nil"/>
                    <w:left w:val="nil"/>
                    <w:bottom w:val="single" w:sz="4" w:space="0" w:color="auto"/>
                    <w:right w:val="single" w:sz="4" w:space="0" w:color="auto"/>
                  </w:tcBorders>
                  <w:shd w:val="clear" w:color="auto" w:fill="auto"/>
                  <w:vAlign w:val="center"/>
                </w:tcPr>
                <w:p w:rsidR="00AB0F0E" w:rsidRPr="00AB0F0E" w:rsidRDefault="00AB0F0E" w:rsidP="00B02228">
                  <w:pPr>
                    <w:framePr w:hSpace="180" w:wrap="around" w:vAnchor="text" w:hAnchor="margin" w:xAlign="center" w:y="149"/>
                    <w:spacing w:after="0" w:line="240" w:lineRule="auto"/>
                    <w:ind w:left="-88" w:right="-34"/>
                    <w:jc w:val="right"/>
                    <w:rPr>
                      <w:rFonts w:ascii="Times New Roman" w:eastAsia="Times New Roman" w:hAnsi="Times New Roman"/>
                      <w:sz w:val="16"/>
                      <w:szCs w:val="16"/>
                      <w:lang w:eastAsia="lv-LV"/>
                    </w:rPr>
                  </w:pPr>
                  <w:r w:rsidRPr="00AB0F0E">
                    <w:rPr>
                      <w:rFonts w:ascii="Times New Roman" w:eastAsia="Times New Roman" w:hAnsi="Times New Roman"/>
                      <w:sz w:val="16"/>
                      <w:szCs w:val="16"/>
                      <w:lang w:eastAsia="lv-LV"/>
                    </w:rPr>
                    <w:t>26 378</w:t>
                  </w:r>
                </w:p>
              </w:tc>
              <w:tc>
                <w:tcPr>
                  <w:tcW w:w="945" w:type="dxa"/>
                  <w:tcBorders>
                    <w:top w:val="nil"/>
                    <w:left w:val="nil"/>
                    <w:bottom w:val="single" w:sz="4" w:space="0" w:color="auto"/>
                    <w:right w:val="single" w:sz="4" w:space="0" w:color="auto"/>
                  </w:tcBorders>
                  <w:shd w:val="clear" w:color="auto" w:fill="auto"/>
                  <w:vAlign w:val="center"/>
                </w:tcPr>
                <w:p w:rsidR="00AB0F0E" w:rsidRPr="00AB0F0E" w:rsidRDefault="00AB0F0E" w:rsidP="00B02228">
                  <w:pPr>
                    <w:framePr w:hSpace="180" w:wrap="around" w:vAnchor="text" w:hAnchor="margin" w:xAlign="center" w:y="149"/>
                    <w:spacing w:after="0" w:line="240" w:lineRule="auto"/>
                    <w:ind w:left="-88" w:right="-34"/>
                    <w:jc w:val="right"/>
                    <w:rPr>
                      <w:rFonts w:ascii="Times New Roman" w:eastAsia="Times New Roman" w:hAnsi="Times New Roman"/>
                      <w:sz w:val="16"/>
                      <w:szCs w:val="16"/>
                      <w:lang w:eastAsia="lv-LV"/>
                    </w:rPr>
                  </w:pPr>
                  <w:r w:rsidRPr="00AB0F0E">
                    <w:rPr>
                      <w:rFonts w:ascii="Times New Roman" w:eastAsia="Times New Roman" w:hAnsi="Times New Roman"/>
                      <w:sz w:val="16"/>
                      <w:szCs w:val="16"/>
                      <w:lang w:eastAsia="lv-LV"/>
                    </w:rPr>
                    <w:t>0</w:t>
                  </w:r>
                </w:p>
              </w:tc>
              <w:tc>
                <w:tcPr>
                  <w:tcW w:w="903" w:type="dxa"/>
                  <w:tcBorders>
                    <w:top w:val="nil"/>
                    <w:left w:val="nil"/>
                    <w:bottom w:val="single" w:sz="4" w:space="0" w:color="auto"/>
                    <w:right w:val="single" w:sz="4" w:space="0" w:color="auto"/>
                  </w:tcBorders>
                  <w:shd w:val="clear" w:color="auto" w:fill="auto"/>
                  <w:vAlign w:val="center"/>
                </w:tcPr>
                <w:p w:rsidR="00AB0F0E" w:rsidRPr="00AB0F0E" w:rsidRDefault="00AB0F0E" w:rsidP="00B02228">
                  <w:pPr>
                    <w:framePr w:hSpace="180" w:wrap="around" w:vAnchor="text" w:hAnchor="margin" w:xAlign="center" w:y="149"/>
                    <w:spacing w:after="0" w:line="240" w:lineRule="auto"/>
                    <w:ind w:left="-88" w:right="-34"/>
                    <w:jc w:val="right"/>
                    <w:rPr>
                      <w:rFonts w:ascii="Times New Roman" w:eastAsia="Times New Roman" w:hAnsi="Times New Roman"/>
                      <w:sz w:val="16"/>
                      <w:szCs w:val="16"/>
                      <w:lang w:eastAsia="lv-LV"/>
                    </w:rPr>
                  </w:pPr>
                  <w:r w:rsidRPr="00AB0F0E">
                    <w:rPr>
                      <w:rFonts w:ascii="Times New Roman" w:eastAsia="Times New Roman" w:hAnsi="Times New Roman"/>
                      <w:sz w:val="16"/>
                      <w:szCs w:val="16"/>
                      <w:lang w:eastAsia="lv-LV"/>
                    </w:rPr>
                    <w:t>26 378</w:t>
                  </w:r>
                </w:p>
              </w:tc>
              <w:tc>
                <w:tcPr>
                  <w:tcW w:w="915" w:type="dxa"/>
                  <w:tcBorders>
                    <w:top w:val="nil"/>
                    <w:left w:val="nil"/>
                    <w:bottom w:val="single" w:sz="4" w:space="0" w:color="auto"/>
                    <w:right w:val="single" w:sz="4" w:space="0" w:color="auto"/>
                  </w:tcBorders>
                  <w:shd w:val="clear" w:color="auto" w:fill="auto"/>
                  <w:vAlign w:val="center"/>
                </w:tcPr>
                <w:p w:rsidR="00AB0F0E" w:rsidRPr="00AB0F0E" w:rsidRDefault="00AB0F0E" w:rsidP="00B02228">
                  <w:pPr>
                    <w:framePr w:hSpace="180" w:wrap="around" w:vAnchor="text" w:hAnchor="margin" w:xAlign="center" w:y="149"/>
                    <w:spacing w:after="0" w:line="240" w:lineRule="auto"/>
                    <w:ind w:left="-88" w:right="-34"/>
                    <w:jc w:val="right"/>
                    <w:rPr>
                      <w:rFonts w:ascii="Times New Roman" w:eastAsia="Times New Roman" w:hAnsi="Times New Roman"/>
                      <w:sz w:val="16"/>
                      <w:szCs w:val="16"/>
                      <w:lang w:eastAsia="lv-LV"/>
                    </w:rPr>
                  </w:pPr>
                  <w:r w:rsidRPr="00AB0F0E">
                    <w:rPr>
                      <w:rFonts w:ascii="Times New Roman" w:eastAsia="Times New Roman" w:hAnsi="Times New Roman"/>
                      <w:sz w:val="16"/>
                      <w:szCs w:val="16"/>
                      <w:lang w:eastAsia="lv-LV"/>
                    </w:rPr>
                    <w:t> </w:t>
                  </w:r>
                </w:p>
              </w:tc>
              <w:tc>
                <w:tcPr>
                  <w:tcW w:w="943" w:type="dxa"/>
                  <w:tcBorders>
                    <w:top w:val="nil"/>
                    <w:left w:val="nil"/>
                    <w:bottom w:val="single" w:sz="4" w:space="0" w:color="auto"/>
                    <w:right w:val="single" w:sz="4" w:space="0" w:color="auto"/>
                  </w:tcBorders>
                  <w:shd w:val="clear" w:color="auto" w:fill="auto"/>
                  <w:vAlign w:val="center"/>
                </w:tcPr>
                <w:p w:rsidR="00AB0F0E" w:rsidRPr="00AB0F0E" w:rsidRDefault="00AB0F0E" w:rsidP="00B02228">
                  <w:pPr>
                    <w:framePr w:hSpace="180" w:wrap="around" w:vAnchor="text" w:hAnchor="margin" w:xAlign="center" w:y="149"/>
                    <w:spacing w:after="0" w:line="240" w:lineRule="auto"/>
                    <w:ind w:left="-88" w:right="-34"/>
                    <w:jc w:val="right"/>
                    <w:rPr>
                      <w:rFonts w:ascii="Times New Roman" w:eastAsia="Times New Roman" w:hAnsi="Times New Roman"/>
                      <w:sz w:val="16"/>
                      <w:szCs w:val="16"/>
                      <w:lang w:eastAsia="lv-LV"/>
                    </w:rPr>
                  </w:pPr>
                  <w:r w:rsidRPr="00AB0F0E">
                    <w:rPr>
                      <w:rFonts w:ascii="Times New Roman" w:eastAsia="Times New Roman" w:hAnsi="Times New Roman"/>
                      <w:sz w:val="16"/>
                      <w:szCs w:val="16"/>
                      <w:lang w:eastAsia="lv-LV"/>
                    </w:rPr>
                    <w:t>26 378</w:t>
                  </w:r>
                </w:p>
              </w:tc>
            </w:tr>
            <w:tr w:rsidR="00AB0F0E" w:rsidRPr="00003B3C" w:rsidTr="00233C38">
              <w:trPr>
                <w:trHeight w:val="118"/>
                <w:jc w:val="center"/>
              </w:trPr>
              <w:tc>
                <w:tcPr>
                  <w:tcW w:w="476" w:type="dxa"/>
                  <w:tcBorders>
                    <w:top w:val="nil"/>
                    <w:left w:val="single" w:sz="4" w:space="0" w:color="auto"/>
                    <w:bottom w:val="single" w:sz="4" w:space="0" w:color="auto"/>
                    <w:right w:val="single" w:sz="4" w:space="0" w:color="auto"/>
                  </w:tcBorders>
                  <w:shd w:val="clear" w:color="auto" w:fill="auto"/>
                  <w:vAlign w:val="center"/>
                </w:tcPr>
                <w:p w:rsidR="00AB0F0E" w:rsidRPr="00A5192B" w:rsidRDefault="00AB0F0E" w:rsidP="00B02228">
                  <w:pPr>
                    <w:framePr w:hSpace="180" w:wrap="around" w:vAnchor="text" w:hAnchor="margin" w:xAlign="center" w:y="149"/>
                    <w:spacing w:after="0" w:line="240" w:lineRule="auto"/>
                    <w:jc w:val="center"/>
                    <w:rPr>
                      <w:rFonts w:ascii="Times New Roman" w:eastAsia="Times New Roman" w:hAnsi="Times New Roman"/>
                      <w:sz w:val="16"/>
                      <w:szCs w:val="16"/>
                      <w:lang w:eastAsia="lv-LV"/>
                    </w:rPr>
                  </w:pPr>
                  <w:r w:rsidRPr="00A5192B">
                    <w:rPr>
                      <w:rFonts w:ascii="Times New Roman" w:eastAsia="Times New Roman" w:hAnsi="Times New Roman"/>
                      <w:sz w:val="16"/>
                      <w:szCs w:val="16"/>
                      <w:lang w:eastAsia="lv-LV"/>
                    </w:rPr>
                    <w:t>2</w:t>
                  </w:r>
                </w:p>
              </w:tc>
              <w:tc>
                <w:tcPr>
                  <w:tcW w:w="559" w:type="dxa"/>
                  <w:tcBorders>
                    <w:top w:val="nil"/>
                    <w:left w:val="nil"/>
                    <w:bottom w:val="single" w:sz="4" w:space="0" w:color="auto"/>
                    <w:right w:val="single" w:sz="4" w:space="0" w:color="auto"/>
                  </w:tcBorders>
                  <w:shd w:val="clear" w:color="auto" w:fill="auto"/>
                  <w:vAlign w:val="center"/>
                </w:tcPr>
                <w:p w:rsidR="00AB0F0E" w:rsidRPr="00A5192B" w:rsidRDefault="00AB0F0E" w:rsidP="00B02228">
                  <w:pPr>
                    <w:framePr w:hSpace="180" w:wrap="around" w:vAnchor="text" w:hAnchor="margin" w:xAlign="center" w:y="149"/>
                    <w:spacing w:after="0" w:line="240" w:lineRule="auto"/>
                    <w:jc w:val="center"/>
                    <w:rPr>
                      <w:rFonts w:ascii="Times New Roman" w:eastAsia="Times New Roman" w:hAnsi="Times New Roman"/>
                      <w:sz w:val="16"/>
                      <w:szCs w:val="16"/>
                      <w:lang w:eastAsia="lv-LV"/>
                    </w:rPr>
                  </w:pPr>
                  <w:r w:rsidRPr="00A5192B">
                    <w:rPr>
                      <w:rFonts w:ascii="Times New Roman" w:eastAsia="Times New Roman" w:hAnsi="Times New Roman"/>
                      <w:sz w:val="16"/>
                      <w:szCs w:val="16"/>
                      <w:lang w:eastAsia="lv-LV"/>
                    </w:rPr>
                    <w:t>2014</w:t>
                  </w:r>
                </w:p>
              </w:tc>
              <w:tc>
                <w:tcPr>
                  <w:tcW w:w="915" w:type="dxa"/>
                  <w:tcBorders>
                    <w:top w:val="nil"/>
                    <w:left w:val="nil"/>
                    <w:bottom w:val="single" w:sz="4" w:space="0" w:color="auto"/>
                    <w:right w:val="single" w:sz="4" w:space="0" w:color="auto"/>
                  </w:tcBorders>
                  <w:shd w:val="clear" w:color="auto" w:fill="auto"/>
                  <w:vAlign w:val="center"/>
                </w:tcPr>
                <w:p w:rsidR="00AB0F0E" w:rsidRPr="00AB0F0E" w:rsidRDefault="00AB0F0E" w:rsidP="00B02228">
                  <w:pPr>
                    <w:framePr w:hSpace="180" w:wrap="around" w:vAnchor="text" w:hAnchor="margin" w:xAlign="center" w:y="149"/>
                    <w:spacing w:after="0" w:line="240" w:lineRule="auto"/>
                    <w:ind w:left="-88" w:right="-34"/>
                    <w:jc w:val="right"/>
                    <w:rPr>
                      <w:rFonts w:ascii="Times New Roman" w:eastAsia="Times New Roman" w:hAnsi="Times New Roman"/>
                      <w:sz w:val="16"/>
                      <w:szCs w:val="16"/>
                      <w:lang w:eastAsia="lv-LV"/>
                    </w:rPr>
                  </w:pPr>
                  <w:r w:rsidRPr="00AB0F0E">
                    <w:rPr>
                      <w:rFonts w:ascii="Times New Roman" w:eastAsia="Times New Roman" w:hAnsi="Times New Roman"/>
                      <w:sz w:val="16"/>
                      <w:szCs w:val="16"/>
                      <w:lang w:eastAsia="lv-LV"/>
                    </w:rPr>
                    <w:t>451 537</w:t>
                  </w:r>
                </w:p>
              </w:tc>
              <w:tc>
                <w:tcPr>
                  <w:tcW w:w="920" w:type="dxa"/>
                  <w:tcBorders>
                    <w:top w:val="nil"/>
                    <w:left w:val="nil"/>
                    <w:bottom w:val="single" w:sz="4" w:space="0" w:color="auto"/>
                    <w:right w:val="single" w:sz="4" w:space="0" w:color="auto"/>
                  </w:tcBorders>
                  <w:shd w:val="clear" w:color="auto" w:fill="auto"/>
                  <w:vAlign w:val="center"/>
                </w:tcPr>
                <w:p w:rsidR="00AB0F0E" w:rsidRPr="00AB0F0E" w:rsidRDefault="00AB0F0E" w:rsidP="00B02228">
                  <w:pPr>
                    <w:framePr w:hSpace="180" w:wrap="around" w:vAnchor="text" w:hAnchor="margin" w:xAlign="center" w:y="149"/>
                    <w:spacing w:after="0" w:line="240" w:lineRule="auto"/>
                    <w:ind w:left="-88" w:right="-34"/>
                    <w:jc w:val="right"/>
                    <w:rPr>
                      <w:rFonts w:ascii="Times New Roman" w:eastAsia="Times New Roman" w:hAnsi="Times New Roman"/>
                      <w:sz w:val="16"/>
                      <w:szCs w:val="16"/>
                      <w:lang w:eastAsia="lv-LV"/>
                    </w:rPr>
                  </w:pPr>
                  <w:r w:rsidRPr="00AB0F0E">
                    <w:rPr>
                      <w:rFonts w:ascii="Times New Roman" w:eastAsia="Times New Roman" w:hAnsi="Times New Roman"/>
                      <w:sz w:val="16"/>
                      <w:szCs w:val="16"/>
                      <w:lang w:eastAsia="lv-LV"/>
                    </w:rPr>
                    <w:t> </w:t>
                  </w:r>
                </w:p>
              </w:tc>
              <w:tc>
                <w:tcPr>
                  <w:tcW w:w="932" w:type="dxa"/>
                  <w:tcBorders>
                    <w:top w:val="nil"/>
                    <w:left w:val="nil"/>
                    <w:bottom w:val="single" w:sz="4" w:space="0" w:color="auto"/>
                    <w:right w:val="single" w:sz="4" w:space="0" w:color="auto"/>
                  </w:tcBorders>
                  <w:shd w:val="clear" w:color="auto" w:fill="auto"/>
                  <w:vAlign w:val="center"/>
                </w:tcPr>
                <w:p w:rsidR="00AB0F0E" w:rsidRPr="00AB0F0E" w:rsidRDefault="00AB0F0E" w:rsidP="00B02228">
                  <w:pPr>
                    <w:framePr w:hSpace="180" w:wrap="around" w:vAnchor="text" w:hAnchor="margin" w:xAlign="center" w:y="149"/>
                    <w:spacing w:after="0" w:line="240" w:lineRule="auto"/>
                    <w:ind w:left="-88" w:right="-34"/>
                    <w:jc w:val="right"/>
                    <w:rPr>
                      <w:rFonts w:ascii="Times New Roman" w:eastAsia="Times New Roman" w:hAnsi="Times New Roman"/>
                      <w:sz w:val="16"/>
                      <w:szCs w:val="16"/>
                      <w:lang w:eastAsia="lv-LV"/>
                    </w:rPr>
                  </w:pPr>
                  <w:r w:rsidRPr="00AB0F0E">
                    <w:rPr>
                      <w:rFonts w:ascii="Times New Roman" w:eastAsia="Times New Roman" w:hAnsi="Times New Roman"/>
                      <w:sz w:val="16"/>
                      <w:szCs w:val="16"/>
                      <w:lang w:eastAsia="lv-LV"/>
                    </w:rPr>
                    <w:t>451 537</w:t>
                  </w:r>
                </w:p>
              </w:tc>
              <w:tc>
                <w:tcPr>
                  <w:tcW w:w="945" w:type="dxa"/>
                  <w:tcBorders>
                    <w:top w:val="nil"/>
                    <w:left w:val="nil"/>
                    <w:bottom w:val="single" w:sz="4" w:space="0" w:color="auto"/>
                    <w:right w:val="single" w:sz="4" w:space="0" w:color="auto"/>
                  </w:tcBorders>
                  <w:shd w:val="clear" w:color="auto" w:fill="auto"/>
                  <w:vAlign w:val="center"/>
                </w:tcPr>
                <w:p w:rsidR="00AB0F0E" w:rsidRPr="00AB0F0E" w:rsidRDefault="00AB0F0E" w:rsidP="00B02228">
                  <w:pPr>
                    <w:framePr w:hSpace="180" w:wrap="around" w:vAnchor="text" w:hAnchor="margin" w:xAlign="center" w:y="149"/>
                    <w:spacing w:after="0" w:line="240" w:lineRule="auto"/>
                    <w:ind w:left="-88" w:right="-34"/>
                    <w:jc w:val="right"/>
                    <w:rPr>
                      <w:rFonts w:ascii="Times New Roman" w:eastAsia="Times New Roman" w:hAnsi="Times New Roman"/>
                      <w:sz w:val="16"/>
                      <w:szCs w:val="16"/>
                      <w:lang w:eastAsia="lv-LV"/>
                    </w:rPr>
                  </w:pPr>
                  <w:r w:rsidRPr="00AB0F0E">
                    <w:rPr>
                      <w:rFonts w:ascii="Times New Roman" w:eastAsia="Times New Roman" w:hAnsi="Times New Roman"/>
                      <w:sz w:val="16"/>
                      <w:szCs w:val="16"/>
                      <w:lang w:eastAsia="lv-LV"/>
                    </w:rPr>
                    <w:t>0</w:t>
                  </w:r>
                </w:p>
              </w:tc>
              <w:tc>
                <w:tcPr>
                  <w:tcW w:w="903" w:type="dxa"/>
                  <w:tcBorders>
                    <w:top w:val="nil"/>
                    <w:left w:val="nil"/>
                    <w:bottom w:val="single" w:sz="4" w:space="0" w:color="auto"/>
                    <w:right w:val="single" w:sz="4" w:space="0" w:color="auto"/>
                  </w:tcBorders>
                  <w:shd w:val="clear" w:color="auto" w:fill="auto"/>
                  <w:vAlign w:val="center"/>
                </w:tcPr>
                <w:p w:rsidR="00AB0F0E" w:rsidRPr="00AB0F0E" w:rsidRDefault="00AB0F0E" w:rsidP="00B02228">
                  <w:pPr>
                    <w:framePr w:hSpace="180" w:wrap="around" w:vAnchor="text" w:hAnchor="margin" w:xAlign="center" w:y="149"/>
                    <w:spacing w:after="0" w:line="240" w:lineRule="auto"/>
                    <w:ind w:left="-88" w:right="-34"/>
                    <w:jc w:val="right"/>
                    <w:rPr>
                      <w:rFonts w:ascii="Times New Roman" w:eastAsia="Times New Roman" w:hAnsi="Times New Roman"/>
                      <w:sz w:val="16"/>
                      <w:szCs w:val="16"/>
                      <w:lang w:eastAsia="lv-LV"/>
                    </w:rPr>
                  </w:pPr>
                  <w:r w:rsidRPr="00AB0F0E">
                    <w:rPr>
                      <w:rFonts w:ascii="Times New Roman" w:eastAsia="Times New Roman" w:hAnsi="Times New Roman"/>
                      <w:sz w:val="16"/>
                      <w:szCs w:val="16"/>
                      <w:lang w:eastAsia="lv-LV"/>
                    </w:rPr>
                    <w:t>451 537</w:t>
                  </w:r>
                </w:p>
              </w:tc>
              <w:tc>
                <w:tcPr>
                  <w:tcW w:w="915" w:type="dxa"/>
                  <w:tcBorders>
                    <w:top w:val="nil"/>
                    <w:left w:val="nil"/>
                    <w:bottom w:val="single" w:sz="4" w:space="0" w:color="auto"/>
                    <w:right w:val="single" w:sz="4" w:space="0" w:color="auto"/>
                  </w:tcBorders>
                  <w:shd w:val="clear" w:color="auto" w:fill="auto"/>
                  <w:vAlign w:val="center"/>
                </w:tcPr>
                <w:p w:rsidR="00AB0F0E" w:rsidRPr="00AB0F0E" w:rsidRDefault="00AB0F0E" w:rsidP="00B02228">
                  <w:pPr>
                    <w:framePr w:hSpace="180" w:wrap="around" w:vAnchor="text" w:hAnchor="margin" w:xAlign="center" w:y="149"/>
                    <w:spacing w:after="0" w:line="240" w:lineRule="auto"/>
                    <w:ind w:left="-88" w:right="-34"/>
                    <w:jc w:val="right"/>
                    <w:rPr>
                      <w:rFonts w:ascii="Times New Roman" w:eastAsia="Times New Roman" w:hAnsi="Times New Roman"/>
                      <w:sz w:val="16"/>
                      <w:szCs w:val="16"/>
                      <w:lang w:eastAsia="lv-LV"/>
                    </w:rPr>
                  </w:pPr>
                  <w:r w:rsidRPr="00AB0F0E">
                    <w:rPr>
                      <w:rFonts w:ascii="Times New Roman" w:eastAsia="Times New Roman" w:hAnsi="Times New Roman"/>
                      <w:sz w:val="16"/>
                      <w:szCs w:val="16"/>
                      <w:lang w:eastAsia="lv-LV"/>
                    </w:rPr>
                    <w:t> </w:t>
                  </w:r>
                </w:p>
              </w:tc>
              <w:tc>
                <w:tcPr>
                  <w:tcW w:w="943" w:type="dxa"/>
                  <w:tcBorders>
                    <w:top w:val="nil"/>
                    <w:left w:val="nil"/>
                    <w:bottom w:val="single" w:sz="4" w:space="0" w:color="auto"/>
                    <w:right w:val="single" w:sz="4" w:space="0" w:color="auto"/>
                  </w:tcBorders>
                  <w:shd w:val="clear" w:color="auto" w:fill="auto"/>
                  <w:vAlign w:val="center"/>
                </w:tcPr>
                <w:p w:rsidR="00AB0F0E" w:rsidRPr="00AB0F0E" w:rsidRDefault="00AB0F0E" w:rsidP="00B02228">
                  <w:pPr>
                    <w:framePr w:hSpace="180" w:wrap="around" w:vAnchor="text" w:hAnchor="margin" w:xAlign="center" w:y="149"/>
                    <w:spacing w:after="0" w:line="240" w:lineRule="auto"/>
                    <w:ind w:left="-88" w:right="-34"/>
                    <w:jc w:val="right"/>
                    <w:rPr>
                      <w:rFonts w:ascii="Times New Roman" w:eastAsia="Times New Roman" w:hAnsi="Times New Roman"/>
                      <w:sz w:val="16"/>
                      <w:szCs w:val="16"/>
                      <w:lang w:eastAsia="lv-LV"/>
                    </w:rPr>
                  </w:pPr>
                  <w:r w:rsidRPr="00AB0F0E">
                    <w:rPr>
                      <w:rFonts w:ascii="Times New Roman" w:eastAsia="Times New Roman" w:hAnsi="Times New Roman"/>
                      <w:sz w:val="16"/>
                      <w:szCs w:val="16"/>
                      <w:lang w:eastAsia="lv-LV"/>
                    </w:rPr>
                    <w:t>451 537</w:t>
                  </w:r>
                </w:p>
              </w:tc>
            </w:tr>
            <w:tr w:rsidR="00AB0F0E" w:rsidRPr="00003B3C" w:rsidTr="00233C38">
              <w:trPr>
                <w:trHeight w:val="221"/>
                <w:jc w:val="center"/>
              </w:trPr>
              <w:tc>
                <w:tcPr>
                  <w:tcW w:w="476" w:type="dxa"/>
                  <w:tcBorders>
                    <w:top w:val="nil"/>
                    <w:left w:val="single" w:sz="4" w:space="0" w:color="auto"/>
                    <w:bottom w:val="single" w:sz="4" w:space="0" w:color="auto"/>
                    <w:right w:val="single" w:sz="4" w:space="0" w:color="auto"/>
                  </w:tcBorders>
                  <w:shd w:val="clear" w:color="auto" w:fill="auto"/>
                  <w:vAlign w:val="center"/>
                </w:tcPr>
                <w:p w:rsidR="00AB0F0E" w:rsidRPr="00A5192B" w:rsidRDefault="00AB0F0E" w:rsidP="00B02228">
                  <w:pPr>
                    <w:framePr w:hSpace="180" w:wrap="around" w:vAnchor="text" w:hAnchor="margin" w:xAlign="center" w:y="149"/>
                    <w:spacing w:after="0" w:line="240" w:lineRule="auto"/>
                    <w:jc w:val="center"/>
                    <w:rPr>
                      <w:rFonts w:ascii="Times New Roman" w:eastAsia="Times New Roman" w:hAnsi="Times New Roman"/>
                      <w:sz w:val="16"/>
                      <w:szCs w:val="16"/>
                      <w:lang w:eastAsia="lv-LV"/>
                    </w:rPr>
                  </w:pPr>
                  <w:r w:rsidRPr="00A5192B">
                    <w:rPr>
                      <w:rFonts w:ascii="Times New Roman" w:eastAsia="Times New Roman" w:hAnsi="Times New Roman"/>
                      <w:sz w:val="16"/>
                      <w:szCs w:val="16"/>
                      <w:lang w:eastAsia="lv-LV"/>
                    </w:rPr>
                    <w:t>3</w:t>
                  </w:r>
                </w:p>
              </w:tc>
              <w:tc>
                <w:tcPr>
                  <w:tcW w:w="559" w:type="dxa"/>
                  <w:tcBorders>
                    <w:top w:val="nil"/>
                    <w:left w:val="nil"/>
                    <w:bottom w:val="single" w:sz="4" w:space="0" w:color="auto"/>
                    <w:right w:val="single" w:sz="4" w:space="0" w:color="auto"/>
                  </w:tcBorders>
                  <w:shd w:val="clear" w:color="auto" w:fill="auto"/>
                  <w:vAlign w:val="center"/>
                </w:tcPr>
                <w:p w:rsidR="00AB0F0E" w:rsidRPr="00A5192B" w:rsidRDefault="00AB0F0E" w:rsidP="00B02228">
                  <w:pPr>
                    <w:framePr w:hSpace="180" w:wrap="around" w:vAnchor="text" w:hAnchor="margin" w:xAlign="center" w:y="149"/>
                    <w:spacing w:after="0" w:line="240" w:lineRule="auto"/>
                    <w:jc w:val="center"/>
                    <w:rPr>
                      <w:rFonts w:ascii="Times New Roman" w:eastAsia="Times New Roman" w:hAnsi="Times New Roman"/>
                      <w:sz w:val="16"/>
                      <w:szCs w:val="16"/>
                      <w:lang w:eastAsia="lv-LV"/>
                    </w:rPr>
                  </w:pPr>
                  <w:r w:rsidRPr="00A5192B">
                    <w:rPr>
                      <w:rFonts w:ascii="Times New Roman" w:eastAsia="Times New Roman" w:hAnsi="Times New Roman"/>
                      <w:sz w:val="16"/>
                      <w:szCs w:val="16"/>
                      <w:lang w:eastAsia="lv-LV"/>
                    </w:rPr>
                    <w:t>2015</w:t>
                  </w:r>
                </w:p>
              </w:tc>
              <w:tc>
                <w:tcPr>
                  <w:tcW w:w="915" w:type="dxa"/>
                  <w:tcBorders>
                    <w:top w:val="nil"/>
                    <w:left w:val="nil"/>
                    <w:bottom w:val="single" w:sz="4" w:space="0" w:color="auto"/>
                    <w:right w:val="single" w:sz="4" w:space="0" w:color="auto"/>
                  </w:tcBorders>
                  <w:shd w:val="clear" w:color="auto" w:fill="auto"/>
                  <w:vAlign w:val="center"/>
                </w:tcPr>
                <w:p w:rsidR="00AB0F0E" w:rsidRPr="00AB0F0E" w:rsidRDefault="00AB0F0E" w:rsidP="00B02228">
                  <w:pPr>
                    <w:framePr w:hSpace="180" w:wrap="around" w:vAnchor="text" w:hAnchor="margin" w:xAlign="center" w:y="149"/>
                    <w:spacing w:after="0" w:line="240" w:lineRule="auto"/>
                    <w:ind w:left="-88" w:right="-34"/>
                    <w:jc w:val="right"/>
                    <w:rPr>
                      <w:rFonts w:ascii="Times New Roman" w:eastAsia="Times New Roman" w:hAnsi="Times New Roman"/>
                      <w:sz w:val="16"/>
                      <w:szCs w:val="16"/>
                      <w:lang w:eastAsia="lv-LV"/>
                    </w:rPr>
                  </w:pPr>
                  <w:r w:rsidRPr="00AB0F0E">
                    <w:rPr>
                      <w:rFonts w:ascii="Times New Roman" w:eastAsia="Times New Roman" w:hAnsi="Times New Roman"/>
                      <w:sz w:val="16"/>
                      <w:szCs w:val="16"/>
                      <w:lang w:eastAsia="lv-LV"/>
                    </w:rPr>
                    <w:t>5 778 026</w:t>
                  </w:r>
                </w:p>
              </w:tc>
              <w:tc>
                <w:tcPr>
                  <w:tcW w:w="920" w:type="dxa"/>
                  <w:tcBorders>
                    <w:top w:val="nil"/>
                    <w:left w:val="nil"/>
                    <w:bottom w:val="single" w:sz="4" w:space="0" w:color="auto"/>
                    <w:right w:val="single" w:sz="4" w:space="0" w:color="auto"/>
                  </w:tcBorders>
                  <w:shd w:val="clear" w:color="auto" w:fill="auto"/>
                  <w:vAlign w:val="center"/>
                </w:tcPr>
                <w:p w:rsidR="00AB0F0E" w:rsidRPr="00AB0F0E" w:rsidRDefault="00AB0F0E" w:rsidP="00B02228">
                  <w:pPr>
                    <w:framePr w:hSpace="180" w:wrap="around" w:vAnchor="text" w:hAnchor="margin" w:xAlign="center" w:y="149"/>
                    <w:spacing w:after="0" w:line="240" w:lineRule="auto"/>
                    <w:ind w:left="-88" w:right="-34"/>
                    <w:jc w:val="right"/>
                    <w:rPr>
                      <w:rFonts w:ascii="Times New Roman" w:eastAsia="Times New Roman" w:hAnsi="Times New Roman"/>
                      <w:sz w:val="16"/>
                      <w:szCs w:val="16"/>
                      <w:lang w:eastAsia="lv-LV"/>
                    </w:rPr>
                  </w:pPr>
                  <w:r w:rsidRPr="00AB0F0E">
                    <w:rPr>
                      <w:rFonts w:ascii="Times New Roman" w:eastAsia="Times New Roman" w:hAnsi="Times New Roman"/>
                      <w:sz w:val="16"/>
                      <w:szCs w:val="16"/>
                      <w:lang w:eastAsia="lv-LV"/>
                    </w:rPr>
                    <w:t> </w:t>
                  </w:r>
                </w:p>
              </w:tc>
              <w:tc>
                <w:tcPr>
                  <w:tcW w:w="932" w:type="dxa"/>
                  <w:tcBorders>
                    <w:top w:val="nil"/>
                    <w:left w:val="nil"/>
                    <w:bottom w:val="single" w:sz="4" w:space="0" w:color="auto"/>
                    <w:right w:val="single" w:sz="4" w:space="0" w:color="auto"/>
                  </w:tcBorders>
                  <w:shd w:val="clear" w:color="auto" w:fill="auto"/>
                  <w:vAlign w:val="center"/>
                </w:tcPr>
                <w:p w:rsidR="00AB0F0E" w:rsidRPr="00AB0F0E" w:rsidRDefault="00AB0F0E" w:rsidP="00B02228">
                  <w:pPr>
                    <w:framePr w:hSpace="180" w:wrap="around" w:vAnchor="text" w:hAnchor="margin" w:xAlign="center" w:y="149"/>
                    <w:spacing w:after="0" w:line="240" w:lineRule="auto"/>
                    <w:ind w:left="-88" w:right="-34"/>
                    <w:jc w:val="right"/>
                    <w:rPr>
                      <w:rFonts w:ascii="Times New Roman" w:eastAsia="Times New Roman" w:hAnsi="Times New Roman"/>
                      <w:sz w:val="16"/>
                      <w:szCs w:val="16"/>
                      <w:lang w:eastAsia="lv-LV"/>
                    </w:rPr>
                  </w:pPr>
                  <w:r w:rsidRPr="00AB0F0E">
                    <w:rPr>
                      <w:rFonts w:ascii="Times New Roman" w:eastAsia="Times New Roman" w:hAnsi="Times New Roman"/>
                      <w:sz w:val="16"/>
                      <w:szCs w:val="16"/>
                      <w:lang w:eastAsia="lv-LV"/>
                    </w:rPr>
                    <w:t>5 778 026</w:t>
                  </w:r>
                </w:p>
              </w:tc>
              <w:tc>
                <w:tcPr>
                  <w:tcW w:w="945" w:type="dxa"/>
                  <w:tcBorders>
                    <w:top w:val="nil"/>
                    <w:left w:val="nil"/>
                    <w:bottom w:val="single" w:sz="4" w:space="0" w:color="auto"/>
                    <w:right w:val="single" w:sz="4" w:space="0" w:color="auto"/>
                  </w:tcBorders>
                  <w:shd w:val="clear" w:color="auto" w:fill="auto"/>
                  <w:vAlign w:val="center"/>
                </w:tcPr>
                <w:p w:rsidR="00AB0F0E" w:rsidRPr="00AB0F0E" w:rsidRDefault="00AB0F0E" w:rsidP="00B02228">
                  <w:pPr>
                    <w:framePr w:hSpace="180" w:wrap="around" w:vAnchor="text" w:hAnchor="margin" w:xAlign="center" w:y="149"/>
                    <w:spacing w:after="0" w:line="240" w:lineRule="auto"/>
                    <w:ind w:left="-88" w:right="-34"/>
                    <w:jc w:val="right"/>
                    <w:rPr>
                      <w:rFonts w:ascii="Times New Roman" w:eastAsia="Times New Roman" w:hAnsi="Times New Roman"/>
                      <w:sz w:val="16"/>
                      <w:szCs w:val="16"/>
                      <w:lang w:eastAsia="lv-LV"/>
                    </w:rPr>
                  </w:pPr>
                  <w:r w:rsidRPr="00AB0F0E">
                    <w:rPr>
                      <w:rFonts w:ascii="Times New Roman" w:eastAsia="Times New Roman" w:hAnsi="Times New Roman"/>
                      <w:sz w:val="16"/>
                      <w:szCs w:val="16"/>
                      <w:lang w:eastAsia="lv-LV"/>
                    </w:rPr>
                    <w:t>4 279 459</w:t>
                  </w:r>
                </w:p>
              </w:tc>
              <w:tc>
                <w:tcPr>
                  <w:tcW w:w="903" w:type="dxa"/>
                  <w:tcBorders>
                    <w:top w:val="nil"/>
                    <w:left w:val="nil"/>
                    <w:bottom w:val="single" w:sz="4" w:space="0" w:color="auto"/>
                    <w:right w:val="single" w:sz="4" w:space="0" w:color="auto"/>
                  </w:tcBorders>
                  <w:shd w:val="clear" w:color="auto" w:fill="auto"/>
                  <w:vAlign w:val="center"/>
                </w:tcPr>
                <w:p w:rsidR="00AB0F0E" w:rsidRPr="00AB0F0E" w:rsidRDefault="00AB0F0E" w:rsidP="00B02228">
                  <w:pPr>
                    <w:framePr w:hSpace="180" w:wrap="around" w:vAnchor="text" w:hAnchor="margin" w:xAlign="center" w:y="149"/>
                    <w:spacing w:after="0" w:line="240" w:lineRule="auto"/>
                    <w:ind w:left="-88" w:right="-34"/>
                    <w:jc w:val="right"/>
                    <w:rPr>
                      <w:rFonts w:ascii="Times New Roman" w:eastAsia="Times New Roman" w:hAnsi="Times New Roman"/>
                      <w:sz w:val="16"/>
                      <w:szCs w:val="16"/>
                      <w:lang w:eastAsia="lv-LV"/>
                    </w:rPr>
                  </w:pPr>
                  <w:r w:rsidRPr="00AB0F0E">
                    <w:rPr>
                      <w:rFonts w:ascii="Times New Roman" w:eastAsia="Times New Roman" w:hAnsi="Times New Roman"/>
                      <w:sz w:val="16"/>
                      <w:szCs w:val="16"/>
                      <w:lang w:eastAsia="lv-LV"/>
                    </w:rPr>
                    <w:t>1 498 567</w:t>
                  </w:r>
                </w:p>
              </w:tc>
              <w:tc>
                <w:tcPr>
                  <w:tcW w:w="915" w:type="dxa"/>
                  <w:tcBorders>
                    <w:top w:val="nil"/>
                    <w:left w:val="nil"/>
                    <w:bottom w:val="single" w:sz="4" w:space="0" w:color="auto"/>
                    <w:right w:val="single" w:sz="4" w:space="0" w:color="auto"/>
                  </w:tcBorders>
                  <w:shd w:val="clear" w:color="auto" w:fill="auto"/>
                  <w:vAlign w:val="center"/>
                </w:tcPr>
                <w:p w:rsidR="00AB0F0E" w:rsidRPr="00AB0F0E" w:rsidRDefault="00AB0F0E" w:rsidP="00B02228">
                  <w:pPr>
                    <w:framePr w:hSpace="180" w:wrap="around" w:vAnchor="text" w:hAnchor="margin" w:xAlign="center" w:y="149"/>
                    <w:spacing w:after="0" w:line="240" w:lineRule="auto"/>
                    <w:ind w:left="-88" w:right="-34"/>
                    <w:jc w:val="right"/>
                    <w:rPr>
                      <w:rFonts w:ascii="Times New Roman" w:eastAsia="Times New Roman" w:hAnsi="Times New Roman"/>
                      <w:sz w:val="16"/>
                      <w:szCs w:val="16"/>
                      <w:lang w:eastAsia="lv-LV"/>
                    </w:rPr>
                  </w:pPr>
                  <w:r w:rsidRPr="00AB0F0E">
                    <w:rPr>
                      <w:rFonts w:ascii="Times New Roman" w:eastAsia="Times New Roman" w:hAnsi="Times New Roman"/>
                      <w:sz w:val="16"/>
                      <w:szCs w:val="16"/>
                      <w:lang w:eastAsia="lv-LV"/>
                    </w:rPr>
                    <w:t> </w:t>
                  </w:r>
                </w:p>
              </w:tc>
              <w:tc>
                <w:tcPr>
                  <w:tcW w:w="943" w:type="dxa"/>
                  <w:tcBorders>
                    <w:top w:val="nil"/>
                    <w:left w:val="nil"/>
                    <w:bottom w:val="single" w:sz="4" w:space="0" w:color="auto"/>
                    <w:right w:val="single" w:sz="4" w:space="0" w:color="auto"/>
                  </w:tcBorders>
                  <w:shd w:val="clear" w:color="auto" w:fill="auto"/>
                  <w:vAlign w:val="center"/>
                </w:tcPr>
                <w:p w:rsidR="00AB0F0E" w:rsidRPr="00AB0F0E" w:rsidRDefault="00AB0F0E" w:rsidP="00B02228">
                  <w:pPr>
                    <w:framePr w:hSpace="180" w:wrap="around" w:vAnchor="text" w:hAnchor="margin" w:xAlign="center" w:y="149"/>
                    <w:spacing w:after="0" w:line="240" w:lineRule="auto"/>
                    <w:ind w:left="-88" w:right="-34"/>
                    <w:jc w:val="right"/>
                    <w:rPr>
                      <w:rFonts w:ascii="Times New Roman" w:eastAsia="Times New Roman" w:hAnsi="Times New Roman"/>
                      <w:sz w:val="16"/>
                      <w:szCs w:val="16"/>
                      <w:lang w:eastAsia="lv-LV"/>
                    </w:rPr>
                  </w:pPr>
                  <w:r w:rsidRPr="00AB0F0E">
                    <w:rPr>
                      <w:rFonts w:ascii="Times New Roman" w:eastAsia="Times New Roman" w:hAnsi="Times New Roman"/>
                      <w:sz w:val="16"/>
                      <w:szCs w:val="16"/>
                      <w:lang w:eastAsia="lv-LV"/>
                    </w:rPr>
                    <w:t>1 498 567</w:t>
                  </w:r>
                </w:p>
              </w:tc>
            </w:tr>
            <w:tr w:rsidR="00AB0F0E" w:rsidRPr="00003B3C" w:rsidTr="00233C38">
              <w:trPr>
                <w:trHeight w:val="126"/>
                <w:jc w:val="center"/>
              </w:trPr>
              <w:tc>
                <w:tcPr>
                  <w:tcW w:w="476" w:type="dxa"/>
                  <w:tcBorders>
                    <w:top w:val="nil"/>
                    <w:left w:val="single" w:sz="4" w:space="0" w:color="auto"/>
                    <w:bottom w:val="single" w:sz="4" w:space="0" w:color="auto"/>
                    <w:right w:val="single" w:sz="4" w:space="0" w:color="auto"/>
                  </w:tcBorders>
                  <w:shd w:val="clear" w:color="auto" w:fill="auto"/>
                  <w:vAlign w:val="center"/>
                </w:tcPr>
                <w:p w:rsidR="00AB0F0E" w:rsidRPr="00A5192B" w:rsidRDefault="00AB0F0E" w:rsidP="00B02228">
                  <w:pPr>
                    <w:framePr w:hSpace="180" w:wrap="around" w:vAnchor="text" w:hAnchor="margin" w:xAlign="center" w:y="149"/>
                    <w:spacing w:after="0" w:line="240" w:lineRule="auto"/>
                    <w:jc w:val="center"/>
                    <w:rPr>
                      <w:rFonts w:ascii="Times New Roman" w:eastAsia="Times New Roman" w:hAnsi="Times New Roman"/>
                      <w:sz w:val="16"/>
                      <w:szCs w:val="16"/>
                      <w:lang w:eastAsia="lv-LV"/>
                    </w:rPr>
                  </w:pPr>
                  <w:r w:rsidRPr="00A5192B">
                    <w:rPr>
                      <w:rFonts w:ascii="Times New Roman" w:eastAsia="Times New Roman" w:hAnsi="Times New Roman"/>
                      <w:sz w:val="16"/>
                      <w:szCs w:val="16"/>
                      <w:lang w:eastAsia="lv-LV"/>
                    </w:rPr>
                    <w:t>4</w:t>
                  </w:r>
                </w:p>
              </w:tc>
              <w:tc>
                <w:tcPr>
                  <w:tcW w:w="559" w:type="dxa"/>
                  <w:tcBorders>
                    <w:top w:val="nil"/>
                    <w:left w:val="nil"/>
                    <w:bottom w:val="single" w:sz="4" w:space="0" w:color="auto"/>
                    <w:right w:val="single" w:sz="4" w:space="0" w:color="auto"/>
                  </w:tcBorders>
                  <w:shd w:val="clear" w:color="auto" w:fill="auto"/>
                  <w:vAlign w:val="center"/>
                </w:tcPr>
                <w:p w:rsidR="00AB0F0E" w:rsidRPr="00A5192B" w:rsidRDefault="00AB0F0E" w:rsidP="00B02228">
                  <w:pPr>
                    <w:framePr w:hSpace="180" w:wrap="around" w:vAnchor="text" w:hAnchor="margin" w:xAlign="center" w:y="149"/>
                    <w:spacing w:after="0" w:line="240" w:lineRule="auto"/>
                    <w:jc w:val="center"/>
                    <w:rPr>
                      <w:rFonts w:ascii="Times New Roman" w:eastAsia="Times New Roman" w:hAnsi="Times New Roman"/>
                      <w:sz w:val="16"/>
                      <w:szCs w:val="16"/>
                      <w:lang w:eastAsia="lv-LV"/>
                    </w:rPr>
                  </w:pPr>
                  <w:r w:rsidRPr="00A5192B">
                    <w:rPr>
                      <w:rFonts w:ascii="Times New Roman" w:eastAsia="Times New Roman" w:hAnsi="Times New Roman"/>
                      <w:sz w:val="16"/>
                      <w:szCs w:val="16"/>
                      <w:lang w:eastAsia="lv-LV"/>
                    </w:rPr>
                    <w:t>2016</w:t>
                  </w:r>
                </w:p>
              </w:tc>
              <w:tc>
                <w:tcPr>
                  <w:tcW w:w="915" w:type="dxa"/>
                  <w:tcBorders>
                    <w:top w:val="nil"/>
                    <w:left w:val="nil"/>
                    <w:bottom w:val="single" w:sz="4" w:space="0" w:color="auto"/>
                    <w:right w:val="single" w:sz="4" w:space="0" w:color="auto"/>
                  </w:tcBorders>
                  <w:shd w:val="clear" w:color="auto" w:fill="auto"/>
                  <w:vAlign w:val="center"/>
                </w:tcPr>
                <w:p w:rsidR="00AB0F0E" w:rsidRPr="00AB0F0E" w:rsidRDefault="00AB0F0E" w:rsidP="00B02228">
                  <w:pPr>
                    <w:framePr w:hSpace="180" w:wrap="around" w:vAnchor="text" w:hAnchor="margin" w:xAlign="center" w:y="149"/>
                    <w:spacing w:after="0" w:line="240" w:lineRule="auto"/>
                    <w:ind w:left="-88" w:right="-34"/>
                    <w:jc w:val="right"/>
                    <w:rPr>
                      <w:rFonts w:ascii="Times New Roman" w:eastAsia="Times New Roman" w:hAnsi="Times New Roman"/>
                      <w:sz w:val="16"/>
                      <w:szCs w:val="16"/>
                      <w:lang w:eastAsia="lv-LV"/>
                    </w:rPr>
                  </w:pPr>
                  <w:r w:rsidRPr="00AB0F0E">
                    <w:rPr>
                      <w:rFonts w:ascii="Times New Roman" w:eastAsia="Times New Roman" w:hAnsi="Times New Roman"/>
                      <w:sz w:val="16"/>
                      <w:szCs w:val="16"/>
                      <w:lang w:eastAsia="lv-LV"/>
                    </w:rPr>
                    <w:t>24 353 073</w:t>
                  </w:r>
                </w:p>
              </w:tc>
              <w:tc>
                <w:tcPr>
                  <w:tcW w:w="920" w:type="dxa"/>
                  <w:tcBorders>
                    <w:top w:val="nil"/>
                    <w:left w:val="nil"/>
                    <w:bottom w:val="single" w:sz="4" w:space="0" w:color="auto"/>
                    <w:right w:val="single" w:sz="4" w:space="0" w:color="auto"/>
                  </w:tcBorders>
                  <w:shd w:val="clear" w:color="auto" w:fill="auto"/>
                  <w:vAlign w:val="center"/>
                </w:tcPr>
                <w:p w:rsidR="00AB0F0E" w:rsidRPr="00AB0F0E" w:rsidRDefault="00AB0F0E" w:rsidP="00B02228">
                  <w:pPr>
                    <w:framePr w:hSpace="180" w:wrap="around" w:vAnchor="text" w:hAnchor="margin" w:xAlign="center" w:y="149"/>
                    <w:spacing w:after="0" w:line="240" w:lineRule="auto"/>
                    <w:ind w:left="-88" w:right="-34"/>
                    <w:jc w:val="right"/>
                    <w:rPr>
                      <w:rFonts w:ascii="Times New Roman" w:eastAsia="Times New Roman" w:hAnsi="Times New Roman"/>
                      <w:sz w:val="16"/>
                      <w:szCs w:val="16"/>
                      <w:lang w:eastAsia="lv-LV"/>
                    </w:rPr>
                  </w:pPr>
                  <w:r w:rsidRPr="00AB0F0E">
                    <w:rPr>
                      <w:rFonts w:ascii="Times New Roman" w:eastAsia="Times New Roman" w:hAnsi="Times New Roman"/>
                      <w:sz w:val="16"/>
                      <w:szCs w:val="16"/>
                      <w:lang w:eastAsia="lv-LV"/>
                    </w:rPr>
                    <w:t>117 734</w:t>
                  </w:r>
                </w:p>
              </w:tc>
              <w:tc>
                <w:tcPr>
                  <w:tcW w:w="932" w:type="dxa"/>
                  <w:tcBorders>
                    <w:top w:val="nil"/>
                    <w:left w:val="nil"/>
                    <w:bottom w:val="single" w:sz="4" w:space="0" w:color="auto"/>
                    <w:right w:val="single" w:sz="4" w:space="0" w:color="auto"/>
                  </w:tcBorders>
                  <w:shd w:val="clear" w:color="auto" w:fill="auto"/>
                  <w:vAlign w:val="center"/>
                </w:tcPr>
                <w:p w:rsidR="00AB0F0E" w:rsidRPr="00AB0F0E" w:rsidRDefault="00AB0F0E" w:rsidP="00B02228">
                  <w:pPr>
                    <w:framePr w:hSpace="180" w:wrap="around" w:vAnchor="text" w:hAnchor="margin" w:xAlign="center" w:y="149"/>
                    <w:spacing w:after="0" w:line="240" w:lineRule="auto"/>
                    <w:ind w:left="-88" w:right="-34"/>
                    <w:jc w:val="right"/>
                    <w:rPr>
                      <w:rFonts w:ascii="Times New Roman" w:eastAsia="Times New Roman" w:hAnsi="Times New Roman"/>
                      <w:sz w:val="16"/>
                      <w:szCs w:val="16"/>
                      <w:lang w:eastAsia="lv-LV"/>
                    </w:rPr>
                  </w:pPr>
                  <w:r w:rsidRPr="00AB0F0E">
                    <w:rPr>
                      <w:rFonts w:ascii="Times New Roman" w:eastAsia="Times New Roman" w:hAnsi="Times New Roman"/>
                      <w:sz w:val="16"/>
                      <w:szCs w:val="16"/>
                      <w:lang w:eastAsia="lv-LV"/>
                    </w:rPr>
                    <w:t>24 470 807</w:t>
                  </w:r>
                </w:p>
              </w:tc>
              <w:tc>
                <w:tcPr>
                  <w:tcW w:w="945" w:type="dxa"/>
                  <w:tcBorders>
                    <w:top w:val="nil"/>
                    <w:left w:val="nil"/>
                    <w:bottom w:val="single" w:sz="4" w:space="0" w:color="auto"/>
                    <w:right w:val="single" w:sz="4" w:space="0" w:color="auto"/>
                  </w:tcBorders>
                  <w:shd w:val="clear" w:color="auto" w:fill="auto"/>
                  <w:vAlign w:val="center"/>
                </w:tcPr>
                <w:p w:rsidR="00AB0F0E" w:rsidRPr="00AB0F0E" w:rsidRDefault="00AB0F0E" w:rsidP="00B02228">
                  <w:pPr>
                    <w:framePr w:hSpace="180" w:wrap="around" w:vAnchor="text" w:hAnchor="margin" w:xAlign="center" w:y="149"/>
                    <w:spacing w:after="0" w:line="240" w:lineRule="auto"/>
                    <w:ind w:left="-88" w:right="-34"/>
                    <w:jc w:val="right"/>
                    <w:rPr>
                      <w:rFonts w:ascii="Times New Roman" w:eastAsia="Times New Roman" w:hAnsi="Times New Roman"/>
                      <w:sz w:val="16"/>
                      <w:szCs w:val="16"/>
                      <w:lang w:eastAsia="lv-LV"/>
                    </w:rPr>
                  </w:pPr>
                  <w:r w:rsidRPr="00AB0F0E">
                    <w:rPr>
                      <w:rFonts w:ascii="Times New Roman" w:eastAsia="Times New Roman" w:hAnsi="Times New Roman"/>
                      <w:sz w:val="16"/>
                      <w:szCs w:val="16"/>
                      <w:lang w:eastAsia="lv-LV"/>
                    </w:rPr>
                    <w:t>10 117 734</w:t>
                  </w:r>
                </w:p>
              </w:tc>
              <w:tc>
                <w:tcPr>
                  <w:tcW w:w="903" w:type="dxa"/>
                  <w:tcBorders>
                    <w:top w:val="nil"/>
                    <w:left w:val="nil"/>
                    <w:bottom w:val="single" w:sz="4" w:space="0" w:color="auto"/>
                    <w:right w:val="single" w:sz="4" w:space="0" w:color="auto"/>
                  </w:tcBorders>
                  <w:shd w:val="clear" w:color="auto" w:fill="auto"/>
                  <w:vAlign w:val="center"/>
                </w:tcPr>
                <w:p w:rsidR="00AB0F0E" w:rsidRPr="00AB0F0E" w:rsidRDefault="00AB0F0E" w:rsidP="00B02228">
                  <w:pPr>
                    <w:framePr w:hSpace="180" w:wrap="around" w:vAnchor="text" w:hAnchor="margin" w:xAlign="center" w:y="149"/>
                    <w:spacing w:after="0" w:line="240" w:lineRule="auto"/>
                    <w:ind w:left="-88" w:right="-34"/>
                    <w:jc w:val="right"/>
                    <w:rPr>
                      <w:rFonts w:ascii="Times New Roman" w:eastAsia="Times New Roman" w:hAnsi="Times New Roman"/>
                      <w:sz w:val="16"/>
                      <w:szCs w:val="16"/>
                      <w:lang w:eastAsia="lv-LV"/>
                    </w:rPr>
                  </w:pPr>
                  <w:r w:rsidRPr="00AB0F0E">
                    <w:rPr>
                      <w:rFonts w:ascii="Times New Roman" w:eastAsia="Times New Roman" w:hAnsi="Times New Roman"/>
                      <w:sz w:val="16"/>
                      <w:szCs w:val="16"/>
                      <w:lang w:eastAsia="lv-LV"/>
                    </w:rPr>
                    <w:t>14 353 073</w:t>
                  </w:r>
                </w:p>
              </w:tc>
              <w:tc>
                <w:tcPr>
                  <w:tcW w:w="915" w:type="dxa"/>
                  <w:tcBorders>
                    <w:top w:val="nil"/>
                    <w:left w:val="nil"/>
                    <w:bottom w:val="single" w:sz="4" w:space="0" w:color="auto"/>
                    <w:right w:val="single" w:sz="4" w:space="0" w:color="auto"/>
                  </w:tcBorders>
                  <w:shd w:val="clear" w:color="auto" w:fill="auto"/>
                  <w:vAlign w:val="center"/>
                </w:tcPr>
                <w:p w:rsidR="00AB0F0E" w:rsidRPr="00AB0F0E" w:rsidRDefault="00AB0F0E" w:rsidP="00B02228">
                  <w:pPr>
                    <w:framePr w:hSpace="180" w:wrap="around" w:vAnchor="text" w:hAnchor="margin" w:xAlign="center" w:y="149"/>
                    <w:spacing w:after="0" w:line="240" w:lineRule="auto"/>
                    <w:ind w:left="-88" w:right="-34"/>
                    <w:jc w:val="right"/>
                    <w:rPr>
                      <w:rFonts w:ascii="Times New Roman" w:eastAsia="Times New Roman" w:hAnsi="Times New Roman"/>
                      <w:sz w:val="16"/>
                      <w:szCs w:val="16"/>
                      <w:lang w:eastAsia="lv-LV"/>
                    </w:rPr>
                  </w:pPr>
                  <w:r w:rsidRPr="00AB0F0E">
                    <w:rPr>
                      <w:rFonts w:ascii="Times New Roman" w:eastAsia="Times New Roman" w:hAnsi="Times New Roman"/>
                      <w:sz w:val="16"/>
                      <w:szCs w:val="16"/>
                      <w:lang w:eastAsia="lv-LV"/>
                    </w:rPr>
                    <w:t> </w:t>
                  </w:r>
                </w:p>
              </w:tc>
              <w:tc>
                <w:tcPr>
                  <w:tcW w:w="943" w:type="dxa"/>
                  <w:tcBorders>
                    <w:top w:val="nil"/>
                    <w:left w:val="nil"/>
                    <w:bottom w:val="single" w:sz="4" w:space="0" w:color="auto"/>
                    <w:right w:val="single" w:sz="4" w:space="0" w:color="auto"/>
                  </w:tcBorders>
                  <w:shd w:val="clear" w:color="auto" w:fill="auto"/>
                  <w:vAlign w:val="center"/>
                </w:tcPr>
                <w:p w:rsidR="00AB0F0E" w:rsidRPr="00AB0F0E" w:rsidRDefault="00AB0F0E" w:rsidP="00B02228">
                  <w:pPr>
                    <w:framePr w:hSpace="180" w:wrap="around" w:vAnchor="text" w:hAnchor="margin" w:xAlign="center" w:y="149"/>
                    <w:spacing w:after="0" w:line="240" w:lineRule="auto"/>
                    <w:ind w:left="-88" w:right="-34"/>
                    <w:jc w:val="right"/>
                    <w:rPr>
                      <w:rFonts w:ascii="Times New Roman" w:eastAsia="Times New Roman" w:hAnsi="Times New Roman"/>
                      <w:sz w:val="16"/>
                      <w:szCs w:val="16"/>
                      <w:lang w:eastAsia="lv-LV"/>
                    </w:rPr>
                  </w:pPr>
                  <w:r w:rsidRPr="00AB0F0E">
                    <w:rPr>
                      <w:rFonts w:ascii="Times New Roman" w:eastAsia="Times New Roman" w:hAnsi="Times New Roman"/>
                      <w:sz w:val="16"/>
                      <w:szCs w:val="16"/>
                      <w:lang w:eastAsia="lv-LV"/>
                    </w:rPr>
                    <w:t>14 353 073</w:t>
                  </w:r>
                </w:p>
              </w:tc>
            </w:tr>
            <w:tr w:rsidR="00AB0F0E" w:rsidRPr="00003B3C" w:rsidTr="00233C38">
              <w:trPr>
                <w:trHeight w:val="215"/>
                <w:jc w:val="center"/>
              </w:trPr>
              <w:tc>
                <w:tcPr>
                  <w:tcW w:w="476" w:type="dxa"/>
                  <w:tcBorders>
                    <w:top w:val="nil"/>
                    <w:left w:val="single" w:sz="4" w:space="0" w:color="auto"/>
                    <w:bottom w:val="single" w:sz="4" w:space="0" w:color="auto"/>
                    <w:right w:val="single" w:sz="4" w:space="0" w:color="auto"/>
                  </w:tcBorders>
                  <w:shd w:val="clear" w:color="auto" w:fill="auto"/>
                  <w:vAlign w:val="center"/>
                </w:tcPr>
                <w:p w:rsidR="00AB0F0E" w:rsidRPr="00A5192B" w:rsidRDefault="00AB0F0E" w:rsidP="00B02228">
                  <w:pPr>
                    <w:framePr w:hSpace="180" w:wrap="around" w:vAnchor="text" w:hAnchor="margin" w:xAlign="center" w:y="149"/>
                    <w:spacing w:after="0" w:line="240" w:lineRule="auto"/>
                    <w:jc w:val="center"/>
                    <w:rPr>
                      <w:rFonts w:ascii="Times New Roman" w:eastAsia="Times New Roman" w:hAnsi="Times New Roman"/>
                      <w:sz w:val="16"/>
                      <w:szCs w:val="16"/>
                      <w:lang w:eastAsia="lv-LV"/>
                    </w:rPr>
                  </w:pPr>
                  <w:r w:rsidRPr="00A5192B">
                    <w:rPr>
                      <w:rFonts w:ascii="Times New Roman" w:eastAsia="Times New Roman" w:hAnsi="Times New Roman"/>
                      <w:sz w:val="16"/>
                      <w:szCs w:val="16"/>
                      <w:lang w:eastAsia="lv-LV"/>
                    </w:rPr>
                    <w:t>5</w:t>
                  </w:r>
                </w:p>
              </w:tc>
              <w:tc>
                <w:tcPr>
                  <w:tcW w:w="559" w:type="dxa"/>
                  <w:tcBorders>
                    <w:top w:val="nil"/>
                    <w:left w:val="nil"/>
                    <w:bottom w:val="single" w:sz="4" w:space="0" w:color="auto"/>
                    <w:right w:val="single" w:sz="4" w:space="0" w:color="auto"/>
                  </w:tcBorders>
                  <w:shd w:val="clear" w:color="auto" w:fill="auto"/>
                  <w:vAlign w:val="center"/>
                </w:tcPr>
                <w:p w:rsidR="00AB0F0E" w:rsidRPr="00A5192B" w:rsidRDefault="00AB0F0E" w:rsidP="00B02228">
                  <w:pPr>
                    <w:framePr w:hSpace="180" w:wrap="around" w:vAnchor="text" w:hAnchor="margin" w:xAlign="center" w:y="149"/>
                    <w:spacing w:after="0" w:line="240" w:lineRule="auto"/>
                    <w:jc w:val="center"/>
                    <w:rPr>
                      <w:rFonts w:ascii="Times New Roman" w:eastAsia="Times New Roman" w:hAnsi="Times New Roman"/>
                      <w:sz w:val="16"/>
                      <w:szCs w:val="16"/>
                      <w:lang w:eastAsia="lv-LV"/>
                    </w:rPr>
                  </w:pPr>
                  <w:r w:rsidRPr="00A5192B">
                    <w:rPr>
                      <w:rFonts w:ascii="Times New Roman" w:eastAsia="Times New Roman" w:hAnsi="Times New Roman"/>
                      <w:sz w:val="16"/>
                      <w:szCs w:val="16"/>
                      <w:lang w:eastAsia="lv-LV"/>
                    </w:rPr>
                    <w:t>2017</w:t>
                  </w:r>
                </w:p>
              </w:tc>
              <w:tc>
                <w:tcPr>
                  <w:tcW w:w="915" w:type="dxa"/>
                  <w:tcBorders>
                    <w:top w:val="nil"/>
                    <w:left w:val="nil"/>
                    <w:bottom w:val="single" w:sz="4" w:space="0" w:color="auto"/>
                    <w:right w:val="single" w:sz="4" w:space="0" w:color="auto"/>
                  </w:tcBorders>
                  <w:shd w:val="clear" w:color="auto" w:fill="auto"/>
                  <w:vAlign w:val="center"/>
                </w:tcPr>
                <w:p w:rsidR="00AB0F0E" w:rsidRPr="00AB0F0E" w:rsidRDefault="00AB0F0E" w:rsidP="00B02228">
                  <w:pPr>
                    <w:framePr w:hSpace="180" w:wrap="around" w:vAnchor="text" w:hAnchor="margin" w:xAlign="center" w:y="149"/>
                    <w:spacing w:after="0" w:line="240" w:lineRule="auto"/>
                    <w:ind w:left="-88" w:right="-34"/>
                    <w:jc w:val="right"/>
                    <w:rPr>
                      <w:rFonts w:ascii="Times New Roman" w:eastAsia="Times New Roman" w:hAnsi="Times New Roman"/>
                      <w:sz w:val="16"/>
                      <w:szCs w:val="16"/>
                      <w:lang w:eastAsia="lv-LV"/>
                    </w:rPr>
                  </w:pPr>
                  <w:r w:rsidRPr="00AB0F0E">
                    <w:rPr>
                      <w:rFonts w:ascii="Times New Roman" w:eastAsia="Times New Roman" w:hAnsi="Times New Roman"/>
                      <w:sz w:val="16"/>
                      <w:szCs w:val="16"/>
                      <w:lang w:eastAsia="lv-LV"/>
                    </w:rPr>
                    <w:t>9 632 797</w:t>
                  </w:r>
                </w:p>
              </w:tc>
              <w:tc>
                <w:tcPr>
                  <w:tcW w:w="920" w:type="dxa"/>
                  <w:tcBorders>
                    <w:top w:val="nil"/>
                    <w:left w:val="nil"/>
                    <w:bottom w:val="single" w:sz="4" w:space="0" w:color="auto"/>
                    <w:right w:val="single" w:sz="4" w:space="0" w:color="auto"/>
                  </w:tcBorders>
                  <w:shd w:val="clear" w:color="auto" w:fill="auto"/>
                  <w:vAlign w:val="center"/>
                </w:tcPr>
                <w:p w:rsidR="00AB0F0E" w:rsidRPr="00AB0F0E" w:rsidRDefault="00AB0F0E" w:rsidP="00B02228">
                  <w:pPr>
                    <w:framePr w:hSpace="180" w:wrap="around" w:vAnchor="text" w:hAnchor="margin" w:xAlign="center" w:y="149"/>
                    <w:spacing w:after="0" w:line="240" w:lineRule="auto"/>
                    <w:ind w:left="-88" w:right="-34"/>
                    <w:jc w:val="right"/>
                    <w:rPr>
                      <w:rFonts w:ascii="Times New Roman" w:eastAsia="Times New Roman" w:hAnsi="Times New Roman"/>
                      <w:sz w:val="16"/>
                      <w:szCs w:val="16"/>
                      <w:lang w:eastAsia="lv-LV"/>
                    </w:rPr>
                  </w:pPr>
                  <w:r w:rsidRPr="00AB0F0E">
                    <w:rPr>
                      <w:rFonts w:ascii="Times New Roman" w:eastAsia="Times New Roman" w:hAnsi="Times New Roman"/>
                      <w:sz w:val="16"/>
                      <w:szCs w:val="16"/>
                      <w:lang w:eastAsia="lv-LV"/>
                    </w:rPr>
                    <w:t>470 936</w:t>
                  </w:r>
                </w:p>
              </w:tc>
              <w:tc>
                <w:tcPr>
                  <w:tcW w:w="932" w:type="dxa"/>
                  <w:tcBorders>
                    <w:top w:val="nil"/>
                    <w:left w:val="nil"/>
                    <w:bottom w:val="single" w:sz="4" w:space="0" w:color="auto"/>
                    <w:right w:val="single" w:sz="4" w:space="0" w:color="auto"/>
                  </w:tcBorders>
                  <w:shd w:val="clear" w:color="auto" w:fill="auto"/>
                  <w:vAlign w:val="center"/>
                </w:tcPr>
                <w:p w:rsidR="00AB0F0E" w:rsidRPr="00AB0F0E" w:rsidRDefault="00AB0F0E" w:rsidP="00B02228">
                  <w:pPr>
                    <w:framePr w:hSpace="180" w:wrap="around" w:vAnchor="text" w:hAnchor="margin" w:xAlign="center" w:y="149"/>
                    <w:spacing w:after="0" w:line="240" w:lineRule="auto"/>
                    <w:ind w:left="-88" w:right="-34"/>
                    <w:jc w:val="right"/>
                    <w:rPr>
                      <w:rFonts w:ascii="Times New Roman" w:eastAsia="Times New Roman" w:hAnsi="Times New Roman"/>
                      <w:sz w:val="16"/>
                      <w:szCs w:val="16"/>
                      <w:lang w:eastAsia="lv-LV"/>
                    </w:rPr>
                  </w:pPr>
                  <w:r w:rsidRPr="00AB0F0E">
                    <w:rPr>
                      <w:rFonts w:ascii="Times New Roman" w:eastAsia="Times New Roman" w:hAnsi="Times New Roman"/>
                      <w:sz w:val="16"/>
                      <w:szCs w:val="16"/>
                      <w:lang w:eastAsia="lv-LV"/>
                    </w:rPr>
                    <w:t>10 103 733</w:t>
                  </w:r>
                </w:p>
              </w:tc>
              <w:tc>
                <w:tcPr>
                  <w:tcW w:w="945" w:type="dxa"/>
                  <w:tcBorders>
                    <w:top w:val="nil"/>
                    <w:left w:val="nil"/>
                    <w:bottom w:val="single" w:sz="4" w:space="0" w:color="auto"/>
                    <w:right w:val="single" w:sz="4" w:space="0" w:color="auto"/>
                  </w:tcBorders>
                  <w:shd w:val="clear" w:color="auto" w:fill="auto"/>
                  <w:vAlign w:val="center"/>
                </w:tcPr>
                <w:p w:rsidR="00AB0F0E" w:rsidRPr="00AB0F0E" w:rsidRDefault="00AB0F0E" w:rsidP="00B02228">
                  <w:pPr>
                    <w:framePr w:hSpace="180" w:wrap="around" w:vAnchor="text" w:hAnchor="margin" w:xAlign="center" w:y="149"/>
                    <w:spacing w:after="0" w:line="240" w:lineRule="auto"/>
                    <w:ind w:left="-88" w:right="-34"/>
                    <w:jc w:val="right"/>
                    <w:rPr>
                      <w:rFonts w:ascii="Times New Roman" w:eastAsia="Times New Roman" w:hAnsi="Times New Roman"/>
                      <w:sz w:val="16"/>
                      <w:szCs w:val="16"/>
                      <w:lang w:eastAsia="lv-LV"/>
                    </w:rPr>
                  </w:pPr>
                  <w:r w:rsidRPr="00AB0F0E">
                    <w:rPr>
                      <w:rFonts w:ascii="Times New Roman" w:eastAsia="Times New Roman" w:hAnsi="Times New Roman"/>
                      <w:sz w:val="16"/>
                      <w:szCs w:val="16"/>
                      <w:lang w:eastAsia="lv-LV"/>
                    </w:rPr>
                    <w:t>-9 529 064</w:t>
                  </w:r>
                </w:p>
              </w:tc>
              <w:tc>
                <w:tcPr>
                  <w:tcW w:w="903" w:type="dxa"/>
                  <w:tcBorders>
                    <w:top w:val="nil"/>
                    <w:left w:val="nil"/>
                    <w:bottom w:val="single" w:sz="4" w:space="0" w:color="auto"/>
                    <w:right w:val="single" w:sz="4" w:space="0" w:color="auto"/>
                  </w:tcBorders>
                  <w:shd w:val="clear" w:color="auto" w:fill="auto"/>
                  <w:vAlign w:val="center"/>
                </w:tcPr>
                <w:p w:rsidR="00AB0F0E" w:rsidRPr="00AB0F0E" w:rsidRDefault="00AB0F0E" w:rsidP="00B02228">
                  <w:pPr>
                    <w:framePr w:hSpace="180" w:wrap="around" w:vAnchor="text" w:hAnchor="margin" w:xAlign="center" w:y="149"/>
                    <w:spacing w:after="0" w:line="240" w:lineRule="auto"/>
                    <w:ind w:left="-88" w:right="-34"/>
                    <w:jc w:val="right"/>
                    <w:rPr>
                      <w:rFonts w:ascii="Times New Roman" w:eastAsia="Times New Roman" w:hAnsi="Times New Roman"/>
                      <w:sz w:val="16"/>
                      <w:szCs w:val="16"/>
                      <w:lang w:eastAsia="lv-LV"/>
                    </w:rPr>
                  </w:pPr>
                  <w:r w:rsidRPr="00AB0F0E">
                    <w:rPr>
                      <w:rFonts w:ascii="Times New Roman" w:eastAsia="Times New Roman" w:hAnsi="Times New Roman"/>
                      <w:sz w:val="16"/>
                      <w:szCs w:val="16"/>
                      <w:lang w:eastAsia="lv-LV"/>
                    </w:rPr>
                    <w:t>19 632 797</w:t>
                  </w:r>
                </w:p>
              </w:tc>
              <w:tc>
                <w:tcPr>
                  <w:tcW w:w="915" w:type="dxa"/>
                  <w:tcBorders>
                    <w:top w:val="nil"/>
                    <w:left w:val="nil"/>
                    <w:bottom w:val="single" w:sz="4" w:space="0" w:color="auto"/>
                    <w:right w:val="single" w:sz="4" w:space="0" w:color="auto"/>
                  </w:tcBorders>
                  <w:shd w:val="clear" w:color="auto" w:fill="auto"/>
                  <w:vAlign w:val="center"/>
                </w:tcPr>
                <w:p w:rsidR="00AB0F0E" w:rsidRPr="00AB0F0E" w:rsidRDefault="00AB0F0E" w:rsidP="00B02228">
                  <w:pPr>
                    <w:framePr w:hSpace="180" w:wrap="around" w:vAnchor="text" w:hAnchor="margin" w:xAlign="center" w:y="149"/>
                    <w:spacing w:after="0" w:line="240" w:lineRule="auto"/>
                    <w:ind w:left="-88" w:right="-34"/>
                    <w:jc w:val="right"/>
                    <w:rPr>
                      <w:rFonts w:ascii="Times New Roman" w:eastAsia="Times New Roman" w:hAnsi="Times New Roman"/>
                      <w:sz w:val="16"/>
                      <w:szCs w:val="16"/>
                      <w:lang w:eastAsia="lv-LV"/>
                    </w:rPr>
                  </w:pPr>
                  <w:r w:rsidRPr="00AB0F0E">
                    <w:rPr>
                      <w:rFonts w:ascii="Times New Roman" w:eastAsia="Times New Roman" w:hAnsi="Times New Roman"/>
                      <w:sz w:val="16"/>
                      <w:szCs w:val="16"/>
                      <w:lang w:eastAsia="lv-LV"/>
                    </w:rPr>
                    <w:t> </w:t>
                  </w:r>
                </w:p>
              </w:tc>
              <w:tc>
                <w:tcPr>
                  <w:tcW w:w="943" w:type="dxa"/>
                  <w:tcBorders>
                    <w:top w:val="nil"/>
                    <w:left w:val="nil"/>
                    <w:bottom w:val="single" w:sz="4" w:space="0" w:color="auto"/>
                    <w:right w:val="single" w:sz="4" w:space="0" w:color="auto"/>
                  </w:tcBorders>
                  <w:shd w:val="clear" w:color="auto" w:fill="auto"/>
                  <w:vAlign w:val="center"/>
                </w:tcPr>
                <w:p w:rsidR="00AB0F0E" w:rsidRPr="00AB0F0E" w:rsidRDefault="00AB0F0E" w:rsidP="00B02228">
                  <w:pPr>
                    <w:framePr w:hSpace="180" w:wrap="around" w:vAnchor="text" w:hAnchor="margin" w:xAlign="center" w:y="149"/>
                    <w:spacing w:after="0" w:line="240" w:lineRule="auto"/>
                    <w:ind w:left="-88" w:right="-34"/>
                    <w:jc w:val="right"/>
                    <w:rPr>
                      <w:rFonts w:ascii="Times New Roman" w:eastAsia="Times New Roman" w:hAnsi="Times New Roman"/>
                      <w:sz w:val="16"/>
                      <w:szCs w:val="16"/>
                      <w:lang w:eastAsia="lv-LV"/>
                    </w:rPr>
                  </w:pPr>
                  <w:r w:rsidRPr="00AB0F0E">
                    <w:rPr>
                      <w:rFonts w:ascii="Times New Roman" w:eastAsia="Times New Roman" w:hAnsi="Times New Roman"/>
                      <w:sz w:val="16"/>
                      <w:szCs w:val="16"/>
                      <w:lang w:eastAsia="lv-LV"/>
                    </w:rPr>
                    <w:t>19 632 797</w:t>
                  </w:r>
                </w:p>
              </w:tc>
            </w:tr>
            <w:tr w:rsidR="00AB0F0E" w:rsidRPr="00003B3C" w:rsidTr="00233C38">
              <w:trPr>
                <w:trHeight w:val="139"/>
                <w:jc w:val="center"/>
              </w:trPr>
              <w:tc>
                <w:tcPr>
                  <w:tcW w:w="476" w:type="dxa"/>
                  <w:tcBorders>
                    <w:top w:val="nil"/>
                    <w:left w:val="single" w:sz="4" w:space="0" w:color="auto"/>
                    <w:bottom w:val="single" w:sz="4" w:space="0" w:color="auto"/>
                    <w:right w:val="single" w:sz="4" w:space="0" w:color="auto"/>
                  </w:tcBorders>
                  <w:shd w:val="clear" w:color="auto" w:fill="auto"/>
                  <w:vAlign w:val="center"/>
                </w:tcPr>
                <w:p w:rsidR="00AB0F0E" w:rsidRPr="00A5192B" w:rsidRDefault="00AB0F0E" w:rsidP="00B02228">
                  <w:pPr>
                    <w:framePr w:hSpace="180" w:wrap="around" w:vAnchor="text" w:hAnchor="margin" w:xAlign="center" w:y="149"/>
                    <w:spacing w:after="0" w:line="240" w:lineRule="auto"/>
                    <w:jc w:val="center"/>
                    <w:rPr>
                      <w:rFonts w:ascii="Times New Roman" w:eastAsia="Times New Roman" w:hAnsi="Times New Roman"/>
                      <w:sz w:val="16"/>
                      <w:szCs w:val="16"/>
                      <w:lang w:eastAsia="lv-LV"/>
                    </w:rPr>
                  </w:pPr>
                  <w:r w:rsidRPr="00A5192B">
                    <w:rPr>
                      <w:rFonts w:ascii="Times New Roman" w:eastAsia="Times New Roman" w:hAnsi="Times New Roman"/>
                      <w:sz w:val="16"/>
                      <w:szCs w:val="16"/>
                      <w:lang w:eastAsia="lv-LV"/>
                    </w:rPr>
                    <w:t>6</w:t>
                  </w:r>
                </w:p>
              </w:tc>
              <w:tc>
                <w:tcPr>
                  <w:tcW w:w="559" w:type="dxa"/>
                  <w:tcBorders>
                    <w:top w:val="nil"/>
                    <w:left w:val="nil"/>
                    <w:bottom w:val="single" w:sz="4" w:space="0" w:color="auto"/>
                    <w:right w:val="single" w:sz="4" w:space="0" w:color="auto"/>
                  </w:tcBorders>
                  <w:shd w:val="clear" w:color="auto" w:fill="auto"/>
                  <w:vAlign w:val="center"/>
                </w:tcPr>
                <w:p w:rsidR="00AB0F0E" w:rsidRPr="00A5192B" w:rsidRDefault="00AB0F0E" w:rsidP="00B02228">
                  <w:pPr>
                    <w:framePr w:hSpace="180" w:wrap="around" w:vAnchor="text" w:hAnchor="margin" w:xAlign="center" w:y="149"/>
                    <w:spacing w:after="0" w:line="240" w:lineRule="auto"/>
                    <w:jc w:val="center"/>
                    <w:rPr>
                      <w:rFonts w:ascii="Times New Roman" w:eastAsia="Times New Roman" w:hAnsi="Times New Roman"/>
                      <w:sz w:val="16"/>
                      <w:szCs w:val="16"/>
                      <w:lang w:eastAsia="lv-LV"/>
                    </w:rPr>
                  </w:pPr>
                  <w:r w:rsidRPr="00A5192B">
                    <w:rPr>
                      <w:rFonts w:ascii="Times New Roman" w:eastAsia="Times New Roman" w:hAnsi="Times New Roman"/>
                      <w:sz w:val="16"/>
                      <w:szCs w:val="16"/>
                      <w:lang w:eastAsia="lv-LV"/>
                    </w:rPr>
                    <w:t>2018</w:t>
                  </w:r>
                </w:p>
              </w:tc>
              <w:tc>
                <w:tcPr>
                  <w:tcW w:w="915" w:type="dxa"/>
                  <w:tcBorders>
                    <w:top w:val="nil"/>
                    <w:left w:val="nil"/>
                    <w:bottom w:val="single" w:sz="4" w:space="0" w:color="auto"/>
                    <w:right w:val="single" w:sz="4" w:space="0" w:color="auto"/>
                  </w:tcBorders>
                  <w:shd w:val="clear" w:color="auto" w:fill="auto"/>
                  <w:vAlign w:val="center"/>
                </w:tcPr>
                <w:p w:rsidR="00AB0F0E" w:rsidRPr="00AB0F0E" w:rsidRDefault="00AB0F0E" w:rsidP="00B02228">
                  <w:pPr>
                    <w:framePr w:hSpace="180" w:wrap="around" w:vAnchor="text" w:hAnchor="margin" w:xAlign="center" w:y="149"/>
                    <w:spacing w:after="0" w:line="240" w:lineRule="auto"/>
                    <w:ind w:left="-88" w:right="-34"/>
                    <w:jc w:val="right"/>
                    <w:rPr>
                      <w:rFonts w:ascii="Times New Roman" w:eastAsia="Times New Roman" w:hAnsi="Times New Roman"/>
                      <w:sz w:val="16"/>
                      <w:szCs w:val="16"/>
                      <w:lang w:eastAsia="lv-LV"/>
                    </w:rPr>
                  </w:pPr>
                  <w:r w:rsidRPr="00AB0F0E">
                    <w:rPr>
                      <w:rFonts w:ascii="Times New Roman" w:eastAsia="Times New Roman" w:hAnsi="Times New Roman"/>
                      <w:sz w:val="16"/>
                      <w:szCs w:val="16"/>
                      <w:lang w:eastAsia="lv-LV"/>
                    </w:rPr>
                    <w:t>5 911 446</w:t>
                  </w:r>
                </w:p>
              </w:tc>
              <w:tc>
                <w:tcPr>
                  <w:tcW w:w="920" w:type="dxa"/>
                  <w:tcBorders>
                    <w:top w:val="nil"/>
                    <w:left w:val="nil"/>
                    <w:bottom w:val="single" w:sz="4" w:space="0" w:color="auto"/>
                    <w:right w:val="single" w:sz="4" w:space="0" w:color="auto"/>
                  </w:tcBorders>
                  <w:shd w:val="clear" w:color="auto" w:fill="auto"/>
                  <w:vAlign w:val="center"/>
                </w:tcPr>
                <w:p w:rsidR="00AB0F0E" w:rsidRPr="00AB0F0E" w:rsidRDefault="00AB0F0E" w:rsidP="00B02228">
                  <w:pPr>
                    <w:framePr w:hSpace="180" w:wrap="around" w:vAnchor="text" w:hAnchor="margin" w:xAlign="center" w:y="149"/>
                    <w:spacing w:after="0" w:line="240" w:lineRule="auto"/>
                    <w:ind w:left="-88" w:right="-34"/>
                    <w:jc w:val="right"/>
                    <w:rPr>
                      <w:rFonts w:ascii="Times New Roman" w:eastAsia="Times New Roman" w:hAnsi="Times New Roman"/>
                      <w:sz w:val="16"/>
                      <w:szCs w:val="16"/>
                      <w:lang w:eastAsia="lv-LV"/>
                    </w:rPr>
                  </w:pPr>
                  <w:r w:rsidRPr="00AB0F0E">
                    <w:rPr>
                      <w:rFonts w:ascii="Times New Roman" w:eastAsia="Times New Roman" w:hAnsi="Times New Roman"/>
                      <w:sz w:val="16"/>
                      <w:szCs w:val="16"/>
                      <w:lang w:eastAsia="lv-LV"/>
                    </w:rPr>
                    <w:t>627 412</w:t>
                  </w:r>
                </w:p>
              </w:tc>
              <w:tc>
                <w:tcPr>
                  <w:tcW w:w="932" w:type="dxa"/>
                  <w:tcBorders>
                    <w:top w:val="nil"/>
                    <w:left w:val="nil"/>
                    <w:bottom w:val="single" w:sz="4" w:space="0" w:color="auto"/>
                    <w:right w:val="single" w:sz="4" w:space="0" w:color="auto"/>
                  </w:tcBorders>
                  <w:shd w:val="clear" w:color="auto" w:fill="auto"/>
                  <w:vAlign w:val="center"/>
                </w:tcPr>
                <w:p w:rsidR="00AB0F0E" w:rsidRPr="00AB0F0E" w:rsidRDefault="00AB0F0E" w:rsidP="00B02228">
                  <w:pPr>
                    <w:framePr w:hSpace="180" w:wrap="around" w:vAnchor="text" w:hAnchor="margin" w:xAlign="center" w:y="149"/>
                    <w:spacing w:after="0" w:line="240" w:lineRule="auto"/>
                    <w:ind w:left="-88" w:right="-34"/>
                    <w:jc w:val="right"/>
                    <w:rPr>
                      <w:rFonts w:ascii="Times New Roman" w:eastAsia="Times New Roman" w:hAnsi="Times New Roman"/>
                      <w:sz w:val="16"/>
                      <w:szCs w:val="16"/>
                      <w:lang w:eastAsia="lv-LV"/>
                    </w:rPr>
                  </w:pPr>
                  <w:r w:rsidRPr="00AB0F0E">
                    <w:rPr>
                      <w:rFonts w:ascii="Times New Roman" w:eastAsia="Times New Roman" w:hAnsi="Times New Roman"/>
                      <w:sz w:val="16"/>
                      <w:szCs w:val="16"/>
                      <w:lang w:eastAsia="lv-LV"/>
                    </w:rPr>
                    <w:t>6 538 858</w:t>
                  </w:r>
                </w:p>
              </w:tc>
              <w:tc>
                <w:tcPr>
                  <w:tcW w:w="945" w:type="dxa"/>
                  <w:tcBorders>
                    <w:top w:val="nil"/>
                    <w:left w:val="nil"/>
                    <w:bottom w:val="single" w:sz="4" w:space="0" w:color="auto"/>
                    <w:right w:val="single" w:sz="4" w:space="0" w:color="auto"/>
                  </w:tcBorders>
                  <w:shd w:val="clear" w:color="auto" w:fill="auto"/>
                  <w:vAlign w:val="center"/>
                </w:tcPr>
                <w:p w:rsidR="00AB0F0E" w:rsidRPr="00AB0F0E" w:rsidRDefault="00AB0F0E" w:rsidP="00B02228">
                  <w:pPr>
                    <w:framePr w:hSpace="180" w:wrap="around" w:vAnchor="text" w:hAnchor="margin" w:xAlign="center" w:y="149"/>
                    <w:spacing w:after="0" w:line="240" w:lineRule="auto"/>
                    <w:ind w:left="-88" w:right="-34"/>
                    <w:jc w:val="right"/>
                    <w:rPr>
                      <w:rFonts w:ascii="Times New Roman" w:eastAsia="Times New Roman" w:hAnsi="Times New Roman"/>
                      <w:sz w:val="16"/>
                      <w:szCs w:val="16"/>
                      <w:lang w:eastAsia="lv-LV"/>
                    </w:rPr>
                  </w:pPr>
                  <w:r w:rsidRPr="00AB0F0E">
                    <w:rPr>
                      <w:rFonts w:ascii="Times New Roman" w:eastAsia="Times New Roman" w:hAnsi="Times New Roman"/>
                      <w:sz w:val="16"/>
                      <w:szCs w:val="16"/>
                      <w:lang w:eastAsia="lv-LV"/>
                    </w:rPr>
                    <w:t>-4 122 480</w:t>
                  </w:r>
                </w:p>
              </w:tc>
              <w:tc>
                <w:tcPr>
                  <w:tcW w:w="903" w:type="dxa"/>
                  <w:tcBorders>
                    <w:top w:val="nil"/>
                    <w:left w:val="nil"/>
                    <w:bottom w:val="single" w:sz="4" w:space="0" w:color="auto"/>
                    <w:right w:val="single" w:sz="4" w:space="0" w:color="auto"/>
                  </w:tcBorders>
                  <w:shd w:val="clear" w:color="auto" w:fill="auto"/>
                  <w:vAlign w:val="center"/>
                </w:tcPr>
                <w:p w:rsidR="00AB0F0E" w:rsidRPr="00AB0F0E" w:rsidRDefault="00AB0F0E" w:rsidP="00B02228">
                  <w:pPr>
                    <w:framePr w:hSpace="180" w:wrap="around" w:vAnchor="text" w:hAnchor="margin" w:xAlign="center" w:y="149"/>
                    <w:spacing w:after="0" w:line="240" w:lineRule="auto"/>
                    <w:ind w:left="-88" w:right="-34"/>
                    <w:jc w:val="right"/>
                    <w:rPr>
                      <w:rFonts w:ascii="Times New Roman" w:eastAsia="Times New Roman" w:hAnsi="Times New Roman"/>
                      <w:sz w:val="16"/>
                      <w:szCs w:val="16"/>
                      <w:lang w:eastAsia="lv-LV"/>
                    </w:rPr>
                  </w:pPr>
                  <w:r w:rsidRPr="00AB0F0E">
                    <w:rPr>
                      <w:rFonts w:ascii="Times New Roman" w:eastAsia="Times New Roman" w:hAnsi="Times New Roman"/>
                      <w:sz w:val="16"/>
                      <w:szCs w:val="16"/>
                      <w:lang w:eastAsia="lv-LV"/>
                    </w:rPr>
                    <w:t>10 190 905</w:t>
                  </w:r>
                </w:p>
              </w:tc>
              <w:tc>
                <w:tcPr>
                  <w:tcW w:w="915" w:type="dxa"/>
                  <w:tcBorders>
                    <w:top w:val="nil"/>
                    <w:left w:val="nil"/>
                    <w:bottom w:val="single" w:sz="4" w:space="0" w:color="auto"/>
                    <w:right w:val="single" w:sz="4" w:space="0" w:color="auto"/>
                  </w:tcBorders>
                  <w:shd w:val="clear" w:color="auto" w:fill="auto"/>
                  <w:vAlign w:val="center"/>
                </w:tcPr>
                <w:p w:rsidR="00AB0F0E" w:rsidRPr="00AB0F0E" w:rsidRDefault="00AB0F0E" w:rsidP="00B02228">
                  <w:pPr>
                    <w:framePr w:hSpace="180" w:wrap="around" w:vAnchor="text" w:hAnchor="margin" w:xAlign="center" w:y="149"/>
                    <w:spacing w:after="0" w:line="240" w:lineRule="auto"/>
                    <w:ind w:left="-88" w:right="-34"/>
                    <w:jc w:val="right"/>
                    <w:rPr>
                      <w:rFonts w:ascii="Times New Roman" w:eastAsia="Times New Roman" w:hAnsi="Times New Roman"/>
                      <w:sz w:val="16"/>
                      <w:szCs w:val="16"/>
                      <w:lang w:eastAsia="lv-LV"/>
                    </w:rPr>
                  </w:pPr>
                  <w:r w:rsidRPr="00AB0F0E">
                    <w:rPr>
                      <w:rFonts w:ascii="Times New Roman" w:eastAsia="Times New Roman" w:hAnsi="Times New Roman"/>
                      <w:sz w:val="16"/>
                      <w:szCs w:val="16"/>
                      <w:lang w:eastAsia="lv-LV"/>
                    </w:rPr>
                    <w:t>470 433</w:t>
                  </w:r>
                </w:p>
              </w:tc>
              <w:tc>
                <w:tcPr>
                  <w:tcW w:w="943" w:type="dxa"/>
                  <w:tcBorders>
                    <w:top w:val="nil"/>
                    <w:left w:val="nil"/>
                    <w:bottom w:val="single" w:sz="4" w:space="0" w:color="auto"/>
                    <w:right w:val="single" w:sz="4" w:space="0" w:color="auto"/>
                  </w:tcBorders>
                  <w:shd w:val="clear" w:color="auto" w:fill="auto"/>
                  <w:vAlign w:val="center"/>
                </w:tcPr>
                <w:p w:rsidR="00AB0F0E" w:rsidRPr="00AB0F0E" w:rsidRDefault="00AB0F0E" w:rsidP="00B02228">
                  <w:pPr>
                    <w:framePr w:hSpace="180" w:wrap="around" w:vAnchor="text" w:hAnchor="margin" w:xAlign="center" w:y="149"/>
                    <w:spacing w:after="0" w:line="240" w:lineRule="auto"/>
                    <w:ind w:left="-88" w:right="-34"/>
                    <w:jc w:val="right"/>
                    <w:rPr>
                      <w:rFonts w:ascii="Times New Roman" w:eastAsia="Times New Roman" w:hAnsi="Times New Roman"/>
                      <w:sz w:val="16"/>
                      <w:szCs w:val="16"/>
                      <w:lang w:eastAsia="lv-LV"/>
                    </w:rPr>
                  </w:pPr>
                  <w:r w:rsidRPr="00AB0F0E">
                    <w:rPr>
                      <w:rFonts w:ascii="Times New Roman" w:eastAsia="Times New Roman" w:hAnsi="Times New Roman"/>
                      <w:sz w:val="16"/>
                      <w:szCs w:val="16"/>
                      <w:lang w:eastAsia="lv-LV"/>
                    </w:rPr>
                    <w:t>10 661 338</w:t>
                  </w:r>
                </w:p>
              </w:tc>
            </w:tr>
            <w:tr w:rsidR="00AB0F0E" w:rsidRPr="00003B3C" w:rsidTr="00233C38">
              <w:trPr>
                <w:trHeight w:val="139"/>
                <w:jc w:val="center"/>
              </w:trPr>
              <w:tc>
                <w:tcPr>
                  <w:tcW w:w="476" w:type="dxa"/>
                  <w:tcBorders>
                    <w:top w:val="nil"/>
                    <w:left w:val="single" w:sz="4" w:space="0" w:color="auto"/>
                    <w:bottom w:val="single" w:sz="4" w:space="0" w:color="auto"/>
                    <w:right w:val="single" w:sz="4" w:space="0" w:color="auto"/>
                  </w:tcBorders>
                  <w:shd w:val="clear" w:color="auto" w:fill="auto"/>
                  <w:vAlign w:val="center"/>
                </w:tcPr>
                <w:p w:rsidR="00AB0F0E" w:rsidRPr="00A5192B" w:rsidRDefault="00AB0F0E" w:rsidP="00B02228">
                  <w:pPr>
                    <w:framePr w:hSpace="180" w:wrap="around" w:vAnchor="text" w:hAnchor="margin" w:xAlign="center" w:y="149"/>
                    <w:spacing w:after="0" w:line="240" w:lineRule="auto"/>
                    <w:jc w:val="center"/>
                    <w:rPr>
                      <w:rFonts w:ascii="Times New Roman" w:eastAsia="Times New Roman" w:hAnsi="Times New Roman"/>
                      <w:sz w:val="16"/>
                      <w:szCs w:val="16"/>
                      <w:lang w:eastAsia="lv-LV"/>
                    </w:rPr>
                  </w:pPr>
                  <w:r w:rsidRPr="00A5192B">
                    <w:rPr>
                      <w:rFonts w:ascii="Times New Roman" w:eastAsia="Times New Roman" w:hAnsi="Times New Roman"/>
                      <w:sz w:val="16"/>
                      <w:szCs w:val="16"/>
                      <w:lang w:eastAsia="lv-LV"/>
                    </w:rPr>
                    <w:t>7</w:t>
                  </w:r>
                </w:p>
              </w:tc>
              <w:tc>
                <w:tcPr>
                  <w:tcW w:w="559" w:type="dxa"/>
                  <w:tcBorders>
                    <w:top w:val="nil"/>
                    <w:left w:val="nil"/>
                    <w:bottom w:val="single" w:sz="4" w:space="0" w:color="auto"/>
                    <w:right w:val="single" w:sz="4" w:space="0" w:color="auto"/>
                  </w:tcBorders>
                  <w:shd w:val="clear" w:color="auto" w:fill="auto"/>
                  <w:vAlign w:val="center"/>
                </w:tcPr>
                <w:p w:rsidR="00AB0F0E" w:rsidRPr="00A5192B" w:rsidRDefault="00AB0F0E" w:rsidP="00B02228">
                  <w:pPr>
                    <w:framePr w:hSpace="180" w:wrap="around" w:vAnchor="text" w:hAnchor="margin" w:xAlign="center" w:y="149"/>
                    <w:spacing w:after="0" w:line="240" w:lineRule="auto"/>
                    <w:jc w:val="center"/>
                    <w:rPr>
                      <w:rFonts w:ascii="Times New Roman" w:eastAsia="Times New Roman" w:hAnsi="Times New Roman"/>
                      <w:sz w:val="16"/>
                      <w:szCs w:val="16"/>
                      <w:lang w:eastAsia="lv-LV"/>
                    </w:rPr>
                  </w:pPr>
                  <w:r w:rsidRPr="00A5192B">
                    <w:rPr>
                      <w:rFonts w:ascii="Times New Roman" w:eastAsia="Times New Roman" w:hAnsi="Times New Roman"/>
                      <w:sz w:val="16"/>
                      <w:szCs w:val="16"/>
                      <w:lang w:eastAsia="lv-LV"/>
                    </w:rPr>
                    <w:t>2019</w:t>
                  </w:r>
                </w:p>
              </w:tc>
              <w:tc>
                <w:tcPr>
                  <w:tcW w:w="915" w:type="dxa"/>
                  <w:tcBorders>
                    <w:top w:val="nil"/>
                    <w:left w:val="nil"/>
                    <w:bottom w:val="single" w:sz="4" w:space="0" w:color="auto"/>
                    <w:right w:val="single" w:sz="4" w:space="0" w:color="auto"/>
                  </w:tcBorders>
                  <w:shd w:val="clear" w:color="auto" w:fill="auto"/>
                  <w:vAlign w:val="center"/>
                </w:tcPr>
                <w:p w:rsidR="00AB0F0E" w:rsidRPr="00AB0F0E" w:rsidRDefault="00AB0F0E" w:rsidP="00B02228">
                  <w:pPr>
                    <w:framePr w:hSpace="180" w:wrap="around" w:vAnchor="text" w:hAnchor="margin" w:xAlign="center" w:y="149"/>
                    <w:spacing w:after="0" w:line="240" w:lineRule="auto"/>
                    <w:ind w:left="-88" w:right="-34"/>
                    <w:jc w:val="right"/>
                    <w:rPr>
                      <w:rFonts w:ascii="Times New Roman" w:eastAsia="Times New Roman" w:hAnsi="Times New Roman"/>
                      <w:sz w:val="16"/>
                      <w:szCs w:val="16"/>
                      <w:lang w:eastAsia="lv-LV"/>
                    </w:rPr>
                  </w:pPr>
                  <w:r w:rsidRPr="00AB0F0E">
                    <w:rPr>
                      <w:rFonts w:ascii="Times New Roman" w:eastAsia="Times New Roman" w:hAnsi="Times New Roman"/>
                      <w:sz w:val="16"/>
                      <w:szCs w:val="16"/>
                      <w:lang w:eastAsia="lv-LV"/>
                    </w:rPr>
                    <w:t> </w:t>
                  </w:r>
                </w:p>
              </w:tc>
              <w:tc>
                <w:tcPr>
                  <w:tcW w:w="920" w:type="dxa"/>
                  <w:tcBorders>
                    <w:top w:val="nil"/>
                    <w:left w:val="nil"/>
                    <w:bottom w:val="single" w:sz="4" w:space="0" w:color="auto"/>
                    <w:right w:val="single" w:sz="4" w:space="0" w:color="auto"/>
                  </w:tcBorders>
                  <w:shd w:val="clear" w:color="auto" w:fill="auto"/>
                  <w:vAlign w:val="center"/>
                </w:tcPr>
                <w:p w:rsidR="00AB0F0E" w:rsidRPr="00AB0F0E" w:rsidRDefault="00AB0F0E" w:rsidP="00B02228">
                  <w:pPr>
                    <w:framePr w:hSpace="180" w:wrap="around" w:vAnchor="text" w:hAnchor="margin" w:xAlign="center" w:y="149"/>
                    <w:spacing w:after="0" w:line="240" w:lineRule="auto"/>
                    <w:ind w:left="-88" w:right="-34"/>
                    <w:jc w:val="right"/>
                    <w:rPr>
                      <w:rFonts w:ascii="Times New Roman" w:eastAsia="Times New Roman" w:hAnsi="Times New Roman"/>
                      <w:sz w:val="16"/>
                      <w:szCs w:val="16"/>
                      <w:lang w:eastAsia="lv-LV"/>
                    </w:rPr>
                  </w:pPr>
                  <w:r w:rsidRPr="00AB0F0E">
                    <w:rPr>
                      <w:rFonts w:ascii="Times New Roman" w:eastAsia="Times New Roman" w:hAnsi="Times New Roman"/>
                      <w:sz w:val="16"/>
                      <w:szCs w:val="16"/>
                      <w:lang w:eastAsia="lv-LV"/>
                    </w:rPr>
                    <w:t>846 479</w:t>
                  </w:r>
                </w:p>
              </w:tc>
              <w:tc>
                <w:tcPr>
                  <w:tcW w:w="932" w:type="dxa"/>
                  <w:tcBorders>
                    <w:top w:val="nil"/>
                    <w:left w:val="nil"/>
                    <w:bottom w:val="single" w:sz="4" w:space="0" w:color="auto"/>
                    <w:right w:val="single" w:sz="4" w:space="0" w:color="auto"/>
                  </w:tcBorders>
                  <w:shd w:val="clear" w:color="auto" w:fill="auto"/>
                  <w:vAlign w:val="center"/>
                </w:tcPr>
                <w:p w:rsidR="00AB0F0E" w:rsidRPr="00AB0F0E" w:rsidRDefault="00AB0F0E" w:rsidP="00B02228">
                  <w:pPr>
                    <w:framePr w:hSpace="180" w:wrap="around" w:vAnchor="text" w:hAnchor="margin" w:xAlign="center" w:y="149"/>
                    <w:spacing w:after="0" w:line="240" w:lineRule="auto"/>
                    <w:ind w:left="-88" w:right="-34"/>
                    <w:jc w:val="right"/>
                    <w:rPr>
                      <w:rFonts w:ascii="Times New Roman" w:eastAsia="Times New Roman" w:hAnsi="Times New Roman"/>
                      <w:sz w:val="16"/>
                      <w:szCs w:val="16"/>
                      <w:lang w:eastAsia="lv-LV"/>
                    </w:rPr>
                  </w:pPr>
                  <w:r w:rsidRPr="00AB0F0E">
                    <w:rPr>
                      <w:rFonts w:ascii="Times New Roman" w:eastAsia="Times New Roman" w:hAnsi="Times New Roman"/>
                      <w:sz w:val="16"/>
                      <w:szCs w:val="16"/>
                      <w:lang w:eastAsia="lv-LV"/>
                    </w:rPr>
                    <w:t>846 479</w:t>
                  </w:r>
                </w:p>
              </w:tc>
              <w:tc>
                <w:tcPr>
                  <w:tcW w:w="945" w:type="dxa"/>
                  <w:tcBorders>
                    <w:top w:val="nil"/>
                    <w:left w:val="nil"/>
                    <w:bottom w:val="single" w:sz="4" w:space="0" w:color="auto"/>
                    <w:right w:val="single" w:sz="4" w:space="0" w:color="auto"/>
                  </w:tcBorders>
                  <w:shd w:val="clear" w:color="auto" w:fill="auto"/>
                  <w:vAlign w:val="center"/>
                </w:tcPr>
                <w:p w:rsidR="00AB0F0E" w:rsidRPr="00AB0F0E" w:rsidRDefault="00AB0F0E" w:rsidP="00B02228">
                  <w:pPr>
                    <w:framePr w:hSpace="180" w:wrap="around" w:vAnchor="text" w:hAnchor="margin" w:xAlign="center" w:y="149"/>
                    <w:spacing w:after="0" w:line="240" w:lineRule="auto"/>
                    <w:ind w:left="-88" w:right="-34"/>
                    <w:jc w:val="right"/>
                    <w:rPr>
                      <w:rFonts w:ascii="Times New Roman" w:eastAsia="Times New Roman" w:hAnsi="Times New Roman"/>
                      <w:sz w:val="16"/>
                      <w:szCs w:val="16"/>
                      <w:lang w:eastAsia="lv-LV"/>
                    </w:rPr>
                  </w:pPr>
                  <w:r w:rsidRPr="00AB0F0E">
                    <w:rPr>
                      <w:rFonts w:ascii="Times New Roman" w:eastAsia="Times New Roman" w:hAnsi="Times New Roman"/>
                      <w:sz w:val="16"/>
                      <w:szCs w:val="16"/>
                      <w:lang w:eastAsia="lv-LV"/>
                    </w:rPr>
                    <w:t>0</w:t>
                  </w:r>
                </w:p>
              </w:tc>
              <w:tc>
                <w:tcPr>
                  <w:tcW w:w="903" w:type="dxa"/>
                  <w:tcBorders>
                    <w:top w:val="nil"/>
                    <w:left w:val="nil"/>
                    <w:bottom w:val="single" w:sz="4" w:space="0" w:color="auto"/>
                    <w:right w:val="single" w:sz="4" w:space="0" w:color="auto"/>
                  </w:tcBorders>
                  <w:shd w:val="clear" w:color="auto" w:fill="auto"/>
                  <w:vAlign w:val="center"/>
                </w:tcPr>
                <w:p w:rsidR="00AB0F0E" w:rsidRPr="00AB0F0E" w:rsidRDefault="00AB0F0E" w:rsidP="00B02228">
                  <w:pPr>
                    <w:framePr w:hSpace="180" w:wrap="around" w:vAnchor="text" w:hAnchor="margin" w:xAlign="center" w:y="149"/>
                    <w:spacing w:after="0" w:line="240" w:lineRule="auto"/>
                    <w:ind w:left="-88" w:right="-34"/>
                    <w:jc w:val="right"/>
                    <w:rPr>
                      <w:rFonts w:ascii="Times New Roman" w:eastAsia="Times New Roman" w:hAnsi="Times New Roman"/>
                      <w:sz w:val="16"/>
                      <w:szCs w:val="16"/>
                      <w:lang w:eastAsia="lv-LV"/>
                    </w:rPr>
                  </w:pPr>
                  <w:r w:rsidRPr="00AB0F0E">
                    <w:rPr>
                      <w:rFonts w:ascii="Times New Roman" w:eastAsia="Times New Roman" w:hAnsi="Times New Roman"/>
                      <w:sz w:val="16"/>
                      <w:szCs w:val="16"/>
                      <w:lang w:eastAsia="lv-LV"/>
                    </w:rPr>
                    <w:t> </w:t>
                  </w:r>
                </w:p>
              </w:tc>
              <w:tc>
                <w:tcPr>
                  <w:tcW w:w="915" w:type="dxa"/>
                  <w:tcBorders>
                    <w:top w:val="nil"/>
                    <w:left w:val="nil"/>
                    <w:bottom w:val="single" w:sz="4" w:space="0" w:color="auto"/>
                    <w:right w:val="single" w:sz="4" w:space="0" w:color="auto"/>
                  </w:tcBorders>
                  <w:shd w:val="clear" w:color="auto" w:fill="auto"/>
                  <w:vAlign w:val="center"/>
                </w:tcPr>
                <w:p w:rsidR="00AB0F0E" w:rsidRPr="00AB0F0E" w:rsidRDefault="00AB0F0E" w:rsidP="00B02228">
                  <w:pPr>
                    <w:framePr w:hSpace="180" w:wrap="around" w:vAnchor="text" w:hAnchor="margin" w:xAlign="center" w:y="149"/>
                    <w:spacing w:after="0" w:line="240" w:lineRule="auto"/>
                    <w:ind w:left="-88" w:right="-34"/>
                    <w:jc w:val="right"/>
                    <w:rPr>
                      <w:rFonts w:ascii="Times New Roman" w:eastAsia="Times New Roman" w:hAnsi="Times New Roman"/>
                      <w:sz w:val="16"/>
                      <w:szCs w:val="16"/>
                      <w:lang w:eastAsia="lv-LV"/>
                    </w:rPr>
                  </w:pPr>
                  <w:r w:rsidRPr="00AB0F0E">
                    <w:rPr>
                      <w:rFonts w:ascii="Times New Roman" w:eastAsia="Times New Roman" w:hAnsi="Times New Roman"/>
                      <w:sz w:val="16"/>
                      <w:szCs w:val="16"/>
                      <w:lang w:eastAsia="lv-LV"/>
                    </w:rPr>
                    <w:t>846 479</w:t>
                  </w:r>
                </w:p>
              </w:tc>
              <w:tc>
                <w:tcPr>
                  <w:tcW w:w="943" w:type="dxa"/>
                  <w:tcBorders>
                    <w:top w:val="nil"/>
                    <w:left w:val="nil"/>
                    <w:bottom w:val="single" w:sz="4" w:space="0" w:color="auto"/>
                    <w:right w:val="single" w:sz="4" w:space="0" w:color="auto"/>
                  </w:tcBorders>
                  <w:shd w:val="clear" w:color="auto" w:fill="auto"/>
                  <w:vAlign w:val="center"/>
                </w:tcPr>
                <w:p w:rsidR="00AB0F0E" w:rsidRPr="00AB0F0E" w:rsidRDefault="00AB0F0E" w:rsidP="00B02228">
                  <w:pPr>
                    <w:framePr w:hSpace="180" w:wrap="around" w:vAnchor="text" w:hAnchor="margin" w:xAlign="center" w:y="149"/>
                    <w:spacing w:after="0" w:line="240" w:lineRule="auto"/>
                    <w:ind w:left="-88" w:right="-34"/>
                    <w:jc w:val="right"/>
                    <w:rPr>
                      <w:rFonts w:ascii="Times New Roman" w:eastAsia="Times New Roman" w:hAnsi="Times New Roman"/>
                      <w:sz w:val="16"/>
                      <w:szCs w:val="16"/>
                      <w:lang w:eastAsia="lv-LV"/>
                    </w:rPr>
                  </w:pPr>
                  <w:r w:rsidRPr="00AB0F0E">
                    <w:rPr>
                      <w:rFonts w:ascii="Times New Roman" w:eastAsia="Times New Roman" w:hAnsi="Times New Roman"/>
                      <w:sz w:val="16"/>
                      <w:szCs w:val="16"/>
                      <w:lang w:eastAsia="lv-LV"/>
                    </w:rPr>
                    <w:t>846 479</w:t>
                  </w:r>
                </w:p>
              </w:tc>
            </w:tr>
            <w:tr w:rsidR="005F2B84" w:rsidRPr="00003B3C" w:rsidTr="005F2B84">
              <w:trPr>
                <w:trHeight w:val="228"/>
                <w:jc w:val="center"/>
              </w:trPr>
              <w:tc>
                <w:tcPr>
                  <w:tcW w:w="103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5F2B84" w:rsidRPr="00003B3C" w:rsidRDefault="005F2B84" w:rsidP="00B02228">
                  <w:pPr>
                    <w:framePr w:hSpace="180" w:wrap="around" w:vAnchor="text" w:hAnchor="margin" w:xAlign="center" w:y="149"/>
                    <w:spacing w:after="0" w:line="240" w:lineRule="auto"/>
                    <w:jc w:val="center"/>
                    <w:rPr>
                      <w:rFonts w:ascii="Times New Roman" w:eastAsia="Times New Roman" w:hAnsi="Times New Roman"/>
                      <w:b/>
                      <w:bCs/>
                      <w:sz w:val="16"/>
                      <w:szCs w:val="16"/>
                      <w:lang w:eastAsia="lv-LV"/>
                    </w:rPr>
                  </w:pPr>
                  <w:r w:rsidRPr="00003B3C">
                    <w:rPr>
                      <w:rFonts w:ascii="Times New Roman" w:eastAsia="Times New Roman" w:hAnsi="Times New Roman"/>
                      <w:b/>
                      <w:bCs/>
                      <w:sz w:val="16"/>
                      <w:szCs w:val="16"/>
                      <w:lang w:eastAsia="lv-LV"/>
                    </w:rPr>
                    <w:t>PAVISAM KOPĀ:</w:t>
                  </w:r>
                </w:p>
              </w:tc>
              <w:tc>
                <w:tcPr>
                  <w:tcW w:w="915" w:type="dxa"/>
                  <w:tcBorders>
                    <w:top w:val="nil"/>
                    <w:left w:val="nil"/>
                    <w:bottom w:val="single" w:sz="4" w:space="0" w:color="auto"/>
                    <w:right w:val="single" w:sz="4" w:space="0" w:color="auto"/>
                  </w:tcBorders>
                  <w:shd w:val="clear" w:color="auto" w:fill="auto"/>
                  <w:vAlign w:val="center"/>
                </w:tcPr>
                <w:p w:rsidR="005F2B84" w:rsidRPr="005F2B84" w:rsidRDefault="005F2B84" w:rsidP="00B02228">
                  <w:pPr>
                    <w:framePr w:hSpace="180" w:wrap="around" w:vAnchor="text" w:hAnchor="margin" w:xAlign="center" w:y="149"/>
                    <w:spacing w:after="0" w:line="240" w:lineRule="auto"/>
                    <w:ind w:left="-165" w:right="-150"/>
                    <w:jc w:val="center"/>
                    <w:rPr>
                      <w:rFonts w:ascii="Times New Roman" w:eastAsia="Times New Roman" w:hAnsi="Times New Roman"/>
                      <w:b/>
                      <w:bCs/>
                      <w:sz w:val="16"/>
                      <w:szCs w:val="16"/>
                      <w:lang w:eastAsia="lv-LV"/>
                    </w:rPr>
                  </w:pPr>
                  <w:r w:rsidRPr="005F2B84">
                    <w:rPr>
                      <w:rFonts w:ascii="Times New Roman" w:eastAsia="Times New Roman" w:hAnsi="Times New Roman"/>
                      <w:b/>
                      <w:bCs/>
                      <w:sz w:val="16"/>
                      <w:szCs w:val="16"/>
                      <w:lang w:eastAsia="lv-LV"/>
                    </w:rPr>
                    <w:t>46 153 257</w:t>
                  </w:r>
                </w:p>
              </w:tc>
              <w:tc>
                <w:tcPr>
                  <w:tcW w:w="920" w:type="dxa"/>
                  <w:tcBorders>
                    <w:top w:val="nil"/>
                    <w:left w:val="nil"/>
                    <w:bottom w:val="single" w:sz="4" w:space="0" w:color="auto"/>
                    <w:right w:val="single" w:sz="4" w:space="0" w:color="auto"/>
                  </w:tcBorders>
                  <w:shd w:val="clear" w:color="auto" w:fill="auto"/>
                  <w:vAlign w:val="center"/>
                </w:tcPr>
                <w:p w:rsidR="005F2B84" w:rsidRPr="005F2B84" w:rsidRDefault="005F2B84" w:rsidP="00B02228">
                  <w:pPr>
                    <w:framePr w:hSpace="180" w:wrap="around" w:vAnchor="text" w:hAnchor="margin" w:xAlign="center" w:y="149"/>
                    <w:spacing w:after="0" w:line="240" w:lineRule="auto"/>
                    <w:ind w:left="-165" w:right="-150"/>
                    <w:jc w:val="center"/>
                    <w:rPr>
                      <w:rFonts w:ascii="Times New Roman" w:eastAsia="Times New Roman" w:hAnsi="Times New Roman"/>
                      <w:b/>
                      <w:bCs/>
                      <w:sz w:val="16"/>
                      <w:szCs w:val="16"/>
                      <w:lang w:eastAsia="lv-LV"/>
                    </w:rPr>
                  </w:pPr>
                  <w:r w:rsidRPr="005F2B84">
                    <w:rPr>
                      <w:rFonts w:ascii="Times New Roman" w:eastAsia="Times New Roman" w:hAnsi="Times New Roman"/>
                      <w:b/>
                      <w:bCs/>
                      <w:sz w:val="16"/>
                      <w:szCs w:val="16"/>
                      <w:lang w:eastAsia="lv-LV"/>
                    </w:rPr>
                    <w:t>2 062 561</w:t>
                  </w:r>
                </w:p>
              </w:tc>
              <w:tc>
                <w:tcPr>
                  <w:tcW w:w="932" w:type="dxa"/>
                  <w:tcBorders>
                    <w:top w:val="nil"/>
                    <w:left w:val="nil"/>
                    <w:bottom w:val="single" w:sz="4" w:space="0" w:color="auto"/>
                    <w:right w:val="single" w:sz="4" w:space="0" w:color="auto"/>
                  </w:tcBorders>
                  <w:shd w:val="clear" w:color="auto" w:fill="auto"/>
                  <w:vAlign w:val="center"/>
                </w:tcPr>
                <w:p w:rsidR="005F2B84" w:rsidRPr="005F2B84" w:rsidRDefault="005F2B84" w:rsidP="00B02228">
                  <w:pPr>
                    <w:framePr w:hSpace="180" w:wrap="around" w:vAnchor="text" w:hAnchor="margin" w:xAlign="center" w:y="149"/>
                    <w:spacing w:after="0" w:line="240" w:lineRule="auto"/>
                    <w:ind w:left="-165" w:right="-150"/>
                    <w:jc w:val="center"/>
                    <w:rPr>
                      <w:rFonts w:ascii="Times New Roman" w:eastAsia="Times New Roman" w:hAnsi="Times New Roman"/>
                      <w:b/>
                      <w:bCs/>
                      <w:sz w:val="16"/>
                      <w:szCs w:val="16"/>
                      <w:lang w:eastAsia="lv-LV"/>
                    </w:rPr>
                  </w:pPr>
                  <w:r w:rsidRPr="005F2B84">
                    <w:rPr>
                      <w:rFonts w:ascii="Times New Roman" w:eastAsia="Times New Roman" w:hAnsi="Times New Roman"/>
                      <w:b/>
                      <w:bCs/>
                      <w:sz w:val="16"/>
                      <w:szCs w:val="16"/>
                      <w:lang w:eastAsia="lv-LV"/>
                    </w:rPr>
                    <w:t>48 215 818</w:t>
                  </w:r>
                </w:p>
              </w:tc>
              <w:tc>
                <w:tcPr>
                  <w:tcW w:w="945" w:type="dxa"/>
                  <w:tcBorders>
                    <w:top w:val="nil"/>
                    <w:left w:val="nil"/>
                    <w:bottom w:val="single" w:sz="4" w:space="0" w:color="auto"/>
                    <w:right w:val="single" w:sz="4" w:space="0" w:color="auto"/>
                  </w:tcBorders>
                  <w:shd w:val="clear" w:color="auto" w:fill="auto"/>
                  <w:vAlign w:val="center"/>
                </w:tcPr>
                <w:p w:rsidR="005F2B84" w:rsidRPr="005F2B84" w:rsidRDefault="005F2B84" w:rsidP="00B02228">
                  <w:pPr>
                    <w:framePr w:hSpace="180" w:wrap="around" w:vAnchor="text" w:hAnchor="margin" w:xAlign="center" w:y="149"/>
                    <w:spacing w:after="0" w:line="240" w:lineRule="auto"/>
                    <w:ind w:left="-165" w:right="-150"/>
                    <w:jc w:val="center"/>
                    <w:rPr>
                      <w:rFonts w:ascii="Times New Roman" w:eastAsia="Times New Roman" w:hAnsi="Times New Roman"/>
                      <w:b/>
                      <w:bCs/>
                      <w:sz w:val="16"/>
                      <w:szCs w:val="16"/>
                      <w:lang w:eastAsia="lv-LV"/>
                    </w:rPr>
                  </w:pPr>
                  <w:r w:rsidRPr="005F2B84">
                    <w:rPr>
                      <w:rFonts w:ascii="Times New Roman" w:eastAsia="Times New Roman" w:hAnsi="Times New Roman"/>
                      <w:b/>
                      <w:bCs/>
                      <w:sz w:val="16"/>
                      <w:szCs w:val="16"/>
                      <w:lang w:eastAsia="lv-LV"/>
                    </w:rPr>
                    <w:t>745 649</w:t>
                  </w:r>
                </w:p>
              </w:tc>
              <w:tc>
                <w:tcPr>
                  <w:tcW w:w="903" w:type="dxa"/>
                  <w:tcBorders>
                    <w:top w:val="nil"/>
                    <w:left w:val="nil"/>
                    <w:bottom w:val="single" w:sz="4" w:space="0" w:color="auto"/>
                    <w:right w:val="single" w:sz="4" w:space="0" w:color="auto"/>
                  </w:tcBorders>
                  <w:shd w:val="clear" w:color="auto" w:fill="auto"/>
                  <w:vAlign w:val="center"/>
                </w:tcPr>
                <w:p w:rsidR="005F2B84" w:rsidRPr="005F2B84" w:rsidRDefault="005F2B84" w:rsidP="00B02228">
                  <w:pPr>
                    <w:framePr w:hSpace="180" w:wrap="around" w:vAnchor="text" w:hAnchor="margin" w:xAlign="center" w:y="149"/>
                    <w:spacing w:after="0" w:line="240" w:lineRule="auto"/>
                    <w:ind w:left="-165" w:right="-150"/>
                    <w:jc w:val="center"/>
                    <w:rPr>
                      <w:rFonts w:ascii="Times New Roman" w:eastAsia="Times New Roman" w:hAnsi="Times New Roman"/>
                      <w:b/>
                      <w:bCs/>
                      <w:sz w:val="16"/>
                      <w:szCs w:val="16"/>
                      <w:lang w:eastAsia="lv-LV"/>
                    </w:rPr>
                  </w:pPr>
                  <w:r w:rsidRPr="005F2B84">
                    <w:rPr>
                      <w:rFonts w:ascii="Times New Roman" w:eastAsia="Times New Roman" w:hAnsi="Times New Roman"/>
                      <w:b/>
                      <w:bCs/>
                      <w:sz w:val="16"/>
                      <w:szCs w:val="16"/>
                      <w:lang w:eastAsia="lv-LV"/>
                    </w:rPr>
                    <w:t>46 153 257</w:t>
                  </w:r>
                </w:p>
              </w:tc>
              <w:tc>
                <w:tcPr>
                  <w:tcW w:w="915" w:type="dxa"/>
                  <w:tcBorders>
                    <w:top w:val="nil"/>
                    <w:left w:val="nil"/>
                    <w:bottom w:val="single" w:sz="4" w:space="0" w:color="auto"/>
                    <w:right w:val="single" w:sz="4" w:space="0" w:color="auto"/>
                  </w:tcBorders>
                  <w:shd w:val="clear" w:color="auto" w:fill="auto"/>
                  <w:vAlign w:val="center"/>
                </w:tcPr>
                <w:p w:rsidR="005F2B84" w:rsidRPr="005F2B84" w:rsidRDefault="005F2B84" w:rsidP="00B02228">
                  <w:pPr>
                    <w:framePr w:hSpace="180" w:wrap="around" w:vAnchor="text" w:hAnchor="margin" w:xAlign="center" w:y="149"/>
                    <w:spacing w:after="0" w:line="240" w:lineRule="auto"/>
                    <w:ind w:left="-165" w:right="-150"/>
                    <w:jc w:val="center"/>
                    <w:rPr>
                      <w:rFonts w:ascii="Times New Roman" w:eastAsia="Times New Roman" w:hAnsi="Times New Roman"/>
                      <w:b/>
                      <w:bCs/>
                      <w:sz w:val="16"/>
                      <w:szCs w:val="16"/>
                      <w:lang w:eastAsia="lv-LV"/>
                    </w:rPr>
                  </w:pPr>
                  <w:r w:rsidRPr="005F2B84">
                    <w:rPr>
                      <w:rFonts w:ascii="Times New Roman" w:eastAsia="Times New Roman" w:hAnsi="Times New Roman"/>
                      <w:b/>
                      <w:bCs/>
                      <w:sz w:val="16"/>
                      <w:szCs w:val="16"/>
                      <w:lang w:eastAsia="lv-LV"/>
                    </w:rPr>
                    <w:t>1 316 912</w:t>
                  </w:r>
                </w:p>
              </w:tc>
              <w:tc>
                <w:tcPr>
                  <w:tcW w:w="943" w:type="dxa"/>
                  <w:tcBorders>
                    <w:top w:val="nil"/>
                    <w:left w:val="nil"/>
                    <w:bottom w:val="single" w:sz="4" w:space="0" w:color="auto"/>
                    <w:right w:val="single" w:sz="4" w:space="0" w:color="auto"/>
                  </w:tcBorders>
                  <w:shd w:val="clear" w:color="auto" w:fill="auto"/>
                  <w:vAlign w:val="center"/>
                </w:tcPr>
                <w:p w:rsidR="005F2B84" w:rsidRPr="005F2B84" w:rsidRDefault="005F2B84" w:rsidP="00B02228">
                  <w:pPr>
                    <w:framePr w:hSpace="180" w:wrap="around" w:vAnchor="text" w:hAnchor="margin" w:xAlign="center" w:y="149"/>
                    <w:spacing w:after="0" w:line="240" w:lineRule="auto"/>
                    <w:ind w:left="-165" w:right="-150"/>
                    <w:jc w:val="center"/>
                    <w:rPr>
                      <w:rFonts w:ascii="Times New Roman" w:eastAsia="Times New Roman" w:hAnsi="Times New Roman"/>
                      <w:b/>
                      <w:bCs/>
                      <w:sz w:val="16"/>
                      <w:szCs w:val="16"/>
                      <w:lang w:eastAsia="lv-LV"/>
                    </w:rPr>
                  </w:pPr>
                  <w:r w:rsidRPr="005F2B84">
                    <w:rPr>
                      <w:rFonts w:ascii="Times New Roman" w:eastAsia="Times New Roman" w:hAnsi="Times New Roman"/>
                      <w:b/>
                      <w:bCs/>
                      <w:sz w:val="16"/>
                      <w:szCs w:val="16"/>
                      <w:lang w:eastAsia="lv-LV"/>
                    </w:rPr>
                    <w:t>47 470 169</w:t>
                  </w:r>
                </w:p>
              </w:tc>
            </w:tr>
          </w:tbl>
          <w:p w:rsidR="00130A46" w:rsidRPr="00D07B53" w:rsidRDefault="00FA372F" w:rsidP="00C74313">
            <w:pPr>
              <w:pStyle w:val="naiskr"/>
              <w:tabs>
                <w:tab w:val="left" w:pos="366"/>
              </w:tabs>
              <w:spacing w:before="120" w:after="0"/>
              <w:ind w:left="103" w:right="132" w:firstLine="283"/>
              <w:jc w:val="both"/>
              <w:rPr>
                <w:bCs/>
              </w:rPr>
            </w:pPr>
            <w:r w:rsidRPr="00D07B53">
              <w:rPr>
                <w:bCs/>
              </w:rPr>
              <w:t xml:space="preserve">MK </w:t>
            </w:r>
            <w:r w:rsidR="006E5C29" w:rsidRPr="00D07B53">
              <w:rPr>
                <w:bCs/>
              </w:rPr>
              <w:t xml:space="preserve">rīkojuma projekta tiesiskā regulējuma mērķis ir </w:t>
            </w:r>
            <w:r w:rsidRPr="00D07B53">
              <w:rPr>
                <w:bCs/>
              </w:rPr>
              <w:t>MK</w:t>
            </w:r>
            <w:r w:rsidR="006E5C29" w:rsidRPr="00D07B53">
              <w:rPr>
                <w:bCs/>
              </w:rPr>
              <w:t xml:space="preserve"> rīkojum</w:t>
            </w:r>
            <w:r w:rsidR="005C5A78">
              <w:rPr>
                <w:bCs/>
              </w:rPr>
              <w:t>ā</w:t>
            </w:r>
            <w:r w:rsidR="006E5C29" w:rsidRPr="00D07B53">
              <w:rPr>
                <w:bCs/>
              </w:rPr>
              <w:t xml:space="preserve"> Nr.361 minēto ilgtermiņa saistību</w:t>
            </w:r>
            <w:r w:rsidR="00C65B82">
              <w:rPr>
                <w:bCs/>
              </w:rPr>
              <w:t xml:space="preserve">, </w:t>
            </w:r>
            <w:r w:rsidR="006C73BC">
              <w:rPr>
                <w:bCs/>
              </w:rPr>
              <w:t>būvniecības pabeigšanas</w:t>
            </w:r>
            <w:r w:rsidR="00C65B82" w:rsidRPr="00D07B53">
              <w:rPr>
                <w:bCs/>
              </w:rPr>
              <w:t xml:space="preserve"> </w:t>
            </w:r>
            <w:r w:rsidR="006C73BC">
              <w:rPr>
                <w:bCs/>
              </w:rPr>
              <w:t xml:space="preserve">termiņa </w:t>
            </w:r>
            <w:r w:rsidR="00C65B82" w:rsidRPr="00D07B53">
              <w:rPr>
                <w:bCs/>
              </w:rPr>
              <w:t xml:space="preserve">un nomas maksas izdevumu  </w:t>
            </w:r>
            <w:r w:rsidR="006E5C29" w:rsidRPr="00D07B53">
              <w:rPr>
                <w:bCs/>
              </w:rPr>
              <w:t>precizēšana</w:t>
            </w:r>
            <w:r w:rsidR="00503A28" w:rsidRPr="00D07B53">
              <w:rPr>
                <w:bCs/>
              </w:rPr>
              <w:t>.</w:t>
            </w:r>
          </w:p>
          <w:p w:rsidR="006E5C29" w:rsidRPr="00D07B53" w:rsidRDefault="006E5C29" w:rsidP="00AD455C">
            <w:pPr>
              <w:pStyle w:val="naiskr"/>
              <w:tabs>
                <w:tab w:val="left" w:pos="141"/>
              </w:tabs>
              <w:spacing w:before="0" w:after="0"/>
              <w:ind w:left="141" w:right="158" w:firstLine="283"/>
              <w:jc w:val="both"/>
              <w:rPr>
                <w:bCs/>
              </w:rPr>
            </w:pPr>
            <w:r w:rsidRPr="00D07B53">
              <w:rPr>
                <w:bCs/>
              </w:rPr>
              <w:t>Tā ietvaros:</w:t>
            </w:r>
          </w:p>
          <w:p w:rsidR="00592902" w:rsidRDefault="00085D80" w:rsidP="00592902">
            <w:pPr>
              <w:pStyle w:val="naiskr"/>
              <w:tabs>
                <w:tab w:val="left" w:pos="141"/>
                <w:tab w:val="left" w:pos="425"/>
              </w:tabs>
              <w:spacing w:before="0" w:after="0"/>
              <w:ind w:left="141" w:right="158" w:firstLine="283"/>
              <w:jc w:val="both"/>
              <w:rPr>
                <w:bCs/>
              </w:rPr>
            </w:pPr>
            <w:r>
              <w:rPr>
                <w:bCs/>
              </w:rPr>
              <w:t xml:space="preserve">– </w:t>
            </w:r>
            <w:r w:rsidR="006E5C29" w:rsidRPr="00D07B53">
              <w:rPr>
                <w:bCs/>
              </w:rPr>
              <w:t xml:space="preserve">tiek svītrots </w:t>
            </w:r>
            <w:r w:rsidR="00130A46" w:rsidRPr="00D07B53">
              <w:rPr>
                <w:bCs/>
              </w:rPr>
              <w:t>1.</w:t>
            </w:r>
            <w:r w:rsidR="00650649" w:rsidRPr="00085D80">
              <w:rPr>
                <w:bCs/>
                <w:vertAlign w:val="superscript"/>
              </w:rPr>
              <w:t>2</w:t>
            </w:r>
            <w:r w:rsidR="00130A46" w:rsidRPr="00085D80">
              <w:rPr>
                <w:bCs/>
                <w:vertAlign w:val="superscript"/>
              </w:rPr>
              <w:t xml:space="preserve"> </w:t>
            </w:r>
            <w:r w:rsidR="006E5C29" w:rsidRPr="00D07B53">
              <w:rPr>
                <w:bCs/>
              </w:rPr>
              <w:t>punkts un papildināts ar 1.</w:t>
            </w:r>
            <w:r w:rsidR="00650649" w:rsidRPr="00085D80">
              <w:rPr>
                <w:bCs/>
                <w:vertAlign w:val="superscript"/>
              </w:rPr>
              <w:t>3</w:t>
            </w:r>
            <w:r w:rsidR="006E5C29" w:rsidRPr="00D07B53">
              <w:rPr>
                <w:bCs/>
              </w:rPr>
              <w:t xml:space="preserve"> punktu, precizējot </w:t>
            </w:r>
            <w:r w:rsidR="009E24DC" w:rsidRPr="00D07B53">
              <w:rPr>
                <w:bCs/>
              </w:rPr>
              <w:t>FM</w:t>
            </w:r>
            <w:r w:rsidR="006E5C29" w:rsidRPr="00D07B53">
              <w:rPr>
                <w:bCs/>
              </w:rPr>
              <w:t xml:space="preserve"> budžeta ilgtermiņa saistībās paredzētā finansējuma apmēru </w:t>
            </w:r>
            <w:r w:rsidR="001B7BA1" w:rsidRPr="00D07B53">
              <w:rPr>
                <w:bCs/>
              </w:rPr>
              <w:t xml:space="preserve">un tā sadalījumu </w:t>
            </w:r>
            <w:r w:rsidR="00592902">
              <w:rPr>
                <w:bCs/>
              </w:rPr>
              <w:t>pa gadiem, paredzot</w:t>
            </w:r>
            <w:r w:rsidR="000231CD">
              <w:rPr>
                <w:bCs/>
              </w:rPr>
              <w:t xml:space="preserve"> finansējumu</w:t>
            </w:r>
            <w:r w:rsidR="00565270">
              <w:rPr>
                <w:bCs/>
              </w:rPr>
              <w:t xml:space="preserve"> (vienlaikus precizējot terminu „rekonstrukcija”</w:t>
            </w:r>
            <w:r w:rsidR="00D92BAC">
              <w:rPr>
                <w:bCs/>
              </w:rPr>
              <w:t xml:space="preserve"> uz „pārbūve”</w:t>
            </w:r>
            <w:r w:rsidR="00565270">
              <w:rPr>
                <w:bCs/>
              </w:rPr>
              <w:t>)</w:t>
            </w:r>
            <w:r w:rsidR="00592902">
              <w:rPr>
                <w:bCs/>
              </w:rPr>
              <w:t>:</w:t>
            </w:r>
          </w:p>
          <w:p w:rsidR="006E5C29" w:rsidRPr="00CB32FE" w:rsidRDefault="006E5C29" w:rsidP="00592902">
            <w:pPr>
              <w:pStyle w:val="naiskr"/>
              <w:numPr>
                <w:ilvl w:val="0"/>
                <w:numId w:val="41"/>
              </w:numPr>
              <w:tabs>
                <w:tab w:val="left" w:pos="141"/>
                <w:tab w:val="left" w:pos="425"/>
              </w:tabs>
              <w:spacing w:before="0" w:after="0"/>
              <w:ind w:left="140" w:right="158" w:firstLine="284"/>
              <w:jc w:val="both"/>
              <w:rPr>
                <w:bCs/>
              </w:rPr>
            </w:pPr>
            <w:r w:rsidRPr="00592902">
              <w:t>Rīgas pils Konventa</w:t>
            </w:r>
            <w:r w:rsidR="007B2FEF">
              <w:t xml:space="preserve"> </w:t>
            </w:r>
            <w:r w:rsidRPr="00592902">
              <w:t>restaurācijas un</w:t>
            </w:r>
            <w:r w:rsidR="00D92BAC">
              <w:t xml:space="preserve"> pārbūves </w:t>
            </w:r>
            <w:r w:rsidRPr="00592902">
              <w:t xml:space="preserve">darbu izdevumu segšanai </w:t>
            </w:r>
            <w:r w:rsidR="000231CD">
              <w:t xml:space="preserve">VNĪ </w:t>
            </w:r>
            <w:r w:rsidR="00621AFB" w:rsidRPr="00592902">
              <w:t>2016.gadā</w:t>
            </w:r>
            <w:r w:rsidR="00D92BAC">
              <w:t xml:space="preserve"> </w:t>
            </w:r>
            <w:r w:rsidR="00FB7AA2" w:rsidRPr="00592902">
              <w:t>3 774 402</w:t>
            </w:r>
            <w:r w:rsidR="00621AFB" w:rsidRPr="00592902">
              <w:t xml:space="preserve"> </w:t>
            </w:r>
            <w:r w:rsidR="00621AFB" w:rsidRPr="00D92BAC">
              <w:rPr>
                <w:i/>
              </w:rPr>
              <w:t>euro</w:t>
            </w:r>
            <w:r w:rsidR="00621AFB" w:rsidRPr="00592902">
              <w:t xml:space="preserve">, </w:t>
            </w:r>
            <w:r w:rsidR="00CD0F73" w:rsidRPr="00592902">
              <w:t xml:space="preserve"> 201</w:t>
            </w:r>
            <w:r w:rsidR="00621AFB" w:rsidRPr="00592902">
              <w:t>7</w:t>
            </w:r>
            <w:r w:rsidR="00CD0F73" w:rsidRPr="00592902">
              <w:t>.gadā</w:t>
            </w:r>
            <w:r w:rsidR="00D92BAC">
              <w:t xml:space="preserve"> </w:t>
            </w:r>
            <w:r w:rsidR="00FB7AA2" w:rsidRPr="00592902">
              <w:t>9 632 797</w:t>
            </w:r>
            <w:r w:rsidR="00CD0F73" w:rsidRPr="00592902">
              <w:t xml:space="preserve"> </w:t>
            </w:r>
            <w:r w:rsidR="00CD0F73" w:rsidRPr="00592902">
              <w:rPr>
                <w:i/>
              </w:rPr>
              <w:t>euro</w:t>
            </w:r>
            <w:r w:rsidR="00CD0F73" w:rsidRPr="00592902">
              <w:t xml:space="preserve"> un 2018.gadā</w:t>
            </w:r>
            <w:r w:rsidR="00D92BAC">
              <w:t xml:space="preserve"> </w:t>
            </w:r>
            <w:r w:rsidR="00FB7AA2" w:rsidRPr="00592902">
              <w:t>5 911 446</w:t>
            </w:r>
            <w:r w:rsidR="00CD0F73" w:rsidRPr="00592902">
              <w:t xml:space="preserve"> </w:t>
            </w:r>
            <w:r w:rsidR="00CD0F73" w:rsidRPr="00592902">
              <w:rPr>
                <w:i/>
              </w:rPr>
              <w:t>euro</w:t>
            </w:r>
            <w:r w:rsidR="00CD0F73" w:rsidRPr="00592902">
              <w:t xml:space="preserve"> (kopā 2013. – 2018.gadā</w:t>
            </w:r>
            <w:r w:rsidR="00592902">
              <w:t xml:space="preserve"> </w:t>
            </w:r>
            <w:r w:rsidR="00CB32FE">
              <w:t>tiek</w:t>
            </w:r>
            <w:r w:rsidR="00CD0F73" w:rsidRPr="00592902">
              <w:t xml:space="preserve"> paredzēt</w:t>
            </w:r>
            <w:r w:rsidR="00CB32FE">
              <w:t>s</w:t>
            </w:r>
            <w:r w:rsidR="00CD0F73" w:rsidRPr="00592902">
              <w:t xml:space="preserve"> finansējum</w:t>
            </w:r>
            <w:r w:rsidR="00CB32FE">
              <w:t>s</w:t>
            </w:r>
            <w:r w:rsidR="00CD0F73" w:rsidRPr="00592902">
              <w:t xml:space="preserve"> 20</w:t>
            </w:r>
            <w:r w:rsidR="00621AFB" w:rsidRPr="00592902">
              <w:t> 407</w:t>
            </w:r>
            <w:r w:rsidR="00D92BAC">
              <w:t> </w:t>
            </w:r>
            <w:r w:rsidR="00621AFB" w:rsidRPr="00592902">
              <w:t>617</w:t>
            </w:r>
            <w:r w:rsidR="000A5B31" w:rsidRPr="00592902">
              <w:t xml:space="preserve"> </w:t>
            </w:r>
            <w:r w:rsidR="00CD0F73" w:rsidRPr="00592902">
              <w:rPr>
                <w:i/>
              </w:rPr>
              <w:t>euro</w:t>
            </w:r>
            <w:r w:rsidR="00592902">
              <w:t>)</w:t>
            </w:r>
            <w:r w:rsidRPr="00592902">
              <w:t>;</w:t>
            </w:r>
          </w:p>
          <w:p w:rsidR="00503A28" w:rsidRPr="00CB32FE" w:rsidRDefault="006E5C29" w:rsidP="00CB32FE">
            <w:pPr>
              <w:pStyle w:val="naiskr"/>
              <w:numPr>
                <w:ilvl w:val="0"/>
                <w:numId w:val="41"/>
              </w:numPr>
              <w:tabs>
                <w:tab w:val="left" w:pos="141"/>
                <w:tab w:val="left" w:pos="425"/>
              </w:tabs>
              <w:spacing w:before="0" w:after="0"/>
              <w:ind w:left="140" w:right="158" w:firstLine="284"/>
              <w:jc w:val="both"/>
              <w:rPr>
                <w:bCs/>
              </w:rPr>
            </w:pPr>
            <w:r w:rsidRPr="00CB32FE">
              <w:t>Muzeju krātuvju kompleks</w:t>
            </w:r>
            <w:r w:rsidR="00AC5031">
              <w:t>ā</w:t>
            </w:r>
            <w:r w:rsidRPr="00CB32FE">
              <w:t xml:space="preserve"> </w:t>
            </w:r>
            <w:r w:rsidR="00476E43">
              <w:rPr>
                <w:szCs w:val="28"/>
              </w:rPr>
              <w:t xml:space="preserve">veikto </w:t>
            </w:r>
            <w:r w:rsidR="00476E43" w:rsidRPr="00B84A59">
              <w:rPr>
                <w:szCs w:val="28"/>
              </w:rPr>
              <w:t xml:space="preserve">būvniecības darbu izdevumu segšanai </w:t>
            </w:r>
            <w:r w:rsidR="00AC5031">
              <w:rPr>
                <w:szCs w:val="28"/>
              </w:rPr>
              <w:t>VNĪ</w:t>
            </w:r>
            <w:r w:rsidR="00476E43">
              <w:rPr>
                <w:szCs w:val="28"/>
              </w:rPr>
              <w:t xml:space="preserve"> </w:t>
            </w:r>
            <w:r w:rsidR="00AB0F0E" w:rsidRPr="00AB0F0E">
              <w:rPr>
                <w:szCs w:val="28"/>
              </w:rPr>
              <w:t xml:space="preserve">2016.gadā 10 578 671 </w:t>
            </w:r>
            <w:r w:rsidR="00AB0F0E" w:rsidRPr="00AB0F0E">
              <w:rPr>
                <w:i/>
                <w:szCs w:val="28"/>
              </w:rPr>
              <w:t>euro</w:t>
            </w:r>
            <w:r w:rsidR="00AB0F0E" w:rsidRPr="00AB0F0E">
              <w:rPr>
                <w:szCs w:val="28"/>
              </w:rPr>
              <w:t xml:space="preserve">, 2017.gadā 10 000 000 </w:t>
            </w:r>
            <w:r w:rsidR="00AB0F0E" w:rsidRPr="00AB0F0E">
              <w:rPr>
                <w:i/>
                <w:szCs w:val="28"/>
              </w:rPr>
              <w:t>euro</w:t>
            </w:r>
            <w:r w:rsidR="00AB0F0E" w:rsidRPr="00AB0F0E">
              <w:rPr>
                <w:szCs w:val="28"/>
              </w:rPr>
              <w:t xml:space="preserve"> un 2018.gadā 4 279 459 </w:t>
            </w:r>
            <w:r w:rsidR="00AB0F0E" w:rsidRPr="00AB0F0E">
              <w:rPr>
                <w:i/>
                <w:szCs w:val="28"/>
              </w:rPr>
              <w:t>euro</w:t>
            </w:r>
            <w:r w:rsidR="00AB0F0E" w:rsidRPr="00AB0F0E">
              <w:rPr>
                <w:szCs w:val="28"/>
              </w:rPr>
              <w:t xml:space="preserve"> </w:t>
            </w:r>
            <w:r w:rsidR="00503A28" w:rsidRPr="00CB32FE">
              <w:t>(kopā 2014.–201</w:t>
            </w:r>
            <w:r w:rsidR="00476E43">
              <w:t>8</w:t>
            </w:r>
            <w:r w:rsidR="00503A28" w:rsidRPr="00CB32FE">
              <w:t>.gadā paredzēt</w:t>
            </w:r>
            <w:r w:rsidR="00CB32FE">
              <w:t>s</w:t>
            </w:r>
            <w:r w:rsidR="00503A28" w:rsidRPr="00CB32FE">
              <w:t xml:space="preserve"> finansējum</w:t>
            </w:r>
            <w:r w:rsidR="00CB32FE">
              <w:t>s</w:t>
            </w:r>
            <w:r w:rsidR="00503A28" w:rsidRPr="00CB32FE">
              <w:t xml:space="preserve"> 25 745 640 </w:t>
            </w:r>
            <w:r w:rsidR="00503A28" w:rsidRPr="00CB32FE">
              <w:rPr>
                <w:i/>
              </w:rPr>
              <w:t>euro</w:t>
            </w:r>
            <w:r w:rsidR="00CB32FE" w:rsidRPr="00CB32FE">
              <w:t>)</w:t>
            </w:r>
            <w:r w:rsidR="00503A28" w:rsidRPr="00CB32FE">
              <w:t>;</w:t>
            </w:r>
          </w:p>
          <w:p w:rsidR="00CB32FE" w:rsidRPr="007B2FEF" w:rsidRDefault="00CB32FE" w:rsidP="00CB32FE">
            <w:pPr>
              <w:pStyle w:val="naiskr"/>
              <w:numPr>
                <w:ilvl w:val="0"/>
                <w:numId w:val="38"/>
              </w:numPr>
              <w:tabs>
                <w:tab w:val="left" w:pos="140"/>
              </w:tabs>
              <w:spacing w:before="0" w:after="0"/>
              <w:ind w:left="140" w:right="158" w:firstLine="284"/>
              <w:jc w:val="both"/>
              <w:rPr>
                <w:bCs/>
              </w:rPr>
            </w:pPr>
            <w:r>
              <w:rPr>
                <w:bCs/>
              </w:rPr>
              <w:t>precizēts</w:t>
            </w:r>
            <w:r w:rsidRPr="00CB32FE">
              <w:rPr>
                <w:bCs/>
              </w:rPr>
              <w:t xml:space="preserve"> 2.2.apakšpunktā KM </w:t>
            </w:r>
            <w:r w:rsidRPr="00003B3C">
              <w:rPr>
                <w:bCs/>
              </w:rPr>
              <w:t xml:space="preserve">paredzētais finansējums nomas maksas izdevumu segšanai VNĪ pa gadiem, </w:t>
            </w:r>
            <w:r w:rsidRPr="00003B3C">
              <w:rPr>
                <w:bCs/>
                <w:shd w:val="clear" w:color="auto" w:fill="FFFFFF" w:themeFill="background1"/>
              </w:rPr>
              <w:t>paredzot 2018.gadā 313 9</w:t>
            </w:r>
            <w:r w:rsidR="005C5A78">
              <w:rPr>
                <w:bCs/>
                <w:shd w:val="clear" w:color="auto" w:fill="FFFFFF" w:themeFill="background1"/>
              </w:rPr>
              <w:t>57</w:t>
            </w:r>
            <w:r w:rsidRPr="00003B3C">
              <w:rPr>
                <w:bCs/>
                <w:shd w:val="clear" w:color="auto" w:fill="FFFFFF" w:themeFill="background1"/>
              </w:rPr>
              <w:t xml:space="preserve"> </w:t>
            </w:r>
            <w:r w:rsidRPr="00003B3C">
              <w:rPr>
                <w:bCs/>
                <w:i/>
                <w:shd w:val="clear" w:color="auto" w:fill="FFFFFF" w:themeFill="background1"/>
              </w:rPr>
              <w:t>euro</w:t>
            </w:r>
            <w:r w:rsidRPr="00003B3C">
              <w:rPr>
                <w:bCs/>
              </w:rPr>
              <w:t xml:space="preserve"> un</w:t>
            </w:r>
            <w:r w:rsidRPr="00CB32FE">
              <w:rPr>
                <w:bCs/>
              </w:rPr>
              <w:t xml:space="preserve"> no </w:t>
            </w:r>
            <w:r w:rsidRPr="007B2FEF">
              <w:rPr>
                <w:bCs/>
              </w:rPr>
              <w:t xml:space="preserve">2019.gada katru gadu 470 936 </w:t>
            </w:r>
            <w:r w:rsidRPr="007B2FEF">
              <w:rPr>
                <w:bCs/>
                <w:i/>
              </w:rPr>
              <w:t>euro</w:t>
            </w:r>
            <w:r w:rsidRPr="007B2FEF">
              <w:rPr>
                <w:bCs/>
              </w:rPr>
              <w:t>;</w:t>
            </w:r>
          </w:p>
          <w:p w:rsidR="00085D80" w:rsidRPr="00CB32FE" w:rsidRDefault="00085D80" w:rsidP="00CB32FE">
            <w:pPr>
              <w:pStyle w:val="naiskr"/>
              <w:numPr>
                <w:ilvl w:val="0"/>
                <w:numId w:val="38"/>
              </w:numPr>
              <w:tabs>
                <w:tab w:val="left" w:pos="140"/>
              </w:tabs>
              <w:spacing w:before="0" w:after="0"/>
              <w:ind w:left="140" w:right="158" w:firstLine="284"/>
              <w:jc w:val="both"/>
              <w:rPr>
                <w:bCs/>
              </w:rPr>
            </w:pPr>
            <w:r w:rsidRPr="00CB32FE">
              <w:rPr>
                <w:bCs/>
              </w:rPr>
              <w:t xml:space="preserve">3.punktā precizēts </w:t>
            </w:r>
            <w:r w:rsidR="00565270">
              <w:rPr>
                <w:bCs/>
              </w:rPr>
              <w:t xml:space="preserve">termins „rekonstrukcija” un </w:t>
            </w:r>
            <w:r w:rsidRPr="00CB32FE">
              <w:t>Muzeju krātuvju kompleksa būvniecības darbu pabeigšanas termiņš</w:t>
            </w:r>
            <w:r w:rsidR="00CB32FE">
              <w:t>,</w:t>
            </w:r>
            <w:r w:rsidRPr="00CB32FE">
              <w:t xml:space="preserve"> nosakot to līdz 201</w:t>
            </w:r>
            <w:r w:rsidR="00CB32FE" w:rsidRPr="00CB32FE">
              <w:t>8</w:t>
            </w:r>
            <w:r w:rsidRPr="00CB32FE">
              <w:t xml:space="preserve">.gada </w:t>
            </w:r>
            <w:r w:rsidR="00CB32FE" w:rsidRPr="00CB32FE">
              <w:t>30</w:t>
            </w:r>
            <w:r w:rsidRPr="00CB32FE">
              <w:t>.</w:t>
            </w:r>
            <w:r w:rsidR="00CB32FE" w:rsidRPr="00CB32FE">
              <w:t>aprīlim</w:t>
            </w:r>
            <w:r w:rsidRPr="00CB32FE">
              <w:t xml:space="preserve">, </w:t>
            </w:r>
            <w:r w:rsidR="00CB32FE">
              <w:t>bet</w:t>
            </w:r>
            <w:r w:rsidRPr="00CB32FE">
              <w:t xml:space="preserve"> plānot</w:t>
            </w:r>
            <w:r w:rsidR="00CB32FE">
              <w:t>o</w:t>
            </w:r>
            <w:r w:rsidRPr="00CB32FE">
              <w:t xml:space="preserve"> nomas līguma sākuma termiņ</w:t>
            </w:r>
            <w:r w:rsidR="00CB32FE">
              <w:t xml:space="preserve">u nosakot no </w:t>
            </w:r>
            <w:r w:rsidRPr="00CB32FE">
              <w:t>201</w:t>
            </w:r>
            <w:r w:rsidR="00CB32FE" w:rsidRPr="00CB32FE">
              <w:t>8</w:t>
            </w:r>
            <w:r w:rsidRPr="00CB32FE">
              <w:t xml:space="preserve">.gada </w:t>
            </w:r>
            <w:r w:rsidR="00CB32FE" w:rsidRPr="00CB32FE">
              <w:t>1</w:t>
            </w:r>
            <w:r w:rsidRPr="00CB32FE">
              <w:t>.</w:t>
            </w:r>
            <w:r w:rsidR="00CB32FE" w:rsidRPr="00CB32FE">
              <w:t>maij</w:t>
            </w:r>
            <w:r w:rsidR="00CB32FE">
              <w:t>a</w:t>
            </w:r>
            <w:r w:rsidR="00CB32FE" w:rsidRPr="00CB32FE">
              <w:t>;</w:t>
            </w:r>
          </w:p>
          <w:p w:rsidR="006E5C29" w:rsidRDefault="006E5C29" w:rsidP="003F3F26">
            <w:pPr>
              <w:pStyle w:val="naiskr"/>
              <w:numPr>
                <w:ilvl w:val="0"/>
                <w:numId w:val="38"/>
              </w:numPr>
              <w:tabs>
                <w:tab w:val="left" w:pos="141"/>
                <w:tab w:val="left" w:pos="283"/>
              </w:tabs>
              <w:spacing w:before="0" w:after="0"/>
              <w:ind w:right="158" w:hanging="76"/>
              <w:jc w:val="both"/>
              <w:rPr>
                <w:bCs/>
              </w:rPr>
            </w:pPr>
            <w:r w:rsidRPr="00D07B53">
              <w:rPr>
                <w:bCs/>
              </w:rPr>
              <w:lastRenderedPageBreak/>
              <w:t>4.punktā precizēta atsauce uz 1.</w:t>
            </w:r>
            <w:r w:rsidR="00650649">
              <w:rPr>
                <w:bCs/>
                <w:vertAlign w:val="superscript"/>
              </w:rPr>
              <w:t>3</w:t>
            </w:r>
            <w:r w:rsidRPr="00D07B53">
              <w:rPr>
                <w:bCs/>
              </w:rPr>
              <w:t xml:space="preserve"> punktu</w:t>
            </w:r>
            <w:r w:rsidR="00085D80">
              <w:rPr>
                <w:bCs/>
              </w:rPr>
              <w:t>.</w:t>
            </w:r>
          </w:p>
          <w:p w:rsidR="00592902" w:rsidRDefault="00592902" w:rsidP="00592902">
            <w:pPr>
              <w:pStyle w:val="naiskr"/>
              <w:tabs>
                <w:tab w:val="left" w:pos="366"/>
              </w:tabs>
              <w:spacing w:before="0" w:after="0"/>
              <w:ind w:left="103" w:right="274" w:firstLine="283"/>
              <w:jc w:val="both"/>
              <w:rPr>
                <w:bCs/>
              </w:rPr>
            </w:pPr>
            <w:r w:rsidRPr="007B2FEF">
              <w:rPr>
                <w:bCs/>
              </w:rPr>
              <w:t>Vienlaikus sagatavots Ministru kabineta sēdes protokollēmuma projekts, kas  paredz</w:t>
            </w:r>
            <w:r w:rsidR="007D5856" w:rsidRPr="007B2FEF">
              <w:rPr>
                <w:bCs/>
              </w:rPr>
              <w:t>:</w:t>
            </w:r>
            <w:r w:rsidRPr="007B2FEF">
              <w:rPr>
                <w:bCs/>
              </w:rPr>
              <w:t xml:space="preserve"> </w:t>
            </w:r>
          </w:p>
          <w:p w:rsidR="007D5856" w:rsidRPr="005347DB" w:rsidRDefault="007D5856" w:rsidP="007D5856">
            <w:pPr>
              <w:pStyle w:val="naiskr"/>
              <w:tabs>
                <w:tab w:val="left" w:pos="366"/>
              </w:tabs>
              <w:spacing w:before="0" w:after="0"/>
              <w:ind w:left="103" w:right="274" w:firstLine="283"/>
              <w:jc w:val="both"/>
              <w:rPr>
                <w:bCs/>
              </w:rPr>
            </w:pPr>
            <w:r>
              <w:rPr>
                <w:rFonts w:eastAsia="Times New Roman"/>
                <w:color w:val="2A2A2A"/>
                <w:sz w:val="28"/>
                <w:szCs w:val="28"/>
              </w:rPr>
              <w:t xml:space="preserve">– </w:t>
            </w:r>
            <w:r w:rsidRPr="007D5856">
              <w:rPr>
                <w:bCs/>
              </w:rPr>
              <w:t xml:space="preserve">atļaut </w:t>
            </w:r>
            <w:r>
              <w:rPr>
                <w:bCs/>
              </w:rPr>
              <w:t>FM</w:t>
            </w:r>
            <w:r w:rsidRPr="007D5856">
              <w:rPr>
                <w:bCs/>
              </w:rPr>
              <w:t xml:space="preserve"> apakšprogrammas ietvaros ilgtermiņa saistībās 2015.gadā samazināt finansējumu pasākumam Muzeju krātuvju kompleksa būvniecībai </w:t>
            </w:r>
            <w:r w:rsidRPr="005347DB">
              <w:rPr>
                <w:bCs/>
              </w:rPr>
              <w:t xml:space="preserve">par </w:t>
            </w:r>
            <w:r w:rsidR="005347DB" w:rsidRPr="005347DB">
              <w:rPr>
                <w:bCs/>
              </w:rPr>
              <w:t>4 279 459</w:t>
            </w:r>
            <w:r w:rsidRPr="005347DB">
              <w:rPr>
                <w:bCs/>
              </w:rPr>
              <w:t xml:space="preserve"> </w:t>
            </w:r>
            <w:r w:rsidRPr="005347DB">
              <w:rPr>
                <w:bCs/>
                <w:i/>
              </w:rPr>
              <w:t>euro</w:t>
            </w:r>
            <w:r w:rsidRPr="005347DB">
              <w:rPr>
                <w:bCs/>
              </w:rPr>
              <w:t>, pārdalot finansējumu pasākumam „Dotācija VAS „Valsts nekustamie īpašumi” par kapitālieguldījumiem Rīgas pils priekšpils būvniecībā”;</w:t>
            </w:r>
          </w:p>
          <w:p w:rsidR="007D5856" w:rsidRDefault="007D5856" w:rsidP="007D5856">
            <w:pPr>
              <w:pStyle w:val="naiskr"/>
              <w:tabs>
                <w:tab w:val="left" w:pos="366"/>
              </w:tabs>
              <w:spacing w:before="0" w:after="0"/>
              <w:ind w:left="103" w:right="274" w:firstLine="283"/>
              <w:jc w:val="both"/>
              <w:rPr>
                <w:bCs/>
              </w:rPr>
            </w:pPr>
            <w:r w:rsidRPr="005347DB">
              <w:rPr>
                <w:rFonts w:eastAsia="Times New Roman"/>
                <w:color w:val="2A2A2A"/>
                <w:sz w:val="28"/>
                <w:szCs w:val="28"/>
              </w:rPr>
              <w:t>–</w:t>
            </w:r>
            <w:r w:rsidRPr="005347DB">
              <w:rPr>
                <w:bCs/>
              </w:rPr>
              <w:t xml:space="preserve"> noteikt, ka FM 2015.gadā nepieciešamā finansējuma apmērs Muzeju krātuvju kompleksa būvniecības izdevumu segšanai VNĪ atbilstoši plānotajiem darbiem ir </w:t>
            </w:r>
            <w:r w:rsidR="005347DB" w:rsidRPr="005347DB">
              <w:rPr>
                <w:bCs/>
              </w:rPr>
              <w:t>559 554</w:t>
            </w:r>
            <w:r w:rsidRPr="005347DB">
              <w:rPr>
                <w:bCs/>
              </w:rPr>
              <w:t xml:space="preserve"> </w:t>
            </w:r>
            <w:r w:rsidRPr="005347DB">
              <w:rPr>
                <w:bCs/>
                <w:i/>
              </w:rPr>
              <w:t>euro</w:t>
            </w:r>
            <w:r w:rsidRPr="005347DB">
              <w:rPr>
                <w:bCs/>
              </w:rPr>
              <w:t>;</w:t>
            </w:r>
          </w:p>
          <w:p w:rsidR="002B48DE" w:rsidRDefault="00EA76EC" w:rsidP="002B48DE">
            <w:pPr>
              <w:pStyle w:val="naiskr"/>
              <w:tabs>
                <w:tab w:val="left" w:pos="366"/>
              </w:tabs>
              <w:spacing w:before="0" w:after="0"/>
              <w:ind w:left="103" w:right="274" w:firstLine="283"/>
              <w:jc w:val="both"/>
            </w:pPr>
            <w:r>
              <w:rPr>
                <w:rFonts w:eastAsia="Times New Roman"/>
                <w:color w:val="2A2A2A"/>
                <w:sz w:val="28"/>
                <w:szCs w:val="28"/>
              </w:rPr>
              <w:t>–</w:t>
            </w:r>
            <w:r>
              <w:rPr>
                <w:bCs/>
              </w:rPr>
              <w:t xml:space="preserve"> </w:t>
            </w:r>
            <w:r w:rsidR="002B48DE" w:rsidRPr="002B48DE">
              <w:rPr>
                <w:b/>
                <w:bCs/>
              </w:rPr>
              <w:t xml:space="preserve"> </w:t>
            </w:r>
            <w:r w:rsidR="002B48DE">
              <w:t>FM</w:t>
            </w:r>
            <w:r w:rsidR="002B48DE" w:rsidRPr="002B48DE">
              <w:t xml:space="preserve"> sagatavot priekšlikumus likumprojektam „Par vidēja termiņa budžeta ietvaru 2016., 2017. un 2018.gadam” un likumprojektam „Par valsts budžetu 2016.gadam” izskatīšanai Saeimā otrajā lasījumā par izdevumu palielināšanu budžeta apakšprogrammai 41.13.00 „Finansējums VAS „Valsts nekustamie īpašumi” īstenojamiem projektiem un pasākumiem” ilgtermiņa saistību pasākumam „Dotācija VAS „Valsts nekustamie īpašumi” Muzeju krātuvju kompleksa būvniecībai Pulka ielā 8, Rīgā (attīstības I posma – būvniecības I kārtas muzeju krātuvju korpusa un komunikāciju izbūvei)” 2018.gadam par 4 279 459  </w:t>
            </w:r>
            <w:r w:rsidR="002B48DE" w:rsidRPr="002B48DE">
              <w:rPr>
                <w:i/>
              </w:rPr>
              <w:t>euro</w:t>
            </w:r>
            <w:r w:rsidR="002B48DE">
              <w:t xml:space="preserve">; </w:t>
            </w:r>
          </w:p>
          <w:p w:rsidR="002B48DE" w:rsidRPr="002B48DE" w:rsidRDefault="002B48DE" w:rsidP="002B48DE">
            <w:pPr>
              <w:pStyle w:val="naiskr"/>
              <w:tabs>
                <w:tab w:val="left" w:pos="366"/>
              </w:tabs>
              <w:spacing w:before="0" w:after="0"/>
              <w:ind w:left="103" w:right="274" w:firstLine="283"/>
              <w:jc w:val="both"/>
            </w:pPr>
            <w:r>
              <w:rPr>
                <w:rFonts w:eastAsia="Times New Roman"/>
                <w:color w:val="2A2A2A"/>
                <w:sz w:val="28"/>
                <w:szCs w:val="28"/>
              </w:rPr>
              <w:t>–</w:t>
            </w:r>
            <w:r>
              <w:t xml:space="preserve"> KM</w:t>
            </w:r>
            <w:r w:rsidRPr="002B48DE">
              <w:t xml:space="preserve"> iesniegt </w:t>
            </w:r>
            <w:r>
              <w:t>FM</w:t>
            </w:r>
            <w:r w:rsidRPr="002B48DE">
              <w:t xml:space="preserve"> priekšlikumus likumprojektam „Par vidēja termiņa budžeta ietvaru 2016., 2017. un 2018.gadam” un likumprojektam „Par valsts budžetu 2016.gadam” izskatīšanai Saeimā otrajā lasījumā par izdevumu samazināšanu budžeta apakšprogrammai 22.07.00 „Nomas maksas VAS „Valsts nekustamie īpašumi” programmas „Mantojums-2018” ietvaros” ilgtermiņa saistību pasākumam „Muzeju krātuvju kompleksa Pulka ielā 8,  Rīgā nomas maksa VAS „Valsts nekustamie īpašumi”” 2016.gadam par 117</w:t>
            </w:r>
            <w:r>
              <w:t> </w:t>
            </w:r>
            <w:r w:rsidRPr="002B48DE">
              <w:t xml:space="preserve">734 </w:t>
            </w:r>
            <w:r w:rsidRPr="002B48DE">
              <w:rPr>
                <w:i/>
              </w:rPr>
              <w:t>euro</w:t>
            </w:r>
            <w:r w:rsidRPr="002B48DE">
              <w:t xml:space="preserve">, 2017.gadam par 470 936 </w:t>
            </w:r>
            <w:r w:rsidRPr="002B48DE">
              <w:rPr>
                <w:i/>
              </w:rPr>
              <w:t>euro</w:t>
            </w:r>
            <w:r w:rsidRPr="002B48DE">
              <w:t xml:space="preserve"> un 2018.gadam par 156 979 </w:t>
            </w:r>
            <w:r w:rsidRPr="002B48DE">
              <w:rPr>
                <w:i/>
              </w:rPr>
              <w:t>euro</w:t>
            </w:r>
            <w:r w:rsidRPr="002B48DE">
              <w:t>.</w:t>
            </w:r>
          </w:p>
          <w:p w:rsidR="006E5C29" w:rsidRPr="00E966F8" w:rsidRDefault="00FA372F" w:rsidP="00E966F8">
            <w:pPr>
              <w:pStyle w:val="naiskr"/>
              <w:tabs>
                <w:tab w:val="left" w:pos="366"/>
              </w:tabs>
              <w:spacing w:before="0" w:after="0"/>
              <w:ind w:left="103" w:right="274" w:firstLine="283"/>
              <w:jc w:val="both"/>
              <w:rPr>
                <w:bCs/>
              </w:rPr>
            </w:pPr>
            <w:r w:rsidRPr="00D07B53">
              <w:t xml:space="preserve">MK </w:t>
            </w:r>
            <w:r w:rsidR="006E5C29" w:rsidRPr="00D07B53">
              <w:t>rīkojuma projekts pilnībā atrisina anotācijas I.sadaļas 2.punktā minētās problēmas.</w:t>
            </w:r>
          </w:p>
          <w:p w:rsidR="000A28CB" w:rsidRPr="00317B9D" w:rsidRDefault="00E473AC" w:rsidP="00AD455C">
            <w:pPr>
              <w:spacing w:after="0" w:line="240" w:lineRule="auto"/>
              <w:ind w:left="142" w:right="159" w:firstLine="283"/>
              <w:jc w:val="both"/>
              <w:rPr>
                <w:rFonts w:ascii="Times New Roman" w:hAnsi="Times New Roman"/>
                <w:sz w:val="24"/>
                <w:szCs w:val="24"/>
              </w:rPr>
            </w:pPr>
            <w:r w:rsidRPr="00D07B53">
              <w:rPr>
                <w:rFonts w:ascii="Times New Roman" w:hAnsi="Times New Roman"/>
                <w:sz w:val="24"/>
                <w:szCs w:val="24"/>
              </w:rPr>
              <w:t>Atbilstoši Ministru kabineta 2009.gada 7.aprīļa noteikumu Nr.300 „Ministru kabineta kārtības rullis” 3.pielikumā ietvertajai politikas jomu klasifikācijai Ministru kabineta rīkojuma projekts atbilst publiskās pārvaldes politikas un budžeta un finanšu politikas jomai.</w:t>
            </w:r>
          </w:p>
        </w:tc>
      </w:tr>
      <w:tr w:rsidR="00CA4818" w:rsidRPr="00317B9D" w:rsidTr="00003B3C">
        <w:trPr>
          <w:trHeight w:val="1071"/>
        </w:trPr>
        <w:tc>
          <w:tcPr>
            <w:tcW w:w="214" w:type="pct"/>
          </w:tcPr>
          <w:p w:rsidR="00CA4818" w:rsidRPr="00317B9D" w:rsidRDefault="00CA4818" w:rsidP="00CA4818">
            <w:pPr>
              <w:pStyle w:val="naiskr"/>
              <w:spacing w:before="0" w:after="0"/>
            </w:pPr>
            <w:r w:rsidRPr="00317B9D">
              <w:lastRenderedPageBreak/>
              <w:t>3.</w:t>
            </w:r>
          </w:p>
        </w:tc>
        <w:tc>
          <w:tcPr>
            <w:tcW w:w="846" w:type="pct"/>
          </w:tcPr>
          <w:p w:rsidR="00CA4818" w:rsidRPr="00317B9D" w:rsidRDefault="00CA4818" w:rsidP="00CA4818">
            <w:pPr>
              <w:pStyle w:val="naiskr"/>
              <w:spacing w:before="0" w:after="0"/>
              <w:ind w:left="135"/>
            </w:pPr>
            <w:r w:rsidRPr="00317B9D">
              <w:t>Projekta izstrādē iesaistītās institūcijas</w:t>
            </w:r>
          </w:p>
        </w:tc>
        <w:tc>
          <w:tcPr>
            <w:tcW w:w="3940" w:type="pct"/>
          </w:tcPr>
          <w:p w:rsidR="00CA4818" w:rsidRPr="00317B9D" w:rsidRDefault="00302ADD" w:rsidP="000D6B90">
            <w:pPr>
              <w:pStyle w:val="naiskr"/>
              <w:spacing w:before="0" w:after="0"/>
              <w:ind w:left="101"/>
            </w:pPr>
            <w:r w:rsidRPr="00317B9D">
              <w:rPr>
                <w:bCs/>
              </w:rPr>
              <w:t>FM</w:t>
            </w:r>
            <w:r w:rsidR="00CA4818" w:rsidRPr="00317B9D">
              <w:rPr>
                <w:bCs/>
              </w:rPr>
              <w:t xml:space="preserve"> (VNĪ).</w:t>
            </w:r>
          </w:p>
        </w:tc>
      </w:tr>
      <w:tr w:rsidR="000D6B90" w:rsidRPr="00317B9D" w:rsidTr="00003B3C">
        <w:trPr>
          <w:trHeight w:val="506"/>
        </w:trPr>
        <w:tc>
          <w:tcPr>
            <w:tcW w:w="214" w:type="pct"/>
          </w:tcPr>
          <w:p w:rsidR="000D6B90" w:rsidRPr="00317B9D" w:rsidRDefault="000D6B90" w:rsidP="000D6B90">
            <w:pPr>
              <w:pStyle w:val="naiskr"/>
              <w:spacing w:before="0" w:after="0"/>
            </w:pPr>
            <w:r w:rsidRPr="00317B9D">
              <w:t>4.</w:t>
            </w:r>
          </w:p>
        </w:tc>
        <w:tc>
          <w:tcPr>
            <w:tcW w:w="846" w:type="pct"/>
          </w:tcPr>
          <w:p w:rsidR="000D6B90" w:rsidRPr="00317B9D" w:rsidRDefault="000D6B90" w:rsidP="000D6B90">
            <w:pPr>
              <w:pStyle w:val="naiskr"/>
              <w:spacing w:before="0" w:after="0"/>
            </w:pPr>
            <w:r w:rsidRPr="00317B9D">
              <w:t>Cita informācija</w:t>
            </w:r>
          </w:p>
        </w:tc>
        <w:tc>
          <w:tcPr>
            <w:tcW w:w="3940" w:type="pct"/>
          </w:tcPr>
          <w:p w:rsidR="000E1C76" w:rsidRPr="00317B9D" w:rsidRDefault="006F22FA" w:rsidP="000E1C76">
            <w:pPr>
              <w:spacing w:after="120" w:line="240" w:lineRule="auto"/>
              <w:ind w:left="142" w:right="159"/>
              <w:jc w:val="both"/>
              <w:rPr>
                <w:rFonts w:ascii="Times New Roman" w:hAnsi="Times New Roman"/>
                <w:sz w:val="24"/>
                <w:szCs w:val="24"/>
              </w:rPr>
            </w:pPr>
            <w:r>
              <w:rPr>
                <w:rFonts w:ascii="Times New Roman" w:hAnsi="Times New Roman"/>
                <w:sz w:val="24"/>
                <w:szCs w:val="24"/>
              </w:rPr>
              <w:t>Nav</w:t>
            </w:r>
            <w:r w:rsidR="003A75D2">
              <w:rPr>
                <w:rFonts w:ascii="Times New Roman" w:hAnsi="Times New Roman"/>
                <w:sz w:val="24"/>
                <w:szCs w:val="24"/>
              </w:rPr>
              <w:t>.</w:t>
            </w:r>
          </w:p>
        </w:tc>
      </w:tr>
    </w:tbl>
    <w:p w:rsidR="00B54C82" w:rsidRPr="00BC517A" w:rsidRDefault="00B54C82" w:rsidP="007A0272">
      <w:pPr>
        <w:pStyle w:val="naisf"/>
        <w:spacing w:before="0" w:after="0"/>
        <w:ind w:firstLine="0"/>
        <w:rPr>
          <w:sz w:val="16"/>
          <w:szCs w:val="16"/>
        </w:rPr>
      </w:pPr>
    </w:p>
    <w:tbl>
      <w:tblPr>
        <w:tblW w:w="54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3"/>
        <w:gridCol w:w="1214"/>
        <w:gridCol w:w="1326"/>
        <w:gridCol w:w="1326"/>
        <w:gridCol w:w="1326"/>
        <w:gridCol w:w="1813"/>
      </w:tblGrid>
      <w:tr w:rsidR="00973D4C" w:rsidRPr="00983917" w:rsidTr="00483F40">
        <w:trPr>
          <w:trHeight w:val="295"/>
          <w:jc w:val="center"/>
        </w:trPr>
        <w:tc>
          <w:tcPr>
            <w:tcW w:w="5000" w:type="pct"/>
            <w:gridSpan w:val="6"/>
          </w:tcPr>
          <w:p w:rsidR="00973D4C" w:rsidRPr="00983917" w:rsidRDefault="00973D4C" w:rsidP="00972823">
            <w:pPr>
              <w:pStyle w:val="naisnod"/>
              <w:spacing w:before="0" w:after="0"/>
              <w:jc w:val="center"/>
              <w:rPr>
                <w:b/>
                <w:i/>
              </w:rPr>
            </w:pPr>
            <w:r w:rsidRPr="00983917">
              <w:rPr>
                <w:b/>
              </w:rPr>
              <w:br w:type="page"/>
              <w:t>III. Tiesību akta projekta ietekme uz valsts budžetu un pašvaldību budžetiem</w:t>
            </w:r>
          </w:p>
        </w:tc>
      </w:tr>
      <w:tr w:rsidR="00973D4C" w:rsidRPr="00983917" w:rsidTr="00E32338">
        <w:trPr>
          <w:jc w:val="center"/>
        </w:trPr>
        <w:tc>
          <w:tcPr>
            <w:tcW w:w="1566" w:type="pct"/>
            <w:vMerge w:val="restart"/>
            <w:vAlign w:val="center"/>
          </w:tcPr>
          <w:p w:rsidR="00973D4C" w:rsidRPr="00983917" w:rsidRDefault="00973D4C" w:rsidP="00536B44">
            <w:pPr>
              <w:pStyle w:val="naisf"/>
              <w:spacing w:before="0" w:after="0"/>
              <w:ind w:firstLine="0"/>
              <w:jc w:val="center"/>
            </w:pPr>
            <w:r w:rsidRPr="00983917">
              <w:t>Rādītāji</w:t>
            </w:r>
          </w:p>
        </w:tc>
        <w:tc>
          <w:tcPr>
            <w:tcW w:w="1245" w:type="pct"/>
            <w:gridSpan w:val="2"/>
            <w:vMerge w:val="restart"/>
            <w:vAlign w:val="center"/>
          </w:tcPr>
          <w:p w:rsidR="00973D4C" w:rsidRPr="00983917" w:rsidRDefault="00973D4C" w:rsidP="00E966F8">
            <w:pPr>
              <w:pStyle w:val="naisf"/>
              <w:spacing w:before="0" w:after="0"/>
              <w:ind w:firstLine="0"/>
              <w:jc w:val="center"/>
            </w:pPr>
            <w:r w:rsidRPr="00983917">
              <w:t>201</w:t>
            </w:r>
            <w:r w:rsidR="00E966F8">
              <w:t>5</w:t>
            </w:r>
            <w:r w:rsidRPr="00983917">
              <w:t>.gads</w:t>
            </w:r>
          </w:p>
        </w:tc>
        <w:tc>
          <w:tcPr>
            <w:tcW w:w="2189" w:type="pct"/>
            <w:gridSpan w:val="3"/>
            <w:vAlign w:val="center"/>
          </w:tcPr>
          <w:p w:rsidR="00973D4C" w:rsidRPr="00983917" w:rsidRDefault="00973D4C" w:rsidP="000D6B90">
            <w:pPr>
              <w:pStyle w:val="naisf"/>
              <w:spacing w:before="0" w:after="0"/>
              <w:ind w:firstLine="0"/>
              <w:jc w:val="center"/>
              <w:rPr>
                <w:i/>
              </w:rPr>
            </w:pPr>
            <w:r w:rsidRPr="00983917">
              <w:t>Turpmākie trīs gadi (</w:t>
            </w:r>
            <w:r w:rsidR="000D6B90" w:rsidRPr="000D6B90">
              <w:rPr>
                <w:i/>
              </w:rPr>
              <w:t>euro</w:t>
            </w:r>
            <w:r w:rsidRPr="00983917">
              <w:t>)</w:t>
            </w:r>
          </w:p>
        </w:tc>
      </w:tr>
      <w:tr w:rsidR="00973D4C" w:rsidRPr="00983917" w:rsidTr="00E32338">
        <w:trPr>
          <w:jc w:val="center"/>
        </w:trPr>
        <w:tc>
          <w:tcPr>
            <w:tcW w:w="1566" w:type="pct"/>
            <w:vMerge/>
            <w:vAlign w:val="center"/>
          </w:tcPr>
          <w:p w:rsidR="00973D4C" w:rsidRPr="00983917" w:rsidRDefault="00973D4C" w:rsidP="00536B44">
            <w:pPr>
              <w:pStyle w:val="naisf"/>
              <w:spacing w:before="0" w:after="0"/>
              <w:ind w:firstLine="0"/>
              <w:jc w:val="left"/>
              <w:rPr>
                <w:i/>
              </w:rPr>
            </w:pPr>
          </w:p>
        </w:tc>
        <w:tc>
          <w:tcPr>
            <w:tcW w:w="1245" w:type="pct"/>
            <w:gridSpan w:val="2"/>
            <w:vMerge/>
            <w:vAlign w:val="center"/>
          </w:tcPr>
          <w:p w:rsidR="00973D4C" w:rsidRPr="00983917" w:rsidRDefault="00973D4C" w:rsidP="00536B44">
            <w:pPr>
              <w:pStyle w:val="naisf"/>
              <w:spacing w:before="0" w:after="0"/>
              <w:ind w:firstLine="0"/>
              <w:jc w:val="center"/>
              <w:rPr>
                <w:i/>
              </w:rPr>
            </w:pPr>
          </w:p>
        </w:tc>
        <w:tc>
          <w:tcPr>
            <w:tcW w:w="650" w:type="pct"/>
            <w:vAlign w:val="center"/>
          </w:tcPr>
          <w:p w:rsidR="00973D4C" w:rsidRPr="00983917" w:rsidRDefault="00973D4C" w:rsidP="00E966F8">
            <w:pPr>
              <w:pStyle w:val="naisf"/>
              <w:spacing w:before="0" w:after="0"/>
              <w:ind w:firstLine="0"/>
              <w:jc w:val="center"/>
              <w:rPr>
                <w:i/>
              </w:rPr>
            </w:pPr>
            <w:r w:rsidRPr="00983917">
              <w:rPr>
                <w:bCs/>
              </w:rPr>
              <w:t>201</w:t>
            </w:r>
            <w:r w:rsidR="00E966F8">
              <w:rPr>
                <w:bCs/>
              </w:rPr>
              <w:t>6</w:t>
            </w:r>
            <w:r w:rsidRPr="00983917">
              <w:rPr>
                <w:bCs/>
              </w:rPr>
              <w:t>.g.</w:t>
            </w:r>
          </w:p>
        </w:tc>
        <w:tc>
          <w:tcPr>
            <w:tcW w:w="650" w:type="pct"/>
            <w:vAlign w:val="center"/>
          </w:tcPr>
          <w:p w:rsidR="00973D4C" w:rsidRPr="00983917" w:rsidRDefault="00973D4C" w:rsidP="00E966F8">
            <w:pPr>
              <w:pStyle w:val="naisf"/>
              <w:spacing w:before="0" w:after="0"/>
              <w:ind w:firstLine="0"/>
              <w:jc w:val="center"/>
              <w:rPr>
                <w:i/>
              </w:rPr>
            </w:pPr>
            <w:r w:rsidRPr="00983917">
              <w:rPr>
                <w:bCs/>
              </w:rPr>
              <w:t>201</w:t>
            </w:r>
            <w:r w:rsidR="00E966F8">
              <w:rPr>
                <w:bCs/>
              </w:rPr>
              <w:t>7</w:t>
            </w:r>
            <w:r w:rsidRPr="00983917">
              <w:rPr>
                <w:bCs/>
              </w:rPr>
              <w:t>.g.</w:t>
            </w:r>
          </w:p>
        </w:tc>
        <w:tc>
          <w:tcPr>
            <w:tcW w:w="889" w:type="pct"/>
            <w:vAlign w:val="center"/>
          </w:tcPr>
          <w:p w:rsidR="00973D4C" w:rsidRPr="00983917" w:rsidRDefault="00973D4C" w:rsidP="00E966F8">
            <w:pPr>
              <w:pStyle w:val="naisf"/>
              <w:spacing w:before="0" w:after="0"/>
              <w:ind w:firstLine="0"/>
              <w:jc w:val="center"/>
              <w:rPr>
                <w:i/>
              </w:rPr>
            </w:pPr>
            <w:r w:rsidRPr="00983917">
              <w:rPr>
                <w:bCs/>
              </w:rPr>
              <w:t>201</w:t>
            </w:r>
            <w:r w:rsidR="00E966F8">
              <w:rPr>
                <w:bCs/>
              </w:rPr>
              <w:t>8</w:t>
            </w:r>
            <w:r w:rsidRPr="00983917">
              <w:rPr>
                <w:bCs/>
              </w:rPr>
              <w:t>.g.</w:t>
            </w:r>
          </w:p>
        </w:tc>
      </w:tr>
      <w:tr w:rsidR="00973D4C" w:rsidRPr="00983917" w:rsidTr="00E32338">
        <w:trPr>
          <w:jc w:val="center"/>
        </w:trPr>
        <w:tc>
          <w:tcPr>
            <w:tcW w:w="1566" w:type="pct"/>
            <w:vMerge/>
            <w:vAlign w:val="center"/>
          </w:tcPr>
          <w:p w:rsidR="00973D4C" w:rsidRPr="00983917" w:rsidRDefault="00973D4C" w:rsidP="00536B44">
            <w:pPr>
              <w:pStyle w:val="naisf"/>
              <w:spacing w:before="0" w:after="0"/>
              <w:ind w:firstLine="0"/>
              <w:jc w:val="left"/>
              <w:rPr>
                <w:i/>
              </w:rPr>
            </w:pPr>
          </w:p>
        </w:tc>
        <w:tc>
          <w:tcPr>
            <w:tcW w:w="595" w:type="pct"/>
            <w:vAlign w:val="center"/>
          </w:tcPr>
          <w:p w:rsidR="00973D4C" w:rsidRPr="00983917" w:rsidRDefault="00973D4C" w:rsidP="00536B44">
            <w:pPr>
              <w:pStyle w:val="naisf"/>
              <w:spacing w:before="0" w:after="0"/>
              <w:ind w:firstLine="0"/>
              <w:jc w:val="center"/>
              <w:rPr>
                <w:i/>
              </w:rPr>
            </w:pPr>
            <w:r w:rsidRPr="00983917">
              <w:t>Saskaņā ar valsts budžetu kārtējam gadam</w:t>
            </w:r>
          </w:p>
        </w:tc>
        <w:tc>
          <w:tcPr>
            <w:tcW w:w="650" w:type="pct"/>
            <w:vAlign w:val="center"/>
          </w:tcPr>
          <w:p w:rsidR="00973D4C" w:rsidRPr="00983917" w:rsidRDefault="00973D4C" w:rsidP="00536B44">
            <w:pPr>
              <w:pStyle w:val="naisf"/>
              <w:spacing w:before="0" w:after="0"/>
              <w:ind w:firstLine="0"/>
              <w:jc w:val="center"/>
              <w:rPr>
                <w:i/>
              </w:rPr>
            </w:pPr>
            <w:r w:rsidRPr="00983917">
              <w:t>Izmaiņas kārtējā gadā, salīdzinot ar budžetu kārtējam gadam</w:t>
            </w:r>
          </w:p>
        </w:tc>
        <w:tc>
          <w:tcPr>
            <w:tcW w:w="650" w:type="pct"/>
            <w:vAlign w:val="center"/>
          </w:tcPr>
          <w:p w:rsidR="00973D4C" w:rsidRPr="00983917" w:rsidRDefault="00973D4C" w:rsidP="00616AF9">
            <w:pPr>
              <w:pStyle w:val="naisf"/>
              <w:spacing w:before="0" w:after="0"/>
              <w:ind w:firstLine="0"/>
              <w:jc w:val="center"/>
              <w:rPr>
                <w:i/>
              </w:rPr>
            </w:pPr>
            <w:r w:rsidRPr="00983917">
              <w:t>Izmaiņas, salīdzinot ar kārtējo gadu</w:t>
            </w:r>
          </w:p>
        </w:tc>
        <w:tc>
          <w:tcPr>
            <w:tcW w:w="650" w:type="pct"/>
            <w:vAlign w:val="center"/>
          </w:tcPr>
          <w:p w:rsidR="00973D4C" w:rsidRPr="00983917" w:rsidRDefault="00973D4C" w:rsidP="00616AF9">
            <w:pPr>
              <w:pStyle w:val="naisf"/>
              <w:spacing w:before="0" w:after="0"/>
              <w:ind w:firstLine="0"/>
              <w:jc w:val="center"/>
              <w:rPr>
                <w:i/>
              </w:rPr>
            </w:pPr>
            <w:r w:rsidRPr="00983917">
              <w:t>Izmaiņas, salīdzinot ar kārtējo gadu</w:t>
            </w:r>
          </w:p>
        </w:tc>
        <w:tc>
          <w:tcPr>
            <w:tcW w:w="889" w:type="pct"/>
            <w:vAlign w:val="center"/>
          </w:tcPr>
          <w:p w:rsidR="00973D4C" w:rsidRPr="00983917" w:rsidRDefault="00973D4C" w:rsidP="00616AF9">
            <w:pPr>
              <w:pStyle w:val="naisf"/>
              <w:spacing w:before="0" w:after="0"/>
              <w:ind w:firstLine="0"/>
              <w:jc w:val="center"/>
              <w:rPr>
                <w:i/>
              </w:rPr>
            </w:pPr>
            <w:r w:rsidRPr="00983917">
              <w:t>Izmai</w:t>
            </w:r>
            <w:r w:rsidR="00816F44" w:rsidRPr="00983917">
              <w:t xml:space="preserve">ņas, salīdzinot ar kārtējo </w:t>
            </w:r>
            <w:r w:rsidRPr="00983917">
              <w:t>gadu</w:t>
            </w:r>
          </w:p>
        </w:tc>
      </w:tr>
      <w:tr w:rsidR="00973D4C" w:rsidRPr="00983917" w:rsidTr="00E32338">
        <w:trPr>
          <w:jc w:val="center"/>
        </w:trPr>
        <w:tc>
          <w:tcPr>
            <w:tcW w:w="1566" w:type="pct"/>
            <w:vAlign w:val="center"/>
          </w:tcPr>
          <w:p w:rsidR="00973D4C" w:rsidRPr="00983917" w:rsidRDefault="00973D4C" w:rsidP="00536B44">
            <w:pPr>
              <w:pStyle w:val="naisf"/>
              <w:spacing w:before="0" w:after="0"/>
              <w:ind w:firstLine="0"/>
              <w:jc w:val="center"/>
              <w:rPr>
                <w:bCs/>
              </w:rPr>
            </w:pPr>
            <w:r w:rsidRPr="00983917">
              <w:rPr>
                <w:bCs/>
              </w:rPr>
              <w:lastRenderedPageBreak/>
              <w:t>1</w:t>
            </w:r>
          </w:p>
        </w:tc>
        <w:tc>
          <w:tcPr>
            <w:tcW w:w="595" w:type="pct"/>
            <w:vAlign w:val="center"/>
          </w:tcPr>
          <w:p w:rsidR="00973D4C" w:rsidRPr="00983917" w:rsidRDefault="00973D4C" w:rsidP="00536B44">
            <w:pPr>
              <w:pStyle w:val="naisf"/>
              <w:spacing w:before="0" w:after="0"/>
              <w:ind w:firstLine="0"/>
              <w:jc w:val="center"/>
              <w:rPr>
                <w:bCs/>
              </w:rPr>
            </w:pPr>
            <w:r w:rsidRPr="00983917">
              <w:rPr>
                <w:bCs/>
              </w:rPr>
              <w:t>2</w:t>
            </w:r>
          </w:p>
        </w:tc>
        <w:tc>
          <w:tcPr>
            <w:tcW w:w="650" w:type="pct"/>
            <w:vAlign w:val="center"/>
          </w:tcPr>
          <w:p w:rsidR="00973D4C" w:rsidRPr="00983917" w:rsidRDefault="00973D4C" w:rsidP="00536B44">
            <w:pPr>
              <w:pStyle w:val="naisf"/>
              <w:spacing w:before="0" w:after="0"/>
              <w:ind w:firstLine="0"/>
              <w:jc w:val="center"/>
              <w:rPr>
                <w:bCs/>
              </w:rPr>
            </w:pPr>
            <w:r w:rsidRPr="00983917">
              <w:rPr>
                <w:bCs/>
              </w:rPr>
              <w:t>3</w:t>
            </w:r>
          </w:p>
        </w:tc>
        <w:tc>
          <w:tcPr>
            <w:tcW w:w="650" w:type="pct"/>
            <w:vAlign w:val="center"/>
          </w:tcPr>
          <w:p w:rsidR="00973D4C" w:rsidRPr="00983917" w:rsidRDefault="00973D4C" w:rsidP="00536B44">
            <w:pPr>
              <w:pStyle w:val="naisf"/>
              <w:spacing w:before="0" w:after="0"/>
              <w:ind w:firstLine="0"/>
              <w:jc w:val="center"/>
              <w:rPr>
                <w:bCs/>
              </w:rPr>
            </w:pPr>
            <w:r w:rsidRPr="00983917">
              <w:rPr>
                <w:bCs/>
              </w:rPr>
              <w:t>4</w:t>
            </w:r>
          </w:p>
        </w:tc>
        <w:tc>
          <w:tcPr>
            <w:tcW w:w="650" w:type="pct"/>
            <w:vAlign w:val="center"/>
          </w:tcPr>
          <w:p w:rsidR="00973D4C" w:rsidRPr="00983917" w:rsidRDefault="00973D4C" w:rsidP="00536B44">
            <w:pPr>
              <w:pStyle w:val="naisf"/>
              <w:spacing w:before="0" w:after="0"/>
              <w:ind w:firstLine="0"/>
              <w:jc w:val="center"/>
              <w:rPr>
                <w:bCs/>
              </w:rPr>
            </w:pPr>
            <w:r w:rsidRPr="00983917">
              <w:rPr>
                <w:bCs/>
              </w:rPr>
              <w:t>5</w:t>
            </w:r>
          </w:p>
        </w:tc>
        <w:tc>
          <w:tcPr>
            <w:tcW w:w="889" w:type="pct"/>
            <w:vAlign w:val="center"/>
          </w:tcPr>
          <w:p w:rsidR="00973D4C" w:rsidRPr="00983917" w:rsidRDefault="00973D4C" w:rsidP="00536B44">
            <w:pPr>
              <w:pStyle w:val="naisf"/>
              <w:spacing w:before="0" w:after="0"/>
              <w:ind w:firstLine="0"/>
              <w:jc w:val="center"/>
              <w:rPr>
                <w:bCs/>
              </w:rPr>
            </w:pPr>
            <w:r w:rsidRPr="00983917">
              <w:rPr>
                <w:bCs/>
              </w:rPr>
              <w:t>6</w:t>
            </w:r>
          </w:p>
        </w:tc>
      </w:tr>
      <w:tr w:rsidR="00973D4C" w:rsidRPr="00983917" w:rsidTr="00E32338">
        <w:trPr>
          <w:jc w:val="center"/>
        </w:trPr>
        <w:tc>
          <w:tcPr>
            <w:tcW w:w="1566" w:type="pct"/>
          </w:tcPr>
          <w:p w:rsidR="00973D4C" w:rsidRPr="00983917" w:rsidRDefault="00973D4C" w:rsidP="00A54DFF">
            <w:pPr>
              <w:pStyle w:val="naiskr"/>
              <w:spacing w:before="0" w:after="0"/>
            </w:pPr>
            <w:r w:rsidRPr="00983917">
              <w:t>1. Budžeta ieņēmumi:</w:t>
            </w:r>
          </w:p>
        </w:tc>
        <w:tc>
          <w:tcPr>
            <w:tcW w:w="595" w:type="pct"/>
          </w:tcPr>
          <w:p w:rsidR="00973D4C" w:rsidRPr="00983917" w:rsidRDefault="00074FB2" w:rsidP="00536B44">
            <w:pPr>
              <w:pStyle w:val="naisf"/>
              <w:spacing w:before="0" w:after="0"/>
              <w:ind w:firstLine="0"/>
              <w:jc w:val="center"/>
            </w:pPr>
            <w:r w:rsidRPr="00074FB2">
              <w:t>5 778 026</w:t>
            </w:r>
          </w:p>
        </w:tc>
        <w:tc>
          <w:tcPr>
            <w:tcW w:w="650" w:type="pct"/>
          </w:tcPr>
          <w:p w:rsidR="00973D4C" w:rsidRPr="00983917" w:rsidRDefault="00F5072B" w:rsidP="00D71178">
            <w:pPr>
              <w:pStyle w:val="naisf"/>
              <w:spacing w:before="0" w:after="0"/>
              <w:ind w:firstLine="0"/>
              <w:jc w:val="center"/>
            </w:pPr>
            <w:r w:rsidRPr="00983917">
              <w:t>0</w:t>
            </w:r>
          </w:p>
        </w:tc>
        <w:tc>
          <w:tcPr>
            <w:tcW w:w="650" w:type="pct"/>
          </w:tcPr>
          <w:p w:rsidR="00973D4C" w:rsidRPr="00983917" w:rsidRDefault="00F5072B" w:rsidP="00D71178">
            <w:pPr>
              <w:pStyle w:val="naisf"/>
              <w:spacing w:before="0" w:after="0"/>
              <w:ind w:firstLine="0"/>
              <w:jc w:val="center"/>
            </w:pPr>
            <w:r w:rsidRPr="00983917">
              <w:t>0</w:t>
            </w:r>
          </w:p>
        </w:tc>
        <w:tc>
          <w:tcPr>
            <w:tcW w:w="650" w:type="pct"/>
          </w:tcPr>
          <w:p w:rsidR="00973D4C" w:rsidRPr="00983917" w:rsidRDefault="00F5072B" w:rsidP="006A70AF">
            <w:pPr>
              <w:pStyle w:val="naisf"/>
              <w:spacing w:before="0" w:after="0"/>
              <w:ind w:firstLine="0"/>
              <w:jc w:val="center"/>
            </w:pPr>
            <w:r w:rsidRPr="00983917">
              <w:t>0</w:t>
            </w:r>
          </w:p>
        </w:tc>
        <w:tc>
          <w:tcPr>
            <w:tcW w:w="889" w:type="pct"/>
          </w:tcPr>
          <w:p w:rsidR="00973D4C" w:rsidRPr="00983917" w:rsidRDefault="00F5072B" w:rsidP="00D71178">
            <w:pPr>
              <w:pStyle w:val="naisf"/>
              <w:spacing w:before="0" w:after="0"/>
              <w:ind w:firstLine="0"/>
              <w:jc w:val="center"/>
            </w:pPr>
            <w:r w:rsidRPr="00983917">
              <w:t>0</w:t>
            </w:r>
          </w:p>
        </w:tc>
      </w:tr>
      <w:tr w:rsidR="00973D4C" w:rsidRPr="00983917" w:rsidTr="00E32338">
        <w:trPr>
          <w:jc w:val="center"/>
        </w:trPr>
        <w:tc>
          <w:tcPr>
            <w:tcW w:w="1566" w:type="pct"/>
          </w:tcPr>
          <w:p w:rsidR="00973D4C" w:rsidRPr="00983917" w:rsidRDefault="00973D4C" w:rsidP="00326486">
            <w:pPr>
              <w:pStyle w:val="naiskr"/>
              <w:spacing w:before="0" w:after="0"/>
            </w:pPr>
            <w:r w:rsidRPr="00983917">
              <w:t>1.1. valsts pamatbudžets, tai skaitā ieņēmumi no maksas pakalpojumiem un citi pašu ieņēmumi</w:t>
            </w:r>
          </w:p>
        </w:tc>
        <w:tc>
          <w:tcPr>
            <w:tcW w:w="595" w:type="pct"/>
            <w:vAlign w:val="center"/>
          </w:tcPr>
          <w:p w:rsidR="00973D4C" w:rsidRPr="00983917" w:rsidRDefault="00074FB2" w:rsidP="00AB3E9B">
            <w:pPr>
              <w:pStyle w:val="naisf"/>
              <w:spacing w:before="0" w:after="0"/>
              <w:ind w:firstLine="0"/>
              <w:jc w:val="center"/>
            </w:pPr>
            <w:r w:rsidRPr="00074FB2">
              <w:t>5 778 026</w:t>
            </w:r>
          </w:p>
        </w:tc>
        <w:tc>
          <w:tcPr>
            <w:tcW w:w="650" w:type="pct"/>
            <w:vAlign w:val="center"/>
          </w:tcPr>
          <w:p w:rsidR="00973D4C" w:rsidRPr="00983917" w:rsidRDefault="00F5072B" w:rsidP="00D71178">
            <w:pPr>
              <w:pStyle w:val="naisf"/>
              <w:spacing w:before="0" w:after="0"/>
              <w:ind w:firstLine="0"/>
              <w:jc w:val="center"/>
            </w:pPr>
            <w:r w:rsidRPr="00983917">
              <w:t>0</w:t>
            </w:r>
          </w:p>
        </w:tc>
        <w:tc>
          <w:tcPr>
            <w:tcW w:w="650" w:type="pct"/>
            <w:vAlign w:val="center"/>
          </w:tcPr>
          <w:p w:rsidR="00973D4C" w:rsidRPr="00983917" w:rsidRDefault="00F5072B" w:rsidP="00D71178">
            <w:pPr>
              <w:pStyle w:val="naisf"/>
              <w:spacing w:before="0" w:after="0"/>
              <w:ind w:firstLine="0"/>
              <w:jc w:val="center"/>
            </w:pPr>
            <w:r w:rsidRPr="00983917">
              <w:t>0</w:t>
            </w:r>
          </w:p>
        </w:tc>
        <w:tc>
          <w:tcPr>
            <w:tcW w:w="650" w:type="pct"/>
            <w:vAlign w:val="center"/>
          </w:tcPr>
          <w:p w:rsidR="00973D4C" w:rsidRPr="00983917" w:rsidRDefault="00F5072B" w:rsidP="006A70AF">
            <w:pPr>
              <w:pStyle w:val="naisf"/>
              <w:spacing w:before="0" w:after="0"/>
              <w:ind w:firstLine="0"/>
              <w:jc w:val="center"/>
            </w:pPr>
            <w:r w:rsidRPr="00983917">
              <w:t>0</w:t>
            </w:r>
          </w:p>
        </w:tc>
        <w:tc>
          <w:tcPr>
            <w:tcW w:w="889" w:type="pct"/>
            <w:vAlign w:val="center"/>
          </w:tcPr>
          <w:p w:rsidR="00973D4C" w:rsidRPr="00983917" w:rsidRDefault="00F5072B" w:rsidP="00D71178">
            <w:pPr>
              <w:pStyle w:val="naisf"/>
              <w:spacing w:before="0" w:after="0"/>
              <w:ind w:firstLine="0"/>
              <w:jc w:val="center"/>
            </w:pPr>
            <w:r w:rsidRPr="00983917">
              <w:t>0</w:t>
            </w:r>
          </w:p>
        </w:tc>
      </w:tr>
      <w:tr w:rsidR="00973D4C" w:rsidRPr="00983917" w:rsidTr="00E32338">
        <w:trPr>
          <w:trHeight w:val="392"/>
          <w:jc w:val="center"/>
        </w:trPr>
        <w:tc>
          <w:tcPr>
            <w:tcW w:w="1566" w:type="pct"/>
          </w:tcPr>
          <w:p w:rsidR="00973D4C" w:rsidRPr="00983917" w:rsidRDefault="00973D4C" w:rsidP="00A54DFF">
            <w:pPr>
              <w:pStyle w:val="naiskr"/>
              <w:spacing w:before="0" w:after="0"/>
            </w:pPr>
            <w:r w:rsidRPr="00983917">
              <w:t>1.2. valsts speciālais budžets</w:t>
            </w:r>
          </w:p>
        </w:tc>
        <w:tc>
          <w:tcPr>
            <w:tcW w:w="595" w:type="pct"/>
            <w:vAlign w:val="center"/>
          </w:tcPr>
          <w:p w:rsidR="00973D4C" w:rsidRPr="00983917" w:rsidRDefault="00973D4C" w:rsidP="00536B44">
            <w:pPr>
              <w:pStyle w:val="naisf"/>
              <w:spacing w:before="0" w:after="0"/>
              <w:ind w:firstLine="0"/>
              <w:jc w:val="center"/>
            </w:pPr>
            <w:r w:rsidRPr="00983917">
              <w:t>0</w:t>
            </w:r>
          </w:p>
        </w:tc>
        <w:tc>
          <w:tcPr>
            <w:tcW w:w="650" w:type="pct"/>
            <w:vAlign w:val="center"/>
          </w:tcPr>
          <w:p w:rsidR="00973D4C" w:rsidRPr="00983917" w:rsidRDefault="00973D4C" w:rsidP="00536B44">
            <w:pPr>
              <w:pStyle w:val="naisf"/>
              <w:spacing w:before="0" w:after="0"/>
              <w:ind w:firstLine="0"/>
              <w:jc w:val="center"/>
            </w:pPr>
            <w:r w:rsidRPr="00983917">
              <w:t>0</w:t>
            </w:r>
          </w:p>
        </w:tc>
        <w:tc>
          <w:tcPr>
            <w:tcW w:w="650" w:type="pct"/>
            <w:vAlign w:val="center"/>
          </w:tcPr>
          <w:p w:rsidR="00973D4C" w:rsidRPr="00983917" w:rsidRDefault="00973D4C" w:rsidP="00536B44">
            <w:pPr>
              <w:pStyle w:val="naisf"/>
              <w:spacing w:before="0" w:after="0"/>
              <w:ind w:firstLine="0"/>
              <w:jc w:val="center"/>
            </w:pPr>
            <w:r w:rsidRPr="00983917">
              <w:t>0</w:t>
            </w:r>
          </w:p>
        </w:tc>
        <w:tc>
          <w:tcPr>
            <w:tcW w:w="650" w:type="pct"/>
            <w:vAlign w:val="center"/>
          </w:tcPr>
          <w:p w:rsidR="00973D4C" w:rsidRPr="00983917" w:rsidRDefault="00973D4C" w:rsidP="00536B44">
            <w:pPr>
              <w:pStyle w:val="naisf"/>
              <w:spacing w:before="0" w:after="0"/>
              <w:ind w:firstLine="0"/>
              <w:jc w:val="center"/>
            </w:pPr>
            <w:r w:rsidRPr="00983917">
              <w:t>0</w:t>
            </w:r>
          </w:p>
        </w:tc>
        <w:tc>
          <w:tcPr>
            <w:tcW w:w="889" w:type="pct"/>
            <w:vAlign w:val="center"/>
          </w:tcPr>
          <w:p w:rsidR="00973D4C" w:rsidRPr="00983917" w:rsidRDefault="00973D4C" w:rsidP="00536B44">
            <w:pPr>
              <w:pStyle w:val="naisf"/>
              <w:spacing w:before="0" w:after="0"/>
              <w:ind w:firstLine="0"/>
              <w:jc w:val="center"/>
            </w:pPr>
            <w:r w:rsidRPr="00983917">
              <w:t>0</w:t>
            </w:r>
          </w:p>
        </w:tc>
      </w:tr>
      <w:tr w:rsidR="00973D4C" w:rsidRPr="00983917" w:rsidTr="00E32338">
        <w:trPr>
          <w:jc w:val="center"/>
        </w:trPr>
        <w:tc>
          <w:tcPr>
            <w:tcW w:w="1566" w:type="pct"/>
          </w:tcPr>
          <w:p w:rsidR="00973D4C" w:rsidRPr="00983917" w:rsidRDefault="00973D4C" w:rsidP="00A54DFF">
            <w:pPr>
              <w:pStyle w:val="naiskr"/>
              <w:spacing w:before="0" w:after="0"/>
            </w:pPr>
            <w:r w:rsidRPr="00983917">
              <w:t>1.3. pašvaldību budžets</w:t>
            </w:r>
          </w:p>
        </w:tc>
        <w:tc>
          <w:tcPr>
            <w:tcW w:w="595" w:type="pct"/>
            <w:vAlign w:val="center"/>
          </w:tcPr>
          <w:p w:rsidR="00973D4C" w:rsidRPr="00983917" w:rsidRDefault="00973D4C" w:rsidP="00536B44">
            <w:pPr>
              <w:pStyle w:val="naisf"/>
              <w:spacing w:before="0" w:after="0"/>
              <w:ind w:firstLine="0"/>
              <w:jc w:val="center"/>
            </w:pPr>
            <w:r w:rsidRPr="00983917">
              <w:t>0</w:t>
            </w:r>
          </w:p>
        </w:tc>
        <w:tc>
          <w:tcPr>
            <w:tcW w:w="650" w:type="pct"/>
            <w:vAlign w:val="center"/>
          </w:tcPr>
          <w:p w:rsidR="00973D4C" w:rsidRPr="00983917" w:rsidRDefault="00973D4C" w:rsidP="00536B44">
            <w:pPr>
              <w:pStyle w:val="naisf"/>
              <w:spacing w:before="0" w:after="0"/>
              <w:ind w:firstLine="0"/>
              <w:jc w:val="center"/>
            </w:pPr>
            <w:r w:rsidRPr="00983917">
              <w:t>0</w:t>
            </w:r>
          </w:p>
        </w:tc>
        <w:tc>
          <w:tcPr>
            <w:tcW w:w="650" w:type="pct"/>
            <w:vAlign w:val="center"/>
          </w:tcPr>
          <w:p w:rsidR="00973D4C" w:rsidRPr="00983917" w:rsidRDefault="00973D4C" w:rsidP="00536B44">
            <w:pPr>
              <w:pStyle w:val="naisf"/>
              <w:spacing w:before="0" w:after="0"/>
              <w:ind w:firstLine="0"/>
              <w:jc w:val="center"/>
            </w:pPr>
            <w:r w:rsidRPr="00983917">
              <w:t>0</w:t>
            </w:r>
          </w:p>
        </w:tc>
        <w:tc>
          <w:tcPr>
            <w:tcW w:w="650" w:type="pct"/>
            <w:vAlign w:val="center"/>
          </w:tcPr>
          <w:p w:rsidR="00973D4C" w:rsidRPr="00983917" w:rsidRDefault="00973D4C" w:rsidP="00536B44">
            <w:pPr>
              <w:pStyle w:val="naisf"/>
              <w:spacing w:before="0" w:after="0"/>
              <w:ind w:firstLine="0"/>
              <w:jc w:val="center"/>
            </w:pPr>
            <w:r w:rsidRPr="00983917">
              <w:t>0</w:t>
            </w:r>
          </w:p>
        </w:tc>
        <w:tc>
          <w:tcPr>
            <w:tcW w:w="889" w:type="pct"/>
            <w:vAlign w:val="center"/>
          </w:tcPr>
          <w:p w:rsidR="00973D4C" w:rsidRPr="00983917" w:rsidRDefault="00973D4C" w:rsidP="00536B44">
            <w:pPr>
              <w:pStyle w:val="naisf"/>
              <w:spacing w:before="0" w:after="0"/>
              <w:ind w:firstLine="0"/>
              <w:jc w:val="center"/>
            </w:pPr>
            <w:r w:rsidRPr="00983917">
              <w:t>0</w:t>
            </w:r>
          </w:p>
        </w:tc>
      </w:tr>
      <w:tr w:rsidR="007B2FEF" w:rsidRPr="003F7BE6" w:rsidTr="003B140F">
        <w:trPr>
          <w:jc w:val="center"/>
        </w:trPr>
        <w:tc>
          <w:tcPr>
            <w:tcW w:w="1566" w:type="pct"/>
          </w:tcPr>
          <w:p w:rsidR="007B2FEF" w:rsidRPr="003F7BE6" w:rsidRDefault="007B2FEF" w:rsidP="00A54DFF">
            <w:pPr>
              <w:pStyle w:val="naiskr"/>
              <w:spacing w:before="0" w:after="0"/>
            </w:pPr>
            <w:r w:rsidRPr="003F7BE6">
              <w:t>2. Budžeta izdevumi:</w:t>
            </w:r>
          </w:p>
        </w:tc>
        <w:tc>
          <w:tcPr>
            <w:tcW w:w="595" w:type="pct"/>
            <w:vAlign w:val="center"/>
          </w:tcPr>
          <w:p w:rsidR="007B2FEF" w:rsidRDefault="00074FB2" w:rsidP="003B140F">
            <w:pPr>
              <w:pStyle w:val="naisf"/>
              <w:spacing w:before="0" w:after="0"/>
              <w:ind w:firstLine="0"/>
              <w:jc w:val="center"/>
            </w:pPr>
            <w:r w:rsidRPr="00074FB2">
              <w:t>5 778 026</w:t>
            </w:r>
          </w:p>
        </w:tc>
        <w:tc>
          <w:tcPr>
            <w:tcW w:w="650" w:type="pct"/>
            <w:vAlign w:val="center"/>
          </w:tcPr>
          <w:p w:rsidR="007B2FEF" w:rsidRPr="005347DB" w:rsidRDefault="0079171B" w:rsidP="003B140F">
            <w:pPr>
              <w:pStyle w:val="naisf"/>
              <w:spacing w:before="0" w:after="0"/>
              <w:ind w:firstLine="0"/>
              <w:jc w:val="center"/>
            </w:pPr>
            <w:r>
              <w:t>-4 279 459</w:t>
            </w:r>
          </w:p>
        </w:tc>
        <w:tc>
          <w:tcPr>
            <w:tcW w:w="650" w:type="pct"/>
            <w:vAlign w:val="center"/>
          </w:tcPr>
          <w:p w:rsidR="007B2FEF" w:rsidRPr="005347DB" w:rsidRDefault="00580A54" w:rsidP="00580A54">
            <w:pPr>
              <w:pStyle w:val="naisf"/>
              <w:spacing w:before="0" w:after="0"/>
              <w:ind w:left="-154" w:right="-153" w:firstLine="0"/>
              <w:jc w:val="center"/>
            </w:pPr>
            <w:r>
              <w:t>8 575 047</w:t>
            </w:r>
          </w:p>
        </w:tc>
        <w:tc>
          <w:tcPr>
            <w:tcW w:w="650" w:type="pct"/>
            <w:vAlign w:val="center"/>
          </w:tcPr>
          <w:p w:rsidR="007B2FEF" w:rsidRPr="005347DB" w:rsidRDefault="00580A54" w:rsidP="00D23AFA">
            <w:pPr>
              <w:pStyle w:val="naisf"/>
              <w:spacing w:before="0" w:after="0"/>
              <w:ind w:firstLine="0"/>
              <w:jc w:val="center"/>
            </w:pPr>
            <w:r>
              <w:t>13 854 771</w:t>
            </w:r>
            <w:r w:rsidR="003B140F">
              <w:t xml:space="preserve"> </w:t>
            </w:r>
          </w:p>
        </w:tc>
        <w:tc>
          <w:tcPr>
            <w:tcW w:w="889" w:type="pct"/>
            <w:vAlign w:val="center"/>
          </w:tcPr>
          <w:p w:rsidR="007B2FEF" w:rsidRPr="005347DB" w:rsidRDefault="00D23AFA" w:rsidP="00D23AFA">
            <w:pPr>
              <w:pStyle w:val="naisf"/>
              <w:spacing w:before="0" w:after="0"/>
              <w:ind w:firstLine="0"/>
              <w:jc w:val="center"/>
            </w:pPr>
            <w:r>
              <w:t>4</w:t>
            </w:r>
            <w:r w:rsidR="00071FBF">
              <w:t> </w:t>
            </w:r>
            <w:r>
              <w:t>883</w:t>
            </w:r>
            <w:r w:rsidR="00071FBF">
              <w:t xml:space="preserve"> </w:t>
            </w:r>
            <w:r>
              <w:t>312</w:t>
            </w:r>
          </w:p>
        </w:tc>
      </w:tr>
      <w:tr w:rsidR="00D23AFA" w:rsidRPr="003F7BE6" w:rsidTr="003B140F">
        <w:trPr>
          <w:trHeight w:val="282"/>
          <w:jc w:val="center"/>
        </w:trPr>
        <w:tc>
          <w:tcPr>
            <w:tcW w:w="1566" w:type="pct"/>
          </w:tcPr>
          <w:p w:rsidR="00D23AFA" w:rsidRPr="003F7BE6" w:rsidRDefault="00D23AFA" w:rsidP="001E1F8A">
            <w:pPr>
              <w:pStyle w:val="naiskr"/>
              <w:spacing w:before="0" w:after="0"/>
            </w:pPr>
            <w:r w:rsidRPr="003F7BE6">
              <w:t>2.1. valsts pamatbudžets</w:t>
            </w:r>
          </w:p>
        </w:tc>
        <w:tc>
          <w:tcPr>
            <w:tcW w:w="595" w:type="pct"/>
            <w:vAlign w:val="center"/>
          </w:tcPr>
          <w:p w:rsidR="00D23AFA" w:rsidRDefault="00D23AFA" w:rsidP="003B140F">
            <w:pPr>
              <w:pStyle w:val="naisf"/>
              <w:spacing w:before="0" w:after="0"/>
              <w:ind w:firstLine="0"/>
              <w:jc w:val="center"/>
            </w:pPr>
            <w:r w:rsidRPr="00074FB2">
              <w:t>5 778 026</w:t>
            </w:r>
          </w:p>
        </w:tc>
        <w:tc>
          <w:tcPr>
            <w:tcW w:w="650" w:type="pct"/>
            <w:vAlign w:val="center"/>
          </w:tcPr>
          <w:p w:rsidR="00D23AFA" w:rsidRPr="005347DB" w:rsidRDefault="00D23AFA" w:rsidP="003B140F">
            <w:pPr>
              <w:pStyle w:val="naisf"/>
              <w:spacing w:before="0" w:after="0"/>
              <w:ind w:firstLine="0"/>
              <w:jc w:val="center"/>
            </w:pPr>
            <w:r>
              <w:t>-4 279 459</w:t>
            </w:r>
          </w:p>
        </w:tc>
        <w:tc>
          <w:tcPr>
            <w:tcW w:w="650" w:type="pct"/>
            <w:vAlign w:val="center"/>
          </w:tcPr>
          <w:p w:rsidR="00D23AFA" w:rsidRPr="005347DB" w:rsidRDefault="00580A54" w:rsidP="003B140F">
            <w:pPr>
              <w:pStyle w:val="naisf"/>
              <w:spacing w:before="0" w:after="0"/>
              <w:ind w:left="-154" w:right="-153" w:firstLine="0"/>
              <w:jc w:val="center"/>
            </w:pPr>
            <w:r w:rsidRPr="00580A54">
              <w:t>8 575 047</w:t>
            </w:r>
          </w:p>
        </w:tc>
        <w:tc>
          <w:tcPr>
            <w:tcW w:w="650" w:type="pct"/>
            <w:vAlign w:val="center"/>
          </w:tcPr>
          <w:p w:rsidR="00D23AFA" w:rsidRPr="005347DB" w:rsidRDefault="00580A54" w:rsidP="00233C38">
            <w:pPr>
              <w:pStyle w:val="naisf"/>
              <w:spacing w:before="0" w:after="0"/>
              <w:ind w:firstLine="0"/>
              <w:jc w:val="center"/>
            </w:pPr>
            <w:r w:rsidRPr="00580A54">
              <w:t>13 854 771</w:t>
            </w:r>
          </w:p>
        </w:tc>
        <w:tc>
          <w:tcPr>
            <w:tcW w:w="889" w:type="pct"/>
            <w:vAlign w:val="center"/>
          </w:tcPr>
          <w:p w:rsidR="00D23AFA" w:rsidRPr="005347DB" w:rsidRDefault="00D23AFA" w:rsidP="003B140F">
            <w:pPr>
              <w:pStyle w:val="naisf"/>
              <w:spacing w:before="0" w:after="0"/>
              <w:ind w:firstLine="0"/>
              <w:jc w:val="center"/>
            </w:pPr>
            <w:r>
              <w:t>4 883 312</w:t>
            </w:r>
          </w:p>
        </w:tc>
      </w:tr>
      <w:tr w:rsidR="00D23AFA" w:rsidRPr="003F7BE6" w:rsidTr="003B140F">
        <w:trPr>
          <w:jc w:val="center"/>
        </w:trPr>
        <w:tc>
          <w:tcPr>
            <w:tcW w:w="1566" w:type="pct"/>
          </w:tcPr>
          <w:p w:rsidR="00D23AFA" w:rsidRPr="003F7BE6" w:rsidRDefault="00D23AFA" w:rsidP="00A54DFF">
            <w:pPr>
              <w:pStyle w:val="naiskr"/>
              <w:spacing w:before="0" w:after="0"/>
            </w:pPr>
            <w:r w:rsidRPr="003F7BE6">
              <w:t>2.2. valsts speciālais budžets</w:t>
            </w:r>
          </w:p>
        </w:tc>
        <w:tc>
          <w:tcPr>
            <w:tcW w:w="595" w:type="pct"/>
            <w:vAlign w:val="center"/>
          </w:tcPr>
          <w:p w:rsidR="00D23AFA" w:rsidRPr="003F7BE6" w:rsidRDefault="00D23AFA" w:rsidP="003B140F">
            <w:pPr>
              <w:pStyle w:val="naisf"/>
              <w:spacing w:before="0" w:after="0"/>
              <w:ind w:firstLine="0"/>
              <w:jc w:val="center"/>
              <w:rPr>
                <w:b/>
              </w:rPr>
            </w:pPr>
            <w:r w:rsidRPr="003F7BE6">
              <w:t>0</w:t>
            </w:r>
          </w:p>
        </w:tc>
        <w:tc>
          <w:tcPr>
            <w:tcW w:w="650" w:type="pct"/>
            <w:vAlign w:val="center"/>
          </w:tcPr>
          <w:p w:rsidR="00D23AFA" w:rsidRPr="005347DB" w:rsidRDefault="00D23AFA" w:rsidP="003B140F">
            <w:pPr>
              <w:pStyle w:val="naisf"/>
              <w:spacing w:before="0" w:after="0"/>
              <w:ind w:firstLine="0"/>
              <w:jc w:val="center"/>
            </w:pPr>
            <w:r w:rsidRPr="005347DB">
              <w:t>0</w:t>
            </w:r>
          </w:p>
        </w:tc>
        <w:tc>
          <w:tcPr>
            <w:tcW w:w="650" w:type="pct"/>
            <w:vAlign w:val="center"/>
          </w:tcPr>
          <w:p w:rsidR="00D23AFA" w:rsidRPr="005347DB" w:rsidRDefault="00D23AFA" w:rsidP="003B140F">
            <w:pPr>
              <w:pStyle w:val="naisf"/>
              <w:spacing w:before="0" w:after="0"/>
              <w:ind w:firstLine="0"/>
              <w:jc w:val="center"/>
              <w:rPr>
                <w:b/>
              </w:rPr>
            </w:pPr>
            <w:r w:rsidRPr="005347DB">
              <w:t>0</w:t>
            </w:r>
          </w:p>
        </w:tc>
        <w:tc>
          <w:tcPr>
            <w:tcW w:w="650" w:type="pct"/>
            <w:vAlign w:val="center"/>
          </w:tcPr>
          <w:p w:rsidR="00D23AFA" w:rsidRPr="005347DB" w:rsidRDefault="00D23AFA" w:rsidP="003B140F">
            <w:pPr>
              <w:pStyle w:val="naisf"/>
              <w:spacing w:before="0" w:after="0"/>
              <w:ind w:firstLine="0"/>
              <w:jc w:val="center"/>
              <w:rPr>
                <w:b/>
              </w:rPr>
            </w:pPr>
            <w:r w:rsidRPr="005347DB">
              <w:t>0</w:t>
            </w:r>
          </w:p>
        </w:tc>
        <w:tc>
          <w:tcPr>
            <w:tcW w:w="889" w:type="pct"/>
            <w:vAlign w:val="center"/>
          </w:tcPr>
          <w:p w:rsidR="00D23AFA" w:rsidRPr="005347DB" w:rsidRDefault="00D23AFA" w:rsidP="003B140F">
            <w:pPr>
              <w:pStyle w:val="naisf"/>
              <w:spacing w:before="0" w:after="0"/>
              <w:ind w:firstLine="0"/>
              <w:jc w:val="center"/>
              <w:rPr>
                <w:b/>
              </w:rPr>
            </w:pPr>
            <w:r w:rsidRPr="005347DB">
              <w:t>0</w:t>
            </w:r>
          </w:p>
        </w:tc>
      </w:tr>
      <w:tr w:rsidR="00D23AFA" w:rsidRPr="003F7BE6" w:rsidTr="003B140F">
        <w:trPr>
          <w:jc w:val="center"/>
        </w:trPr>
        <w:tc>
          <w:tcPr>
            <w:tcW w:w="1566" w:type="pct"/>
          </w:tcPr>
          <w:p w:rsidR="00D23AFA" w:rsidRPr="003F7BE6" w:rsidRDefault="00D23AFA" w:rsidP="00A54DFF">
            <w:pPr>
              <w:pStyle w:val="naiskr"/>
              <w:spacing w:before="0" w:after="0"/>
            </w:pPr>
            <w:r w:rsidRPr="003F7BE6">
              <w:t xml:space="preserve">2.3. pašvaldību budžets </w:t>
            </w:r>
          </w:p>
        </w:tc>
        <w:tc>
          <w:tcPr>
            <w:tcW w:w="595" w:type="pct"/>
            <w:vAlign w:val="center"/>
          </w:tcPr>
          <w:p w:rsidR="00D23AFA" w:rsidRPr="003F7BE6" w:rsidRDefault="00D23AFA" w:rsidP="003B140F">
            <w:pPr>
              <w:pStyle w:val="naisf"/>
              <w:spacing w:before="0" w:after="0"/>
              <w:ind w:firstLine="0"/>
              <w:jc w:val="center"/>
              <w:rPr>
                <w:b/>
              </w:rPr>
            </w:pPr>
            <w:r w:rsidRPr="003F7BE6">
              <w:t>0</w:t>
            </w:r>
          </w:p>
        </w:tc>
        <w:tc>
          <w:tcPr>
            <w:tcW w:w="650" w:type="pct"/>
            <w:vAlign w:val="center"/>
          </w:tcPr>
          <w:p w:rsidR="00D23AFA" w:rsidRPr="005347DB" w:rsidRDefault="00D23AFA" w:rsidP="003B140F">
            <w:pPr>
              <w:pStyle w:val="naisf"/>
              <w:spacing w:before="0" w:after="0"/>
              <w:ind w:firstLine="0"/>
              <w:jc w:val="center"/>
            </w:pPr>
            <w:r w:rsidRPr="005347DB">
              <w:t>0</w:t>
            </w:r>
          </w:p>
        </w:tc>
        <w:tc>
          <w:tcPr>
            <w:tcW w:w="650" w:type="pct"/>
            <w:vAlign w:val="center"/>
          </w:tcPr>
          <w:p w:rsidR="00D23AFA" w:rsidRPr="005347DB" w:rsidRDefault="00D23AFA" w:rsidP="003B140F">
            <w:pPr>
              <w:pStyle w:val="naisf"/>
              <w:spacing w:before="0" w:after="0"/>
              <w:ind w:firstLine="0"/>
              <w:jc w:val="center"/>
              <w:rPr>
                <w:b/>
              </w:rPr>
            </w:pPr>
            <w:r w:rsidRPr="005347DB">
              <w:t>0</w:t>
            </w:r>
          </w:p>
        </w:tc>
        <w:tc>
          <w:tcPr>
            <w:tcW w:w="650" w:type="pct"/>
            <w:vAlign w:val="center"/>
          </w:tcPr>
          <w:p w:rsidR="00D23AFA" w:rsidRPr="005347DB" w:rsidRDefault="00D23AFA" w:rsidP="003B140F">
            <w:pPr>
              <w:pStyle w:val="naisf"/>
              <w:spacing w:before="0" w:after="0"/>
              <w:ind w:firstLine="0"/>
              <w:jc w:val="center"/>
              <w:rPr>
                <w:b/>
              </w:rPr>
            </w:pPr>
            <w:r w:rsidRPr="005347DB">
              <w:t>0</w:t>
            </w:r>
          </w:p>
        </w:tc>
        <w:tc>
          <w:tcPr>
            <w:tcW w:w="889" w:type="pct"/>
            <w:vAlign w:val="center"/>
          </w:tcPr>
          <w:p w:rsidR="00D23AFA" w:rsidRPr="005347DB" w:rsidRDefault="00D23AFA" w:rsidP="003B140F">
            <w:pPr>
              <w:pStyle w:val="naisf"/>
              <w:spacing w:before="0" w:after="0"/>
              <w:ind w:firstLine="0"/>
              <w:jc w:val="center"/>
              <w:rPr>
                <w:b/>
              </w:rPr>
            </w:pPr>
            <w:r w:rsidRPr="005347DB">
              <w:t>0</w:t>
            </w:r>
          </w:p>
        </w:tc>
      </w:tr>
      <w:tr w:rsidR="00580A54" w:rsidRPr="003F7BE6" w:rsidTr="00D16C18">
        <w:trPr>
          <w:jc w:val="center"/>
        </w:trPr>
        <w:tc>
          <w:tcPr>
            <w:tcW w:w="1566" w:type="pct"/>
          </w:tcPr>
          <w:p w:rsidR="00580A54" w:rsidRPr="003F7BE6" w:rsidRDefault="00580A54" w:rsidP="00A54DFF">
            <w:pPr>
              <w:pStyle w:val="naiskr"/>
              <w:spacing w:before="0" w:after="0"/>
            </w:pPr>
            <w:r w:rsidRPr="003F7BE6">
              <w:t>3. Finansiālā ietekme:</w:t>
            </w:r>
          </w:p>
        </w:tc>
        <w:tc>
          <w:tcPr>
            <w:tcW w:w="595" w:type="pct"/>
            <w:shd w:val="clear" w:color="auto" w:fill="auto"/>
            <w:vAlign w:val="center"/>
          </w:tcPr>
          <w:p w:rsidR="00580A54" w:rsidRPr="003F7BE6" w:rsidRDefault="00580A54" w:rsidP="003B140F">
            <w:pPr>
              <w:pStyle w:val="naisf"/>
              <w:spacing w:before="0" w:after="0"/>
              <w:ind w:firstLine="0"/>
              <w:jc w:val="center"/>
            </w:pPr>
            <w:r w:rsidRPr="003F7BE6">
              <w:t>0</w:t>
            </w:r>
          </w:p>
        </w:tc>
        <w:tc>
          <w:tcPr>
            <w:tcW w:w="650" w:type="pct"/>
            <w:vAlign w:val="center"/>
          </w:tcPr>
          <w:p w:rsidR="00580A54" w:rsidRPr="005347DB" w:rsidRDefault="00580A54" w:rsidP="003B140F">
            <w:pPr>
              <w:pStyle w:val="naisf"/>
              <w:spacing w:before="0" w:after="0"/>
              <w:ind w:firstLine="0"/>
              <w:jc w:val="center"/>
            </w:pPr>
            <w:r>
              <w:t>4 279 459</w:t>
            </w:r>
          </w:p>
        </w:tc>
        <w:tc>
          <w:tcPr>
            <w:tcW w:w="650" w:type="pct"/>
          </w:tcPr>
          <w:p w:rsidR="00580A54" w:rsidRDefault="00580A54" w:rsidP="00580A54">
            <w:pPr>
              <w:pStyle w:val="naisf"/>
              <w:spacing w:before="0" w:after="0"/>
              <w:ind w:firstLine="0"/>
              <w:jc w:val="center"/>
            </w:pPr>
            <w:r>
              <w:t>-</w:t>
            </w:r>
            <w:r w:rsidRPr="000C3E1D">
              <w:t>8 575 047</w:t>
            </w:r>
          </w:p>
        </w:tc>
        <w:tc>
          <w:tcPr>
            <w:tcW w:w="650" w:type="pct"/>
            <w:vAlign w:val="center"/>
          </w:tcPr>
          <w:p w:rsidR="00580A54" w:rsidRPr="005347DB" w:rsidRDefault="00580A54" w:rsidP="00D23AFA">
            <w:pPr>
              <w:pStyle w:val="naisf"/>
              <w:spacing w:before="0" w:after="0"/>
              <w:ind w:left="-154" w:right="-153" w:firstLine="0"/>
              <w:jc w:val="center"/>
            </w:pPr>
            <w:r>
              <w:t>-</w:t>
            </w:r>
            <w:r w:rsidRPr="00580A54">
              <w:t>13 854 771</w:t>
            </w:r>
          </w:p>
        </w:tc>
        <w:tc>
          <w:tcPr>
            <w:tcW w:w="889" w:type="pct"/>
            <w:vAlign w:val="center"/>
          </w:tcPr>
          <w:p w:rsidR="00580A54" w:rsidRPr="005347DB" w:rsidRDefault="00580A54" w:rsidP="00580A54">
            <w:pPr>
              <w:pStyle w:val="naisf"/>
              <w:spacing w:before="0" w:after="0"/>
              <w:ind w:firstLine="0"/>
              <w:jc w:val="center"/>
            </w:pPr>
            <w:r>
              <w:t>-4 883 312</w:t>
            </w:r>
          </w:p>
        </w:tc>
      </w:tr>
      <w:tr w:rsidR="00580A54" w:rsidRPr="003F7BE6" w:rsidTr="00D16C18">
        <w:trPr>
          <w:jc w:val="center"/>
        </w:trPr>
        <w:tc>
          <w:tcPr>
            <w:tcW w:w="1566" w:type="pct"/>
          </w:tcPr>
          <w:p w:rsidR="00580A54" w:rsidRPr="003F7BE6" w:rsidRDefault="00580A54" w:rsidP="00A54DFF">
            <w:pPr>
              <w:pStyle w:val="naiskr"/>
              <w:spacing w:before="0" w:after="0"/>
            </w:pPr>
            <w:r w:rsidRPr="003F7BE6">
              <w:t>3.1. valsts pamatbudžets</w:t>
            </w:r>
          </w:p>
        </w:tc>
        <w:tc>
          <w:tcPr>
            <w:tcW w:w="595" w:type="pct"/>
            <w:shd w:val="clear" w:color="auto" w:fill="auto"/>
            <w:vAlign w:val="center"/>
          </w:tcPr>
          <w:p w:rsidR="00580A54" w:rsidRPr="003F7BE6" w:rsidRDefault="00580A54" w:rsidP="003B140F">
            <w:pPr>
              <w:pStyle w:val="naisf"/>
              <w:spacing w:before="0" w:after="0"/>
              <w:ind w:firstLine="0"/>
              <w:jc w:val="center"/>
            </w:pPr>
            <w:r w:rsidRPr="003F7BE6">
              <w:t>0</w:t>
            </w:r>
          </w:p>
        </w:tc>
        <w:tc>
          <w:tcPr>
            <w:tcW w:w="650" w:type="pct"/>
            <w:vAlign w:val="center"/>
          </w:tcPr>
          <w:p w:rsidR="00580A54" w:rsidRPr="005347DB" w:rsidRDefault="00580A54" w:rsidP="003B140F">
            <w:pPr>
              <w:pStyle w:val="naisf"/>
              <w:spacing w:before="0" w:after="0"/>
              <w:ind w:firstLine="0"/>
              <w:jc w:val="center"/>
            </w:pPr>
            <w:r>
              <w:t>4 279 459</w:t>
            </w:r>
          </w:p>
        </w:tc>
        <w:tc>
          <w:tcPr>
            <w:tcW w:w="650" w:type="pct"/>
          </w:tcPr>
          <w:p w:rsidR="00580A54" w:rsidRDefault="00580A54" w:rsidP="00580A54">
            <w:pPr>
              <w:pStyle w:val="naisf"/>
              <w:spacing w:before="0" w:after="0"/>
              <w:ind w:firstLine="0"/>
              <w:jc w:val="center"/>
            </w:pPr>
            <w:r>
              <w:t>-</w:t>
            </w:r>
            <w:r w:rsidRPr="000C3E1D">
              <w:t>8 575 047</w:t>
            </w:r>
          </w:p>
        </w:tc>
        <w:tc>
          <w:tcPr>
            <w:tcW w:w="650" w:type="pct"/>
            <w:vAlign w:val="center"/>
          </w:tcPr>
          <w:p w:rsidR="00580A54" w:rsidRPr="005347DB" w:rsidRDefault="00580A54" w:rsidP="00233C38">
            <w:pPr>
              <w:pStyle w:val="naisf"/>
              <w:spacing w:before="0" w:after="0"/>
              <w:ind w:left="-154" w:right="-153" w:firstLine="0"/>
              <w:jc w:val="center"/>
            </w:pPr>
            <w:r>
              <w:t>-</w:t>
            </w:r>
            <w:r w:rsidRPr="00580A54">
              <w:t>13 854 771</w:t>
            </w:r>
          </w:p>
        </w:tc>
        <w:tc>
          <w:tcPr>
            <w:tcW w:w="889" w:type="pct"/>
            <w:vAlign w:val="center"/>
          </w:tcPr>
          <w:p w:rsidR="00580A54" w:rsidRPr="005347DB" w:rsidRDefault="00580A54" w:rsidP="00580A54">
            <w:pPr>
              <w:pStyle w:val="naisf"/>
              <w:spacing w:before="0" w:after="0"/>
              <w:ind w:firstLine="0"/>
              <w:jc w:val="center"/>
            </w:pPr>
            <w:r>
              <w:t>-4 883 312</w:t>
            </w:r>
          </w:p>
        </w:tc>
      </w:tr>
      <w:tr w:rsidR="00D23AFA" w:rsidRPr="003F7BE6" w:rsidTr="003B140F">
        <w:trPr>
          <w:jc w:val="center"/>
        </w:trPr>
        <w:tc>
          <w:tcPr>
            <w:tcW w:w="1566" w:type="pct"/>
          </w:tcPr>
          <w:p w:rsidR="00D23AFA" w:rsidRPr="003F7BE6" w:rsidRDefault="00D23AFA" w:rsidP="00A54DFF">
            <w:pPr>
              <w:pStyle w:val="naiskr"/>
              <w:spacing w:before="0" w:after="0"/>
            </w:pPr>
            <w:r w:rsidRPr="003F7BE6">
              <w:t>3.2. speciālais budžets</w:t>
            </w:r>
          </w:p>
        </w:tc>
        <w:tc>
          <w:tcPr>
            <w:tcW w:w="595" w:type="pct"/>
            <w:shd w:val="clear" w:color="auto" w:fill="auto"/>
            <w:vAlign w:val="center"/>
          </w:tcPr>
          <w:p w:rsidR="00D23AFA" w:rsidRPr="003F7BE6" w:rsidRDefault="00D23AFA" w:rsidP="003B140F">
            <w:pPr>
              <w:pStyle w:val="naisf"/>
              <w:spacing w:before="0" w:after="0"/>
              <w:ind w:firstLine="0"/>
              <w:jc w:val="center"/>
            </w:pPr>
            <w:r w:rsidRPr="003F7BE6">
              <w:t>0</w:t>
            </w:r>
          </w:p>
        </w:tc>
        <w:tc>
          <w:tcPr>
            <w:tcW w:w="650" w:type="pct"/>
            <w:vAlign w:val="center"/>
          </w:tcPr>
          <w:p w:rsidR="00D23AFA" w:rsidRPr="005347DB" w:rsidRDefault="00D23AFA" w:rsidP="003B140F">
            <w:pPr>
              <w:pStyle w:val="naisf"/>
              <w:spacing w:before="0" w:after="0"/>
              <w:ind w:firstLine="0"/>
              <w:jc w:val="center"/>
            </w:pPr>
            <w:r w:rsidRPr="005347DB">
              <w:t>0</w:t>
            </w:r>
          </w:p>
        </w:tc>
        <w:tc>
          <w:tcPr>
            <w:tcW w:w="650" w:type="pct"/>
            <w:vAlign w:val="center"/>
          </w:tcPr>
          <w:p w:rsidR="00D23AFA" w:rsidRPr="005347DB" w:rsidRDefault="00D23AFA" w:rsidP="003B140F">
            <w:pPr>
              <w:pStyle w:val="naisf"/>
              <w:spacing w:before="0" w:after="0"/>
              <w:ind w:firstLine="0"/>
              <w:jc w:val="center"/>
            </w:pPr>
            <w:r w:rsidRPr="005347DB">
              <w:t>0</w:t>
            </w:r>
          </w:p>
        </w:tc>
        <w:tc>
          <w:tcPr>
            <w:tcW w:w="650" w:type="pct"/>
            <w:vAlign w:val="center"/>
          </w:tcPr>
          <w:p w:rsidR="00D23AFA" w:rsidRPr="005347DB" w:rsidRDefault="00D23AFA" w:rsidP="003B140F">
            <w:pPr>
              <w:pStyle w:val="naisf"/>
              <w:spacing w:before="0" w:after="0"/>
              <w:ind w:firstLine="0"/>
              <w:jc w:val="center"/>
            </w:pPr>
            <w:r w:rsidRPr="005347DB">
              <w:t>0</w:t>
            </w:r>
          </w:p>
        </w:tc>
        <w:tc>
          <w:tcPr>
            <w:tcW w:w="889" w:type="pct"/>
            <w:vAlign w:val="center"/>
          </w:tcPr>
          <w:p w:rsidR="00D23AFA" w:rsidRPr="005347DB" w:rsidRDefault="00D23AFA" w:rsidP="003B140F">
            <w:pPr>
              <w:pStyle w:val="naisf"/>
              <w:spacing w:before="0" w:after="0"/>
              <w:ind w:firstLine="0"/>
              <w:jc w:val="center"/>
            </w:pPr>
            <w:r w:rsidRPr="005347DB">
              <w:t>0</w:t>
            </w:r>
          </w:p>
        </w:tc>
      </w:tr>
      <w:tr w:rsidR="00D23AFA" w:rsidRPr="003F7BE6" w:rsidTr="003B140F">
        <w:trPr>
          <w:jc w:val="center"/>
        </w:trPr>
        <w:tc>
          <w:tcPr>
            <w:tcW w:w="1566" w:type="pct"/>
          </w:tcPr>
          <w:p w:rsidR="00D23AFA" w:rsidRPr="003F7BE6" w:rsidRDefault="00D23AFA" w:rsidP="00A54DFF">
            <w:pPr>
              <w:pStyle w:val="naiskr"/>
              <w:spacing w:before="0" w:after="0"/>
            </w:pPr>
            <w:r w:rsidRPr="003F7BE6">
              <w:t xml:space="preserve">3.3. pašvaldību budžets </w:t>
            </w:r>
          </w:p>
        </w:tc>
        <w:tc>
          <w:tcPr>
            <w:tcW w:w="595" w:type="pct"/>
            <w:shd w:val="clear" w:color="auto" w:fill="auto"/>
            <w:vAlign w:val="center"/>
          </w:tcPr>
          <w:p w:rsidR="00D23AFA" w:rsidRPr="003F7BE6" w:rsidRDefault="00D23AFA" w:rsidP="003B140F">
            <w:pPr>
              <w:pStyle w:val="naisf"/>
              <w:spacing w:before="0" w:after="0"/>
              <w:ind w:firstLine="0"/>
              <w:jc w:val="center"/>
            </w:pPr>
            <w:r w:rsidRPr="003F7BE6">
              <w:t>0</w:t>
            </w:r>
          </w:p>
        </w:tc>
        <w:tc>
          <w:tcPr>
            <w:tcW w:w="650" w:type="pct"/>
            <w:vAlign w:val="center"/>
          </w:tcPr>
          <w:p w:rsidR="00D23AFA" w:rsidRPr="005347DB" w:rsidRDefault="00D23AFA" w:rsidP="003B140F">
            <w:pPr>
              <w:pStyle w:val="naisf"/>
              <w:spacing w:before="0" w:after="0"/>
              <w:ind w:firstLine="0"/>
              <w:jc w:val="center"/>
            </w:pPr>
            <w:r w:rsidRPr="005347DB">
              <w:t>0</w:t>
            </w:r>
          </w:p>
        </w:tc>
        <w:tc>
          <w:tcPr>
            <w:tcW w:w="650" w:type="pct"/>
            <w:vAlign w:val="center"/>
          </w:tcPr>
          <w:p w:rsidR="00D23AFA" w:rsidRPr="005347DB" w:rsidRDefault="00D23AFA" w:rsidP="003B140F">
            <w:pPr>
              <w:pStyle w:val="naisf"/>
              <w:spacing w:before="0" w:after="0"/>
              <w:ind w:firstLine="0"/>
              <w:jc w:val="center"/>
            </w:pPr>
            <w:r w:rsidRPr="005347DB">
              <w:t>0</w:t>
            </w:r>
          </w:p>
        </w:tc>
        <w:tc>
          <w:tcPr>
            <w:tcW w:w="650" w:type="pct"/>
            <w:vAlign w:val="center"/>
          </w:tcPr>
          <w:p w:rsidR="00D23AFA" w:rsidRPr="005347DB" w:rsidRDefault="00D23AFA" w:rsidP="003B140F">
            <w:pPr>
              <w:pStyle w:val="naisf"/>
              <w:spacing w:before="0" w:after="0"/>
              <w:ind w:firstLine="0"/>
              <w:jc w:val="center"/>
            </w:pPr>
            <w:r w:rsidRPr="005347DB">
              <w:t>0</w:t>
            </w:r>
          </w:p>
        </w:tc>
        <w:tc>
          <w:tcPr>
            <w:tcW w:w="889" w:type="pct"/>
            <w:vAlign w:val="center"/>
          </w:tcPr>
          <w:p w:rsidR="00D23AFA" w:rsidRPr="005347DB" w:rsidRDefault="00D23AFA" w:rsidP="003B140F">
            <w:pPr>
              <w:pStyle w:val="naisf"/>
              <w:spacing w:before="0" w:after="0"/>
              <w:ind w:firstLine="0"/>
              <w:jc w:val="center"/>
            </w:pPr>
            <w:r w:rsidRPr="005347DB">
              <w:t>0</w:t>
            </w:r>
          </w:p>
        </w:tc>
      </w:tr>
      <w:tr w:rsidR="00D23AFA" w:rsidRPr="003F7BE6" w:rsidTr="003B140F">
        <w:trPr>
          <w:jc w:val="center"/>
        </w:trPr>
        <w:tc>
          <w:tcPr>
            <w:tcW w:w="1566" w:type="pct"/>
            <w:vMerge w:val="restart"/>
          </w:tcPr>
          <w:p w:rsidR="00D23AFA" w:rsidRPr="003F7BE6" w:rsidRDefault="00D23AFA" w:rsidP="00A54DFF">
            <w:pPr>
              <w:pStyle w:val="naiskr"/>
              <w:spacing w:before="0" w:after="0"/>
            </w:pPr>
            <w:r w:rsidRPr="003F7BE6">
              <w:t>4. Finanšu līdzekļi papildu izde</w:t>
            </w:r>
            <w:r w:rsidRPr="003F7BE6">
              <w:softHyphen/>
              <w:t>vumu finansēšanai (kompensējošu izdevumu samazinājumu norāda ar "+" zīmi)</w:t>
            </w:r>
          </w:p>
        </w:tc>
        <w:tc>
          <w:tcPr>
            <w:tcW w:w="595" w:type="pct"/>
            <w:vMerge w:val="restart"/>
            <w:vAlign w:val="center"/>
          </w:tcPr>
          <w:p w:rsidR="00D23AFA" w:rsidRPr="003F7BE6" w:rsidRDefault="00D23AFA" w:rsidP="003B140F">
            <w:pPr>
              <w:pStyle w:val="naisf"/>
              <w:spacing w:before="0" w:after="0"/>
              <w:ind w:firstLine="0"/>
              <w:jc w:val="center"/>
            </w:pPr>
            <w:r w:rsidRPr="003F7BE6">
              <w:t>X</w:t>
            </w:r>
          </w:p>
        </w:tc>
        <w:tc>
          <w:tcPr>
            <w:tcW w:w="650" w:type="pct"/>
            <w:vMerge w:val="restart"/>
            <w:vAlign w:val="center"/>
          </w:tcPr>
          <w:p w:rsidR="00D23AFA" w:rsidRPr="005347DB" w:rsidRDefault="00D23AFA" w:rsidP="003B140F">
            <w:pPr>
              <w:pStyle w:val="naisf"/>
              <w:spacing w:before="0" w:after="0"/>
              <w:ind w:firstLine="0"/>
              <w:jc w:val="center"/>
            </w:pPr>
            <w:r w:rsidRPr="005347DB">
              <w:t>0</w:t>
            </w:r>
          </w:p>
        </w:tc>
        <w:tc>
          <w:tcPr>
            <w:tcW w:w="650" w:type="pct"/>
            <w:vAlign w:val="center"/>
          </w:tcPr>
          <w:p w:rsidR="00D23AFA" w:rsidRPr="005347DB" w:rsidRDefault="00D23AFA" w:rsidP="003B140F">
            <w:pPr>
              <w:pStyle w:val="naisf"/>
              <w:spacing w:before="0" w:after="0"/>
              <w:ind w:firstLine="0"/>
              <w:jc w:val="center"/>
            </w:pPr>
            <w:r w:rsidRPr="005347DB">
              <w:t>0</w:t>
            </w:r>
          </w:p>
        </w:tc>
        <w:tc>
          <w:tcPr>
            <w:tcW w:w="650" w:type="pct"/>
            <w:vAlign w:val="center"/>
          </w:tcPr>
          <w:p w:rsidR="00D23AFA" w:rsidRPr="005347DB" w:rsidRDefault="00D23AFA" w:rsidP="003B140F">
            <w:pPr>
              <w:pStyle w:val="naisf"/>
              <w:spacing w:before="0" w:after="0"/>
              <w:ind w:firstLine="0"/>
              <w:jc w:val="center"/>
            </w:pPr>
            <w:r w:rsidRPr="005347DB">
              <w:t>0</w:t>
            </w:r>
          </w:p>
        </w:tc>
        <w:tc>
          <w:tcPr>
            <w:tcW w:w="889" w:type="pct"/>
            <w:vAlign w:val="center"/>
          </w:tcPr>
          <w:p w:rsidR="00D23AFA" w:rsidRPr="005347DB" w:rsidRDefault="00D23AFA" w:rsidP="003B140F">
            <w:pPr>
              <w:pStyle w:val="naisf"/>
              <w:spacing w:before="0" w:after="0"/>
              <w:ind w:firstLine="0"/>
              <w:jc w:val="center"/>
            </w:pPr>
            <w:r w:rsidRPr="005347DB">
              <w:t>0</w:t>
            </w:r>
          </w:p>
        </w:tc>
      </w:tr>
      <w:tr w:rsidR="00D23AFA" w:rsidRPr="003F7BE6" w:rsidTr="003B140F">
        <w:trPr>
          <w:jc w:val="center"/>
        </w:trPr>
        <w:tc>
          <w:tcPr>
            <w:tcW w:w="1566" w:type="pct"/>
            <w:vMerge/>
          </w:tcPr>
          <w:p w:rsidR="00D23AFA" w:rsidRPr="003F7BE6" w:rsidRDefault="00D23AFA" w:rsidP="00536B44">
            <w:pPr>
              <w:rPr>
                <w:rFonts w:ascii="Times New Roman" w:hAnsi="Times New Roman"/>
                <w:sz w:val="24"/>
                <w:szCs w:val="24"/>
              </w:rPr>
            </w:pPr>
          </w:p>
        </w:tc>
        <w:tc>
          <w:tcPr>
            <w:tcW w:w="595" w:type="pct"/>
            <w:vMerge/>
            <w:vAlign w:val="center"/>
          </w:tcPr>
          <w:p w:rsidR="00D23AFA" w:rsidRPr="003F7BE6" w:rsidRDefault="00D23AFA" w:rsidP="003B140F">
            <w:pPr>
              <w:pStyle w:val="Header"/>
              <w:jc w:val="center"/>
              <w:rPr>
                <w:rFonts w:ascii="Times New Roman" w:hAnsi="Times New Roman"/>
                <w:sz w:val="24"/>
                <w:szCs w:val="24"/>
              </w:rPr>
            </w:pPr>
          </w:p>
        </w:tc>
        <w:tc>
          <w:tcPr>
            <w:tcW w:w="650" w:type="pct"/>
            <w:vMerge/>
            <w:vAlign w:val="center"/>
          </w:tcPr>
          <w:p w:rsidR="00D23AFA" w:rsidRPr="005347DB" w:rsidRDefault="00D23AFA" w:rsidP="003B140F">
            <w:pPr>
              <w:pStyle w:val="naisf"/>
              <w:spacing w:before="0" w:after="0"/>
              <w:ind w:firstLine="0"/>
              <w:jc w:val="center"/>
            </w:pPr>
          </w:p>
        </w:tc>
        <w:tc>
          <w:tcPr>
            <w:tcW w:w="650" w:type="pct"/>
            <w:vAlign w:val="center"/>
          </w:tcPr>
          <w:p w:rsidR="00D23AFA" w:rsidRPr="005347DB" w:rsidRDefault="00D23AFA" w:rsidP="003B140F">
            <w:pPr>
              <w:pStyle w:val="naisf"/>
              <w:spacing w:before="0" w:after="0"/>
              <w:ind w:firstLine="0"/>
              <w:jc w:val="center"/>
            </w:pPr>
            <w:r w:rsidRPr="005347DB">
              <w:t>0</w:t>
            </w:r>
          </w:p>
        </w:tc>
        <w:tc>
          <w:tcPr>
            <w:tcW w:w="650" w:type="pct"/>
            <w:vAlign w:val="center"/>
          </w:tcPr>
          <w:p w:rsidR="00D23AFA" w:rsidRPr="005347DB" w:rsidRDefault="00D23AFA" w:rsidP="003B140F">
            <w:pPr>
              <w:pStyle w:val="naisf"/>
              <w:spacing w:before="0" w:after="0"/>
              <w:ind w:firstLine="0"/>
              <w:jc w:val="center"/>
            </w:pPr>
            <w:r w:rsidRPr="005347DB">
              <w:t>0</w:t>
            </w:r>
          </w:p>
        </w:tc>
        <w:tc>
          <w:tcPr>
            <w:tcW w:w="889" w:type="pct"/>
            <w:vAlign w:val="center"/>
          </w:tcPr>
          <w:p w:rsidR="00D23AFA" w:rsidRPr="005347DB" w:rsidRDefault="00D23AFA" w:rsidP="003B140F">
            <w:pPr>
              <w:pStyle w:val="naisf"/>
              <w:spacing w:before="0" w:after="0"/>
              <w:ind w:firstLine="0"/>
              <w:jc w:val="center"/>
            </w:pPr>
            <w:r w:rsidRPr="005347DB">
              <w:t>0</w:t>
            </w:r>
          </w:p>
        </w:tc>
      </w:tr>
      <w:tr w:rsidR="00D23AFA" w:rsidRPr="003F7BE6" w:rsidTr="003B140F">
        <w:trPr>
          <w:jc w:val="center"/>
        </w:trPr>
        <w:tc>
          <w:tcPr>
            <w:tcW w:w="1566" w:type="pct"/>
            <w:vMerge/>
          </w:tcPr>
          <w:p w:rsidR="00D23AFA" w:rsidRPr="003F7BE6" w:rsidRDefault="00D23AFA" w:rsidP="00536B44">
            <w:pPr>
              <w:rPr>
                <w:rFonts w:ascii="Times New Roman" w:hAnsi="Times New Roman"/>
                <w:sz w:val="24"/>
                <w:szCs w:val="24"/>
              </w:rPr>
            </w:pPr>
          </w:p>
        </w:tc>
        <w:tc>
          <w:tcPr>
            <w:tcW w:w="595" w:type="pct"/>
            <w:vMerge/>
            <w:vAlign w:val="center"/>
          </w:tcPr>
          <w:p w:rsidR="00D23AFA" w:rsidRPr="003F7BE6" w:rsidRDefault="00D23AFA" w:rsidP="003B140F">
            <w:pPr>
              <w:pStyle w:val="Header"/>
              <w:jc w:val="center"/>
              <w:rPr>
                <w:rFonts w:ascii="Times New Roman" w:hAnsi="Times New Roman"/>
                <w:sz w:val="24"/>
                <w:szCs w:val="24"/>
              </w:rPr>
            </w:pPr>
          </w:p>
        </w:tc>
        <w:tc>
          <w:tcPr>
            <w:tcW w:w="650" w:type="pct"/>
            <w:vMerge/>
            <w:vAlign w:val="center"/>
          </w:tcPr>
          <w:p w:rsidR="00D23AFA" w:rsidRPr="005347DB" w:rsidRDefault="00D23AFA" w:rsidP="003B140F">
            <w:pPr>
              <w:pStyle w:val="naisf"/>
              <w:spacing w:before="0" w:after="0"/>
              <w:ind w:firstLine="0"/>
              <w:jc w:val="center"/>
            </w:pPr>
          </w:p>
        </w:tc>
        <w:tc>
          <w:tcPr>
            <w:tcW w:w="650" w:type="pct"/>
            <w:vAlign w:val="center"/>
          </w:tcPr>
          <w:p w:rsidR="00D23AFA" w:rsidRPr="005347DB" w:rsidRDefault="00D23AFA" w:rsidP="003B140F">
            <w:pPr>
              <w:pStyle w:val="naislab"/>
              <w:spacing w:before="0" w:after="0"/>
              <w:jc w:val="center"/>
            </w:pPr>
            <w:r w:rsidRPr="005347DB">
              <w:t>0</w:t>
            </w:r>
          </w:p>
        </w:tc>
        <w:tc>
          <w:tcPr>
            <w:tcW w:w="650" w:type="pct"/>
            <w:vAlign w:val="center"/>
          </w:tcPr>
          <w:p w:rsidR="00D23AFA" w:rsidRPr="005347DB" w:rsidRDefault="00D23AFA" w:rsidP="003B140F">
            <w:pPr>
              <w:pStyle w:val="naislab"/>
              <w:spacing w:before="0" w:after="0"/>
              <w:jc w:val="center"/>
            </w:pPr>
            <w:r w:rsidRPr="005347DB">
              <w:t>0</w:t>
            </w:r>
          </w:p>
        </w:tc>
        <w:tc>
          <w:tcPr>
            <w:tcW w:w="889" w:type="pct"/>
            <w:vAlign w:val="center"/>
          </w:tcPr>
          <w:p w:rsidR="00D23AFA" w:rsidRPr="005347DB" w:rsidRDefault="00D23AFA" w:rsidP="003B140F">
            <w:pPr>
              <w:pStyle w:val="naislab"/>
              <w:spacing w:before="0" w:after="0"/>
              <w:jc w:val="center"/>
            </w:pPr>
            <w:r w:rsidRPr="005347DB">
              <w:t>0</w:t>
            </w:r>
          </w:p>
        </w:tc>
      </w:tr>
      <w:tr w:rsidR="00580A54" w:rsidRPr="003F7BE6" w:rsidTr="00580A54">
        <w:trPr>
          <w:jc w:val="center"/>
        </w:trPr>
        <w:tc>
          <w:tcPr>
            <w:tcW w:w="1566" w:type="pct"/>
          </w:tcPr>
          <w:p w:rsidR="00580A54" w:rsidRPr="003F7BE6" w:rsidRDefault="00580A54" w:rsidP="00A54DFF">
            <w:pPr>
              <w:pStyle w:val="naiskr"/>
              <w:spacing w:before="0" w:after="0"/>
            </w:pPr>
            <w:r w:rsidRPr="003F7BE6">
              <w:t>5. Precizēta finansiālā ietekme:</w:t>
            </w:r>
          </w:p>
        </w:tc>
        <w:tc>
          <w:tcPr>
            <w:tcW w:w="595" w:type="pct"/>
            <w:vMerge w:val="restart"/>
            <w:vAlign w:val="center"/>
          </w:tcPr>
          <w:p w:rsidR="00580A54" w:rsidRPr="003F7BE6" w:rsidRDefault="00580A54" w:rsidP="003B140F">
            <w:pPr>
              <w:pStyle w:val="Header"/>
              <w:jc w:val="center"/>
              <w:rPr>
                <w:rFonts w:ascii="Times New Roman" w:hAnsi="Times New Roman"/>
                <w:sz w:val="24"/>
                <w:szCs w:val="24"/>
              </w:rPr>
            </w:pPr>
            <w:r w:rsidRPr="003F7BE6">
              <w:rPr>
                <w:rFonts w:ascii="Times New Roman" w:hAnsi="Times New Roman"/>
                <w:sz w:val="24"/>
                <w:szCs w:val="24"/>
              </w:rPr>
              <w:t>X</w:t>
            </w:r>
          </w:p>
        </w:tc>
        <w:tc>
          <w:tcPr>
            <w:tcW w:w="650" w:type="pct"/>
            <w:vAlign w:val="center"/>
          </w:tcPr>
          <w:p w:rsidR="00580A54" w:rsidRPr="005347DB" w:rsidRDefault="00580A54" w:rsidP="003B140F">
            <w:pPr>
              <w:pStyle w:val="naisf"/>
              <w:spacing w:before="0" w:after="0"/>
              <w:ind w:firstLine="0"/>
              <w:jc w:val="center"/>
            </w:pPr>
            <w:r>
              <w:t>4 279 459</w:t>
            </w:r>
          </w:p>
        </w:tc>
        <w:tc>
          <w:tcPr>
            <w:tcW w:w="650" w:type="pct"/>
            <w:vAlign w:val="center"/>
          </w:tcPr>
          <w:p w:rsidR="00580A54" w:rsidRPr="00C37750" w:rsidRDefault="00580A54" w:rsidP="00580A54">
            <w:pPr>
              <w:pStyle w:val="naisf"/>
              <w:spacing w:before="0" w:after="0"/>
              <w:ind w:left="-154" w:right="-153" w:firstLine="0"/>
              <w:jc w:val="center"/>
            </w:pPr>
            <w:r>
              <w:t>-</w:t>
            </w:r>
            <w:r w:rsidRPr="00C37750">
              <w:t>8 575 047</w:t>
            </w:r>
          </w:p>
        </w:tc>
        <w:tc>
          <w:tcPr>
            <w:tcW w:w="650" w:type="pct"/>
            <w:vAlign w:val="center"/>
          </w:tcPr>
          <w:p w:rsidR="00580A54" w:rsidRPr="005347DB" w:rsidRDefault="00580A54" w:rsidP="00233C38">
            <w:pPr>
              <w:pStyle w:val="naisf"/>
              <w:spacing w:before="0" w:after="0"/>
              <w:ind w:left="-154" w:right="-153" w:firstLine="0"/>
              <w:jc w:val="center"/>
            </w:pPr>
            <w:r>
              <w:t>-</w:t>
            </w:r>
            <w:r w:rsidRPr="00580A54">
              <w:t>13 854 771</w:t>
            </w:r>
          </w:p>
        </w:tc>
        <w:tc>
          <w:tcPr>
            <w:tcW w:w="889" w:type="pct"/>
            <w:vAlign w:val="center"/>
          </w:tcPr>
          <w:p w:rsidR="00580A54" w:rsidRPr="005347DB" w:rsidRDefault="00580A54" w:rsidP="00580A54">
            <w:pPr>
              <w:pStyle w:val="naisf"/>
              <w:spacing w:before="0" w:after="0"/>
              <w:ind w:firstLine="0"/>
              <w:jc w:val="center"/>
            </w:pPr>
            <w:r>
              <w:t>-4 883 312</w:t>
            </w:r>
          </w:p>
        </w:tc>
      </w:tr>
      <w:tr w:rsidR="00580A54" w:rsidRPr="003F7BE6" w:rsidTr="00580A54">
        <w:trPr>
          <w:jc w:val="center"/>
        </w:trPr>
        <w:tc>
          <w:tcPr>
            <w:tcW w:w="1566" w:type="pct"/>
          </w:tcPr>
          <w:p w:rsidR="00580A54" w:rsidRDefault="00580A54" w:rsidP="003B140F">
            <w:pPr>
              <w:pStyle w:val="naisf"/>
              <w:spacing w:before="0" w:after="0"/>
              <w:ind w:left="-154" w:right="-153" w:firstLine="0"/>
              <w:jc w:val="center"/>
            </w:pPr>
            <w:r>
              <w:t>-14 925 707</w:t>
            </w:r>
          </w:p>
        </w:tc>
        <w:tc>
          <w:tcPr>
            <w:tcW w:w="595" w:type="pct"/>
            <w:vMerge/>
            <w:vAlign w:val="center"/>
          </w:tcPr>
          <w:p w:rsidR="00580A54" w:rsidRPr="003F7BE6" w:rsidRDefault="00580A54" w:rsidP="003B140F">
            <w:pPr>
              <w:pStyle w:val="naisf"/>
              <w:spacing w:before="0" w:after="0"/>
              <w:ind w:firstLine="0"/>
              <w:jc w:val="center"/>
            </w:pPr>
          </w:p>
        </w:tc>
        <w:tc>
          <w:tcPr>
            <w:tcW w:w="650" w:type="pct"/>
            <w:vAlign w:val="center"/>
          </w:tcPr>
          <w:p w:rsidR="00580A54" w:rsidRPr="005347DB" w:rsidRDefault="00580A54" w:rsidP="003B140F">
            <w:pPr>
              <w:pStyle w:val="naisf"/>
              <w:spacing w:before="0" w:after="0"/>
              <w:ind w:firstLine="0"/>
              <w:jc w:val="center"/>
            </w:pPr>
            <w:r>
              <w:t>4 279 459</w:t>
            </w:r>
          </w:p>
        </w:tc>
        <w:tc>
          <w:tcPr>
            <w:tcW w:w="650" w:type="pct"/>
            <w:vAlign w:val="center"/>
          </w:tcPr>
          <w:p w:rsidR="00580A54" w:rsidRDefault="00580A54" w:rsidP="00580A54">
            <w:pPr>
              <w:pStyle w:val="naisf"/>
              <w:spacing w:before="0" w:after="0"/>
              <w:ind w:left="-154" w:right="-153" w:firstLine="0"/>
              <w:jc w:val="center"/>
            </w:pPr>
            <w:r>
              <w:t>-</w:t>
            </w:r>
            <w:r w:rsidRPr="00C37750">
              <w:t>8 575 047</w:t>
            </w:r>
          </w:p>
        </w:tc>
        <w:tc>
          <w:tcPr>
            <w:tcW w:w="650" w:type="pct"/>
            <w:vAlign w:val="center"/>
          </w:tcPr>
          <w:p w:rsidR="00580A54" w:rsidRPr="005347DB" w:rsidRDefault="00580A54" w:rsidP="00233C38">
            <w:pPr>
              <w:pStyle w:val="naisf"/>
              <w:spacing w:before="0" w:after="0"/>
              <w:ind w:left="-154" w:right="-153" w:firstLine="0"/>
              <w:jc w:val="center"/>
            </w:pPr>
            <w:r>
              <w:t>-</w:t>
            </w:r>
            <w:r w:rsidRPr="00580A54">
              <w:t>13 854 771</w:t>
            </w:r>
          </w:p>
        </w:tc>
        <w:tc>
          <w:tcPr>
            <w:tcW w:w="889" w:type="pct"/>
            <w:vAlign w:val="center"/>
          </w:tcPr>
          <w:p w:rsidR="00580A54" w:rsidRPr="005347DB" w:rsidRDefault="00580A54" w:rsidP="00580A54">
            <w:pPr>
              <w:pStyle w:val="naisf"/>
              <w:spacing w:before="0" w:after="0"/>
              <w:ind w:firstLine="0"/>
              <w:jc w:val="center"/>
            </w:pPr>
            <w:r>
              <w:t>-4 883 312</w:t>
            </w:r>
          </w:p>
        </w:tc>
      </w:tr>
      <w:tr w:rsidR="00D23AFA" w:rsidRPr="003F7BE6" w:rsidTr="003B140F">
        <w:trPr>
          <w:jc w:val="center"/>
        </w:trPr>
        <w:tc>
          <w:tcPr>
            <w:tcW w:w="1566" w:type="pct"/>
          </w:tcPr>
          <w:p w:rsidR="00D23AFA" w:rsidRDefault="00D23AFA" w:rsidP="003B140F">
            <w:pPr>
              <w:pStyle w:val="naisf"/>
              <w:spacing w:before="0" w:after="0"/>
              <w:ind w:left="-154" w:right="-153" w:firstLine="0"/>
              <w:jc w:val="center"/>
            </w:pPr>
            <w:r>
              <w:t>-14 925 707</w:t>
            </w:r>
          </w:p>
        </w:tc>
        <w:tc>
          <w:tcPr>
            <w:tcW w:w="595" w:type="pct"/>
            <w:vMerge/>
            <w:vAlign w:val="center"/>
          </w:tcPr>
          <w:p w:rsidR="00D23AFA" w:rsidRPr="003F7BE6" w:rsidRDefault="00D23AFA" w:rsidP="003B140F">
            <w:pPr>
              <w:pStyle w:val="naisf"/>
              <w:spacing w:before="0" w:after="0"/>
              <w:ind w:firstLine="0"/>
              <w:jc w:val="center"/>
            </w:pPr>
          </w:p>
        </w:tc>
        <w:tc>
          <w:tcPr>
            <w:tcW w:w="650" w:type="pct"/>
            <w:vAlign w:val="center"/>
          </w:tcPr>
          <w:p w:rsidR="00D23AFA" w:rsidRDefault="00D23AFA" w:rsidP="003B140F">
            <w:pPr>
              <w:pStyle w:val="naisf"/>
              <w:spacing w:before="0" w:after="0"/>
              <w:ind w:firstLine="0"/>
              <w:jc w:val="center"/>
            </w:pPr>
            <w:r w:rsidRPr="000E334B">
              <w:t>0</w:t>
            </w:r>
          </w:p>
        </w:tc>
        <w:tc>
          <w:tcPr>
            <w:tcW w:w="650" w:type="pct"/>
            <w:vAlign w:val="center"/>
          </w:tcPr>
          <w:p w:rsidR="00D23AFA" w:rsidRPr="00D07B53" w:rsidRDefault="00D23AFA" w:rsidP="003B140F">
            <w:pPr>
              <w:pStyle w:val="naisf"/>
              <w:spacing w:before="0" w:after="0"/>
              <w:ind w:firstLine="0"/>
              <w:jc w:val="center"/>
              <w:rPr>
                <w:b/>
              </w:rPr>
            </w:pPr>
            <w:r w:rsidRPr="00D07B53">
              <w:t>0</w:t>
            </w:r>
          </w:p>
        </w:tc>
        <w:tc>
          <w:tcPr>
            <w:tcW w:w="650" w:type="pct"/>
            <w:vAlign w:val="center"/>
          </w:tcPr>
          <w:p w:rsidR="00D23AFA" w:rsidRPr="00D07B53" w:rsidRDefault="00D23AFA" w:rsidP="003B140F">
            <w:pPr>
              <w:pStyle w:val="naisf"/>
              <w:spacing w:before="0" w:after="0"/>
              <w:ind w:firstLine="0"/>
              <w:jc w:val="center"/>
              <w:rPr>
                <w:b/>
              </w:rPr>
            </w:pPr>
            <w:r w:rsidRPr="00D07B53">
              <w:t>0</w:t>
            </w:r>
          </w:p>
        </w:tc>
        <w:tc>
          <w:tcPr>
            <w:tcW w:w="889" w:type="pct"/>
            <w:vAlign w:val="center"/>
          </w:tcPr>
          <w:p w:rsidR="00D23AFA" w:rsidRPr="00D07B53" w:rsidRDefault="00D23AFA" w:rsidP="003B140F">
            <w:pPr>
              <w:pStyle w:val="naisf"/>
              <w:spacing w:before="0" w:after="0"/>
              <w:ind w:firstLine="0"/>
              <w:jc w:val="center"/>
            </w:pPr>
            <w:r w:rsidRPr="00D07B53">
              <w:t>0</w:t>
            </w:r>
          </w:p>
        </w:tc>
      </w:tr>
      <w:tr w:rsidR="00D23AFA" w:rsidRPr="00983917" w:rsidTr="00E32338">
        <w:trPr>
          <w:jc w:val="center"/>
        </w:trPr>
        <w:tc>
          <w:tcPr>
            <w:tcW w:w="1566" w:type="pct"/>
          </w:tcPr>
          <w:p w:rsidR="00D23AFA" w:rsidRPr="00983917" w:rsidRDefault="00D23AFA" w:rsidP="00A54DFF">
            <w:pPr>
              <w:pStyle w:val="naiskr"/>
              <w:spacing w:before="0" w:after="0"/>
            </w:pPr>
            <w:r w:rsidRPr="00983917">
              <w:t xml:space="preserve">5.3. pašvaldību budžets </w:t>
            </w:r>
          </w:p>
        </w:tc>
        <w:tc>
          <w:tcPr>
            <w:tcW w:w="595" w:type="pct"/>
            <w:vMerge/>
            <w:vAlign w:val="center"/>
          </w:tcPr>
          <w:p w:rsidR="00D23AFA" w:rsidRPr="00983917" w:rsidRDefault="00D23AFA" w:rsidP="00536B44">
            <w:pPr>
              <w:pStyle w:val="naisf"/>
              <w:spacing w:before="0" w:after="0"/>
              <w:ind w:firstLine="0"/>
              <w:jc w:val="center"/>
            </w:pPr>
          </w:p>
        </w:tc>
        <w:tc>
          <w:tcPr>
            <w:tcW w:w="650" w:type="pct"/>
            <w:vAlign w:val="center"/>
          </w:tcPr>
          <w:p w:rsidR="00D23AFA" w:rsidRPr="00983917" w:rsidRDefault="00D23AFA" w:rsidP="00536B44">
            <w:pPr>
              <w:pStyle w:val="naisf"/>
              <w:spacing w:before="0" w:after="0"/>
              <w:ind w:firstLine="0"/>
              <w:jc w:val="center"/>
              <w:rPr>
                <w:b/>
              </w:rPr>
            </w:pPr>
            <w:r w:rsidRPr="00983917">
              <w:t>0</w:t>
            </w:r>
          </w:p>
        </w:tc>
        <w:tc>
          <w:tcPr>
            <w:tcW w:w="650" w:type="pct"/>
            <w:vAlign w:val="center"/>
          </w:tcPr>
          <w:p w:rsidR="00D23AFA" w:rsidRPr="00983917" w:rsidRDefault="00D23AFA" w:rsidP="00536B44">
            <w:pPr>
              <w:pStyle w:val="naisf"/>
              <w:spacing w:before="0" w:after="0"/>
              <w:ind w:firstLine="0"/>
              <w:jc w:val="center"/>
              <w:rPr>
                <w:b/>
              </w:rPr>
            </w:pPr>
            <w:r w:rsidRPr="00983917">
              <w:t>0</w:t>
            </w:r>
          </w:p>
        </w:tc>
        <w:tc>
          <w:tcPr>
            <w:tcW w:w="650" w:type="pct"/>
            <w:vAlign w:val="center"/>
          </w:tcPr>
          <w:p w:rsidR="00D23AFA" w:rsidRPr="00983917" w:rsidRDefault="00D23AFA" w:rsidP="00536B44">
            <w:pPr>
              <w:pStyle w:val="naisf"/>
              <w:spacing w:before="0" w:after="0"/>
              <w:ind w:firstLine="0"/>
              <w:jc w:val="center"/>
              <w:rPr>
                <w:b/>
              </w:rPr>
            </w:pPr>
            <w:r w:rsidRPr="00983917">
              <w:t>0</w:t>
            </w:r>
          </w:p>
        </w:tc>
        <w:tc>
          <w:tcPr>
            <w:tcW w:w="889" w:type="pct"/>
            <w:vAlign w:val="center"/>
          </w:tcPr>
          <w:p w:rsidR="00D23AFA" w:rsidRPr="00983917" w:rsidRDefault="00D23AFA" w:rsidP="00536B44">
            <w:pPr>
              <w:pStyle w:val="naisf"/>
              <w:spacing w:before="0" w:after="0"/>
              <w:ind w:firstLine="0"/>
              <w:jc w:val="center"/>
              <w:rPr>
                <w:b/>
              </w:rPr>
            </w:pPr>
            <w:r w:rsidRPr="00983917">
              <w:t>0</w:t>
            </w:r>
          </w:p>
        </w:tc>
      </w:tr>
      <w:tr w:rsidR="00D23AFA" w:rsidRPr="00983917" w:rsidTr="00E32338">
        <w:trPr>
          <w:jc w:val="center"/>
        </w:trPr>
        <w:tc>
          <w:tcPr>
            <w:tcW w:w="1566" w:type="pct"/>
          </w:tcPr>
          <w:p w:rsidR="00D23AFA" w:rsidRPr="00983917" w:rsidRDefault="00D23AFA" w:rsidP="00A54DFF">
            <w:pPr>
              <w:pStyle w:val="naiskr"/>
              <w:spacing w:before="0" w:after="0"/>
            </w:pPr>
            <w:r w:rsidRPr="00983917">
              <w:t>6. Detalizēts ieņēmumu un izdevu</w:t>
            </w:r>
            <w:r w:rsidRPr="00983917">
              <w:softHyphen/>
              <w:t>mu aprēķins (ja nepieciešams, detalizētu ieņēmumu un izdevumu aprēķinu var pievienot anotācijas pielikumā):</w:t>
            </w:r>
          </w:p>
        </w:tc>
        <w:tc>
          <w:tcPr>
            <w:tcW w:w="3434" w:type="pct"/>
            <w:gridSpan w:val="5"/>
            <w:vMerge w:val="restart"/>
          </w:tcPr>
          <w:p w:rsidR="00D23AFA" w:rsidRDefault="00D23AFA" w:rsidP="00D202E2">
            <w:pPr>
              <w:pStyle w:val="FootnoteText"/>
              <w:ind w:left="44" w:right="147"/>
              <w:jc w:val="both"/>
              <w:rPr>
                <w:rFonts w:eastAsia="Times New Roman"/>
                <w:sz w:val="24"/>
                <w:szCs w:val="24"/>
                <w:lang w:eastAsia="lv-LV"/>
              </w:rPr>
            </w:pPr>
            <w:r>
              <w:rPr>
                <w:rFonts w:eastAsia="Times New Roman"/>
                <w:sz w:val="24"/>
                <w:szCs w:val="24"/>
                <w:lang w:eastAsia="lv-LV"/>
              </w:rPr>
              <w:t>I</w:t>
            </w:r>
            <w:r w:rsidRPr="004C6A4A">
              <w:rPr>
                <w:rFonts w:eastAsia="Times New Roman"/>
                <w:sz w:val="24"/>
                <w:szCs w:val="24"/>
                <w:lang w:eastAsia="lv-LV"/>
              </w:rPr>
              <w:t xml:space="preserve">nformāciju </w:t>
            </w:r>
            <w:r>
              <w:rPr>
                <w:rFonts w:eastAsia="Times New Roman"/>
                <w:sz w:val="24"/>
                <w:szCs w:val="24"/>
                <w:lang w:eastAsia="lv-LV"/>
              </w:rPr>
              <w:t xml:space="preserve">par finansējuma izmaiņām </w:t>
            </w:r>
            <w:r w:rsidRPr="00071FBF">
              <w:rPr>
                <w:rFonts w:eastAsia="Times New Roman"/>
                <w:sz w:val="24"/>
                <w:szCs w:val="24"/>
                <w:lang w:eastAsia="lv-LV"/>
              </w:rPr>
              <w:t>MK rīkojuma Nr.361 īstenošanai</w:t>
            </w:r>
            <w:r w:rsidRPr="004C6A4A">
              <w:rPr>
                <w:rFonts w:eastAsia="Times New Roman"/>
                <w:sz w:val="24"/>
                <w:szCs w:val="24"/>
                <w:lang w:eastAsia="lv-LV"/>
              </w:rPr>
              <w:t xml:space="preserve"> skatīt anotācijas</w:t>
            </w:r>
            <w:r>
              <w:rPr>
                <w:rFonts w:eastAsia="Times New Roman"/>
                <w:sz w:val="24"/>
                <w:szCs w:val="24"/>
                <w:lang w:eastAsia="lv-LV"/>
              </w:rPr>
              <w:t xml:space="preserve"> I.sadaļas 2.punktā.</w:t>
            </w:r>
          </w:p>
          <w:p w:rsidR="00D23AFA" w:rsidRPr="00164A00" w:rsidRDefault="00D23AFA" w:rsidP="00D202E2">
            <w:pPr>
              <w:pStyle w:val="FootnoteText"/>
              <w:ind w:left="44" w:right="147"/>
              <w:jc w:val="both"/>
              <w:rPr>
                <w:bCs/>
                <w:i/>
                <w:sz w:val="18"/>
                <w:szCs w:val="18"/>
              </w:rPr>
            </w:pPr>
          </w:p>
        </w:tc>
      </w:tr>
      <w:tr w:rsidR="00D23AFA" w:rsidRPr="00983917" w:rsidTr="00E32338">
        <w:trPr>
          <w:jc w:val="center"/>
        </w:trPr>
        <w:tc>
          <w:tcPr>
            <w:tcW w:w="1566" w:type="pct"/>
          </w:tcPr>
          <w:p w:rsidR="00D23AFA" w:rsidRPr="00983917" w:rsidRDefault="00D23AFA" w:rsidP="00A54DFF">
            <w:pPr>
              <w:pStyle w:val="naiskr"/>
              <w:spacing w:before="0" w:after="0"/>
            </w:pPr>
            <w:r w:rsidRPr="00983917">
              <w:t>6.1. detalizēts ieņēmumu aprēķins</w:t>
            </w:r>
          </w:p>
        </w:tc>
        <w:tc>
          <w:tcPr>
            <w:tcW w:w="3434" w:type="pct"/>
            <w:gridSpan w:val="5"/>
            <w:vMerge/>
          </w:tcPr>
          <w:p w:rsidR="00D23AFA" w:rsidRPr="00983917" w:rsidRDefault="00D23AFA" w:rsidP="00536B44">
            <w:pPr>
              <w:pStyle w:val="naisf"/>
              <w:spacing w:before="0" w:after="0"/>
              <w:ind w:firstLine="0"/>
              <w:rPr>
                <w:b/>
                <w:i/>
                <w:color w:val="0070C0"/>
              </w:rPr>
            </w:pPr>
          </w:p>
        </w:tc>
      </w:tr>
      <w:tr w:rsidR="00D23AFA" w:rsidRPr="00983917" w:rsidTr="00E32338">
        <w:trPr>
          <w:jc w:val="center"/>
        </w:trPr>
        <w:tc>
          <w:tcPr>
            <w:tcW w:w="1566" w:type="pct"/>
          </w:tcPr>
          <w:p w:rsidR="00D23AFA" w:rsidRPr="00983917" w:rsidRDefault="00D23AFA" w:rsidP="005C4E14">
            <w:pPr>
              <w:pStyle w:val="naiskr"/>
              <w:spacing w:before="0" w:after="0"/>
            </w:pPr>
            <w:r w:rsidRPr="00983917">
              <w:t>6</w:t>
            </w:r>
            <w:r>
              <w:t>.</w:t>
            </w:r>
            <w:r w:rsidRPr="00983917">
              <w:t>2. detalizēts izdevumu aprēķins</w:t>
            </w:r>
          </w:p>
        </w:tc>
        <w:tc>
          <w:tcPr>
            <w:tcW w:w="3434" w:type="pct"/>
            <w:gridSpan w:val="5"/>
            <w:vMerge/>
          </w:tcPr>
          <w:p w:rsidR="00D23AFA" w:rsidRPr="00983917" w:rsidRDefault="00D23AFA" w:rsidP="00536B44">
            <w:pPr>
              <w:pStyle w:val="naisf"/>
              <w:spacing w:before="0" w:after="0"/>
              <w:ind w:firstLine="0"/>
              <w:rPr>
                <w:b/>
                <w:i/>
                <w:color w:val="0070C0"/>
              </w:rPr>
            </w:pPr>
          </w:p>
        </w:tc>
      </w:tr>
      <w:tr w:rsidR="00D23AFA" w:rsidRPr="00983917" w:rsidTr="00E32338">
        <w:trPr>
          <w:jc w:val="center"/>
        </w:trPr>
        <w:tc>
          <w:tcPr>
            <w:tcW w:w="1566" w:type="pct"/>
          </w:tcPr>
          <w:p w:rsidR="00D23AFA" w:rsidRPr="00983917" w:rsidRDefault="00D23AFA" w:rsidP="00A54DFF">
            <w:pPr>
              <w:pStyle w:val="naiskr"/>
              <w:spacing w:before="0" w:after="0"/>
            </w:pPr>
            <w:r w:rsidRPr="00983917">
              <w:t>7. Cita informācija</w:t>
            </w:r>
          </w:p>
        </w:tc>
        <w:tc>
          <w:tcPr>
            <w:tcW w:w="3434" w:type="pct"/>
            <w:gridSpan w:val="5"/>
          </w:tcPr>
          <w:p w:rsidR="00D23AFA" w:rsidRPr="00797FD1" w:rsidRDefault="00D23AFA" w:rsidP="00797FD1">
            <w:pPr>
              <w:pStyle w:val="FootnoteText"/>
              <w:ind w:left="44" w:right="147"/>
              <w:jc w:val="both"/>
              <w:rPr>
                <w:rFonts w:eastAsia="Times New Roman"/>
                <w:sz w:val="24"/>
                <w:szCs w:val="24"/>
                <w:lang w:eastAsia="lv-LV"/>
              </w:rPr>
            </w:pPr>
            <w:r w:rsidRPr="00797FD1">
              <w:rPr>
                <w:rFonts w:eastAsia="Times New Roman"/>
                <w:sz w:val="24"/>
                <w:szCs w:val="24"/>
                <w:lang w:eastAsia="lv-LV"/>
              </w:rPr>
              <w:t>MK rīkojuma projekta ietvaros norādītie provizoriski aprēķinātie kapitālieguldījumu apmēri var tikt precizēti pirms būvniecības līguma noslēgšanas, vai būvniecības darbu laikā, ja objektīvu vai ekonomiski pamatotu iemeslu rezultātā  mainījies to apmērs. Provizoriski aprēķinātais nomas maksas izdevumu apmērs atbilstoši faktiskajām nomas objekta pārvaldīšanas izmaksām precizējams pēc būvobjektu nodošanas ekspluatācijā.</w:t>
            </w:r>
          </w:p>
        </w:tc>
      </w:tr>
    </w:tbl>
    <w:p w:rsidR="00B54C82" w:rsidRPr="00BC517A" w:rsidRDefault="00B54C82" w:rsidP="007A0272">
      <w:pPr>
        <w:pStyle w:val="naisf"/>
        <w:spacing w:before="0" w:after="0"/>
        <w:ind w:firstLine="0"/>
        <w:rPr>
          <w:sz w:val="16"/>
          <w:szCs w:val="16"/>
        </w:rPr>
      </w:pPr>
    </w:p>
    <w:tbl>
      <w:tblPr>
        <w:tblW w:w="54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844"/>
        <w:gridCol w:w="2078"/>
        <w:gridCol w:w="7316"/>
      </w:tblGrid>
      <w:tr w:rsidR="00412D0C" w:rsidRPr="004538DF" w:rsidTr="007A6E10">
        <w:trPr>
          <w:jc w:val="center"/>
        </w:trPr>
        <w:tc>
          <w:tcPr>
            <w:tcW w:w="5000" w:type="pct"/>
            <w:gridSpan w:val="3"/>
          </w:tcPr>
          <w:p w:rsidR="00412D0C" w:rsidRPr="00D07B53" w:rsidRDefault="00412D0C" w:rsidP="00302ADD">
            <w:pPr>
              <w:pStyle w:val="naisnod"/>
              <w:spacing w:before="0" w:after="60"/>
              <w:jc w:val="center"/>
              <w:rPr>
                <w:b/>
              </w:rPr>
            </w:pPr>
            <w:r w:rsidRPr="00D07B53">
              <w:rPr>
                <w:b/>
              </w:rPr>
              <w:t>IV. Tiesību akta projekta ietekme uz spēkā esošo tiesību normu sistēmu</w:t>
            </w:r>
          </w:p>
        </w:tc>
      </w:tr>
      <w:tr w:rsidR="00412D0C" w:rsidRPr="004538DF" w:rsidTr="00BC517A">
        <w:trPr>
          <w:jc w:val="center"/>
        </w:trPr>
        <w:tc>
          <w:tcPr>
            <w:tcW w:w="412" w:type="pct"/>
          </w:tcPr>
          <w:p w:rsidR="00412D0C" w:rsidRPr="004538DF" w:rsidRDefault="00412D0C" w:rsidP="00302ADD">
            <w:pPr>
              <w:pStyle w:val="naiskr"/>
              <w:tabs>
                <w:tab w:val="left" w:pos="2628"/>
              </w:tabs>
              <w:spacing w:before="0" w:after="0"/>
              <w:jc w:val="center"/>
              <w:rPr>
                <w:iCs/>
              </w:rPr>
            </w:pPr>
            <w:r w:rsidRPr="004538DF">
              <w:rPr>
                <w:iCs/>
              </w:rPr>
              <w:t>1.</w:t>
            </w:r>
          </w:p>
        </w:tc>
        <w:tc>
          <w:tcPr>
            <w:tcW w:w="1015" w:type="pct"/>
          </w:tcPr>
          <w:p w:rsidR="00412D0C" w:rsidRPr="004538DF" w:rsidRDefault="00412D0C" w:rsidP="00302ADD">
            <w:pPr>
              <w:pStyle w:val="naiskr"/>
              <w:tabs>
                <w:tab w:val="left" w:pos="2628"/>
              </w:tabs>
              <w:spacing w:before="0" w:after="0"/>
              <w:rPr>
                <w:iCs/>
              </w:rPr>
            </w:pPr>
            <w:r w:rsidRPr="004538DF">
              <w:t>Nepieciešamie saistītie tiesību aktu projekti</w:t>
            </w:r>
          </w:p>
        </w:tc>
        <w:tc>
          <w:tcPr>
            <w:tcW w:w="3573" w:type="pct"/>
          </w:tcPr>
          <w:p w:rsidR="00F57C02" w:rsidRDefault="00F57C02" w:rsidP="00797FD1">
            <w:pPr>
              <w:pStyle w:val="FootnoteText"/>
              <w:ind w:left="44" w:right="147" w:firstLine="324"/>
              <w:jc w:val="both"/>
              <w:rPr>
                <w:rFonts w:eastAsia="Times New Roman"/>
                <w:sz w:val="24"/>
                <w:szCs w:val="24"/>
                <w:lang w:eastAsia="lv-LV"/>
              </w:rPr>
            </w:pPr>
            <w:r w:rsidRPr="00F57C02">
              <w:rPr>
                <w:rFonts w:eastAsia="Times New Roman"/>
                <w:sz w:val="24"/>
                <w:szCs w:val="24"/>
                <w:lang w:eastAsia="lv-LV"/>
              </w:rPr>
              <w:t>Ņemot vērā šīs anotācijas I sadaļas 2.punktā minēto, MK rīkojuma projektu Ministru kabinetā jāizskata vienlaicīgi ar Ministru kabineta rīkojuma projektu „Grozījumi Ministru kabineta 2014.gada 3.novembra rīkojumā Nr.625  „Par finansējuma piešķiršanu Rīgas pils Priekšpils un Austrumu piebūves projekta izdevumu segšanai””</w:t>
            </w:r>
            <w:r>
              <w:rPr>
                <w:rFonts w:eastAsia="Times New Roman"/>
                <w:sz w:val="24"/>
                <w:szCs w:val="24"/>
                <w:lang w:eastAsia="lv-LV"/>
              </w:rPr>
              <w:t>.</w:t>
            </w:r>
          </w:p>
          <w:p w:rsidR="007B2FEF" w:rsidRPr="00797FD1" w:rsidRDefault="00893325" w:rsidP="00797FD1">
            <w:pPr>
              <w:pStyle w:val="FootnoteText"/>
              <w:ind w:left="44" w:right="147" w:firstLine="324"/>
              <w:jc w:val="both"/>
              <w:rPr>
                <w:rFonts w:eastAsia="Times New Roman"/>
                <w:sz w:val="24"/>
                <w:szCs w:val="24"/>
                <w:lang w:eastAsia="lv-LV"/>
              </w:rPr>
            </w:pPr>
            <w:r w:rsidRPr="00797FD1">
              <w:rPr>
                <w:rFonts w:eastAsia="Times New Roman"/>
                <w:sz w:val="24"/>
                <w:szCs w:val="24"/>
                <w:lang w:eastAsia="lv-LV"/>
              </w:rPr>
              <w:t>Nepieciešami grozījumi</w:t>
            </w:r>
            <w:r w:rsidR="007B2FEF" w:rsidRPr="00797FD1">
              <w:rPr>
                <w:rFonts w:eastAsia="Times New Roman"/>
                <w:sz w:val="24"/>
                <w:szCs w:val="24"/>
                <w:lang w:eastAsia="lv-LV"/>
              </w:rPr>
              <w:t>:</w:t>
            </w:r>
          </w:p>
          <w:p w:rsidR="007B2FEF" w:rsidRPr="00797FD1" w:rsidRDefault="007B2FEF" w:rsidP="00797FD1">
            <w:pPr>
              <w:pStyle w:val="FootnoteText"/>
              <w:ind w:left="44" w:right="147"/>
              <w:jc w:val="both"/>
              <w:rPr>
                <w:rFonts w:eastAsia="Times New Roman"/>
                <w:sz w:val="24"/>
                <w:szCs w:val="24"/>
                <w:lang w:eastAsia="lv-LV"/>
              </w:rPr>
            </w:pPr>
            <w:r w:rsidRPr="00797FD1">
              <w:rPr>
                <w:rFonts w:eastAsia="Times New Roman"/>
                <w:sz w:val="24"/>
                <w:szCs w:val="24"/>
                <w:lang w:eastAsia="lv-LV"/>
              </w:rPr>
              <w:lastRenderedPageBreak/>
              <w:t>–</w:t>
            </w:r>
            <w:r w:rsidR="00893325" w:rsidRPr="00797FD1">
              <w:rPr>
                <w:rFonts w:eastAsia="Times New Roman"/>
                <w:sz w:val="24"/>
                <w:szCs w:val="24"/>
                <w:lang w:eastAsia="lv-LV"/>
              </w:rPr>
              <w:t xml:space="preserve"> Ministru kabineta 2013.gada 22.oktobra rīkojumā Nr.482 „Par finansējuma piešķiršanu Latvijas Nacionālā vēstures muzeja, Rakstniecības un mūzikas muzeja un Latvijas Nacionālā mākslas muzeja krājumu saglabāšanai, pārvietošanai un pieejamības nodrošināšanai” ar kuru minētajiem muzejiem paredzēts finansējums pagaidu telpu nomas maksas izdevumu segšanai VNĪ</w:t>
            </w:r>
            <w:r w:rsidRPr="00797FD1">
              <w:rPr>
                <w:rFonts w:eastAsia="Times New Roman"/>
                <w:sz w:val="24"/>
                <w:szCs w:val="24"/>
                <w:lang w:eastAsia="lv-LV"/>
              </w:rPr>
              <w:t>;</w:t>
            </w:r>
          </w:p>
          <w:p w:rsidR="00893325" w:rsidRPr="00797FD1" w:rsidRDefault="007B2FEF" w:rsidP="00797FD1">
            <w:pPr>
              <w:pStyle w:val="FootnoteText"/>
              <w:ind w:left="44" w:right="147"/>
              <w:jc w:val="both"/>
              <w:rPr>
                <w:rFonts w:eastAsia="Times New Roman"/>
                <w:sz w:val="24"/>
                <w:szCs w:val="24"/>
                <w:lang w:eastAsia="lv-LV"/>
              </w:rPr>
            </w:pPr>
            <w:r w:rsidRPr="00797FD1">
              <w:rPr>
                <w:rFonts w:eastAsia="Times New Roman"/>
                <w:sz w:val="24"/>
                <w:szCs w:val="24"/>
                <w:lang w:eastAsia="lv-LV"/>
              </w:rPr>
              <w:t>–</w:t>
            </w:r>
            <w:r w:rsidR="00963FCF">
              <w:rPr>
                <w:rFonts w:eastAsia="Times New Roman"/>
                <w:sz w:val="24"/>
                <w:szCs w:val="24"/>
                <w:lang w:eastAsia="lv-LV"/>
              </w:rPr>
              <w:t xml:space="preserve"> </w:t>
            </w:r>
            <w:r w:rsidR="00893325" w:rsidRPr="00797FD1">
              <w:rPr>
                <w:rFonts w:eastAsia="Times New Roman"/>
                <w:sz w:val="24"/>
                <w:szCs w:val="24"/>
                <w:lang w:eastAsia="lv-LV"/>
              </w:rPr>
              <w:t>Ministru kabineta 2014.gada 20.augusta rīkojumā Nr.437 „Par finansējuma piešķiršanu Latvijas Nacionālā vēstures muzeja, Rakstniecības un mūzikas muzeja un Latvijas Nacionālā mākslas muzeja ēkas Pils laukumā 3, Rīgā, restaurācijas un rekonstrukcijas darbu ietvaros veicamo pārcelšanās un aprīkojuma iegādes izdevumu segšanai” ar kuru minētiem muzejiem paredzēts finansējums, lai segtu nepieciešamos pārcelšanās un aprīkojuma iegādes izdevumus uz Pulka ielu 8, Rīgā.</w:t>
            </w:r>
          </w:p>
          <w:p w:rsidR="00893325" w:rsidRPr="00797FD1" w:rsidRDefault="00797FD1" w:rsidP="00797FD1">
            <w:pPr>
              <w:pStyle w:val="FootnoteText"/>
              <w:ind w:left="44" w:right="147" w:firstLine="182"/>
              <w:jc w:val="both"/>
              <w:rPr>
                <w:rFonts w:eastAsia="Times New Roman"/>
                <w:sz w:val="24"/>
                <w:szCs w:val="24"/>
                <w:lang w:eastAsia="lv-LV"/>
              </w:rPr>
            </w:pPr>
            <w:r>
              <w:rPr>
                <w:rFonts w:eastAsia="Times New Roman"/>
                <w:sz w:val="24"/>
                <w:szCs w:val="24"/>
                <w:lang w:eastAsia="lv-LV"/>
              </w:rPr>
              <w:t xml:space="preserve">   </w:t>
            </w:r>
            <w:r w:rsidR="00893325" w:rsidRPr="00797FD1">
              <w:rPr>
                <w:rFonts w:eastAsia="Times New Roman"/>
                <w:sz w:val="24"/>
                <w:szCs w:val="24"/>
                <w:lang w:eastAsia="lv-LV"/>
              </w:rPr>
              <w:t xml:space="preserve">Grozījumi nepieciešami, lai </w:t>
            </w:r>
            <w:r w:rsidR="007025DF" w:rsidRPr="00797FD1">
              <w:rPr>
                <w:rFonts w:eastAsia="Times New Roman"/>
                <w:sz w:val="24"/>
                <w:szCs w:val="24"/>
                <w:lang w:eastAsia="lv-LV"/>
              </w:rPr>
              <w:t xml:space="preserve">paredzētu papildu finansējumu pagaidu telpu nomas maksas izdevumu segšanai VNĪ un </w:t>
            </w:r>
            <w:r w:rsidR="00893325" w:rsidRPr="00797FD1">
              <w:rPr>
                <w:rFonts w:eastAsia="Times New Roman"/>
                <w:sz w:val="24"/>
                <w:szCs w:val="24"/>
                <w:lang w:eastAsia="lv-LV"/>
              </w:rPr>
              <w:t xml:space="preserve">precizētu muzejiem plānotos pārcelšanās un aprīkojuma iegādes izdevumus pa gadiem, sakarā ar to, ka tiek pagarināts (aktualizēts) Muzeju krātuvju kompleksa </w:t>
            </w:r>
            <w:r w:rsidR="007B2FEF" w:rsidRPr="00797FD1">
              <w:rPr>
                <w:rFonts w:eastAsia="Times New Roman"/>
                <w:sz w:val="24"/>
                <w:szCs w:val="24"/>
                <w:lang w:eastAsia="lv-LV"/>
              </w:rPr>
              <w:t>būvniecības</w:t>
            </w:r>
            <w:r w:rsidR="00893325" w:rsidRPr="00797FD1">
              <w:rPr>
                <w:rFonts w:eastAsia="Times New Roman"/>
                <w:sz w:val="24"/>
                <w:szCs w:val="24"/>
                <w:lang w:eastAsia="lv-LV"/>
              </w:rPr>
              <w:t xml:space="preserve"> pabeigšanas termiņš no plānotā 201</w:t>
            </w:r>
            <w:r w:rsidR="007025DF" w:rsidRPr="00797FD1">
              <w:rPr>
                <w:rFonts w:eastAsia="Times New Roman"/>
                <w:sz w:val="24"/>
                <w:szCs w:val="24"/>
                <w:lang w:eastAsia="lv-LV"/>
              </w:rPr>
              <w:t>6</w:t>
            </w:r>
            <w:r w:rsidR="00893325" w:rsidRPr="00797FD1">
              <w:rPr>
                <w:rFonts w:eastAsia="Times New Roman"/>
                <w:sz w:val="24"/>
                <w:szCs w:val="24"/>
                <w:lang w:eastAsia="lv-LV"/>
              </w:rPr>
              <w:t>.gada 30.septembra līdz 201</w:t>
            </w:r>
            <w:r w:rsidR="007B2FEF" w:rsidRPr="00797FD1">
              <w:rPr>
                <w:rFonts w:eastAsia="Times New Roman"/>
                <w:sz w:val="24"/>
                <w:szCs w:val="24"/>
                <w:lang w:eastAsia="lv-LV"/>
              </w:rPr>
              <w:t>8</w:t>
            </w:r>
            <w:r w:rsidR="00893325" w:rsidRPr="00797FD1">
              <w:rPr>
                <w:rFonts w:eastAsia="Times New Roman"/>
                <w:sz w:val="24"/>
                <w:szCs w:val="24"/>
                <w:lang w:eastAsia="lv-LV"/>
              </w:rPr>
              <w:t xml:space="preserve">.gada </w:t>
            </w:r>
            <w:r w:rsidR="007B2FEF" w:rsidRPr="00797FD1">
              <w:rPr>
                <w:rFonts w:eastAsia="Times New Roman"/>
                <w:sz w:val="24"/>
                <w:szCs w:val="24"/>
                <w:lang w:eastAsia="lv-LV"/>
              </w:rPr>
              <w:t>30</w:t>
            </w:r>
            <w:r w:rsidR="00893325" w:rsidRPr="00797FD1">
              <w:rPr>
                <w:rFonts w:eastAsia="Times New Roman"/>
                <w:sz w:val="24"/>
                <w:szCs w:val="24"/>
                <w:lang w:eastAsia="lv-LV"/>
              </w:rPr>
              <w:t>.</w:t>
            </w:r>
            <w:r w:rsidR="007B2FEF" w:rsidRPr="00797FD1">
              <w:rPr>
                <w:rFonts w:eastAsia="Times New Roman"/>
                <w:sz w:val="24"/>
                <w:szCs w:val="24"/>
                <w:lang w:eastAsia="lv-LV"/>
              </w:rPr>
              <w:t>aprīlim</w:t>
            </w:r>
            <w:r w:rsidR="00893325" w:rsidRPr="00797FD1">
              <w:rPr>
                <w:rFonts w:eastAsia="Times New Roman"/>
                <w:sz w:val="24"/>
                <w:szCs w:val="24"/>
                <w:lang w:eastAsia="lv-LV"/>
              </w:rPr>
              <w:t>.</w:t>
            </w:r>
          </w:p>
          <w:p w:rsidR="00F57C02" w:rsidRPr="00797FD1" w:rsidRDefault="00893325" w:rsidP="00F57C02">
            <w:pPr>
              <w:pStyle w:val="FootnoteText"/>
              <w:ind w:left="44" w:right="147"/>
              <w:jc w:val="both"/>
              <w:rPr>
                <w:rFonts w:eastAsia="Times New Roman"/>
                <w:sz w:val="24"/>
                <w:szCs w:val="24"/>
                <w:lang w:eastAsia="lv-LV"/>
              </w:rPr>
            </w:pPr>
            <w:r w:rsidRPr="00797FD1">
              <w:rPr>
                <w:rFonts w:eastAsia="Times New Roman"/>
                <w:sz w:val="24"/>
                <w:szCs w:val="24"/>
                <w:lang w:eastAsia="lv-LV"/>
              </w:rPr>
              <w:t xml:space="preserve">Grozījumus izstrādās un virzīs </w:t>
            </w:r>
            <w:r w:rsidR="007B2FEF" w:rsidRPr="00797FD1">
              <w:rPr>
                <w:rFonts w:eastAsia="Times New Roman"/>
                <w:sz w:val="24"/>
                <w:szCs w:val="24"/>
                <w:lang w:eastAsia="lv-LV"/>
              </w:rPr>
              <w:t>KM</w:t>
            </w:r>
            <w:r w:rsidRPr="00797FD1">
              <w:rPr>
                <w:rFonts w:eastAsia="Times New Roman"/>
                <w:sz w:val="24"/>
                <w:szCs w:val="24"/>
                <w:lang w:eastAsia="lv-LV"/>
              </w:rPr>
              <w:t>.</w:t>
            </w:r>
          </w:p>
        </w:tc>
      </w:tr>
      <w:tr w:rsidR="00412D0C" w:rsidRPr="004538DF" w:rsidTr="00BC517A">
        <w:trPr>
          <w:jc w:val="center"/>
        </w:trPr>
        <w:tc>
          <w:tcPr>
            <w:tcW w:w="412" w:type="pct"/>
          </w:tcPr>
          <w:p w:rsidR="00412D0C" w:rsidRPr="004538DF" w:rsidRDefault="00412D0C" w:rsidP="00302ADD">
            <w:pPr>
              <w:pStyle w:val="naiskr"/>
              <w:tabs>
                <w:tab w:val="left" w:pos="2628"/>
              </w:tabs>
              <w:spacing w:before="0" w:after="0"/>
              <w:jc w:val="center"/>
              <w:rPr>
                <w:iCs/>
              </w:rPr>
            </w:pPr>
            <w:r w:rsidRPr="004538DF">
              <w:rPr>
                <w:iCs/>
              </w:rPr>
              <w:lastRenderedPageBreak/>
              <w:t>2.</w:t>
            </w:r>
          </w:p>
        </w:tc>
        <w:tc>
          <w:tcPr>
            <w:tcW w:w="1015" w:type="pct"/>
          </w:tcPr>
          <w:p w:rsidR="00412D0C" w:rsidRPr="004538DF" w:rsidRDefault="00412D0C" w:rsidP="00302ADD">
            <w:pPr>
              <w:pStyle w:val="naiskr"/>
              <w:tabs>
                <w:tab w:val="left" w:pos="2628"/>
              </w:tabs>
              <w:spacing w:before="0" w:after="0"/>
              <w:jc w:val="both"/>
            </w:pPr>
            <w:r w:rsidRPr="004538DF">
              <w:t>Atbildīgā institūcija</w:t>
            </w:r>
          </w:p>
        </w:tc>
        <w:tc>
          <w:tcPr>
            <w:tcW w:w="3573" w:type="pct"/>
          </w:tcPr>
          <w:p w:rsidR="00412D0C" w:rsidRPr="00755EDD" w:rsidRDefault="005C5A78" w:rsidP="00302ADD">
            <w:pPr>
              <w:pStyle w:val="naiskr"/>
              <w:spacing w:before="0" w:after="60"/>
            </w:pPr>
            <w:r>
              <w:rPr>
                <w:bCs/>
              </w:rPr>
              <w:t>KM</w:t>
            </w:r>
            <w:r w:rsidR="00412D0C" w:rsidRPr="00755EDD">
              <w:rPr>
                <w:bCs/>
              </w:rPr>
              <w:t>.</w:t>
            </w:r>
          </w:p>
        </w:tc>
      </w:tr>
      <w:tr w:rsidR="00412D0C" w:rsidRPr="004538DF" w:rsidTr="00BC517A">
        <w:trPr>
          <w:jc w:val="center"/>
        </w:trPr>
        <w:tc>
          <w:tcPr>
            <w:tcW w:w="412" w:type="pct"/>
          </w:tcPr>
          <w:p w:rsidR="00412D0C" w:rsidRPr="004538DF" w:rsidRDefault="00412D0C" w:rsidP="00302ADD">
            <w:pPr>
              <w:pStyle w:val="naiskr"/>
              <w:tabs>
                <w:tab w:val="left" w:pos="2628"/>
              </w:tabs>
              <w:spacing w:before="0" w:after="0"/>
              <w:jc w:val="center"/>
              <w:rPr>
                <w:iCs/>
              </w:rPr>
            </w:pPr>
            <w:r w:rsidRPr="004538DF">
              <w:rPr>
                <w:iCs/>
              </w:rPr>
              <w:t>3.</w:t>
            </w:r>
          </w:p>
        </w:tc>
        <w:tc>
          <w:tcPr>
            <w:tcW w:w="1015" w:type="pct"/>
          </w:tcPr>
          <w:p w:rsidR="00412D0C" w:rsidRPr="004538DF" w:rsidRDefault="00412D0C" w:rsidP="00302ADD">
            <w:pPr>
              <w:pStyle w:val="naiskr"/>
              <w:tabs>
                <w:tab w:val="left" w:pos="2628"/>
              </w:tabs>
              <w:spacing w:before="0" w:after="0"/>
              <w:jc w:val="both"/>
              <w:rPr>
                <w:iCs/>
              </w:rPr>
            </w:pPr>
            <w:r w:rsidRPr="004538DF">
              <w:t>Cita informācija</w:t>
            </w:r>
          </w:p>
        </w:tc>
        <w:tc>
          <w:tcPr>
            <w:tcW w:w="3573" w:type="pct"/>
          </w:tcPr>
          <w:p w:rsidR="00412D0C" w:rsidRPr="00755EDD" w:rsidRDefault="00412D0C" w:rsidP="00302ADD">
            <w:pPr>
              <w:pStyle w:val="naiskr"/>
              <w:tabs>
                <w:tab w:val="left" w:pos="2628"/>
              </w:tabs>
              <w:spacing w:before="0" w:after="60"/>
              <w:jc w:val="both"/>
              <w:rPr>
                <w:iCs/>
              </w:rPr>
            </w:pPr>
            <w:r w:rsidRPr="00755EDD">
              <w:t>Nav.</w:t>
            </w:r>
          </w:p>
        </w:tc>
      </w:tr>
    </w:tbl>
    <w:p w:rsidR="00B54C82" w:rsidRPr="00BC517A" w:rsidRDefault="00B54C82" w:rsidP="00412D0C">
      <w:pPr>
        <w:pStyle w:val="naisf"/>
        <w:spacing w:before="0" w:after="0"/>
        <w:ind w:firstLine="0"/>
        <w:rPr>
          <w:sz w:val="16"/>
          <w:szCs w:val="16"/>
        </w:rPr>
      </w:pP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923"/>
        <w:gridCol w:w="5740"/>
        <w:gridCol w:w="3561"/>
      </w:tblGrid>
      <w:tr w:rsidR="00412D0C" w:rsidRPr="004538DF" w:rsidTr="00BC517A">
        <w:trPr>
          <w:jc w:val="center"/>
        </w:trPr>
        <w:tc>
          <w:tcPr>
            <w:tcW w:w="10224" w:type="dxa"/>
            <w:gridSpan w:val="3"/>
            <w:tcBorders>
              <w:top w:val="single" w:sz="4" w:space="0" w:color="auto"/>
              <w:left w:val="single" w:sz="4" w:space="0" w:color="auto"/>
              <w:bottom w:val="single" w:sz="4" w:space="0" w:color="auto"/>
              <w:right w:val="single" w:sz="4" w:space="0" w:color="auto"/>
            </w:tcBorders>
          </w:tcPr>
          <w:p w:rsidR="00412D0C" w:rsidRPr="00D07B53" w:rsidRDefault="00412D0C" w:rsidP="00302ADD">
            <w:pPr>
              <w:pStyle w:val="naisnod"/>
              <w:spacing w:before="0" w:after="60"/>
              <w:jc w:val="center"/>
              <w:rPr>
                <w:b/>
              </w:rPr>
            </w:pPr>
            <w:r w:rsidRPr="00D07B53">
              <w:rPr>
                <w:b/>
              </w:rPr>
              <w:t>VII. Tiesību akta projekta izpildes nodrošināšana un tās ietekme uz institūcijām</w:t>
            </w:r>
          </w:p>
        </w:tc>
      </w:tr>
      <w:tr w:rsidR="00412D0C" w:rsidRPr="004538DF" w:rsidTr="00BC517A">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trHeight w:val="269"/>
          <w:jc w:val="center"/>
        </w:trPr>
        <w:tc>
          <w:tcPr>
            <w:tcW w:w="923" w:type="dxa"/>
            <w:tcBorders>
              <w:top w:val="outset" w:sz="6" w:space="0" w:color="000000"/>
              <w:left w:val="outset" w:sz="6" w:space="0" w:color="000000"/>
              <w:bottom w:val="outset" w:sz="6" w:space="0" w:color="000000"/>
              <w:right w:val="outset" w:sz="6" w:space="0" w:color="000000"/>
            </w:tcBorders>
            <w:hideMark/>
          </w:tcPr>
          <w:p w:rsidR="00412D0C" w:rsidRPr="004538DF" w:rsidRDefault="00412D0C" w:rsidP="00302ADD">
            <w:pPr>
              <w:pStyle w:val="NormalWeb"/>
              <w:spacing w:before="0" w:after="0"/>
              <w:jc w:val="center"/>
            </w:pPr>
            <w:r w:rsidRPr="004538DF">
              <w:t>1.</w:t>
            </w:r>
          </w:p>
        </w:tc>
        <w:tc>
          <w:tcPr>
            <w:tcW w:w="5740" w:type="dxa"/>
            <w:tcBorders>
              <w:top w:val="outset" w:sz="6" w:space="0" w:color="000000"/>
              <w:left w:val="outset" w:sz="6" w:space="0" w:color="000000"/>
              <w:bottom w:val="outset" w:sz="6" w:space="0" w:color="000000"/>
              <w:right w:val="outset" w:sz="6" w:space="0" w:color="000000"/>
            </w:tcBorders>
            <w:hideMark/>
          </w:tcPr>
          <w:p w:rsidR="00412D0C" w:rsidRPr="004538DF" w:rsidRDefault="00412D0C" w:rsidP="00302ADD">
            <w:pPr>
              <w:pStyle w:val="NormalWeb"/>
              <w:spacing w:before="0" w:after="0"/>
            </w:pPr>
            <w:r w:rsidRPr="004538DF">
              <w:t>Projekta izpildē iesaistītās institūcijas</w:t>
            </w:r>
          </w:p>
        </w:tc>
        <w:tc>
          <w:tcPr>
            <w:tcW w:w="3561" w:type="dxa"/>
            <w:tcBorders>
              <w:top w:val="outset" w:sz="6" w:space="0" w:color="000000"/>
              <w:left w:val="outset" w:sz="6" w:space="0" w:color="000000"/>
              <w:bottom w:val="outset" w:sz="6" w:space="0" w:color="000000"/>
              <w:right w:val="outset" w:sz="6" w:space="0" w:color="000000"/>
            </w:tcBorders>
          </w:tcPr>
          <w:p w:rsidR="00412D0C" w:rsidRPr="004538DF" w:rsidRDefault="00412D0C" w:rsidP="006355B6">
            <w:pPr>
              <w:pStyle w:val="NormalWeb"/>
              <w:spacing w:before="0" w:after="0"/>
              <w:jc w:val="both"/>
            </w:pPr>
            <w:r>
              <w:rPr>
                <w:iCs/>
              </w:rPr>
              <w:t>FM, VNĪ</w:t>
            </w:r>
            <w:r w:rsidR="006355B6">
              <w:rPr>
                <w:iCs/>
              </w:rPr>
              <w:t>, KM</w:t>
            </w:r>
            <w:r>
              <w:rPr>
                <w:iCs/>
              </w:rPr>
              <w:t>.</w:t>
            </w:r>
          </w:p>
        </w:tc>
      </w:tr>
      <w:tr w:rsidR="00412D0C" w:rsidRPr="004538DF" w:rsidTr="00BC517A">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jc w:val="center"/>
        </w:trPr>
        <w:tc>
          <w:tcPr>
            <w:tcW w:w="923" w:type="dxa"/>
            <w:tcBorders>
              <w:top w:val="outset" w:sz="6" w:space="0" w:color="000000"/>
              <w:left w:val="outset" w:sz="6" w:space="0" w:color="000000"/>
              <w:bottom w:val="outset" w:sz="6" w:space="0" w:color="000000"/>
              <w:right w:val="outset" w:sz="6" w:space="0" w:color="000000"/>
            </w:tcBorders>
            <w:hideMark/>
          </w:tcPr>
          <w:p w:rsidR="00412D0C" w:rsidRPr="004538DF" w:rsidRDefault="00412D0C" w:rsidP="00302ADD">
            <w:pPr>
              <w:pStyle w:val="NormalWeb"/>
              <w:spacing w:before="0" w:after="0"/>
              <w:jc w:val="center"/>
            </w:pPr>
            <w:r w:rsidRPr="004538DF">
              <w:t>2.</w:t>
            </w:r>
          </w:p>
        </w:tc>
        <w:tc>
          <w:tcPr>
            <w:tcW w:w="5740" w:type="dxa"/>
            <w:tcBorders>
              <w:top w:val="outset" w:sz="6" w:space="0" w:color="000000"/>
              <w:left w:val="outset" w:sz="6" w:space="0" w:color="000000"/>
              <w:bottom w:val="outset" w:sz="6" w:space="0" w:color="000000"/>
              <w:right w:val="outset" w:sz="6" w:space="0" w:color="000000"/>
            </w:tcBorders>
            <w:hideMark/>
          </w:tcPr>
          <w:p w:rsidR="00412D0C" w:rsidRPr="004538DF" w:rsidRDefault="00412D0C" w:rsidP="00302ADD">
            <w:pPr>
              <w:pStyle w:val="NormalWeb"/>
              <w:spacing w:before="0" w:after="0"/>
            </w:pPr>
            <w:r w:rsidRPr="004538DF">
              <w:t>Projekta izpildes ietekme uz pārvaldes funkcijām un institucionālo struktūru.</w:t>
            </w:r>
          </w:p>
          <w:p w:rsidR="00412D0C" w:rsidRPr="004538DF" w:rsidRDefault="00412D0C" w:rsidP="00302ADD">
            <w:pPr>
              <w:pStyle w:val="NormalWeb"/>
              <w:spacing w:before="0" w:after="0"/>
            </w:pPr>
            <w:r w:rsidRPr="004538DF">
              <w:t>Jaunu institūciju izveide, esošu institūciju likvidācija vai reorganizācija, to ietekme uz institūcijas cilvēkresursiem</w:t>
            </w:r>
          </w:p>
        </w:tc>
        <w:tc>
          <w:tcPr>
            <w:tcW w:w="3561" w:type="dxa"/>
            <w:tcBorders>
              <w:top w:val="outset" w:sz="6" w:space="0" w:color="000000"/>
              <w:left w:val="outset" w:sz="6" w:space="0" w:color="000000"/>
              <w:bottom w:val="outset" w:sz="6" w:space="0" w:color="000000"/>
              <w:right w:val="outset" w:sz="6" w:space="0" w:color="000000"/>
            </w:tcBorders>
          </w:tcPr>
          <w:p w:rsidR="00412D0C" w:rsidRPr="004538DF" w:rsidRDefault="00412D0C" w:rsidP="00302ADD">
            <w:pPr>
              <w:pStyle w:val="naiskr"/>
              <w:spacing w:before="0" w:after="0"/>
              <w:jc w:val="both"/>
              <w:rPr>
                <w:iCs/>
              </w:rPr>
            </w:pPr>
            <w:r w:rsidRPr="004538DF">
              <w:t>Projekts šo jomu neskar.</w:t>
            </w:r>
          </w:p>
        </w:tc>
      </w:tr>
      <w:tr w:rsidR="00412D0C" w:rsidRPr="009656DE" w:rsidTr="00BC517A">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trHeight w:val="162"/>
          <w:jc w:val="center"/>
        </w:trPr>
        <w:tc>
          <w:tcPr>
            <w:tcW w:w="923" w:type="dxa"/>
            <w:tcBorders>
              <w:top w:val="outset" w:sz="6" w:space="0" w:color="000000"/>
              <w:left w:val="outset" w:sz="6" w:space="0" w:color="000000"/>
              <w:bottom w:val="outset" w:sz="6" w:space="0" w:color="000000"/>
              <w:right w:val="outset" w:sz="6" w:space="0" w:color="000000"/>
            </w:tcBorders>
            <w:hideMark/>
          </w:tcPr>
          <w:p w:rsidR="00412D0C" w:rsidRPr="009656DE" w:rsidRDefault="00412D0C" w:rsidP="00302ADD">
            <w:pPr>
              <w:pStyle w:val="NormalWeb"/>
              <w:spacing w:before="0" w:after="0"/>
              <w:jc w:val="center"/>
            </w:pPr>
            <w:r w:rsidRPr="009656DE">
              <w:t>3.</w:t>
            </w:r>
          </w:p>
        </w:tc>
        <w:tc>
          <w:tcPr>
            <w:tcW w:w="5740" w:type="dxa"/>
            <w:tcBorders>
              <w:top w:val="outset" w:sz="6" w:space="0" w:color="000000"/>
              <w:left w:val="outset" w:sz="6" w:space="0" w:color="000000"/>
              <w:bottom w:val="outset" w:sz="6" w:space="0" w:color="000000"/>
              <w:right w:val="outset" w:sz="6" w:space="0" w:color="000000"/>
            </w:tcBorders>
            <w:hideMark/>
          </w:tcPr>
          <w:p w:rsidR="00412D0C" w:rsidRPr="009656DE" w:rsidRDefault="00412D0C" w:rsidP="00302ADD">
            <w:pPr>
              <w:pStyle w:val="NormalWeb"/>
              <w:spacing w:before="0" w:after="60"/>
            </w:pPr>
            <w:r w:rsidRPr="009656DE">
              <w:t>Cita informācija</w:t>
            </w:r>
          </w:p>
        </w:tc>
        <w:tc>
          <w:tcPr>
            <w:tcW w:w="3561" w:type="dxa"/>
            <w:tcBorders>
              <w:top w:val="outset" w:sz="6" w:space="0" w:color="000000"/>
              <w:left w:val="outset" w:sz="6" w:space="0" w:color="000000"/>
              <w:bottom w:val="outset" w:sz="6" w:space="0" w:color="000000"/>
              <w:right w:val="outset" w:sz="6" w:space="0" w:color="000000"/>
            </w:tcBorders>
          </w:tcPr>
          <w:p w:rsidR="00412D0C" w:rsidRPr="009656DE" w:rsidRDefault="00412D0C" w:rsidP="00302ADD">
            <w:pPr>
              <w:pStyle w:val="naiskr"/>
              <w:spacing w:before="0" w:after="0"/>
              <w:jc w:val="both"/>
              <w:rPr>
                <w:iCs/>
              </w:rPr>
            </w:pPr>
            <w:r w:rsidRPr="009656DE">
              <w:rPr>
                <w:iCs/>
              </w:rPr>
              <w:t>Nav.</w:t>
            </w:r>
          </w:p>
        </w:tc>
      </w:tr>
    </w:tbl>
    <w:p w:rsidR="00412D0C" w:rsidRPr="00FE0571" w:rsidRDefault="00412D0C" w:rsidP="00412D0C">
      <w:pPr>
        <w:spacing w:before="75" w:after="75" w:line="240" w:lineRule="auto"/>
        <w:rPr>
          <w:rFonts w:ascii="Times New Roman" w:eastAsia="Times New Roman" w:hAnsi="Times New Roman"/>
          <w:iCs/>
          <w:sz w:val="24"/>
          <w:szCs w:val="24"/>
          <w:lang w:eastAsia="lv-LV"/>
        </w:rPr>
      </w:pPr>
      <w:r w:rsidRPr="00FE0571">
        <w:rPr>
          <w:rFonts w:ascii="Times New Roman" w:eastAsia="Times New Roman" w:hAnsi="Times New Roman"/>
          <w:iCs/>
          <w:sz w:val="24"/>
          <w:szCs w:val="24"/>
          <w:lang w:eastAsia="lv-LV"/>
        </w:rPr>
        <w:t xml:space="preserve">Anotācijas II, V un VI sadaļa – projekts šīs jomas neskar. </w:t>
      </w:r>
    </w:p>
    <w:p w:rsidR="00F24ABA" w:rsidRDefault="00F24ABA" w:rsidP="00412D0C">
      <w:pPr>
        <w:pStyle w:val="naisf"/>
        <w:tabs>
          <w:tab w:val="left" w:pos="6804"/>
        </w:tabs>
        <w:spacing w:before="0" w:after="0"/>
        <w:ind w:firstLine="0"/>
      </w:pPr>
    </w:p>
    <w:p w:rsidR="00FB3DA3" w:rsidRDefault="00FB3DA3" w:rsidP="00412D0C">
      <w:pPr>
        <w:pStyle w:val="naisf"/>
        <w:tabs>
          <w:tab w:val="left" w:pos="6804"/>
        </w:tabs>
        <w:spacing w:before="0" w:after="0"/>
        <w:ind w:firstLine="0"/>
      </w:pPr>
    </w:p>
    <w:p w:rsidR="00FB3DA3" w:rsidRDefault="00FB3DA3" w:rsidP="00412D0C">
      <w:pPr>
        <w:pStyle w:val="naisf"/>
        <w:tabs>
          <w:tab w:val="left" w:pos="6804"/>
        </w:tabs>
        <w:spacing w:before="0" w:after="0"/>
        <w:ind w:firstLine="0"/>
      </w:pPr>
    </w:p>
    <w:p w:rsidR="00547F4C" w:rsidRPr="00547F4C" w:rsidRDefault="00547F4C" w:rsidP="00547F4C">
      <w:pPr>
        <w:tabs>
          <w:tab w:val="left" w:pos="6804"/>
        </w:tabs>
        <w:spacing w:after="0" w:line="240" w:lineRule="auto"/>
        <w:ind w:firstLine="720"/>
        <w:jc w:val="both"/>
        <w:rPr>
          <w:rFonts w:ascii="Times New Roman" w:eastAsia="Times New Roman" w:hAnsi="Times New Roman"/>
          <w:sz w:val="24"/>
          <w:szCs w:val="24"/>
          <w:lang w:eastAsia="lv-LV"/>
        </w:rPr>
      </w:pPr>
      <w:r w:rsidRPr="00547F4C">
        <w:rPr>
          <w:rFonts w:ascii="Times New Roman" w:eastAsia="Times New Roman" w:hAnsi="Times New Roman"/>
          <w:sz w:val="24"/>
          <w:szCs w:val="24"/>
          <w:lang w:eastAsia="lv-LV"/>
        </w:rPr>
        <w:t>Finanšu ministrs</w:t>
      </w:r>
      <w:r w:rsidRPr="00547F4C">
        <w:rPr>
          <w:rFonts w:ascii="Times New Roman" w:eastAsia="Times New Roman" w:hAnsi="Times New Roman"/>
          <w:sz w:val="24"/>
          <w:szCs w:val="24"/>
          <w:lang w:eastAsia="lv-LV"/>
        </w:rPr>
        <w:tab/>
      </w:r>
      <w:r w:rsidRPr="00547F4C">
        <w:rPr>
          <w:rFonts w:ascii="Times New Roman" w:eastAsia="Times New Roman" w:hAnsi="Times New Roman"/>
          <w:sz w:val="24"/>
          <w:szCs w:val="24"/>
          <w:lang w:eastAsia="lv-LV"/>
        </w:rPr>
        <w:tab/>
      </w:r>
      <w:r w:rsidRPr="00547F4C">
        <w:rPr>
          <w:rFonts w:ascii="Times New Roman" w:eastAsia="Times New Roman" w:hAnsi="Times New Roman"/>
          <w:sz w:val="24"/>
          <w:szCs w:val="24"/>
          <w:lang w:eastAsia="lv-LV"/>
        </w:rPr>
        <w:tab/>
        <w:t>J.Reirs</w:t>
      </w:r>
    </w:p>
    <w:p w:rsidR="00F24ABA" w:rsidRDefault="00F24ABA" w:rsidP="00412D0C">
      <w:pPr>
        <w:pStyle w:val="naisf"/>
        <w:tabs>
          <w:tab w:val="left" w:pos="6804"/>
        </w:tabs>
        <w:spacing w:before="0" w:after="0"/>
        <w:ind w:firstLine="0"/>
      </w:pPr>
    </w:p>
    <w:p w:rsidR="00EF1C6C" w:rsidRDefault="00EF1C6C" w:rsidP="00412D0C">
      <w:pPr>
        <w:pStyle w:val="naisf"/>
        <w:tabs>
          <w:tab w:val="left" w:pos="6804"/>
        </w:tabs>
        <w:spacing w:before="0" w:after="0"/>
        <w:ind w:firstLine="0"/>
      </w:pPr>
    </w:p>
    <w:p w:rsidR="004347A1" w:rsidRDefault="004347A1" w:rsidP="00412D0C">
      <w:pPr>
        <w:pStyle w:val="naisf"/>
        <w:tabs>
          <w:tab w:val="left" w:pos="6804"/>
        </w:tabs>
        <w:spacing w:before="0" w:after="0"/>
        <w:ind w:firstLine="0"/>
      </w:pPr>
    </w:p>
    <w:p w:rsidR="00BC517A" w:rsidRDefault="00BC517A" w:rsidP="00412D0C">
      <w:pPr>
        <w:pStyle w:val="naisf"/>
        <w:tabs>
          <w:tab w:val="left" w:pos="6804"/>
        </w:tabs>
        <w:spacing w:before="0" w:after="0"/>
        <w:ind w:firstLine="0"/>
      </w:pPr>
    </w:p>
    <w:p w:rsidR="001E381F" w:rsidRDefault="001E381F" w:rsidP="00412D0C">
      <w:pPr>
        <w:pStyle w:val="naisf"/>
        <w:tabs>
          <w:tab w:val="left" w:pos="6804"/>
        </w:tabs>
        <w:spacing w:before="0" w:after="0"/>
        <w:ind w:firstLine="0"/>
      </w:pPr>
    </w:p>
    <w:p w:rsidR="00BC517A" w:rsidRDefault="00BC517A" w:rsidP="00412D0C">
      <w:pPr>
        <w:pStyle w:val="naisf"/>
        <w:tabs>
          <w:tab w:val="left" w:pos="6804"/>
        </w:tabs>
        <w:spacing w:before="0" w:after="0"/>
        <w:ind w:firstLine="0"/>
      </w:pPr>
    </w:p>
    <w:p w:rsidR="00C20B75" w:rsidRDefault="00C20B75" w:rsidP="00DB7E2B">
      <w:pPr>
        <w:pStyle w:val="naisf"/>
        <w:tabs>
          <w:tab w:val="left" w:pos="6804"/>
        </w:tabs>
        <w:spacing w:before="0" w:after="0"/>
        <w:ind w:firstLine="0"/>
      </w:pPr>
    </w:p>
    <w:p w:rsidR="00BC517A" w:rsidRDefault="00BC517A" w:rsidP="00412D0C">
      <w:pPr>
        <w:pStyle w:val="naisf"/>
        <w:tabs>
          <w:tab w:val="left" w:pos="6804"/>
        </w:tabs>
        <w:spacing w:before="0" w:after="0"/>
        <w:ind w:firstLine="0"/>
      </w:pPr>
    </w:p>
    <w:p w:rsidR="00412D0C" w:rsidRPr="007B2FEF" w:rsidRDefault="001E381F" w:rsidP="00412D0C">
      <w:pPr>
        <w:pStyle w:val="Header"/>
        <w:tabs>
          <w:tab w:val="clear" w:pos="4153"/>
          <w:tab w:val="clear" w:pos="8306"/>
        </w:tabs>
        <w:rPr>
          <w:rFonts w:ascii="Times New Roman" w:hAnsi="Times New Roman"/>
          <w:sz w:val="18"/>
          <w:szCs w:val="18"/>
        </w:rPr>
      </w:pPr>
      <w:r>
        <w:rPr>
          <w:rFonts w:ascii="Times New Roman" w:hAnsi="Times New Roman"/>
          <w:sz w:val="18"/>
          <w:szCs w:val="18"/>
        </w:rPr>
        <w:t>20</w:t>
      </w:r>
      <w:r w:rsidR="00CE7C2F" w:rsidRPr="007B2FEF">
        <w:rPr>
          <w:rFonts w:ascii="Times New Roman" w:hAnsi="Times New Roman"/>
          <w:sz w:val="18"/>
          <w:szCs w:val="18"/>
        </w:rPr>
        <w:t>.</w:t>
      </w:r>
      <w:r w:rsidR="000B170A">
        <w:rPr>
          <w:rFonts w:ascii="Times New Roman" w:hAnsi="Times New Roman"/>
          <w:sz w:val="18"/>
          <w:szCs w:val="18"/>
        </w:rPr>
        <w:t>10</w:t>
      </w:r>
      <w:r w:rsidR="00412D0C" w:rsidRPr="007B2FEF">
        <w:rPr>
          <w:rFonts w:ascii="Times New Roman" w:hAnsi="Times New Roman"/>
          <w:sz w:val="18"/>
          <w:szCs w:val="18"/>
        </w:rPr>
        <w:t>.201</w:t>
      </w:r>
      <w:r w:rsidR="00547F4C" w:rsidRPr="007B2FEF">
        <w:rPr>
          <w:rFonts w:ascii="Times New Roman" w:hAnsi="Times New Roman"/>
          <w:sz w:val="18"/>
          <w:szCs w:val="18"/>
        </w:rPr>
        <w:t>5</w:t>
      </w:r>
      <w:r w:rsidR="00412D0C" w:rsidRPr="007B2FEF">
        <w:rPr>
          <w:rFonts w:ascii="Times New Roman" w:hAnsi="Times New Roman"/>
          <w:sz w:val="18"/>
          <w:szCs w:val="18"/>
        </w:rPr>
        <w:t xml:space="preserve">. </w:t>
      </w:r>
      <w:r w:rsidR="00D27C95" w:rsidRPr="007B2FEF">
        <w:rPr>
          <w:rFonts w:ascii="Times New Roman" w:hAnsi="Times New Roman"/>
          <w:sz w:val="18"/>
          <w:szCs w:val="18"/>
        </w:rPr>
        <w:t>13</w:t>
      </w:r>
      <w:r w:rsidR="007A2CA0" w:rsidRPr="007B2FEF">
        <w:rPr>
          <w:rFonts w:ascii="Times New Roman" w:hAnsi="Times New Roman"/>
          <w:sz w:val="18"/>
          <w:szCs w:val="18"/>
        </w:rPr>
        <w:t>:</w:t>
      </w:r>
      <w:r w:rsidR="00D27C95" w:rsidRPr="007B2FEF">
        <w:rPr>
          <w:rFonts w:ascii="Times New Roman" w:hAnsi="Times New Roman"/>
          <w:sz w:val="18"/>
          <w:szCs w:val="18"/>
        </w:rPr>
        <w:t>58</w:t>
      </w:r>
    </w:p>
    <w:bookmarkStart w:id="13" w:name="OLE_LINK15"/>
    <w:p w:rsidR="000434C0" w:rsidRPr="007B2FEF" w:rsidRDefault="000434C0" w:rsidP="000434C0">
      <w:pPr>
        <w:pStyle w:val="Header"/>
        <w:tabs>
          <w:tab w:val="clear" w:pos="4153"/>
          <w:tab w:val="clear" w:pos="8306"/>
        </w:tabs>
        <w:rPr>
          <w:rFonts w:ascii="Times New Roman" w:hAnsi="Times New Roman"/>
          <w:sz w:val="18"/>
          <w:szCs w:val="18"/>
        </w:rPr>
      </w:pPr>
      <w:r w:rsidRPr="007B2FEF">
        <w:rPr>
          <w:rFonts w:ascii="Times New Roman" w:hAnsi="Times New Roman"/>
          <w:sz w:val="18"/>
          <w:szCs w:val="18"/>
        </w:rPr>
        <w:fldChar w:fldCharType="begin"/>
      </w:r>
      <w:r w:rsidRPr="007B2FEF">
        <w:rPr>
          <w:rFonts w:ascii="Times New Roman" w:hAnsi="Times New Roman"/>
          <w:sz w:val="18"/>
          <w:szCs w:val="18"/>
        </w:rPr>
        <w:instrText xml:space="preserve"> NUMWORDS   \* MERGEFORMAT </w:instrText>
      </w:r>
      <w:r w:rsidRPr="007B2FEF">
        <w:rPr>
          <w:rFonts w:ascii="Times New Roman" w:hAnsi="Times New Roman"/>
          <w:sz w:val="18"/>
          <w:szCs w:val="18"/>
        </w:rPr>
        <w:fldChar w:fldCharType="separate"/>
      </w:r>
      <w:r w:rsidR="00F57C02">
        <w:rPr>
          <w:rFonts w:ascii="Times New Roman" w:hAnsi="Times New Roman"/>
          <w:noProof/>
          <w:sz w:val="18"/>
          <w:szCs w:val="18"/>
        </w:rPr>
        <w:t>2260</w:t>
      </w:r>
      <w:r w:rsidRPr="007B2FEF">
        <w:rPr>
          <w:rFonts w:ascii="Times New Roman" w:hAnsi="Times New Roman"/>
          <w:sz w:val="18"/>
          <w:szCs w:val="18"/>
        </w:rPr>
        <w:fldChar w:fldCharType="end"/>
      </w:r>
    </w:p>
    <w:p w:rsidR="00412D0C" w:rsidRPr="007B2FEF" w:rsidRDefault="00412D0C" w:rsidP="00412D0C">
      <w:pPr>
        <w:pStyle w:val="Header"/>
        <w:tabs>
          <w:tab w:val="clear" w:pos="4153"/>
          <w:tab w:val="clear" w:pos="8306"/>
        </w:tabs>
        <w:rPr>
          <w:rFonts w:ascii="Times New Roman" w:hAnsi="Times New Roman"/>
          <w:sz w:val="18"/>
          <w:szCs w:val="18"/>
        </w:rPr>
      </w:pPr>
      <w:bookmarkStart w:id="14" w:name="_GoBack"/>
      <w:r w:rsidRPr="007B2FEF">
        <w:rPr>
          <w:rFonts w:ascii="Times New Roman" w:hAnsi="Times New Roman"/>
          <w:sz w:val="18"/>
          <w:szCs w:val="18"/>
        </w:rPr>
        <w:t>A.Gulbe</w:t>
      </w:r>
    </w:p>
    <w:p w:rsidR="00473DB8" w:rsidRPr="007B2FEF" w:rsidRDefault="00412D0C" w:rsidP="00A848FB">
      <w:pPr>
        <w:pStyle w:val="Header"/>
        <w:tabs>
          <w:tab w:val="clear" w:pos="4153"/>
          <w:tab w:val="clear" w:pos="8306"/>
        </w:tabs>
        <w:rPr>
          <w:rFonts w:ascii="Times New Roman" w:hAnsi="Times New Roman"/>
          <w:sz w:val="18"/>
          <w:szCs w:val="18"/>
        </w:rPr>
      </w:pPr>
      <w:r w:rsidRPr="007B2FEF">
        <w:rPr>
          <w:rFonts w:ascii="Times New Roman" w:hAnsi="Times New Roman"/>
          <w:sz w:val="18"/>
          <w:szCs w:val="18"/>
        </w:rPr>
        <w:t>67024698, aiga.gulbe@vni.lv</w:t>
      </w:r>
      <w:bookmarkEnd w:id="13"/>
      <w:bookmarkEnd w:id="14"/>
    </w:p>
    <w:sectPr w:rsidR="00473DB8" w:rsidRPr="007B2FEF" w:rsidSect="00F600C8">
      <w:headerReference w:type="default" r:id="rId8"/>
      <w:footerReference w:type="default" r:id="rId9"/>
      <w:headerReference w:type="first" r:id="rId10"/>
      <w:footerReference w:type="first" r:id="rId11"/>
      <w:pgSz w:w="11906" w:h="16838" w:code="9"/>
      <w:pgMar w:top="-1134" w:right="991" w:bottom="567" w:left="1701" w:header="817" w:footer="5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B4C" w:rsidRDefault="001A5B4C" w:rsidP="00CC4CA4">
      <w:pPr>
        <w:spacing w:after="0" w:line="240" w:lineRule="auto"/>
      </w:pPr>
      <w:r>
        <w:separator/>
      </w:r>
    </w:p>
  </w:endnote>
  <w:endnote w:type="continuationSeparator" w:id="0">
    <w:p w:rsidR="001A5B4C" w:rsidRDefault="001A5B4C" w:rsidP="00CC4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nsit521 BT">
    <w:altName w:val="Georgia"/>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C38" w:rsidRPr="004A4BEB" w:rsidRDefault="00233C38" w:rsidP="005C4541">
    <w:pPr>
      <w:pStyle w:val="Footer"/>
      <w:jc w:val="both"/>
      <w:rPr>
        <w:rFonts w:ascii="Times New Roman" w:hAnsi="Times New Roman"/>
        <w:sz w:val="16"/>
        <w:szCs w:val="16"/>
      </w:rPr>
    </w:pPr>
    <w:r w:rsidRPr="004A4BEB">
      <w:rPr>
        <w:rFonts w:ascii="Times New Roman" w:hAnsi="Times New Roman"/>
        <w:sz w:val="16"/>
        <w:szCs w:val="16"/>
      </w:rPr>
      <w:fldChar w:fldCharType="begin"/>
    </w:r>
    <w:r w:rsidRPr="004A4BEB">
      <w:rPr>
        <w:rFonts w:ascii="Times New Roman" w:hAnsi="Times New Roman"/>
        <w:sz w:val="16"/>
        <w:szCs w:val="16"/>
      </w:rPr>
      <w:instrText xml:space="preserve"> FILENAME </w:instrText>
    </w:r>
    <w:r w:rsidRPr="004A4BEB">
      <w:rPr>
        <w:rFonts w:ascii="Times New Roman" w:hAnsi="Times New Roman"/>
        <w:sz w:val="16"/>
        <w:szCs w:val="16"/>
      </w:rPr>
      <w:fldChar w:fldCharType="separate"/>
    </w:r>
    <w:r w:rsidR="001E381F">
      <w:rPr>
        <w:rFonts w:ascii="Times New Roman" w:hAnsi="Times New Roman"/>
        <w:noProof/>
        <w:sz w:val="16"/>
        <w:szCs w:val="16"/>
      </w:rPr>
      <w:t>FMAnot_201015_GrozMKrik361</w:t>
    </w:r>
    <w:r w:rsidRPr="004A4BEB">
      <w:rPr>
        <w:rFonts w:ascii="Times New Roman" w:hAnsi="Times New Roman"/>
        <w:sz w:val="16"/>
        <w:szCs w:val="16"/>
      </w:rPr>
      <w:fldChar w:fldCharType="end"/>
    </w:r>
    <w:r w:rsidRPr="004A4BEB">
      <w:rPr>
        <w:rFonts w:ascii="Times New Roman" w:hAnsi="Times New Roman"/>
        <w:sz w:val="16"/>
        <w:szCs w:val="16"/>
      </w:rPr>
      <w:t xml:space="preserve">; Ministru kabineta rīkojuma projekta "Grozījumi Ministru kabineta 2012.gada 1.augusta rīkojumā Nr.361 "Par finansējuma piešķiršanu Rīgas pils Konventa Pils laukumā 3, Rīgā, un Muzeju krātuvju kompleksa Pulka ielā 8, Rīgā, būvniecības projekta un nomas maksas izdevumu segšanai"" sākotnējās ietekmes novērtējuma </w:t>
    </w:r>
    <w:smartTag w:uri="schemas-tilde-lv/tildestengine" w:element="veidnes">
      <w:smartTagPr>
        <w:attr w:name="id" w:val="-1"/>
        <w:attr w:name="baseform" w:val="ziņojums"/>
        <w:attr w:name="text" w:val="ziņojums"/>
      </w:smartTagPr>
      <w:r w:rsidRPr="004A4BEB">
        <w:rPr>
          <w:rFonts w:ascii="Times New Roman" w:hAnsi="Times New Roman"/>
          <w:sz w:val="16"/>
          <w:szCs w:val="16"/>
        </w:rPr>
        <w:t>ziņojums</w:t>
      </w:r>
    </w:smartTag>
    <w:r w:rsidRPr="004A4BEB">
      <w:rPr>
        <w:rFonts w:ascii="Times New Roman" w:hAnsi="Times New Roman"/>
        <w:sz w:val="16"/>
        <w:szCs w:val="16"/>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5" w:name="OLE_LINK9"/>
  <w:bookmarkStart w:id="16" w:name="OLE_LINK10"/>
  <w:p w:rsidR="00233C38" w:rsidRPr="004A4BEB" w:rsidRDefault="00233C38" w:rsidP="001744C8">
    <w:pPr>
      <w:pStyle w:val="Footer"/>
      <w:jc w:val="both"/>
      <w:rPr>
        <w:rFonts w:ascii="Times New Roman" w:hAnsi="Times New Roman"/>
        <w:sz w:val="16"/>
        <w:szCs w:val="16"/>
      </w:rPr>
    </w:pPr>
    <w:r w:rsidRPr="004A4BEB">
      <w:rPr>
        <w:rFonts w:ascii="Times New Roman" w:hAnsi="Times New Roman"/>
        <w:sz w:val="16"/>
        <w:szCs w:val="16"/>
      </w:rPr>
      <w:fldChar w:fldCharType="begin"/>
    </w:r>
    <w:r w:rsidRPr="004A4BEB">
      <w:rPr>
        <w:rFonts w:ascii="Times New Roman" w:hAnsi="Times New Roman"/>
        <w:sz w:val="16"/>
        <w:szCs w:val="16"/>
      </w:rPr>
      <w:instrText xml:space="preserve"> FILENAME </w:instrText>
    </w:r>
    <w:r w:rsidRPr="004A4BEB">
      <w:rPr>
        <w:rFonts w:ascii="Times New Roman" w:hAnsi="Times New Roman"/>
        <w:sz w:val="16"/>
        <w:szCs w:val="16"/>
      </w:rPr>
      <w:fldChar w:fldCharType="separate"/>
    </w:r>
    <w:r w:rsidR="001E381F">
      <w:rPr>
        <w:rFonts w:ascii="Times New Roman" w:hAnsi="Times New Roman"/>
        <w:noProof/>
        <w:sz w:val="16"/>
        <w:szCs w:val="16"/>
      </w:rPr>
      <w:t>FMAnot_201015_GrozMKrik361</w:t>
    </w:r>
    <w:r w:rsidRPr="004A4BEB">
      <w:rPr>
        <w:rFonts w:ascii="Times New Roman" w:hAnsi="Times New Roman"/>
        <w:sz w:val="16"/>
        <w:szCs w:val="16"/>
      </w:rPr>
      <w:fldChar w:fldCharType="end"/>
    </w:r>
    <w:r w:rsidRPr="004A4BEB">
      <w:rPr>
        <w:rFonts w:ascii="Times New Roman" w:hAnsi="Times New Roman"/>
        <w:sz w:val="16"/>
        <w:szCs w:val="16"/>
      </w:rPr>
      <w:t xml:space="preserve">; Ministru kabineta rīkojuma projekta "Grozījumi Ministru kabineta 2012.gada 1.augusta rīkojumā Nr.361 "Par finansējuma piešķiršanu Rīgas pils Konventa Pils laukumā 3, Rīgā, un Muzeju krātuvju kompleksa Pulka ielā 8, Rīgā, būvniecības projekta un nomas maksas izdevumu segšanai"" sākotnējās ietekmes novērtējuma </w:t>
    </w:r>
    <w:smartTag w:uri="schemas-tilde-lv/tildestengine" w:element="veidnes">
      <w:smartTagPr>
        <w:attr w:name="id" w:val="-1"/>
        <w:attr w:name="baseform" w:val="ziņojums"/>
        <w:attr w:name="text" w:val="ziņojums"/>
      </w:smartTagPr>
      <w:r w:rsidRPr="004A4BEB">
        <w:rPr>
          <w:rFonts w:ascii="Times New Roman" w:hAnsi="Times New Roman"/>
          <w:sz w:val="16"/>
          <w:szCs w:val="16"/>
        </w:rPr>
        <w:t>ziņojums</w:t>
      </w:r>
    </w:smartTag>
    <w:r w:rsidRPr="004A4BEB">
      <w:rPr>
        <w:rFonts w:ascii="Times New Roman" w:hAnsi="Times New Roman"/>
        <w:sz w:val="16"/>
        <w:szCs w:val="16"/>
      </w:rPr>
      <w:t xml:space="preserve"> (anotācija)</w:t>
    </w:r>
    <w:bookmarkEnd w:id="15"/>
    <w:bookmarkEnd w:id="1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B4C" w:rsidRDefault="001A5B4C" w:rsidP="00CC4CA4">
      <w:pPr>
        <w:spacing w:after="0" w:line="240" w:lineRule="auto"/>
      </w:pPr>
      <w:r>
        <w:separator/>
      </w:r>
    </w:p>
  </w:footnote>
  <w:footnote w:type="continuationSeparator" w:id="0">
    <w:p w:rsidR="001A5B4C" w:rsidRDefault="001A5B4C" w:rsidP="00CC4C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C38" w:rsidRPr="005C4541" w:rsidRDefault="00233C38" w:rsidP="00C83A1A">
    <w:pPr>
      <w:pStyle w:val="Header"/>
      <w:tabs>
        <w:tab w:val="clear" w:pos="4153"/>
        <w:tab w:val="clear" w:pos="8306"/>
      </w:tabs>
      <w:jc w:val="center"/>
      <w:rPr>
        <w:rFonts w:ascii="Times New Roman" w:hAnsi="Times New Roman"/>
        <w:sz w:val="22"/>
      </w:rPr>
    </w:pPr>
    <w:r w:rsidRPr="005C4541">
      <w:rPr>
        <w:rFonts w:ascii="Times New Roman" w:hAnsi="Times New Roman"/>
        <w:sz w:val="22"/>
      </w:rPr>
      <w:fldChar w:fldCharType="begin"/>
    </w:r>
    <w:r w:rsidRPr="005C4541">
      <w:rPr>
        <w:rFonts w:ascii="Times New Roman" w:hAnsi="Times New Roman"/>
        <w:sz w:val="22"/>
      </w:rPr>
      <w:instrText xml:space="preserve"> PAGE   \* MERGEFORMAT </w:instrText>
    </w:r>
    <w:r w:rsidRPr="005C4541">
      <w:rPr>
        <w:rFonts w:ascii="Times New Roman" w:hAnsi="Times New Roman"/>
        <w:sz w:val="22"/>
      </w:rPr>
      <w:fldChar w:fldCharType="separate"/>
    </w:r>
    <w:r w:rsidR="00B02228">
      <w:rPr>
        <w:rFonts w:ascii="Times New Roman" w:hAnsi="Times New Roman"/>
        <w:noProof/>
        <w:sz w:val="22"/>
      </w:rPr>
      <w:t>6</w:t>
    </w:r>
    <w:r w:rsidRPr="005C4541">
      <w:rPr>
        <w:rFonts w:ascii="Times New Roman" w:hAnsi="Times New Roman"/>
        <w:sz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C38" w:rsidRDefault="00233C38" w:rsidP="003873C4">
    <w:pPr>
      <w:pStyle w:val="Header"/>
      <w:tabs>
        <w:tab w:val="clear" w:pos="4153"/>
        <w:tab w:val="clear" w:pos="8306"/>
      </w:tabs>
    </w:pPr>
  </w:p>
  <w:p w:rsidR="00233C38" w:rsidRDefault="00233C38" w:rsidP="003873C4">
    <w:pPr>
      <w:pStyle w:val="Header"/>
      <w:tabs>
        <w:tab w:val="clear" w:pos="4153"/>
        <w:tab w:val="clear" w:pos="8306"/>
      </w:tabs>
    </w:pPr>
  </w:p>
  <w:p w:rsidR="00233C38" w:rsidRDefault="00233C38" w:rsidP="003873C4">
    <w:pPr>
      <w:pStyle w:val="Header"/>
      <w:tabs>
        <w:tab w:val="clear" w:pos="4153"/>
        <w:tab w:val="clear" w:pos="8306"/>
      </w:tabs>
    </w:pPr>
  </w:p>
  <w:p w:rsidR="00233C38" w:rsidRPr="009D4758" w:rsidRDefault="00233C38" w:rsidP="003873C4">
    <w:pPr>
      <w:pStyle w:val="Header"/>
      <w:tabs>
        <w:tab w:val="clear" w:pos="4153"/>
        <w:tab w:val="clear"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E2E1B"/>
    <w:multiLevelType w:val="hybridMultilevel"/>
    <w:tmpl w:val="F5EE670A"/>
    <w:lvl w:ilvl="0" w:tplc="29DE8D02">
      <w:start w:val="2"/>
      <w:numFmt w:val="bullet"/>
      <w:lvlText w:val="–"/>
      <w:lvlJc w:val="left"/>
      <w:pPr>
        <w:ind w:left="445" w:hanging="360"/>
      </w:pPr>
      <w:rPr>
        <w:rFonts w:ascii="Times New Roman" w:eastAsia="Calibri" w:hAnsi="Times New Roman" w:cs="Times New Roman" w:hint="default"/>
      </w:rPr>
    </w:lvl>
    <w:lvl w:ilvl="1" w:tplc="04260003" w:tentative="1">
      <w:start w:val="1"/>
      <w:numFmt w:val="bullet"/>
      <w:lvlText w:val="o"/>
      <w:lvlJc w:val="left"/>
      <w:pPr>
        <w:ind w:left="1165" w:hanging="360"/>
      </w:pPr>
      <w:rPr>
        <w:rFonts w:ascii="Courier New" w:hAnsi="Courier New" w:cs="Courier New" w:hint="default"/>
      </w:rPr>
    </w:lvl>
    <w:lvl w:ilvl="2" w:tplc="04260005" w:tentative="1">
      <w:start w:val="1"/>
      <w:numFmt w:val="bullet"/>
      <w:lvlText w:val=""/>
      <w:lvlJc w:val="left"/>
      <w:pPr>
        <w:ind w:left="1885" w:hanging="360"/>
      </w:pPr>
      <w:rPr>
        <w:rFonts w:ascii="Wingdings" w:hAnsi="Wingdings" w:hint="default"/>
      </w:rPr>
    </w:lvl>
    <w:lvl w:ilvl="3" w:tplc="04260001" w:tentative="1">
      <w:start w:val="1"/>
      <w:numFmt w:val="bullet"/>
      <w:lvlText w:val=""/>
      <w:lvlJc w:val="left"/>
      <w:pPr>
        <w:ind w:left="2605" w:hanging="360"/>
      </w:pPr>
      <w:rPr>
        <w:rFonts w:ascii="Symbol" w:hAnsi="Symbol" w:hint="default"/>
      </w:rPr>
    </w:lvl>
    <w:lvl w:ilvl="4" w:tplc="04260003" w:tentative="1">
      <w:start w:val="1"/>
      <w:numFmt w:val="bullet"/>
      <w:lvlText w:val="o"/>
      <w:lvlJc w:val="left"/>
      <w:pPr>
        <w:ind w:left="3325" w:hanging="360"/>
      </w:pPr>
      <w:rPr>
        <w:rFonts w:ascii="Courier New" w:hAnsi="Courier New" w:cs="Courier New" w:hint="default"/>
      </w:rPr>
    </w:lvl>
    <w:lvl w:ilvl="5" w:tplc="04260005" w:tentative="1">
      <w:start w:val="1"/>
      <w:numFmt w:val="bullet"/>
      <w:lvlText w:val=""/>
      <w:lvlJc w:val="left"/>
      <w:pPr>
        <w:ind w:left="4045" w:hanging="360"/>
      </w:pPr>
      <w:rPr>
        <w:rFonts w:ascii="Wingdings" w:hAnsi="Wingdings" w:hint="default"/>
      </w:rPr>
    </w:lvl>
    <w:lvl w:ilvl="6" w:tplc="04260001" w:tentative="1">
      <w:start w:val="1"/>
      <w:numFmt w:val="bullet"/>
      <w:lvlText w:val=""/>
      <w:lvlJc w:val="left"/>
      <w:pPr>
        <w:ind w:left="4765" w:hanging="360"/>
      </w:pPr>
      <w:rPr>
        <w:rFonts w:ascii="Symbol" w:hAnsi="Symbol" w:hint="default"/>
      </w:rPr>
    </w:lvl>
    <w:lvl w:ilvl="7" w:tplc="04260003" w:tentative="1">
      <w:start w:val="1"/>
      <w:numFmt w:val="bullet"/>
      <w:lvlText w:val="o"/>
      <w:lvlJc w:val="left"/>
      <w:pPr>
        <w:ind w:left="5485" w:hanging="360"/>
      </w:pPr>
      <w:rPr>
        <w:rFonts w:ascii="Courier New" w:hAnsi="Courier New" w:cs="Courier New" w:hint="default"/>
      </w:rPr>
    </w:lvl>
    <w:lvl w:ilvl="8" w:tplc="04260005" w:tentative="1">
      <w:start w:val="1"/>
      <w:numFmt w:val="bullet"/>
      <w:lvlText w:val=""/>
      <w:lvlJc w:val="left"/>
      <w:pPr>
        <w:ind w:left="6205" w:hanging="360"/>
      </w:pPr>
      <w:rPr>
        <w:rFonts w:ascii="Wingdings" w:hAnsi="Wingdings" w:hint="default"/>
      </w:rPr>
    </w:lvl>
  </w:abstractNum>
  <w:abstractNum w:abstractNumId="1">
    <w:nsid w:val="0878124A"/>
    <w:multiLevelType w:val="hybridMultilevel"/>
    <w:tmpl w:val="1286EB54"/>
    <w:lvl w:ilvl="0" w:tplc="641870A0">
      <w:start w:val="2"/>
      <w:numFmt w:val="bullet"/>
      <w:lvlText w:val="–"/>
      <w:lvlJc w:val="left"/>
      <w:pPr>
        <w:ind w:left="428" w:hanging="360"/>
      </w:pPr>
      <w:rPr>
        <w:rFonts w:ascii="Times New Roman" w:eastAsia="Calibri" w:hAnsi="Times New Roman" w:cs="Times New Roman" w:hint="default"/>
      </w:rPr>
    </w:lvl>
    <w:lvl w:ilvl="1" w:tplc="04260003" w:tentative="1">
      <w:start w:val="1"/>
      <w:numFmt w:val="bullet"/>
      <w:lvlText w:val="o"/>
      <w:lvlJc w:val="left"/>
      <w:pPr>
        <w:ind w:left="1148" w:hanging="360"/>
      </w:pPr>
      <w:rPr>
        <w:rFonts w:ascii="Courier New" w:hAnsi="Courier New" w:cs="Courier New" w:hint="default"/>
      </w:rPr>
    </w:lvl>
    <w:lvl w:ilvl="2" w:tplc="04260005" w:tentative="1">
      <w:start w:val="1"/>
      <w:numFmt w:val="bullet"/>
      <w:lvlText w:val=""/>
      <w:lvlJc w:val="left"/>
      <w:pPr>
        <w:ind w:left="1868" w:hanging="360"/>
      </w:pPr>
      <w:rPr>
        <w:rFonts w:ascii="Wingdings" w:hAnsi="Wingdings" w:hint="default"/>
      </w:rPr>
    </w:lvl>
    <w:lvl w:ilvl="3" w:tplc="04260001" w:tentative="1">
      <w:start w:val="1"/>
      <w:numFmt w:val="bullet"/>
      <w:lvlText w:val=""/>
      <w:lvlJc w:val="left"/>
      <w:pPr>
        <w:ind w:left="2588" w:hanging="360"/>
      </w:pPr>
      <w:rPr>
        <w:rFonts w:ascii="Symbol" w:hAnsi="Symbol" w:hint="default"/>
      </w:rPr>
    </w:lvl>
    <w:lvl w:ilvl="4" w:tplc="04260003" w:tentative="1">
      <w:start w:val="1"/>
      <w:numFmt w:val="bullet"/>
      <w:lvlText w:val="o"/>
      <w:lvlJc w:val="left"/>
      <w:pPr>
        <w:ind w:left="3308" w:hanging="360"/>
      </w:pPr>
      <w:rPr>
        <w:rFonts w:ascii="Courier New" w:hAnsi="Courier New" w:cs="Courier New" w:hint="default"/>
      </w:rPr>
    </w:lvl>
    <w:lvl w:ilvl="5" w:tplc="04260005" w:tentative="1">
      <w:start w:val="1"/>
      <w:numFmt w:val="bullet"/>
      <w:lvlText w:val=""/>
      <w:lvlJc w:val="left"/>
      <w:pPr>
        <w:ind w:left="4028" w:hanging="360"/>
      </w:pPr>
      <w:rPr>
        <w:rFonts w:ascii="Wingdings" w:hAnsi="Wingdings" w:hint="default"/>
      </w:rPr>
    </w:lvl>
    <w:lvl w:ilvl="6" w:tplc="04260001" w:tentative="1">
      <w:start w:val="1"/>
      <w:numFmt w:val="bullet"/>
      <w:lvlText w:val=""/>
      <w:lvlJc w:val="left"/>
      <w:pPr>
        <w:ind w:left="4748" w:hanging="360"/>
      </w:pPr>
      <w:rPr>
        <w:rFonts w:ascii="Symbol" w:hAnsi="Symbol" w:hint="default"/>
      </w:rPr>
    </w:lvl>
    <w:lvl w:ilvl="7" w:tplc="04260003" w:tentative="1">
      <w:start w:val="1"/>
      <w:numFmt w:val="bullet"/>
      <w:lvlText w:val="o"/>
      <w:lvlJc w:val="left"/>
      <w:pPr>
        <w:ind w:left="5468" w:hanging="360"/>
      </w:pPr>
      <w:rPr>
        <w:rFonts w:ascii="Courier New" w:hAnsi="Courier New" w:cs="Courier New" w:hint="default"/>
      </w:rPr>
    </w:lvl>
    <w:lvl w:ilvl="8" w:tplc="04260005" w:tentative="1">
      <w:start w:val="1"/>
      <w:numFmt w:val="bullet"/>
      <w:lvlText w:val=""/>
      <w:lvlJc w:val="left"/>
      <w:pPr>
        <w:ind w:left="6188" w:hanging="360"/>
      </w:pPr>
      <w:rPr>
        <w:rFonts w:ascii="Wingdings" w:hAnsi="Wingdings" w:hint="default"/>
      </w:rPr>
    </w:lvl>
  </w:abstractNum>
  <w:abstractNum w:abstractNumId="2">
    <w:nsid w:val="0BE21C6A"/>
    <w:multiLevelType w:val="hybridMultilevel"/>
    <w:tmpl w:val="08E6C41C"/>
    <w:lvl w:ilvl="0" w:tplc="F500BC94">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3">
    <w:nsid w:val="0FA72DBA"/>
    <w:multiLevelType w:val="hybridMultilevel"/>
    <w:tmpl w:val="7322573A"/>
    <w:lvl w:ilvl="0" w:tplc="0E763512">
      <w:start w:val="1"/>
      <w:numFmt w:val="decimal"/>
      <w:lvlText w:val="%1)"/>
      <w:lvlJc w:val="left"/>
      <w:pPr>
        <w:ind w:left="513" w:hanging="360"/>
      </w:pPr>
      <w:rPr>
        <w:rFonts w:hint="default"/>
      </w:rPr>
    </w:lvl>
    <w:lvl w:ilvl="1" w:tplc="04260019" w:tentative="1">
      <w:start w:val="1"/>
      <w:numFmt w:val="lowerLetter"/>
      <w:lvlText w:val="%2."/>
      <w:lvlJc w:val="left"/>
      <w:pPr>
        <w:ind w:left="1233" w:hanging="360"/>
      </w:pPr>
    </w:lvl>
    <w:lvl w:ilvl="2" w:tplc="0426001B" w:tentative="1">
      <w:start w:val="1"/>
      <w:numFmt w:val="lowerRoman"/>
      <w:lvlText w:val="%3."/>
      <w:lvlJc w:val="right"/>
      <w:pPr>
        <w:ind w:left="1953" w:hanging="180"/>
      </w:pPr>
    </w:lvl>
    <w:lvl w:ilvl="3" w:tplc="0426000F" w:tentative="1">
      <w:start w:val="1"/>
      <w:numFmt w:val="decimal"/>
      <w:lvlText w:val="%4."/>
      <w:lvlJc w:val="left"/>
      <w:pPr>
        <w:ind w:left="2673" w:hanging="360"/>
      </w:pPr>
    </w:lvl>
    <w:lvl w:ilvl="4" w:tplc="04260019" w:tentative="1">
      <w:start w:val="1"/>
      <w:numFmt w:val="lowerLetter"/>
      <w:lvlText w:val="%5."/>
      <w:lvlJc w:val="left"/>
      <w:pPr>
        <w:ind w:left="3393" w:hanging="360"/>
      </w:pPr>
    </w:lvl>
    <w:lvl w:ilvl="5" w:tplc="0426001B" w:tentative="1">
      <w:start w:val="1"/>
      <w:numFmt w:val="lowerRoman"/>
      <w:lvlText w:val="%6."/>
      <w:lvlJc w:val="right"/>
      <w:pPr>
        <w:ind w:left="4113" w:hanging="180"/>
      </w:pPr>
    </w:lvl>
    <w:lvl w:ilvl="6" w:tplc="0426000F" w:tentative="1">
      <w:start w:val="1"/>
      <w:numFmt w:val="decimal"/>
      <w:lvlText w:val="%7."/>
      <w:lvlJc w:val="left"/>
      <w:pPr>
        <w:ind w:left="4833" w:hanging="360"/>
      </w:pPr>
    </w:lvl>
    <w:lvl w:ilvl="7" w:tplc="04260019" w:tentative="1">
      <w:start w:val="1"/>
      <w:numFmt w:val="lowerLetter"/>
      <w:lvlText w:val="%8."/>
      <w:lvlJc w:val="left"/>
      <w:pPr>
        <w:ind w:left="5553" w:hanging="360"/>
      </w:pPr>
    </w:lvl>
    <w:lvl w:ilvl="8" w:tplc="0426001B" w:tentative="1">
      <w:start w:val="1"/>
      <w:numFmt w:val="lowerRoman"/>
      <w:lvlText w:val="%9."/>
      <w:lvlJc w:val="right"/>
      <w:pPr>
        <w:ind w:left="6273" w:hanging="180"/>
      </w:pPr>
    </w:lvl>
  </w:abstractNum>
  <w:abstractNum w:abstractNumId="4">
    <w:nsid w:val="147B78D1"/>
    <w:multiLevelType w:val="hybridMultilevel"/>
    <w:tmpl w:val="0E3A128E"/>
    <w:lvl w:ilvl="0" w:tplc="0FF8E600">
      <w:start w:val="6"/>
      <w:numFmt w:val="bullet"/>
      <w:lvlText w:val="-"/>
      <w:lvlJc w:val="left"/>
      <w:pPr>
        <w:ind w:left="1680" w:hanging="360"/>
      </w:pPr>
      <w:rPr>
        <w:rFonts w:ascii="Times New Roman" w:eastAsiaTheme="minorHAnsi" w:hAnsi="Times New Roman" w:cs="Times New Roman" w:hint="default"/>
      </w:rPr>
    </w:lvl>
    <w:lvl w:ilvl="1" w:tplc="0FF8E600">
      <w:start w:val="6"/>
      <w:numFmt w:val="bullet"/>
      <w:lvlText w:val="-"/>
      <w:lvlJc w:val="left"/>
      <w:pPr>
        <w:ind w:left="1440" w:hanging="360"/>
      </w:pPr>
      <w:rPr>
        <w:rFonts w:ascii="Times New Roman" w:eastAsiaTheme="minorHAns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B0953F1"/>
    <w:multiLevelType w:val="hybridMultilevel"/>
    <w:tmpl w:val="097E76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D6B4546"/>
    <w:multiLevelType w:val="hybridMultilevel"/>
    <w:tmpl w:val="946A48D2"/>
    <w:lvl w:ilvl="0" w:tplc="04260011">
      <w:start w:val="1"/>
      <w:numFmt w:val="decimal"/>
      <w:lvlText w:val="%1)"/>
      <w:lvlJc w:val="left"/>
      <w:pPr>
        <w:ind w:left="1104" w:hanging="360"/>
      </w:pPr>
    </w:lvl>
    <w:lvl w:ilvl="1" w:tplc="04260019" w:tentative="1">
      <w:start w:val="1"/>
      <w:numFmt w:val="lowerLetter"/>
      <w:lvlText w:val="%2."/>
      <w:lvlJc w:val="left"/>
      <w:pPr>
        <w:ind w:left="1824" w:hanging="360"/>
      </w:pPr>
    </w:lvl>
    <w:lvl w:ilvl="2" w:tplc="0426001B" w:tentative="1">
      <w:start w:val="1"/>
      <w:numFmt w:val="lowerRoman"/>
      <w:lvlText w:val="%3."/>
      <w:lvlJc w:val="right"/>
      <w:pPr>
        <w:ind w:left="2544" w:hanging="180"/>
      </w:pPr>
    </w:lvl>
    <w:lvl w:ilvl="3" w:tplc="0426000F" w:tentative="1">
      <w:start w:val="1"/>
      <w:numFmt w:val="decimal"/>
      <w:lvlText w:val="%4."/>
      <w:lvlJc w:val="left"/>
      <w:pPr>
        <w:ind w:left="3264" w:hanging="360"/>
      </w:pPr>
    </w:lvl>
    <w:lvl w:ilvl="4" w:tplc="04260019" w:tentative="1">
      <w:start w:val="1"/>
      <w:numFmt w:val="lowerLetter"/>
      <w:lvlText w:val="%5."/>
      <w:lvlJc w:val="left"/>
      <w:pPr>
        <w:ind w:left="3984" w:hanging="360"/>
      </w:pPr>
    </w:lvl>
    <w:lvl w:ilvl="5" w:tplc="0426001B" w:tentative="1">
      <w:start w:val="1"/>
      <w:numFmt w:val="lowerRoman"/>
      <w:lvlText w:val="%6."/>
      <w:lvlJc w:val="right"/>
      <w:pPr>
        <w:ind w:left="4704" w:hanging="180"/>
      </w:pPr>
    </w:lvl>
    <w:lvl w:ilvl="6" w:tplc="0426000F" w:tentative="1">
      <w:start w:val="1"/>
      <w:numFmt w:val="decimal"/>
      <w:lvlText w:val="%7."/>
      <w:lvlJc w:val="left"/>
      <w:pPr>
        <w:ind w:left="5424" w:hanging="360"/>
      </w:pPr>
    </w:lvl>
    <w:lvl w:ilvl="7" w:tplc="04260019" w:tentative="1">
      <w:start w:val="1"/>
      <w:numFmt w:val="lowerLetter"/>
      <w:lvlText w:val="%8."/>
      <w:lvlJc w:val="left"/>
      <w:pPr>
        <w:ind w:left="6144" w:hanging="360"/>
      </w:pPr>
    </w:lvl>
    <w:lvl w:ilvl="8" w:tplc="0426001B" w:tentative="1">
      <w:start w:val="1"/>
      <w:numFmt w:val="lowerRoman"/>
      <w:lvlText w:val="%9."/>
      <w:lvlJc w:val="right"/>
      <w:pPr>
        <w:ind w:left="6864" w:hanging="180"/>
      </w:pPr>
    </w:lvl>
  </w:abstractNum>
  <w:abstractNum w:abstractNumId="7">
    <w:nsid w:val="1E9749C7"/>
    <w:multiLevelType w:val="hybridMultilevel"/>
    <w:tmpl w:val="261ED226"/>
    <w:lvl w:ilvl="0" w:tplc="C4EE7524">
      <w:start w:val="1"/>
      <w:numFmt w:val="bullet"/>
      <w:lvlText w:val="-"/>
      <w:lvlJc w:val="left"/>
      <w:pPr>
        <w:ind w:left="2628" w:hanging="360"/>
      </w:pPr>
      <w:rPr>
        <w:rFonts w:ascii="Arial" w:hAnsi="Arial" w:hint="default"/>
      </w:rPr>
    </w:lvl>
    <w:lvl w:ilvl="1" w:tplc="04260003" w:tentative="1">
      <w:start w:val="1"/>
      <w:numFmt w:val="bullet"/>
      <w:lvlText w:val="o"/>
      <w:lvlJc w:val="left"/>
      <w:pPr>
        <w:ind w:left="1501" w:hanging="360"/>
      </w:pPr>
      <w:rPr>
        <w:rFonts w:ascii="Courier New" w:hAnsi="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8">
    <w:nsid w:val="1F635A6C"/>
    <w:multiLevelType w:val="multilevel"/>
    <w:tmpl w:val="F4E80CEC"/>
    <w:lvl w:ilvl="0">
      <w:start w:val="1"/>
      <w:numFmt w:val="decimal"/>
      <w:lvlText w:val="%1."/>
      <w:lvlJc w:val="left"/>
      <w:pPr>
        <w:ind w:left="463" w:hanging="360"/>
      </w:pPr>
      <w:rPr>
        <w:rFonts w:hint="default"/>
      </w:rPr>
    </w:lvl>
    <w:lvl w:ilvl="1">
      <w:start w:val="1"/>
      <w:numFmt w:val="decimal"/>
      <w:isLgl/>
      <w:lvlText w:val="%1.%2."/>
      <w:lvlJc w:val="left"/>
      <w:pPr>
        <w:ind w:left="463" w:hanging="360"/>
      </w:pPr>
      <w:rPr>
        <w:rFonts w:hint="default"/>
      </w:rPr>
    </w:lvl>
    <w:lvl w:ilvl="2">
      <w:start w:val="1"/>
      <w:numFmt w:val="decimal"/>
      <w:isLgl/>
      <w:lvlText w:val="%1.%2.%3."/>
      <w:lvlJc w:val="left"/>
      <w:pPr>
        <w:ind w:left="823" w:hanging="720"/>
      </w:pPr>
      <w:rPr>
        <w:rFonts w:hint="default"/>
      </w:rPr>
    </w:lvl>
    <w:lvl w:ilvl="3">
      <w:start w:val="1"/>
      <w:numFmt w:val="decimal"/>
      <w:isLgl/>
      <w:lvlText w:val="%1.%2.%3.%4."/>
      <w:lvlJc w:val="left"/>
      <w:pPr>
        <w:ind w:left="823" w:hanging="720"/>
      </w:pPr>
      <w:rPr>
        <w:rFonts w:hint="default"/>
      </w:rPr>
    </w:lvl>
    <w:lvl w:ilvl="4">
      <w:start w:val="1"/>
      <w:numFmt w:val="decimal"/>
      <w:isLgl/>
      <w:lvlText w:val="%1.%2.%3.%4.%5."/>
      <w:lvlJc w:val="left"/>
      <w:pPr>
        <w:ind w:left="1183" w:hanging="1080"/>
      </w:pPr>
      <w:rPr>
        <w:rFonts w:hint="default"/>
      </w:rPr>
    </w:lvl>
    <w:lvl w:ilvl="5">
      <w:start w:val="1"/>
      <w:numFmt w:val="decimal"/>
      <w:isLgl/>
      <w:lvlText w:val="%1.%2.%3.%4.%5.%6."/>
      <w:lvlJc w:val="left"/>
      <w:pPr>
        <w:ind w:left="1183" w:hanging="1080"/>
      </w:pPr>
      <w:rPr>
        <w:rFonts w:hint="default"/>
      </w:rPr>
    </w:lvl>
    <w:lvl w:ilvl="6">
      <w:start w:val="1"/>
      <w:numFmt w:val="decimal"/>
      <w:isLgl/>
      <w:lvlText w:val="%1.%2.%3.%4.%5.%6.%7."/>
      <w:lvlJc w:val="left"/>
      <w:pPr>
        <w:ind w:left="1543" w:hanging="1440"/>
      </w:pPr>
      <w:rPr>
        <w:rFonts w:hint="default"/>
      </w:rPr>
    </w:lvl>
    <w:lvl w:ilvl="7">
      <w:start w:val="1"/>
      <w:numFmt w:val="decimal"/>
      <w:isLgl/>
      <w:lvlText w:val="%1.%2.%3.%4.%5.%6.%7.%8."/>
      <w:lvlJc w:val="left"/>
      <w:pPr>
        <w:ind w:left="1543" w:hanging="1440"/>
      </w:pPr>
      <w:rPr>
        <w:rFonts w:hint="default"/>
      </w:rPr>
    </w:lvl>
    <w:lvl w:ilvl="8">
      <w:start w:val="1"/>
      <w:numFmt w:val="decimal"/>
      <w:isLgl/>
      <w:lvlText w:val="%1.%2.%3.%4.%5.%6.%7.%8.%9."/>
      <w:lvlJc w:val="left"/>
      <w:pPr>
        <w:ind w:left="1903" w:hanging="1800"/>
      </w:pPr>
      <w:rPr>
        <w:rFonts w:hint="default"/>
      </w:rPr>
    </w:lvl>
  </w:abstractNum>
  <w:abstractNum w:abstractNumId="9">
    <w:nsid w:val="20353E69"/>
    <w:multiLevelType w:val="hybridMultilevel"/>
    <w:tmpl w:val="3DA09506"/>
    <w:lvl w:ilvl="0" w:tplc="AA88D224">
      <w:start w:val="2"/>
      <w:numFmt w:val="bullet"/>
      <w:lvlText w:val="–"/>
      <w:lvlJc w:val="left"/>
      <w:pPr>
        <w:ind w:left="488" w:hanging="360"/>
      </w:pPr>
      <w:rPr>
        <w:rFonts w:ascii="Times New Roman" w:eastAsia="Calibri" w:hAnsi="Times New Roman" w:cs="Times New Roman" w:hint="default"/>
        <w:sz w:val="24"/>
      </w:rPr>
    </w:lvl>
    <w:lvl w:ilvl="1" w:tplc="04260003" w:tentative="1">
      <w:start w:val="1"/>
      <w:numFmt w:val="bullet"/>
      <w:lvlText w:val="o"/>
      <w:lvlJc w:val="left"/>
      <w:pPr>
        <w:ind w:left="1208" w:hanging="360"/>
      </w:pPr>
      <w:rPr>
        <w:rFonts w:ascii="Courier New" w:hAnsi="Courier New" w:cs="Courier New" w:hint="default"/>
      </w:rPr>
    </w:lvl>
    <w:lvl w:ilvl="2" w:tplc="04260005" w:tentative="1">
      <w:start w:val="1"/>
      <w:numFmt w:val="bullet"/>
      <w:lvlText w:val=""/>
      <w:lvlJc w:val="left"/>
      <w:pPr>
        <w:ind w:left="1928" w:hanging="360"/>
      </w:pPr>
      <w:rPr>
        <w:rFonts w:ascii="Wingdings" w:hAnsi="Wingdings" w:hint="default"/>
      </w:rPr>
    </w:lvl>
    <w:lvl w:ilvl="3" w:tplc="04260001" w:tentative="1">
      <w:start w:val="1"/>
      <w:numFmt w:val="bullet"/>
      <w:lvlText w:val=""/>
      <w:lvlJc w:val="left"/>
      <w:pPr>
        <w:ind w:left="2648" w:hanging="360"/>
      </w:pPr>
      <w:rPr>
        <w:rFonts w:ascii="Symbol" w:hAnsi="Symbol" w:hint="default"/>
      </w:rPr>
    </w:lvl>
    <w:lvl w:ilvl="4" w:tplc="04260003" w:tentative="1">
      <w:start w:val="1"/>
      <w:numFmt w:val="bullet"/>
      <w:lvlText w:val="o"/>
      <w:lvlJc w:val="left"/>
      <w:pPr>
        <w:ind w:left="3368" w:hanging="360"/>
      </w:pPr>
      <w:rPr>
        <w:rFonts w:ascii="Courier New" w:hAnsi="Courier New" w:cs="Courier New" w:hint="default"/>
      </w:rPr>
    </w:lvl>
    <w:lvl w:ilvl="5" w:tplc="04260005" w:tentative="1">
      <w:start w:val="1"/>
      <w:numFmt w:val="bullet"/>
      <w:lvlText w:val=""/>
      <w:lvlJc w:val="left"/>
      <w:pPr>
        <w:ind w:left="4088" w:hanging="360"/>
      </w:pPr>
      <w:rPr>
        <w:rFonts w:ascii="Wingdings" w:hAnsi="Wingdings" w:hint="default"/>
      </w:rPr>
    </w:lvl>
    <w:lvl w:ilvl="6" w:tplc="04260001" w:tentative="1">
      <w:start w:val="1"/>
      <w:numFmt w:val="bullet"/>
      <w:lvlText w:val=""/>
      <w:lvlJc w:val="left"/>
      <w:pPr>
        <w:ind w:left="4808" w:hanging="360"/>
      </w:pPr>
      <w:rPr>
        <w:rFonts w:ascii="Symbol" w:hAnsi="Symbol" w:hint="default"/>
      </w:rPr>
    </w:lvl>
    <w:lvl w:ilvl="7" w:tplc="04260003" w:tentative="1">
      <w:start w:val="1"/>
      <w:numFmt w:val="bullet"/>
      <w:lvlText w:val="o"/>
      <w:lvlJc w:val="left"/>
      <w:pPr>
        <w:ind w:left="5528" w:hanging="360"/>
      </w:pPr>
      <w:rPr>
        <w:rFonts w:ascii="Courier New" w:hAnsi="Courier New" w:cs="Courier New" w:hint="default"/>
      </w:rPr>
    </w:lvl>
    <w:lvl w:ilvl="8" w:tplc="04260005" w:tentative="1">
      <w:start w:val="1"/>
      <w:numFmt w:val="bullet"/>
      <w:lvlText w:val=""/>
      <w:lvlJc w:val="left"/>
      <w:pPr>
        <w:ind w:left="6248" w:hanging="360"/>
      </w:pPr>
      <w:rPr>
        <w:rFonts w:ascii="Wingdings" w:hAnsi="Wingdings" w:hint="default"/>
      </w:rPr>
    </w:lvl>
  </w:abstractNum>
  <w:abstractNum w:abstractNumId="10">
    <w:nsid w:val="222222C4"/>
    <w:multiLevelType w:val="hybridMultilevel"/>
    <w:tmpl w:val="0390E7A4"/>
    <w:lvl w:ilvl="0" w:tplc="C6C6274C">
      <w:start w:val="1"/>
      <w:numFmt w:val="decimal"/>
      <w:lvlText w:val="%1)"/>
      <w:lvlJc w:val="left"/>
      <w:pPr>
        <w:ind w:left="443" w:hanging="375"/>
      </w:pPr>
      <w:rPr>
        <w:rFonts w:hint="default"/>
        <w:i w:val="0"/>
      </w:rPr>
    </w:lvl>
    <w:lvl w:ilvl="1" w:tplc="04260019" w:tentative="1">
      <w:start w:val="1"/>
      <w:numFmt w:val="lowerLetter"/>
      <w:lvlText w:val="%2."/>
      <w:lvlJc w:val="left"/>
      <w:pPr>
        <w:ind w:left="1148" w:hanging="360"/>
      </w:pPr>
    </w:lvl>
    <w:lvl w:ilvl="2" w:tplc="0426001B" w:tentative="1">
      <w:start w:val="1"/>
      <w:numFmt w:val="lowerRoman"/>
      <w:lvlText w:val="%3."/>
      <w:lvlJc w:val="right"/>
      <w:pPr>
        <w:ind w:left="1868" w:hanging="180"/>
      </w:pPr>
    </w:lvl>
    <w:lvl w:ilvl="3" w:tplc="0426000F" w:tentative="1">
      <w:start w:val="1"/>
      <w:numFmt w:val="decimal"/>
      <w:lvlText w:val="%4."/>
      <w:lvlJc w:val="left"/>
      <w:pPr>
        <w:ind w:left="2588" w:hanging="360"/>
      </w:pPr>
    </w:lvl>
    <w:lvl w:ilvl="4" w:tplc="04260019" w:tentative="1">
      <w:start w:val="1"/>
      <w:numFmt w:val="lowerLetter"/>
      <w:lvlText w:val="%5."/>
      <w:lvlJc w:val="left"/>
      <w:pPr>
        <w:ind w:left="3308" w:hanging="360"/>
      </w:pPr>
    </w:lvl>
    <w:lvl w:ilvl="5" w:tplc="0426001B" w:tentative="1">
      <w:start w:val="1"/>
      <w:numFmt w:val="lowerRoman"/>
      <w:lvlText w:val="%6."/>
      <w:lvlJc w:val="right"/>
      <w:pPr>
        <w:ind w:left="4028" w:hanging="180"/>
      </w:pPr>
    </w:lvl>
    <w:lvl w:ilvl="6" w:tplc="0426000F" w:tentative="1">
      <w:start w:val="1"/>
      <w:numFmt w:val="decimal"/>
      <w:lvlText w:val="%7."/>
      <w:lvlJc w:val="left"/>
      <w:pPr>
        <w:ind w:left="4748" w:hanging="360"/>
      </w:pPr>
    </w:lvl>
    <w:lvl w:ilvl="7" w:tplc="04260019" w:tentative="1">
      <w:start w:val="1"/>
      <w:numFmt w:val="lowerLetter"/>
      <w:lvlText w:val="%8."/>
      <w:lvlJc w:val="left"/>
      <w:pPr>
        <w:ind w:left="5468" w:hanging="360"/>
      </w:pPr>
    </w:lvl>
    <w:lvl w:ilvl="8" w:tplc="0426001B" w:tentative="1">
      <w:start w:val="1"/>
      <w:numFmt w:val="lowerRoman"/>
      <w:lvlText w:val="%9."/>
      <w:lvlJc w:val="right"/>
      <w:pPr>
        <w:ind w:left="6188" w:hanging="180"/>
      </w:pPr>
    </w:lvl>
  </w:abstractNum>
  <w:abstractNum w:abstractNumId="11">
    <w:nsid w:val="22E264CE"/>
    <w:multiLevelType w:val="hybridMultilevel"/>
    <w:tmpl w:val="9FE6A250"/>
    <w:lvl w:ilvl="0" w:tplc="932A5B80">
      <w:start w:val="1"/>
      <w:numFmt w:val="decimal"/>
      <w:lvlText w:val="%1."/>
      <w:lvlJc w:val="left"/>
      <w:pPr>
        <w:ind w:left="428" w:hanging="360"/>
      </w:pPr>
      <w:rPr>
        <w:rFonts w:hint="default"/>
      </w:rPr>
    </w:lvl>
    <w:lvl w:ilvl="1" w:tplc="04260019" w:tentative="1">
      <w:start w:val="1"/>
      <w:numFmt w:val="lowerLetter"/>
      <w:lvlText w:val="%2."/>
      <w:lvlJc w:val="left"/>
      <w:pPr>
        <w:ind w:left="1148" w:hanging="360"/>
      </w:pPr>
    </w:lvl>
    <w:lvl w:ilvl="2" w:tplc="0426001B" w:tentative="1">
      <w:start w:val="1"/>
      <w:numFmt w:val="lowerRoman"/>
      <w:lvlText w:val="%3."/>
      <w:lvlJc w:val="right"/>
      <w:pPr>
        <w:ind w:left="1868" w:hanging="180"/>
      </w:pPr>
    </w:lvl>
    <w:lvl w:ilvl="3" w:tplc="0426000F" w:tentative="1">
      <w:start w:val="1"/>
      <w:numFmt w:val="decimal"/>
      <w:lvlText w:val="%4."/>
      <w:lvlJc w:val="left"/>
      <w:pPr>
        <w:ind w:left="2588" w:hanging="360"/>
      </w:pPr>
    </w:lvl>
    <w:lvl w:ilvl="4" w:tplc="04260019" w:tentative="1">
      <w:start w:val="1"/>
      <w:numFmt w:val="lowerLetter"/>
      <w:lvlText w:val="%5."/>
      <w:lvlJc w:val="left"/>
      <w:pPr>
        <w:ind w:left="3308" w:hanging="360"/>
      </w:pPr>
    </w:lvl>
    <w:lvl w:ilvl="5" w:tplc="0426001B" w:tentative="1">
      <w:start w:val="1"/>
      <w:numFmt w:val="lowerRoman"/>
      <w:lvlText w:val="%6."/>
      <w:lvlJc w:val="right"/>
      <w:pPr>
        <w:ind w:left="4028" w:hanging="180"/>
      </w:pPr>
    </w:lvl>
    <w:lvl w:ilvl="6" w:tplc="0426000F" w:tentative="1">
      <w:start w:val="1"/>
      <w:numFmt w:val="decimal"/>
      <w:lvlText w:val="%7."/>
      <w:lvlJc w:val="left"/>
      <w:pPr>
        <w:ind w:left="4748" w:hanging="360"/>
      </w:pPr>
    </w:lvl>
    <w:lvl w:ilvl="7" w:tplc="04260019" w:tentative="1">
      <w:start w:val="1"/>
      <w:numFmt w:val="lowerLetter"/>
      <w:lvlText w:val="%8."/>
      <w:lvlJc w:val="left"/>
      <w:pPr>
        <w:ind w:left="5468" w:hanging="360"/>
      </w:pPr>
    </w:lvl>
    <w:lvl w:ilvl="8" w:tplc="0426001B" w:tentative="1">
      <w:start w:val="1"/>
      <w:numFmt w:val="lowerRoman"/>
      <w:lvlText w:val="%9."/>
      <w:lvlJc w:val="right"/>
      <w:pPr>
        <w:ind w:left="6188" w:hanging="180"/>
      </w:pPr>
    </w:lvl>
  </w:abstractNum>
  <w:abstractNum w:abstractNumId="12">
    <w:nsid w:val="2323313F"/>
    <w:multiLevelType w:val="hybridMultilevel"/>
    <w:tmpl w:val="DFC8B290"/>
    <w:lvl w:ilvl="0" w:tplc="1C6A9046">
      <w:start w:val="7"/>
      <w:numFmt w:val="bullet"/>
      <w:lvlText w:val="•"/>
      <w:lvlJc w:val="left"/>
      <w:pPr>
        <w:ind w:left="500" w:hanging="360"/>
      </w:pPr>
      <w:rPr>
        <w:rFonts w:ascii="Times New Roman" w:eastAsia="Calibri" w:hAnsi="Times New Roman" w:cs="Times New Roman" w:hint="default"/>
      </w:rPr>
    </w:lvl>
    <w:lvl w:ilvl="1" w:tplc="04260003" w:tentative="1">
      <w:start w:val="1"/>
      <w:numFmt w:val="bullet"/>
      <w:lvlText w:val="o"/>
      <w:lvlJc w:val="left"/>
      <w:pPr>
        <w:ind w:left="1220" w:hanging="360"/>
      </w:pPr>
      <w:rPr>
        <w:rFonts w:ascii="Courier New" w:hAnsi="Courier New" w:cs="Courier New" w:hint="default"/>
      </w:rPr>
    </w:lvl>
    <w:lvl w:ilvl="2" w:tplc="04260005" w:tentative="1">
      <w:start w:val="1"/>
      <w:numFmt w:val="bullet"/>
      <w:lvlText w:val=""/>
      <w:lvlJc w:val="left"/>
      <w:pPr>
        <w:ind w:left="1940" w:hanging="360"/>
      </w:pPr>
      <w:rPr>
        <w:rFonts w:ascii="Wingdings" w:hAnsi="Wingdings" w:hint="default"/>
      </w:rPr>
    </w:lvl>
    <w:lvl w:ilvl="3" w:tplc="04260001" w:tentative="1">
      <w:start w:val="1"/>
      <w:numFmt w:val="bullet"/>
      <w:lvlText w:val=""/>
      <w:lvlJc w:val="left"/>
      <w:pPr>
        <w:ind w:left="2660" w:hanging="360"/>
      </w:pPr>
      <w:rPr>
        <w:rFonts w:ascii="Symbol" w:hAnsi="Symbol" w:hint="default"/>
      </w:rPr>
    </w:lvl>
    <w:lvl w:ilvl="4" w:tplc="04260003" w:tentative="1">
      <w:start w:val="1"/>
      <w:numFmt w:val="bullet"/>
      <w:lvlText w:val="o"/>
      <w:lvlJc w:val="left"/>
      <w:pPr>
        <w:ind w:left="3380" w:hanging="360"/>
      </w:pPr>
      <w:rPr>
        <w:rFonts w:ascii="Courier New" w:hAnsi="Courier New" w:cs="Courier New" w:hint="default"/>
      </w:rPr>
    </w:lvl>
    <w:lvl w:ilvl="5" w:tplc="04260005" w:tentative="1">
      <w:start w:val="1"/>
      <w:numFmt w:val="bullet"/>
      <w:lvlText w:val=""/>
      <w:lvlJc w:val="left"/>
      <w:pPr>
        <w:ind w:left="4100" w:hanging="360"/>
      </w:pPr>
      <w:rPr>
        <w:rFonts w:ascii="Wingdings" w:hAnsi="Wingdings" w:hint="default"/>
      </w:rPr>
    </w:lvl>
    <w:lvl w:ilvl="6" w:tplc="04260001" w:tentative="1">
      <w:start w:val="1"/>
      <w:numFmt w:val="bullet"/>
      <w:lvlText w:val=""/>
      <w:lvlJc w:val="left"/>
      <w:pPr>
        <w:ind w:left="4820" w:hanging="360"/>
      </w:pPr>
      <w:rPr>
        <w:rFonts w:ascii="Symbol" w:hAnsi="Symbol" w:hint="default"/>
      </w:rPr>
    </w:lvl>
    <w:lvl w:ilvl="7" w:tplc="04260003" w:tentative="1">
      <w:start w:val="1"/>
      <w:numFmt w:val="bullet"/>
      <w:lvlText w:val="o"/>
      <w:lvlJc w:val="left"/>
      <w:pPr>
        <w:ind w:left="5540" w:hanging="360"/>
      </w:pPr>
      <w:rPr>
        <w:rFonts w:ascii="Courier New" w:hAnsi="Courier New" w:cs="Courier New" w:hint="default"/>
      </w:rPr>
    </w:lvl>
    <w:lvl w:ilvl="8" w:tplc="04260005" w:tentative="1">
      <w:start w:val="1"/>
      <w:numFmt w:val="bullet"/>
      <w:lvlText w:val=""/>
      <w:lvlJc w:val="left"/>
      <w:pPr>
        <w:ind w:left="6260" w:hanging="360"/>
      </w:pPr>
      <w:rPr>
        <w:rFonts w:ascii="Wingdings" w:hAnsi="Wingdings" w:hint="default"/>
      </w:rPr>
    </w:lvl>
  </w:abstractNum>
  <w:abstractNum w:abstractNumId="13">
    <w:nsid w:val="25166E5A"/>
    <w:multiLevelType w:val="hybridMultilevel"/>
    <w:tmpl w:val="9F947238"/>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14">
    <w:nsid w:val="26D73565"/>
    <w:multiLevelType w:val="hybridMultilevel"/>
    <w:tmpl w:val="E79ABCC2"/>
    <w:lvl w:ilvl="0" w:tplc="703C2CE6">
      <w:start w:val="2"/>
      <w:numFmt w:val="bullet"/>
      <w:lvlText w:val="-"/>
      <w:lvlJc w:val="left"/>
      <w:pPr>
        <w:ind w:left="501" w:hanging="360"/>
      </w:pPr>
      <w:rPr>
        <w:rFonts w:ascii="Times New Roman" w:eastAsia="Calibri" w:hAnsi="Times New Roman" w:cs="Times New Roman" w:hint="default"/>
      </w:rPr>
    </w:lvl>
    <w:lvl w:ilvl="1" w:tplc="04260003" w:tentative="1">
      <w:start w:val="1"/>
      <w:numFmt w:val="bullet"/>
      <w:lvlText w:val="o"/>
      <w:lvlJc w:val="left"/>
      <w:pPr>
        <w:ind w:left="1221" w:hanging="360"/>
      </w:pPr>
      <w:rPr>
        <w:rFonts w:ascii="Courier New" w:hAnsi="Courier New" w:cs="Courier New" w:hint="default"/>
      </w:rPr>
    </w:lvl>
    <w:lvl w:ilvl="2" w:tplc="04260005" w:tentative="1">
      <w:start w:val="1"/>
      <w:numFmt w:val="bullet"/>
      <w:lvlText w:val=""/>
      <w:lvlJc w:val="left"/>
      <w:pPr>
        <w:ind w:left="1941" w:hanging="360"/>
      </w:pPr>
      <w:rPr>
        <w:rFonts w:ascii="Wingdings" w:hAnsi="Wingdings" w:hint="default"/>
      </w:rPr>
    </w:lvl>
    <w:lvl w:ilvl="3" w:tplc="04260001" w:tentative="1">
      <w:start w:val="1"/>
      <w:numFmt w:val="bullet"/>
      <w:lvlText w:val=""/>
      <w:lvlJc w:val="left"/>
      <w:pPr>
        <w:ind w:left="2661" w:hanging="360"/>
      </w:pPr>
      <w:rPr>
        <w:rFonts w:ascii="Symbol" w:hAnsi="Symbol" w:hint="default"/>
      </w:rPr>
    </w:lvl>
    <w:lvl w:ilvl="4" w:tplc="04260003" w:tentative="1">
      <w:start w:val="1"/>
      <w:numFmt w:val="bullet"/>
      <w:lvlText w:val="o"/>
      <w:lvlJc w:val="left"/>
      <w:pPr>
        <w:ind w:left="3381" w:hanging="360"/>
      </w:pPr>
      <w:rPr>
        <w:rFonts w:ascii="Courier New" w:hAnsi="Courier New" w:cs="Courier New" w:hint="default"/>
      </w:rPr>
    </w:lvl>
    <w:lvl w:ilvl="5" w:tplc="04260005" w:tentative="1">
      <w:start w:val="1"/>
      <w:numFmt w:val="bullet"/>
      <w:lvlText w:val=""/>
      <w:lvlJc w:val="left"/>
      <w:pPr>
        <w:ind w:left="4101" w:hanging="360"/>
      </w:pPr>
      <w:rPr>
        <w:rFonts w:ascii="Wingdings" w:hAnsi="Wingdings" w:hint="default"/>
      </w:rPr>
    </w:lvl>
    <w:lvl w:ilvl="6" w:tplc="04260001" w:tentative="1">
      <w:start w:val="1"/>
      <w:numFmt w:val="bullet"/>
      <w:lvlText w:val=""/>
      <w:lvlJc w:val="left"/>
      <w:pPr>
        <w:ind w:left="4821" w:hanging="360"/>
      </w:pPr>
      <w:rPr>
        <w:rFonts w:ascii="Symbol" w:hAnsi="Symbol" w:hint="default"/>
      </w:rPr>
    </w:lvl>
    <w:lvl w:ilvl="7" w:tplc="04260003" w:tentative="1">
      <w:start w:val="1"/>
      <w:numFmt w:val="bullet"/>
      <w:lvlText w:val="o"/>
      <w:lvlJc w:val="left"/>
      <w:pPr>
        <w:ind w:left="5541" w:hanging="360"/>
      </w:pPr>
      <w:rPr>
        <w:rFonts w:ascii="Courier New" w:hAnsi="Courier New" w:cs="Courier New" w:hint="default"/>
      </w:rPr>
    </w:lvl>
    <w:lvl w:ilvl="8" w:tplc="04260005" w:tentative="1">
      <w:start w:val="1"/>
      <w:numFmt w:val="bullet"/>
      <w:lvlText w:val=""/>
      <w:lvlJc w:val="left"/>
      <w:pPr>
        <w:ind w:left="6261" w:hanging="360"/>
      </w:pPr>
      <w:rPr>
        <w:rFonts w:ascii="Wingdings" w:hAnsi="Wingdings" w:hint="default"/>
      </w:rPr>
    </w:lvl>
  </w:abstractNum>
  <w:abstractNum w:abstractNumId="15">
    <w:nsid w:val="2F3004C1"/>
    <w:multiLevelType w:val="hybridMultilevel"/>
    <w:tmpl w:val="12CEE04A"/>
    <w:lvl w:ilvl="0" w:tplc="0E808306">
      <w:start w:val="6"/>
      <w:numFmt w:val="bullet"/>
      <w:lvlText w:val="."/>
      <w:lvlJc w:val="left"/>
      <w:pPr>
        <w:ind w:left="960" w:hanging="360"/>
      </w:pPr>
      <w:rPr>
        <w:rFonts w:ascii="Times New Roman" w:eastAsiaTheme="minorHAnsi" w:hAnsi="Times New Roman" w:cs="Times New Roman" w:hint="default"/>
      </w:rPr>
    </w:lvl>
    <w:lvl w:ilvl="1" w:tplc="04260003" w:tentative="1">
      <w:start w:val="1"/>
      <w:numFmt w:val="bullet"/>
      <w:lvlText w:val="o"/>
      <w:lvlJc w:val="left"/>
      <w:pPr>
        <w:ind w:left="1680" w:hanging="360"/>
      </w:pPr>
      <w:rPr>
        <w:rFonts w:ascii="Courier New" w:hAnsi="Courier New" w:cs="Courier New" w:hint="default"/>
      </w:rPr>
    </w:lvl>
    <w:lvl w:ilvl="2" w:tplc="04260005" w:tentative="1">
      <w:start w:val="1"/>
      <w:numFmt w:val="bullet"/>
      <w:lvlText w:val=""/>
      <w:lvlJc w:val="left"/>
      <w:pPr>
        <w:ind w:left="2400" w:hanging="360"/>
      </w:pPr>
      <w:rPr>
        <w:rFonts w:ascii="Wingdings" w:hAnsi="Wingdings" w:hint="default"/>
      </w:rPr>
    </w:lvl>
    <w:lvl w:ilvl="3" w:tplc="04260001" w:tentative="1">
      <w:start w:val="1"/>
      <w:numFmt w:val="bullet"/>
      <w:lvlText w:val=""/>
      <w:lvlJc w:val="left"/>
      <w:pPr>
        <w:ind w:left="3120" w:hanging="360"/>
      </w:pPr>
      <w:rPr>
        <w:rFonts w:ascii="Symbol" w:hAnsi="Symbol" w:hint="default"/>
      </w:rPr>
    </w:lvl>
    <w:lvl w:ilvl="4" w:tplc="04260003" w:tentative="1">
      <w:start w:val="1"/>
      <w:numFmt w:val="bullet"/>
      <w:lvlText w:val="o"/>
      <w:lvlJc w:val="left"/>
      <w:pPr>
        <w:ind w:left="3840" w:hanging="360"/>
      </w:pPr>
      <w:rPr>
        <w:rFonts w:ascii="Courier New" w:hAnsi="Courier New" w:cs="Courier New" w:hint="default"/>
      </w:rPr>
    </w:lvl>
    <w:lvl w:ilvl="5" w:tplc="04260005" w:tentative="1">
      <w:start w:val="1"/>
      <w:numFmt w:val="bullet"/>
      <w:lvlText w:val=""/>
      <w:lvlJc w:val="left"/>
      <w:pPr>
        <w:ind w:left="4560" w:hanging="360"/>
      </w:pPr>
      <w:rPr>
        <w:rFonts w:ascii="Wingdings" w:hAnsi="Wingdings" w:hint="default"/>
      </w:rPr>
    </w:lvl>
    <w:lvl w:ilvl="6" w:tplc="04260001" w:tentative="1">
      <w:start w:val="1"/>
      <w:numFmt w:val="bullet"/>
      <w:lvlText w:val=""/>
      <w:lvlJc w:val="left"/>
      <w:pPr>
        <w:ind w:left="5280" w:hanging="360"/>
      </w:pPr>
      <w:rPr>
        <w:rFonts w:ascii="Symbol" w:hAnsi="Symbol" w:hint="default"/>
      </w:rPr>
    </w:lvl>
    <w:lvl w:ilvl="7" w:tplc="04260003" w:tentative="1">
      <w:start w:val="1"/>
      <w:numFmt w:val="bullet"/>
      <w:lvlText w:val="o"/>
      <w:lvlJc w:val="left"/>
      <w:pPr>
        <w:ind w:left="6000" w:hanging="360"/>
      </w:pPr>
      <w:rPr>
        <w:rFonts w:ascii="Courier New" w:hAnsi="Courier New" w:cs="Courier New" w:hint="default"/>
      </w:rPr>
    </w:lvl>
    <w:lvl w:ilvl="8" w:tplc="04260005" w:tentative="1">
      <w:start w:val="1"/>
      <w:numFmt w:val="bullet"/>
      <w:lvlText w:val=""/>
      <w:lvlJc w:val="left"/>
      <w:pPr>
        <w:ind w:left="6720" w:hanging="360"/>
      </w:pPr>
      <w:rPr>
        <w:rFonts w:ascii="Wingdings" w:hAnsi="Wingdings" w:hint="default"/>
      </w:rPr>
    </w:lvl>
  </w:abstractNum>
  <w:abstractNum w:abstractNumId="16">
    <w:nsid w:val="2F922696"/>
    <w:multiLevelType w:val="hybridMultilevel"/>
    <w:tmpl w:val="36F81146"/>
    <w:lvl w:ilvl="0" w:tplc="96B66D3C">
      <w:start w:val="2"/>
      <w:numFmt w:val="bullet"/>
      <w:lvlText w:val="–"/>
      <w:lvlJc w:val="left"/>
      <w:pPr>
        <w:ind w:left="785" w:hanging="360"/>
      </w:pPr>
      <w:rPr>
        <w:rFonts w:ascii="Times New Roman" w:eastAsia="Calibri"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17">
    <w:nsid w:val="35350167"/>
    <w:multiLevelType w:val="hybridMultilevel"/>
    <w:tmpl w:val="88967F34"/>
    <w:lvl w:ilvl="0" w:tplc="C4EE7524">
      <w:start w:val="1"/>
      <w:numFmt w:val="bullet"/>
      <w:lvlText w:val="-"/>
      <w:lvlJc w:val="left"/>
      <w:pPr>
        <w:ind w:left="445" w:hanging="360"/>
      </w:pPr>
      <w:rPr>
        <w:rFonts w:ascii="Arial" w:hAnsi="Arial" w:hint="default"/>
      </w:rPr>
    </w:lvl>
    <w:lvl w:ilvl="1" w:tplc="04260003" w:tentative="1">
      <w:start w:val="1"/>
      <w:numFmt w:val="bullet"/>
      <w:lvlText w:val="o"/>
      <w:lvlJc w:val="left"/>
      <w:pPr>
        <w:ind w:left="1165" w:hanging="360"/>
      </w:pPr>
      <w:rPr>
        <w:rFonts w:ascii="Courier New" w:hAnsi="Courier New" w:cs="Courier New" w:hint="default"/>
      </w:rPr>
    </w:lvl>
    <w:lvl w:ilvl="2" w:tplc="04260005" w:tentative="1">
      <w:start w:val="1"/>
      <w:numFmt w:val="bullet"/>
      <w:lvlText w:val=""/>
      <w:lvlJc w:val="left"/>
      <w:pPr>
        <w:ind w:left="1885" w:hanging="360"/>
      </w:pPr>
      <w:rPr>
        <w:rFonts w:ascii="Wingdings" w:hAnsi="Wingdings" w:hint="default"/>
      </w:rPr>
    </w:lvl>
    <w:lvl w:ilvl="3" w:tplc="04260001" w:tentative="1">
      <w:start w:val="1"/>
      <w:numFmt w:val="bullet"/>
      <w:lvlText w:val=""/>
      <w:lvlJc w:val="left"/>
      <w:pPr>
        <w:ind w:left="2605" w:hanging="360"/>
      </w:pPr>
      <w:rPr>
        <w:rFonts w:ascii="Symbol" w:hAnsi="Symbol" w:hint="default"/>
      </w:rPr>
    </w:lvl>
    <w:lvl w:ilvl="4" w:tplc="04260003" w:tentative="1">
      <w:start w:val="1"/>
      <w:numFmt w:val="bullet"/>
      <w:lvlText w:val="o"/>
      <w:lvlJc w:val="left"/>
      <w:pPr>
        <w:ind w:left="3325" w:hanging="360"/>
      </w:pPr>
      <w:rPr>
        <w:rFonts w:ascii="Courier New" w:hAnsi="Courier New" w:cs="Courier New" w:hint="default"/>
      </w:rPr>
    </w:lvl>
    <w:lvl w:ilvl="5" w:tplc="04260005" w:tentative="1">
      <w:start w:val="1"/>
      <w:numFmt w:val="bullet"/>
      <w:lvlText w:val=""/>
      <w:lvlJc w:val="left"/>
      <w:pPr>
        <w:ind w:left="4045" w:hanging="360"/>
      </w:pPr>
      <w:rPr>
        <w:rFonts w:ascii="Wingdings" w:hAnsi="Wingdings" w:hint="default"/>
      </w:rPr>
    </w:lvl>
    <w:lvl w:ilvl="6" w:tplc="04260001" w:tentative="1">
      <w:start w:val="1"/>
      <w:numFmt w:val="bullet"/>
      <w:lvlText w:val=""/>
      <w:lvlJc w:val="left"/>
      <w:pPr>
        <w:ind w:left="4765" w:hanging="360"/>
      </w:pPr>
      <w:rPr>
        <w:rFonts w:ascii="Symbol" w:hAnsi="Symbol" w:hint="default"/>
      </w:rPr>
    </w:lvl>
    <w:lvl w:ilvl="7" w:tplc="04260003" w:tentative="1">
      <w:start w:val="1"/>
      <w:numFmt w:val="bullet"/>
      <w:lvlText w:val="o"/>
      <w:lvlJc w:val="left"/>
      <w:pPr>
        <w:ind w:left="5485" w:hanging="360"/>
      </w:pPr>
      <w:rPr>
        <w:rFonts w:ascii="Courier New" w:hAnsi="Courier New" w:cs="Courier New" w:hint="default"/>
      </w:rPr>
    </w:lvl>
    <w:lvl w:ilvl="8" w:tplc="04260005" w:tentative="1">
      <w:start w:val="1"/>
      <w:numFmt w:val="bullet"/>
      <w:lvlText w:val=""/>
      <w:lvlJc w:val="left"/>
      <w:pPr>
        <w:ind w:left="6205" w:hanging="360"/>
      </w:pPr>
      <w:rPr>
        <w:rFonts w:ascii="Wingdings" w:hAnsi="Wingdings" w:hint="default"/>
      </w:rPr>
    </w:lvl>
  </w:abstractNum>
  <w:abstractNum w:abstractNumId="18">
    <w:nsid w:val="3A5C1C43"/>
    <w:multiLevelType w:val="hybridMultilevel"/>
    <w:tmpl w:val="5EC87796"/>
    <w:lvl w:ilvl="0" w:tplc="2AF2FB58">
      <w:start w:val="1"/>
      <w:numFmt w:val="bullet"/>
      <w:pStyle w:val="Normalnum"/>
      <w:lvlText w:val=""/>
      <w:lvlJc w:val="left"/>
      <w:pPr>
        <w:tabs>
          <w:tab w:val="num" w:pos="1920"/>
        </w:tabs>
        <w:ind w:left="1920" w:hanging="360"/>
      </w:pPr>
      <w:rPr>
        <w:rFonts w:ascii="Wingdings" w:hAnsi="Wingdings" w:hint="default"/>
      </w:rPr>
    </w:lvl>
    <w:lvl w:ilvl="1" w:tplc="04090019">
      <w:start w:val="1"/>
      <w:numFmt w:val="lowerLetter"/>
      <w:lvlText w:val="%2."/>
      <w:lvlJc w:val="left"/>
      <w:pPr>
        <w:tabs>
          <w:tab w:val="num" w:pos="1440"/>
        </w:tabs>
        <w:ind w:left="1440" w:hanging="360"/>
      </w:pPr>
      <w:rPr>
        <w:rFonts w:cs="Times New Roman"/>
      </w:rPr>
    </w:lvl>
    <w:lvl w:ilvl="2" w:tplc="9E6E64B2">
      <w:start w:val="1"/>
      <w:numFmt w:val="decimal"/>
      <w:lvlText w:val="%3."/>
      <w:lvlJc w:val="left"/>
      <w:pPr>
        <w:tabs>
          <w:tab w:val="num" w:pos="2340"/>
        </w:tabs>
        <w:ind w:left="2340" w:hanging="360"/>
      </w:pPr>
      <w:rPr>
        <w:rFonts w:cs="Times New Roman"/>
      </w:rPr>
    </w:lvl>
    <w:lvl w:ilvl="3" w:tplc="6D4C973A">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B5D0DF7"/>
    <w:multiLevelType w:val="hybridMultilevel"/>
    <w:tmpl w:val="8BA830D2"/>
    <w:lvl w:ilvl="0" w:tplc="C4EE7524">
      <w:start w:val="1"/>
      <w:numFmt w:val="bullet"/>
      <w:lvlText w:val="-"/>
      <w:lvlJc w:val="left"/>
      <w:pPr>
        <w:ind w:left="823" w:hanging="360"/>
      </w:pPr>
      <w:rPr>
        <w:rFonts w:ascii="Arial" w:hAnsi="Arial" w:hint="default"/>
      </w:rPr>
    </w:lvl>
    <w:lvl w:ilvl="1" w:tplc="38DCCC68">
      <w:numFmt w:val="bullet"/>
      <w:lvlText w:val=""/>
      <w:lvlJc w:val="left"/>
      <w:pPr>
        <w:tabs>
          <w:tab w:val="num" w:pos="1543"/>
        </w:tabs>
        <w:ind w:left="1543" w:hanging="360"/>
      </w:pPr>
      <w:rPr>
        <w:rFonts w:ascii="Symbol" w:eastAsia="Times New Roman" w:hAnsi="Symbol" w:hint="default"/>
      </w:rPr>
    </w:lvl>
    <w:lvl w:ilvl="2" w:tplc="0426001B" w:tentative="1">
      <w:start w:val="1"/>
      <w:numFmt w:val="lowerRoman"/>
      <w:lvlText w:val="%3."/>
      <w:lvlJc w:val="right"/>
      <w:pPr>
        <w:ind w:left="2263" w:hanging="180"/>
      </w:pPr>
      <w:rPr>
        <w:rFonts w:cs="Times New Roman"/>
      </w:rPr>
    </w:lvl>
    <w:lvl w:ilvl="3" w:tplc="0426000F" w:tentative="1">
      <w:start w:val="1"/>
      <w:numFmt w:val="decimal"/>
      <w:lvlText w:val="%4."/>
      <w:lvlJc w:val="left"/>
      <w:pPr>
        <w:ind w:left="2983" w:hanging="360"/>
      </w:pPr>
      <w:rPr>
        <w:rFonts w:cs="Times New Roman"/>
      </w:rPr>
    </w:lvl>
    <w:lvl w:ilvl="4" w:tplc="04260019" w:tentative="1">
      <w:start w:val="1"/>
      <w:numFmt w:val="lowerLetter"/>
      <w:lvlText w:val="%5."/>
      <w:lvlJc w:val="left"/>
      <w:pPr>
        <w:ind w:left="3703" w:hanging="360"/>
      </w:pPr>
      <w:rPr>
        <w:rFonts w:cs="Times New Roman"/>
      </w:rPr>
    </w:lvl>
    <w:lvl w:ilvl="5" w:tplc="0426001B" w:tentative="1">
      <w:start w:val="1"/>
      <w:numFmt w:val="lowerRoman"/>
      <w:lvlText w:val="%6."/>
      <w:lvlJc w:val="right"/>
      <w:pPr>
        <w:ind w:left="4423" w:hanging="180"/>
      </w:pPr>
      <w:rPr>
        <w:rFonts w:cs="Times New Roman"/>
      </w:rPr>
    </w:lvl>
    <w:lvl w:ilvl="6" w:tplc="0426000F" w:tentative="1">
      <w:start w:val="1"/>
      <w:numFmt w:val="decimal"/>
      <w:lvlText w:val="%7."/>
      <w:lvlJc w:val="left"/>
      <w:pPr>
        <w:ind w:left="5143" w:hanging="360"/>
      </w:pPr>
      <w:rPr>
        <w:rFonts w:cs="Times New Roman"/>
      </w:rPr>
    </w:lvl>
    <w:lvl w:ilvl="7" w:tplc="04260019" w:tentative="1">
      <w:start w:val="1"/>
      <w:numFmt w:val="lowerLetter"/>
      <w:lvlText w:val="%8."/>
      <w:lvlJc w:val="left"/>
      <w:pPr>
        <w:ind w:left="5863" w:hanging="360"/>
      </w:pPr>
      <w:rPr>
        <w:rFonts w:cs="Times New Roman"/>
      </w:rPr>
    </w:lvl>
    <w:lvl w:ilvl="8" w:tplc="0426001B" w:tentative="1">
      <w:start w:val="1"/>
      <w:numFmt w:val="lowerRoman"/>
      <w:lvlText w:val="%9."/>
      <w:lvlJc w:val="right"/>
      <w:pPr>
        <w:ind w:left="6583" w:hanging="180"/>
      </w:pPr>
      <w:rPr>
        <w:rFonts w:cs="Times New Roman"/>
      </w:rPr>
    </w:lvl>
  </w:abstractNum>
  <w:abstractNum w:abstractNumId="20">
    <w:nsid w:val="3C793C96"/>
    <w:multiLevelType w:val="hybridMultilevel"/>
    <w:tmpl w:val="BE3C85AA"/>
    <w:lvl w:ilvl="0" w:tplc="7AFEC156">
      <w:numFmt w:val="bullet"/>
      <w:lvlText w:val="-"/>
      <w:lvlJc w:val="left"/>
      <w:pPr>
        <w:tabs>
          <w:tab w:val="num" w:pos="296"/>
        </w:tabs>
        <w:ind w:left="296" w:hanging="360"/>
      </w:pPr>
      <w:rPr>
        <w:rFonts w:ascii="Times New Roman" w:eastAsia="Times New Roman" w:hAnsi="Times New Roman" w:hint="default"/>
      </w:rPr>
    </w:lvl>
    <w:lvl w:ilvl="1" w:tplc="11263708">
      <w:start w:val="1"/>
      <w:numFmt w:val="decimal"/>
      <w:lvlText w:val="%2)"/>
      <w:lvlJc w:val="left"/>
      <w:pPr>
        <w:tabs>
          <w:tab w:val="num" w:pos="1016"/>
        </w:tabs>
        <w:ind w:left="1016" w:hanging="360"/>
      </w:pPr>
      <w:rPr>
        <w:rFonts w:cs="Times New Roman" w:hint="default"/>
      </w:rPr>
    </w:lvl>
    <w:lvl w:ilvl="2" w:tplc="0426001B">
      <w:start w:val="1"/>
      <w:numFmt w:val="lowerRoman"/>
      <w:lvlText w:val="%3."/>
      <w:lvlJc w:val="right"/>
      <w:pPr>
        <w:ind w:left="1736" w:hanging="180"/>
      </w:pPr>
      <w:rPr>
        <w:rFonts w:cs="Times New Roman"/>
      </w:rPr>
    </w:lvl>
    <w:lvl w:ilvl="3" w:tplc="0426000F" w:tentative="1">
      <w:start w:val="1"/>
      <w:numFmt w:val="decimal"/>
      <w:lvlText w:val="%4."/>
      <w:lvlJc w:val="left"/>
      <w:pPr>
        <w:ind w:left="2456" w:hanging="360"/>
      </w:pPr>
      <w:rPr>
        <w:rFonts w:cs="Times New Roman"/>
      </w:rPr>
    </w:lvl>
    <w:lvl w:ilvl="4" w:tplc="04260019" w:tentative="1">
      <w:start w:val="1"/>
      <w:numFmt w:val="lowerLetter"/>
      <w:lvlText w:val="%5."/>
      <w:lvlJc w:val="left"/>
      <w:pPr>
        <w:ind w:left="3176" w:hanging="360"/>
      </w:pPr>
      <w:rPr>
        <w:rFonts w:cs="Times New Roman"/>
      </w:rPr>
    </w:lvl>
    <w:lvl w:ilvl="5" w:tplc="0426001B" w:tentative="1">
      <w:start w:val="1"/>
      <w:numFmt w:val="lowerRoman"/>
      <w:lvlText w:val="%6."/>
      <w:lvlJc w:val="right"/>
      <w:pPr>
        <w:ind w:left="3896" w:hanging="180"/>
      </w:pPr>
      <w:rPr>
        <w:rFonts w:cs="Times New Roman"/>
      </w:rPr>
    </w:lvl>
    <w:lvl w:ilvl="6" w:tplc="0426000F" w:tentative="1">
      <w:start w:val="1"/>
      <w:numFmt w:val="decimal"/>
      <w:lvlText w:val="%7."/>
      <w:lvlJc w:val="left"/>
      <w:pPr>
        <w:ind w:left="4616" w:hanging="360"/>
      </w:pPr>
      <w:rPr>
        <w:rFonts w:cs="Times New Roman"/>
      </w:rPr>
    </w:lvl>
    <w:lvl w:ilvl="7" w:tplc="04260019" w:tentative="1">
      <w:start w:val="1"/>
      <w:numFmt w:val="lowerLetter"/>
      <w:lvlText w:val="%8."/>
      <w:lvlJc w:val="left"/>
      <w:pPr>
        <w:ind w:left="5336" w:hanging="360"/>
      </w:pPr>
      <w:rPr>
        <w:rFonts w:cs="Times New Roman"/>
      </w:rPr>
    </w:lvl>
    <w:lvl w:ilvl="8" w:tplc="0426001B" w:tentative="1">
      <w:start w:val="1"/>
      <w:numFmt w:val="lowerRoman"/>
      <w:lvlText w:val="%9."/>
      <w:lvlJc w:val="right"/>
      <w:pPr>
        <w:ind w:left="6056" w:hanging="180"/>
      </w:pPr>
      <w:rPr>
        <w:rFonts w:cs="Times New Roman"/>
      </w:rPr>
    </w:lvl>
  </w:abstractNum>
  <w:abstractNum w:abstractNumId="21">
    <w:nsid w:val="3C862163"/>
    <w:multiLevelType w:val="hybridMultilevel"/>
    <w:tmpl w:val="2EF4C828"/>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21F54B5"/>
    <w:multiLevelType w:val="hybridMultilevel"/>
    <w:tmpl w:val="40F2DBB2"/>
    <w:lvl w:ilvl="0" w:tplc="E03C113A">
      <w:start w:val="1"/>
      <w:numFmt w:val="decimal"/>
      <w:lvlText w:val="%1)"/>
      <w:lvlJc w:val="left"/>
      <w:pPr>
        <w:ind w:left="404" w:hanging="360"/>
      </w:pPr>
      <w:rPr>
        <w:rFonts w:hint="default"/>
      </w:rPr>
    </w:lvl>
    <w:lvl w:ilvl="1" w:tplc="04260019" w:tentative="1">
      <w:start w:val="1"/>
      <w:numFmt w:val="lowerLetter"/>
      <w:lvlText w:val="%2."/>
      <w:lvlJc w:val="left"/>
      <w:pPr>
        <w:ind w:left="1124" w:hanging="360"/>
      </w:pPr>
    </w:lvl>
    <w:lvl w:ilvl="2" w:tplc="0426001B" w:tentative="1">
      <w:start w:val="1"/>
      <w:numFmt w:val="lowerRoman"/>
      <w:lvlText w:val="%3."/>
      <w:lvlJc w:val="right"/>
      <w:pPr>
        <w:ind w:left="1844" w:hanging="180"/>
      </w:pPr>
    </w:lvl>
    <w:lvl w:ilvl="3" w:tplc="0426000F" w:tentative="1">
      <w:start w:val="1"/>
      <w:numFmt w:val="decimal"/>
      <w:lvlText w:val="%4."/>
      <w:lvlJc w:val="left"/>
      <w:pPr>
        <w:ind w:left="2564" w:hanging="360"/>
      </w:pPr>
    </w:lvl>
    <w:lvl w:ilvl="4" w:tplc="04260019" w:tentative="1">
      <w:start w:val="1"/>
      <w:numFmt w:val="lowerLetter"/>
      <w:lvlText w:val="%5."/>
      <w:lvlJc w:val="left"/>
      <w:pPr>
        <w:ind w:left="3284" w:hanging="360"/>
      </w:pPr>
    </w:lvl>
    <w:lvl w:ilvl="5" w:tplc="0426001B" w:tentative="1">
      <w:start w:val="1"/>
      <w:numFmt w:val="lowerRoman"/>
      <w:lvlText w:val="%6."/>
      <w:lvlJc w:val="right"/>
      <w:pPr>
        <w:ind w:left="4004" w:hanging="180"/>
      </w:pPr>
    </w:lvl>
    <w:lvl w:ilvl="6" w:tplc="0426000F" w:tentative="1">
      <w:start w:val="1"/>
      <w:numFmt w:val="decimal"/>
      <w:lvlText w:val="%7."/>
      <w:lvlJc w:val="left"/>
      <w:pPr>
        <w:ind w:left="4724" w:hanging="360"/>
      </w:pPr>
    </w:lvl>
    <w:lvl w:ilvl="7" w:tplc="04260019" w:tentative="1">
      <w:start w:val="1"/>
      <w:numFmt w:val="lowerLetter"/>
      <w:lvlText w:val="%8."/>
      <w:lvlJc w:val="left"/>
      <w:pPr>
        <w:ind w:left="5444" w:hanging="360"/>
      </w:pPr>
    </w:lvl>
    <w:lvl w:ilvl="8" w:tplc="0426001B" w:tentative="1">
      <w:start w:val="1"/>
      <w:numFmt w:val="lowerRoman"/>
      <w:lvlText w:val="%9."/>
      <w:lvlJc w:val="right"/>
      <w:pPr>
        <w:ind w:left="6164" w:hanging="180"/>
      </w:pPr>
    </w:lvl>
  </w:abstractNum>
  <w:abstractNum w:abstractNumId="23">
    <w:nsid w:val="434A2D6D"/>
    <w:multiLevelType w:val="hybridMultilevel"/>
    <w:tmpl w:val="C110F8F8"/>
    <w:lvl w:ilvl="0" w:tplc="ED046F90">
      <w:start w:val="1"/>
      <w:numFmt w:val="bullet"/>
      <w:lvlText w:val=""/>
      <w:lvlJc w:val="left"/>
      <w:pPr>
        <w:ind w:left="1500" w:hanging="360"/>
      </w:pPr>
      <w:rPr>
        <w:rFonts w:ascii="Symbol" w:hAnsi="Symbol" w:hint="default"/>
        <w:sz w:val="20"/>
        <w:szCs w:val="20"/>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4">
    <w:nsid w:val="44B80051"/>
    <w:multiLevelType w:val="hybridMultilevel"/>
    <w:tmpl w:val="B7BE917C"/>
    <w:lvl w:ilvl="0" w:tplc="451CC8CC">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25">
    <w:nsid w:val="463805F8"/>
    <w:multiLevelType w:val="hybridMultilevel"/>
    <w:tmpl w:val="D624E4B2"/>
    <w:lvl w:ilvl="0" w:tplc="0FF8E600">
      <w:start w:val="6"/>
      <w:numFmt w:val="bullet"/>
      <w:lvlText w:val="-"/>
      <w:lvlJc w:val="left"/>
      <w:pPr>
        <w:ind w:left="862" w:hanging="360"/>
      </w:pPr>
      <w:rPr>
        <w:rFonts w:ascii="Times New Roman" w:eastAsiaTheme="minorHAnsi"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6">
    <w:nsid w:val="4A8767DF"/>
    <w:multiLevelType w:val="multilevel"/>
    <w:tmpl w:val="D1D678CA"/>
    <w:lvl w:ilvl="0">
      <w:start w:val="1"/>
      <w:numFmt w:val="decimal"/>
      <w:lvlText w:val="%1."/>
      <w:lvlJc w:val="left"/>
      <w:pPr>
        <w:ind w:left="417" w:hanging="360"/>
      </w:pPr>
      <w:rPr>
        <w:rFonts w:ascii="Times New Roman" w:hAnsi="Times New Roman" w:hint="default"/>
        <w:sz w:val="24"/>
      </w:rPr>
    </w:lvl>
    <w:lvl w:ilvl="1">
      <w:start w:val="3"/>
      <w:numFmt w:val="decimal"/>
      <w:isLgl/>
      <w:lvlText w:val="%1.%2."/>
      <w:lvlJc w:val="left"/>
      <w:pPr>
        <w:ind w:left="445" w:hanging="360"/>
      </w:pPr>
      <w:rPr>
        <w:rFonts w:hint="default"/>
      </w:rPr>
    </w:lvl>
    <w:lvl w:ilvl="2">
      <w:start w:val="1"/>
      <w:numFmt w:val="decimal"/>
      <w:isLgl/>
      <w:lvlText w:val="%1.%2.%3."/>
      <w:lvlJc w:val="left"/>
      <w:pPr>
        <w:ind w:left="833" w:hanging="720"/>
      </w:pPr>
      <w:rPr>
        <w:rFonts w:hint="default"/>
      </w:rPr>
    </w:lvl>
    <w:lvl w:ilvl="3">
      <w:start w:val="1"/>
      <w:numFmt w:val="decimal"/>
      <w:isLgl/>
      <w:lvlText w:val="%1.%2.%3.%4."/>
      <w:lvlJc w:val="left"/>
      <w:pPr>
        <w:ind w:left="861" w:hanging="720"/>
      </w:pPr>
      <w:rPr>
        <w:rFonts w:hint="default"/>
      </w:rPr>
    </w:lvl>
    <w:lvl w:ilvl="4">
      <w:start w:val="1"/>
      <w:numFmt w:val="decimal"/>
      <w:isLgl/>
      <w:lvlText w:val="%1.%2.%3.%4.%5."/>
      <w:lvlJc w:val="left"/>
      <w:pPr>
        <w:ind w:left="1249" w:hanging="1080"/>
      </w:pPr>
      <w:rPr>
        <w:rFonts w:hint="default"/>
      </w:rPr>
    </w:lvl>
    <w:lvl w:ilvl="5">
      <w:start w:val="1"/>
      <w:numFmt w:val="decimal"/>
      <w:isLgl/>
      <w:lvlText w:val="%1.%2.%3.%4.%5.%6."/>
      <w:lvlJc w:val="left"/>
      <w:pPr>
        <w:ind w:left="1277" w:hanging="1080"/>
      </w:pPr>
      <w:rPr>
        <w:rFonts w:hint="default"/>
      </w:rPr>
    </w:lvl>
    <w:lvl w:ilvl="6">
      <w:start w:val="1"/>
      <w:numFmt w:val="decimal"/>
      <w:isLgl/>
      <w:lvlText w:val="%1.%2.%3.%4.%5.%6.%7."/>
      <w:lvlJc w:val="left"/>
      <w:pPr>
        <w:ind w:left="1665" w:hanging="1440"/>
      </w:pPr>
      <w:rPr>
        <w:rFonts w:hint="default"/>
      </w:rPr>
    </w:lvl>
    <w:lvl w:ilvl="7">
      <w:start w:val="1"/>
      <w:numFmt w:val="decimal"/>
      <w:isLgl/>
      <w:lvlText w:val="%1.%2.%3.%4.%5.%6.%7.%8."/>
      <w:lvlJc w:val="left"/>
      <w:pPr>
        <w:ind w:left="1693" w:hanging="1440"/>
      </w:pPr>
      <w:rPr>
        <w:rFonts w:hint="default"/>
      </w:rPr>
    </w:lvl>
    <w:lvl w:ilvl="8">
      <w:start w:val="1"/>
      <w:numFmt w:val="decimal"/>
      <w:isLgl/>
      <w:lvlText w:val="%1.%2.%3.%4.%5.%6.%7.%8.%9."/>
      <w:lvlJc w:val="left"/>
      <w:pPr>
        <w:ind w:left="2081" w:hanging="1800"/>
      </w:pPr>
      <w:rPr>
        <w:rFonts w:hint="default"/>
      </w:rPr>
    </w:lvl>
  </w:abstractNum>
  <w:abstractNum w:abstractNumId="27">
    <w:nsid w:val="500C2B33"/>
    <w:multiLevelType w:val="hybridMultilevel"/>
    <w:tmpl w:val="9BFA6B10"/>
    <w:lvl w:ilvl="0" w:tplc="03D6A0DC">
      <w:start w:val="55"/>
      <w:numFmt w:val="bullet"/>
      <w:lvlText w:val="-"/>
      <w:lvlJc w:val="left"/>
      <w:pPr>
        <w:ind w:left="404" w:hanging="360"/>
      </w:pPr>
      <w:rPr>
        <w:rFonts w:ascii="Times New Roman" w:eastAsia="Calibri" w:hAnsi="Times New Roman" w:cs="Times New Roman" w:hint="default"/>
      </w:rPr>
    </w:lvl>
    <w:lvl w:ilvl="1" w:tplc="04260003" w:tentative="1">
      <w:start w:val="1"/>
      <w:numFmt w:val="bullet"/>
      <w:lvlText w:val="o"/>
      <w:lvlJc w:val="left"/>
      <w:pPr>
        <w:ind w:left="1124" w:hanging="360"/>
      </w:pPr>
      <w:rPr>
        <w:rFonts w:ascii="Courier New" w:hAnsi="Courier New" w:cs="Courier New" w:hint="default"/>
      </w:rPr>
    </w:lvl>
    <w:lvl w:ilvl="2" w:tplc="04260005" w:tentative="1">
      <w:start w:val="1"/>
      <w:numFmt w:val="bullet"/>
      <w:lvlText w:val=""/>
      <w:lvlJc w:val="left"/>
      <w:pPr>
        <w:ind w:left="1844" w:hanging="360"/>
      </w:pPr>
      <w:rPr>
        <w:rFonts w:ascii="Wingdings" w:hAnsi="Wingdings" w:hint="default"/>
      </w:rPr>
    </w:lvl>
    <w:lvl w:ilvl="3" w:tplc="04260001" w:tentative="1">
      <w:start w:val="1"/>
      <w:numFmt w:val="bullet"/>
      <w:lvlText w:val=""/>
      <w:lvlJc w:val="left"/>
      <w:pPr>
        <w:ind w:left="2564" w:hanging="360"/>
      </w:pPr>
      <w:rPr>
        <w:rFonts w:ascii="Symbol" w:hAnsi="Symbol" w:hint="default"/>
      </w:rPr>
    </w:lvl>
    <w:lvl w:ilvl="4" w:tplc="04260003" w:tentative="1">
      <w:start w:val="1"/>
      <w:numFmt w:val="bullet"/>
      <w:lvlText w:val="o"/>
      <w:lvlJc w:val="left"/>
      <w:pPr>
        <w:ind w:left="3284" w:hanging="360"/>
      </w:pPr>
      <w:rPr>
        <w:rFonts w:ascii="Courier New" w:hAnsi="Courier New" w:cs="Courier New" w:hint="default"/>
      </w:rPr>
    </w:lvl>
    <w:lvl w:ilvl="5" w:tplc="04260005" w:tentative="1">
      <w:start w:val="1"/>
      <w:numFmt w:val="bullet"/>
      <w:lvlText w:val=""/>
      <w:lvlJc w:val="left"/>
      <w:pPr>
        <w:ind w:left="4004" w:hanging="360"/>
      </w:pPr>
      <w:rPr>
        <w:rFonts w:ascii="Wingdings" w:hAnsi="Wingdings" w:hint="default"/>
      </w:rPr>
    </w:lvl>
    <w:lvl w:ilvl="6" w:tplc="04260001" w:tentative="1">
      <w:start w:val="1"/>
      <w:numFmt w:val="bullet"/>
      <w:lvlText w:val=""/>
      <w:lvlJc w:val="left"/>
      <w:pPr>
        <w:ind w:left="4724" w:hanging="360"/>
      </w:pPr>
      <w:rPr>
        <w:rFonts w:ascii="Symbol" w:hAnsi="Symbol" w:hint="default"/>
      </w:rPr>
    </w:lvl>
    <w:lvl w:ilvl="7" w:tplc="04260003" w:tentative="1">
      <w:start w:val="1"/>
      <w:numFmt w:val="bullet"/>
      <w:lvlText w:val="o"/>
      <w:lvlJc w:val="left"/>
      <w:pPr>
        <w:ind w:left="5444" w:hanging="360"/>
      </w:pPr>
      <w:rPr>
        <w:rFonts w:ascii="Courier New" w:hAnsi="Courier New" w:cs="Courier New" w:hint="default"/>
      </w:rPr>
    </w:lvl>
    <w:lvl w:ilvl="8" w:tplc="04260005" w:tentative="1">
      <w:start w:val="1"/>
      <w:numFmt w:val="bullet"/>
      <w:lvlText w:val=""/>
      <w:lvlJc w:val="left"/>
      <w:pPr>
        <w:ind w:left="6164" w:hanging="360"/>
      </w:pPr>
      <w:rPr>
        <w:rFonts w:ascii="Wingdings" w:hAnsi="Wingdings" w:hint="default"/>
      </w:rPr>
    </w:lvl>
  </w:abstractNum>
  <w:abstractNum w:abstractNumId="28">
    <w:nsid w:val="50952802"/>
    <w:multiLevelType w:val="hybridMultilevel"/>
    <w:tmpl w:val="10A0482E"/>
    <w:lvl w:ilvl="0" w:tplc="6A18A712">
      <w:start w:val="2"/>
      <w:numFmt w:val="bullet"/>
      <w:lvlText w:val="–"/>
      <w:lvlJc w:val="left"/>
      <w:pPr>
        <w:ind w:left="488" w:hanging="360"/>
      </w:pPr>
      <w:rPr>
        <w:rFonts w:ascii="Times New Roman" w:eastAsia="Calibri" w:hAnsi="Times New Roman" w:cs="Times New Roman" w:hint="default"/>
      </w:rPr>
    </w:lvl>
    <w:lvl w:ilvl="1" w:tplc="04260003" w:tentative="1">
      <w:start w:val="1"/>
      <w:numFmt w:val="bullet"/>
      <w:lvlText w:val="o"/>
      <w:lvlJc w:val="left"/>
      <w:pPr>
        <w:ind w:left="1208" w:hanging="360"/>
      </w:pPr>
      <w:rPr>
        <w:rFonts w:ascii="Courier New" w:hAnsi="Courier New" w:cs="Courier New" w:hint="default"/>
      </w:rPr>
    </w:lvl>
    <w:lvl w:ilvl="2" w:tplc="04260005" w:tentative="1">
      <w:start w:val="1"/>
      <w:numFmt w:val="bullet"/>
      <w:lvlText w:val=""/>
      <w:lvlJc w:val="left"/>
      <w:pPr>
        <w:ind w:left="1928" w:hanging="360"/>
      </w:pPr>
      <w:rPr>
        <w:rFonts w:ascii="Wingdings" w:hAnsi="Wingdings" w:hint="default"/>
      </w:rPr>
    </w:lvl>
    <w:lvl w:ilvl="3" w:tplc="04260001" w:tentative="1">
      <w:start w:val="1"/>
      <w:numFmt w:val="bullet"/>
      <w:lvlText w:val=""/>
      <w:lvlJc w:val="left"/>
      <w:pPr>
        <w:ind w:left="2648" w:hanging="360"/>
      </w:pPr>
      <w:rPr>
        <w:rFonts w:ascii="Symbol" w:hAnsi="Symbol" w:hint="default"/>
      </w:rPr>
    </w:lvl>
    <w:lvl w:ilvl="4" w:tplc="04260003" w:tentative="1">
      <w:start w:val="1"/>
      <w:numFmt w:val="bullet"/>
      <w:lvlText w:val="o"/>
      <w:lvlJc w:val="left"/>
      <w:pPr>
        <w:ind w:left="3368" w:hanging="360"/>
      </w:pPr>
      <w:rPr>
        <w:rFonts w:ascii="Courier New" w:hAnsi="Courier New" w:cs="Courier New" w:hint="default"/>
      </w:rPr>
    </w:lvl>
    <w:lvl w:ilvl="5" w:tplc="04260005" w:tentative="1">
      <w:start w:val="1"/>
      <w:numFmt w:val="bullet"/>
      <w:lvlText w:val=""/>
      <w:lvlJc w:val="left"/>
      <w:pPr>
        <w:ind w:left="4088" w:hanging="360"/>
      </w:pPr>
      <w:rPr>
        <w:rFonts w:ascii="Wingdings" w:hAnsi="Wingdings" w:hint="default"/>
      </w:rPr>
    </w:lvl>
    <w:lvl w:ilvl="6" w:tplc="04260001" w:tentative="1">
      <w:start w:val="1"/>
      <w:numFmt w:val="bullet"/>
      <w:lvlText w:val=""/>
      <w:lvlJc w:val="left"/>
      <w:pPr>
        <w:ind w:left="4808" w:hanging="360"/>
      </w:pPr>
      <w:rPr>
        <w:rFonts w:ascii="Symbol" w:hAnsi="Symbol" w:hint="default"/>
      </w:rPr>
    </w:lvl>
    <w:lvl w:ilvl="7" w:tplc="04260003" w:tentative="1">
      <w:start w:val="1"/>
      <w:numFmt w:val="bullet"/>
      <w:lvlText w:val="o"/>
      <w:lvlJc w:val="left"/>
      <w:pPr>
        <w:ind w:left="5528" w:hanging="360"/>
      </w:pPr>
      <w:rPr>
        <w:rFonts w:ascii="Courier New" w:hAnsi="Courier New" w:cs="Courier New" w:hint="default"/>
      </w:rPr>
    </w:lvl>
    <w:lvl w:ilvl="8" w:tplc="04260005" w:tentative="1">
      <w:start w:val="1"/>
      <w:numFmt w:val="bullet"/>
      <w:lvlText w:val=""/>
      <w:lvlJc w:val="left"/>
      <w:pPr>
        <w:ind w:left="6248" w:hanging="360"/>
      </w:pPr>
      <w:rPr>
        <w:rFonts w:ascii="Wingdings" w:hAnsi="Wingdings" w:hint="default"/>
      </w:rPr>
    </w:lvl>
  </w:abstractNum>
  <w:abstractNum w:abstractNumId="29">
    <w:nsid w:val="53F36671"/>
    <w:multiLevelType w:val="hybridMultilevel"/>
    <w:tmpl w:val="4A88A6C4"/>
    <w:lvl w:ilvl="0" w:tplc="BDC49E66">
      <w:start w:val="1"/>
      <w:numFmt w:val="bullet"/>
      <w:lvlText w:val="-"/>
      <w:lvlJc w:val="left"/>
      <w:pPr>
        <w:ind w:left="784" w:hanging="360"/>
      </w:pPr>
      <w:rPr>
        <w:rFonts w:ascii="Times New Roman" w:eastAsia="Calibri" w:hAnsi="Times New Roman" w:cs="Times New Roman"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30">
    <w:nsid w:val="5428471C"/>
    <w:multiLevelType w:val="hybridMultilevel"/>
    <w:tmpl w:val="9FE6A250"/>
    <w:lvl w:ilvl="0" w:tplc="932A5B80">
      <w:start w:val="1"/>
      <w:numFmt w:val="decimal"/>
      <w:lvlText w:val="%1."/>
      <w:lvlJc w:val="left"/>
      <w:pPr>
        <w:ind w:left="428" w:hanging="360"/>
      </w:pPr>
      <w:rPr>
        <w:rFonts w:hint="default"/>
      </w:rPr>
    </w:lvl>
    <w:lvl w:ilvl="1" w:tplc="04260019" w:tentative="1">
      <w:start w:val="1"/>
      <w:numFmt w:val="lowerLetter"/>
      <w:lvlText w:val="%2."/>
      <w:lvlJc w:val="left"/>
      <w:pPr>
        <w:ind w:left="1148" w:hanging="360"/>
      </w:pPr>
    </w:lvl>
    <w:lvl w:ilvl="2" w:tplc="0426001B" w:tentative="1">
      <w:start w:val="1"/>
      <w:numFmt w:val="lowerRoman"/>
      <w:lvlText w:val="%3."/>
      <w:lvlJc w:val="right"/>
      <w:pPr>
        <w:ind w:left="1868" w:hanging="180"/>
      </w:pPr>
    </w:lvl>
    <w:lvl w:ilvl="3" w:tplc="0426000F" w:tentative="1">
      <w:start w:val="1"/>
      <w:numFmt w:val="decimal"/>
      <w:lvlText w:val="%4."/>
      <w:lvlJc w:val="left"/>
      <w:pPr>
        <w:ind w:left="2588" w:hanging="360"/>
      </w:pPr>
    </w:lvl>
    <w:lvl w:ilvl="4" w:tplc="04260019" w:tentative="1">
      <w:start w:val="1"/>
      <w:numFmt w:val="lowerLetter"/>
      <w:lvlText w:val="%5."/>
      <w:lvlJc w:val="left"/>
      <w:pPr>
        <w:ind w:left="3308" w:hanging="360"/>
      </w:pPr>
    </w:lvl>
    <w:lvl w:ilvl="5" w:tplc="0426001B" w:tentative="1">
      <w:start w:val="1"/>
      <w:numFmt w:val="lowerRoman"/>
      <w:lvlText w:val="%6."/>
      <w:lvlJc w:val="right"/>
      <w:pPr>
        <w:ind w:left="4028" w:hanging="180"/>
      </w:pPr>
    </w:lvl>
    <w:lvl w:ilvl="6" w:tplc="0426000F" w:tentative="1">
      <w:start w:val="1"/>
      <w:numFmt w:val="decimal"/>
      <w:lvlText w:val="%7."/>
      <w:lvlJc w:val="left"/>
      <w:pPr>
        <w:ind w:left="4748" w:hanging="360"/>
      </w:pPr>
    </w:lvl>
    <w:lvl w:ilvl="7" w:tplc="04260019" w:tentative="1">
      <w:start w:val="1"/>
      <w:numFmt w:val="lowerLetter"/>
      <w:lvlText w:val="%8."/>
      <w:lvlJc w:val="left"/>
      <w:pPr>
        <w:ind w:left="5468" w:hanging="360"/>
      </w:pPr>
    </w:lvl>
    <w:lvl w:ilvl="8" w:tplc="0426001B" w:tentative="1">
      <w:start w:val="1"/>
      <w:numFmt w:val="lowerRoman"/>
      <w:lvlText w:val="%9."/>
      <w:lvlJc w:val="right"/>
      <w:pPr>
        <w:ind w:left="6188" w:hanging="180"/>
      </w:pPr>
    </w:lvl>
  </w:abstractNum>
  <w:abstractNum w:abstractNumId="31">
    <w:nsid w:val="5CD23106"/>
    <w:multiLevelType w:val="hybridMultilevel"/>
    <w:tmpl w:val="0400EB3E"/>
    <w:lvl w:ilvl="0" w:tplc="04260011">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32">
    <w:nsid w:val="5F70065A"/>
    <w:multiLevelType w:val="hybridMultilevel"/>
    <w:tmpl w:val="908CE586"/>
    <w:lvl w:ilvl="0" w:tplc="24CA9C7A">
      <w:start w:val="1"/>
      <w:numFmt w:val="upperRoman"/>
      <w:lvlText w:val="%1."/>
      <w:lvlJc w:val="left"/>
      <w:pPr>
        <w:ind w:left="1440" w:hanging="720"/>
      </w:pPr>
      <w:rPr>
        <w:rFonts w:hint="default"/>
      </w:rPr>
    </w:lvl>
    <w:lvl w:ilvl="1" w:tplc="7FF4412C">
      <w:start w:val="1"/>
      <w:numFmt w:val="bullet"/>
      <w:lvlText w:val="-"/>
      <w:lvlJc w:val="left"/>
      <w:pPr>
        <w:tabs>
          <w:tab w:val="num" w:pos="1800"/>
        </w:tabs>
        <w:ind w:left="1800" w:hanging="360"/>
      </w:pPr>
      <w:rPr>
        <w:rFonts w:ascii="Times New Roman" w:eastAsia="Times New Roman" w:hAnsi="Times New Roman" w:cs="Times New Roman" w:hint="default"/>
      </w:rPr>
    </w:lvl>
    <w:lvl w:ilvl="2" w:tplc="9FB43A86">
      <w:start w:val="1"/>
      <w:numFmt w:val="decimal"/>
      <w:lvlText w:val="%3)"/>
      <w:lvlJc w:val="left"/>
      <w:pPr>
        <w:ind w:left="2700" w:hanging="360"/>
      </w:pPr>
      <w:rPr>
        <w:rFonts w:hint="default"/>
      </w:rPr>
    </w:lvl>
    <w:lvl w:ilvl="3" w:tplc="F72035AA">
      <w:start w:val="1"/>
      <w:numFmt w:val="lowerLetter"/>
      <w:lvlText w:val="%4)"/>
      <w:lvlJc w:val="left"/>
      <w:pPr>
        <w:ind w:left="3240" w:hanging="360"/>
      </w:pPr>
      <w:rPr>
        <w:rFonts w:hint="default"/>
      </w:r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nsid w:val="612B0B30"/>
    <w:multiLevelType w:val="hybridMultilevel"/>
    <w:tmpl w:val="EB0024D0"/>
    <w:lvl w:ilvl="0" w:tplc="27621D1A">
      <w:start w:val="7"/>
      <w:numFmt w:val="bullet"/>
      <w:lvlText w:val="–"/>
      <w:lvlJc w:val="left"/>
      <w:pPr>
        <w:ind w:left="500" w:hanging="360"/>
      </w:pPr>
      <w:rPr>
        <w:rFonts w:ascii="Times New Roman" w:eastAsia="Calibri" w:hAnsi="Times New Roman" w:cs="Times New Roman" w:hint="default"/>
      </w:rPr>
    </w:lvl>
    <w:lvl w:ilvl="1" w:tplc="04260003" w:tentative="1">
      <w:start w:val="1"/>
      <w:numFmt w:val="bullet"/>
      <w:lvlText w:val="o"/>
      <w:lvlJc w:val="left"/>
      <w:pPr>
        <w:ind w:left="1220" w:hanging="360"/>
      </w:pPr>
      <w:rPr>
        <w:rFonts w:ascii="Courier New" w:hAnsi="Courier New" w:cs="Courier New" w:hint="default"/>
      </w:rPr>
    </w:lvl>
    <w:lvl w:ilvl="2" w:tplc="04260005" w:tentative="1">
      <w:start w:val="1"/>
      <w:numFmt w:val="bullet"/>
      <w:lvlText w:val=""/>
      <w:lvlJc w:val="left"/>
      <w:pPr>
        <w:ind w:left="1940" w:hanging="360"/>
      </w:pPr>
      <w:rPr>
        <w:rFonts w:ascii="Wingdings" w:hAnsi="Wingdings" w:hint="default"/>
      </w:rPr>
    </w:lvl>
    <w:lvl w:ilvl="3" w:tplc="04260001" w:tentative="1">
      <w:start w:val="1"/>
      <w:numFmt w:val="bullet"/>
      <w:lvlText w:val=""/>
      <w:lvlJc w:val="left"/>
      <w:pPr>
        <w:ind w:left="2660" w:hanging="360"/>
      </w:pPr>
      <w:rPr>
        <w:rFonts w:ascii="Symbol" w:hAnsi="Symbol" w:hint="default"/>
      </w:rPr>
    </w:lvl>
    <w:lvl w:ilvl="4" w:tplc="04260003" w:tentative="1">
      <w:start w:val="1"/>
      <w:numFmt w:val="bullet"/>
      <w:lvlText w:val="o"/>
      <w:lvlJc w:val="left"/>
      <w:pPr>
        <w:ind w:left="3380" w:hanging="360"/>
      </w:pPr>
      <w:rPr>
        <w:rFonts w:ascii="Courier New" w:hAnsi="Courier New" w:cs="Courier New" w:hint="default"/>
      </w:rPr>
    </w:lvl>
    <w:lvl w:ilvl="5" w:tplc="04260005" w:tentative="1">
      <w:start w:val="1"/>
      <w:numFmt w:val="bullet"/>
      <w:lvlText w:val=""/>
      <w:lvlJc w:val="left"/>
      <w:pPr>
        <w:ind w:left="4100" w:hanging="360"/>
      </w:pPr>
      <w:rPr>
        <w:rFonts w:ascii="Wingdings" w:hAnsi="Wingdings" w:hint="default"/>
      </w:rPr>
    </w:lvl>
    <w:lvl w:ilvl="6" w:tplc="04260001" w:tentative="1">
      <w:start w:val="1"/>
      <w:numFmt w:val="bullet"/>
      <w:lvlText w:val=""/>
      <w:lvlJc w:val="left"/>
      <w:pPr>
        <w:ind w:left="4820" w:hanging="360"/>
      </w:pPr>
      <w:rPr>
        <w:rFonts w:ascii="Symbol" w:hAnsi="Symbol" w:hint="default"/>
      </w:rPr>
    </w:lvl>
    <w:lvl w:ilvl="7" w:tplc="04260003" w:tentative="1">
      <w:start w:val="1"/>
      <w:numFmt w:val="bullet"/>
      <w:lvlText w:val="o"/>
      <w:lvlJc w:val="left"/>
      <w:pPr>
        <w:ind w:left="5540" w:hanging="360"/>
      </w:pPr>
      <w:rPr>
        <w:rFonts w:ascii="Courier New" w:hAnsi="Courier New" w:cs="Courier New" w:hint="default"/>
      </w:rPr>
    </w:lvl>
    <w:lvl w:ilvl="8" w:tplc="04260005" w:tentative="1">
      <w:start w:val="1"/>
      <w:numFmt w:val="bullet"/>
      <w:lvlText w:val=""/>
      <w:lvlJc w:val="left"/>
      <w:pPr>
        <w:ind w:left="6260" w:hanging="360"/>
      </w:pPr>
      <w:rPr>
        <w:rFonts w:ascii="Wingdings" w:hAnsi="Wingdings" w:hint="default"/>
      </w:rPr>
    </w:lvl>
  </w:abstractNum>
  <w:abstractNum w:abstractNumId="34">
    <w:nsid w:val="63451A9E"/>
    <w:multiLevelType w:val="multilevel"/>
    <w:tmpl w:val="2E7EDFA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7B846E2"/>
    <w:multiLevelType w:val="multilevel"/>
    <w:tmpl w:val="9A24E330"/>
    <w:lvl w:ilvl="0">
      <w:start w:val="6"/>
      <w:numFmt w:val="decimal"/>
      <w:lvlText w:val="%1."/>
      <w:lvlJc w:val="left"/>
      <w:pPr>
        <w:ind w:left="360" w:hanging="360"/>
      </w:pPr>
      <w:rPr>
        <w:rFonts w:cs="Times New Roman" w:hint="default"/>
      </w:rPr>
    </w:lvl>
    <w:lvl w:ilvl="1">
      <w:start w:val="1"/>
      <w:numFmt w:val="decimal"/>
      <w:lvlText w:val="%1.%2."/>
      <w:lvlJc w:val="left"/>
      <w:pPr>
        <w:ind w:left="1152" w:hanging="36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096" w:hanging="72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5832" w:hanging="1080"/>
      </w:pPr>
      <w:rPr>
        <w:rFonts w:cs="Times New Roman" w:hint="default"/>
      </w:rPr>
    </w:lvl>
    <w:lvl w:ilvl="7">
      <w:start w:val="1"/>
      <w:numFmt w:val="decimal"/>
      <w:lvlText w:val="%1.%2.%3.%4.%5.%6.%7.%8."/>
      <w:lvlJc w:val="left"/>
      <w:pPr>
        <w:ind w:left="6984" w:hanging="1440"/>
      </w:pPr>
      <w:rPr>
        <w:rFonts w:cs="Times New Roman" w:hint="default"/>
      </w:rPr>
    </w:lvl>
    <w:lvl w:ilvl="8">
      <w:start w:val="1"/>
      <w:numFmt w:val="decimal"/>
      <w:lvlText w:val="%1.%2.%3.%4.%5.%6.%7.%8.%9."/>
      <w:lvlJc w:val="left"/>
      <w:pPr>
        <w:ind w:left="7776" w:hanging="1440"/>
      </w:pPr>
      <w:rPr>
        <w:rFonts w:cs="Times New Roman" w:hint="default"/>
      </w:rPr>
    </w:lvl>
  </w:abstractNum>
  <w:abstractNum w:abstractNumId="36">
    <w:nsid w:val="6F5B455E"/>
    <w:multiLevelType w:val="hybridMultilevel"/>
    <w:tmpl w:val="8D0A2F1E"/>
    <w:lvl w:ilvl="0" w:tplc="770C743C">
      <w:start w:val="1"/>
      <w:numFmt w:val="decimal"/>
      <w:lvlText w:val="%1."/>
      <w:lvlJc w:val="left"/>
      <w:pPr>
        <w:ind w:left="502"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37">
    <w:nsid w:val="72420DE7"/>
    <w:multiLevelType w:val="hybridMultilevel"/>
    <w:tmpl w:val="021E9ECA"/>
    <w:lvl w:ilvl="0" w:tplc="5650AD04">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38">
    <w:nsid w:val="738A5133"/>
    <w:multiLevelType w:val="hybridMultilevel"/>
    <w:tmpl w:val="A0E87FBC"/>
    <w:lvl w:ilvl="0" w:tplc="F2E2509A">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39">
    <w:nsid w:val="74761B09"/>
    <w:multiLevelType w:val="hybridMultilevel"/>
    <w:tmpl w:val="134CC022"/>
    <w:lvl w:ilvl="0" w:tplc="8794C722">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40">
    <w:nsid w:val="781E61E1"/>
    <w:multiLevelType w:val="hybridMultilevel"/>
    <w:tmpl w:val="79D09976"/>
    <w:lvl w:ilvl="0" w:tplc="932A5B80">
      <w:start w:val="1"/>
      <w:numFmt w:val="decimal"/>
      <w:lvlText w:val="%1."/>
      <w:lvlJc w:val="left"/>
      <w:pPr>
        <w:ind w:left="4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5"/>
  </w:num>
  <w:num w:numId="4">
    <w:abstractNumId w:val="22"/>
  </w:num>
  <w:num w:numId="5">
    <w:abstractNumId w:val="10"/>
  </w:num>
  <w:num w:numId="6">
    <w:abstractNumId w:val="19"/>
  </w:num>
  <w:num w:numId="7">
    <w:abstractNumId w:val="7"/>
  </w:num>
  <w:num w:numId="8">
    <w:abstractNumId w:val="35"/>
  </w:num>
  <w:num w:numId="9">
    <w:abstractNumId w:val="11"/>
  </w:num>
  <w:num w:numId="10">
    <w:abstractNumId w:val="9"/>
  </w:num>
  <w:num w:numId="11">
    <w:abstractNumId w:val="15"/>
  </w:num>
  <w:num w:numId="12">
    <w:abstractNumId w:val="4"/>
  </w:num>
  <w:num w:numId="13">
    <w:abstractNumId w:val="13"/>
  </w:num>
  <w:num w:numId="14">
    <w:abstractNumId w:val="28"/>
  </w:num>
  <w:num w:numId="15">
    <w:abstractNumId w:val="25"/>
  </w:num>
  <w:num w:numId="16">
    <w:abstractNumId w:val="16"/>
  </w:num>
  <w:num w:numId="17">
    <w:abstractNumId w:val="32"/>
  </w:num>
  <w:num w:numId="18">
    <w:abstractNumId w:val="36"/>
  </w:num>
  <w:num w:numId="19">
    <w:abstractNumId w:val="39"/>
  </w:num>
  <w:num w:numId="20">
    <w:abstractNumId w:val="38"/>
  </w:num>
  <w:num w:numId="21">
    <w:abstractNumId w:val="6"/>
  </w:num>
  <w:num w:numId="22">
    <w:abstractNumId w:val="2"/>
  </w:num>
  <w:num w:numId="23">
    <w:abstractNumId w:val="0"/>
  </w:num>
  <w:num w:numId="24">
    <w:abstractNumId w:val="31"/>
  </w:num>
  <w:num w:numId="25">
    <w:abstractNumId w:val="24"/>
  </w:num>
  <w:num w:numId="26">
    <w:abstractNumId w:val="37"/>
  </w:num>
  <w:num w:numId="27">
    <w:abstractNumId w:val="3"/>
  </w:num>
  <w:num w:numId="28">
    <w:abstractNumId w:val="8"/>
  </w:num>
  <w:num w:numId="29">
    <w:abstractNumId w:val="30"/>
  </w:num>
  <w:num w:numId="30">
    <w:abstractNumId w:val="40"/>
  </w:num>
  <w:num w:numId="31">
    <w:abstractNumId w:val="21"/>
  </w:num>
  <w:num w:numId="32">
    <w:abstractNumId w:val="17"/>
  </w:num>
  <w:num w:numId="33">
    <w:abstractNumId w:val="34"/>
  </w:num>
  <w:num w:numId="34">
    <w:abstractNumId w:val="23"/>
  </w:num>
  <w:num w:numId="35">
    <w:abstractNumId w:val="20"/>
  </w:num>
  <w:num w:numId="36">
    <w:abstractNumId w:val="1"/>
  </w:num>
  <w:num w:numId="37">
    <w:abstractNumId w:val="26"/>
  </w:num>
  <w:num w:numId="38">
    <w:abstractNumId w:val="33"/>
  </w:num>
  <w:num w:numId="39">
    <w:abstractNumId w:val="12"/>
  </w:num>
  <w:num w:numId="40">
    <w:abstractNumId w:val="14"/>
  </w:num>
  <w:num w:numId="41">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19E"/>
    <w:rsid w:val="000006CB"/>
    <w:rsid w:val="000013AA"/>
    <w:rsid w:val="00002C9A"/>
    <w:rsid w:val="00003B11"/>
    <w:rsid w:val="00003B3C"/>
    <w:rsid w:val="00004456"/>
    <w:rsid w:val="00004C0A"/>
    <w:rsid w:val="000077E5"/>
    <w:rsid w:val="00007938"/>
    <w:rsid w:val="0000793C"/>
    <w:rsid w:val="00007AA3"/>
    <w:rsid w:val="000111C8"/>
    <w:rsid w:val="00011A5E"/>
    <w:rsid w:val="00011E50"/>
    <w:rsid w:val="00013CCF"/>
    <w:rsid w:val="000149D6"/>
    <w:rsid w:val="00014D29"/>
    <w:rsid w:val="000164F5"/>
    <w:rsid w:val="0001696D"/>
    <w:rsid w:val="000171DF"/>
    <w:rsid w:val="000172C8"/>
    <w:rsid w:val="00020A53"/>
    <w:rsid w:val="00023035"/>
    <w:rsid w:val="000231CD"/>
    <w:rsid w:val="00023908"/>
    <w:rsid w:val="00023B06"/>
    <w:rsid w:val="00023B66"/>
    <w:rsid w:val="00023F8B"/>
    <w:rsid w:val="00023FD2"/>
    <w:rsid w:val="00024E67"/>
    <w:rsid w:val="0002552A"/>
    <w:rsid w:val="000269CA"/>
    <w:rsid w:val="00030306"/>
    <w:rsid w:val="00030765"/>
    <w:rsid w:val="00030A28"/>
    <w:rsid w:val="00031E8B"/>
    <w:rsid w:val="00031EB7"/>
    <w:rsid w:val="00033065"/>
    <w:rsid w:val="00033E64"/>
    <w:rsid w:val="000340C1"/>
    <w:rsid w:val="000341B3"/>
    <w:rsid w:val="0003493A"/>
    <w:rsid w:val="00034A4E"/>
    <w:rsid w:val="000365F3"/>
    <w:rsid w:val="00036AE4"/>
    <w:rsid w:val="00037B7B"/>
    <w:rsid w:val="00037E38"/>
    <w:rsid w:val="00040B75"/>
    <w:rsid w:val="00040DEC"/>
    <w:rsid w:val="0004310F"/>
    <w:rsid w:val="000434C0"/>
    <w:rsid w:val="00044D91"/>
    <w:rsid w:val="000467C0"/>
    <w:rsid w:val="00046D9B"/>
    <w:rsid w:val="0004733A"/>
    <w:rsid w:val="000500F1"/>
    <w:rsid w:val="00050574"/>
    <w:rsid w:val="00053157"/>
    <w:rsid w:val="00056BED"/>
    <w:rsid w:val="000608AB"/>
    <w:rsid w:val="00061F78"/>
    <w:rsid w:val="0006240D"/>
    <w:rsid w:val="0006269A"/>
    <w:rsid w:val="00062709"/>
    <w:rsid w:val="0006329E"/>
    <w:rsid w:val="00064A81"/>
    <w:rsid w:val="00065B9F"/>
    <w:rsid w:val="000669C9"/>
    <w:rsid w:val="00067147"/>
    <w:rsid w:val="000705B2"/>
    <w:rsid w:val="00070646"/>
    <w:rsid w:val="00070F24"/>
    <w:rsid w:val="00071FBF"/>
    <w:rsid w:val="00072FD8"/>
    <w:rsid w:val="000733FA"/>
    <w:rsid w:val="00073FCD"/>
    <w:rsid w:val="00074B0E"/>
    <w:rsid w:val="00074FB2"/>
    <w:rsid w:val="00076D12"/>
    <w:rsid w:val="00077E78"/>
    <w:rsid w:val="00082103"/>
    <w:rsid w:val="00083AD3"/>
    <w:rsid w:val="0008412E"/>
    <w:rsid w:val="000849E8"/>
    <w:rsid w:val="00085D80"/>
    <w:rsid w:val="00085F05"/>
    <w:rsid w:val="00087156"/>
    <w:rsid w:val="000878E7"/>
    <w:rsid w:val="00087B86"/>
    <w:rsid w:val="00090500"/>
    <w:rsid w:val="00091795"/>
    <w:rsid w:val="000930E7"/>
    <w:rsid w:val="00093415"/>
    <w:rsid w:val="00093CBB"/>
    <w:rsid w:val="00093D32"/>
    <w:rsid w:val="00095B0A"/>
    <w:rsid w:val="00096400"/>
    <w:rsid w:val="000A0079"/>
    <w:rsid w:val="000A28CB"/>
    <w:rsid w:val="000A2CA3"/>
    <w:rsid w:val="000A3F3D"/>
    <w:rsid w:val="000A5311"/>
    <w:rsid w:val="000A5B31"/>
    <w:rsid w:val="000A6031"/>
    <w:rsid w:val="000B03C5"/>
    <w:rsid w:val="000B170A"/>
    <w:rsid w:val="000B28F3"/>
    <w:rsid w:val="000B3290"/>
    <w:rsid w:val="000B412F"/>
    <w:rsid w:val="000B4168"/>
    <w:rsid w:val="000B4864"/>
    <w:rsid w:val="000B4A80"/>
    <w:rsid w:val="000B574A"/>
    <w:rsid w:val="000B6F04"/>
    <w:rsid w:val="000C0569"/>
    <w:rsid w:val="000C0B21"/>
    <w:rsid w:val="000C30BE"/>
    <w:rsid w:val="000C3CBB"/>
    <w:rsid w:val="000C4B2D"/>
    <w:rsid w:val="000C735A"/>
    <w:rsid w:val="000D25C2"/>
    <w:rsid w:val="000D3176"/>
    <w:rsid w:val="000D45EF"/>
    <w:rsid w:val="000D5863"/>
    <w:rsid w:val="000D59A2"/>
    <w:rsid w:val="000D59D4"/>
    <w:rsid w:val="000D5F9C"/>
    <w:rsid w:val="000D6591"/>
    <w:rsid w:val="000D6B90"/>
    <w:rsid w:val="000D6EEF"/>
    <w:rsid w:val="000E032C"/>
    <w:rsid w:val="000E06D2"/>
    <w:rsid w:val="000E0748"/>
    <w:rsid w:val="000E0A1E"/>
    <w:rsid w:val="000E1089"/>
    <w:rsid w:val="000E17D7"/>
    <w:rsid w:val="000E1C76"/>
    <w:rsid w:val="000E270E"/>
    <w:rsid w:val="000E2906"/>
    <w:rsid w:val="000E2CA6"/>
    <w:rsid w:val="000E3F43"/>
    <w:rsid w:val="000E4758"/>
    <w:rsid w:val="000E4F5D"/>
    <w:rsid w:val="000E53F5"/>
    <w:rsid w:val="000E6084"/>
    <w:rsid w:val="000E60D6"/>
    <w:rsid w:val="000E7113"/>
    <w:rsid w:val="000E7FCC"/>
    <w:rsid w:val="000F0E3F"/>
    <w:rsid w:val="000F348A"/>
    <w:rsid w:val="000F41C0"/>
    <w:rsid w:val="000F437A"/>
    <w:rsid w:val="000F46F8"/>
    <w:rsid w:val="000F4B31"/>
    <w:rsid w:val="000F5A87"/>
    <w:rsid w:val="000F610F"/>
    <w:rsid w:val="000F7849"/>
    <w:rsid w:val="001002FE"/>
    <w:rsid w:val="00100A8E"/>
    <w:rsid w:val="00101521"/>
    <w:rsid w:val="00101697"/>
    <w:rsid w:val="00102DF0"/>
    <w:rsid w:val="00110213"/>
    <w:rsid w:val="00111CDF"/>
    <w:rsid w:val="0011220C"/>
    <w:rsid w:val="00112D08"/>
    <w:rsid w:val="00113FEC"/>
    <w:rsid w:val="00116874"/>
    <w:rsid w:val="00120D35"/>
    <w:rsid w:val="00121ECF"/>
    <w:rsid w:val="00121F9E"/>
    <w:rsid w:val="001227DF"/>
    <w:rsid w:val="00123E7A"/>
    <w:rsid w:val="00125F40"/>
    <w:rsid w:val="0012662E"/>
    <w:rsid w:val="00126BA0"/>
    <w:rsid w:val="00126EA6"/>
    <w:rsid w:val="00130482"/>
    <w:rsid w:val="00130A46"/>
    <w:rsid w:val="0013647D"/>
    <w:rsid w:val="0013795D"/>
    <w:rsid w:val="00137F1E"/>
    <w:rsid w:val="00140905"/>
    <w:rsid w:val="00140915"/>
    <w:rsid w:val="001418EC"/>
    <w:rsid w:val="001446E9"/>
    <w:rsid w:val="00146CA1"/>
    <w:rsid w:val="0014715B"/>
    <w:rsid w:val="001472BF"/>
    <w:rsid w:val="00150C0C"/>
    <w:rsid w:val="00150F2D"/>
    <w:rsid w:val="001513D8"/>
    <w:rsid w:val="00152084"/>
    <w:rsid w:val="00152596"/>
    <w:rsid w:val="0015391E"/>
    <w:rsid w:val="001556E6"/>
    <w:rsid w:val="0015573C"/>
    <w:rsid w:val="0015610A"/>
    <w:rsid w:val="001572D2"/>
    <w:rsid w:val="00157A17"/>
    <w:rsid w:val="00160875"/>
    <w:rsid w:val="0016155B"/>
    <w:rsid w:val="001616F5"/>
    <w:rsid w:val="001620FE"/>
    <w:rsid w:val="0016212B"/>
    <w:rsid w:val="001625C1"/>
    <w:rsid w:val="0016332E"/>
    <w:rsid w:val="00163441"/>
    <w:rsid w:val="0016399E"/>
    <w:rsid w:val="00163DD7"/>
    <w:rsid w:val="00164A00"/>
    <w:rsid w:val="00167403"/>
    <w:rsid w:val="00167554"/>
    <w:rsid w:val="00170F84"/>
    <w:rsid w:val="001744C8"/>
    <w:rsid w:val="00174773"/>
    <w:rsid w:val="001747CC"/>
    <w:rsid w:val="00174853"/>
    <w:rsid w:val="00174DA5"/>
    <w:rsid w:val="0017520C"/>
    <w:rsid w:val="001764E7"/>
    <w:rsid w:val="00176C07"/>
    <w:rsid w:val="00180578"/>
    <w:rsid w:val="001828AA"/>
    <w:rsid w:val="001828AC"/>
    <w:rsid w:val="00185150"/>
    <w:rsid w:val="00185DE2"/>
    <w:rsid w:val="00186D0E"/>
    <w:rsid w:val="0018716B"/>
    <w:rsid w:val="001871A3"/>
    <w:rsid w:val="0019033D"/>
    <w:rsid w:val="001917D0"/>
    <w:rsid w:val="0019197D"/>
    <w:rsid w:val="001929D8"/>
    <w:rsid w:val="00195D02"/>
    <w:rsid w:val="001966A0"/>
    <w:rsid w:val="00197D72"/>
    <w:rsid w:val="00197F03"/>
    <w:rsid w:val="001A08F4"/>
    <w:rsid w:val="001A1B87"/>
    <w:rsid w:val="001A1C7F"/>
    <w:rsid w:val="001A3515"/>
    <w:rsid w:val="001A4B79"/>
    <w:rsid w:val="001A4FD7"/>
    <w:rsid w:val="001A5B4C"/>
    <w:rsid w:val="001A6F0F"/>
    <w:rsid w:val="001B335C"/>
    <w:rsid w:val="001B3A2D"/>
    <w:rsid w:val="001B42CD"/>
    <w:rsid w:val="001B4DA4"/>
    <w:rsid w:val="001B7BA1"/>
    <w:rsid w:val="001C33E4"/>
    <w:rsid w:val="001C38C7"/>
    <w:rsid w:val="001C39FE"/>
    <w:rsid w:val="001C4BEE"/>
    <w:rsid w:val="001C4C3A"/>
    <w:rsid w:val="001C4D38"/>
    <w:rsid w:val="001C6C0E"/>
    <w:rsid w:val="001C6CD6"/>
    <w:rsid w:val="001C7D64"/>
    <w:rsid w:val="001D1086"/>
    <w:rsid w:val="001D15F7"/>
    <w:rsid w:val="001D162B"/>
    <w:rsid w:val="001D1C9A"/>
    <w:rsid w:val="001D2E0C"/>
    <w:rsid w:val="001D6235"/>
    <w:rsid w:val="001D62F0"/>
    <w:rsid w:val="001D6473"/>
    <w:rsid w:val="001D7DA4"/>
    <w:rsid w:val="001D7EE9"/>
    <w:rsid w:val="001E1AC9"/>
    <w:rsid w:val="001E1F8A"/>
    <w:rsid w:val="001E2214"/>
    <w:rsid w:val="001E3677"/>
    <w:rsid w:val="001E3816"/>
    <w:rsid w:val="001E381F"/>
    <w:rsid w:val="001E4528"/>
    <w:rsid w:val="001E554E"/>
    <w:rsid w:val="001E60B9"/>
    <w:rsid w:val="001F0B64"/>
    <w:rsid w:val="001F0B83"/>
    <w:rsid w:val="001F1C45"/>
    <w:rsid w:val="001F4354"/>
    <w:rsid w:val="001F5770"/>
    <w:rsid w:val="001F5A29"/>
    <w:rsid w:val="001F6420"/>
    <w:rsid w:val="001F7369"/>
    <w:rsid w:val="00202304"/>
    <w:rsid w:val="00203D0A"/>
    <w:rsid w:val="0020493D"/>
    <w:rsid w:val="00204D73"/>
    <w:rsid w:val="0020525E"/>
    <w:rsid w:val="0020708D"/>
    <w:rsid w:val="00207399"/>
    <w:rsid w:val="00207E6C"/>
    <w:rsid w:val="002139D6"/>
    <w:rsid w:val="00213C5D"/>
    <w:rsid w:val="00215900"/>
    <w:rsid w:val="00215BD2"/>
    <w:rsid w:val="0021715E"/>
    <w:rsid w:val="00217163"/>
    <w:rsid w:val="00217507"/>
    <w:rsid w:val="002242B3"/>
    <w:rsid w:val="002265DB"/>
    <w:rsid w:val="0022723D"/>
    <w:rsid w:val="00232461"/>
    <w:rsid w:val="00232A60"/>
    <w:rsid w:val="00232E3F"/>
    <w:rsid w:val="00232E9E"/>
    <w:rsid w:val="00233C38"/>
    <w:rsid w:val="002353EC"/>
    <w:rsid w:val="00236183"/>
    <w:rsid w:val="00236BB7"/>
    <w:rsid w:val="0023751E"/>
    <w:rsid w:val="00240EA3"/>
    <w:rsid w:val="002419CB"/>
    <w:rsid w:val="00241A15"/>
    <w:rsid w:val="00244084"/>
    <w:rsid w:val="00244F01"/>
    <w:rsid w:val="002452E9"/>
    <w:rsid w:val="0024544B"/>
    <w:rsid w:val="00245664"/>
    <w:rsid w:val="0024613A"/>
    <w:rsid w:val="00246945"/>
    <w:rsid w:val="00251245"/>
    <w:rsid w:val="00251558"/>
    <w:rsid w:val="0025259D"/>
    <w:rsid w:val="00252DE4"/>
    <w:rsid w:val="00255913"/>
    <w:rsid w:val="00256EB1"/>
    <w:rsid w:val="00257681"/>
    <w:rsid w:val="00257E55"/>
    <w:rsid w:val="00260334"/>
    <w:rsid w:val="00261221"/>
    <w:rsid w:val="00262DFA"/>
    <w:rsid w:val="00263655"/>
    <w:rsid w:val="00263736"/>
    <w:rsid w:val="00263B81"/>
    <w:rsid w:val="00263FD6"/>
    <w:rsid w:val="0026516A"/>
    <w:rsid w:val="002656BA"/>
    <w:rsid w:val="002664E6"/>
    <w:rsid w:val="00266A9D"/>
    <w:rsid w:val="0026706F"/>
    <w:rsid w:val="00270C50"/>
    <w:rsid w:val="002716A9"/>
    <w:rsid w:val="002722A0"/>
    <w:rsid w:val="00273CE7"/>
    <w:rsid w:val="00274B14"/>
    <w:rsid w:val="00274F2B"/>
    <w:rsid w:val="0027603D"/>
    <w:rsid w:val="002769E9"/>
    <w:rsid w:val="00277AD5"/>
    <w:rsid w:val="0028004F"/>
    <w:rsid w:val="00280368"/>
    <w:rsid w:val="00283811"/>
    <w:rsid w:val="00283898"/>
    <w:rsid w:val="00284D36"/>
    <w:rsid w:val="00284F44"/>
    <w:rsid w:val="00285CDB"/>
    <w:rsid w:val="00286169"/>
    <w:rsid w:val="00286875"/>
    <w:rsid w:val="002870F9"/>
    <w:rsid w:val="00287869"/>
    <w:rsid w:val="00287AEE"/>
    <w:rsid w:val="00290E11"/>
    <w:rsid w:val="00291BEF"/>
    <w:rsid w:val="002929CC"/>
    <w:rsid w:val="002935C4"/>
    <w:rsid w:val="002937F0"/>
    <w:rsid w:val="00294240"/>
    <w:rsid w:val="002949C8"/>
    <w:rsid w:val="00296BA1"/>
    <w:rsid w:val="00297F4D"/>
    <w:rsid w:val="002A026B"/>
    <w:rsid w:val="002A0C04"/>
    <w:rsid w:val="002A2C16"/>
    <w:rsid w:val="002A3114"/>
    <w:rsid w:val="002A4247"/>
    <w:rsid w:val="002A57CC"/>
    <w:rsid w:val="002B243D"/>
    <w:rsid w:val="002B25CC"/>
    <w:rsid w:val="002B48DE"/>
    <w:rsid w:val="002B59D7"/>
    <w:rsid w:val="002B67A8"/>
    <w:rsid w:val="002B73B1"/>
    <w:rsid w:val="002B73E3"/>
    <w:rsid w:val="002C0D9C"/>
    <w:rsid w:val="002C1705"/>
    <w:rsid w:val="002C2A70"/>
    <w:rsid w:val="002C5837"/>
    <w:rsid w:val="002C5E96"/>
    <w:rsid w:val="002C6E8F"/>
    <w:rsid w:val="002C7200"/>
    <w:rsid w:val="002C794F"/>
    <w:rsid w:val="002D3FAD"/>
    <w:rsid w:val="002D51BA"/>
    <w:rsid w:val="002E2516"/>
    <w:rsid w:val="002E287C"/>
    <w:rsid w:val="002E3461"/>
    <w:rsid w:val="002E34E1"/>
    <w:rsid w:val="002E53A3"/>
    <w:rsid w:val="002E558B"/>
    <w:rsid w:val="002E78D2"/>
    <w:rsid w:val="002F0721"/>
    <w:rsid w:val="002F1E10"/>
    <w:rsid w:val="002F372E"/>
    <w:rsid w:val="002F4A95"/>
    <w:rsid w:val="002F6C36"/>
    <w:rsid w:val="002F7DA9"/>
    <w:rsid w:val="003007B3"/>
    <w:rsid w:val="003013BB"/>
    <w:rsid w:val="00302ADD"/>
    <w:rsid w:val="00303C99"/>
    <w:rsid w:val="00303F3A"/>
    <w:rsid w:val="00306624"/>
    <w:rsid w:val="0030666B"/>
    <w:rsid w:val="003100C6"/>
    <w:rsid w:val="003120F6"/>
    <w:rsid w:val="003125C2"/>
    <w:rsid w:val="00313016"/>
    <w:rsid w:val="00313048"/>
    <w:rsid w:val="0031551A"/>
    <w:rsid w:val="00315B11"/>
    <w:rsid w:val="003168C7"/>
    <w:rsid w:val="00317091"/>
    <w:rsid w:val="00317B9D"/>
    <w:rsid w:val="003219E1"/>
    <w:rsid w:val="00322BA9"/>
    <w:rsid w:val="00323B34"/>
    <w:rsid w:val="003256E6"/>
    <w:rsid w:val="00326486"/>
    <w:rsid w:val="00327197"/>
    <w:rsid w:val="00330275"/>
    <w:rsid w:val="00331955"/>
    <w:rsid w:val="00331976"/>
    <w:rsid w:val="00332C59"/>
    <w:rsid w:val="0033381E"/>
    <w:rsid w:val="003347B7"/>
    <w:rsid w:val="003356B6"/>
    <w:rsid w:val="003363B2"/>
    <w:rsid w:val="00337898"/>
    <w:rsid w:val="00340B81"/>
    <w:rsid w:val="003426F1"/>
    <w:rsid w:val="0034297F"/>
    <w:rsid w:val="003429E1"/>
    <w:rsid w:val="00353E8B"/>
    <w:rsid w:val="003542E2"/>
    <w:rsid w:val="00355DA5"/>
    <w:rsid w:val="00355EB1"/>
    <w:rsid w:val="00357D3B"/>
    <w:rsid w:val="0036218A"/>
    <w:rsid w:val="00363CA9"/>
    <w:rsid w:val="0036431F"/>
    <w:rsid w:val="003644D8"/>
    <w:rsid w:val="00366FAF"/>
    <w:rsid w:val="0037033D"/>
    <w:rsid w:val="00370937"/>
    <w:rsid w:val="00371D42"/>
    <w:rsid w:val="00372892"/>
    <w:rsid w:val="00373F08"/>
    <w:rsid w:val="0037637A"/>
    <w:rsid w:val="00376ADA"/>
    <w:rsid w:val="00377777"/>
    <w:rsid w:val="00383A33"/>
    <w:rsid w:val="003841FB"/>
    <w:rsid w:val="00386524"/>
    <w:rsid w:val="003873C4"/>
    <w:rsid w:val="0038746A"/>
    <w:rsid w:val="00387C51"/>
    <w:rsid w:val="00387FD0"/>
    <w:rsid w:val="00391F07"/>
    <w:rsid w:val="00392391"/>
    <w:rsid w:val="00392B37"/>
    <w:rsid w:val="00392C8E"/>
    <w:rsid w:val="00392CAA"/>
    <w:rsid w:val="00394EAF"/>
    <w:rsid w:val="003967AE"/>
    <w:rsid w:val="00397739"/>
    <w:rsid w:val="00397D8D"/>
    <w:rsid w:val="00397DBF"/>
    <w:rsid w:val="003A0920"/>
    <w:rsid w:val="003A1357"/>
    <w:rsid w:val="003A3284"/>
    <w:rsid w:val="003A3734"/>
    <w:rsid w:val="003A4144"/>
    <w:rsid w:val="003A45F3"/>
    <w:rsid w:val="003A51B8"/>
    <w:rsid w:val="003A5655"/>
    <w:rsid w:val="003A5CC1"/>
    <w:rsid w:val="003A75D2"/>
    <w:rsid w:val="003B0277"/>
    <w:rsid w:val="003B1348"/>
    <w:rsid w:val="003B140F"/>
    <w:rsid w:val="003B2B26"/>
    <w:rsid w:val="003B3E6B"/>
    <w:rsid w:val="003B4DAB"/>
    <w:rsid w:val="003B58D7"/>
    <w:rsid w:val="003B5E7D"/>
    <w:rsid w:val="003B6367"/>
    <w:rsid w:val="003B7B85"/>
    <w:rsid w:val="003B7E40"/>
    <w:rsid w:val="003C1513"/>
    <w:rsid w:val="003C20B8"/>
    <w:rsid w:val="003C4222"/>
    <w:rsid w:val="003C50FB"/>
    <w:rsid w:val="003C60CA"/>
    <w:rsid w:val="003D119C"/>
    <w:rsid w:val="003D38CB"/>
    <w:rsid w:val="003D3CF0"/>
    <w:rsid w:val="003D53C0"/>
    <w:rsid w:val="003D7508"/>
    <w:rsid w:val="003E117B"/>
    <w:rsid w:val="003E2006"/>
    <w:rsid w:val="003E219A"/>
    <w:rsid w:val="003E2D93"/>
    <w:rsid w:val="003E2F84"/>
    <w:rsid w:val="003E3673"/>
    <w:rsid w:val="003E3D06"/>
    <w:rsid w:val="003E3EEF"/>
    <w:rsid w:val="003E564C"/>
    <w:rsid w:val="003E6254"/>
    <w:rsid w:val="003F20C7"/>
    <w:rsid w:val="003F283E"/>
    <w:rsid w:val="003F3F26"/>
    <w:rsid w:val="003F4055"/>
    <w:rsid w:val="003F4FB1"/>
    <w:rsid w:val="003F58E1"/>
    <w:rsid w:val="003F5DD5"/>
    <w:rsid w:val="003F62BA"/>
    <w:rsid w:val="003F76C2"/>
    <w:rsid w:val="003F7BE6"/>
    <w:rsid w:val="0040075C"/>
    <w:rsid w:val="00400877"/>
    <w:rsid w:val="00401E72"/>
    <w:rsid w:val="00402DD5"/>
    <w:rsid w:val="00403A1F"/>
    <w:rsid w:val="00403B7A"/>
    <w:rsid w:val="00404EA9"/>
    <w:rsid w:val="004063AB"/>
    <w:rsid w:val="0040657E"/>
    <w:rsid w:val="00407787"/>
    <w:rsid w:val="00407E77"/>
    <w:rsid w:val="00411E60"/>
    <w:rsid w:val="00412D0C"/>
    <w:rsid w:val="00413889"/>
    <w:rsid w:val="00414A42"/>
    <w:rsid w:val="00415F4B"/>
    <w:rsid w:val="00416267"/>
    <w:rsid w:val="00416306"/>
    <w:rsid w:val="004166FA"/>
    <w:rsid w:val="00421153"/>
    <w:rsid w:val="00422770"/>
    <w:rsid w:val="004234D3"/>
    <w:rsid w:val="00426255"/>
    <w:rsid w:val="004271A2"/>
    <w:rsid w:val="00430F96"/>
    <w:rsid w:val="004311B0"/>
    <w:rsid w:val="0043161E"/>
    <w:rsid w:val="00431FE1"/>
    <w:rsid w:val="00432A6C"/>
    <w:rsid w:val="004347A1"/>
    <w:rsid w:val="004351DC"/>
    <w:rsid w:val="004376F8"/>
    <w:rsid w:val="00440296"/>
    <w:rsid w:val="00440566"/>
    <w:rsid w:val="004407CA"/>
    <w:rsid w:val="00442006"/>
    <w:rsid w:val="00443118"/>
    <w:rsid w:val="00443AB9"/>
    <w:rsid w:val="00444BEE"/>
    <w:rsid w:val="0044576D"/>
    <w:rsid w:val="00445DD5"/>
    <w:rsid w:val="004461EB"/>
    <w:rsid w:val="0044621C"/>
    <w:rsid w:val="00447098"/>
    <w:rsid w:val="00447B87"/>
    <w:rsid w:val="00450503"/>
    <w:rsid w:val="004532D3"/>
    <w:rsid w:val="00453F68"/>
    <w:rsid w:val="00454B64"/>
    <w:rsid w:val="004558D6"/>
    <w:rsid w:val="00456874"/>
    <w:rsid w:val="0045719A"/>
    <w:rsid w:val="0045742A"/>
    <w:rsid w:val="0045789A"/>
    <w:rsid w:val="00460045"/>
    <w:rsid w:val="00460BFF"/>
    <w:rsid w:val="00461133"/>
    <w:rsid w:val="00461622"/>
    <w:rsid w:val="00462253"/>
    <w:rsid w:val="00463204"/>
    <w:rsid w:val="00464692"/>
    <w:rsid w:val="0046493C"/>
    <w:rsid w:val="00465C75"/>
    <w:rsid w:val="00466067"/>
    <w:rsid w:val="004663A2"/>
    <w:rsid w:val="0046675F"/>
    <w:rsid w:val="0047102B"/>
    <w:rsid w:val="00473DB8"/>
    <w:rsid w:val="00473EF4"/>
    <w:rsid w:val="00474F16"/>
    <w:rsid w:val="0047600A"/>
    <w:rsid w:val="00476166"/>
    <w:rsid w:val="00476E43"/>
    <w:rsid w:val="00476E85"/>
    <w:rsid w:val="00477B41"/>
    <w:rsid w:val="004826B5"/>
    <w:rsid w:val="00483F40"/>
    <w:rsid w:val="00487C8C"/>
    <w:rsid w:val="004918F1"/>
    <w:rsid w:val="004920BB"/>
    <w:rsid w:val="00492530"/>
    <w:rsid w:val="0049649D"/>
    <w:rsid w:val="004972C0"/>
    <w:rsid w:val="004A0E04"/>
    <w:rsid w:val="004A1056"/>
    <w:rsid w:val="004A1E00"/>
    <w:rsid w:val="004A266D"/>
    <w:rsid w:val="004A2692"/>
    <w:rsid w:val="004A348D"/>
    <w:rsid w:val="004A4BE8"/>
    <w:rsid w:val="004A4BEB"/>
    <w:rsid w:val="004A5CDF"/>
    <w:rsid w:val="004B063B"/>
    <w:rsid w:val="004B148C"/>
    <w:rsid w:val="004B20DA"/>
    <w:rsid w:val="004B2CB6"/>
    <w:rsid w:val="004B40D4"/>
    <w:rsid w:val="004B42F5"/>
    <w:rsid w:val="004B4EE5"/>
    <w:rsid w:val="004B595E"/>
    <w:rsid w:val="004B787E"/>
    <w:rsid w:val="004B7B8F"/>
    <w:rsid w:val="004B7D6D"/>
    <w:rsid w:val="004C0E53"/>
    <w:rsid w:val="004C17B3"/>
    <w:rsid w:val="004C3D9B"/>
    <w:rsid w:val="004C462A"/>
    <w:rsid w:val="004C5D0E"/>
    <w:rsid w:val="004C5FFD"/>
    <w:rsid w:val="004C67F7"/>
    <w:rsid w:val="004C7A64"/>
    <w:rsid w:val="004C7FBC"/>
    <w:rsid w:val="004D0C91"/>
    <w:rsid w:val="004D15A2"/>
    <w:rsid w:val="004D22BE"/>
    <w:rsid w:val="004D3854"/>
    <w:rsid w:val="004D4756"/>
    <w:rsid w:val="004D47DB"/>
    <w:rsid w:val="004D482E"/>
    <w:rsid w:val="004D57C6"/>
    <w:rsid w:val="004D688A"/>
    <w:rsid w:val="004D6D6C"/>
    <w:rsid w:val="004D7BA6"/>
    <w:rsid w:val="004E029A"/>
    <w:rsid w:val="004E113F"/>
    <w:rsid w:val="004E11F0"/>
    <w:rsid w:val="004E1FB2"/>
    <w:rsid w:val="004E504C"/>
    <w:rsid w:val="004E678F"/>
    <w:rsid w:val="004E69E5"/>
    <w:rsid w:val="004E7096"/>
    <w:rsid w:val="004E7291"/>
    <w:rsid w:val="004E7E99"/>
    <w:rsid w:val="004F115B"/>
    <w:rsid w:val="004F4398"/>
    <w:rsid w:val="004F4655"/>
    <w:rsid w:val="004F7979"/>
    <w:rsid w:val="004F7B3F"/>
    <w:rsid w:val="004F7E18"/>
    <w:rsid w:val="00503A28"/>
    <w:rsid w:val="005043E6"/>
    <w:rsid w:val="00504E16"/>
    <w:rsid w:val="005054BB"/>
    <w:rsid w:val="00506B43"/>
    <w:rsid w:val="00512438"/>
    <w:rsid w:val="00514677"/>
    <w:rsid w:val="00514F3B"/>
    <w:rsid w:val="00515477"/>
    <w:rsid w:val="0051733E"/>
    <w:rsid w:val="005178D5"/>
    <w:rsid w:val="00520404"/>
    <w:rsid w:val="005208E3"/>
    <w:rsid w:val="00524205"/>
    <w:rsid w:val="00525777"/>
    <w:rsid w:val="005260A8"/>
    <w:rsid w:val="00527576"/>
    <w:rsid w:val="00530994"/>
    <w:rsid w:val="00531155"/>
    <w:rsid w:val="005335AE"/>
    <w:rsid w:val="005343CD"/>
    <w:rsid w:val="005347DB"/>
    <w:rsid w:val="00534E2C"/>
    <w:rsid w:val="00535DF5"/>
    <w:rsid w:val="00536B44"/>
    <w:rsid w:val="00540162"/>
    <w:rsid w:val="005402A2"/>
    <w:rsid w:val="00540649"/>
    <w:rsid w:val="00540BF0"/>
    <w:rsid w:val="0054235E"/>
    <w:rsid w:val="00544678"/>
    <w:rsid w:val="00545B81"/>
    <w:rsid w:val="00547F4C"/>
    <w:rsid w:val="00550B26"/>
    <w:rsid w:val="005537F5"/>
    <w:rsid w:val="00553EA6"/>
    <w:rsid w:val="00555B85"/>
    <w:rsid w:val="0055703F"/>
    <w:rsid w:val="00560129"/>
    <w:rsid w:val="0056099D"/>
    <w:rsid w:val="0056335C"/>
    <w:rsid w:val="00563C55"/>
    <w:rsid w:val="00565270"/>
    <w:rsid w:val="00565516"/>
    <w:rsid w:val="0057017B"/>
    <w:rsid w:val="00571C32"/>
    <w:rsid w:val="00571C5F"/>
    <w:rsid w:val="00574D07"/>
    <w:rsid w:val="00574F85"/>
    <w:rsid w:val="005750D1"/>
    <w:rsid w:val="005753F0"/>
    <w:rsid w:val="00576689"/>
    <w:rsid w:val="00576F6C"/>
    <w:rsid w:val="00580144"/>
    <w:rsid w:val="00580861"/>
    <w:rsid w:val="00580A54"/>
    <w:rsid w:val="00581F4A"/>
    <w:rsid w:val="00582C8A"/>
    <w:rsid w:val="00582F56"/>
    <w:rsid w:val="005833BD"/>
    <w:rsid w:val="00583D32"/>
    <w:rsid w:val="005867F5"/>
    <w:rsid w:val="005874E9"/>
    <w:rsid w:val="00587E53"/>
    <w:rsid w:val="00592902"/>
    <w:rsid w:val="005929D3"/>
    <w:rsid w:val="00593C79"/>
    <w:rsid w:val="00596282"/>
    <w:rsid w:val="005962E5"/>
    <w:rsid w:val="00597FE2"/>
    <w:rsid w:val="005A0228"/>
    <w:rsid w:val="005A101F"/>
    <w:rsid w:val="005A1550"/>
    <w:rsid w:val="005A3B0F"/>
    <w:rsid w:val="005A444E"/>
    <w:rsid w:val="005A5B62"/>
    <w:rsid w:val="005B0032"/>
    <w:rsid w:val="005B104C"/>
    <w:rsid w:val="005B4424"/>
    <w:rsid w:val="005B5501"/>
    <w:rsid w:val="005B5B78"/>
    <w:rsid w:val="005B6280"/>
    <w:rsid w:val="005C013E"/>
    <w:rsid w:val="005C17BF"/>
    <w:rsid w:val="005C1B12"/>
    <w:rsid w:val="005C1D94"/>
    <w:rsid w:val="005C2B02"/>
    <w:rsid w:val="005C4541"/>
    <w:rsid w:val="005C4A9A"/>
    <w:rsid w:val="005C4E14"/>
    <w:rsid w:val="005C4F47"/>
    <w:rsid w:val="005C5874"/>
    <w:rsid w:val="005C5A78"/>
    <w:rsid w:val="005C6C4F"/>
    <w:rsid w:val="005D10EC"/>
    <w:rsid w:val="005D1951"/>
    <w:rsid w:val="005D1989"/>
    <w:rsid w:val="005D29D5"/>
    <w:rsid w:val="005D2DF1"/>
    <w:rsid w:val="005D437F"/>
    <w:rsid w:val="005D7E1F"/>
    <w:rsid w:val="005E02A4"/>
    <w:rsid w:val="005E1097"/>
    <w:rsid w:val="005E114A"/>
    <w:rsid w:val="005E146C"/>
    <w:rsid w:val="005E25FF"/>
    <w:rsid w:val="005E6236"/>
    <w:rsid w:val="005E648F"/>
    <w:rsid w:val="005F0BBD"/>
    <w:rsid w:val="005F1F8C"/>
    <w:rsid w:val="005F21CD"/>
    <w:rsid w:val="005F2B84"/>
    <w:rsid w:val="005F2EA0"/>
    <w:rsid w:val="005F3640"/>
    <w:rsid w:val="005F6A38"/>
    <w:rsid w:val="00600C38"/>
    <w:rsid w:val="00600D00"/>
    <w:rsid w:val="0060208A"/>
    <w:rsid w:val="0060334D"/>
    <w:rsid w:val="00604453"/>
    <w:rsid w:val="006052B6"/>
    <w:rsid w:val="0061013B"/>
    <w:rsid w:val="00610586"/>
    <w:rsid w:val="00611D79"/>
    <w:rsid w:val="00612461"/>
    <w:rsid w:val="00614052"/>
    <w:rsid w:val="00614A18"/>
    <w:rsid w:val="0061547F"/>
    <w:rsid w:val="00616863"/>
    <w:rsid w:val="00616AF9"/>
    <w:rsid w:val="00617F7A"/>
    <w:rsid w:val="0062080A"/>
    <w:rsid w:val="00620B99"/>
    <w:rsid w:val="00621AFB"/>
    <w:rsid w:val="006237A6"/>
    <w:rsid w:val="00623888"/>
    <w:rsid w:val="00623D41"/>
    <w:rsid w:val="006245A1"/>
    <w:rsid w:val="0063241A"/>
    <w:rsid w:val="00632BE9"/>
    <w:rsid w:val="00632EE3"/>
    <w:rsid w:val="006333CE"/>
    <w:rsid w:val="006338E1"/>
    <w:rsid w:val="00633F77"/>
    <w:rsid w:val="00634938"/>
    <w:rsid w:val="006355B6"/>
    <w:rsid w:val="00635A72"/>
    <w:rsid w:val="00635E27"/>
    <w:rsid w:val="006373B2"/>
    <w:rsid w:val="00641458"/>
    <w:rsid w:val="00641E86"/>
    <w:rsid w:val="00643612"/>
    <w:rsid w:val="0064382A"/>
    <w:rsid w:val="006440A2"/>
    <w:rsid w:val="00645DC0"/>
    <w:rsid w:val="00650649"/>
    <w:rsid w:val="00650F66"/>
    <w:rsid w:val="00651EFF"/>
    <w:rsid w:val="006525DC"/>
    <w:rsid w:val="006533E2"/>
    <w:rsid w:val="006534FC"/>
    <w:rsid w:val="00653DE6"/>
    <w:rsid w:val="00656E45"/>
    <w:rsid w:val="00660133"/>
    <w:rsid w:val="006618CC"/>
    <w:rsid w:val="00661CE3"/>
    <w:rsid w:val="00661E05"/>
    <w:rsid w:val="0066218E"/>
    <w:rsid w:val="00662A4D"/>
    <w:rsid w:val="0066385D"/>
    <w:rsid w:val="006645FA"/>
    <w:rsid w:val="00664E49"/>
    <w:rsid w:val="00665778"/>
    <w:rsid w:val="00670428"/>
    <w:rsid w:val="00670530"/>
    <w:rsid w:val="00670BF5"/>
    <w:rsid w:val="00670ED6"/>
    <w:rsid w:val="006724F8"/>
    <w:rsid w:val="00672E6B"/>
    <w:rsid w:val="00672F4A"/>
    <w:rsid w:val="006731E9"/>
    <w:rsid w:val="0067395A"/>
    <w:rsid w:val="00674467"/>
    <w:rsid w:val="00674468"/>
    <w:rsid w:val="00674AA1"/>
    <w:rsid w:val="00675C6F"/>
    <w:rsid w:val="00675C75"/>
    <w:rsid w:val="0067701B"/>
    <w:rsid w:val="0068043D"/>
    <w:rsid w:val="0068144B"/>
    <w:rsid w:val="006848B9"/>
    <w:rsid w:val="00685876"/>
    <w:rsid w:val="00686B7E"/>
    <w:rsid w:val="006870F7"/>
    <w:rsid w:val="00687FAC"/>
    <w:rsid w:val="00690327"/>
    <w:rsid w:val="00691937"/>
    <w:rsid w:val="0069377A"/>
    <w:rsid w:val="006954CD"/>
    <w:rsid w:val="00695C8D"/>
    <w:rsid w:val="00695D73"/>
    <w:rsid w:val="00696A4C"/>
    <w:rsid w:val="00697557"/>
    <w:rsid w:val="00697892"/>
    <w:rsid w:val="006A0911"/>
    <w:rsid w:val="006A09BB"/>
    <w:rsid w:val="006A12C3"/>
    <w:rsid w:val="006A19E3"/>
    <w:rsid w:val="006A3AE2"/>
    <w:rsid w:val="006A6980"/>
    <w:rsid w:val="006A6CBF"/>
    <w:rsid w:val="006A70AF"/>
    <w:rsid w:val="006A7561"/>
    <w:rsid w:val="006A7C9D"/>
    <w:rsid w:val="006A7F1B"/>
    <w:rsid w:val="006B10DA"/>
    <w:rsid w:val="006B1D12"/>
    <w:rsid w:val="006B266F"/>
    <w:rsid w:val="006B2FA0"/>
    <w:rsid w:val="006B3670"/>
    <w:rsid w:val="006B4DD0"/>
    <w:rsid w:val="006B6803"/>
    <w:rsid w:val="006B684F"/>
    <w:rsid w:val="006B6B20"/>
    <w:rsid w:val="006B7153"/>
    <w:rsid w:val="006B74B3"/>
    <w:rsid w:val="006C10CA"/>
    <w:rsid w:val="006C192E"/>
    <w:rsid w:val="006C2397"/>
    <w:rsid w:val="006C3447"/>
    <w:rsid w:val="006C3C2E"/>
    <w:rsid w:val="006C5C2A"/>
    <w:rsid w:val="006C5E40"/>
    <w:rsid w:val="006C5FA8"/>
    <w:rsid w:val="006C617B"/>
    <w:rsid w:val="006C634D"/>
    <w:rsid w:val="006C6BB5"/>
    <w:rsid w:val="006C73BC"/>
    <w:rsid w:val="006D0759"/>
    <w:rsid w:val="006D250D"/>
    <w:rsid w:val="006D3452"/>
    <w:rsid w:val="006D3E4F"/>
    <w:rsid w:val="006D44A5"/>
    <w:rsid w:val="006D66AD"/>
    <w:rsid w:val="006D7AF1"/>
    <w:rsid w:val="006E117F"/>
    <w:rsid w:val="006E3D5B"/>
    <w:rsid w:val="006E40B7"/>
    <w:rsid w:val="006E51CF"/>
    <w:rsid w:val="006E5C29"/>
    <w:rsid w:val="006E7972"/>
    <w:rsid w:val="006F22FA"/>
    <w:rsid w:val="006F27D9"/>
    <w:rsid w:val="006F451B"/>
    <w:rsid w:val="006F4633"/>
    <w:rsid w:val="006F5758"/>
    <w:rsid w:val="006F5CED"/>
    <w:rsid w:val="006F6264"/>
    <w:rsid w:val="0070001E"/>
    <w:rsid w:val="00702081"/>
    <w:rsid w:val="007025DF"/>
    <w:rsid w:val="007062A6"/>
    <w:rsid w:val="00706CD8"/>
    <w:rsid w:val="00706DFE"/>
    <w:rsid w:val="00707428"/>
    <w:rsid w:val="007109C0"/>
    <w:rsid w:val="007126A6"/>
    <w:rsid w:val="00712C56"/>
    <w:rsid w:val="00713E02"/>
    <w:rsid w:val="00715089"/>
    <w:rsid w:val="00715777"/>
    <w:rsid w:val="00720A10"/>
    <w:rsid w:val="00720C71"/>
    <w:rsid w:val="00721A66"/>
    <w:rsid w:val="00721ED2"/>
    <w:rsid w:val="00724297"/>
    <w:rsid w:val="007243A7"/>
    <w:rsid w:val="00725095"/>
    <w:rsid w:val="00731149"/>
    <w:rsid w:val="007332BA"/>
    <w:rsid w:val="00733E53"/>
    <w:rsid w:val="00733E6F"/>
    <w:rsid w:val="00735D47"/>
    <w:rsid w:val="00735F1D"/>
    <w:rsid w:val="00737825"/>
    <w:rsid w:val="00737DEE"/>
    <w:rsid w:val="00740811"/>
    <w:rsid w:val="00740C5E"/>
    <w:rsid w:val="00741DC9"/>
    <w:rsid w:val="00742B69"/>
    <w:rsid w:val="007434ED"/>
    <w:rsid w:val="00744DB5"/>
    <w:rsid w:val="00744FDB"/>
    <w:rsid w:val="007452C0"/>
    <w:rsid w:val="00747F87"/>
    <w:rsid w:val="00750E9B"/>
    <w:rsid w:val="007524F1"/>
    <w:rsid w:val="00752DAD"/>
    <w:rsid w:val="00753A75"/>
    <w:rsid w:val="00753BF9"/>
    <w:rsid w:val="00754B91"/>
    <w:rsid w:val="00761EF8"/>
    <w:rsid w:val="007621B2"/>
    <w:rsid w:val="007631AA"/>
    <w:rsid w:val="007637C0"/>
    <w:rsid w:val="00763A33"/>
    <w:rsid w:val="0076472E"/>
    <w:rsid w:val="00764EAB"/>
    <w:rsid w:val="00765892"/>
    <w:rsid w:val="007717A1"/>
    <w:rsid w:val="007727DD"/>
    <w:rsid w:val="00773AFB"/>
    <w:rsid w:val="0077428E"/>
    <w:rsid w:val="0077473D"/>
    <w:rsid w:val="007747C5"/>
    <w:rsid w:val="007751C2"/>
    <w:rsid w:val="007754FF"/>
    <w:rsid w:val="007756A3"/>
    <w:rsid w:val="007756DC"/>
    <w:rsid w:val="00777881"/>
    <w:rsid w:val="00777ADB"/>
    <w:rsid w:val="00777AE7"/>
    <w:rsid w:val="00777D68"/>
    <w:rsid w:val="00777D8B"/>
    <w:rsid w:val="00777F8E"/>
    <w:rsid w:val="00781567"/>
    <w:rsid w:val="007833A4"/>
    <w:rsid w:val="007847E5"/>
    <w:rsid w:val="007852E2"/>
    <w:rsid w:val="00786F52"/>
    <w:rsid w:val="007908CD"/>
    <w:rsid w:val="00790A3B"/>
    <w:rsid w:val="0079171B"/>
    <w:rsid w:val="00791E52"/>
    <w:rsid w:val="00794B5F"/>
    <w:rsid w:val="0079533D"/>
    <w:rsid w:val="007969A0"/>
    <w:rsid w:val="007978FC"/>
    <w:rsid w:val="00797FD1"/>
    <w:rsid w:val="007A0272"/>
    <w:rsid w:val="007A0F20"/>
    <w:rsid w:val="007A1787"/>
    <w:rsid w:val="007A1830"/>
    <w:rsid w:val="007A299F"/>
    <w:rsid w:val="007A2CA0"/>
    <w:rsid w:val="007A5498"/>
    <w:rsid w:val="007A5AD0"/>
    <w:rsid w:val="007A61A4"/>
    <w:rsid w:val="007A6551"/>
    <w:rsid w:val="007A6E10"/>
    <w:rsid w:val="007A6FB6"/>
    <w:rsid w:val="007A7AEC"/>
    <w:rsid w:val="007B13C6"/>
    <w:rsid w:val="007B2A05"/>
    <w:rsid w:val="007B2FEF"/>
    <w:rsid w:val="007B36A1"/>
    <w:rsid w:val="007B3A43"/>
    <w:rsid w:val="007B6C86"/>
    <w:rsid w:val="007C19EF"/>
    <w:rsid w:val="007C3C17"/>
    <w:rsid w:val="007C5465"/>
    <w:rsid w:val="007C5513"/>
    <w:rsid w:val="007C5A18"/>
    <w:rsid w:val="007C7847"/>
    <w:rsid w:val="007D0F84"/>
    <w:rsid w:val="007D1723"/>
    <w:rsid w:val="007D1F23"/>
    <w:rsid w:val="007D38C5"/>
    <w:rsid w:val="007D5856"/>
    <w:rsid w:val="007D5AF4"/>
    <w:rsid w:val="007D62A3"/>
    <w:rsid w:val="007D6D35"/>
    <w:rsid w:val="007E6A68"/>
    <w:rsid w:val="007E76C6"/>
    <w:rsid w:val="007F064F"/>
    <w:rsid w:val="007F2B6D"/>
    <w:rsid w:val="007F2DEB"/>
    <w:rsid w:val="007F30DB"/>
    <w:rsid w:val="007F4B81"/>
    <w:rsid w:val="007F6464"/>
    <w:rsid w:val="007F6F2A"/>
    <w:rsid w:val="00801585"/>
    <w:rsid w:val="00801BE6"/>
    <w:rsid w:val="00802CC4"/>
    <w:rsid w:val="00803307"/>
    <w:rsid w:val="00803376"/>
    <w:rsid w:val="008046F0"/>
    <w:rsid w:val="00805FC1"/>
    <w:rsid w:val="00810317"/>
    <w:rsid w:val="0081106C"/>
    <w:rsid w:val="00811511"/>
    <w:rsid w:val="0081226D"/>
    <w:rsid w:val="00814B18"/>
    <w:rsid w:val="00816F44"/>
    <w:rsid w:val="00820209"/>
    <w:rsid w:val="00822142"/>
    <w:rsid w:val="0082361A"/>
    <w:rsid w:val="00823ADD"/>
    <w:rsid w:val="00823C70"/>
    <w:rsid w:val="008267BB"/>
    <w:rsid w:val="00827F09"/>
    <w:rsid w:val="00831378"/>
    <w:rsid w:val="0083332A"/>
    <w:rsid w:val="00833757"/>
    <w:rsid w:val="008340F0"/>
    <w:rsid w:val="0083446E"/>
    <w:rsid w:val="00834DC8"/>
    <w:rsid w:val="008353F0"/>
    <w:rsid w:val="00836237"/>
    <w:rsid w:val="0083696B"/>
    <w:rsid w:val="00840EB8"/>
    <w:rsid w:val="00842128"/>
    <w:rsid w:val="00844652"/>
    <w:rsid w:val="00845D22"/>
    <w:rsid w:val="00846920"/>
    <w:rsid w:val="00846E7D"/>
    <w:rsid w:val="00847F94"/>
    <w:rsid w:val="0085105A"/>
    <w:rsid w:val="00853611"/>
    <w:rsid w:val="00853F48"/>
    <w:rsid w:val="008540F9"/>
    <w:rsid w:val="008547C8"/>
    <w:rsid w:val="008551BC"/>
    <w:rsid w:val="00856200"/>
    <w:rsid w:val="00856E7E"/>
    <w:rsid w:val="008611B2"/>
    <w:rsid w:val="00861EC9"/>
    <w:rsid w:val="00861F23"/>
    <w:rsid w:val="00861FAD"/>
    <w:rsid w:val="008640E8"/>
    <w:rsid w:val="0086499D"/>
    <w:rsid w:val="00865299"/>
    <w:rsid w:val="008659B8"/>
    <w:rsid w:val="00865AE9"/>
    <w:rsid w:val="008670CE"/>
    <w:rsid w:val="00870487"/>
    <w:rsid w:val="00871DBB"/>
    <w:rsid w:val="0087277B"/>
    <w:rsid w:val="0087439B"/>
    <w:rsid w:val="008744BE"/>
    <w:rsid w:val="0087453C"/>
    <w:rsid w:val="008751F2"/>
    <w:rsid w:val="0088001E"/>
    <w:rsid w:val="0088138C"/>
    <w:rsid w:val="00882A9E"/>
    <w:rsid w:val="00882CE1"/>
    <w:rsid w:val="008856DA"/>
    <w:rsid w:val="00891B6F"/>
    <w:rsid w:val="00891BAC"/>
    <w:rsid w:val="00892507"/>
    <w:rsid w:val="00893325"/>
    <w:rsid w:val="00893D92"/>
    <w:rsid w:val="00893F99"/>
    <w:rsid w:val="008960FD"/>
    <w:rsid w:val="00897F2C"/>
    <w:rsid w:val="008A0471"/>
    <w:rsid w:val="008A0E6C"/>
    <w:rsid w:val="008A170E"/>
    <w:rsid w:val="008A43F2"/>
    <w:rsid w:val="008A46A6"/>
    <w:rsid w:val="008A4BFF"/>
    <w:rsid w:val="008A53B7"/>
    <w:rsid w:val="008A6081"/>
    <w:rsid w:val="008A64BF"/>
    <w:rsid w:val="008A652B"/>
    <w:rsid w:val="008A7143"/>
    <w:rsid w:val="008A7176"/>
    <w:rsid w:val="008B13B0"/>
    <w:rsid w:val="008B1948"/>
    <w:rsid w:val="008B2F3E"/>
    <w:rsid w:val="008B4ABB"/>
    <w:rsid w:val="008B4BF3"/>
    <w:rsid w:val="008C0FE1"/>
    <w:rsid w:val="008C19CF"/>
    <w:rsid w:val="008C1B42"/>
    <w:rsid w:val="008C1C99"/>
    <w:rsid w:val="008C46E7"/>
    <w:rsid w:val="008C5808"/>
    <w:rsid w:val="008C5A08"/>
    <w:rsid w:val="008D13D4"/>
    <w:rsid w:val="008D16DE"/>
    <w:rsid w:val="008D56EF"/>
    <w:rsid w:val="008D5995"/>
    <w:rsid w:val="008D5E9C"/>
    <w:rsid w:val="008D6167"/>
    <w:rsid w:val="008D65CF"/>
    <w:rsid w:val="008D6EA5"/>
    <w:rsid w:val="008D7055"/>
    <w:rsid w:val="008D73A5"/>
    <w:rsid w:val="008E00D8"/>
    <w:rsid w:val="008E0357"/>
    <w:rsid w:val="008E119E"/>
    <w:rsid w:val="008E12A5"/>
    <w:rsid w:val="008E160B"/>
    <w:rsid w:val="008E43A1"/>
    <w:rsid w:val="008E44B4"/>
    <w:rsid w:val="008E5757"/>
    <w:rsid w:val="008F0A61"/>
    <w:rsid w:val="008F15F7"/>
    <w:rsid w:val="008F18D6"/>
    <w:rsid w:val="008F1A2C"/>
    <w:rsid w:val="008F24C6"/>
    <w:rsid w:val="008F5321"/>
    <w:rsid w:val="008F6C8E"/>
    <w:rsid w:val="00900834"/>
    <w:rsid w:val="0090154C"/>
    <w:rsid w:val="00901CAE"/>
    <w:rsid w:val="009031E2"/>
    <w:rsid w:val="0090398A"/>
    <w:rsid w:val="00904080"/>
    <w:rsid w:val="00904FE3"/>
    <w:rsid w:val="0090602E"/>
    <w:rsid w:val="00906601"/>
    <w:rsid w:val="00907802"/>
    <w:rsid w:val="00907B26"/>
    <w:rsid w:val="00911912"/>
    <w:rsid w:val="009129C9"/>
    <w:rsid w:val="00913036"/>
    <w:rsid w:val="00914DB9"/>
    <w:rsid w:val="009150DD"/>
    <w:rsid w:val="0091571B"/>
    <w:rsid w:val="009165F4"/>
    <w:rsid w:val="00916721"/>
    <w:rsid w:val="00916741"/>
    <w:rsid w:val="00917D78"/>
    <w:rsid w:val="00921E8B"/>
    <w:rsid w:val="0092233F"/>
    <w:rsid w:val="00923A16"/>
    <w:rsid w:val="00923EAE"/>
    <w:rsid w:val="00925799"/>
    <w:rsid w:val="00925B9F"/>
    <w:rsid w:val="0092631C"/>
    <w:rsid w:val="0092640F"/>
    <w:rsid w:val="00926CE7"/>
    <w:rsid w:val="00927335"/>
    <w:rsid w:val="00930422"/>
    <w:rsid w:val="009323A6"/>
    <w:rsid w:val="00933BB5"/>
    <w:rsid w:val="00933E3F"/>
    <w:rsid w:val="0093420F"/>
    <w:rsid w:val="00934F6A"/>
    <w:rsid w:val="00935457"/>
    <w:rsid w:val="00935F91"/>
    <w:rsid w:val="009404BD"/>
    <w:rsid w:val="00940F55"/>
    <w:rsid w:val="00941984"/>
    <w:rsid w:val="00944F6B"/>
    <w:rsid w:val="0094509A"/>
    <w:rsid w:val="0094771A"/>
    <w:rsid w:val="00947C2B"/>
    <w:rsid w:val="00952771"/>
    <w:rsid w:val="00954CEF"/>
    <w:rsid w:val="00957B59"/>
    <w:rsid w:val="00960248"/>
    <w:rsid w:val="00960758"/>
    <w:rsid w:val="00961471"/>
    <w:rsid w:val="009621A6"/>
    <w:rsid w:val="0096237B"/>
    <w:rsid w:val="00963FCF"/>
    <w:rsid w:val="00964995"/>
    <w:rsid w:val="009654CA"/>
    <w:rsid w:val="009659AF"/>
    <w:rsid w:val="00967863"/>
    <w:rsid w:val="00967C81"/>
    <w:rsid w:val="0097120D"/>
    <w:rsid w:val="00972823"/>
    <w:rsid w:val="00973129"/>
    <w:rsid w:val="00973D4C"/>
    <w:rsid w:val="00973F5B"/>
    <w:rsid w:val="00974D24"/>
    <w:rsid w:val="00975044"/>
    <w:rsid w:val="0097623B"/>
    <w:rsid w:val="00976AB3"/>
    <w:rsid w:val="009816F0"/>
    <w:rsid w:val="0098250B"/>
    <w:rsid w:val="00983917"/>
    <w:rsid w:val="00985C5C"/>
    <w:rsid w:val="00985F42"/>
    <w:rsid w:val="009863C5"/>
    <w:rsid w:val="00986EB5"/>
    <w:rsid w:val="00987773"/>
    <w:rsid w:val="0098782E"/>
    <w:rsid w:val="0099029E"/>
    <w:rsid w:val="00990616"/>
    <w:rsid w:val="00991C00"/>
    <w:rsid w:val="00991D7B"/>
    <w:rsid w:val="00992AEA"/>
    <w:rsid w:val="00994566"/>
    <w:rsid w:val="009957A3"/>
    <w:rsid w:val="00995B02"/>
    <w:rsid w:val="009A084F"/>
    <w:rsid w:val="009A113E"/>
    <w:rsid w:val="009A2C64"/>
    <w:rsid w:val="009A2E37"/>
    <w:rsid w:val="009A38B9"/>
    <w:rsid w:val="009A5528"/>
    <w:rsid w:val="009A590D"/>
    <w:rsid w:val="009A6251"/>
    <w:rsid w:val="009A62EB"/>
    <w:rsid w:val="009B0049"/>
    <w:rsid w:val="009B08A9"/>
    <w:rsid w:val="009B0E5B"/>
    <w:rsid w:val="009B1539"/>
    <w:rsid w:val="009B25C4"/>
    <w:rsid w:val="009B28D2"/>
    <w:rsid w:val="009B2A17"/>
    <w:rsid w:val="009B373E"/>
    <w:rsid w:val="009B42DB"/>
    <w:rsid w:val="009B4CA6"/>
    <w:rsid w:val="009B64E1"/>
    <w:rsid w:val="009B7101"/>
    <w:rsid w:val="009B7A63"/>
    <w:rsid w:val="009B7EE9"/>
    <w:rsid w:val="009C10A0"/>
    <w:rsid w:val="009C1452"/>
    <w:rsid w:val="009C1D0D"/>
    <w:rsid w:val="009C2BA5"/>
    <w:rsid w:val="009C500E"/>
    <w:rsid w:val="009C71D2"/>
    <w:rsid w:val="009D27CA"/>
    <w:rsid w:val="009D396E"/>
    <w:rsid w:val="009D3CAA"/>
    <w:rsid w:val="009D4758"/>
    <w:rsid w:val="009D490E"/>
    <w:rsid w:val="009D57C0"/>
    <w:rsid w:val="009D674E"/>
    <w:rsid w:val="009D7074"/>
    <w:rsid w:val="009D7B30"/>
    <w:rsid w:val="009D7CA0"/>
    <w:rsid w:val="009E2380"/>
    <w:rsid w:val="009E24DC"/>
    <w:rsid w:val="009E2D1D"/>
    <w:rsid w:val="009E2FE1"/>
    <w:rsid w:val="009F5B8F"/>
    <w:rsid w:val="009F5C58"/>
    <w:rsid w:val="00A01256"/>
    <w:rsid w:val="00A01D72"/>
    <w:rsid w:val="00A028D5"/>
    <w:rsid w:val="00A02AA0"/>
    <w:rsid w:val="00A05326"/>
    <w:rsid w:val="00A05F25"/>
    <w:rsid w:val="00A06537"/>
    <w:rsid w:val="00A066DE"/>
    <w:rsid w:val="00A117F8"/>
    <w:rsid w:val="00A11882"/>
    <w:rsid w:val="00A12991"/>
    <w:rsid w:val="00A12E00"/>
    <w:rsid w:val="00A13E78"/>
    <w:rsid w:val="00A15188"/>
    <w:rsid w:val="00A1614A"/>
    <w:rsid w:val="00A1698B"/>
    <w:rsid w:val="00A17C46"/>
    <w:rsid w:val="00A20B55"/>
    <w:rsid w:val="00A21BB4"/>
    <w:rsid w:val="00A228A7"/>
    <w:rsid w:val="00A2335F"/>
    <w:rsid w:val="00A23E28"/>
    <w:rsid w:val="00A246A1"/>
    <w:rsid w:val="00A25E24"/>
    <w:rsid w:val="00A267C9"/>
    <w:rsid w:val="00A33CC1"/>
    <w:rsid w:val="00A34668"/>
    <w:rsid w:val="00A357B4"/>
    <w:rsid w:val="00A358BD"/>
    <w:rsid w:val="00A36111"/>
    <w:rsid w:val="00A37960"/>
    <w:rsid w:val="00A40061"/>
    <w:rsid w:val="00A415E2"/>
    <w:rsid w:val="00A42A82"/>
    <w:rsid w:val="00A42ADA"/>
    <w:rsid w:val="00A430C0"/>
    <w:rsid w:val="00A43F06"/>
    <w:rsid w:val="00A44286"/>
    <w:rsid w:val="00A442DE"/>
    <w:rsid w:val="00A4697B"/>
    <w:rsid w:val="00A50316"/>
    <w:rsid w:val="00A50558"/>
    <w:rsid w:val="00A51361"/>
    <w:rsid w:val="00A5192B"/>
    <w:rsid w:val="00A523C4"/>
    <w:rsid w:val="00A52877"/>
    <w:rsid w:val="00A529BC"/>
    <w:rsid w:val="00A54DFF"/>
    <w:rsid w:val="00A57AB4"/>
    <w:rsid w:val="00A606C1"/>
    <w:rsid w:val="00A608DC"/>
    <w:rsid w:val="00A614DC"/>
    <w:rsid w:val="00A64A80"/>
    <w:rsid w:val="00A64AF2"/>
    <w:rsid w:val="00A66A1D"/>
    <w:rsid w:val="00A673AA"/>
    <w:rsid w:val="00A704F7"/>
    <w:rsid w:val="00A71FB5"/>
    <w:rsid w:val="00A72EC2"/>
    <w:rsid w:val="00A762A6"/>
    <w:rsid w:val="00A77580"/>
    <w:rsid w:val="00A81226"/>
    <w:rsid w:val="00A81F8B"/>
    <w:rsid w:val="00A8268B"/>
    <w:rsid w:val="00A82D88"/>
    <w:rsid w:val="00A8390B"/>
    <w:rsid w:val="00A848FB"/>
    <w:rsid w:val="00A84CCB"/>
    <w:rsid w:val="00A85253"/>
    <w:rsid w:val="00A85C63"/>
    <w:rsid w:val="00A87A31"/>
    <w:rsid w:val="00A87B73"/>
    <w:rsid w:val="00A87D87"/>
    <w:rsid w:val="00A87FF5"/>
    <w:rsid w:val="00A90549"/>
    <w:rsid w:val="00A90AD3"/>
    <w:rsid w:val="00A90AE9"/>
    <w:rsid w:val="00A90C83"/>
    <w:rsid w:val="00A911F6"/>
    <w:rsid w:val="00A91B36"/>
    <w:rsid w:val="00A940B8"/>
    <w:rsid w:val="00A945F5"/>
    <w:rsid w:val="00A961A2"/>
    <w:rsid w:val="00A96886"/>
    <w:rsid w:val="00A976F2"/>
    <w:rsid w:val="00AA043E"/>
    <w:rsid w:val="00AA208B"/>
    <w:rsid w:val="00AA35DF"/>
    <w:rsid w:val="00AA3B24"/>
    <w:rsid w:val="00AA4A04"/>
    <w:rsid w:val="00AA55AC"/>
    <w:rsid w:val="00AA7C22"/>
    <w:rsid w:val="00AB0B8F"/>
    <w:rsid w:val="00AB0F0E"/>
    <w:rsid w:val="00AB1361"/>
    <w:rsid w:val="00AB18D8"/>
    <w:rsid w:val="00AB2676"/>
    <w:rsid w:val="00AB3E9B"/>
    <w:rsid w:val="00AB492A"/>
    <w:rsid w:val="00AB4DE5"/>
    <w:rsid w:val="00AB552B"/>
    <w:rsid w:val="00AB56F3"/>
    <w:rsid w:val="00AC1298"/>
    <w:rsid w:val="00AC2615"/>
    <w:rsid w:val="00AC368C"/>
    <w:rsid w:val="00AC382C"/>
    <w:rsid w:val="00AC5031"/>
    <w:rsid w:val="00AC57D7"/>
    <w:rsid w:val="00AC7987"/>
    <w:rsid w:val="00AD1853"/>
    <w:rsid w:val="00AD3582"/>
    <w:rsid w:val="00AD455C"/>
    <w:rsid w:val="00AD5BD1"/>
    <w:rsid w:val="00AE00AC"/>
    <w:rsid w:val="00AE15A4"/>
    <w:rsid w:val="00AE2A48"/>
    <w:rsid w:val="00AE2B26"/>
    <w:rsid w:val="00AE430B"/>
    <w:rsid w:val="00AE68E4"/>
    <w:rsid w:val="00AE68F3"/>
    <w:rsid w:val="00AE7CEE"/>
    <w:rsid w:val="00AF17E2"/>
    <w:rsid w:val="00AF2CA2"/>
    <w:rsid w:val="00AF4A18"/>
    <w:rsid w:val="00AF5B2A"/>
    <w:rsid w:val="00AF6163"/>
    <w:rsid w:val="00AF6894"/>
    <w:rsid w:val="00AF6CF7"/>
    <w:rsid w:val="00B00958"/>
    <w:rsid w:val="00B00980"/>
    <w:rsid w:val="00B00A1F"/>
    <w:rsid w:val="00B02228"/>
    <w:rsid w:val="00B030C6"/>
    <w:rsid w:val="00B0511D"/>
    <w:rsid w:val="00B0566A"/>
    <w:rsid w:val="00B05A63"/>
    <w:rsid w:val="00B060F3"/>
    <w:rsid w:val="00B0662B"/>
    <w:rsid w:val="00B07A6E"/>
    <w:rsid w:val="00B10611"/>
    <w:rsid w:val="00B10A55"/>
    <w:rsid w:val="00B11283"/>
    <w:rsid w:val="00B12C43"/>
    <w:rsid w:val="00B13AD0"/>
    <w:rsid w:val="00B148F6"/>
    <w:rsid w:val="00B14CF1"/>
    <w:rsid w:val="00B150FC"/>
    <w:rsid w:val="00B15D0B"/>
    <w:rsid w:val="00B174C1"/>
    <w:rsid w:val="00B211F8"/>
    <w:rsid w:val="00B21BDC"/>
    <w:rsid w:val="00B2247B"/>
    <w:rsid w:val="00B22C61"/>
    <w:rsid w:val="00B22E31"/>
    <w:rsid w:val="00B22FB5"/>
    <w:rsid w:val="00B2475F"/>
    <w:rsid w:val="00B26125"/>
    <w:rsid w:val="00B26282"/>
    <w:rsid w:val="00B27762"/>
    <w:rsid w:val="00B30BBF"/>
    <w:rsid w:val="00B31465"/>
    <w:rsid w:val="00B3150E"/>
    <w:rsid w:val="00B3425B"/>
    <w:rsid w:val="00B34CED"/>
    <w:rsid w:val="00B3547A"/>
    <w:rsid w:val="00B364FC"/>
    <w:rsid w:val="00B36A9E"/>
    <w:rsid w:val="00B37AB3"/>
    <w:rsid w:val="00B43844"/>
    <w:rsid w:val="00B4399F"/>
    <w:rsid w:val="00B47220"/>
    <w:rsid w:val="00B47D77"/>
    <w:rsid w:val="00B51344"/>
    <w:rsid w:val="00B51B93"/>
    <w:rsid w:val="00B528CB"/>
    <w:rsid w:val="00B52ABA"/>
    <w:rsid w:val="00B53AF0"/>
    <w:rsid w:val="00B54C82"/>
    <w:rsid w:val="00B55CDC"/>
    <w:rsid w:val="00B566C7"/>
    <w:rsid w:val="00B573D9"/>
    <w:rsid w:val="00B57D18"/>
    <w:rsid w:val="00B613F7"/>
    <w:rsid w:val="00B621D5"/>
    <w:rsid w:val="00B654D5"/>
    <w:rsid w:val="00B6550A"/>
    <w:rsid w:val="00B657F0"/>
    <w:rsid w:val="00B65FA3"/>
    <w:rsid w:val="00B66262"/>
    <w:rsid w:val="00B66926"/>
    <w:rsid w:val="00B66CB8"/>
    <w:rsid w:val="00B67647"/>
    <w:rsid w:val="00B70316"/>
    <w:rsid w:val="00B715B9"/>
    <w:rsid w:val="00B71954"/>
    <w:rsid w:val="00B72B73"/>
    <w:rsid w:val="00B7395A"/>
    <w:rsid w:val="00B7419D"/>
    <w:rsid w:val="00B74E06"/>
    <w:rsid w:val="00B75C8D"/>
    <w:rsid w:val="00B77FDB"/>
    <w:rsid w:val="00B80D31"/>
    <w:rsid w:val="00B82019"/>
    <w:rsid w:val="00B822B2"/>
    <w:rsid w:val="00B82497"/>
    <w:rsid w:val="00B82C6E"/>
    <w:rsid w:val="00B84846"/>
    <w:rsid w:val="00B84D94"/>
    <w:rsid w:val="00B8569E"/>
    <w:rsid w:val="00B85AA7"/>
    <w:rsid w:val="00B9000D"/>
    <w:rsid w:val="00B92273"/>
    <w:rsid w:val="00B932B0"/>
    <w:rsid w:val="00B93940"/>
    <w:rsid w:val="00B93D2D"/>
    <w:rsid w:val="00B94394"/>
    <w:rsid w:val="00B97DB3"/>
    <w:rsid w:val="00BA0DF0"/>
    <w:rsid w:val="00BA1280"/>
    <w:rsid w:val="00BA2C09"/>
    <w:rsid w:val="00BA2F74"/>
    <w:rsid w:val="00BA5033"/>
    <w:rsid w:val="00BA6261"/>
    <w:rsid w:val="00BA7415"/>
    <w:rsid w:val="00BB02A6"/>
    <w:rsid w:val="00BB1EFF"/>
    <w:rsid w:val="00BB200E"/>
    <w:rsid w:val="00BB3037"/>
    <w:rsid w:val="00BB36D6"/>
    <w:rsid w:val="00BB534F"/>
    <w:rsid w:val="00BB61E8"/>
    <w:rsid w:val="00BB7A03"/>
    <w:rsid w:val="00BC0A42"/>
    <w:rsid w:val="00BC1E52"/>
    <w:rsid w:val="00BC22A3"/>
    <w:rsid w:val="00BC35DF"/>
    <w:rsid w:val="00BC3FE2"/>
    <w:rsid w:val="00BC517A"/>
    <w:rsid w:val="00BC5AC8"/>
    <w:rsid w:val="00BC632D"/>
    <w:rsid w:val="00BC6EEA"/>
    <w:rsid w:val="00BD03E6"/>
    <w:rsid w:val="00BD094D"/>
    <w:rsid w:val="00BD1D40"/>
    <w:rsid w:val="00BD5B4D"/>
    <w:rsid w:val="00BD7215"/>
    <w:rsid w:val="00BE0410"/>
    <w:rsid w:val="00BE1E77"/>
    <w:rsid w:val="00BE2A98"/>
    <w:rsid w:val="00BE7685"/>
    <w:rsid w:val="00BE788E"/>
    <w:rsid w:val="00BE7AD1"/>
    <w:rsid w:val="00BF0A42"/>
    <w:rsid w:val="00BF0F3F"/>
    <w:rsid w:val="00BF1891"/>
    <w:rsid w:val="00BF758C"/>
    <w:rsid w:val="00C006F3"/>
    <w:rsid w:val="00C00E77"/>
    <w:rsid w:val="00C0181E"/>
    <w:rsid w:val="00C01F2B"/>
    <w:rsid w:val="00C045E3"/>
    <w:rsid w:val="00C04CBF"/>
    <w:rsid w:val="00C057EB"/>
    <w:rsid w:val="00C072CB"/>
    <w:rsid w:val="00C0731A"/>
    <w:rsid w:val="00C07975"/>
    <w:rsid w:val="00C10C76"/>
    <w:rsid w:val="00C11417"/>
    <w:rsid w:val="00C11437"/>
    <w:rsid w:val="00C12791"/>
    <w:rsid w:val="00C13293"/>
    <w:rsid w:val="00C13E0A"/>
    <w:rsid w:val="00C1546C"/>
    <w:rsid w:val="00C161E2"/>
    <w:rsid w:val="00C165E6"/>
    <w:rsid w:val="00C17C67"/>
    <w:rsid w:val="00C20B75"/>
    <w:rsid w:val="00C21B67"/>
    <w:rsid w:val="00C2228E"/>
    <w:rsid w:val="00C2237F"/>
    <w:rsid w:val="00C22951"/>
    <w:rsid w:val="00C24BFD"/>
    <w:rsid w:val="00C30952"/>
    <w:rsid w:val="00C31E73"/>
    <w:rsid w:val="00C3219A"/>
    <w:rsid w:val="00C33279"/>
    <w:rsid w:val="00C34AC3"/>
    <w:rsid w:val="00C35C26"/>
    <w:rsid w:val="00C35E44"/>
    <w:rsid w:val="00C36965"/>
    <w:rsid w:val="00C37D1C"/>
    <w:rsid w:val="00C418BC"/>
    <w:rsid w:val="00C42CCC"/>
    <w:rsid w:val="00C437E3"/>
    <w:rsid w:val="00C442FE"/>
    <w:rsid w:val="00C44304"/>
    <w:rsid w:val="00C4477A"/>
    <w:rsid w:val="00C45F24"/>
    <w:rsid w:val="00C45F3F"/>
    <w:rsid w:val="00C47EA8"/>
    <w:rsid w:val="00C51F23"/>
    <w:rsid w:val="00C523A9"/>
    <w:rsid w:val="00C53363"/>
    <w:rsid w:val="00C545A0"/>
    <w:rsid w:val="00C55979"/>
    <w:rsid w:val="00C56131"/>
    <w:rsid w:val="00C569A2"/>
    <w:rsid w:val="00C61ED2"/>
    <w:rsid w:val="00C6207B"/>
    <w:rsid w:val="00C62172"/>
    <w:rsid w:val="00C637B2"/>
    <w:rsid w:val="00C65175"/>
    <w:rsid w:val="00C65B82"/>
    <w:rsid w:val="00C66027"/>
    <w:rsid w:val="00C67878"/>
    <w:rsid w:val="00C7076A"/>
    <w:rsid w:val="00C71318"/>
    <w:rsid w:val="00C729AB"/>
    <w:rsid w:val="00C731F3"/>
    <w:rsid w:val="00C74313"/>
    <w:rsid w:val="00C74590"/>
    <w:rsid w:val="00C77D1E"/>
    <w:rsid w:val="00C80562"/>
    <w:rsid w:val="00C80B56"/>
    <w:rsid w:val="00C80EEE"/>
    <w:rsid w:val="00C83A1A"/>
    <w:rsid w:val="00C83DBD"/>
    <w:rsid w:val="00C86F48"/>
    <w:rsid w:val="00C872B7"/>
    <w:rsid w:val="00C87318"/>
    <w:rsid w:val="00C90855"/>
    <w:rsid w:val="00C91FB7"/>
    <w:rsid w:val="00C92691"/>
    <w:rsid w:val="00C92887"/>
    <w:rsid w:val="00C93737"/>
    <w:rsid w:val="00C942AC"/>
    <w:rsid w:val="00C95D8E"/>
    <w:rsid w:val="00C9620A"/>
    <w:rsid w:val="00C96E06"/>
    <w:rsid w:val="00C97F45"/>
    <w:rsid w:val="00CA1AA8"/>
    <w:rsid w:val="00CA1C58"/>
    <w:rsid w:val="00CA4818"/>
    <w:rsid w:val="00CA51C5"/>
    <w:rsid w:val="00CA7D54"/>
    <w:rsid w:val="00CB0BDB"/>
    <w:rsid w:val="00CB166B"/>
    <w:rsid w:val="00CB32FE"/>
    <w:rsid w:val="00CB48DD"/>
    <w:rsid w:val="00CB540D"/>
    <w:rsid w:val="00CB7774"/>
    <w:rsid w:val="00CC083D"/>
    <w:rsid w:val="00CC1326"/>
    <w:rsid w:val="00CC2130"/>
    <w:rsid w:val="00CC239B"/>
    <w:rsid w:val="00CC2638"/>
    <w:rsid w:val="00CC416F"/>
    <w:rsid w:val="00CC43D6"/>
    <w:rsid w:val="00CC4CA4"/>
    <w:rsid w:val="00CC5813"/>
    <w:rsid w:val="00CC747F"/>
    <w:rsid w:val="00CC7767"/>
    <w:rsid w:val="00CD0F73"/>
    <w:rsid w:val="00CD2F6C"/>
    <w:rsid w:val="00CD33BA"/>
    <w:rsid w:val="00CD420C"/>
    <w:rsid w:val="00CD486F"/>
    <w:rsid w:val="00CD4A41"/>
    <w:rsid w:val="00CD5184"/>
    <w:rsid w:val="00CD531A"/>
    <w:rsid w:val="00CD541F"/>
    <w:rsid w:val="00CD6338"/>
    <w:rsid w:val="00CD7E28"/>
    <w:rsid w:val="00CE2903"/>
    <w:rsid w:val="00CE3612"/>
    <w:rsid w:val="00CE3ECD"/>
    <w:rsid w:val="00CE4706"/>
    <w:rsid w:val="00CE7C2F"/>
    <w:rsid w:val="00CF0D2D"/>
    <w:rsid w:val="00CF4BBA"/>
    <w:rsid w:val="00CF746A"/>
    <w:rsid w:val="00CF7CCA"/>
    <w:rsid w:val="00D031C7"/>
    <w:rsid w:val="00D04834"/>
    <w:rsid w:val="00D06F21"/>
    <w:rsid w:val="00D075A4"/>
    <w:rsid w:val="00D0782F"/>
    <w:rsid w:val="00D07B53"/>
    <w:rsid w:val="00D1202D"/>
    <w:rsid w:val="00D12E6E"/>
    <w:rsid w:val="00D13919"/>
    <w:rsid w:val="00D14669"/>
    <w:rsid w:val="00D15AE7"/>
    <w:rsid w:val="00D15C65"/>
    <w:rsid w:val="00D163D8"/>
    <w:rsid w:val="00D16B3A"/>
    <w:rsid w:val="00D20294"/>
    <w:rsid w:val="00D202E2"/>
    <w:rsid w:val="00D21E29"/>
    <w:rsid w:val="00D21FD5"/>
    <w:rsid w:val="00D22694"/>
    <w:rsid w:val="00D23AFA"/>
    <w:rsid w:val="00D256F3"/>
    <w:rsid w:val="00D25D9C"/>
    <w:rsid w:val="00D27C95"/>
    <w:rsid w:val="00D30A2B"/>
    <w:rsid w:val="00D30DEE"/>
    <w:rsid w:val="00D32F15"/>
    <w:rsid w:val="00D34189"/>
    <w:rsid w:val="00D3484D"/>
    <w:rsid w:val="00D34E2E"/>
    <w:rsid w:val="00D3710C"/>
    <w:rsid w:val="00D40219"/>
    <w:rsid w:val="00D40296"/>
    <w:rsid w:val="00D41116"/>
    <w:rsid w:val="00D44495"/>
    <w:rsid w:val="00D47A0B"/>
    <w:rsid w:val="00D506AB"/>
    <w:rsid w:val="00D51C4E"/>
    <w:rsid w:val="00D5483F"/>
    <w:rsid w:val="00D55FB6"/>
    <w:rsid w:val="00D56F85"/>
    <w:rsid w:val="00D60A3B"/>
    <w:rsid w:val="00D61E28"/>
    <w:rsid w:val="00D625A5"/>
    <w:rsid w:val="00D633FC"/>
    <w:rsid w:val="00D65564"/>
    <w:rsid w:val="00D66AFB"/>
    <w:rsid w:val="00D700E6"/>
    <w:rsid w:val="00D71178"/>
    <w:rsid w:val="00D72E48"/>
    <w:rsid w:val="00D735D5"/>
    <w:rsid w:val="00D74C88"/>
    <w:rsid w:val="00D74CA5"/>
    <w:rsid w:val="00D7561E"/>
    <w:rsid w:val="00D763F9"/>
    <w:rsid w:val="00D76B3B"/>
    <w:rsid w:val="00D77759"/>
    <w:rsid w:val="00D81EB7"/>
    <w:rsid w:val="00D83075"/>
    <w:rsid w:val="00D833E5"/>
    <w:rsid w:val="00D83545"/>
    <w:rsid w:val="00D8450F"/>
    <w:rsid w:val="00D84BA7"/>
    <w:rsid w:val="00D865EB"/>
    <w:rsid w:val="00D87271"/>
    <w:rsid w:val="00D91821"/>
    <w:rsid w:val="00D92594"/>
    <w:rsid w:val="00D92816"/>
    <w:rsid w:val="00D92BAC"/>
    <w:rsid w:val="00D944AA"/>
    <w:rsid w:val="00D950B3"/>
    <w:rsid w:val="00D956F5"/>
    <w:rsid w:val="00D95B86"/>
    <w:rsid w:val="00D96B0E"/>
    <w:rsid w:val="00D976F8"/>
    <w:rsid w:val="00DA0969"/>
    <w:rsid w:val="00DA1FA3"/>
    <w:rsid w:val="00DA216D"/>
    <w:rsid w:val="00DA37D5"/>
    <w:rsid w:val="00DA43A9"/>
    <w:rsid w:val="00DA5633"/>
    <w:rsid w:val="00DA5CA4"/>
    <w:rsid w:val="00DA62E6"/>
    <w:rsid w:val="00DA6DA3"/>
    <w:rsid w:val="00DB0AE3"/>
    <w:rsid w:val="00DB145F"/>
    <w:rsid w:val="00DB2F4E"/>
    <w:rsid w:val="00DB41F4"/>
    <w:rsid w:val="00DB5600"/>
    <w:rsid w:val="00DB62B4"/>
    <w:rsid w:val="00DB7E2B"/>
    <w:rsid w:val="00DC14C8"/>
    <w:rsid w:val="00DC2285"/>
    <w:rsid w:val="00DC33AD"/>
    <w:rsid w:val="00DC42EF"/>
    <w:rsid w:val="00DC5764"/>
    <w:rsid w:val="00DC5A20"/>
    <w:rsid w:val="00DC76E9"/>
    <w:rsid w:val="00DD0B3E"/>
    <w:rsid w:val="00DD136B"/>
    <w:rsid w:val="00DD2214"/>
    <w:rsid w:val="00DD3EFB"/>
    <w:rsid w:val="00DD6DEC"/>
    <w:rsid w:val="00DD6E05"/>
    <w:rsid w:val="00DE1349"/>
    <w:rsid w:val="00DE1BC5"/>
    <w:rsid w:val="00DE27BC"/>
    <w:rsid w:val="00DE43EA"/>
    <w:rsid w:val="00DE4493"/>
    <w:rsid w:val="00DE50DD"/>
    <w:rsid w:val="00DE56BA"/>
    <w:rsid w:val="00DE571C"/>
    <w:rsid w:val="00DE5924"/>
    <w:rsid w:val="00DF0F7E"/>
    <w:rsid w:val="00DF14FB"/>
    <w:rsid w:val="00DF16DB"/>
    <w:rsid w:val="00DF4AF4"/>
    <w:rsid w:val="00DF556A"/>
    <w:rsid w:val="00DF5E45"/>
    <w:rsid w:val="00DF7B44"/>
    <w:rsid w:val="00E00BCF"/>
    <w:rsid w:val="00E01358"/>
    <w:rsid w:val="00E02232"/>
    <w:rsid w:val="00E042B6"/>
    <w:rsid w:val="00E05631"/>
    <w:rsid w:val="00E13142"/>
    <w:rsid w:val="00E14395"/>
    <w:rsid w:val="00E15122"/>
    <w:rsid w:val="00E15624"/>
    <w:rsid w:val="00E15E5C"/>
    <w:rsid w:val="00E15ED6"/>
    <w:rsid w:val="00E2161B"/>
    <w:rsid w:val="00E21ED3"/>
    <w:rsid w:val="00E23E9A"/>
    <w:rsid w:val="00E23FE7"/>
    <w:rsid w:val="00E247EA"/>
    <w:rsid w:val="00E303BE"/>
    <w:rsid w:val="00E30AB0"/>
    <w:rsid w:val="00E313A6"/>
    <w:rsid w:val="00E31A84"/>
    <w:rsid w:val="00E32338"/>
    <w:rsid w:val="00E3258A"/>
    <w:rsid w:val="00E334A1"/>
    <w:rsid w:val="00E343D9"/>
    <w:rsid w:val="00E34F2D"/>
    <w:rsid w:val="00E351AA"/>
    <w:rsid w:val="00E37ED9"/>
    <w:rsid w:val="00E40564"/>
    <w:rsid w:val="00E408C6"/>
    <w:rsid w:val="00E41B5F"/>
    <w:rsid w:val="00E42FB4"/>
    <w:rsid w:val="00E43136"/>
    <w:rsid w:val="00E44D04"/>
    <w:rsid w:val="00E44D4D"/>
    <w:rsid w:val="00E451F6"/>
    <w:rsid w:val="00E46228"/>
    <w:rsid w:val="00E473AC"/>
    <w:rsid w:val="00E47F3F"/>
    <w:rsid w:val="00E5288E"/>
    <w:rsid w:val="00E54C72"/>
    <w:rsid w:val="00E551F6"/>
    <w:rsid w:val="00E5595A"/>
    <w:rsid w:val="00E56412"/>
    <w:rsid w:val="00E57C4A"/>
    <w:rsid w:val="00E6028B"/>
    <w:rsid w:val="00E620F8"/>
    <w:rsid w:val="00E62F8B"/>
    <w:rsid w:val="00E64836"/>
    <w:rsid w:val="00E65A43"/>
    <w:rsid w:val="00E66153"/>
    <w:rsid w:val="00E6714B"/>
    <w:rsid w:val="00E67A34"/>
    <w:rsid w:val="00E700B0"/>
    <w:rsid w:val="00E705E1"/>
    <w:rsid w:val="00E7088D"/>
    <w:rsid w:val="00E73375"/>
    <w:rsid w:val="00E73FFC"/>
    <w:rsid w:val="00E7484F"/>
    <w:rsid w:val="00E74D74"/>
    <w:rsid w:val="00E80953"/>
    <w:rsid w:val="00E820DE"/>
    <w:rsid w:val="00E823BB"/>
    <w:rsid w:val="00E85705"/>
    <w:rsid w:val="00E8776B"/>
    <w:rsid w:val="00E90159"/>
    <w:rsid w:val="00E90E1F"/>
    <w:rsid w:val="00E90E45"/>
    <w:rsid w:val="00E935F6"/>
    <w:rsid w:val="00E93EE1"/>
    <w:rsid w:val="00E966F8"/>
    <w:rsid w:val="00E96BD4"/>
    <w:rsid w:val="00E96D4A"/>
    <w:rsid w:val="00EA03FB"/>
    <w:rsid w:val="00EA0D5B"/>
    <w:rsid w:val="00EA15A8"/>
    <w:rsid w:val="00EA3094"/>
    <w:rsid w:val="00EA46EB"/>
    <w:rsid w:val="00EA48B6"/>
    <w:rsid w:val="00EA69D1"/>
    <w:rsid w:val="00EA6C03"/>
    <w:rsid w:val="00EA76EC"/>
    <w:rsid w:val="00EB19BF"/>
    <w:rsid w:val="00EB1C60"/>
    <w:rsid w:val="00EB2759"/>
    <w:rsid w:val="00EB3204"/>
    <w:rsid w:val="00EB3353"/>
    <w:rsid w:val="00EB3E8D"/>
    <w:rsid w:val="00EB48C0"/>
    <w:rsid w:val="00EC0F6D"/>
    <w:rsid w:val="00EC1846"/>
    <w:rsid w:val="00EC1FD8"/>
    <w:rsid w:val="00EC2DE8"/>
    <w:rsid w:val="00EC68EA"/>
    <w:rsid w:val="00ED0244"/>
    <w:rsid w:val="00ED084E"/>
    <w:rsid w:val="00ED18D8"/>
    <w:rsid w:val="00ED1DF8"/>
    <w:rsid w:val="00ED23CB"/>
    <w:rsid w:val="00ED2FE4"/>
    <w:rsid w:val="00ED448B"/>
    <w:rsid w:val="00ED49AF"/>
    <w:rsid w:val="00ED5970"/>
    <w:rsid w:val="00ED7A85"/>
    <w:rsid w:val="00EE0A3B"/>
    <w:rsid w:val="00EE0C51"/>
    <w:rsid w:val="00EE156E"/>
    <w:rsid w:val="00EE1754"/>
    <w:rsid w:val="00EE2F9C"/>
    <w:rsid w:val="00EE31D7"/>
    <w:rsid w:val="00EE4322"/>
    <w:rsid w:val="00EE57E7"/>
    <w:rsid w:val="00EE65B7"/>
    <w:rsid w:val="00EE6A16"/>
    <w:rsid w:val="00EE7A80"/>
    <w:rsid w:val="00EF10C4"/>
    <w:rsid w:val="00EF1959"/>
    <w:rsid w:val="00EF1C6C"/>
    <w:rsid w:val="00EF3E70"/>
    <w:rsid w:val="00EF5898"/>
    <w:rsid w:val="00EF5E14"/>
    <w:rsid w:val="00EF5EA4"/>
    <w:rsid w:val="00EF6322"/>
    <w:rsid w:val="00EF6D95"/>
    <w:rsid w:val="00F00C46"/>
    <w:rsid w:val="00F00E0C"/>
    <w:rsid w:val="00F015EA"/>
    <w:rsid w:val="00F0250E"/>
    <w:rsid w:val="00F02DA1"/>
    <w:rsid w:val="00F02DA4"/>
    <w:rsid w:val="00F044B4"/>
    <w:rsid w:val="00F05588"/>
    <w:rsid w:val="00F05D86"/>
    <w:rsid w:val="00F07287"/>
    <w:rsid w:val="00F076CD"/>
    <w:rsid w:val="00F0784F"/>
    <w:rsid w:val="00F1048B"/>
    <w:rsid w:val="00F10D9E"/>
    <w:rsid w:val="00F11682"/>
    <w:rsid w:val="00F1243E"/>
    <w:rsid w:val="00F12802"/>
    <w:rsid w:val="00F12B79"/>
    <w:rsid w:val="00F13A28"/>
    <w:rsid w:val="00F150DB"/>
    <w:rsid w:val="00F156BC"/>
    <w:rsid w:val="00F15B24"/>
    <w:rsid w:val="00F17A9A"/>
    <w:rsid w:val="00F17BA2"/>
    <w:rsid w:val="00F20D9C"/>
    <w:rsid w:val="00F2149E"/>
    <w:rsid w:val="00F21B5A"/>
    <w:rsid w:val="00F21C08"/>
    <w:rsid w:val="00F21FEE"/>
    <w:rsid w:val="00F22162"/>
    <w:rsid w:val="00F229CC"/>
    <w:rsid w:val="00F241ED"/>
    <w:rsid w:val="00F24ABA"/>
    <w:rsid w:val="00F26AC4"/>
    <w:rsid w:val="00F2771F"/>
    <w:rsid w:val="00F32596"/>
    <w:rsid w:val="00F32A05"/>
    <w:rsid w:val="00F335E6"/>
    <w:rsid w:val="00F340B7"/>
    <w:rsid w:val="00F341D6"/>
    <w:rsid w:val="00F341EB"/>
    <w:rsid w:val="00F34A4D"/>
    <w:rsid w:val="00F363F5"/>
    <w:rsid w:val="00F45234"/>
    <w:rsid w:val="00F478C2"/>
    <w:rsid w:val="00F5016E"/>
    <w:rsid w:val="00F5072B"/>
    <w:rsid w:val="00F51568"/>
    <w:rsid w:val="00F52219"/>
    <w:rsid w:val="00F52B4F"/>
    <w:rsid w:val="00F52F29"/>
    <w:rsid w:val="00F52FC3"/>
    <w:rsid w:val="00F53017"/>
    <w:rsid w:val="00F55536"/>
    <w:rsid w:val="00F5751A"/>
    <w:rsid w:val="00F57C02"/>
    <w:rsid w:val="00F57CD8"/>
    <w:rsid w:val="00F57D00"/>
    <w:rsid w:val="00F600C8"/>
    <w:rsid w:val="00F61841"/>
    <w:rsid w:val="00F62C3B"/>
    <w:rsid w:val="00F63F4C"/>
    <w:rsid w:val="00F64E32"/>
    <w:rsid w:val="00F65C0D"/>
    <w:rsid w:val="00F703FD"/>
    <w:rsid w:val="00F7064A"/>
    <w:rsid w:val="00F7168A"/>
    <w:rsid w:val="00F719E7"/>
    <w:rsid w:val="00F7215D"/>
    <w:rsid w:val="00F72F73"/>
    <w:rsid w:val="00F743DE"/>
    <w:rsid w:val="00F75452"/>
    <w:rsid w:val="00F75A29"/>
    <w:rsid w:val="00F7785D"/>
    <w:rsid w:val="00F8013A"/>
    <w:rsid w:val="00F80FD0"/>
    <w:rsid w:val="00F81EE2"/>
    <w:rsid w:val="00F82CCC"/>
    <w:rsid w:val="00F83237"/>
    <w:rsid w:val="00F843C7"/>
    <w:rsid w:val="00F85367"/>
    <w:rsid w:val="00F860E2"/>
    <w:rsid w:val="00F8612A"/>
    <w:rsid w:val="00F867EF"/>
    <w:rsid w:val="00F86C90"/>
    <w:rsid w:val="00F87125"/>
    <w:rsid w:val="00F87E3E"/>
    <w:rsid w:val="00F903E5"/>
    <w:rsid w:val="00F93481"/>
    <w:rsid w:val="00F93B39"/>
    <w:rsid w:val="00F9406A"/>
    <w:rsid w:val="00F94A89"/>
    <w:rsid w:val="00F95665"/>
    <w:rsid w:val="00F971E8"/>
    <w:rsid w:val="00FA00AC"/>
    <w:rsid w:val="00FA0D01"/>
    <w:rsid w:val="00FA2751"/>
    <w:rsid w:val="00FA2842"/>
    <w:rsid w:val="00FA29D9"/>
    <w:rsid w:val="00FA2DC9"/>
    <w:rsid w:val="00FA372F"/>
    <w:rsid w:val="00FA4116"/>
    <w:rsid w:val="00FA6143"/>
    <w:rsid w:val="00FA777E"/>
    <w:rsid w:val="00FA7E08"/>
    <w:rsid w:val="00FA7EBF"/>
    <w:rsid w:val="00FB0392"/>
    <w:rsid w:val="00FB18CE"/>
    <w:rsid w:val="00FB2195"/>
    <w:rsid w:val="00FB2838"/>
    <w:rsid w:val="00FB2C06"/>
    <w:rsid w:val="00FB2E02"/>
    <w:rsid w:val="00FB32E0"/>
    <w:rsid w:val="00FB3DA3"/>
    <w:rsid w:val="00FB3F8B"/>
    <w:rsid w:val="00FB4596"/>
    <w:rsid w:val="00FB5A35"/>
    <w:rsid w:val="00FB6389"/>
    <w:rsid w:val="00FB654A"/>
    <w:rsid w:val="00FB7AA2"/>
    <w:rsid w:val="00FB7DB6"/>
    <w:rsid w:val="00FC139C"/>
    <w:rsid w:val="00FC19BE"/>
    <w:rsid w:val="00FC2F1F"/>
    <w:rsid w:val="00FC31AF"/>
    <w:rsid w:val="00FC3DDC"/>
    <w:rsid w:val="00FC3FCA"/>
    <w:rsid w:val="00FC598A"/>
    <w:rsid w:val="00FC5DC8"/>
    <w:rsid w:val="00FC6CFB"/>
    <w:rsid w:val="00FC709E"/>
    <w:rsid w:val="00FC7DB4"/>
    <w:rsid w:val="00FD0CD5"/>
    <w:rsid w:val="00FD21BD"/>
    <w:rsid w:val="00FD3CBC"/>
    <w:rsid w:val="00FD3D6F"/>
    <w:rsid w:val="00FD6DAD"/>
    <w:rsid w:val="00FD7080"/>
    <w:rsid w:val="00FD7873"/>
    <w:rsid w:val="00FE151A"/>
    <w:rsid w:val="00FE227F"/>
    <w:rsid w:val="00FE3122"/>
    <w:rsid w:val="00FE3867"/>
    <w:rsid w:val="00FE3B30"/>
    <w:rsid w:val="00FE50BD"/>
    <w:rsid w:val="00FE5CC7"/>
    <w:rsid w:val="00FE6B5F"/>
    <w:rsid w:val="00FE7143"/>
    <w:rsid w:val="00FE7C3B"/>
    <w:rsid w:val="00FF0689"/>
    <w:rsid w:val="00FF349C"/>
    <w:rsid w:val="00FF370F"/>
    <w:rsid w:val="00FF376E"/>
    <w:rsid w:val="00FF5839"/>
    <w:rsid w:val="00FF5D65"/>
    <w:rsid w:val="00FF657E"/>
    <w:rsid w:val="00FF6580"/>
    <w:rsid w:val="00FF6B86"/>
    <w:rsid w:val="00FF6C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7BA22DA8-0D42-4E64-96D3-CC9EDC2BD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19E"/>
    <w:pPr>
      <w:spacing w:after="200" w:line="276" w:lineRule="auto"/>
    </w:pPr>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uiPriority w:val="99"/>
    <w:unhideWhenUsed/>
    <w:rsid w:val="00CC4CA4"/>
    <w:pPr>
      <w:tabs>
        <w:tab w:val="center" w:pos="4153"/>
        <w:tab w:val="right" w:pos="8306"/>
      </w:tabs>
      <w:spacing w:after="0" w:line="240" w:lineRule="auto"/>
    </w:pPr>
    <w:rPr>
      <w:szCs w:val="20"/>
    </w:rPr>
  </w:style>
  <w:style w:type="character" w:customStyle="1" w:styleId="HeaderChar">
    <w:name w:val="Header Char"/>
    <w:aliases w:val="18pt Bold Char"/>
    <w:link w:val="Header"/>
    <w:uiPriority w:val="99"/>
    <w:rsid w:val="00CC4CA4"/>
    <w:rPr>
      <w:rFonts w:eastAsia="Calibri" w:cs="Times New Roman"/>
    </w:rPr>
  </w:style>
  <w:style w:type="paragraph" w:styleId="Footer">
    <w:name w:val="footer"/>
    <w:basedOn w:val="Normal"/>
    <w:link w:val="FooterChar"/>
    <w:unhideWhenUsed/>
    <w:rsid w:val="00CC4CA4"/>
    <w:pPr>
      <w:tabs>
        <w:tab w:val="center" w:pos="4153"/>
        <w:tab w:val="right" w:pos="8306"/>
      </w:tabs>
      <w:spacing w:after="0" w:line="240" w:lineRule="auto"/>
    </w:pPr>
    <w:rPr>
      <w:szCs w:val="20"/>
    </w:rPr>
  </w:style>
  <w:style w:type="character" w:customStyle="1" w:styleId="FooterChar">
    <w:name w:val="Footer Char"/>
    <w:link w:val="Footer"/>
    <w:rsid w:val="00CC4CA4"/>
    <w:rPr>
      <w:rFonts w:eastAsia="Calibri" w:cs="Times New Roman"/>
    </w:rPr>
  </w:style>
  <w:style w:type="paragraph" w:customStyle="1" w:styleId="naisf">
    <w:name w:val="naisf"/>
    <w:basedOn w:val="Normal"/>
    <w:rsid w:val="00B2247B"/>
    <w:pPr>
      <w:spacing w:before="88" w:after="88" w:line="240" w:lineRule="auto"/>
      <w:ind w:firstLine="439"/>
      <w:jc w:val="both"/>
    </w:pPr>
    <w:rPr>
      <w:rFonts w:ascii="Times New Roman" w:eastAsia="Times New Roman" w:hAnsi="Times New Roman"/>
      <w:sz w:val="24"/>
      <w:szCs w:val="24"/>
      <w:lang w:eastAsia="lv-LV"/>
    </w:rPr>
  </w:style>
  <w:style w:type="paragraph" w:styleId="NormalWeb">
    <w:name w:val="Normal (Web)"/>
    <w:basedOn w:val="Normal"/>
    <w:rsid w:val="00B2247B"/>
    <w:pPr>
      <w:spacing w:before="88" w:after="88" w:line="240" w:lineRule="auto"/>
    </w:pPr>
    <w:rPr>
      <w:rFonts w:ascii="Times New Roman" w:eastAsia="Times New Roman" w:hAnsi="Times New Roman"/>
      <w:sz w:val="24"/>
      <w:szCs w:val="24"/>
      <w:lang w:eastAsia="lv-LV"/>
    </w:rPr>
  </w:style>
  <w:style w:type="character" w:styleId="Hyperlink">
    <w:name w:val="Hyperlink"/>
    <w:rsid w:val="00B2247B"/>
    <w:rPr>
      <w:color w:val="0000FF"/>
      <w:u w:val="single"/>
    </w:rPr>
  </w:style>
  <w:style w:type="paragraph" w:styleId="BodyText">
    <w:name w:val="Body Text"/>
    <w:basedOn w:val="Normal"/>
    <w:link w:val="BodyTextChar"/>
    <w:rsid w:val="00B2247B"/>
    <w:pPr>
      <w:spacing w:after="0" w:line="240" w:lineRule="auto"/>
      <w:jc w:val="center"/>
    </w:pPr>
    <w:rPr>
      <w:rFonts w:ascii="Times New Roman" w:eastAsia="Times New Roman" w:hAnsi="Times New Roman"/>
      <w:b/>
      <w:bCs/>
      <w:sz w:val="24"/>
      <w:szCs w:val="24"/>
    </w:rPr>
  </w:style>
  <w:style w:type="character" w:customStyle="1" w:styleId="BodyTextChar">
    <w:name w:val="Body Text Char"/>
    <w:link w:val="BodyText"/>
    <w:rsid w:val="00B2247B"/>
    <w:rPr>
      <w:rFonts w:ascii="Times New Roman" w:eastAsia="Times New Roman" w:hAnsi="Times New Roman"/>
      <w:b/>
      <w:bCs/>
      <w:sz w:val="24"/>
      <w:szCs w:val="24"/>
      <w:lang w:eastAsia="en-US"/>
    </w:rPr>
  </w:style>
  <w:style w:type="paragraph" w:styleId="BalloonText">
    <w:name w:val="Balloon Text"/>
    <w:basedOn w:val="Normal"/>
    <w:link w:val="BalloonTextChar"/>
    <w:uiPriority w:val="99"/>
    <w:semiHidden/>
    <w:unhideWhenUsed/>
    <w:rsid w:val="00B2247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2247B"/>
    <w:rPr>
      <w:rFonts w:ascii="Tahoma" w:hAnsi="Tahoma" w:cs="Tahoma"/>
      <w:sz w:val="16"/>
      <w:szCs w:val="16"/>
      <w:lang w:eastAsia="en-US"/>
    </w:rPr>
  </w:style>
  <w:style w:type="paragraph" w:customStyle="1" w:styleId="naisvisr">
    <w:name w:val="naisvisr"/>
    <w:basedOn w:val="Normal"/>
    <w:rsid w:val="00F7064A"/>
    <w:pPr>
      <w:spacing w:before="150" w:after="150" w:line="240" w:lineRule="auto"/>
      <w:jc w:val="center"/>
    </w:pPr>
    <w:rPr>
      <w:rFonts w:ascii="Times New Roman" w:eastAsia="Times New Roman" w:hAnsi="Times New Roman"/>
      <w:b/>
      <w:bCs/>
      <w:sz w:val="28"/>
      <w:szCs w:val="28"/>
      <w:lang w:eastAsia="lv-LV"/>
    </w:rPr>
  </w:style>
  <w:style w:type="paragraph" w:styleId="BodyTextIndent2">
    <w:name w:val="Body Text Indent 2"/>
    <w:basedOn w:val="Normal"/>
    <w:rsid w:val="00BE1E77"/>
    <w:pPr>
      <w:spacing w:after="120" w:line="480" w:lineRule="auto"/>
      <w:ind w:left="283"/>
    </w:pPr>
  </w:style>
  <w:style w:type="character" w:styleId="CommentReference">
    <w:name w:val="annotation reference"/>
    <w:uiPriority w:val="99"/>
    <w:semiHidden/>
    <w:unhideWhenUsed/>
    <w:rsid w:val="00F17A9A"/>
    <w:rPr>
      <w:sz w:val="16"/>
      <w:szCs w:val="16"/>
    </w:rPr>
  </w:style>
  <w:style w:type="paragraph" w:styleId="CommentText">
    <w:name w:val="annotation text"/>
    <w:basedOn w:val="Normal"/>
    <w:link w:val="CommentTextChar"/>
    <w:uiPriority w:val="99"/>
    <w:semiHidden/>
    <w:unhideWhenUsed/>
    <w:rsid w:val="00F17A9A"/>
    <w:rPr>
      <w:szCs w:val="20"/>
    </w:rPr>
  </w:style>
  <w:style w:type="character" w:customStyle="1" w:styleId="CommentTextChar">
    <w:name w:val="Comment Text Char"/>
    <w:link w:val="CommentText"/>
    <w:uiPriority w:val="99"/>
    <w:semiHidden/>
    <w:rsid w:val="00F17A9A"/>
    <w:rPr>
      <w:lang w:eastAsia="en-US"/>
    </w:rPr>
  </w:style>
  <w:style w:type="paragraph" w:styleId="CommentSubject">
    <w:name w:val="annotation subject"/>
    <w:basedOn w:val="CommentText"/>
    <w:next w:val="CommentText"/>
    <w:link w:val="CommentSubjectChar"/>
    <w:uiPriority w:val="99"/>
    <w:semiHidden/>
    <w:unhideWhenUsed/>
    <w:rsid w:val="00F17A9A"/>
    <w:rPr>
      <w:b/>
      <w:bCs/>
    </w:rPr>
  </w:style>
  <w:style w:type="character" w:customStyle="1" w:styleId="CommentSubjectChar">
    <w:name w:val="Comment Subject Char"/>
    <w:link w:val="CommentSubject"/>
    <w:uiPriority w:val="99"/>
    <w:semiHidden/>
    <w:rsid w:val="00F17A9A"/>
    <w:rPr>
      <w:b/>
      <w:bCs/>
      <w:lang w:eastAsia="en-US"/>
    </w:rPr>
  </w:style>
  <w:style w:type="character" w:customStyle="1" w:styleId="18ptBoldCharChar">
    <w:name w:val="18pt Bold Char Char"/>
    <w:rsid w:val="00AE430B"/>
    <w:rPr>
      <w:rFonts w:eastAsia="Calibri" w:cs="Times New Roman"/>
    </w:rPr>
  </w:style>
  <w:style w:type="paragraph" w:styleId="BlockText">
    <w:name w:val="Block Text"/>
    <w:basedOn w:val="Normal"/>
    <w:unhideWhenUsed/>
    <w:rsid w:val="00AE430B"/>
    <w:pPr>
      <w:spacing w:after="0" w:line="360" w:lineRule="auto"/>
      <w:ind w:left="539" w:right="720"/>
      <w:jc w:val="both"/>
    </w:pPr>
    <w:rPr>
      <w:rFonts w:ascii="Transit521 BT" w:hAnsi="Transit521 BT"/>
      <w:sz w:val="22"/>
      <w:szCs w:val="24"/>
      <w:lang w:val="en-GB"/>
    </w:rPr>
  </w:style>
  <w:style w:type="character" w:customStyle="1" w:styleId="NumberingChar">
    <w:name w:val="Numbering Char"/>
    <w:link w:val="Numbering"/>
    <w:locked/>
    <w:rsid w:val="00AE430B"/>
    <w:rPr>
      <w:sz w:val="24"/>
      <w:szCs w:val="24"/>
      <w:lang w:bidi="ar-SA"/>
    </w:rPr>
  </w:style>
  <w:style w:type="paragraph" w:customStyle="1" w:styleId="Numbering">
    <w:name w:val="Numbering"/>
    <w:basedOn w:val="Normal"/>
    <w:link w:val="NumberingChar"/>
    <w:rsid w:val="00AE430B"/>
    <w:pPr>
      <w:spacing w:after="0" w:line="240" w:lineRule="auto"/>
      <w:ind w:left="567" w:hanging="567"/>
      <w:jc w:val="both"/>
    </w:pPr>
    <w:rPr>
      <w:sz w:val="24"/>
      <w:szCs w:val="24"/>
    </w:rPr>
  </w:style>
  <w:style w:type="paragraph" w:customStyle="1" w:styleId="Teksts2">
    <w:name w:val="Teksts2"/>
    <w:basedOn w:val="Normal"/>
    <w:rsid w:val="00AE430B"/>
    <w:pPr>
      <w:spacing w:before="40" w:after="40" w:line="240" w:lineRule="auto"/>
      <w:ind w:left="240"/>
      <w:jc w:val="both"/>
    </w:pPr>
    <w:rPr>
      <w:rFonts w:ascii="Times New Roman" w:hAnsi="Times New Roman"/>
      <w:sz w:val="24"/>
      <w:szCs w:val="24"/>
    </w:rPr>
  </w:style>
  <w:style w:type="paragraph" w:customStyle="1" w:styleId="Normalnum">
    <w:name w:val="Normal_num"/>
    <w:basedOn w:val="Normal"/>
    <w:rsid w:val="00AE430B"/>
    <w:pPr>
      <w:numPr>
        <w:numId w:val="1"/>
      </w:numPr>
      <w:spacing w:after="0" w:line="240" w:lineRule="auto"/>
    </w:pPr>
    <w:rPr>
      <w:rFonts w:ascii="Times New Roman" w:hAnsi="Times New Roman"/>
      <w:sz w:val="24"/>
      <w:szCs w:val="24"/>
    </w:rPr>
  </w:style>
  <w:style w:type="paragraph" w:customStyle="1" w:styleId="naisc">
    <w:name w:val="naisc"/>
    <w:basedOn w:val="Normal"/>
    <w:rsid w:val="00C34AC3"/>
    <w:pPr>
      <w:spacing w:before="100" w:beforeAutospacing="1" w:after="100" w:afterAutospacing="1" w:line="240" w:lineRule="auto"/>
      <w:jc w:val="center"/>
    </w:pPr>
    <w:rPr>
      <w:rFonts w:ascii="Times New Roman" w:eastAsia="Arial Unicode MS" w:hAnsi="Times New Roman"/>
      <w:sz w:val="26"/>
      <w:szCs w:val="26"/>
      <w:lang w:val="en-GB"/>
    </w:rPr>
  </w:style>
  <w:style w:type="paragraph" w:styleId="BodyTextIndent">
    <w:name w:val="Body Text Indent"/>
    <w:basedOn w:val="Normal"/>
    <w:link w:val="BodyTextIndentChar"/>
    <w:uiPriority w:val="99"/>
    <w:unhideWhenUsed/>
    <w:rsid w:val="000D3176"/>
    <w:pPr>
      <w:spacing w:after="120"/>
      <w:ind w:left="283"/>
    </w:pPr>
  </w:style>
  <w:style w:type="character" w:customStyle="1" w:styleId="BodyTextIndentChar">
    <w:name w:val="Body Text Indent Char"/>
    <w:link w:val="BodyTextIndent"/>
    <w:uiPriority w:val="99"/>
    <w:rsid w:val="000D3176"/>
    <w:rPr>
      <w:szCs w:val="22"/>
      <w:lang w:eastAsia="en-US"/>
    </w:rPr>
  </w:style>
  <w:style w:type="paragraph" w:styleId="BodyText2">
    <w:name w:val="Body Text 2"/>
    <w:basedOn w:val="Normal"/>
    <w:link w:val="BodyText2Char"/>
    <w:uiPriority w:val="99"/>
    <w:unhideWhenUsed/>
    <w:rsid w:val="000340C1"/>
    <w:pPr>
      <w:spacing w:after="120" w:line="480" w:lineRule="auto"/>
    </w:pPr>
  </w:style>
  <w:style w:type="character" w:customStyle="1" w:styleId="BodyText2Char">
    <w:name w:val="Body Text 2 Char"/>
    <w:link w:val="BodyText2"/>
    <w:uiPriority w:val="99"/>
    <w:rsid w:val="000340C1"/>
    <w:rPr>
      <w:szCs w:val="22"/>
      <w:lang w:eastAsia="en-US"/>
    </w:rPr>
  </w:style>
  <w:style w:type="paragraph" w:customStyle="1" w:styleId="1">
    <w:name w:val="1"/>
    <w:basedOn w:val="Normal"/>
    <w:rsid w:val="00331976"/>
    <w:pPr>
      <w:spacing w:after="160" w:line="240" w:lineRule="exact"/>
    </w:pPr>
    <w:rPr>
      <w:rFonts w:ascii="Tahoma" w:eastAsia="Times New Roman" w:hAnsi="Tahoma"/>
      <w:szCs w:val="20"/>
      <w:lang w:val="en-US"/>
    </w:rPr>
  </w:style>
  <w:style w:type="paragraph" w:customStyle="1" w:styleId="CharChar1RakstzCharCharRakstzCharCharRakstzRakstzCharCharCharChar">
    <w:name w:val="Char Char1 Rakstz. Char Char Rakstz. Char Char Rakstz. Rakstz. Char Char Char Char"/>
    <w:basedOn w:val="Normal"/>
    <w:rsid w:val="006B2FA0"/>
    <w:pPr>
      <w:spacing w:after="160" w:line="240" w:lineRule="exact"/>
    </w:pPr>
    <w:rPr>
      <w:rFonts w:ascii="Tahoma" w:eastAsia="Times New Roman" w:hAnsi="Tahoma"/>
      <w:szCs w:val="20"/>
      <w:lang w:val="en-US"/>
    </w:rPr>
  </w:style>
  <w:style w:type="paragraph" w:styleId="Title">
    <w:name w:val="Title"/>
    <w:basedOn w:val="Normal"/>
    <w:link w:val="TitleChar"/>
    <w:qFormat/>
    <w:rsid w:val="006E117F"/>
    <w:pPr>
      <w:spacing w:after="0" w:line="240" w:lineRule="auto"/>
      <w:jc w:val="center"/>
    </w:pPr>
    <w:rPr>
      <w:rFonts w:ascii="Times New Roman" w:eastAsia="Times New Roman" w:hAnsi="Times New Roman"/>
      <w:b/>
      <w:sz w:val="32"/>
      <w:szCs w:val="20"/>
      <w:lang w:eastAsia="lv-LV"/>
    </w:rPr>
  </w:style>
  <w:style w:type="paragraph" w:customStyle="1" w:styleId="RakstzRakstz7CharCharChar">
    <w:name w:val="Rakstz. Rakstz.7 Char Char Char"/>
    <w:basedOn w:val="Normal"/>
    <w:rsid w:val="006E117F"/>
    <w:pPr>
      <w:spacing w:after="160" w:line="240" w:lineRule="exact"/>
    </w:pPr>
    <w:rPr>
      <w:rFonts w:ascii="Tahoma" w:eastAsia="Times New Roman" w:hAnsi="Tahoma"/>
      <w:szCs w:val="20"/>
      <w:lang w:val="en-US"/>
    </w:rPr>
  </w:style>
  <w:style w:type="paragraph" w:customStyle="1" w:styleId="naisnod">
    <w:name w:val="naisnod"/>
    <w:basedOn w:val="Normal"/>
    <w:rsid w:val="00B174C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harChar1RakstzCharCharRakstzCharCharRakstzRakstzCharCharCharCharRakstzRakstz">
    <w:name w:val="Char Char1 Rakstz. Char Char Rakstz. Char Char Rakstz. Rakstz. Char Char Char Char Rakstz. Rakstz."/>
    <w:basedOn w:val="Normal"/>
    <w:rsid w:val="0027603D"/>
    <w:pPr>
      <w:spacing w:after="160" w:line="240" w:lineRule="exact"/>
    </w:pPr>
    <w:rPr>
      <w:rFonts w:ascii="Tahoma" w:eastAsia="Times New Roman" w:hAnsi="Tahoma"/>
      <w:szCs w:val="20"/>
      <w:lang w:val="en-US"/>
    </w:rPr>
  </w:style>
  <w:style w:type="character" w:customStyle="1" w:styleId="spelle">
    <w:name w:val="spelle"/>
    <w:basedOn w:val="DefaultParagraphFont"/>
    <w:rsid w:val="00BB61E8"/>
  </w:style>
  <w:style w:type="paragraph" w:customStyle="1" w:styleId="naiskr">
    <w:name w:val="naiskr"/>
    <w:basedOn w:val="Normal"/>
    <w:uiPriority w:val="99"/>
    <w:rsid w:val="00B43844"/>
    <w:pPr>
      <w:spacing w:before="75" w:after="75" w:line="240" w:lineRule="auto"/>
    </w:pPr>
    <w:rPr>
      <w:rFonts w:ascii="Times New Roman" w:hAnsi="Times New Roman"/>
      <w:sz w:val="24"/>
      <w:szCs w:val="24"/>
      <w:lang w:eastAsia="lv-LV"/>
    </w:rPr>
  </w:style>
  <w:style w:type="paragraph" w:styleId="FootnoteText">
    <w:name w:val="footnote text"/>
    <w:basedOn w:val="Normal"/>
    <w:link w:val="FootnoteTextChar"/>
    <w:semiHidden/>
    <w:rsid w:val="00B43844"/>
    <w:pPr>
      <w:spacing w:after="0" w:line="240" w:lineRule="auto"/>
    </w:pPr>
    <w:rPr>
      <w:rFonts w:ascii="Times New Roman" w:hAnsi="Times New Roman"/>
      <w:szCs w:val="20"/>
    </w:rPr>
  </w:style>
  <w:style w:type="paragraph" w:customStyle="1" w:styleId="naislab">
    <w:name w:val="naislab"/>
    <w:basedOn w:val="Normal"/>
    <w:rsid w:val="00973D4C"/>
    <w:pPr>
      <w:spacing w:before="75" w:after="75" w:line="240" w:lineRule="auto"/>
      <w:jc w:val="right"/>
    </w:pPr>
    <w:rPr>
      <w:rFonts w:ascii="Times New Roman" w:eastAsia="Times New Roman" w:hAnsi="Times New Roman"/>
      <w:sz w:val="24"/>
      <w:szCs w:val="24"/>
      <w:lang w:eastAsia="lv-LV"/>
    </w:rPr>
  </w:style>
  <w:style w:type="character" w:customStyle="1" w:styleId="FootnoteTextChar">
    <w:name w:val="Footnote Text Char"/>
    <w:link w:val="FootnoteText"/>
    <w:semiHidden/>
    <w:rsid w:val="0013647D"/>
    <w:rPr>
      <w:rFonts w:ascii="Times New Roman" w:hAnsi="Times New Roman"/>
    </w:rPr>
  </w:style>
  <w:style w:type="paragraph" w:styleId="ListParagraph">
    <w:name w:val="List Paragraph"/>
    <w:basedOn w:val="Normal"/>
    <w:uiPriority w:val="99"/>
    <w:qFormat/>
    <w:rsid w:val="000077E5"/>
    <w:pPr>
      <w:spacing w:after="0" w:line="240" w:lineRule="auto"/>
      <w:ind w:left="720"/>
      <w:contextualSpacing/>
    </w:pPr>
    <w:rPr>
      <w:rFonts w:ascii="Calibri" w:hAnsi="Calibri"/>
      <w:sz w:val="22"/>
    </w:rPr>
  </w:style>
  <w:style w:type="character" w:customStyle="1" w:styleId="TitleChar">
    <w:name w:val="Title Char"/>
    <w:basedOn w:val="DefaultParagraphFont"/>
    <w:link w:val="Title"/>
    <w:uiPriority w:val="99"/>
    <w:locked/>
    <w:rsid w:val="001A3515"/>
    <w:rPr>
      <w:rFonts w:ascii="Times New Roman" w:eastAsia="Times New Roman" w:hAnsi="Times New Roman"/>
      <w:b/>
      <w:sz w:val="32"/>
    </w:rPr>
  </w:style>
  <w:style w:type="paragraph" w:styleId="BodyTextIndent3">
    <w:name w:val="Body Text Indent 3"/>
    <w:basedOn w:val="Normal"/>
    <w:link w:val="BodyTextIndent3Char"/>
    <w:rsid w:val="004558D6"/>
    <w:pPr>
      <w:spacing w:after="120" w:line="240" w:lineRule="auto"/>
      <w:ind w:left="283"/>
    </w:pPr>
    <w:rPr>
      <w:rFonts w:ascii="Times New Roman" w:eastAsia="Times New Roman" w:hAnsi="Times New Roman"/>
      <w:sz w:val="16"/>
      <w:szCs w:val="16"/>
      <w:lang w:eastAsia="lv-LV"/>
    </w:rPr>
  </w:style>
  <w:style w:type="character" w:customStyle="1" w:styleId="BodyTextIndent3Char">
    <w:name w:val="Body Text Indent 3 Char"/>
    <w:basedOn w:val="DefaultParagraphFont"/>
    <w:link w:val="BodyTextIndent3"/>
    <w:rsid w:val="004558D6"/>
    <w:rPr>
      <w:rFonts w:ascii="Times New Roman" w:eastAsia="Times New Roman" w:hAnsi="Times New Roman"/>
      <w:sz w:val="16"/>
      <w:szCs w:val="16"/>
    </w:rPr>
  </w:style>
  <w:style w:type="paragraph" w:styleId="PlainText">
    <w:name w:val="Plain Text"/>
    <w:basedOn w:val="Normal"/>
    <w:link w:val="PlainTextChar"/>
    <w:uiPriority w:val="99"/>
    <w:rsid w:val="00A54DFF"/>
    <w:pPr>
      <w:snapToGrid w:val="0"/>
      <w:spacing w:after="0" w:line="240" w:lineRule="auto"/>
    </w:pPr>
    <w:rPr>
      <w:rFonts w:ascii="Courier New" w:eastAsia="Times New Roman" w:hAnsi="Courier New"/>
      <w:sz w:val="28"/>
      <w:szCs w:val="20"/>
    </w:rPr>
  </w:style>
  <w:style w:type="character" w:customStyle="1" w:styleId="PlainTextChar">
    <w:name w:val="Plain Text Char"/>
    <w:basedOn w:val="DefaultParagraphFont"/>
    <w:link w:val="PlainText"/>
    <w:uiPriority w:val="99"/>
    <w:rsid w:val="00A54DFF"/>
    <w:rPr>
      <w:rFonts w:ascii="Courier New" w:eastAsia="Times New Roman" w:hAnsi="Courier New"/>
      <w:sz w:val="28"/>
      <w:lang w:eastAsia="en-US"/>
    </w:rPr>
  </w:style>
  <w:style w:type="paragraph" w:customStyle="1" w:styleId="Sarakstarindkopa2">
    <w:name w:val="Saraksta rindkopa2"/>
    <w:basedOn w:val="Normal"/>
    <w:uiPriority w:val="34"/>
    <w:qFormat/>
    <w:rsid w:val="004D688A"/>
    <w:pPr>
      <w:spacing w:after="0" w:line="240" w:lineRule="auto"/>
      <w:ind w:left="720"/>
      <w:contextualSpacing/>
    </w:pPr>
    <w:rPr>
      <w:rFonts w:ascii="Times New Roman" w:eastAsia="Times New Roman" w:hAnsi="Times New Roman"/>
      <w:sz w:val="24"/>
      <w:szCs w:val="24"/>
    </w:rPr>
  </w:style>
  <w:style w:type="character" w:customStyle="1" w:styleId="parastaischar">
    <w:name w:val="parastais__char"/>
    <w:basedOn w:val="DefaultParagraphFont"/>
    <w:rsid w:val="007637C0"/>
  </w:style>
  <w:style w:type="character" w:customStyle="1" w:styleId="pierakstiteksts">
    <w:name w:val="pieraksti_teksts"/>
    <w:basedOn w:val="DefaultParagraphFont"/>
    <w:rsid w:val="00C30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68539">
      <w:bodyDiv w:val="1"/>
      <w:marLeft w:val="0"/>
      <w:marRight w:val="0"/>
      <w:marTop w:val="0"/>
      <w:marBottom w:val="0"/>
      <w:divBdr>
        <w:top w:val="none" w:sz="0" w:space="0" w:color="auto"/>
        <w:left w:val="none" w:sz="0" w:space="0" w:color="auto"/>
        <w:bottom w:val="none" w:sz="0" w:space="0" w:color="auto"/>
        <w:right w:val="none" w:sz="0" w:space="0" w:color="auto"/>
      </w:divBdr>
    </w:div>
    <w:div w:id="78446684">
      <w:bodyDiv w:val="1"/>
      <w:marLeft w:val="0"/>
      <w:marRight w:val="0"/>
      <w:marTop w:val="0"/>
      <w:marBottom w:val="0"/>
      <w:divBdr>
        <w:top w:val="none" w:sz="0" w:space="0" w:color="auto"/>
        <w:left w:val="none" w:sz="0" w:space="0" w:color="auto"/>
        <w:bottom w:val="none" w:sz="0" w:space="0" w:color="auto"/>
        <w:right w:val="none" w:sz="0" w:space="0" w:color="auto"/>
      </w:divBdr>
    </w:div>
    <w:div w:id="78722692">
      <w:bodyDiv w:val="1"/>
      <w:marLeft w:val="0"/>
      <w:marRight w:val="0"/>
      <w:marTop w:val="0"/>
      <w:marBottom w:val="0"/>
      <w:divBdr>
        <w:top w:val="none" w:sz="0" w:space="0" w:color="auto"/>
        <w:left w:val="none" w:sz="0" w:space="0" w:color="auto"/>
        <w:bottom w:val="none" w:sz="0" w:space="0" w:color="auto"/>
        <w:right w:val="none" w:sz="0" w:space="0" w:color="auto"/>
      </w:divBdr>
      <w:divsChild>
        <w:div w:id="951014126">
          <w:marLeft w:val="0"/>
          <w:marRight w:val="0"/>
          <w:marTop w:val="0"/>
          <w:marBottom w:val="0"/>
          <w:divBdr>
            <w:top w:val="none" w:sz="0" w:space="0" w:color="auto"/>
            <w:left w:val="none" w:sz="0" w:space="0" w:color="auto"/>
            <w:bottom w:val="none" w:sz="0" w:space="0" w:color="auto"/>
            <w:right w:val="none" w:sz="0" w:space="0" w:color="auto"/>
          </w:divBdr>
          <w:divsChild>
            <w:div w:id="725690199">
              <w:marLeft w:val="0"/>
              <w:marRight w:val="0"/>
              <w:marTop w:val="0"/>
              <w:marBottom w:val="0"/>
              <w:divBdr>
                <w:top w:val="none" w:sz="0" w:space="0" w:color="auto"/>
                <w:left w:val="none" w:sz="0" w:space="0" w:color="auto"/>
                <w:bottom w:val="none" w:sz="0" w:space="0" w:color="auto"/>
                <w:right w:val="none" w:sz="0" w:space="0" w:color="auto"/>
              </w:divBdr>
              <w:divsChild>
                <w:div w:id="1621035336">
                  <w:marLeft w:val="0"/>
                  <w:marRight w:val="0"/>
                  <w:marTop w:val="0"/>
                  <w:marBottom w:val="0"/>
                  <w:divBdr>
                    <w:top w:val="none" w:sz="0" w:space="0" w:color="auto"/>
                    <w:left w:val="none" w:sz="0" w:space="0" w:color="auto"/>
                    <w:bottom w:val="none" w:sz="0" w:space="0" w:color="auto"/>
                    <w:right w:val="none" w:sz="0" w:space="0" w:color="auto"/>
                  </w:divBdr>
                  <w:divsChild>
                    <w:div w:id="1166088560">
                      <w:marLeft w:val="0"/>
                      <w:marRight w:val="0"/>
                      <w:marTop w:val="0"/>
                      <w:marBottom w:val="0"/>
                      <w:divBdr>
                        <w:top w:val="none" w:sz="0" w:space="0" w:color="auto"/>
                        <w:left w:val="none" w:sz="0" w:space="0" w:color="auto"/>
                        <w:bottom w:val="none" w:sz="0" w:space="0" w:color="auto"/>
                        <w:right w:val="none" w:sz="0" w:space="0" w:color="auto"/>
                      </w:divBdr>
                      <w:divsChild>
                        <w:div w:id="317729349">
                          <w:marLeft w:val="0"/>
                          <w:marRight w:val="0"/>
                          <w:marTop w:val="0"/>
                          <w:marBottom w:val="0"/>
                          <w:divBdr>
                            <w:top w:val="none" w:sz="0" w:space="0" w:color="auto"/>
                            <w:left w:val="none" w:sz="0" w:space="0" w:color="auto"/>
                            <w:bottom w:val="none" w:sz="0" w:space="0" w:color="auto"/>
                            <w:right w:val="none" w:sz="0" w:space="0" w:color="auto"/>
                          </w:divBdr>
                          <w:divsChild>
                            <w:div w:id="79344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99095">
      <w:bodyDiv w:val="1"/>
      <w:marLeft w:val="0"/>
      <w:marRight w:val="0"/>
      <w:marTop w:val="0"/>
      <w:marBottom w:val="0"/>
      <w:divBdr>
        <w:top w:val="none" w:sz="0" w:space="0" w:color="auto"/>
        <w:left w:val="none" w:sz="0" w:space="0" w:color="auto"/>
        <w:bottom w:val="none" w:sz="0" w:space="0" w:color="auto"/>
        <w:right w:val="none" w:sz="0" w:space="0" w:color="auto"/>
      </w:divBdr>
    </w:div>
    <w:div w:id="472143934">
      <w:bodyDiv w:val="1"/>
      <w:marLeft w:val="0"/>
      <w:marRight w:val="0"/>
      <w:marTop w:val="0"/>
      <w:marBottom w:val="0"/>
      <w:divBdr>
        <w:top w:val="none" w:sz="0" w:space="0" w:color="auto"/>
        <w:left w:val="none" w:sz="0" w:space="0" w:color="auto"/>
        <w:bottom w:val="none" w:sz="0" w:space="0" w:color="auto"/>
        <w:right w:val="none" w:sz="0" w:space="0" w:color="auto"/>
      </w:divBdr>
    </w:div>
    <w:div w:id="498932699">
      <w:bodyDiv w:val="1"/>
      <w:marLeft w:val="0"/>
      <w:marRight w:val="0"/>
      <w:marTop w:val="0"/>
      <w:marBottom w:val="0"/>
      <w:divBdr>
        <w:top w:val="none" w:sz="0" w:space="0" w:color="auto"/>
        <w:left w:val="none" w:sz="0" w:space="0" w:color="auto"/>
        <w:bottom w:val="none" w:sz="0" w:space="0" w:color="auto"/>
        <w:right w:val="none" w:sz="0" w:space="0" w:color="auto"/>
      </w:divBdr>
    </w:div>
    <w:div w:id="715930906">
      <w:bodyDiv w:val="1"/>
      <w:marLeft w:val="0"/>
      <w:marRight w:val="0"/>
      <w:marTop w:val="0"/>
      <w:marBottom w:val="0"/>
      <w:divBdr>
        <w:top w:val="none" w:sz="0" w:space="0" w:color="auto"/>
        <w:left w:val="none" w:sz="0" w:space="0" w:color="auto"/>
        <w:bottom w:val="none" w:sz="0" w:space="0" w:color="auto"/>
        <w:right w:val="none" w:sz="0" w:space="0" w:color="auto"/>
      </w:divBdr>
    </w:div>
    <w:div w:id="950865773">
      <w:bodyDiv w:val="1"/>
      <w:marLeft w:val="0"/>
      <w:marRight w:val="0"/>
      <w:marTop w:val="0"/>
      <w:marBottom w:val="0"/>
      <w:divBdr>
        <w:top w:val="none" w:sz="0" w:space="0" w:color="auto"/>
        <w:left w:val="none" w:sz="0" w:space="0" w:color="auto"/>
        <w:bottom w:val="none" w:sz="0" w:space="0" w:color="auto"/>
        <w:right w:val="none" w:sz="0" w:space="0" w:color="auto"/>
      </w:divBdr>
    </w:div>
    <w:div w:id="1000548157">
      <w:bodyDiv w:val="1"/>
      <w:marLeft w:val="0"/>
      <w:marRight w:val="0"/>
      <w:marTop w:val="0"/>
      <w:marBottom w:val="0"/>
      <w:divBdr>
        <w:top w:val="none" w:sz="0" w:space="0" w:color="auto"/>
        <w:left w:val="none" w:sz="0" w:space="0" w:color="auto"/>
        <w:bottom w:val="none" w:sz="0" w:space="0" w:color="auto"/>
        <w:right w:val="none" w:sz="0" w:space="0" w:color="auto"/>
      </w:divBdr>
    </w:div>
    <w:div w:id="1054737716">
      <w:bodyDiv w:val="1"/>
      <w:marLeft w:val="0"/>
      <w:marRight w:val="0"/>
      <w:marTop w:val="0"/>
      <w:marBottom w:val="0"/>
      <w:divBdr>
        <w:top w:val="none" w:sz="0" w:space="0" w:color="auto"/>
        <w:left w:val="none" w:sz="0" w:space="0" w:color="auto"/>
        <w:bottom w:val="none" w:sz="0" w:space="0" w:color="auto"/>
        <w:right w:val="none" w:sz="0" w:space="0" w:color="auto"/>
      </w:divBdr>
    </w:div>
    <w:div w:id="1139491902">
      <w:bodyDiv w:val="1"/>
      <w:marLeft w:val="0"/>
      <w:marRight w:val="0"/>
      <w:marTop w:val="0"/>
      <w:marBottom w:val="0"/>
      <w:divBdr>
        <w:top w:val="none" w:sz="0" w:space="0" w:color="auto"/>
        <w:left w:val="none" w:sz="0" w:space="0" w:color="auto"/>
        <w:bottom w:val="none" w:sz="0" w:space="0" w:color="auto"/>
        <w:right w:val="none" w:sz="0" w:space="0" w:color="auto"/>
      </w:divBdr>
    </w:div>
    <w:div w:id="1229147624">
      <w:bodyDiv w:val="1"/>
      <w:marLeft w:val="0"/>
      <w:marRight w:val="0"/>
      <w:marTop w:val="0"/>
      <w:marBottom w:val="0"/>
      <w:divBdr>
        <w:top w:val="none" w:sz="0" w:space="0" w:color="auto"/>
        <w:left w:val="none" w:sz="0" w:space="0" w:color="auto"/>
        <w:bottom w:val="none" w:sz="0" w:space="0" w:color="auto"/>
        <w:right w:val="none" w:sz="0" w:space="0" w:color="auto"/>
      </w:divBdr>
    </w:div>
    <w:div w:id="1424690210">
      <w:bodyDiv w:val="1"/>
      <w:marLeft w:val="0"/>
      <w:marRight w:val="0"/>
      <w:marTop w:val="0"/>
      <w:marBottom w:val="0"/>
      <w:divBdr>
        <w:top w:val="none" w:sz="0" w:space="0" w:color="auto"/>
        <w:left w:val="none" w:sz="0" w:space="0" w:color="auto"/>
        <w:bottom w:val="none" w:sz="0" w:space="0" w:color="auto"/>
        <w:right w:val="none" w:sz="0" w:space="0" w:color="auto"/>
      </w:divBdr>
    </w:div>
    <w:div w:id="1562053742">
      <w:bodyDiv w:val="1"/>
      <w:marLeft w:val="0"/>
      <w:marRight w:val="0"/>
      <w:marTop w:val="0"/>
      <w:marBottom w:val="0"/>
      <w:divBdr>
        <w:top w:val="none" w:sz="0" w:space="0" w:color="auto"/>
        <w:left w:val="none" w:sz="0" w:space="0" w:color="auto"/>
        <w:bottom w:val="none" w:sz="0" w:space="0" w:color="auto"/>
        <w:right w:val="none" w:sz="0" w:space="0" w:color="auto"/>
      </w:divBdr>
    </w:div>
    <w:div w:id="1880164542">
      <w:bodyDiv w:val="1"/>
      <w:marLeft w:val="0"/>
      <w:marRight w:val="0"/>
      <w:marTop w:val="0"/>
      <w:marBottom w:val="0"/>
      <w:divBdr>
        <w:top w:val="none" w:sz="0" w:space="0" w:color="auto"/>
        <w:left w:val="none" w:sz="0" w:space="0" w:color="auto"/>
        <w:bottom w:val="none" w:sz="0" w:space="0" w:color="auto"/>
        <w:right w:val="none" w:sz="0" w:space="0" w:color="auto"/>
      </w:divBdr>
    </w:div>
    <w:div w:id="1927761041">
      <w:bodyDiv w:val="1"/>
      <w:marLeft w:val="0"/>
      <w:marRight w:val="0"/>
      <w:marTop w:val="0"/>
      <w:marBottom w:val="0"/>
      <w:divBdr>
        <w:top w:val="none" w:sz="0" w:space="0" w:color="auto"/>
        <w:left w:val="none" w:sz="0" w:space="0" w:color="auto"/>
        <w:bottom w:val="none" w:sz="0" w:space="0" w:color="auto"/>
        <w:right w:val="none" w:sz="0" w:space="0" w:color="auto"/>
      </w:divBdr>
    </w:div>
    <w:div w:id="2070569053">
      <w:bodyDiv w:val="1"/>
      <w:marLeft w:val="0"/>
      <w:marRight w:val="0"/>
      <w:marTop w:val="0"/>
      <w:marBottom w:val="0"/>
      <w:divBdr>
        <w:top w:val="none" w:sz="0" w:space="0" w:color="auto"/>
        <w:left w:val="none" w:sz="0" w:space="0" w:color="auto"/>
        <w:bottom w:val="none" w:sz="0" w:space="0" w:color="auto"/>
        <w:right w:val="none" w:sz="0" w:space="0" w:color="auto"/>
      </w:divBdr>
    </w:div>
    <w:div w:id="212561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BE93F3-D54F-4129-A22E-BCBEFF3E3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10226</Words>
  <Characters>5829</Characters>
  <Application>Microsoft Office Word</Application>
  <DocSecurity>0</DocSecurity>
  <Lines>48</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"Grozījumi Ministru kabineta 2012.gada 1.augusta rīkojumā Nr.361 "Par finansējuma piešķiršanu Rīgas pils Konventa Pils laukumā 3, Rīgā, un Muzeju krātuvju kompleksa Pulka ielā 8, Rīgā, būvniecības projekta un nomas maks</vt:lpstr>
      <vt:lpstr>Ministru kabineta rīkojuma projekta "Grozījumi Ministru kabineta 2012.gada 1.augusta rīkojumā Nr.361 "Par finansējuma piešķiršanu Rīgas pils Konventa Pils laukumā 3, Rīgā, un Muzeju krātuvju kompleksa Pulka ielā 8, Rīgā, būvniecības projekta un nomas maks</vt:lpstr>
    </vt:vector>
  </TitlesOfParts>
  <Manager>B.Bāne</Manager>
  <Company>Finanšu ministrija (VNĪ)</Company>
  <LinksUpToDate>false</LinksUpToDate>
  <CharactersWithSpaces>16023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2012.gada 1.augusta rīkojumā Nr.361 "Par finansējuma piešķiršanu Rīgas pils Konventa Pils laukumā 3, Rīgā, un Muzeju krātuvju kompleksa Pulka ielā 8, Rīgā, būvniecības projekta un nomas maks</dc:title>
  <dc:subject>Anotācija</dc:subject>
  <dc:creator>Aiga Gulbe</dc:creator>
  <dc:description>A.Gulbe
67024698, aiga.gulbe@vni.lv</dc:description>
  <cp:lastModifiedBy>Gunta Puidīte</cp:lastModifiedBy>
  <cp:revision>4</cp:revision>
  <cp:lastPrinted>2015-09-18T11:55:00Z</cp:lastPrinted>
  <dcterms:created xsi:type="dcterms:W3CDTF">2015-10-21T07:01:00Z</dcterms:created>
  <dcterms:modified xsi:type="dcterms:W3CDTF">2015-10-30T14:15:00Z</dcterms:modified>
</cp:coreProperties>
</file>