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ED479" w14:textId="77777777" w:rsidR="00435CEC" w:rsidRPr="00703554" w:rsidRDefault="00435CEC" w:rsidP="00435CEC">
      <w:pPr>
        <w:jc w:val="right"/>
      </w:pPr>
      <w:bookmarkStart w:id="0" w:name="_GoBack"/>
      <w:bookmarkEnd w:id="0"/>
      <w:r w:rsidRPr="00703554">
        <w:t>Likumprojekts</w:t>
      </w:r>
    </w:p>
    <w:p w14:paraId="368ED47A" w14:textId="77777777" w:rsidR="00435CEC" w:rsidRPr="00703554" w:rsidRDefault="00435CEC" w:rsidP="00435CEC">
      <w:pPr>
        <w:pStyle w:val="naiskr"/>
        <w:spacing w:before="0" w:beforeAutospacing="0" w:after="0" w:afterAutospacing="0"/>
        <w:jc w:val="both"/>
        <w:rPr>
          <w:bCs/>
        </w:rPr>
      </w:pPr>
    </w:p>
    <w:p w14:paraId="368ED47B" w14:textId="77777777" w:rsidR="00893210" w:rsidRPr="00703554" w:rsidRDefault="00893210" w:rsidP="00893210">
      <w:pPr>
        <w:jc w:val="center"/>
        <w:rPr>
          <w:b/>
        </w:rPr>
      </w:pPr>
      <w:r w:rsidRPr="00703554">
        <w:rPr>
          <w:b/>
        </w:rPr>
        <w:t>Par Padomes 2014.gada 26.maija lēmumu 2014/335/ES</w:t>
      </w:r>
      <w:r w:rsidR="003F1239">
        <w:rPr>
          <w:b/>
        </w:rPr>
        <w:t>, Euratom</w:t>
      </w:r>
      <w:r w:rsidRPr="00703554">
        <w:rPr>
          <w:b/>
        </w:rPr>
        <w:t xml:space="preserve"> par Eiropas Savienības pašu resursu sistēmu</w:t>
      </w:r>
    </w:p>
    <w:p w14:paraId="368ED47C" w14:textId="77777777" w:rsidR="00893210" w:rsidRPr="00703554" w:rsidRDefault="00893210" w:rsidP="00435CEC">
      <w:pPr>
        <w:pStyle w:val="naiskr"/>
        <w:spacing w:before="0" w:beforeAutospacing="0" w:after="0" w:afterAutospacing="0"/>
        <w:jc w:val="both"/>
        <w:rPr>
          <w:bCs/>
        </w:rPr>
      </w:pPr>
    </w:p>
    <w:p w14:paraId="368ED47D" w14:textId="77777777" w:rsidR="00893210" w:rsidRPr="00703554" w:rsidRDefault="00893210" w:rsidP="00435CEC">
      <w:pPr>
        <w:pStyle w:val="naiskr"/>
        <w:spacing w:before="0" w:beforeAutospacing="0" w:after="0" w:afterAutospacing="0"/>
        <w:jc w:val="both"/>
        <w:rPr>
          <w:bCs/>
        </w:rPr>
      </w:pPr>
    </w:p>
    <w:p w14:paraId="368ED47E" w14:textId="77777777" w:rsidR="00893210" w:rsidRPr="00703554" w:rsidRDefault="00893210" w:rsidP="00435CEC">
      <w:pPr>
        <w:pStyle w:val="naiskr"/>
        <w:spacing w:before="0" w:beforeAutospacing="0" w:after="0" w:afterAutospacing="0"/>
        <w:jc w:val="both"/>
        <w:rPr>
          <w:bCs/>
        </w:rPr>
      </w:pPr>
    </w:p>
    <w:p w14:paraId="368ED47F" w14:textId="77777777" w:rsidR="00893210" w:rsidRPr="00703554" w:rsidRDefault="00893210" w:rsidP="00435CEC">
      <w:pPr>
        <w:pStyle w:val="naiskr"/>
        <w:spacing w:before="0" w:beforeAutospacing="0" w:after="0" w:afterAutospacing="0"/>
        <w:jc w:val="both"/>
        <w:rPr>
          <w:bCs/>
        </w:rPr>
      </w:pPr>
    </w:p>
    <w:p w14:paraId="368ED480" w14:textId="77777777" w:rsidR="00A11D97" w:rsidRPr="00703554" w:rsidRDefault="00A11D97" w:rsidP="00A11D97">
      <w:pPr>
        <w:pStyle w:val="naiskr"/>
        <w:spacing w:before="0" w:beforeAutospacing="0" w:after="0" w:afterAutospacing="0"/>
        <w:ind w:right="-1"/>
        <w:jc w:val="both"/>
        <w:rPr>
          <w:iCs/>
          <w:color w:val="auto"/>
        </w:rPr>
      </w:pPr>
      <w:r w:rsidRPr="00703554">
        <w:rPr>
          <w:iCs/>
          <w:color w:val="auto"/>
        </w:rPr>
        <w:t xml:space="preserve">1.pants. </w:t>
      </w:r>
      <w:r w:rsidR="00893210" w:rsidRPr="00703554">
        <w:rPr>
          <w:iCs/>
          <w:color w:val="auto"/>
        </w:rPr>
        <w:t>Padomes 2014.gada 26.maija lēmums 2014/335/ES</w:t>
      </w:r>
      <w:r w:rsidR="003F1239">
        <w:rPr>
          <w:iCs/>
          <w:color w:val="auto"/>
        </w:rPr>
        <w:t>, Euratom</w:t>
      </w:r>
      <w:r w:rsidR="00893210" w:rsidRPr="00703554">
        <w:rPr>
          <w:iCs/>
          <w:color w:val="auto"/>
        </w:rPr>
        <w:t xml:space="preserve"> par Eiropas Savienības pašu resursu sistēmu ar šo likumu tiek pieņemts un apstiprināts.</w:t>
      </w:r>
    </w:p>
    <w:p w14:paraId="368ED481" w14:textId="77777777" w:rsidR="00A11D97" w:rsidRPr="00703554" w:rsidRDefault="00A11D97" w:rsidP="00A11D97">
      <w:pPr>
        <w:pStyle w:val="naiskr"/>
        <w:spacing w:before="0" w:beforeAutospacing="0" w:after="0" w:afterAutospacing="0"/>
        <w:ind w:right="-1"/>
        <w:jc w:val="both"/>
        <w:rPr>
          <w:iCs/>
          <w:color w:val="auto"/>
        </w:rPr>
      </w:pPr>
    </w:p>
    <w:p w14:paraId="368ED482" w14:textId="77777777" w:rsidR="00A11D97" w:rsidRPr="00703554" w:rsidRDefault="00A11D97" w:rsidP="00A11D97">
      <w:pPr>
        <w:pStyle w:val="naiskr"/>
        <w:spacing w:before="0" w:beforeAutospacing="0" w:after="0" w:afterAutospacing="0"/>
        <w:ind w:right="-1"/>
        <w:jc w:val="both"/>
        <w:rPr>
          <w:bCs/>
          <w:color w:val="auto"/>
        </w:rPr>
      </w:pPr>
      <w:r w:rsidRPr="00703554">
        <w:rPr>
          <w:iCs/>
          <w:color w:val="auto"/>
        </w:rPr>
        <w:t xml:space="preserve">2.pants. </w:t>
      </w:r>
      <w:r w:rsidR="00631C81" w:rsidRPr="00703554">
        <w:rPr>
          <w:iCs/>
          <w:color w:val="auto"/>
        </w:rPr>
        <w:t>Lēm</w:t>
      </w:r>
      <w:r w:rsidR="00810ECA" w:rsidRPr="00703554">
        <w:rPr>
          <w:iCs/>
          <w:color w:val="auto"/>
        </w:rPr>
        <w:t>umā</w:t>
      </w:r>
      <w:r w:rsidR="00893210" w:rsidRPr="00703554">
        <w:rPr>
          <w:iCs/>
          <w:color w:val="auto"/>
        </w:rPr>
        <w:t> </w:t>
      </w:r>
      <w:r w:rsidR="00435CEC" w:rsidRPr="00703554">
        <w:rPr>
          <w:iCs/>
          <w:color w:val="auto"/>
        </w:rPr>
        <w:t>paredzēto saistību izpildi koordinē Finanšu ministrija.</w:t>
      </w:r>
    </w:p>
    <w:p w14:paraId="368ED483" w14:textId="77777777" w:rsidR="00A11D97" w:rsidRPr="00703554" w:rsidRDefault="00A11D97" w:rsidP="00A11D97">
      <w:pPr>
        <w:pStyle w:val="naiskr"/>
        <w:spacing w:before="0" w:beforeAutospacing="0" w:after="0" w:afterAutospacing="0"/>
        <w:ind w:right="-1"/>
        <w:jc w:val="both"/>
        <w:rPr>
          <w:iCs/>
          <w:color w:val="auto"/>
        </w:rPr>
      </w:pPr>
    </w:p>
    <w:p w14:paraId="368ED484" w14:textId="77777777" w:rsidR="00435CEC" w:rsidRPr="00703554" w:rsidRDefault="00A11D97" w:rsidP="00A11D97">
      <w:pPr>
        <w:pStyle w:val="naiskr"/>
        <w:spacing w:before="0" w:beforeAutospacing="0" w:after="0" w:afterAutospacing="0"/>
        <w:ind w:right="-1"/>
        <w:jc w:val="both"/>
        <w:rPr>
          <w:bCs/>
          <w:color w:val="auto"/>
        </w:rPr>
      </w:pPr>
      <w:r w:rsidRPr="00703554">
        <w:rPr>
          <w:iCs/>
          <w:color w:val="auto"/>
        </w:rPr>
        <w:t>3.pants. L</w:t>
      </w:r>
      <w:r w:rsidR="00435CEC" w:rsidRPr="00703554">
        <w:rPr>
          <w:iCs/>
          <w:color w:val="auto"/>
        </w:rPr>
        <w:t xml:space="preserve">ikums stājas spēkā nākamajā dienā pēc tā izsludināšanas. </w:t>
      </w:r>
    </w:p>
    <w:p w14:paraId="368ED485" w14:textId="77777777" w:rsidR="00435CEC" w:rsidRPr="00703554" w:rsidRDefault="00435CEC" w:rsidP="00435CEC">
      <w:pPr>
        <w:tabs>
          <w:tab w:val="left" w:pos="1080"/>
        </w:tabs>
        <w:ind w:firstLine="709"/>
        <w:jc w:val="both"/>
        <w:rPr>
          <w:color w:val="auto"/>
        </w:rPr>
      </w:pPr>
    </w:p>
    <w:p w14:paraId="368ED486" w14:textId="77777777" w:rsidR="00771593" w:rsidRDefault="00771593" w:rsidP="00435CEC">
      <w:pPr>
        <w:tabs>
          <w:tab w:val="left" w:pos="1080"/>
        </w:tabs>
        <w:ind w:firstLine="709"/>
        <w:jc w:val="both"/>
        <w:rPr>
          <w:color w:val="auto"/>
        </w:rPr>
      </w:pPr>
    </w:p>
    <w:p w14:paraId="368ED487" w14:textId="77777777" w:rsidR="00CA4D0D" w:rsidRDefault="00CA4D0D" w:rsidP="00435CEC">
      <w:pPr>
        <w:tabs>
          <w:tab w:val="left" w:pos="1080"/>
        </w:tabs>
        <w:ind w:firstLine="709"/>
        <w:jc w:val="both"/>
        <w:rPr>
          <w:color w:val="auto"/>
        </w:rPr>
      </w:pPr>
    </w:p>
    <w:p w14:paraId="368ED488" w14:textId="77777777" w:rsidR="00CA4D0D" w:rsidRPr="00703554" w:rsidRDefault="00CA4D0D" w:rsidP="00435CEC">
      <w:pPr>
        <w:tabs>
          <w:tab w:val="left" w:pos="1080"/>
        </w:tabs>
        <w:ind w:firstLine="709"/>
        <w:jc w:val="both"/>
        <w:rPr>
          <w:color w:val="auto"/>
        </w:rPr>
      </w:pPr>
    </w:p>
    <w:p w14:paraId="368ED489" w14:textId="77777777" w:rsidR="00435CEC" w:rsidRPr="00703554" w:rsidRDefault="003C6688" w:rsidP="00771593">
      <w:pPr>
        <w:tabs>
          <w:tab w:val="left" w:pos="1080"/>
        </w:tabs>
        <w:jc w:val="both"/>
        <w:rPr>
          <w:color w:val="auto"/>
        </w:rPr>
      </w:pPr>
      <w:r w:rsidRPr="00703554">
        <w:rPr>
          <w:color w:val="auto"/>
        </w:rPr>
        <w:t xml:space="preserve">Ministru prezidente </w:t>
      </w:r>
      <w:r w:rsidRPr="00703554">
        <w:rPr>
          <w:color w:val="auto"/>
        </w:rPr>
        <w:tab/>
      </w:r>
      <w:r w:rsidRPr="00703554">
        <w:rPr>
          <w:color w:val="auto"/>
        </w:rPr>
        <w:tab/>
      </w:r>
      <w:r w:rsidRPr="00703554">
        <w:rPr>
          <w:color w:val="auto"/>
        </w:rPr>
        <w:tab/>
      </w:r>
      <w:r w:rsidRPr="00703554">
        <w:rPr>
          <w:color w:val="auto"/>
        </w:rPr>
        <w:tab/>
      </w:r>
      <w:r w:rsidR="00703554">
        <w:rPr>
          <w:color w:val="auto"/>
        </w:rPr>
        <w:tab/>
      </w:r>
      <w:r w:rsidRPr="00703554">
        <w:rPr>
          <w:color w:val="auto"/>
        </w:rPr>
        <w:tab/>
        <w:t xml:space="preserve">L.Straujuma </w:t>
      </w:r>
    </w:p>
    <w:p w14:paraId="368ED48A" w14:textId="77777777" w:rsidR="003C6688" w:rsidRPr="00703554" w:rsidRDefault="003C6688" w:rsidP="00435CEC">
      <w:pPr>
        <w:tabs>
          <w:tab w:val="left" w:pos="1080"/>
        </w:tabs>
        <w:ind w:firstLine="709"/>
        <w:jc w:val="both"/>
        <w:rPr>
          <w:color w:val="auto"/>
        </w:rPr>
      </w:pPr>
    </w:p>
    <w:p w14:paraId="368ED48B" w14:textId="77777777" w:rsidR="00435CEC" w:rsidRPr="00703554" w:rsidRDefault="001B5E54" w:rsidP="00771593">
      <w:pPr>
        <w:tabs>
          <w:tab w:val="left" w:pos="1080"/>
        </w:tabs>
        <w:jc w:val="both"/>
        <w:rPr>
          <w:color w:val="auto"/>
        </w:rPr>
      </w:pPr>
      <w:r w:rsidRPr="00703554">
        <w:rPr>
          <w:color w:val="auto"/>
        </w:rPr>
        <w:t xml:space="preserve">Finanšu </w:t>
      </w:r>
      <w:r w:rsidR="00435CEC" w:rsidRPr="00703554">
        <w:rPr>
          <w:color w:val="auto"/>
        </w:rPr>
        <w:t xml:space="preserve">ministrs </w:t>
      </w:r>
      <w:r w:rsidRPr="00703554">
        <w:rPr>
          <w:color w:val="auto"/>
        </w:rPr>
        <w:tab/>
      </w:r>
      <w:r w:rsidRPr="00703554">
        <w:rPr>
          <w:color w:val="auto"/>
        </w:rPr>
        <w:tab/>
      </w:r>
      <w:r w:rsidRPr="00703554">
        <w:rPr>
          <w:color w:val="auto"/>
        </w:rPr>
        <w:tab/>
      </w:r>
      <w:r w:rsidRPr="00703554">
        <w:rPr>
          <w:color w:val="auto"/>
        </w:rPr>
        <w:tab/>
      </w:r>
      <w:r w:rsidRPr="00703554">
        <w:rPr>
          <w:color w:val="auto"/>
        </w:rPr>
        <w:tab/>
      </w:r>
      <w:r w:rsidRPr="00703554">
        <w:rPr>
          <w:color w:val="auto"/>
        </w:rPr>
        <w:tab/>
        <w:t>J.Reirs</w:t>
      </w:r>
    </w:p>
    <w:p w14:paraId="368ED48C" w14:textId="77777777" w:rsidR="001B5E54" w:rsidRPr="00703554" w:rsidRDefault="001B5E54" w:rsidP="001B5E54">
      <w:pPr>
        <w:tabs>
          <w:tab w:val="left" w:pos="1080"/>
        </w:tabs>
        <w:spacing w:after="1800"/>
        <w:jc w:val="both"/>
      </w:pPr>
    </w:p>
    <w:p w14:paraId="368ED48D" w14:textId="77777777" w:rsidR="008C326B" w:rsidRPr="00703554" w:rsidRDefault="008C326B" w:rsidP="008C326B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368ED48E" w14:textId="77777777" w:rsidR="00E908BE" w:rsidRPr="00703554" w:rsidRDefault="00E908BE" w:rsidP="008C326B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368ED48F" w14:textId="77777777" w:rsidR="00E908BE" w:rsidRPr="00703554" w:rsidRDefault="00E908BE" w:rsidP="008C326B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368ED490" w14:textId="77777777" w:rsidR="00E908BE" w:rsidRPr="00703554" w:rsidRDefault="00E908BE" w:rsidP="008C326B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368ED491" w14:textId="77777777" w:rsidR="00E908BE" w:rsidRPr="00703554" w:rsidRDefault="00E908BE" w:rsidP="008C326B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368ED492" w14:textId="77777777" w:rsidR="008C326B" w:rsidRDefault="008C326B" w:rsidP="008C326B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368ED493" w14:textId="77777777" w:rsidR="00CA4D0D" w:rsidRDefault="00CA4D0D" w:rsidP="008C326B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368ED494" w14:textId="77777777" w:rsidR="00CA4D0D" w:rsidRDefault="00CA4D0D" w:rsidP="008C326B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368ED495" w14:textId="77777777" w:rsidR="00CA4D0D" w:rsidRDefault="00CA4D0D" w:rsidP="008C326B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368ED496" w14:textId="77777777" w:rsidR="00CA4D0D" w:rsidRDefault="00CA4D0D" w:rsidP="008C326B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368ED497" w14:textId="77777777" w:rsidR="00CA4D0D" w:rsidRDefault="00CA4D0D" w:rsidP="008C326B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368ED498" w14:textId="77777777" w:rsidR="00CA4D0D" w:rsidRDefault="00CA4D0D" w:rsidP="008C326B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368ED499" w14:textId="77777777" w:rsidR="00CA4D0D" w:rsidRDefault="00CA4D0D" w:rsidP="008C326B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368ED49A" w14:textId="77777777" w:rsidR="00CA4D0D" w:rsidRDefault="00CA4D0D" w:rsidP="008C326B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368ED49B" w14:textId="77777777" w:rsidR="00CA4D0D" w:rsidRPr="00703554" w:rsidRDefault="00CA4D0D" w:rsidP="008C326B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368ED49C" w14:textId="77777777" w:rsidR="008C326B" w:rsidRPr="00703554" w:rsidRDefault="00EE1CDA" w:rsidP="008C326B">
      <w:pPr>
        <w:pStyle w:val="Foo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 w:rsidR="008C326B" w:rsidRPr="00703554">
        <w:rPr>
          <w:rFonts w:ascii="Times New Roman" w:hAnsi="Times New Roman" w:cs="Times New Roman"/>
          <w:sz w:val="24"/>
          <w:szCs w:val="24"/>
        </w:rPr>
        <w:t>10.2015.</w:t>
      </w:r>
    </w:p>
    <w:p w14:paraId="368ED49D" w14:textId="77777777" w:rsidR="008C326B" w:rsidRPr="00703554" w:rsidRDefault="003F1239" w:rsidP="008C326B">
      <w:pPr>
        <w:pStyle w:val="Foo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</w:p>
    <w:p w14:paraId="368ED49E" w14:textId="77777777" w:rsidR="008C326B" w:rsidRPr="00703554" w:rsidRDefault="008C326B" w:rsidP="008C326B">
      <w:pPr>
        <w:pStyle w:val="Footer"/>
        <w:rPr>
          <w:rFonts w:ascii="Times New Roman" w:hAnsi="Times New Roman" w:cs="Times New Roman"/>
          <w:sz w:val="24"/>
          <w:szCs w:val="24"/>
        </w:rPr>
      </w:pPr>
      <w:r w:rsidRPr="00703554">
        <w:rPr>
          <w:rFonts w:ascii="Times New Roman" w:hAnsi="Times New Roman" w:cs="Times New Roman"/>
          <w:sz w:val="24"/>
          <w:szCs w:val="24"/>
        </w:rPr>
        <w:t>Konstante, 67095623,</w:t>
      </w:r>
    </w:p>
    <w:p w14:paraId="368ED49F" w14:textId="77777777" w:rsidR="003B71B7" w:rsidRDefault="008C326B" w:rsidP="00CA4D0D">
      <w:pPr>
        <w:tabs>
          <w:tab w:val="left" w:pos="1080"/>
        </w:tabs>
        <w:spacing w:after="1800"/>
        <w:jc w:val="both"/>
      </w:pPr>
      <w:r w:rsidRPr="00703554">
        <w:t xml:space="preserve"> </w:t>
      </w:r>
      <w:hyperlink r:id="rId10" w:history="1">
        <w:r w:rsidRPr="00703554">
          <w:rPr>
            <w:rStyle w:val="Hyperlink"/>
          </w:rPr>
          <w:t>Ruta.Konstante@fm.gov.lv</w:t>
        </w:r>
      </w:hyperlink>
    </w:p>
    <w:sectPr w:rsidR="003B71B7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ED4A2" w14:textId="77777777" w:rsidR="00771593" w:rsidRDefault="00771593" w:rsidP="00771593">
      <w:r>
        <w:separator/>
      </w:r>
    </w:p>
  </w:endnote>
  <w:endnote w:type="continuationSeparator" w:id="0">
    <w:p w14:paraId="368ED4A3" w14:textId="77777777" w:rsidR="00771593" w:rsidRDefault="00771593" w:rsidP="0077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ED4A4" w14:textId="77777777" w:rsidR="00771593" w:rsidRPr="00771593" w:rsidRDefault="00A268EE" w:rsidP="00771593">
    <w:pPr>
      <w:rPr>
        <w:sz w:val="20"/>
        <w:szCs w:val="20"/>
      </w:rPr>
    </w:pPr>
    <w:r>
      <w:rPr>
        <w:sz w:val="20"/>
        <w:szCs w:val="20"/>
      </w:rPr>
      <w:t>FMLik_30</w:t>
    </w:r>
    <w:r w:rsidR="00771593" w:rsidRPr="00771593">
      <w:rPr>
        <w:sz w:val="20"/>
        <w:szCs w:val="20"/>
      </w:rPr>
      <w:t xml:space="preserve">.10.2015_Likumprojekts </w:t>
    </w:r>
    <w:r w:rsidR="00771593">
      <w:rPr>
        <w:sz w:val="20"/>
        <w:szCs w:val="20"/>
      </w:rPr>
      <w:t>“</w:t>
    </w:r>
    <w:r w:rsidR="00771593" w:rsidRPr="00771593">
      <w:rPr>
        <w:sz w:val="20"/>
        <w:szCs w:val="20"/>
      </w:rPr>
      <w:t>Par Padomes 2014.gada 26.maija lēmumu 2014/335/ES par Eiropas Savienības pašu resursu sistēmu</w:t>
    </w:r>
    <w:r w:rsidR="00771593">
      <w:rPr>
        <w:sz w:val="20"/>
        <w:szCs w:val="20"/>
      </w:rPr>
      <w:t>”</w:t>
    </w:r>
  </w:p>
  <w:p w14:paraId="368ED4A5" w14:textId="77777777" w:rsidR="00771593" w:rsidRDefault="007715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ED4A0" w14:textId="77777777" w:rsidR="00771593" w:rsidRDefault="00771593" w:rsidP="00771593">
      <w:r>
        <w:separator/>
      </w:r>
    </w:p>
  </w:footnote>
  <w:footnote w:type="continuationSeparator" w:id="0">
    <w:p w14:paraId="368ED4A1" w14:textId="77777777" w:rsidR="00771593" w:rsidRDefault="00771593" w:rsidP="00771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013CF3"/>
    <w:multiLevelType w:val="singleLevel"/>
    <w:tmpl w:val="5D7CB33C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">
    <w:nsid w:val="5D902E31"/>
    <w:multiLevelType w:val="hybridMultilevel"/>
    <w:tmpl w:val="1C6A7920"/>
    <w:lvl w:ilvl="0" w:tplc="4FE8F770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973C05"/>
    <w:multiLevelType w:val="hybridMultilevel"/>
    <w:tmpl w:val="2E002E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CEC"/>
    <w:rsid w:val="001B5E54"/>
    <w:rsid w:val="003A470B"/>
    <w:rsid w:val="003B71B7"/>
    <w:rsid w:val="003C6688"/>
    <w:rsid w:val="003E0C0B"/>
    <w:rsid w:val="003F1239"/>
    <w:rsid w:val="00435CEC"/>
    <w:rsid w:val="00491131"/>
    <w:rsid w:val="00631C81"/>
    <w:rsid w:val="00703554"/>
    <w:rsid w:val="00771593"/>
    <w:rsid w:val="00810ECA"/>
    <w:rsid w:val="00893210"/>
    <w:rsid w:val="008C326B"/>
    <w:rsid w:val="00A11D97"/>
    <w:rsid w:val="00A268EE"/>
    <w:rsid w:val="00B3135B"/>
    <w:rsid w:val="00B933C4"/>
    <w:rsid w:val="00BE55BE"/>
    <w:rsid w:val="00CA4D0D"/>
    <w:rsid w:val="00E234C9"/>
    <w:rsid w:val="00E908BE"/>
    <w:rsid w:val="00EC2AEA"/>
    <w:rsid w:val="00EE1CDA"/>
    <w:rsid w:val="00FC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ED479"/>
  <w15:chartTrackingRefBased/>
  <w15:docId w15:val="{5E919039-334A-48BB-8718-C10B6D42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C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rsid w:val="00435CEC"/>
    <w:pPr>
      <w:spacing w:before="100" w:beforeAutospacing="1" w:after="100" w:afterAutospacing="1"/>
    </w:pPr>
    <w:rPr>
      <w:lang w:eastAsia="lv-LV"/>
    </w:rPr>
  </w:style>
  <w:style w:type="paragraph" w:customStyle="1" w:styleId="naisc">
    <w:name w:val="naisc"/>
    <w:basedOn w:val="Normal"/>
    <w:rsid w:val="00435CEC"/>
    <w:pPr>
      <w:spacing w:before="450" w:after="300"/>
      <w:jc w:val="center"/>
    </w:pPr>
    <w:rPr>
      <w:sz w:val="26"/>
      <w:szCs w:val="26"/>
      <w:lang w:eastAsia="lv-LV"/>
    </w:rPr>
  </w:style>
  <w:style w:type="character" w:styleId="Hyperlink">
    <w:name w:val="Hyperlink"/>
    <w:uiPriority w:val="99"/>
    <w:unhideWhenUsed/>
    <w:rsid w:val="008C326B"/>
    <w:rPr>
      <w:color w:val="0000FF"/>
      <w:u w:val="single"/>
    </w:rPr>
  </w:style>
  <w:style w:type="paragraph" w:styleId="Footer">
    <w:name w:val="footer"/>
    <w:basedOn w:val="Normal"/>
    <w:link w:val="FooterChar"/>
    <w:unhideWhenUsed/>
    <w:rsid w:val="008C326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8C326B"/>
  </w:style>
  <w:style w:type="paragraph" w:styleId="Header">
    <w:name w:val="header"/>
    <w:basedOn w:val="Normal"/>
    <w:link w:val="HeaderChar"/>
    <w:uiPriority w:val="99"/>
    <w:unhideWhenUsed/>
    <w:rsid w:val="0077159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593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5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554"/>
    <w:rPr>
      <w:rFonts w:ascii="Segoe UI" w:eastAsia="Times New Roman" w:hAnsi="Segoe UI" w:cs="Segoe UI"/>
      <w:color w:val="000000"/>
      <w:sz w:val="18"/>
      <w:szCs w:val="18"/>
    </w:rPr>
  </w:style>
  <w:style w:type="paragraph" w:styleId="FootnoteText">
    <w:name w:val="footnote text"/>
    <w:basedOn w:val="Normal"/>
    <w:link w:val="FootnoteTextChar"/>
    <w:rsid w:val="003B71B7"/>
    <w:pPr>
      <w:ind w:left="720" w:hanging="720"/>
    </w:pPr>
    <w:rPr>
      <w:color w:val="auto"/>
      <w:szCs w:val="20"/>
    </w:rPr>
  </w:style>
  <w:style w:type="character" w:customStyle="1" w:styleId="FootnoteTextChar">
    <w:name w:val="Footnote Text Char"/>
    <w:basedOn w:val="DefaultParagraphFont"/>
    <w:link w:val="FootnoteText"/>
    <w:rsid w:val="003B71B7"/>
    <w:rPr>
      <w:rFonts w:ascii="Times New Roman" w:eastAsia="Times New Roman" w:hAnsi="Times New Roman" w:cs="Times New Roman"/>
      <w:sz w:val="24"/>
      <w:szCs w:val="20"/>
    </w:rPr>
  </w:style>
  <w:style w:type="character" w:styleId="FootnoteReference">
    <w:name w:val="footnote reference"/>
    <w:aliases w:val="BVI fnr,Footnote symbol,Footnote,(Footnote Reference),Footnote reference number,Times 10 Point,Exposant 3 Point,Ref,de nota al pie,note TESI,SUPERS,EN Footnote text,EN Footnote Reference,Voetnootverwijzing,Footnote number,fr,o,FR,FR1"/>
    <w:rsid w:val="003B71B7"/>
    <w:rPr>
      <w:b/>
      <w:shd w:val="clear" w:color="auto" w:fill="auto"/>
      <w:vertAlign w:val="superscript"/>
    </w:rPr>
  </w:style>
  <w:style w:type="paragraph" w:customStyle="1" w:styleId="Text1">
    <w:name w:val="Text 1"/>
    <w:basedOn w:val="Normal"/>
    <w:rsid w:val="003B71B7"/>
    <w:pPr>
      <w:spacing w:before="120" w:after="120" w:line="360" w:lineRule="auto"/>
      <w:ind w:left="850"/>
      <w:outlineLvl w:val="0"/>
    </w:pPr>
    <w:rPr>
      <w:color w:val="auto"/>
    </w:rPr>
  </w:style>
  <w:style w:type="paragraph" w:customStyle="1" w:styleId="Point0">
    <w:name w:val="Point 0"/>
    <w:basedOn w:val="Normal"/>
    <w:rsid w:val="003B71B7"/>
    <w:pPr>
      <w:spacing w:before="120" w:after="120" w:line="360" w:lineRule="auto"/>
      <w:ind w:left="850" w:hanging="850"/>
    </w:pPr>
    <w:rPr>
      <w:color w:val="auto"/>
    </w:rPr>
  </w:style>
  <w:style w:type="paragraph" w:customStyle="1" w:styleId="Point1">
    <w:name w:val="Point 1"/>
    <w:basedOn w:val="Normal"/>
    <w:rsid w:val="003B71B7"/>
    <w:pPr>
      <w:spacing w:before="120" w:after="120" w:line="360" w:lineRule="auto"/>
      <w:ind w:left="1417" w:hanging="567"/>
      <w:outlineLvl w:val="0"/>
    </w:pPr>
    <w:rPr>
      <w:color w:val="auto"/>
    </w:rPr>
  </w:style>
  <w:style w:type="paragraph" w:customStyle="1" w:styleId="Tiret1">
    <w:name w:val="Tiret 1"/>
    <w:basedOn w:val="Normal"/>
    <w:rsid w:val="003B71B7"/>
    <w:pPr>
      <w:numPr>
        <w:numId w:val="3"/>
      </w:numPr>
      <w:spacing w:before="120" w:after="120" w:line="360" w:lineRule="auto"/>
      <w:outlineLvl w:val="0"/>
    </w:pPr>
    <w:rPr>
      <w:color w:val="auto"/>
    </w:rPr>
  </w:style>
  <w:style w:type="paragraph" w:customStyle="1" w:styleId="Formuledadoption">
    <w:name w:val="Formule d'adoption"/>
    <w:basedOn w:val="Normal"/>
    <w:next w:val="Titrearticle"/>
    <w:rsid w:val="003B71B7"/>
    <w:pPr>
      <w:keepNext/>
      <w:spacing w:before="120" w:after="120" w:line="360" w:lineRule="auto"/>
    </w:pPr>
    <w:rPr>
      <w:color w:val="auto"/>
    </w:rPr>
  </w:style>
  <w:style w:type="paragraph" w:customStyle="1" w:styleId="Institutionquiagit">
    <w:name w:val="Institution qui agit"/>
    <w:basedOn w:val="Normal"/>
    <w:next w:val="Normal"/>
    <w:rsid w:val="003B71B7"/>
    <w:pPr>
      <w:keepNext/>
      <w:spacing w:before="600" w:after="120" w:line="360" w:lineRule="auto"/>
    </w:pPr>
    <w:rPr>
      <w:color w:val="auto"/>
    </w:rPr>
  </w:style>
  <w:style w:type="paragraph" w:customStyle="1" w:styleId="Institutionquisigne">
    <w:name w:val="Institution qui signe"/>
    <w:basedOn w:val="Normal"/>
    <w:next w:val="Personnequisigne"/>
    <w:rsid w:val="003B71B7"/>
    <w:pPr>
      <w:keepNext/>
      <w:tabs>
        <w:tab w:val="left" w:pos="5669"/>
      </w:tabs>
      <w:spacing w:before="720" w:line="360" w:lineRule="auto"/>
    </w:pPr>
    <w:rPr>
      <w:i/>
      <w:color w:val="auto"/>
    </w:rPr>
  </w:style>
  <w:style w:type="paragraph" w:customStyle="1" w:styleId="ManualConsidrant">
    <w:name w:val="Manual Considérant"/>
    <w:basedOn w:val="Normal"/>
    <w:rsid w:val="003B71B7"/>
    <w:pPr>
      <w:spacing w:before="120" w:after="120" w:line="360" w:lineRule="auto"/>
      <w:ind w:left="850" w:hanging="850"/>
    </w:pPr>
    <w:rPr>
      <w:color w:val="auto"/>
    </w:rPr>
  </w:style>
  <w:style w:type="paragraph" w:customStyle="1" w:styleId="Personnequisigne">
    <w:name w:val="Personne qui signe"/>
    <w:basedOn w:val="Normal"/>
    <w:next w:val="Institutionquisigne"/>
    <w:rsid w:val="003B71B7"/>
    <w:pPr>
      <w:tabs>
        <w:tab w:val="left" w:pos="5669"/>
      </w:tabs>
      <w:spacing w:line="360" w:lineRule="auto"/>
    </w:pPr>
    <w:rPr>
      <w:i/>
      <w:color w:val="auto"/>
    </w:rPr>
  </w:style>
  <w:style w:type="paragraph" w:customStyle="1" w:styleId="Sous-titreobjet">
    <w:name w:val="Sous-titre objet"/>
    <w:basedOn w:val="Normal"/>
    <w:rsid w:val="003B71B7"/>
    <w:pPr>
      <w:spacing w:line="360" w:lineRule="auto"/>
      <w:jc w:val="center"/>
    </w:pPr>
    <w:rPr>
      <w:b/>
      <w:color w:val="auto"/>
    </w:rPr>
  </w:style>
  <w:style w:type="paragraph" w:customStyle="1" w:styleId="Titrearticle">
    <w:name w:val="Titre article"/>
    <w:basedOn w:val="Normal"/>
    <w:next w:val="Normal"/>
    <w:rsid w:val="003B71B7"/>
    <w:pPr>
      <w:keepNext/>
      <w:spacing w:before="360" w:after="120" w:line="360" w:lineRule="auto"/>
      <w:jc w:val="center"/>
    </w:pPr>
    <w:rPr>
      <w:i/>
      <w:color w:val="auto"/>
    </w:rPr>
  </w:style>
  <w:style w:type="paragraph" w:customStyle="1" w:styleId="Titreobjet">
    <w:name w:val="Titre objet"/>
    <w:basedOn w:val="Normal"/>
    <w:next w:val="Sous-titreobjet"/>
    <w:rsid w:val="003B71B7"/>
    <w:pPr>
      <w:spacing w:before="360" w:after="360" w:line="360" w:lineRule="auto"/>
      <w:jc w:val="center"/>
    </w:pPr>
    <w:rPr>
      <w:b/>
      <w:color w:val="auto"/>
    </w:rPr>
  </w:style>
  <w:style w:type="paragraph" w:customStyle="1" w:styleId="Typedudocument">
    <w:name w:val="Type du document"/>
    <w:basedOn w:val="Normal"/>
    <w:next w:val="Normal"/>
    <w:rsid w:val="003B71B7"/>
    <w:pPr>
      <w:spacing w:before="360" w:line="360" w:lineRule="auto"/>
      <w:jc w:val="center"/>
    </w:pPr>
    <w:rPr>
      <w:b/>
      <w:color w:val="auto"/>
    </w:rPr>
  </w:style>
  <w:style w:type="paragraph" w:customStyle="1" w:styleId="Lignefinal">
    <w:name w:val="Ligne final"/>
    <w:basedOn w:val="Normal"/>
    <w:next w:val="Normal"/>
    <w:rsid w:val="003B71B7"/>
    <w:pPr>
      <w:pBdr>
        <w:bottom w:val="single" w:sz="4" w:space="0" w:color="000000"/>
      </w:pBdr>
      <w:spacing w:before="360" w:after="120" w:line="360" w:lineRule="auto"/>
      <w:ind w:left="3400" w:right="3400"/>
      <w:jc w:val="center"/>
    </w:pPr>
    <w:rPr>
      <w:b/>
      <w:color w:val="auto"/>
    </w:rPr>
  </w:style>
  <w:style w:type="paragraph" w:customStyle="1" w:styleId="Annexetitre">
    <w:name w:val="Annexe titre"/>
    <w:basedOn w:val="Normal"/>
    <w:next w:val="Normal"/>
    <w:rsid w:val="003B71B7"/>
    <w:pPr>
      <w:spacing w:before="120" w:after="120" w:line="360" w:lineRule="auto"/>
      <w:jc w:val="center"/>
    </w:pPr>
    <w:rPr>
      <w:b/>
      <w:color w:val="auto"/>
      <w:u w:val="single"/>
    </w:rPr>
  </w:style>
  <w:style w:type="character" w:customStyle="1" w:styleId="Deleted">
    <w:name w:val="Deleted"/>
    <w:rsid w:val="003B71B7"/>
    <w:rPr>
      <w:strike/>
      <w:shd w:val="clear" w:color="auto" w:fill="auto"/>
    </w:rPr>
  </w:style>
  <w:style w:type="paragraph" w:customStyle="1" w:styleId="Default">
    <w:name w:val="Default"/>
    <w:rsid w:val="003B71B7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3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Ruta.Konstante@fm.gov.l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13C17E496EC6C4A9A0A8204C89EE578" ma:contentTypeVersion="5" ma:contentTypeDescription="Izveidot jaunu dokumentu." ma:contentTypeScope="" ma:versionID="b6df29d9bf85c0112d5e44ee13cb5286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516ee77cc879cbdcc28e920a124bce21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1EE3E81E-FF22-47E1-9473-EEA324C01A93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Vad_x012b_t_x0101_js xmlns="2e5bb04e-596e-45bd-9003-43ca78b1ba16">A.Apse</Vad_x012b_t_x0101_js>
    <Kategorija xmlns="2e5bb04e-596e-45bd-9003-43ca78b1ba16">Likumprojekts</Kategorija>
    <DKP xmlns="2e5bb04e-596e-45bd-9003-43ca78b1ba16">126</DKP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F2CE88-75F7-45AA-B9A9-AB47B0A2D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B0D2411-B8C2-490D-B1BE-8FC84E51A9AC}">
  <ds:schemaRefs>
    <ds:schemaRef ds:uri="2e5bb04e-596e-45bd-9003-43ca78b1ba16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AB88F22-64A5-4FD3-867E-8EB62784BA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"Par Padomes 2014.gada 26.maija lēmumu 2014/335/ES, Euratom par Eiropas Savienības pašu resursu sistēmu"</vt:lpstr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"Par Padomes 2014.gada 26.maija lēmumu 2014/335/ES, Euratom par Eiropas Savienības pašu resursu sistēmu"</dc:title>
  <dc:subject/>
  <dc:creator>R.Konstante</dc:creator>
  <cp:keywords/>
  <dc:description/>
  <cp:lastModifiedBy>Inguna Dancīte</cp:lastModifiedBy>
  <cp:revision>2</cp:revision>
  <cp:lastPrinted>2015-10-30T13:14:00Z</cp:lastPrinted>
  <dcterms:created xsi:type="dcterms:W3CDTF">2015-11-10T07:14:00Z</dcterms:created>
  <dcterms:modified xsi:type="dcterms:W3CDTF">2015-11-10T07:14:00Z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0x010100B13C17E496EC6C4A9A0A8204C89EE578</vt:lpwstr>
  </property>
</Properties>
</file>