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992" w:rsidRPr="008E2AF5" w:rsidRDefault="00F42992" w:rsidP="00F42992">
      <w:pPr>
        <w:pStyle w:val="Title"/>
        <w:jc w:val="left"/>
        <w:rPr>
          <w:b w:val="0"/>
          <w:szCs w:val="24"/>
        </w:rPr>
      </w:pPr>
      <w:r w:rsidRPr="008E2AF5">
        <w:rPr>
          <w:b w:val="0"/>
          <w:szCs w:val="24"/>
        </w:rPr>
        <w:t>Budžeta un finanšu (nodokļu) komisija</w:t>
      </w:r>
    </w:p>
    <w:p w:rsidR="00F42992" w:rsidRPr="008E2AF5" w:rsidRDefault="00F42992" w:rsidP="00F42992">
      <w:pPr>
        <w:pStyle w:val="Title"/>
        <w:jc w:val="right"/>
        <w:rPr>
          <w:b w:val="0"/>
          <w:szCs w:val="24"/>
        </w:rPr>
      </w:pPr>
      <w:r w:rsidRPr="008E2AF5">
        <w:rPr>
          <w:b w:val="0"/>
          <w:szCs w:val="24"/>
        </w:rPr>
        <w:tab/>
        <w:t>Likumprojekts (steidzams) otrajam lasījumam</w:t>
      </w:r>
    </w:p>
    <w:p w:rsidR="00901ABE" w:rsidRPr="00901ABE" w:rsidRDefault="00901ABE" w:rsidP="00901ABE">
      <w:pPr>
        <w:keepNext/>
        <w:tabs>
          <w:tab w:val="left" w:pos="6804"/>
        </w:tabs>
        <w:jc w:val="center"/>
        <w:outlineLvl w:val="3"/>
        <w:rPr>
          <w:rFonts w:eastAsia="Times New Roman"/>
          <w:b/>
          <w:sz w:val="28"/>
          <w:szCs w:val="28"/>
          <w:lang w:val="x-none" w:eastAsia="x-none"/>
        </w:rPr>
      </w:pPr>
      <w:r w:rsidRPr="00901ABE">
        <w:rPr>
          <w:rFonts w:eastAsia="Times New Roman"/>
          <w:b/>
          <w:sz w:val="28"/>
          <w:szCs w:val="28"/>
          <w:lang w:val="x-none" w:eastAsia="x-none"/>
        </w:rPr>
        <w:t xml:space="preserve">Grozījumi </w:t>
      </w:r>
      <w:r w:rsidRPr="00901ABE">
        <w:rPr>
          <w:rFonts w:eastAsia="Times New Roman"/>
          <w:b/>
          <w:sz w:val="28"/>
          <w:szCs w:val="28"/>
          <w:lang w:eastAsia="x-none"/>
        </w:rPr>
        <w:t>Transportlīdzekļa ekspluatācijas nodokļa un uzņēmumu vieglo transportlīdzekļu nodokļa likumā</w:t>
      </w:r>
    </w:p>
    <w:p w:rsidR="00F42992" w:rsidRPr="00C176C2" w:rsidRDefault="00172AE2" w:rsidP="00172AE2">
      <w:pPr>
        <w:tabs>
          <w:tab w:val="center" w:pos="7568"/>
          <w:tab w:val="left" w:pos="10455"/>
        </w:tabs>
        <w:jc w:val="center"/>
        <w:rPr>
          <w:b/>
          <w:i/>
          <w:sz w:val="26"/>
          <w:szCs w:val="26"/>
        </w:rPr>
      </w:pPr>
      <w:r w:rsidRPr="00C176C2">
        <w:rPr>
          <w:b/>
          <w:i/>
          <w:sz w:val="26"/>
          <w:szCs w:val="26"/>
        </w:rPr>
        <w:t xml:space="preserve"> </w:t>
      </w:r>
      <w:r w:rsidR="00F42992" w:rsidRPr="00C176C2">
        <w:rPr>
          <w:b/>
          <w:i/>
          <w:sz w:val="26"/>
          <w:szCs w:val="26"/>
        </w:rPr>
        <w:t>(Nr.</w:t>
      </w:r>
      <w:r w:rsidR="00F42992">
        <w:rPr>
          <w:b/>
          <w:i/>
          <w:sz w:val="26"/>
          <w:szCs w:val="26"/>
        </w:rPr>
        <w:t>3</w:t>
      </w:r>
      <w:r>
        <w:rPr>
          <w:b/>
          <w:i/>
          <w:sz w:val="26"/>
          <w:szCs w:val="26"/>
        </w:rPr>
        <w:t>6</w:t>
      </w:r>
      <w:r w:rsidR="00901ABE">
        <w:rPr>
          <w:b/>
          <w:i/>
          <w:sz w:val="26"/>
          <w:szCs w:val="26"/>
        </w:rPr>
        <w:t>6</w:t>
      </w:r>
      <w:r w:rsidR="00F42992" w:rsidRPr="00C176C2">
        <w:rPr>
          <w:b/>
          <w:i/>
          <w:sz w:val="26"/>
          <w:szCs w:val="26"/>
        </w:rPr>
        <w:t>/Lp12)</w:t>
      </w:r>
    </w:p>
    <w:p w:rsidR="00F42992" w:rsidRPr="008E2AF5" w:rsidRDefault="00F42992" w:rsidP="00F42992">
      <w:pPr>
        <w:tabs>
          <w:tab w:val="center" w:pos="7568"/>
          <w:tab w:val="left" w:pos="10455"/>
        </w:tabs>
        <w:rPr>
          <w:b/>
          <w:i/>
          <w:sz w:val="22"/>
        </w:rPr>
      </w:pPr>
      <w:r w:rsidRPr="008E2AF5">
        <w:rPr>
          <w:b/>
          <w:i/>
          <w:sz w:val="22"/>
        </w:rPr>
        <w:tab/>
      </w:r>
    </w:p>
    <w:tbl>
      <w:tblPr>
        <w:tblW w:w="15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960"/>
        <w:gridCol w:w="567"/>
        <w:gridCol w:w="3960"/>
        <w:gridCol w:w="1420"/>
        <w:gridCol w:w="1420"/>
      </w:tblGrid>
      <w:tr w:rsidR="00F42992" w:rsidRPr="008E2AF5" w:rsidTr="00546540">
        <w:tc>
          <w:tcPr>
            <w:tcW w:w="3960" w:type="dxa"/>
          </w:tcPr>
          <w:p w:rsidR="00F42992" w:rsidRPr="008E2AF5" w:rsidRDefault="00F42992" w:rsidP="00CC4017">
            <w:pPr>
              <w:ind w:firstLine="567"/>
              <w:jc w:val="both"/>
              <w:rPr>
                <w:b/>
                <w:bCs/>
                <w:iCs/>
                <w:szCs w:val="24"/>
              </w:rPr>
            </w:pPr>
            <w:r w:rsidRPr="008E2AF5">
              <w:rPr>
                <w:b/>
                <w:bCs/>
                <w:iCs/>
                <w:szCs w:val="24"/>
              </w:rPr>
              <w:t>Spēkā esošā redakcija</w:t>
            </w:r>
          </w:p>
        </w:tc>
        <w:tc>
          <w:tcPr>
            <w:tcW w:w="3960" w:type="dxa"/>
          </w:tcPr>
          <w:p w:rsidR="00F42992" w:rsidRPr="008E2AF5" w:rsidRDefault="00F42992" w:rsidP="001A7D73">
            <w:pPr>
              <w:pStyle w:val="Heading1"/>
            </w:pPr>
            <w:r w:rsidRPr="008E2AF5">
              <w:t>Pirmā lasījuma redakcija</w:t>
            </w:r>
          </w:p>
        </w:tc>
        <w:tc>
          <w:tcPr>
            <w:tcW w:w="567" w:type="dxa"/>
          </w:tcPr>
          <w:p w:rsidR="00F42992" w:rsidRPr="008E2AF5" w:rsidRDefault="00F42992" w:rsidP="001A7D73">
            <w:pPr>
              <w:jc w:val="center"/>
              <w:rPr>
                <w:b/>
                <w:bCs/>
                <w:iCs/>
                <w:szCs w:val="24"/>
              </w:rPr>
            </w:pPr>
            <w:r w:rsidRPr="008E2AF5">
              <w:rPr>
                <w:b/>
                <w:bCs/>
                <w:iCs/>
                <w:szCs w:val="24"/>
              </w:rPr>
              <w:t>Nr.</w:t>
            </w:r>
          </w:p>
        </w:tc>
        <w:tc>
          <w:tcPr>
            <w:tcW w:w="3960" w:type="dxa"/>
          </w:tcPr>
          <w:p w:rsidR="00F42992" w:rsidRPr="008E2AF5" w:rsidRDefault="00F42992" w:rsidP="001A7D73">
            <w:pPr>
              <w:ind w:firstLine="10"/>
              <w:jc w:val="center"/>
              <w:rPr>
                <w:b/>
                <w:bCs/>
                <w:iCs/>
                <w:szCs w:val="24"/>
              </w:rPr>
            </w:pPr>
            <w:r w:rsidRPr="008E2AF5">
              <w:rPr>
                <w:b/>
                <w:bCs/>
                <w:iCs/>
                <w:szCs w:val="24"/>
              </w:rPr>
              <w:t>Priekšlikumi</w:t>
            </w:r>
          </w:p>
          <w:p w:rsidR="00F42992" w:rsidRPr="008E2AF5" w:rsidRDefault="00F42992" w:rsidP="00953A24">
            <w:pPr>
              <w:jc w:val="center"/>
              <w:rPr>
                <w:b/>
                <w:bCs/>
                <w:iCs/>
                <w:szCs w:val="24"/>
              </w:rPr>
            </w:pPr>
            <w:r w:rsidRPr="008E2AF5">
              <w:rPr>
                <w:b/>
                <w:bCs/>
                <w:iCs/>
                <w:szCs w:val="24"/>
              </w:rPr>
              <w:t>(</w:t>
            </w:r>
            <w:r w:rsidR="00953A24">
              <w:rPr>
                <w:b/>
                <w:bCs/>
                <w:iCs/>
                <w:szCs w:val="24"/>
              </w:rPr>
              <w:t>16</w:t>
            </w:r>
            <w:r w:rsidRPr="008E2AF5">
              <w:rPr>
                <w:b/>
                <w:bCs/>
                <w:iCs/>
                <w:szCs w:val="24"/>
              </w:rPr>
              <w:t>)</w:t>
            </w:r>
          </w:p>
        </w:tc>
        <w:tc>
          <w:tcPr>
            <w:tcW w:w="1420" w:type="dxa"/>
          </w:tcPr>
          <w:p w:rsidR="00F42992" w:rsidRPr="008E2AF5" w:rsidRDefault="00F42992" w:rsidP="001A7D73">
            <w:pPr>
              <w:jc w:val="center"/>
              <w:rPr>
                <w:b/>
                <w:bCs/>
                <w:iCs/>
                <w:szCs w:val="24"/>
              </w:rPr>
            </w:pPr>
            <w:r w:rsidRPr="008E2AF5">
              <w:rPr>
                <w:b/>
                <w:bCs/>
                <w:iCs/>
                <w:szCs w:val="24"/>
              </w:rPr>
              <w:t>Ministru kabineta atzinums</w:t>
            </w:r>
          </w:p>
        </w:tc>
        <w:tc>
          <w:tcPr>
            <w:tcW w:w="1420" w:type="dxa"/>
          </w:tcPr>
          <w:p w:rsidR="00F42992" w:rsidRPr="008E2AF5" w:rsidRDefault="00F42992" w:rsidP="001A7D73">
            <w:pPr>
              <w:jc w:val="center"/>
              <w:rPr>
                <w:b/>
                <w:bCs/>
                <w:iCs/>
                <w:szCs w:val="24"/>
              </w:rPr>
            </w:pPr>
            <w:r w:rsidRPr="008E2AF5">
              <w:rPr>
                <w:b/>
                <w:bCs/>
                <w:iCs/>
                <w:szCs w:val="24"/>
              </w:rPr>
              <w:t>Komisijas atzinums</w:t>
            </w:r>
          </w:p>
        </w:tc>
      </w:tr>
      <w:tr w:rsidR="00F42992" w:rsidRPr="008E2AF5" w:rsidTr="001A7D73">
        <w:tc>
          <w:tcPr>
            <w:tcW w:w="3960" w:type="dxa"/>
          </w:tcPr>
          <w:p w:rsidR="00F42992" w:rsidRPr="008E2AF5" w:rsidRDefault="00F42992" w:rsidP="00CC4017">
            <w:pPr>
              <w:ind w:firstLine="567"/>
              <w:jc w:val="both"/>
              <w:rPr>
                <w:sz w:val="22"/>
              </w:rPr>
            </w:pPr>
          </w:p>
        </w:tc>
        <w:tc>
          <w:tcPr>
            <w:tcW w:w="3960" w:type="dxa"/>
          </w:tcPr>
          <w:p w:rsidR="002B662D" w:rsidRPr="002B662D" w:rsidRDefault="00E127BE" w:rsidP="002B662D">
            <w:pPr>
              <w:ind w:firstLine="567"/>
              <w:jc w:val="both"/>
              <w:rPr>
                <w:sz w:val="22"/>
              </w:rPr>
            </w:pPr>
            <w:r w:rsidRPr="00E127BE">
              <w:rPr>
                <w:sz w:val="22"/>
                <w:lang w:val="x-none"/>
              </w:rPr>
              <w:t xml:space="preserve">Izdarīt </w:t>
            </w:r>
            <w:r w:rsidRPr="00E127BE">
              <w:rPr>
                <w:sz w:val="22"/>
              </w:rPr>
              <w:t>Transportlīdzekļa ekspluatācijas nodokļa un uzņēmumu vieglo transportlīdzekļu nodokļa likumā</w:t>
            </w:r>
            <w:r w:rsidRPr="00E127BE">
              <w:rPr>
                <w:sz w:val="22"/>
                <w:lang w:val="x-none"/>
              </w:rPr>
              <w:t xml:space="preserve"> (Latvijas Vēstnesis, 2010, 206. nr.; 2012, 59., 190. nr.</w:t>
            </w:r>
            <w:r w:rsidRPr="00E127BE">
              <w:rPr>
                <w:sz w:val="22"/>
              </w:rPr>
              <w:t>; 2013, 188. nr.</w:t>
            </w:r>
            <w:r w:rsidRPr="00E127BE">
              <w:rPr>
                <w:sz w:val="22"/>
                <w:lang w:val="x-none"/>
              </w:rPr>
              <w:t>) šādus grozījumus:</w:t>
            </w:r>
          </w:p>
        </w:tc>
        <w:tc>
          <w:tcPr>
            <w:tcW w:w="567" w:type="dxa"/>
          </w:tcPr>
          <w:p w:rsidR="00F42992" w:rsidRPr="008E2AF5" w:rsidRDefault="00F42992" w:rsidP="001A7D73">
            <w:pPr>
              <w:jc w:val="center"/>
              <w:rPr>
                <w:b/>
                <w:sz w:val="22"/>
              </w:rPr>
            </w:pPr>
          </w:p>
        </w:tc>
        <w:tc>
          <w:tcPr>
            <w:tcW w:w="3960" w:type="dxa"/>
          </w:tcPr>
          <w:p w:rsidR="00F42992" w:rsidRPr="008E2AF5" w:rsidRDefault="00F42992" w:rsidP="001A7D73">
            <w:pPr>
              <w:ind w:firstLine="567"/>
              <w:jc w:val="both"/>
              <w:rPr>
                <w:b/>
                <w:sz w:val="22"/>
                <w:u w:val="single"/>
              </w:rPr>
            </w:pPr>
          </w:p>
        </w:tc>
        <w:tc>
          <w:tcPr>
            <w:tcW w:w="1420" w:type="dxa"/>
          </w:tcPr>
          <w:p w:rsidR="00F42992" w:rsidRPr="008E2AF5" w:rsidRDefault="00F42992" w:rsidP="001A7D73">
            <w:pPr>
              <w:jc w:val="center"/>
              <w:rPr>
                <w:sz w:val="22"/>
              </w:rPr>
            </w:pPr>
          </w:p>
        </w:tc>
        <w:tc>
          <w:tcPr>
            <w:tcW w:w="1420" w:type="dxa"/>
          </w:tcPr>
          <w:p w:rsidR="00F42992" w:rsidRPr="008E2AF5" w:rsidRDefault="00F42992" w:rsidP="001A7D73">
            <w:pPr>
              <w:jc w:val="center"/>
              <w:rPr>
                <w:sz w:val="22"/>
              </w:rPr>
            </w:pPr>
          </w:p>
        </w:tc>
      </w:tr>
      <w:tr w:rsidR="002B662D" w:rsidRPr="008E2AF5" w:rsidTr="001A7D73">
        <w:tc>
          <w:tcPr>
            <w:tcW w:w="3960" w:type="dxa"/>
          </w:tcPr>
          <w:p w:rsidR="002B662D" w:rsidRPr="00B77188" w:rsidRDefault="00B77188" w:rsidP="00CC4017">
            <w:pPr>
              <w:ind w:firstLine="567"/>
              <w:jc w:val="both"/>
              <w:rPr>
                <w:b/>
                <w:sz w:val="22"/>
              </w:rPr>
            </w:pPr>
            <w:r w:rsidRPr="00B77188">
              <w:rPr>
                <w:b/>
                <w:sz w:val="22"/>
              </w:rPr>
              <w:t>Transportlīdzekļa ekspluatācijas nodokļa un uzņēmumu vieglo transportlīdzekļu nodokļa likums</w:t>
            </w:r>
          </w:p>
        </w:tc>
        <w:tc>
          <w:tcPr>
            <w:tcW w:w="3960" w:type="dxa"/>
          </w:tcPr>
          <w:p w:rsidR="002B662D" w:rsidRPr="00E127BE" w:rsidRDefault="002B662D" w:rsidP="002B662D">
            <w:pPr>
              <w:ind w:firstLine="567"/>
              <w:jc w:val="both"/>
              <w:rPr>
                <w:sz w:val="22"/>
                <w:lang w:val="x-none"/>
              </w:rPr>
            </w:pPr>
          </w:p>
        </w:tc>
        <w:tc>
          <w:tcPr>
            <w:tcW w:w="567" w:type="dxa"/>
          </w:tcPr>
          <w:p w:rsidR="002B662D" w:rsidRPr="008E2AF5" w:rsidRDefault="00953A24" w:rsidP="001A7D73">
            <w:pPr>
              <w:jc w:val="center"/>
              <w:rPr>
                <w:b/>
                <w:sz w:val="22"/>
              </w:rPr>
            </w:pPr>
            <w:r>
              <w:rPr>
                <w:b/>
                <w:sz w:val="22"/>
              </w:rPr>
              <w:t>1</w:t>
            </w:r>
          </w:p>
        </w:tc>
        <w:tc>
          <w:tcPr>
            <w:tcW w:w="3960" w:type="dxa"/>
          </w:tcPr>
          <w:p w:rsidR="002B662D" w:rsidRDefault="002B662D" w:rsidP="001A7D73">
            <w:pPr>
              <w:ind w:firstLine="567"/>
              <w:jc w:val="both"/>
              <w:rPr>
                <w:b/>
                <w:sz w:val="22"/>
                <w:u w:val="single"/>
              </w:rPr>
            </w:pPr>
            <w:r>
              <w:rPr>
                <w:b/>
                <w:sz w:val="22"/>
                <w:u w:val="single"/>
              </w:rPr>
              <w:t>Latvijas Reģionu apvienības frakcija</w:t>
            </w:r>
          </w:p>
          <w:p w:rsidR="00F750FB" w:rsidRPr="00F750FB" w:rsidRDefault="00F750FB" w:rsidP="00F750FB">
            <w:pPr>
              <w:ind w:firstLine="567"/>
              <w:jc w:val="both"/>
              <w:rPr>
                <w:sz w:val="22"/>
              </w:rPr>
            </w:pPr>
            <w:r w:rsidRPr="00F750FB">
              <w:rPr>
                <w:sz w:val="22"/>
              </w:rPr>
              <w:t xml:space="preserve">Izteikt likuma nosaukumu šādā redakcijā: </w:t>
            </w:r>
          </w:p>
          <w:p w:rsidR="00F750FB" w:rsidRPr="00F750FB" w:rsidRDefault="00F750FB" w:rsidP="00F750FB">
            <w:pPr>
              <w:ind w:firstLine="567"/>
              <w:jc w:val="both"/>
              <w:rPr>
                <w:sz w:val="22"/>
              </w:rPr>
            </w:pPr>
            <w:r w:rsidRPr="00F750FB">
              <w:rPr>
                <w:sz w:val="22"/>
              </w:rPr>
              <w:t>“Transportlīdzekļa ekspluatācijas nodokļa likums”;</w:t>
            </w:r>
          </w:p>
        </w:tc>
        <w:tc>
          <w:tcPr>
            <w:tcW w:w="1420" w:type="dxa"/>
          </w:tcPr>
          <w:p w:rsidR="002B662D" w:rsidRPr="008E2AF5" w:rsidRDefault="002B662D" w:rsidP="001A7D73">
            <w:pPr>
              <w:jc w:val="center"/>
              <w:rPr>
                <w:sz w:val="22"/>
              </w:rPr>
            </w:pPr>
          </w:p>
        </w:tc>
        <w:tc>
          <w:tcPr>
            <w:tcW w:w="1420" w:type="dxa"/>
          </w:tcPr>
          <w:p w:rsidR="002B662D" w:rsidRPr="008E2AF5" w:rsidRDefault="002B662D" w:rsidP="001A7D73">
            <w:pPr>
              <w:jc w:val="center"/>
              <w:rPr>
                <w:sz w:val="22"/>
              </w:rPr>
            </w:pPr>
          </w:p>
        </w:tc>
      </w:tr>
      <w:tr w:rsidR="003A2732" w:rsidRPr="008E2AF5" w:rsidTr="001A7D73">
        <w:tc>
          <w:tcPr>
            <w:tcW w:w="3960" w:type="dxa"/>
          </w:tcPr>
          <w:p w:rsidR="00CC4017" w:rsidRPr="00CC4017" w:rsidRDefault="00CC4017" w:rsidP="00CC4017">
            <w:pPr>
              <w:ind w:firstLine="567"/>
              <w:jc w:val="both"/>
              <w:rPr>
                <w:sz w:val="22"/>
              </w:rPr>
            </w:pPr>
            <w:r w:rsidRPr="00CC4017">
              <w:rPr>
                <w:b/>
                <w:bCs/>
                <w:sz w:val="22"/>
              </w:rPr>
              <w:t>2.pants. Transportlīdzekļa ekspluatācijas nodokļa objekts</w:t>
            </w:r>
          </w:p>
          <w:p w:rsidR="003A2732" w:rsidRPr="008E2AF5" w:rsidRDefault="00CC4017" w:rsidP="00C51D0E">
            <w:pPr>
              <w:ind w:firstLine="567"/>
              <w:jc w:val="both"/>
              <w:rPr>
                <w:sz w:val="22"/>
              </w:rPr>
            </w:pPr>
            <w:r w:rsidRPr="00CC4017">
              <w:rPr>
                <w:sz w:val="22"/>
              </w:rPr>
              <w:t xml:space="preserve">Ar transportlīdzekļa ekspluatācijas nodokli apliekamais objekts ir </w:t>
            </w:r>
            <w:r w:rsidRPr="00CC4017">
              <w:rPr>
                <w:sz w:val="22"/>
                <w:u w:val="single"/>
              </w:rPr>
              <w:t>visi transportlīdzekļi, izņemot</w:t>
            </w:r>
            <w:r w:rsidRPr="00CC4017">
              <w:rPr>
                <w:sz w:val="22"/>
              </w:rPr>
              <w:t xml:space="preserve"> traktortehniku, tādas automobiļu piekabes un puspiekabes, kuru pilna masa nepārsniedz 3500 kilogramus, tramvajus, trolejbusus, bezceļu transportlīdzekļus, sniega motociklus, mopēdus un velosipēdus.</w:t>
            </w:r>
          </w:p>
        </w:tc>
        <w:tc>
          <w:tcPr>
            <w:tcW w:w="3960" w:type="dxa"/>
          </w:tcPr>
          <w:p w:rsidR="003A2732" w:rsidRPr="00E127BE" w:rsidRDefault="003A2732" w:rsidP="002B662D">
            <w:pPr>
              <w:ind w:firstLine="567"/>
              <w:jc w:val="both"/>
              <w:rPr>
                <w:sz w:val="22"/>
                <w:lang w:val="x-none"/>
              </w:rPr>
            </w:pPr>
          </w:p>
        </w:tc>
        <w:tc>
          <w:tcPr>
            <w:tcW w:w="567" w:type="dxa"/>
          </w:tcPr>
          <w:p w:rsidR="003A2732" w:rsidRPr="008E2AF5" w:rsidRDefault="00953A24" w:rsidP="001A7D73">
            <w:pPr>
              <w:jc w:val="center"/>
              <w:rPr>
                <w:b/>
                <w:sz w:val="22"/>
              </w:rPr>
            </w:pPr>
            <w:r>
              <w:rPr>
                <w:b/>
                <w:sz w:val="22"/>
              </w:rPr>
              <w:t>2</w:t>
            </w:r>
          </w:p>
        </w:tc>
        <w:tc>
          <w:tcPr>
            <w:tcW w:w="3960" w:type="dxa"/>
          </w:tcPr>
          <w:p w:rsidR="003A2732" w:rsidRDefault="003A2732" w:rsidP="001A7D73">
            <w:pPr>
              <w:ind w:firstLine="567"/>
              <w:jc w:val="both"/>
              <w:rPr>
                <w:b/>
                <w:sz w:val="22"/>
                <w:u w:val="single"/>
              </w:rPr>
            </w:pPr>
            <w:r>
              <w:rPr>
                <w:b/>
                <w:sz w:val="22"/>
                <w:u w:val="single"/>
              </w:rPr>
              <w:t>Latvijas Reģionu apvienības frakcija</w:t>
            </w:r>
          </w:p>
          <w:p w:rsidR="00F750FB" w:rsidRPr="00F750FB" w:rsidRDefault="00F750FB" w:rsidP="001A7D73">
            <w:pPr>
              <w:ind w:firstLine="567"/>
              <w:jc w:val="both"/>
              <w:rPr>
                <w:sz w:val="22"/>
              </w:rPr>
            </w:pPr>
            <w:r w:rsidRPr="00F750FB">
              <w:rPr>
                <w:sz w:val="22"/>
              </w:rPr>
              <w:t xml:space="preserve">Papildināt likuma 2. pantu aiz vārdiem “visi transportlīdzekļi, izņemot” ar vārdiem </w:t>
            </w:r>
            <w:r w:rsidRPr="00F750FB">
              <w:rPr>
                <w:sz w:val="22"/>
                <w:u w:val="single"/>
              </w:rPr>
              <w:t>“motociklus, triciklus, kvadriciklus, vieglos automobiļus”;</w:t>
            </w:r>
          </w:p>
        </w:tc>
        <w:tc>
          <w:tcPr>
            <w:tcW w:w="1420" w:type="dxa"/>
          </w:tcPr>
          <w:p w:rsidR="003A2732" w:rsidRPr="008E2AF5" w:rsidRDefault="003A2732" w:rsidP="001A7D73">
            <w:pPr>
              <w:jc w:val="center"/>
              <w:rPr>
                <w:sz w:val="22"/>
              </w:rPr>
            </w:pPr>
          </w:p>
        </w:tc>
        <w:tc>
          <w:tcPr>
            <w:tcW w:w="1420" w:type="dxa"/>
          </w:tcPr>
          <w:p w:rsidR="003A2732" w:rsidRPr="008E2AF5" w:rsidRDefault="003A2732" w:rsidP="001A7D73">
            <w:pPr>
              <w:jc w:val="center"/>
              <w:rPr>
                <w:sz w:val="22"/>
              </w:rPr>
            </w:pPr>
          </w:p>
        </w:tc>
      </w:tr>
      <w:tr w:rsidR="003A2732" w:rsidRPr="008E2AF5" w:rsidTr="001A7D73">
        <w:tc>
          <w:tcPr>
            <w:tcW w:w="3960" w:type="dxa"/>
          </w:tcPr>
          <w:p w:rsidR="00C51D0E" w:rsidRPr="00C51D0E" w:rsidRDefault="00C51D0E" w:rsidP="00C51D0E">
            <w:pPr>
              <w:ind w:firstLine="567"/>
              <w:jc w:val="both"/>
              <w:rPr>
                <w:sz w:val="22"/>
              </w:rPr>
            </w:pPr>
            <w:r w:rsidRPr="00C51D0E">
              <w:rPr>
                <w:b/>
                <w:bCs/>
                <w:sz w:val="22"/>
              </w:rPr>
              <w:t>4.pants. Transportlīdzekļa ekspluatācijas nodokļa likmes</w:t>
            </w:r>
          </w:p>
          <w:p w:rsidR="00C51D0E" w:rsidRPr="00F750FB" w:rsidRDefault="00C51D0E" w:rsidP="00C51D0E">
            <w:pPr>
              <w:ind w:firstLine="567"/>
              <w:jc w:val="both"/>
              <w:rPr>
                <w:sz w:val="22"/>
                <w:u w:val="single"/>
              </w:rPr>
            </w:pPr>
            <w:r w:rsidRPr="00F750FB">
              <w:rPr>
                <w:sz w:val="22"/>
                <w:u w:val="single"/>
              </w:rPr>
              <w:t xml:space="preserve">(1) Transportlīdzekļa ekspluatācijas nodokli par tādu motociklu, triciklu un kvadriciklu, kurš pirmo reizi reģistrēts pēc </w:t>
            </w:r>
            <w:r w:rsidRPr="00F750FB">
              <w:rPr>
                <w:sz w:val="22"/>
                <w:u w:val="single"/>
              </w:rPr>
              <w:lastRenderedPageBreak/>
              <w:t>2005.gada 1.janvāra un par kuru transportlīdzekļa reģistrācijas apliecībā ir informācija par motora tilpumu, maksā atbilstoši tā motora tilpumam kubikcentimetros (cm</w:t>
            </w:r>
            <w:r w:rsidRPr="00F750FB">
              <w:rPr>
                <w:sz w:val="22"/>
                <w:u w:val="single"/>
                <w:vertAlign w:val="superscript"/>
              </w:rPr>
              <w:t>3</w:t>
            </w:r>
            <w:r w:rsidRPr="00F750FB">
              <w:rPr>
                <w:sz w:val="22"/>
                <w:u w:val="single"/>
              </w:rPr>
              <w:t>) šādā apmērā:</w:t>
            </w:r>
          </w:p>
          <w:p w:rsidR="00C51D0E" w:rsidRPr="00F750FB" w:rsidRDefault="00C51D0E" w:rsidP="00C51D0E">
            <w:pPr>
              <w:ind w:firstLine="567"/>
              <w:jc w:val="both"/>
              <w:rPr>
                <w:sz w:val="22"/>
                <w:u w:val="single"/>
              </w:rPr>
            </w:pPr>
            <w:r w:rsidRPr="00F750FB">
              <w:rPr>
                <w:sz w:val="22"/>
                <w:u w:val="single"/>
              </w:rPr>
              <w:t>1) līdz 500 cm</w:t>
            </w:r>
            <w:r w:rsidRPr="00F750FB">
              <w:rPr>
                <w:sz w:val="22"/>
                <w:u w:val="single"/>
                <w:vertAlign w:val="superscript"/>
              </w:rPr>
              <w:t>3</w:t>
            </w:r>
            <w:r w:rsidRPr="00F750FB">
              <w:rPr>
                <w:sz w:val="22"/>
                <w:u w:val="single"/>
              </w:rPr>
              <w:t xml:space="preserve"> — 17,07 </w:t>
            </w:r>
            <w:r w:rsidRPr="00F750FB">
              <w:rPr>
                <w:i/>
                <w:iCs/>
                <w:sz w:val="22"/>
                <w:u w:val="single"/>
              </w:rPr>
              <w:t>euro</w:t>
            </w:r>
            <w:r w:rsidRPr="00F750FB">
              <w:rPr>
                <w:sz w:val="22"/>
                <w:u w:val="single"/>
              </w:rPr>
              <w:t>;</w:t>
            </w:r>
          </w:p>
          <w:p w:rsidR="00C51D0E" w:rsidRPr="00F750FB" w:rsidRDefault="00C51D0E" w:rsidP="00C51D0E">
            <w:pPr>
              <w:ind w:firstLine="567"/>
              <w:jc w:val="both"/>
              <w:rPr>
                <w:sz w:val="22"/>
                <w:u w:val="single"/>
              </w:rPr>
            </w:pPr>
            <w:r w:rsidRPr="00F750FB">
              <w:rPr>
                <w:sz w:val="22"/>
                <w:u w:val="single"/>
              </w:rPr>
              <w:t>2) no 501 līdz 1000 cm</w:t>
            </w:r>
            <w:r w:rsidRPr="00F750FB">
              <w:rPr>
                <w:sz w:val="22"/>
                <w:u w:val="single"/>
                <w:vertAlign w:val="superscript"/>
              </w:rPr>
              <w:t>3</w:t>
            </w:r>
            <w:r w:rsidRPr="00F750FB">
              <w:rPr>
                <w:sz w:val="22"/>
                <w:u w:val="single"/>
              </w:rPr>
              <w:t xml:space="preserve"> — 34,15 </w:t>
            </w:r>
            <w:r w:rsidRPr="00F750FB">
              <w:rPr>
                <w:i/>
                <w:iCs/>
                <w:sz w:val="22"/>
                <w:u w:val="single"/>
              </w:rPr>
              <w:t>euro</w:t>
            </w:r>
            <w:r w:rsidRPr="00F750FB">
              <w:rPr>
                <w:sz w:val="22"/>
                <w:u w:val="single"/>
              </w:rPr>
              <w:t>;</w:t>
            </w:r>
          </w:p>
          <w:p w:rsidR="00C51D0E" w:rsidRPr="00F750FB" w:rsidRDefault="00C51D0E" w:rsidP="00C51D0E">
            <w:pPr>
              <w:ind w:firstLine="567"/>
              <w:jc w:val="both"/>
              <w:rPr>
                <w:sz w:val="22"/>
                <w:u w:val="single"/>
              </w:rPr>
            </w:pPr>
            <w:r w:rsidRPr="00F750FB">
              <w:rPr>
                <w:sz w:val="22"/>
                <w:u w:val="single"/>
              </w:rPr>
              <w:t>3) no 1001 līdz 1500 cm</w:t>
            </w:r>
            <w:r w:rsidRPr="00F750FB">
              <w:rPr>
                <w:sz w:val="22"/>
                <w:u w:val="single"/>
                <w:vertAlign w:val="superscript"/>
              </w:rPr>
              <w:t>3</w:t>
            </w:r>
            <w:r w:rsidRPr="00F750FB">
              <w:rPr>
                <w:sz w:val="22"/>
                <w:u w:val="single"/>
              </w:rPr>
              <w:t xml:space="preserve"> — 51,22 </w:t>
            </w:r>
            <w:r w:rsidRPr="00F750FB">
              <w:rPr>
                <w:i/>
                <w:iCs/>
                <w:sz w:val="22"/>
                <w:u w:val="single"/>
              </w:rPr>
              <w:t>euro</w:t>
            </w:r>
            <w:r w:rsidRPr="00F750FB">
              <w:rPr>
                <w:sz w:val="22"/>
                <w:u w:val="single"/>
              </w:rPr>
              <w:t>;</w:t>
            </w:r>
          </w:p>
          <w:p w:rsidR="003A2732" w:rsidRPr="008E2AF5" w:rsidRDefault="00C51D0E" w:rsidP="00C51D0E">
            <w:pPr>
              <w:ind w:firstLine="567"/>
              <w:jc w:val="both"/>
              <w:rPr>
                <w:sz w:val="22"/>
              </w:rPr>
            </w:pPr>
            <w:r w:rsidRPr="00F750FB">
              <w:rPr>
                <w:sz w:val="22"/>
                <w:u w:val="single"/>
              </w:rPr>
              <w:t>4) virs 1500 cm</w:t>
            </w:r>
            <w:r w:rsidRPr="00F750FB">
              <w:rPr>
                <w:sz w:val="22"/>
                <w:u w:val="single"/>
                <w:vertAlign w:val="superscript"/>
              </w:rPr>
              <w:t>3</w:t>
            </w:r>
            <w:r w:rsidRPr="00F750FB">
              <w:rPr>
                <w:sz w:val="22"/>
                <w:u w:val="single"/>
              </w:rPr>
              <w:t xml:space="preserve"> — 68,30 </w:t>
            </w:r>
            <w:r w:rsidRPr="00F750FB">
              <w:rPr>
                <w:i/>
                <w:iCs/>
                <w:sz w:val="22"/>
                <w:u w:val="single"/>
              </w:rPr>
              <w:t>euro</w:t>
            </w:r>
            <w:r w:rsidRPr="00F750FB">
              <w:rPr>
                <w:sz w:val="22"/>
                <w:u w:val="single"/>
              </w:rPr>
              <w:t>.</w:t>
            </w:r>
          </w:p>
        </w:tc>
        <w:tc>
          <w:tcPr>
            <w:tcW w:w="3960" w:type="dxa"/>
          </w:tcPr>
          <w:p w:rsidR="003A2732" w:rsidRPr="00E127BE" w:rsidRDefault="003A2732" w:rsidP="002B662D">
            <w:pPr>
              <w:ind w:firstLine="567"/>
              <w:jc w:val="both"/>
              <w:rPr>
                <w:sz w:val="22"/>
                <w:lang w:val="x-none"/>
              </w:rPr>
            </w:pPr>
          </w:p>
        </w:tc>
        <w:tc>
          <w:tcPr>
            <w:tcW w:w="567" w:type="dxa"/>
          </w:tcPr>
          <w:p w:rsidR="003A2732" w:rsidRPr="008E2AF5" w:rsidRDefault="00953A24" w:rsidP="001A7D73">
            <w:pPr>
              <w:jc w:val="center"/>
              <w:rPr>
                <w:b/>
                <w:sz w:val="22"/>
              </w:rPr>
            </w:pPr>
            <w:r>
              <w:rPr>
                <w:b/>
                <w:sz w:val="22"/>
              </w:rPr>
              <w:t>3</w:t>
            </w:r>
          </w:p>
        </w:tc>
        <w:tc>
          <w:tcPr>
            <w:tcW w:w="3960" w:type="dxa"/>
          </w:tcPr>
          <w:p w:rsidR="003A2732" w:rsidRDefault="003A2732" w:rsidP="001A7D73">
            <w:pPr>
              <w:ind w:firstLine="567"/>
              <w:jc w:val="both"/>
              <w:rPr>
                <w:b/>
                <w:sz w:val="22"/>
                <w:u w:val="single"/>
              </w:rPr>
            </w:pPr>
            <w:r>
              <w:rPr>
                <w:b/>
                <w:sz w:val="22"/>
                <w:u w:val="single"/>
              </w:rPr>
              <w:t>Latvijas Reģionu apvienības frakcija</w:t>
            </w:r>
          </w:p>
          <w:p w:rsidR="00F750FB" w:rsidRPr="00F750FB" w:rsidRDefault="00F750FB" w:rsidP="001A7D73">
            <w:pPr>
              <w:ind w:firstLine="567"/>
              <w:jc w:val="both"/>
              <w:rPr>
                <w:sz w:val="22"/>
              </w:rPr>
            </w:pPr>
            <w:r w:rsidRPr="00F750FB">
              <w:rPr>
                <w:sz w:val="22"/>
              </w:rPr>
              <w:t>Izslēgt no likuma 4. panta pirmo daļu;</w:t>
            </w:r>
          </w:p>
        </w:tc>
        <w:tc>
          <w:tcPr>
            <w:tcW w:w="1420" w:type="dxa"/>
          </w:tcPr>
          <w:p w:rsidR="003A2732" w:rsidRPr="008E2AF5" w:rsidRDefault="003A2732" w:rsidP="001A7D73">
            <w:pPr>
              <w:jc w:val="center"/>
              <w:rPr>
                <w:sz w:val="22"/>
              </w:rPr>
            </w:pPr>
          </w:p>
        </w:tc>
        <w:tc>
          <w:tcPr>
            <w:tcW w:w="1420" w:type="dxa"/>
          </w:tcPr>
          <w:p w:rsidR="003A2732" w:rsidRPr="008E2AF5" w:rsidRDefault="003A2732" w:rsidP="001A7D73">
            <w:pPr>
              <w:jc w:val="center"/>
              <w:rPr>
                <w:sz w:val="22"/>
              </w:rPr>
            </w:pPr>
          </w:p>
        </w:tc>
      </w:tr>
      <w:tr w:rsidR="003A2732" w:rsidRPr="008E2AF5" w:rsidTr="001A7D73">
        <w:tc>
          <w:tcPr>
            <w:tcW w:w="3960" w:type="dxa"/>
          </w:tcPr>
          <w:p w:rsidR="003A2732" w:rsidRPr="00F750FB" w:rsidRDefault="0059624C" w:rsidP="00CC4017">
            <w:pPr>
              <w:ind w:firstLine="567"/>
              <w:jc w:val="both"/>
              <w:rPr>
                <w:sz w:val="22"/>
                <w:u w:val="single"/>
              </w:rPr>
            </w:pPr>
            <w:r w:rsidRPr="00F750FB">
              <w:rPr>
                <w:sz w:val="22"/>
                <w:u w:val="single"/>
              </w:rPr>
              <w:lastRenderedPageBreak/>
              <w:t xml:space="preserve">(2) Transportlīdzekļa ekspluatācijas nodoklis par motocikliem, tricikliem un kvadricikliem, kuri nav minēti šā panta pirmajā daļā, ir 35,57 </w:t>
            </w:r>
            <w:r w:rsidRPr="00F750FB">
              <w:rPr>
                <w:i/>
                <w:iCs/>
                <w:sz w:val="22"/>
                <w:u w:val="single"/>
              </w:rPr>
              <w:t>euro</w:t>
            </w:r>
            <w:r w:rsidRPr="00F750FB">
              <w:rPr>
                <w:sz w:val="22"/>
                <w:u w:val="single"/>
              </w:rPr>
              <w:t>.</w:t>
            </w:r>
          </w:p>
        </w:tc>
        <w:tc>
          <w:tcPr>
            <w:tcW w:w="3960" w:type="dxa"/>
          </w:tcPr>
          <w:p w:rsidR="003A2732" w:rsidRPr="00E127BE" w:rsidRDefault="003A2732" w:rsidP="002B662D">
            <w:pPr>
              <w:ind w:firstLine="567"/>
              <w:jc w:val="both"/>
              <w:rPr>
                <w:sz w:val="22"/>
                <w:lang w:val="x-none"/>
              </w:rPr>
            </w:pPr>
          </w:p>
        </w:tc>
        <w:tc>
          <w:tcPr>
            <w:tcW w:w="567" w:type="dxa"/>
          </w:tcPr>
          <w:p w:rsidR="003A2732" w:rsidRPr="008E2AF5" w:rsidRDefault="00953A24" w:rsidP="001A7D73">
            <w:pPr>
              <w:jc w:val="center"/>
              <w:rPr>
                <w:b/>
                <w:sz w:val="22"/>
              </w:rPr>
            </w:pPr>
            <w:r>
              <w:rPr>
                <w:b/>
                <w:sz w:val="22"/>
              </w:rPr>
              <w:t>4</w:t>
            </w:r>
          </w:p>
        </w:tc>
        <w:tc>
          <w:tcPr>
            <w:tcW w:w="3960" w:type="dxa"/>
          </w:tcPr>
          <w:p w:rsidR="003A2732" w:rsidRDefault="003A2732" w:rsidP="001A7D73">
            <w:pPr>
              <w:ind w:firstLine="567"/>
              <w:jc w:val="both"/>
              <w:rPr>
                <w:b/>
                <w:sz w:val="22"/>
                <w:u w:val="single"/>
              </w:rPr>
            </w:pPr>
            <w:r>
              <w:rPr>
                <w:b/>
                <w:sz w:val="22"/>
                <w:u w:val="single"/>
              </w:rPr>
              <w:t>Latvijas Reģionu apvienības frakcija</w:t>
            </w:r>
          </w:p>
          <w:p w:rsidR="00F750FB" w:rsidRPr="00F750FB" w:rsidRDefault="00F750FB" w:rsidP="001A7D73">
            <w:pPr>
              <w:ind w:firstLine="567"/>
              <w:jc w:val="both"/>
              <w:rPr>
                <w:sz w:val="22"/>
              </w:rPr>
            </w:pPr>
            <w:r w:rsidRPr="00F750FB">
              <w:rPr>
                <w:sz w:val="22"/>
              </w:rPr>
              <w:t>Izslēgt no likuma 4. panta otro daļu</w:t>
            </w:r>
            <w:r>
              <w:rPr>
                <w:sz w:val="22"/>
              </w:rPr>
              <w:t>.</w:t>
            </w:r>
          </w:p>
        </w:tc>
        <w:tc>
          <w:tcPr>
            <w:tcW w:w="1420" w:type="dxa"/>
          </w:tcPr>
          <w:p w:rsidR="003A2732" w:rsidRPr="008E2AF5" w:rsidRDefault="003A2732" w:rsidP="001A7D73">
            <w:pPr>
              <w:jc w:val="center"/>
              <w:rPr>
                <w:sz w:val="22"/>
              </w:rPr>
            </w:pPr>
          </w:p>
        </w:tc>
        <w:tc>
          <w:tcPr>
            <w:tcW w:w="1420" w:type="dxa"/>
          </w:tcPr>
          <w:p w:rsidR="003A2732" w:rsidRPr="008E2AF5" w:rsidRDefault="003A2732" w:rsidP="001A7D73">
            <w:pPr>
              <w:jc w:val="center"/>
              <w:rPr>
                <w:sz w:val="22"/>
              </w:rPr>
            </w:pPr>
          </w:p>
        </w:tc>
      </w:tr>
      <w:tr w:rsidR="003A2732" w:rsidRPr="008E2AF5" w:rsidTr="001A7D73">
        <w:tc>
          <w:tcPr>
            <w:tcW w:w="3960" w:type="dxa"/>
          </w:tcPr>
          <w:p w:rsidR="0059624C" w:rsidRPr="00085A63" w:rsidRDefault="0059624C" w:rsidP="0059624C">
            <w:pPr>
              <w:ind w:firstLine="567"/>
              <w:jc w:val="both"/>
              <w:rPr>
                <w:sz w:val="22"/>
                <w:u w:val="single"/>
              </w:rPr>
            </w:pPr>
            <w:r w:rsidRPr="00085A63">
              <w:rPr>
                <w:sz w:val="22"/>
                <w:u w:val="single"/>
              </w:rPr>
              <w:t xml:space="preserve">(3) Transportlīdzekļa ekspluatācijas nodokli par tādu vieglo automobili, kurš ir aprīkots ar iekšdedzes dzinēju vai pēc savas konstrukcijas ir aprīkots ar iekšdedzes dzinēju un kā mehānisku dzinējspēku izmanto enerģiju no transportlīdzeklī glabātas elektroenerģijas vai dzinējspēka glabāšanas iekārtas (piemēram, akumulators, kondensators, spararats vai ģenerators u.c.) un pirmo reizi reģistrēts pēc 2005.gada 1.janvāra, </w:t>
            </w:r>
            <w:proofErr w:type="gramStart"/>
            <w:r w:rsidRPr="00085A63">
              <w:rPr>
                <w:sz w:val="22"/>
                <w:u w:val="single"/>
              </w:rPr>
              <w:t>un</w:t>
            </w:r>
            <w:proofErr w:type="gramEnd"/>
            <w:r w:rsidRPr="00085A63">
              <w:rPr>
                <w:sz w:val="22"/>
                <w:u w:val="single"/>
              </w:rPr>
              <w:t xml:space="preserve"> par kuru transportlīdzekļa reģistrācijas apliecībā ir informācija par pilno masu, motora tilpumu un motora maksimālo jaudu, maksā, summējot nodokļa likmes atbilstoši vieglā automobiļa pilnai masai, motora tilpumam un motora maksimālajai jaudai šādā apmērā:</w:t>
            </w:r>
          </w:p>
          <w:p w:rsidR="0059624C" w:rsidRPr="00085A63" w:rsidRDefault="0059624C" w:rsidP="0059624C">
            <w:pPr>
              <w:ind w:firstLine="567"/>
              <w:jc w:val="both"/>
              <w:rPr>
                <w:sz w:val="22"/>
                <w:u w:val="single"/>
              </w:rPr>
            </w:pPr>
            <w:r w:rsidRPr="00085A63">
              <w:rPr>
                <w:sz w:val="22"/>
                <w:u w:val="single"/>
              </w:rPr>
              <w:t>1) par pilno masu kilogramos (kg):</w:t>
            </w:r>
          </w:p>
          <w:p w:rsidR="0059624C" w:rsidRPr="00085A63" w:rsidRDefault="0059624C" w:rsidP="0059624C">
            <w:pPr>
              <w:ind w:firstLine="567"/>
              <w:jc w:val="both"/>
              <w:rPr>
                <w:sz w:val="22"/>
                <w:u w:val="single"/>
              </w:rPr>
            </w:pPr>
            <w:r w:rsidRPr="00085A63">
              <w:rPr>
                <w:sz w:val="22"/>
                <w:u w:val="single"/>
              </w:rPr>
              <w:t xml:space="preserve">a) līdz 1500 kg — 14,23 </w:t>
            </w:r>
            <w:r w:rsidRPr="00085A63">
              <w:rPr>
                <w:i/>
                <w:iCs/>
                <w:sz w:val="22"/>
                <w:u w:val="single"/>
              </w:rPr>
              <w:t>euro</w:t>
            </w:r>
            <w:r w:rsidRPr="00085A63">
              <w:rPr>
                <w:sz w:val="22"/>
                <w:u w:val="single"/>
              </w:rPr>
              <w:t>,</w:t>
            </w:r>
          </w:p>
          <w:p w:rsidR="0059624C" w:rsidRPr="00085A63" w:rsidRDefault="0059624C" w:rsidP="0059624C">
            <w:pPr>
              <w:ind w:firstLine="567"/>
              <w:jc w:val="both"/>
              <w:rPr>
                <w:sz w:val="22"/>
                <w:u w:val="single"/>
              </w:rPr>
            </w:pPr>
            <w:r w:rsidRPr="00085A63">
              <w:rPr>
                <w:sz w:val="22"/>
                <w:u w:val="single"/>
              </w:rPr>
              <w:t xml:space="preserve">b) no 1501 kg līdz 1800 kg — </w:t>
            </w:r>
            <w:r w:rsidRPr="00085A63">
              <w:rPr>
                <w:sz w:val="22"/>
                <w:u w:val="single"/>
              </w:rPr>
              <w:lastRenderedPageBreak/>
              <w:t xml:space="preserve">29,88 </w:t>
            </w:r>
            <w:r w:rsidRPr="00085A63">
              <w:rPr>
                <w:i/>
                <w:iCs/>
                <w:sz w:val="22"/>
                <w:u w:val="single"/>
              </w:rPr>
              <w:t>euro</w:t>
            </w:r>
            <w:r w:rsidRPr="00085A63">
              <w:rPr>
                <w:sz w:val="22"/>
                <w:u w:val="single"/>
              </w:rPr>
              <w:t>,</w:t>
            </w:r>
          </w:p>
          <w:p w:rsidR="0059624C" w:rsidRPr="00085A63" w:rsidRDefault="0059624C" w:rsidP="0059624C">
            <w:pPr>
              <w:ind w:firstLine="567"/>
              <w:jc w:val="both"/>
              <w:rPr>
                <w:sz w:val="22"/>
                <w:u w:val="single"/>
              </w:rPr>
            </w:pPr>
            <w:r w:rsidRPr="00085A63">
              <w:rPr>
                <w:sz w:val="22"/>
                <w:u w:val="single"/>
              </w:rPr>
              <w:t xml:space="preserve">c) no 1801 kg līdz 2100 kg — 51,22 </w:t>
            </w:r>
            <w:r w:rsidRPr="00085A63">
              <w:rPr>
                <w:i/>
                <w:iCs/>
                <w:sz w:val="22"/>
                <w:u w:val="single"/>
              </w:rPr>
              <w:t>euro</w:t>
            </w:r>
            <w:r w:rsidRPr="00085A63">
              <w:rPr>
                <w:sz w:val="22"/>
                <w:u w:val="single"/>
              </w:rPr>
              <w:t>,</w:t>
            </w:r>
          </w:p>
          <w:p w:rsidR="0059624C" w:rsidRPr="00085A63" w:rsidRDefault="0059624C" w:rsidP="0059624C">
            <w:pPr>
              <w:ind w:firstLine="567"/>
              <w:jc w:val="both"/>
              <w:rPr>
                <w:sz w:val="22"/>
                <w:u w:val="single"/>
              </w:rPr>
            </w:pPr>
            <w:r w:rsidRPr="00085A63">
              <w:rPr>
                <w:sz w:val="22"/>
                <w:u w:val="single"/>
              </w:rPr>
              <w:t xml:space="preserve">d) no 2101 kg līdz 2600 kg — 65,45 </w:t>
            </w:r>
            <w:r w:rsidRPr="00085A63">
              <w:rPr>
                <w:i/>
                <w:iCs/>
                <w:sz w:val="22"/>
                <w:u w:val="single"/>
              </w:rPr>
              <w:t>euro</w:t>
            </w:r>
            <w:r w:rsidRPr="00085A63">
              <w:rPr>
                <w:sz w:val="22"/>
                <w:u w:val="single"/>
              </w:rPr>
              <w:t>,</w:t>
            </w:r>
          </w:p>
          <w:p w:rsidR="0059624C" w:rsidRPr="00085A63" w:rsidRDefault="0059624C" w:rsidP="0059624C">
            <w:pPr>
              <w:ind w:firstLine="567"/>
              <w:jc w:val="both"/>
              <w:rPr>
                <w:sz w:val="22"/>
                <w:u w:val="single"/>
              </w:rPr>
            </w:pPr>
            <w:r w:rsidRPr="00085A63">
              <w:rPr>
                <w:sz w:val="22"/>
                <w:u w:val="single"/>
              </w:rPr>
              <w:t xml:space="preserve">e) no 2601 kg līdz 3000 kg — 78,26 </w:t>
            </w:r>
            <w:r w:rsidRPr="00085A63">
              <w:rPr>
                <w:i/>
                <w:iCs/>
                <w:sz w:val="22"/>
                <w:u w:val="single"/>
              </w:rPr>
              <w:t>euro</w:t>
            </w:r>
            <w:r w:rsidRPr="00085A63">
              <w:rPr>
                <w:sz w:val="22"/>
                <w:u w:val="single"/>
              </w:rPr>
              <w:t>,</w:t>
            </w:r>
          </w:p>
          <w:p w:rsidR="0059624C" w:rsidRPr="00085A63" w:rsidRDefault="0059624C" w:rsidP="0059624C">
            <w:pPr>
              <w:ind w:firstLine="567"/>
              <w:jc w:val="both"/>
              <w:rPr>
                <w:sz w:val="22"/>
                <w:u w:val="single"/>
              </w:rPr>
            </w:pPr>
            <w:r w:rsidRPr="00085A63">
              <w:rPr>
                <w:sz w:val="22"/>
                <w:u w:val="single"/>
              </w:rPr>
              <w:t xml:space="preserve">f) no 3001 kg līdz 3500 kg — 91,06 </w:t>
            </w:r>
            <w:r w:rsidRPr="00085A63">
              <w:rPr>
                <w:i/>
                <w:iCs/>
                <w:sz w:val="22"/>
                <w:u w:val="single"/>
              </w:rPr>
              <w:t>euro</w:t>
            </w:r>
            <w:r w:rsidRPr="00085A63">
              <w:rPr>
                <w:sz w:val="22"/>
                <w:u w:val="single"/>
              </w:rPr>
              <w:t>,</w:t>
            </w:r>
          </w:p>
          <w:p w:rsidR="0059624C" w:rsidRPr="00085A63" w:rsidRDefault="0059624C" w:rsidP="0059624C">
            <w:pPr>
              <w:ind w:firstLine="567"/>
              <w:jc w:val="both"/>
              <w:rPr>
                <w:sz w:val="22"/>
                <w:u w:val="single"/>
              </w:rPr>
            </w:pPr>
            <w:r w:rsidRPr="00085A63">
              <w:rPr>
                <w:sz w:val="22"/>
                <w:u w:val="single"/>
              </w:rPr>
              <w:t xml:space="preserve">g) vairāk par 3500 kg — 102,45 </w:t>
            </w:r>
            <w:r w:rsidRPr="00085A63">
              <w:rPr>
                <w:i/>
                <w:iCs/>
                <w:sz w:val="22"/>
                <w:u w:val="single"/>
              </w:rPr>
              <w:t>euro</w:t>
            </w:r>
            <w:r w:rsidRPr="00085A63">
              <w:rPr>
                <w:sz w:val="22"/>
                <w:u w:val="single"/>
              </w:rPr>
              <w:t>;</w:t>
            </w:r>
          </w:p>
          <w:p w:rsidR="0059624C" w:rsidRPr="00085A63" w:rsidRDefault="0059624C" w:rsidP="0059624C">
            <w:pPr>
              <w:ind w:firstLine="567"/>
              <w:jc w:val="both"/>
              <w:rPr>
                <w:sz w:val="22"/>
                <w:u w:val="single"/>
              </w:rPr>
            </w:pPr>
            <w:r w:rsidRPr="00085A63">
              <w:rPr>
                <w:sz w:val="22"/>
                <w:u w:val="single"/>
              </w:rPr>
              <w:t>2) par motora tilpumu kubikcentimetros (cm</w:t>
            </w:r>
            <w:r w:rsidRPr="00085A63">
              <w:rPr>
                <w:sz w:val="22"/>
                <w:u w:val="single"/>
                <w:vertAlign w:val="superscript"/>
              </w:rPr>
              <w:t>3</w:t>
            </w:r>
            <w:r w:rsidRPr="00085A63">
              <w:rPr>
                <w:sz w:val="22"/>
                <w:u w:val="single"/>
              </w:rPr>
              <w:t>):</w:t>
            </w:r>
          </w:p>
          <w:p w:rsidR="0059624C" w:rsidRPr="00085A63" w:rsidRDefault="0059624C" w:rsidP="0059624C">
            <w:pPr>
              <w:ind w:firstLine="567"/>
              <w:jc w:val="both"/>
              <w:rPr>
                <w:sz w:val="22"/>
                <w:u w:val="single"/>
              </w:rPr>
            </w:pPr>
            <w:r w:rsidRPr="00085A63">
              <w:rPr>
                <w:sz w:val="22"/>
                <w:u w:val="single"/>
              </w:rPr>
              <w:t>a) līdz 1500 cm</w:t>
            </w:r>
            <w:r w:rsidRPr="00085A63">
              <w:rPr>
                <w:sz w:val="22"/>
                <w:u w:val="single"/>
                <w:vertAlign w:val="superscript"/>
              </w:rPr>
              <w:t>3</w:t>
            </w:r>
            <w:r w:rsidRPr="00085A63">
              <w:rPr>
                <w:sz w:val="22"/>
                <w:u w:val="single"/>
              </w:rPr>
              <w:t xml:space="preserve"> — 8,54 </w:t>
            </w:r>
            <w:r w:rsidRPr="00085A63">
              <w:rPr>
                <w:i/>
                <w:iCs/>
                <w:sz w:val="22"/>
                <w:u w:val="single"/>
              </w:rPr>
              <w:t>euro</w:t>
            </w:r>
            <w:r w:rsidRPr="00085A63">
              <w:rPr>
                <w:sz w:val="22"/>
                <w:u w:val="single"/>
              </w:rPr>
              <w:t>,</w:t>
            </w:r>
          </w:p>
          <w:p w:rsidR="0059624C" w:rsidRPr="00085A63" w:rsidRDefault="0059624C" w:rsidP="0059624C">
            <w:pPr>
              <w:ind w:firstLine="567"/>
              <w:jc w:val="both"/>
              <w:rPr>
                <w:sz w:val="22"/>
                <w:u w:val="single"/>
              </w:rPr>
            </w:pPr>
            <w:r w:rsidRPr="00085A63">
              <w:rPr>
                <w:sz w:val="22"/>
                <w:u w:val="single"/>
              </w:rPr>
              <w:t>b) no 1501 cm</w:t>
            </w:r>
            <w:r w:rsidRPr="00085A63">
              <w:rPr>
                <w:sz w:val="22"/>
                <w:u w:val="single"/>
                <w:vertAlign w:val="superscript"/>
              </w:rPr>
              <w:t>3</w:t>
            </w:r>
            <w:r w:rsidRPr="00085A63">
              <w:rPr>
                <w:sz w:val="22"/>
                <w:u w:val="single"/>
              </w:rPr>
              <w:t xml:space="preserve"> līdz 2000 cm</w:t>
            </w:r>
            <w:r w:rsidRPr="00085A63">
              <w:rPr>
                <w:sz w:val="22"/>
                <w:u w:val="single"/>
                <w:vertAlign w:val="superscript"/>
              </w:rPr>
              <w:t>3</w:t>
            </w:r>
            <w:r w:rsidRPr="00085A63">
              <w:rPr>
                <w:sz w:val="22"/>
                <w:u w:val="single"/>
              </w:rPr>
              <w:t xml:space="preserve"> — 21,34 </w:t>
            </w:r>
            <w:r w:rsidRPr="00085A63">
              <w:rPr>
                <w:i/>
                <w:iCs/>
                <w:sz w:val="22"/>
                <w:u w:val="single"/>
              </w:rPr>
              <w:t>euro</w:t>
            </w:r>
            <w:r w:rsidRPr="00085A63">
              <w:rPr>
                <w:sz w:val="22"/>
                <w:u w:val="single"/>
              </w:rPr>
              <w:t>,</w:t>
            </w:r>
          </w:p>
          <w:p w:rsidR="0059624C" w:rsidRPr="00085A63" w:rsidRDefault="0059624C" w:rsidP="0059624C">
            <w:pPr>
              <w:ind w:firstLine="567"/>
              <w:jc w:val="both"/>
              <w:rPr>
                <w:sz w:val="22"/>
                <w:u w:val="single"/>
              </w:rPr>
            </w:pPr>
            <w:r w:rsidRPr="00085A63">
              <w:rPr>
                <w:sz w:val="22"/>
                <w:u w:val="single"/>
              </w:rPr>
              <w:t>c) no 2001 cm</w:t>
            </w:r>
            <w:r w:rsidRPr="00085A63">
              <w:rPr>
                <w:sz w:val="22"/>
                <w:u w:val="single"/>
                <w:vertAlign w:val="superscript"/>
              </w:rPr>
              <w:t>3</w:t>
            </w:r>
            <w:r w:rsidRPr="00085A63">
              <w:rPr>
                <w:sz w:val="22"/>
                <w:u w:val="single"/>
              </w:rPr>
              <w:t xml:space="preserve"> līdz 2500 cm</w:t>
            </w:r>
            <w:r w:rsidRPr="00085A63">
              <w:rPr>
                <w:sz w:val="22"/>
                <w:u w:val="single"/>
                <w:vertAlign w:val="superscript"/>
              </w:rPr>
              <w:t>3</w:t>
            </w:r>
            <w:r w:rsidRPr="00085A63">
              <w:rPr>
                <w:sz w:val="22"/>
                <w:u w:val="single"/>
              </w:rPr>
              <w:t xml:space="preserve"> — 34,15 </w:t>
            </w:r>
            <w:r w:rsidRPr="00085A63">
              <w:rPr>
                <w:i/>
                <w:iCs/>
                <w:sz w:val="22"/>
                <w:u w:val="single"/>
              </w:rPr>
              <w:t>euro</w:t>
            </w:r>
            <w:r w:rsidRPr="00085A63">
              <w:rPr>
                <w:sz w:val="22"/>
                <w:u w:val="single"/>
              </w:rPr>
              <w:t>,</w:t>
            </w:r>
          </w:p>
          <w:p w:rsidR="0059624C" w:rsidRPr="00085A63" w:rsidRDefault="0059624C" w:rsidP="0059624C">
            <w:pPr>
              <w:ind w:firstLine="567"/>
              <w:jc w:val="both"/>
              <w:rPr>
                <w:sz w:val="22"/>
                <w:u w:val="single"/>
              </w:rPr>
            </w:pPr>
            <w:r w:rsidRPr="00085A63">
              <w:rPr>
                <w:sz w:val="22"/>
                <w:u w:val="single"/>
              </w:rPr>
              <w:t>d) no 2501 cm</w:t>
            </w:r>
            <w:r w:rsidRPr="00085A63">
              <w:rPr>
                <w:sz w:val="22"/>
                <w:u w:val="single"/>
                <w:vertAlign w:val="superscript"/>
              </w:rPr>
              <w:t>3</w:t>
            </w:r>
            <w:r w:rsidRPr="00085A63">
              <w:rPr>
                <w:sz w:val="22"/>
                <w:u w:val="single"/>
              </w:rPr>
              <w:t xml:space="preserve"> līdz 3000 cm</w:t>
            </w:r>
            <w:r w:rsidRPr="00085A63">
              <w:rPr>
                <w:sz w:val="22"/>
                <w:u w:val="single"/>
                <w:vertAlign w:val="superscript"/>
              </w:rPr>
              <w:t>3</w:t>
            </w:r>
            <w:r w:rsidRPr="00085A63">
              <w:rPr>
                <w:sz w:val="22"/>
                <w:u w:val="single"/>
              </w:rPr>
              <w:t xml:space="preserve"> — 51,22 </w:t>
            </w:r>
            <w:r w:rsidRPr="00085A63">
              <w:rPr>
                <w:i/>
                <w:iCs/>
                <w:sz w:val="22"/>
                <w:u w:val="single"/>
              </w:rPr>
              <w:t>euro</w:t>
            </w:r>
            <w:r w:rsidRPr="00085A63">
              <w:rPr>
                <w:sz w:val="22"/>
                <w:u w:val="single"/>
              </w:rPr>
              <w:t>,</w:t>
            </w:r>
          </w:p>
          <w:p w:rsidR="0059624C" w:rsidRPr="00085A63" w:rsidRDefault="0059624C" w:rsidP="0059624C">
            <w:pPr>
              <w:ind w:firstLine="567"/>
              <w:jc w:val="both"/>
              <w:rPr>
                <w:sz w:val="22"/>
                <w:u w:val="single"/>
              </w:rPr>
            </w:pPr>
            <w:r w:rsidRPr="00085A63">
              <w:rPr>
                <w:sz w:val="22"/>
                <w:u w:val="single"/>
              </w:rPr>
              <w:t>e) no 3001 cm</w:t>
            </w:r>
            <w:r w:rsidRPr="00085A63">
              <w:rPr>
                <w:sz w:val="22"/>
                <w:u w:val="single"/>
                <w:vertAlign w:val="superscript"/>
              </w:rPr>
              <w:t>3</w:t>
            </w:r>
            <w:r w:rsidRPr="00085A63">
              <w:rPr>
                <w:sz w:val="22"/>
                <w:u w:val="single"/>
              </w:rPr>
              <w:t xml:space="preserve"> līdz 3500 cm</w:t>
            </w:r>
            <w:r w:rsidRPr="00085A63">
              <w:rPr>
                <w:sz w:val="22"/>
                <w:u w:val="single"/>
                <w:vertAlign w:val="superscript"/>
              </w:rPr>
              <w:t>3</w:t>
            </w:r>
            <w:r w:rsidRPr="00085A63">
              <w:rPr>
                <w:sz w:val="22"/>
                <w:u w:val="single"/>
              </w:rPr>
              <w:t xml:space="preserve"> — 85,37 </w:t>
            </w:r>
            <w:r w:rsidRPr="00085A63">
              <w:rPr>
                <w:i/>
                <w:iCs/>
                <w:sz w:val="22"/>
                <w:u w:val="single"/>
              </w:rPr>
              <w:t>euro</w:t>
            </w:r>
            <w:r w:rsidRPr="00085A63">
              <w:rPr>
                <w:sz w:val="22"/>
                <w:u w:val="single"/>
              </w:rPr>
              <w:t>,</w:t>
            </w:r>
          </w:p>
          <w:p w:rsidR="0059624C" w:rsidRPr="00085A63" w:rsidRDefault="0059624C" w:rsidP="0059624C">
            <w:pPr>
              <w:ind w:firstLine="567"/>
              <w:jc w:val="both"/>
              <w:rPr>
                <w:sz w:val="22"/>
                <w:u w:val="single"/>
              </w:rPr>
            </w:pPr>
            <w:r w:rsidRPr="00085A63">
              <w:rPr>
                <w:sz w:val="22"/>
                <w:u w:val="single"/>
              </w:rPr>
              <w:t>f) no 3501 cm</w:t>
            </w:r>
            <w:r w:rsidRPr="00085A63">
              <w:rPr>
                <w:sz w:val="22"/>
                <w:u w:val="single"/>
                <w:vertAlign w:val="superscript"/>
              </w:rPr>
              <w:t>3</w:t>
            </w:r>
            <w:r w:rsidRPr="00085A63">
              <w:rPr>
                <w:sz w:val="22"/>
                <w:u w:val="single"/>
              </w:rPr>
              <w:t xml:space="preserve"> līdz 4000 cm</w:t>
            </w:r>
            <w:r w:rsidRPr="00085A63">
              <w:rPr>
                <w:sz w:val="22"/>
                <w:u w:val="single"/>
                <w:vertAlign w:val="superscript"/>
              </w:rPr>
              <w:t>3</w:t>
            </w:r>
            <w:r w:rsidRPr="00085A63">
              <w:rPr>
                <w:sz w:val="22"/>
                <w:u w:val="single"/>
              </w:rPr>
              <w:t xml:space="preserve"> — 149,40 </w:t>
            </w:r>
            <w:r w:rsidRPr="00085A63">
              <w:rPr>
                <w:i/>
                <w:iCs/>
                <w:sz w:val="22"/>
                <w:u w:val="single"/>
              </w:rPr>
              <w:t>euro</w:t>
            </w:r>
            <w:r w:rsidRPr="00085A63">
              <w:rPr>
                <w:sz w:val="22"/>
                <w:u w:val="single"/>
              </w:rPr>
              <w:t>,</w:t>
            </w:r>
          </w:p>
          <w:p w:rsidR="0059624C" w:rsidRPr="00085A63" w:rsidRDefault="0059624C" w:rsidP="0059624C">
            <w:pPr>
              <w:ind w:firstLine="567"/>
              <w:jc w:val="both"/>
              <w:rPr>
                <w:sz w:val="22"/>
                <w:u w:val="single"/>
              </w:rPr>
            </w:pPr>
            <w:r w:rsidRPr="00085A63">
              <w:rPr>
                <w:sz w:val="22"/>
                <w:u w:val="single"/>
              </w:rPr>
              <w:t>g) no 4001 cm</w:t>
            </w:r>
            <w:r w:rsidRPr="00085A63">
              <w:rPr>
                <w:sz w:val="22"/>
                <w:u w:val="single"/>
                <w:vertAlign w:val="superscript"/>
              </w:rPr>
              <w:t>3</w:t>
            </w:r>
            <w:r w:rsidRPr="00085A63">
              <w:rPr>
                <w:sz w:val="22"/>
                <w:u w:val="single"/>
              </w:rPr>
              <w:t xml:space="preserve"> līdz 5000 cm</w:t>
            </w:r>
            <w:r w:rsidRPr="00085A63">
              <w:rPr>
                <w:sz w:val="22"/>
                <w:u w:val="single"/>
                <w:vertAlign w:val="superscript"/>
              </w:rPr>
              <w:t>3</w:t>
            </w:r>
            <w:r w:rsidRPr="00085A63">
              <w:rPr>
                <w:sz w:val="22"/>
                <w:u w:val="single"/>
              </w:rPr>
              <w:t xml:space="preserve"> — 213,43 </w:t>
            </w:r>
            <w:r w:rsidRPr="00085A63">
              <w:rPr>
                <w:i/>
                <w:iCs/>
                <w:sz w:val="22"/>
                <w:u w:val="single"/>
              </w:rPr>
              <w:t>euro</w:t>
            </w:r>
            <w:r w:rsidRPr="00085A63">
              <w:rPr>
                <w:sz w:val="22"/>
                <w:u w:val="single"/>
              </w:rPr>
              <w:t>,</w:t>
            </w:r>
          </w:p>
          <w:p w:rsidR="0059624C" w:rsidRPr="00085A63" w:rsidRDefault="0059624C" w:rsidP="0059624C">
            <w:pPr>
              <w:ind w:firstLine="567"/>
              <w:jc w:val="both"/>
              <w:rPr>
                <w:sz w:val="22"/>
                <w:u w:val="single"/>
              </w:rPr>
            </w:pPr>
            <w:r w:rsidRPr="00085A63">
              <w:rPr>
                <w:sz w:val="22"/>
                <w:u w:val="single"/>
              </w:rPr>
              <w:t>h) virs 5000 cm</w:t>
            </w:r>
            <w:r w:rsidRPr="00085A63">
              <w:rPr>
                <w:sz w:val="22"/>
                <w:u w:val="single"/>
                <w:vertAlign w:val="superscript"/>
              </w:rPr>
              <w:t>3</w:t>
            </w:r>
            <w:r w:rsidRPr="00085A63">
              <w:rPr>
                <w:sz w:val="22"/>
                <w:u w:val="single"/>
              </w:rPr>
              <w:t xml:space="preserve"> — 277,46 </w:t>
            </w:r>
            <w:r w:rsidRPr="00085A63">
              <w:rPr>
                <w:i/>
                <w:iCs/>
                <w:sz w:val="22"/>
                <w:u w:val="single"/>
              </w:rPr>
              <w:t>euro</w:t>
            </w:r>
            <w:r w:rsidRPr="00085A63">
              <w:rPr>
                <w:sz w:val="22"/>
                <w:u w:val="single"/>
              </w:rPr>
              <w:t>;</w:t>
            </w:r>
          </w:p>
          <w:p w:rsidR="0059624C" w:rsidRPr="00085A63" w:rsidRDefault="0059624C" w:rsidP="0059624C">
            <w:pPr>
              <w:ind w:firstLine="567"/>
              <w:jc w:val="both"/>
              <w:rPr>
                <w:sz w:val="22"/>
                <w:u w:val="single"/>
              </w:rPr>
            </w:pPr>
            <w:r w:rsidRPr="00085A63">
              <w:rPr>
                <w:sz w:val="22"/>
                <w:u w:val="single"/>
              </w:rPr>
              <w:t>3) par motora maksimālo jaudu kilovatos (kW):</w:t>
            </w:r>
          </w:p>
          <w:p w:rsidR="0059624C" w:rsidRPr="00085A63" w:rsidRDefault="0059624C" w:rsidP="0059624C">
            <w:pPr>
              <w:ind w:firstLine="567"/>
              <w:jc w:val="both"/>
              <w:rPr>
                <w:sz w:val="22"/>
                <w:u w:val="single"/>
              </w:rPr>
            </w:pPr>
            <w:r w:rsidRPr="00085A63">
              <w:rPr>
                <w:sz w:val="22"/>
                <w:u w:val="single"/>
              </w:rPr>
              <w:t xml:space="preserve">a) līdz 55 kW — 8,54 </w:t>
            </w:r>
            <w:r w:rsidRPr="00085A63">
              <w:rPr>
                <w:i/>
                <w:iCs/>
                <w:sz w:val="22"/>
                <w:u w:val="single"/>
              </w:rPr>
              <w:t>euro</w:t>
            </w:r>
            <w:r w:rsidRPr="00085A63">
              <w:rPr>
                <w:sz w:val="22"/>
                <w:u w:val="single"/>
              </w:rPr>
              <w:t>,</w:t>
            </w:r>
          </w:p>
          <w:p w:rsidR="0059624C" w:rsidRPr="00085A63" w:rsidRDefault="0059624C" w:rsidP="0059624C">
            <w:pPr>
              <w:ind w:firstLine="567"/>
              <w:jc w:val="both"/>
              <w:rPr>
                <w:sz w:val="22"/>
                <w:u w:val="single"/>
              </w:rPr>
            </w:pPr>
            <w:r w:rsidRPr="00085A63">
              <w:rPr>
                <w:sz w:val="22"/>
                <w:u w:val="single"/>
              </w:rPr>
              <w:t xml:space="preserve">b) no 56 kW līdz 92 kW — 21,34 </w:t>
            </w:r>
            <w:r w:rsidRPr="00085A63">
              <w:rPr>
                <w:i/>
                <w:iCs/>
                <w:sz w:val="22"/>
                <w:u w:val="single"/>
              </w:rPr>
              <w:t>euro</w:t>
            </w:r>
            <w:r w:rsidRPr="00085A63">
              <w:rPr>
                <w:sz w:val="22"/>
                <w:u w:val="single"/>
              </w:rPr>
              <w:t>,</w:t>
            </w:r>
          </w:p>
          <w:p w:rsidR="0059624C" w:rsidRPr="00085A63" w:rsidRDefault="0059624C" w:rsidP="0059624C">
            <w:pPr>
              <w:ind w:firstLine="567"/>
              <w:jc w:val="both"/>
              <w:rPr>
                <w:sz w:val="22"/>
                <w:u w:val="single"/>
              </w:rPr>
            </w:pPr>
            <w:r w:rsidRPr="00085A63">
              <w:rPr>
                <w:sz w:val="22"/>
                <w:u w:val="single"/>
              </w:rPr>
              <w:t xml:space="preserve">c) no 93 kW līdz 129 kW — 34,15 </w:t>
            </w:r>
            <w:r w:rsidRPr="00085A63">
              <w:rPr>
                <w:i/>
                <w:iCs/>
                <w:sz w:val="22"/>
                <w:u w:val="single"/>
              </w:rPr>
              <w:t>euro</w:t>
            </w:r>
            <w:r w:rsidRPr="00085A63">
              <w:rPr>
                <w:sz w:val="22"/>
                <w:u w:val="single"/>
              </w:rPr>
              <w:t>,</w:t>
            </w:r>
          </w:p>
          <w:p w:rsidR="0059624C" w:rsidRPr="00085A63" w:rsidRDefault="0059624C" w:rsidP="0059624C">
            <w:pPr>
              <w:ind w:firstLine="567"/>
              <w:jc w:val="both"/>
              <w:rPr>
                <w:sz w:val="22"/>
                <w:u w:val="single"/>
              </w:rPr>
            </w:pPr>
            <w:r w:rsidRPr="00085A63">
              <w:rPr>
                <w:sz w:val="22"/>
                <w:u w:val="single"/>
              </w:rPr>
              <w:t xml:space="preserve">d) no 130 kW līdz 166 kW — 51,22 </w:t>
            </w:r>
            <w:r w:rsidRPr="00085A63">
              <w:rPr>
                <w:i/>
                <w:iCs/>
                <w:sz w:val="22"/>
                <w:u w:val="single"/>
              </w:rPr>
              <w:t>euro</w:t>
            </w:r>
            <w:r w:rsidRPr="00085A63">
              <w:rPr>
                <w:sz w:val="22"/>
                <w:u w:val="single"/>
              </w:rPr>
              <w:t>,</w:t>
            </w:r>
          </w:p>
          <w:p w:rsidR="0059624C" w:rsidRPr="00085A63" w:rsidRDefault="0059624C" w:rsidP="0059624C">
            <w:pPr>
              <w:ind w:firstLine="567"/>
              <w:jc w:val="both"/>
              <w:rPr>
                <w:sz w:val="22"/>
                <w:u w:val="single"/>
              </w:rPr>
            </w:pPr>
            <w:r w:rsidRPr="00085A63">
              <w:rPr>
                <w:sz w:val="22"/>
                <w:u w:val="single"/>
              </w:rPr>
              <w:lastRenderedPageBreak/>
              <w:t xml:space="preserve">e) no 167 kW līdz 203 kW — 85,37 </w:t>
            </w:r>
            <w:r w:rsidRPr="00085A63">
              <w:rPr>
                <w:i/>
                <w:iCs/>
                <w:sz w:val="22"/>
                <w:u w:val="single"/>
              </w:rPr>
              <w:t>euro</w:t>
            </w:r>
            <w:r w:rsidRPr="00085A63">
              <w:rPr>
                <w:sz w:val="22"/>
                <w:u w:val="single"/>
              </w:rPr>
              <w:t>,</w:t>
            </w:r>
          </w:p>
          <w:p w:rsidR="0059624C" w:rsidRPr="00085A63" w:rsidRDefault="0059624C" w:rsidP="0059624C">
            <w:pPr>
              <w:ind w:firstLine="567"/>
              <w:jc w:val="both"/>
              <w:rPr>
                <w:sz w:val="22"/>
                <w:u w:val="single"/>
              </w:rPr>
            </w:pPr>
            <w:r w:rsidRPr="00085A63">
              <w:rPr>
                <w:sz w:val="22"/>
                <w:u w:val="single"/>
              </w:rPr>
              <w:t xml:space="preserve">f) no 204 kW līdz 240 kW — 149,40 </w:t>
            </w:r>
            <w:r w:rsidRPr="00085A63">
              <w:rPr>
                <w:i/>
                <w:iCs/>
                <w:sz w:val="22"/>
                <w:u w:val="single"/>
              </w:rPr>
              <w:t>euro</w:t>
            </w:r>
            <w:r w:rsidRPr="00085A63">
              <w:rPr>
                <w:sz w:val="22"/>
                <w:u w:val="single"/>
              </w:rPr>
              <w:t>,</w:t>
            </w:r>
          </w:p>
          <w:p w:rsidR="0059624C" w:rsidRPr="00085A63" w:rsidRDefault="0059624C" w:rsidP="0059624C">
            <w:pPr>
              <w:ind w:firstLine="567"/>
              <w:jc w:val="both"/>
              <w:rPr>
                <w:sz w:val="22"/>
                <w:u w:val="single"/>
              </w:rPr>
            </w:pPr>
            <w:r w:rsidRPr="00085A63">
              <w:rPr>
                <w:sz w:val="22"/>
                <w:u w:val="single"/>
              </w:rPr>
              <w:t xml:space="preserve">g) no 241 kW līdz 300 kW — 213,43 </w:t>
            </w:r>
            <w:r w:rsidRPr="00085A63">
              <w:rPr>
                <w:i/>
                <w:iCs/>
                <w:sz w:val="22"/>
                <w:u w:val="single"/>
              </w:rPr>
              <w:t>euro</w:t>
            </w:r>
            <w:r w:rsidRPr="00085A63">
              <w:rPr>
                <w:sz w:val="22"/>
                <w:u w:val="single"/>
              </w:rPr>
              <w:t>,</w:t>
            </w:r>
          </w:p>
          <w:p w:rsidR="003A2732" w:rsidRPr="008E2AF5" w:rsidRDefault="0059624C" w:rsidP="0059624C">
            <w:pPr>
              <w:ind w:firstLine="567"/>
              <w:jc w:val="both"/>
              <w:rPr>
                <w:sz w:val="22"/>
              </w:rPr>
            </w:pPr>
            <w:r w:rsidRPr="00085A63">
              <w:rPr>
                <w:sz w:val="22"/>
                <w:u w:val="single"/>
              </w:rPr>
              <w:t xml:space="preserve">h) virs 300 kW — 277,46 </w:t>
            </w:r>
            <w:r w:rsidRPr="00085A63">
              <w:rPr>
                <w:i/>
                <w:iCs/>
                <w:sz w:val="22"/>
                <w:u w:val="single"/>
              </w:rPr>
              <w:t>euro</w:t>
            </w:r>
            <w:r w:rsidRPr="00085A63">
              <w:rPr>
                <w:sz w:val="22"/>
                <w:u w:val="single"/>
              </w:rPr>
              <w:t>.</w:t>
            </w:r>
          </w:p>
        </w:tc>
        <w:tc>
          <w:tcPr>
            <w:tcW w:w="3960" w:type="dxa"/>
          </w:tcPr>
          <w:p w:rsidR="003A2732" w:rsidRPr="00E127BE" w:rsidRDefault="003A2732" w:rsidP="002B662D">
            <w:pPr>
              <w:ind w:firstLine="567"/>
              <w:jc w:val="both"/>
              <w:rPr>
                <w:sz w:val="22"/>
                <w:lang w:val="x-none"/>
              </w:rPr>
            </w:pPr>
          </w:p>
        </w:tc>
        <w:tc>
          <w:tcPr>
            <w:tcW w:w="567" w:type="dxa"/>
          </w:tcPr>
          <w:p w:rsidR="003A2732" w:rsidRPr="008E2AF5" w:rsidRDefault="00953A24" w:rsidP="001A7D73">
            <w:pPr>
              <w:jc w:val="center"/>
              <w:rPr>
                <w:b/>
                <w:sz w:val="22"/>
              </w:rPr>
            </w:pPr>
            <w:r>
              <w:rPr>
                <w:b/>
                <w:sz w:val="22"/>
              </w:rPr>
              <w:t>5</w:t>
            </w:r>
          </w:p>
        </w:tc>
        <w:tc>
          <w:tcPr>
            <w:tcW w:w="3960" w:type="dxa"/>
          </w:tcPr>
          <w:p w:rsidR="003A2732" w:rsidRDefault="003A2732" w:rsidP="001A7D73">
            <w:pPr>
              <w:ind w:firstLine="567"/>
              <w:jc w:val="both"/>
              <w:rPr>
                <w:b/>
                <w:sz w:val="22"/>
                <w:u w:val="single"/>
              </w:rPr>
            </w:pPr>
            <w:r>
              <w:rPr>
                <w:b/>
                <w:sz w:val="22"/>
                <w:u w:val="single"/>
              </w:rPr>
              <w:t>Latvijas Reģionu apvienības frakcija</w:t>
            </w:r>
          </w:p>
          <w:p w:rsidR="00085A63" w:rsidRPr="00085A63" w:rsidRDefault="00085A63" w:rsidP="001A7D73">
            <w:pPr>
              <w:ind w:firstLine="567"/>
              <w:jc w:val="both"/>
              <w:rPr>
                <w:sz w:val="22"/>
              </w:rPr>
            </w:pPr>
            <w:r w:rsidRPr="00085A63">
              <w:t>Izslēgt no likuma 4. panta trešo daļu</w:t>
            </w:r>
            <w:r>
              <w:t>.</w:t>
            </w:r>
          </w:p>
        </w:tc>
        <w:tc>
          <w:tcPr>
            <w:tcW w:w="1420" w:type="dxa"/>
          </w:tcPr>
          <w:p w:rsidR="003A2732" w:rsidRPr="008E2AF5" w:rsidRDefault="003A2732" w:rsidP="001A7D73">
            <w:pPr>
              <w:jc w:val="center"/>
              <w:rPr>
                <w:sz w:val="22"/>
              </w:rPr>
            </w:pPr>
          </w:p>
        </w:tc>
        <w:tc>
          <w:tcPr>
            <w:tcW w:w="1420" w:type="dxa"/>
          </w:tcPr>
          <w:p w:rsidR="003A2732" w:rsidRPr="008E2AF5" w:rsidRDefault="003A2732" w:rsidP="001A7D73">
            <w:pPr>
              <w:jc w:val="center"/>
              <w:rPr>
                <w:sz w:val="22"/>
              </w:rPr>
            </w:pPr>
          </w:p>
        </w:tc>
      </w:tr>
      <w:tr w:rsidR="0059624C" w:rsidRPr="008E2AF5" w:rsidTr="001A7D73">
        <w:tc>
          <w:tcPr>
            <w:tcW w:w="3960" w:type="dxa"/>
          </w:tcPr>
          <w:p w:rsidR="0059624C" w:rsidRPr="0026527C" w:rsidRDefault="0059624C" w:rsidP="0059624C">
            <w:pPr>
              <w:ind w:firstLine="567"/>
              <w:jc w:val="both"/>
              <w:rPr>
                <w:sz w:val="22"/>
                <w:u w:val="single"/>
              </w:rPr>
            </w:pPr>
            <w:r w:rsidRPr="0026527C">
              <w:rPr>
                <w:sz w:val="22"/>
                <w:u w:val="single"/>
              </w:rPr>
              <w:lastRenderedPageBreak/>
              <w:t>(4) Transportlīdzekļa ekspluatācijas nodokli par vieglo automobili, kurš nav minēts šā panta trešajā daļā, maksā atbilstoši tā pilnai masai šādā apmērā:</w:t>
            </w:r>
          </w:p>
          <w:p w:rsidR="0059624C" w:rsidRPr="0026527C" w:rsidRDefault="0059624C" w:rsidP="0059624C">
            <w:pPr>
              <w:ind w:firstLine="567"/>
              <w:jc w:val="both"/>
              <w:rPr>
                <w:sz w:val="22"/>
                <w:u w:val="single"/>
              </w:rPr>
            </w:pPr>
            <w:r w:rsidRPr="0026527C">
              <w:rPr>
                <w:sz w:val="22"/>
                <w:u w:val="single"/>
              </w:rPr>
              <w:t xml:space="preserve">1) līdz 1500 kg — 35,57 </w:t>
            </w:r>
            <w:r w:rsidRPr="0026527C">
              <w:rPr>
                <w:i/>
                <w:iCs/>
                <w:sz w:val="22"/>
                <w:u w:val="single"/>
              </w:rPr>
              <w:t>euro</w:t>
            </w:r>
            <w:r w:rsidRPr="0026527C">
              <w:rPr>
                <w:sz w:val="22"/>
                <w:u w:val="single"/>
              </w:rPr>
              <w:t>;</w:t>
            </w:r>
          </w:p>
          <w:p w:rsidR="0059624C" w:rsidRPr="0026527C" w:rsidRDefault="0059624C" w:rsidP="0059624C">
            <w:pPr>
              <w:ind w:firstLine="567"/>
              <w:jc w:val="both"/>
              <w:rPr>
                <w:sz w:val="22"/>
                <w:u w:val="single"/>
              </w:rPr>
            </w:pPr>
            <w:r w:rsidRPr="0026527C">
              <w:rPr>
                <w:sz w:val="22"/>
                <w:u w:val="single"/>
              </w:rPr>
              <w:t xml:space="preserve">2) no 1501 kg līdz 1800 kg — 75,41 </w:t>
            </w:r>
            <w:r w:rsidRPr="0026527C">
              <w:rPr>
                <w:i/>
                <w:iCs/>
                <w:sz w:val="22"/>
                <w:u w:val="single"/>
              </w:rPr>
              <w:t>euro</w:t>
            </w:r>
            <w:r w:rsidRPr="0026527C">
              <w:rPr>
                <w:sz w:val="22"/>
                <w:u w:val="single"/>
              </w:rPr>
              <w:t>;</w:t>
            </w:r>
          </w:p>
          <w:p w:rsidR="0059624C" w:rsidRPr="0026527C" w:rsidRDefault="0059624C" w:rsidP="0059624C">
            <w:pPr>
              <w:ind w:firstLine="567"/>
              <w:jc w:val="both"/>
              <w:rPr>
                <w:sz w:val="22"/>
                <w:u w:val="single"/>
              </w:rPr>
            </w:pPr>
            <w:r w:rsidRPr="0026527C">
              <w:rPr>
                <w:sz w:val="22"/>
                <w:u w:val="single"/>
              </w:rPr>
              <w:t xml:space="preserve">3) no 1801 kg līdz 2100 kg — 128,06 </w:t>
            </w:r>
            <w:r w:rsidRPr="0026527C">
              <w:rPr>
                <w:i/>
                <w:iCs/>
                <w:sz w:val="22"/>
                <w:u w:val="single"/>
              </w:rPr>
              <w:t>euro</w:t>
            </w:r>
            <w:r w:rsidRPr="0026527C">
              <w:rPr>
                <w:sz w:val="22"/>
                <w:u w:val="single"/>
              </w:rPr>
              <w:t>;</w:t>
            </w:r>
          </w:p>
          <w:p w:rsidR="0059624C" w:rsidRPr="0026527C" w:rsidRDefault="0059624C" w:rsidP="0059624C">
            <w:pPr>
              <w:ind w:firstLine="567"/>
              <w:jc w:val="both"/>
              <w:rPr>
                <w:sz w:val="22"/>
                <w:u w:val="single"/>
              </w:rPr>
            </w:pPr>
            <w:r w:rsidRPr="0026527C">
              <w:rPr>
                <w:sz w:val="22"/>
                <w:u w:val="single"/>
              </w:rPr>
              <w:t xml:space="preserve">4) no 2101 kg līdz 2600 kg — 162,21 </w:t>
            </w:r>
            <w:r w:rsidRPr="0026527C">
              <w:rPr>
                <w:i/>
                <w:iCs/>
                <w:sz w:val="22"/>
                <w:u w:val="single"/>
              </w:rPr>
              <w:t>euro</w:t>
            </w:r>
            <w:r w:rsidRPr="0026527C">
              <w:rPr>
                <w:sz w:val="22"/>
                <w:u w:val="single"/>
              </w:rPr>
              <w:t>;</w:t>
            </w:r>
          </w:p>
          <w:p w:rsidR="0059624C" w:rsidRPr="0026527C" w:rsidRDefault="0059624C" w:rsidP="0059624C">
            <w:pPr>
              <w:ind w:firstLine="567"/>
              <w:jc w:val="both"/>
              <w:rPr>
                <w:sz w:val="22"/>
                <w:u w:val="single"/>
              </w:rPr>
            </w:pPr>
            <w:r w:rsidRPr="0026527C">
              <w:rPr>
                <w:sz w:val="22"/>
                <w:u w:val="single"/>
              </w:rPr>
              <w:t xml:space="preserve">5) no 2601 kg līdz 3000 kg — 196,36 </w:t>
            </w:r>
            <w:r w:rsidRPr="0026527C">
              <w:rPr>
                <w:i/>
                <w:iCs/>
                <w:sz w:val="22"/>
                <w:u w:val="single"/>
              </w:rPr>
              <w:t>euro</w:t>
            </w:r>
            <w:r w:rsidRPr="0026527C">
              <w:rPr>
                <w:sz w:val="22"/>
                <w:u w:val="single"/>
              </w:rPr>
              <w:t>;</w:t>
            </w:r>
          </w:p>
          <w:p w:rsidR="0059624C" w:rsidRPr="0026527C" w:rsidRDefault="0059624C" w:rsidP="0059624C">
            <w:pPr>
              <w:ind w:firstLine="567"/>
              <w:jc w:val="both"/>
              <w:rPr>
                <w:sz w:val="22"/>
                <w:u w:val="single"/>
              </w:rPr>
            </w:pPr>
            <w:r w:rsidRPr="0026527C">
              <w:rPr>
                <w:sz w:val="22"/>
                <w:u w:val="single"/>
              </w:rPr>
              <w:t xml:space="preserve">6) no 3001 kg līdz 3500 kg — 226,24 </w:t>
            </w:r>
            <w:r w:rsidRPr="0026527C">
              <w:rPr>
                <w:i/>
                <w:iCs/>
                <w:sz w:val="22"/>
                <w:u w:val="single"/>
              </w:rPr>
              <w:t>euro</w:t>
            </w:r>
            <w:r w:rsidRPr="0026527C">
              <w:rPr>
                <w:sz w:val="22"/>
                <w:u w:val="single"/>
              </w:rPr>
              <w:t>;</w:t>
            </w:r>
          </w:p>
          <w:p w:rsidR="0059624C" w:rsidRPr="0059624C" w:rsidRDefault="0059624C" w:rsidP="0059624C">
            <w:pPr>
              <w:ind w:firstLine="567"/>
              <w:jc w:val="both"/>
              <w:rPr>
                <w:sz w:val="22"/>
              </w:rPr>
            </w:pPr>
            <w:r w:rsidRPr="0026527C">
              <w:rPr>
                <w:sz w:val="22"/>
                <w:u w:val="single"/>
              </w:rPr>
              <w:t xml:space="preserve">7) vairāk par 3500 kg — 256,12 </w:t>
            </w:r>
            <w:r w:rsidRPr="0026527C">
              <w:rPr>
                <w:i/>
                <w:iCs/>
                <w:sz w:val="22"/>
                <w:u w:val="single"/>
              </w:rPr>
              <w:t>euro</w:t>
            </w:r>
            <w:r w:rsidRPr="0026527C">
              <w:rPr>
                <w:sz w:val="22"/>
                <w:u w:val="single"/>
              </w:rPr>
              <w:t>.</w:t>
            </w:r>
          </w:p>
        </w:tc>
        <w:tc>
          <w:tcPr>
            <w:tcW w:w="3960" w:type="dxa"/>
          </w:tcPr>
          <w:p w:rsidR="0059624C" w:rsidRPr="00E127BE" w:rsidRDefault="0059624C" w:rsidP="002B662D">
            <w:pPr>
              <w:ind w:firstLine="567"/>
              <w:jc w:val="both"/>
              <w:rPr>
                <w:sz w:val="22"/>
                <w:lang w:val="x-none"/>
              </w:rPr>
            </w:pPr>
          </w:p>
        </w:tc>
        <w:tc>
          <w:tcPr>
            <w:tcW w:w="567" w:type="dxa"/>
          </w:tcPr>
          <w:p w:rsidR="0059624C" w:rsidRPr="008E2AF5" w:rsidRDefault="00953A24" w:rsidP="001A7D73">
            <w:pPr>
              <w:jc w:val="center"/>
              <w:rPr>
                <w:b/>
                <w:sz w:val="22"/>
              </w:rPr>
            </w:pPr>
            <w:r>
              <w:rPr>
                <w:b/>
                <w:sz w:val="22"/>
              </w:rPr>
              <w:t>6</w:t>
            </w:r>
          </w:p>
        </w:tc>
        <w:tc>
          <w:tcPr>
            <w:tcW w:w="3960" w:type="dxa"/>
          </w:tcPr>
          <w:p w:rsidR="0059624C" w:rsidRDefault="0059624C" w:rsidP="001A7D73">
            <w:pPr>
              <w:ind w:firstLine="567"/>
              <w:jc w:val="both"/>
              <w:rPr>
                <w:b/>
                <w:sz w:val="22"/>
                <w:u w:val="single"/>
              </w:rPr>
            </w:pPr>
            <w:r>
              <w:rPr>
                <w:b/>
                <w:sz w:val="22"/>
                <w:u w:val="single"/>
              </w:rPr>
              <w:t>Latvijas Reģionu apvienības frakcija</w:t>
            </w:r>
          </w:p>
          <w:p w:rsidR="0026527C" w:rsidRPr="0026527C" w:rsidRDefault="0026527C" w:rsidP="001A7D73">
            <w:pPr>
              <w:ind w:firstLine="567"/>
              <w:jc w:val="both"/>
              <w:rPr>
                <w:sz w:val="22"/>
              </w:rPr>
            </w:pPr>
            <w:r w:rsidRPr="0026527C">
              <w:rPr>
                <w:sz w:val="22"/>
              </w:rPr>
              <w:t>Izslēgt no likuma 4. panta ceturto daļu</w:t>
            </w:r>
            <w:r>
              <w:rPr>
                <w:sz w:val="22"/>
              </w:rPr>
              <w:t>.</w:t>
            </w:r>
          </w:p>
        </w:tc>
        <w:tc>
          <w:tcPr>
            <w:tcW w:w="1420" w:type="dxa"/>
          </w:tcPr>
          <w:p w:rsidR="0059624C" w:rsidRPr="008E2AF5" w:rsidRDefault="0059624C" w:rsidP="001A7D73">
            <w:pPr>
              <w:jc w:val="center"/>
              <w:rPr>
                <w:sz w:val="22"/>
              </w:rPr>
            </w:pPr>
          </w:p>
        </w:tc>
        <w:tc>
          <w:tcPr>
            <w:tcW w:w="1420" w:type="dxa"/>
          </w:tcPr>
          <w:p w:rsidR="0059624C" w:rsidRPr="008E2AF5" w:rsidRDefault="0059624C" w:rsidP="001A7D73">
            <w:pPr>
              <w:jc w:val="center"/>
              <w:rPr>
                <w:sz w:val="22"/>
              </w:rPr>
            </w:pPr>
          </w:p>
        </w:tc>
      </w:tr>
      <w:tr w:rsidR="00DD2C93" w:rsidRPr="008E2AF5" w:rsidTr="001A7D73">
        <w:tc>
          <w:tcPr>
            <w:tcW w:w="3960" w:type="dxa"/>
          </w:tcPr>
          <w:p w:rsidR="00DD2C93" w:rsidRPr="006F18B8" w:rsidRDefault="00DD2C93" w:rsidP="00DD2C93">
            <w:pPr>
              <w:ind w:firstLine="567"/>
              <w:jc w:val="both"/>
              <w:rPr>
                <w:sz w:val="22"/>
              </w:rPr>
            </w:pPr>
            <w:r w:rsidRPr="006F18B8">
              <w:rPr>
                <w:sz w:val="22"/>
              </w:rPr>
              <w:t>(6) Transportlīdzekļa ekspluatācijas nodokli par kravas automobiļiem ar pilnu masu līdz 12 000 kg maksā atbilstoši šo transportlīdzekļu pilnai masai šādā apmērā:</w:t>
            </w:r>
          </w:p>
          <w:p w:rsidR="00DD2C93" w:rsidRPr="006F18B8" w:rsidRDefault="00DD2C93" w:rsidP="00DD2C93">
            <w:pPr>
              <w:ind w:firstLine="567"/>
              <w:jc w:val="both"/>
              <w:rPr>
                <w:sz w:val="22"/>
              </w:rPr>
            </w:pPr>
            <w:r w:rsidRPr="006F18B8">
              <w:rPr>
                <w:sz w:val="22"/>
              </w:rPr>
              <w:t xml:space="preserve">1) līdz 1500 kg — </w:t>
            </w:r>
            <w:r w:rsidRPr="006F18B8">
              <w:rPr>
                <w:sz w:val="22"/>
                <w:u w:val="single"/>
              </w:rPr>
              <w:t xml:space="preserve">17,07 </w:t>
            </w:r>
            <w:r w:rsidRPr="006F18B8">
              <w:rPr>
                <w:i/>
                <w:iCs/>
                <w:sz w:val="22"/>
                <w:u w:val="single"/>
              </w:rPr>
              <w:t>euro</w:t>
            </w:r>
            <w:r w:rsidRPr="006F18B8">
              <w:rPr>
                <w:sz w:val="22"/>
              </w:rPr>
              <w:t>;</w:t>
            </w:r>
          </w:p>
          <w:p w:rsidR="00DD2C93" w:rsidRPr="006F18B8" w:rsidRDefault="00DD2C93" w:rsidP="00DD2C93">
            <w:pPr>
              <w:ind w:firstLine="567"/>
              <w:jc w:val="both"/>
              <w:rPr>
                <w:sz w:val="22"/>
              </w:rPr>
            </w:pPr>
            <w:r w:rsidRPr="006F18B8">
              <w:rPr>
                <w:sz w:val="22"/>
              </w:rPr>
              <w:t xml:space="preserve">2) no 1501 kg līdz 1800 kg — </w:t>
            </w:r>
            <w:r w:rsidRPr="006F18B8">
              <w:rPr>
                <w:sz w:val="22"/>
                <w:u w:val="single"/>
              </w:rPr>
              <w:t xml:space="preserve">34,15 </w:t>
            </w:r>
            <w:r w:rsidRPr="006F18B8">
              <w:rPr>
                <w:i/>
                <w:iCs/>
                <w:sz w:val="22"/>
                <w:u w:val="single"/>
              </w:rPr>
              <w:t>euro</w:t>
            </w:r>
            <w:r w:rsidRPr="006F18B8">
              <w:rPr>
                <w:sz w:val="22"/>
              </w:rPr>
              <w:t>;</w:t>
            </w:r>
          </w:p>
          <w:p w:rsidR="00DD2C93" w:rsidRPr="006F18B8" w:rsidRDefault="00DD2C93" w:rsidP="00DD2C93">
            <w:pPr>
              <w:ind w:firstLine="567"/>
              <w:jc w:val="both"/>
              <w:rPr>
                <w:sz w:val="22"/>
              </w:rPr>
            </w:pPr>
            <w:r w:rsidRPr="006F18B8">
              <w:rPr>
                <w:sz w:val="22"/>
              </w:rPr>
              <w:t xml:space="preserve">3) no 1801 kg līdz 2100 kg — </w:t>
            </w:r>
            <w:r w:rsidRPr="006F18B8">
              <w:rPr>
                <w:sz w:val="22"/>
                <w:u w:val="single"/>
              </w:rPr>
              <w:t xml:space="preserve">64,03 </w:t>
            </w:r>
            <w:r w:rsidRPr="006F18B8">
              <w:rPr>
                <w:i/>
                <w:iCs/>
                <w:sz w:val="22"/>
                <w:u w:val="single"/>
              </w:rPr>
              <w:t>euro</w:t>
            </w:r>
            <w:r w:rsidRPr="006F18B8">
              <w:rPr>
                <w:sz w:val="22"/>
              </w:rPr>
              <w:t>;</w:t>
            </w:r>
          </w:p>
          <w:p w:rsidR="00DD2C93" w:rsidRPr="006F18B8" w:rsidRDefault="00DD2C93" w:rsidP="00DD2C93">
            <w:pPr>
              <w:ind w:firstLine="567"/>
              <w:jc w:val="both"/>
              <w:rPr>
                <w:sz w:val="22"/>
              </w:rPr>
            </w:pPr>
            <w:r w:rsidRPr="006F18B8">
              <w:rPr>
                <w:sz w:val="22"/>
              </w:rPr>
              <w:t xml:space="preserve">4) no 2101 kg līdz 2600 kg — </w:t>
            </w:r>
            <w:r w:rsidRPr="006F18B8">
              <w:rPr>
                <w:sz w:val="22"/>
                <w:u w:val="single"/>
              </w:rPr>
              <w:t xml:space="preserve">76,84 </w:t>
            </w:r>
            <w:r w:rsidRPr="006F18B8">
              <w:rPr>
                <w:i/>
                <w:iCs/>
                <w:sz w:val="22"/>
                <w:u w:val="single"/>
              </w:rPr>
              <w:t>euro</w:t>
            </w:r>
            <w:r w:rsidRPr="006F18B8">
              <w:rPr>
                <w:sz w:val="22"/>
              </w:rPr>
              <w:t>;</w:t>
            </w:r>
          </w:p>
          <w:p w:rsidR="00DD2C93" w:rsidRPr="006F18B8" w:rsidRDefault="00DD2C93" w:rsidP="00DD2C93">
            <w:pPr>
              <w:ind w:firstLine="567"/>
              <w:jc w:val="both"/>
              <w:rPr>
                <w:sz w:val="22"/>
              </w:rPr>
            </w:pPr>
            <w:r w:rsidRPr="006F18B8">
              <w:rPr>
                <w:sz w:val="22"/>
              </w:rPr>
              <w:lastRenderedPageBreak/>
              <w:t xml:space="preserve">5) no 2601 kg līdz 3500 kg — </w:t>
            </w:r>
            <w:r w:rsidRPr="006F18B8">
              <w:rPr>
                <w:sz w:val="22"/>
                <w:u w:val="single"/>
              </w:rPr>
              <w:t xml:space="preserve">102,45 </w:t>
            </w:r>
            <w:r w:rsidRPr="006F18B8">
              <w:rPr>
                <w:i/>
                <w:iCs/>
                <w:sz w:val="22"/>
                <w:u w:val="single"/>
              </w:rPr>
              <w:t>euro</w:t>
            </w:r>
            <w:r w:rsidRPr="006F18B8">
              <w:rPr>
                <w:sz w:val="22"/>
              </w:rPr>
              <w:t>;</w:t>
            </w:r>
          </w:p>
          <w:p w:rsidR="00DD2C93" w:rsidRPr="006F18B8" w:rsidRDefault="00DD2C93" w:rsidP="00DD2C93">
            <w:pPr>
              <w:ind w:firstLine="567"/>
              <w:jc w:val="both"/>
              <w:rPr>
                <w:sz w:val="22"/>
              </w:rPr>
            </w:pPr>
            <w:r w:rsidRPr="006F18B8">
              <w:rPr>
                <w:sz w:val="22"/>
              </w:rPr>
              <w:t xml:space="preserve">6) no 3501 kg līdz 12 000 kg — </w:t>
            </w:r>
            <w:r w:rsidRPr="006F18B8">
              <w:rPr>
                <w:sz w:val="22"/>
                <w:u w:val="single"/>
              </w:rPr>
              <w:t xml:space="preserve">145,13 </w:t>
            </w:r>
            <w:r w:rsidRPr="006F18B8">
              <w:rPr>
                <w:i/>
                <w:iCs/>
                <w:sz w:val="22"/>
                <w:u w:val="single"/>
              </w:rPr>
              <w:t>euro</w:t>
            </w:r>
            <w:r w:rsidRPr="006F18B8">
              <w:rPr>
                <w:sz w:val="22"/>
              </w:rPr>
              <w:t>.</w:t>
            </w:r>
          </w:p>
          <w:p w:rsidR="00DD2C93" w:rsidRPr="0026527C" w:rsidRDefault="00DD2C93" w:rsidP="0059624C">
            <w:pPr>
              <w:ind w:firstLine="567"/>
              <w:jc w:val="both"/>
              <w:rPr>
                <w:sz w:val="22"/>
                <w:u w:val="single"/>
              </w:rPr>
            </w:pPr>
          </w:p>
        </w:tc>
        <w:tc>
          <w:tcPr>
            <w:tcW w:w="3960" w:type="dxa"/>
          </w:tcPr>
          <w:p w:rsidR="00DD2C93" w:rsidRPr="00E127BE" w:rsidRDefault="00DD2C93" w:rsidP="002B662D">
            <w:pPr>
              <w:ind w:firstLine="567"/>
              <w:jc w:val="both"/>
              <w:rPr>
                <w:sz w:val="22"/>
                <w:lang w:val="x-none"/>
              </w:rPr>
            </w:pPr>
          </w:p>
        </w:tc>
        <w:tc>
          <w:tcPr>
            <w:tcW w:w="567" w:type="dxa"/>
          </w:tcPr>
          <w:p w:rsidR="00DD2C93" w:rsidRDefault="00354997" w:rsidP="001A7D73">
            <w:pPr>
              <w:jc w:val="center"/>
              <w:rPr>
                <w:b/>
                <w:sz w:val="22"/>
              </w:rPr>
            </w:pPr>
            <w:r>
              <w:rPr>
                <w:b/>
                <w:sz w:val="22"/>
              </w:rPr>
              <w:t>7</w:t>
            </w:r>
          </w:p>
        </w:tc>
        <w:tc>
          <w:tcPr>
            <w:tcW w:w="3960" w:type="dxa"/>
          </w:tcPr>
          <w:p w:rsidR="00DD2C93" w:rsidRPr="00DD2C93" w:rsidRDefault="00DD2C93" w:rsidP="00DD2C93">
            <w:pPr>
              <w:ind w:firstLine="567"/>
              <w:jc w:val="both"/>
              <w:rPr>
                <w:b/>
                <w:sz w:val="22"/>
                <w:u w:val="single"/>
              </w:rPr>
            </w:pPr>
            <w:r w:rsidRPr="00DD2C93">
              <w:rPr>
                <w:b/>
                <w:sz w:val="22"/>
                <w:u w:val="single"/>
              </w:rPr>
              <w:t>Finanšu ministrijas parlamentārais sekretārs A.Ašeradens</w:t>
            </w:r>
          </w:p>
          <w:p w:rsidR="00DD2C93" w:rsidRPr="00DD2C93" w:rsidRDefault="00DD2C93" w:rsidP="00DD2C93">
            <w:pPr>
              <w:ind w:firstLine="567"/>
              <w:jc w:val="both"/>
              <w:rPr>
                <w:sz w:val="22"/>
              </w:rPr>
            </w:pPr>
            <w:r w:rsidRPr="00DD2C93">
              <w:rPr>
                <w:sz w:val="22"/>
              </w:rPr>
              <w:t>Likuma 4.panta sestās daļas:</w:t>
            </w:r>
          </w:p>
          <w:p w:rsidR="00DD2C93" w:rsidRPr="00DD2C93" w:rsidRDefault="00DD2C93" w:rsidP="00DD2C93">
            <w:pPr>
              <w:ind w:firstLine="567"/>
              <w:jc w:val="both"/>
              <w:rPr>
                <w:sz w:val="22"/>
                <w:u w:val="single"/>
              </w:rPr>
            </w:pPr>
            <w:r w:rsidRPr="00DD2C93">
              <w:rPr>
                <w:sz w:val="22"/>
              </w:rPr>
              <w:t xml:space="preserve">1. punktā aizstāt skaitli un vārdu "17,07 </w:t>
            </w:r>
            <w:r w:rsidRPr="00DD2C93">
              <w:rPr>
                <w:i/>
                <w:sz w:val="22"/>
              </w:rPr>
              <w:t>euro</w:t>
            </w:r>
            <w:r w:rsidRPr="00DD2C93">
              <w:rPr>
                <w:sz w:val="22"/>
              </w:rPr>
              <w:t>" ar skaitli un vārdu "</w:t>
            </w:r>
            <w:r w:rsidRPr="00DD2C93">
              <w:rPr>
                <w:sz w:val="22"/>
                <w:u w:val="single"/>
              </w:rPr>
              <w:t xml:space="preserve">36 </w:t>
            </w:r>
            <w:r w:rsidRPr="00DD2C93">
              <w:rPr>
                <w:i/>
                <w:sz w:val="22"/>
                <w:u w:val="single"/>
              </w:rPr>
              <w:t>euro</w:t>
            </w:r>
            <w:r w:rsidRPr="00DD2C93">
              <w:rPr>
                <w:sz w:val="22"/>
                <w:u w:val="single"/>
              </w:rPr>
              <w:t xml:space="preserve">"; </w:t>
            </w:r>
          </w:p>
          <w:p w:rsidR="00DD2C93" w:rsidRPr="00DD2C93" w:rsidRDefault="00DD2C93" w:rsidP="00DD2C93">
            <w:pPr>
              <w:ind w:firstLine="567"/>
              <w:jc w:val="both"/>
              <w:rPr>
                <w:sz w:val="22"/>
                <w:u w:val="single"/>
              </w:rPr>
            </w:pPr>
            <w:r w:rsidRPr="00DD2C93">
              <w:rPr>
                <w:sz w:val="22"/>
              </w:rPr>
              <w:t xml:space="preserve">2. punktā aizstāt skaitli un vārdu "34,15 </w:t>
            </w:r>
            <w:r w:rsidRPr="00DD2C93">
              <w:rPr>
                <w:i/>
                <w:sz w:val="22"/>
              </w:rPr>
              <w:t>euro</w:t>
            </w:r>
            <w:r w:rsidRPr="00DD2C93">
              <w:rPr>
                <w:sz w:val="22"/>
              </w:rPr>
              <w:t xml:space="preserve">" ar skaitli un vārdu </w:t>
            </w:r>
            <w:r w:rsidRPr="00DD2C93">
              <w:rPr>
                <w:sz w:val="22"/>
                <w:u w:val="single"/>
              </w:rPr>
              <w:t xml:space="preserve">"72 </w:t>
            </w:r>
            <w:r w:rsidRPr="00DD2C93">
              <w:rPr>
                <w:i/>
                <w:sz w:val="22"/>
                <w:u w:val="single"/>
              </w:rPr>
              <w:t>euro</w:t>
            </w:r>
            <w:r w:rsidRPr="00DD2C93">
              <w:rPr>
                <w:sz w:val="22"/>
                <w:u w:val="single"/>
              </w:rPr>
              <w:t>";</w:t>
            </w:r>
          </w:p>
          <w:p w:rsidR="00DD2C93" w:rsidRPr="00DD2C93" w:rsidRDefault="00DD2C93" w:rsidP="00DD2C93">
            <w:pPr>
              <w:ind w:firstLine="567"/>
              <w:jc w:val="both"/>
              <w:rPr>
                <w:sz w:val="22"/>
                <w:u w:val="single"/>
              </w:rPr>
            </w:pPr>
            <w:r w:rsidRPr="00DD2C93">
              <w:rPr>
                <w:sz w:val="22"/>
              </w:rPr>
              <w:t xml:space="preserve">3. punktā aizstāt skaitli un vārdu "64,03 </w:t>
            </w:r>
            <w:r w:rsidRPr="00DD2C93">
              <w:rPr>
                <w:i/>
                <w:sz w:val="22"/>
              </w:rPr>
              <w:t>euro</w:t>
            </w:r>
            <w:r w:rsidRPr="00DD2C93">
              <w:rPr>
                <w:sz w:val="22"/>
              </w:rPr>
              <w:t xml:space="preserve">" ar skaitli un vārdu </w:t>
            </w:r>
            <w:r w:rsidRPr="00DD2C93">
              <w:rPr>
                <w:sz w:val="22"/>
                <w:u w:val="single"/>
              </w:rPr>
              <w:t xml:space="preserve">"138 </w:t>
            </w:r>
            <w:r w:rsidRPr="00DD2C93">
              <w:rPr>
                <w:i/>
                <w:sz w:val="22"/>
                <w:u w:val="single"/>
              </w:rPr>
              <w:t>euro</w:t>
            </w:r>
            <w:r w:rsidRPr="00DD2C93">
              <w:rPr>
                <w:sz w:val="22"/>
                <w:u w:val="single"/>
              </w:rPr>
              <w:t>";</w:t>
            </w:r>
          </w:p>
          <w:p w:rsidR="00DD2C93" w:rsidRPr="00DD2C93" w:rsidRDefault="00DD2C93" w:rsidP="00DD2C93">
            <w:pPr>
              <w:ind w:firstLine="567"/>
              <w:jc w:val="both"/>
              <w:rPr>
                <w:sz w:val="22"/>
                <w:u w:val="single"/>
              </w:rPr>
            </w:pPr>
            <w:r w:rsidRPr="00DD2C93">
              <w:rPr>
                <w:sz w:val="22"/>
              </w:rPr>
              <w:lastRenderedPageBreak/>
              <w:t xml:space="preserve">4. punktā aizstāt skaitli un vārdu "76,84 </w:t>
            </w:r>
            <w:r w:rsidRPr="00DD2C93">
              <w:rPr>
                <w:i/>
                <w:sz w:val="22"/>
              </w:rPr>
              <w:t>euro</w:t>
            </w:r>
            <w:r w:rsidRPr="00DD2C93">
              <w:rPr>
                <w:sz w:val="22"/>
              </w:rPr>
              <w:t xml:space="preserve">" ar skaitli un vārdu </w:t>
            </w:r>
            <w:r w:rsidRPr="00DD2C93">
              <w:rPr>
                <w:sz w:val="22"/>
                <w:u w:val="single"/>
              </w:rPr>
              <w:t xml:space="preserve">"165 </w:t>
            </w:r>
            <w:r w:rsidRPr="00DD2C93">
              <w:rPr>
                <w:i/>
                <w:sz w:val="22"/>
                <w:u w:val="single"/>
              </w:rPr>
              <w:t>euro</w:t>
            </w:r>
            <w:r w:rsidRPr="00DD2C93">
              <w:rPr>
                <w:sz w:val="22"/>
                <w:u w:val="single"/>
              </w:rPr>
              <w:t>";</w:t>
            </w:r>
          </w:p>
          <w:p w:rsidR="00DD2C93" w:rsidRPr="00DD2C93" w:rsidRDefault="00DD2C93" w:rsidP="00DD2C93">
            <w:pPr>
              <w:ind w:firstLine="567"/>
              <w:jc w:val="both"/>
              <w:rPr>
                <w:sz w:val="22"/>
                <w:u w:val="single"/>
              </w:rPr>
            </w:pPr>
            <w:r w:rsidRPr="00DD2C93">
              <w:rPr>
                <w:sz w:val="22"/>
              </w:rPr>
              <w:t xml:space="preserve">5. punktā aizstāt skaitli un vārdu "102,45 </w:t>
            </w:r>
            <w:r w:rsidRPr="00DD2C93">
              <w:rPr>
                <w:i/>
                <w:sz w:val="22"/>
              </w:rPr>
              <w:t>euro</w:t>
            </w:r>
            <w:r w:rsidRPr="00DD2C93">
              <w:rPr>
                <w:sz w:val="22"/>
              </w:rPr>
              <w:t xml:space="preserve">" ar skaitli un vārdu </w:t>
            </w:r>
            <w:r w:rsidRPr="00DD2C93">
              <w:rPr>
                <w:sz w:val="22"/>
                <w:u w:val="single"/>
              </w:rPr>
              <w:t xml:space="preserve">"219 </w:t>
            </w:r>
            <w:r w:rsidRPr="00DD2C93">
              <w:rPr>
                <w:i/>
                <w:sz w:val="22"/>
                <w:u w:val="single"/>
              </w:rPr>
              <w:t>euro</w:t>
            </w:r>
            <w:r w:rsidRPr="00DD2C93">
              <w:rPr>
                <w:sz w:val="22"/>
                <w:u w:val="single"/>
              </w:rPr>
              <w:t>";</w:t>
            </w:r>
          </w:p>
          <w:p w:rsidR="00DD2C93" w:rsidRPr="00DD2C93" w:rsidRDefault="00DD2C93" w:rsidP="00DD2C93">
            <w:pPr>
              <w:ind w:firstLine="567"/>
              <w:jc w:val="both"/>
              <w:rPr>
                <w:sz w:val="22"/>
              </w:rPr>
            </w:pPr>
            <w:r w:rsidRPr="00DD2C93">
              <w:rPr>
                <w:sz w:val="22"/>
              </w:rPr>
              <w:t xml:space="preserve">6. punktā aizstāt skaitli un vārdu "145,13 </w:t>
            </w:r>
            <w:r w:rsidRPr="00DD2C93">
              <w:rPr>
                <w:i/>
                <w:sz w:val="22"/>
              </w:rPr>
              <w:t>euro</w:t>
            </w:r>
            <w:r w:rsidRPr="00DD2C93">
              <w:rPr>
                <w:sz w:val="22"/>
              </w:rPr>
              <w:t xml:space="preserve">" ar skaitli un vārdu </w:t>
            </w:r>
            <w:r w:rsidRPr="00DD2C93">
              <w:rPr>
                <w:sz w:val="22"/>
                <w:u w:val="single"/>
              </w:rPr>
              <w:t xml:space="preserve">"156 </w:t>
            </w:r>
            <w:r w:rsidRPr="00DD2C93">
              <w:rPr>
                <w:i/>
                <w:sz w:val="22"/>
                <w:u w:val="single"/>
              </w:rPr>
              <w:t>euro</w:t>
            </w:r>
            <w:r w:rsidRPr="00DD2C93">
              <w:rPr>
                <w:sz w:val="22"/>
                <w:u w:val="single"/>
              </w:rPr>
              <w:t>".</w:t>
            </w:r>
          </w:p>
        </w:tc>
        <w:tc>
          <w:tcPr>
            <w:tcW w:w="1420" w:type="dxa"/>
          </w:tcPr>
          <w:p w:rsidR="00DD2C93" w:rsidRPr="008E2AF5" w:rsidRDefault="00DD2C93" w:rsidP="001A7D73">
            <w:pPr>
              <w:jc w:val="center"/>
              <w:rPr>
                <w:sz w:val="22"/>
              </w:rPr>
            </w:pPr>
          </w:p>
        </w:tc>
        <w:tc>
          <w:tcPr>
            <w:tcW w:w="1420" w:type="dxa"/>
          </w:tcPr>
          <w:p w:rsidR="00DD2C93" w:rsidRPr="008E2AF5" w:rsidRDefault="00DD2C93" w:rsidP="001A7D73">
            <w:pPr>
              <w:jc w:val="center"/>
              <w:rPr>
                <w:sz w:val="22"/>
              </w:rPr>
            </w:pPr>
          </w:p>
        </w:tc>
      </w:tr>
      <w:tr w:rsidR="0059624C" w:rsidRPr="008E2AF5" w:rsidTr="001A7D73">
        <w:tc>
          <w:tcPr>
            <w:tcW w:w="3960" w:type="dxa"/>
          </w:tcPr>
          <w:p w:rsidR="0059624C" w:rsidRPr="0059624C" w:rsidRDefault="0059624C" w:rsidP="0059624C">
            <w:pPr>
              <w:ind w:firstLine="567"/>
              <w:jc w:val="both"/>
              <w:rPr>
                <w:sz w:val="22"/>
              </w:rPr>
            </w:pPr>
            <w:r w:rsidRPr="0059624C">
              <w:rPr>
                <w:b/>
                <w:bCs/>
                <w:sz w:val="22"/>
              </w:rPr>
              <w:lastRenderedPageBreak/>
              <w:t>6.pants. Atbrīvojumi no transportlīdzekļa ekspluatācijas nodokļa maksāšanas</w:t>
            </w:r>
          </w:p>
          <w:p w:rsidR="0059624C" w:rsidRPr="0059624C" w:rsidRDefault="0059624C" w:rsidP="0059624C">
            <w:pPr>
              <w:ind w:firstLine="567"/>
              <w:jc w:val="both"/>
              <w:rPr>
                <w:sz w:val="22"/>
              </w:rPr>
            </w:pPr>
            <w:r w:rsidRPr="0059624C">
              <w:rPr>
                <w:sz w:val="22"/>
              </w:rPr>
              <w:t>(1) Transportlīdzekļa ekspluatācijas nodokli nemaksā par:</w:t>
            </w:r>
          </w:p>
          <w:p w:rsidR="00953A24" w:rsidRPr="0026527C" w:rsidRDefault="0059624C" w:rsidP="00D436A9">
            <w:pPr>
              <w:ind w:firstLine="567"/>
              <w:jc w:val="both"/>
              <w:rPr>
                <w:sz w:val="22"/>
                <w:u w:val="single"/>
              </w:rPr>
            </w:pPr>
            <w:r w:rsidRPr="0026527C">
              <w:rPr>
                <w:sz w:val="22"/>
                <w:u w:val="single"/>
              </w:rPr>
              <w:t>1) vienu vieglo automobili, motociklu, triciklu vai kvadriciklu, kurš ir vai tiek reģistrēts I vai II grupas invalīdam īpašumā, turējumā vai valdījumā;</w:t>
            </w:r>
          </w:p>
        </w:tc>
        <w:tc>
          <w:tcPr>
            <w:tcW w:w="3960" w:type="dxa"/>
          </w:tcPr>
          <w:p w:rsidR="0059624C" w:rsidRPr="00E127BE" w:rsidRDefault="0059624C" w:rsidP="002B662D">
            <w:pPr>
              <w:ind w:firstLine="567"/>
              <w:jc w:val="both"/>
              <w:rPr>
                <w:sz w:val="22"/>
                <w:lang w:val="x-none"/>
              </w:rPr>
            </w:pPr>
          </w:p>
        </w:tc>
        <w:tc>
          <w:tcPr>
            <w:tcW w:w="567" w:type="dxa"/>
          </w:tcPr>
          <w:p w:rsidR="0059624C" w:rsidRPr="008E2AF5" w:rsidRDefault="00354997" w:rsidP="001A7D73">
            <w:pPr>
              <w:jc w:val="center"/>
              <w:rPr>
                <w:b/>
                <w:sz w:val="22"/>
              </w:rPr>
            </w:pPr>
            <w:r>
              <w:rPr>
                <w:b/>
                <w:sz w:val="22"/>
              </w:rPr>
              <w:t>8</w:t>
            </w:r>
          </w:p>
        </w:tc>
        <w:tc>
          <w:tcPr>
            <w:tcW w:w="3960" w:type="dxa"/>
          </w:tcPr>
          <w:p w:rsidR="0059624C" w:rsidRDefault="0059624C" w:rsidP="001A7D73">
            <w:pPr>
              <w:ind w:firstLine="567"/>
              <w:jc w:val="both"/>
              <w:rPr>
                <w:b/>
                <w:sz w:val="22"/>
                <w:u w:val="single"/>
              </w:rPr>
            </w:pPr>
            <w:r>
              <w:rPr>
                <w:b/>
                <w:sz w:val="22"/>
                <w:u w:val="single"/>
              </w:rPr>
              <w:t>Latvijas Reģionu apvienības frakcija</w:t>
            </w:r>
          </w:p>
          <w:p w:rsidR="0026527C" w:rsidRPr="0026527C" w:rsidRDefault="0026527C" w:rsidP="001A7D73">
            <w:pPr>
              <w:ind w:firstLine="567"/>
              <w:jc w:val="both"/>
              <w:rPr>
                <w:sz w:val="22"/>
              </w:rPr>
            </w:pPr>
            <w:r w:rsidRPr="0026527C">
              <w:rPr>
                <w:sz w:val="22"/>
              </w:rPr>
              <w:t>Izslēgt no likuma 6.panta pirmās daļas 1.punktu</w:t>
            </w:r>
          </w:p>
        </w:tc>
        <w:tc>
          <w:tcPr>
            <w:tcW w:w="1420" w:type="dxa"/>
          </w:tcPr>
          <w:p w:rsidR="0059624C" w:rsidRPr="008E2AF5" w:rsidRDefault="0059624C" w:rsidP="001A7D73">
            <w:pPr>
              <w:jc w:val="center"/>
              <w:rPr>
                <w:sz w:val="22"/>
              </w:rPr>
            </w:pPr>
          </w:p>
        </w:tc>
        <w:tc>
          <w:tcPr>
            <w:tcW w:w="1420" w:type="dxa"/>
          </w:tcPr>
          <w:p w:rsidR="0059624C" w:rsidRPr="008E2AF5" w:rsidRDefault="0059624C" w:rsidP="001A7D73">
            <w:pPr>
              <w:jc w:val="center"/>
              <w:rPr>
                <w:sz w:val="22"/>
              </w:rPr>
            </w:pPr>
          </w:p>
        </w:tc>
      </w:tr>
      <w:tr w:rsidR="0059624C" w:rsidRPr="008E2AF5" w:rsidTr="001A7D73">
        <w:tc>
          <w:tcPr>
            <w:tcW w:w="3960" w:type="dxa"/>
          </w:tcPr>
          <w:p w:rsidR="0059624C" w:rsidRPr="0026527C" w:rsidRDefault="0059624C" w:rsidP="0059624C">
            <w:pPr>
              <w:ind w:firstLine="567"/>
              <w:jc w:val="both"/>
              <w:rPr>
                <w:sz w:val="22"/>
                <w:u w:val="single"/>
              </w:rPr>
            </w:pPr>
            <w:r w:rsidRPr="0026527C">
              <w:rPr>
                <w:sz w:val="22"/>
                <w:u w:val="single"/>
              </w:rPr>
              <w:t>2) vienu invalīdiem paredzētu vieglo transportlīdzekli, kurš ir vai tiek reģistrēts III grupas invalīdam īpašumā, turējumā vai valdījumā;</w:t>
            </w:r>
          </w:p>
        </w:tc>
        <w:tc>
          <w:tcPr>
            <w:tcW w:w="3960" w:type="dxa"/>
          </w:tcPr>
          <w:p w:rsidR="0059624C" w:rsidRPr="00E127BE" w:rsidRDefault="0059624C" w:rsidP="002B662D">
            <w:pPr>
              <w:ind w:firstLine="567"/>
              <w:jc w:val="both"/>
              <w:rPr>
                <w:sz w:val="22"/>
                <w:lang w:val="x-none"/>
              </w:rPr>
            </w:pPr>
          </w:p>
        </w:tc>
        <w:tc>
          <w:tcPr>
            <w:tcW w:w="567" w:type="dxa"/>
          </w:tcPr>
          <w:p w:rsidR="0059624C" w:rsidRPr="008E2AF5" w:rsidRDefault="00354997" w:rsidP="001A7D73">
            <w:pPr>
              <w:jc w:val="center"/>
              <w:rPr>
                <w:b/>
                <w:sz w:val="22"/>
              </w:rPr>
            </w:pPr>
            <w:r>
              <w:rPr>
                <w:b/>
                <w:sz w:val="22"/>
              </w:rPr>
              <w:t>9</w:t>
            </w:r>
          </w:p>
        </w:tc>
        <w:tc>
          <w:tcPr>
            <w:tcW w:w="3960" w:type="dxa"/>
          </w:tcPr>
          <w:p w:rsidR="0059624C" w:rsidRDefault="0059624C" w:rsidP="001A7D73">
            <w:pPr>
              <w:ind w:firstLine="567"/>
              <w:jc w:val="both"/>
              <w:rPr>
                <w:b/>
                <w:sz w:val="22"/>
                <w:u w:val="single"/>
              </w:rPr>
            </w:pPr>
            <w:r>
              <w:rPr>
                <w:b/>
                <w:sz w:val="22"/>
                <w:u w:val="single"/>
              </w:rPr>
              <w:t>Latvijas Reģionu apvienības frakcija</w:t>
            </w:r>
          </w:p>
          <w:p w:rsidR="0026527C" w:rsidRPr="0026527C" w:rsidRDefault="0026527C" w:rsidP="001A7D73">
            <w:pPr>
              <w:ind w:firstLine="567"/>
              <w:jc w:val="both"/>
              <w:rPr>
                <w:sz w:val="22"/>
              </w:rPr>
            </w:pPr>
            <w:r w:rsidRPr="0026527C">
              <w:rPr>
                <w:sz w:val="22"/>
              </w:rPr>
              <w:t>Izslēgt no likuma 6.panta pirmās daļas 2.punktu</w:t>
            </w:r>
          </w:p>
        </w:tc>
        <w:tc>
          <w:tcPr>
            <w:tcW w:w="1420" w:type="dxa"/>
          </w:tcPr>
          <w:p w:rsidR="0059624C" w:rsidRPr="008E2AF5" w:rsidRDefault="0059624C" w:rsidP="001A7D73">
            <w:pPr>
              <w:jc w:val="center"/>
              <w:rPr>
                <w:sz w:val="22"/>
              </w:rPr>
            </w:pPr>
          </w:p>
        </w:tc>
        <w:tc>
          <w:tcPr>
            <w:tcW w:w="1420" w:type="dxa"/>
          </w:tcPr>
          <w:p w:rsidR="0059624C" w:rsidRPr="008E2AF5" w:rsidRDefault="0059624C" w:rsidP="001A7D73">
            <w:pPr>
              <w:jc w:val="center"/>
              <w:rPr>
                <w:sz w:val="22"/>
              </w:rPr>
            </w:pPr>
          </w:p>
        </w:tc>
      </w:tr>
      <w:tr w:rsidR="0059624C" w:rsidRPr="008E2AF5" w:rsidTr="001A7D73">
        <w:tc>
          <w:tcPr>
            <w:tcW w:w="3960" w:type="dxa"/>
          </w:tcPr>
          <w:p w:rsidR="0059624C" w:rsidRPr="0026527C" w:rsidRDefault="0059624C" w:rsidP="0059624C">
            <w:pPr>
              <w:ind w:firstLine="567"/>
              <w:jc w:val="both"/>
              <w:rPr>
                <w:sz w:val="22"/>
                <w:u w:val="single"/>
              </w:rPr>
            </w:pPr>
            <w:r w:rsidRPr="0026527C">
              <w:rPr>
                <w:sz w:val="22"/>
                <w:u w:val="single"/>
              </w:rPr>
              <w:t>3) transportlīdzekli, kurš ir vai tiek reģistrēts diplomātiskās, konsulārās vai starptautiskās organizācijas pārstāvniecības vai tādas personas īpašumā, turējumā vai valdījumā, kurai ir diplomātiskās vai konsulārās privilēģijas un imunitātes;</w:t>
            </w:r>
          </w:p>
        </w:tc>
        <w:tc>
          <w:tcPr>
            <w:tcW w:w="3960" w:type="dxa"/>
          </w:tcPr>
          <w:p w:rsidR="0059624C" w:rsidRPr="00E127BE" w:rsidRDefault="0059624C" w:rsidP="002B662D">
            <w:pPr>
              <w:ind w:firstLine="567"/>
              <w:jc w:val="both"/>
              <w:rPr>
                <w:sz w:val="22"/>
                <w:lang w:val="x-none"/>
              </w:rPr>
            </w:pPr>
          </w:p>
        </w:tc>
        <w:tc>
          <w:tcPr>
            <w:tcW w:w="567" w:type="dxa"/>
          </w:tcPr>
          <w:p w:rsidR="0059624C" w:rsidRPr="008E2AF5" w:rsidRDefault="00354997" w:rsidP="001A7D73">
            <w:pPr>
              <w:jc w:val="center"/>
              <w:rPr>
                <w:b/>
                <w:sz w:val="22"/>
              </w:rPr>
            </w:pPr>
            <w:r>
              <w:rPr>
                <w:b/>
                <w:sz w:val="22"/>
              </w:rPr>
              <w:t>10</w:t>
            </w:r>
          </w:p>
        </w:tc>
        <w:tc>
          <w:tcPr>
            <w:tcW w:w="3960" w:type="dxa"/>
          </w:tcPr>
          <w:p w:rsidR="0059624C" w:rsidRDefault="0059624C" w:rsidP="001A7D73">
            <w:pPr>
              <w:ind w:firstLine="567"/>
              <w:jc w:val="both"/>
              <w:rPr>
                <w:b/>
                <w:sz w:val="22"/>
                <w:u w:val="single"/>
              </w:rPr>
            </w:pPr>
            <w:r>
              <w:rPr>
                <w:b/>
                <w:sz w:val="22"/>
                <w:u w:val="single"/>
              </w:rPr>
              <w:t>Latvijas Reģionu apvienības frakcija</w:t>
            </w:r>
          </w:p>
          <w:p w:rsidR="0026527C" w:rsidRPr="0026527C" w:rsidRDefault="0026527C" w:rsidP="001A7D73">
            <w:pPr>
              <w:ind w:firstLine="567"/>
              <w:jc w:val="both"/>
              <w:rPr>
                <w:sz w:val="22"/>
              </w:rPr>
            </w:pPr>
            <w:r w:rsidRPr="0026527C">
              <w:rPr>
                <w:sz w:val="22"/>
              </w:rPr>
              <w:t>Izslēgt no likuma 6.panta pirmās daļas 3.punktu</w:t>
            </w:r>
          </w:p>
        </w:tc>
        <w:tc>
          <w:tcPr>
            <w:tcW w:w="1420" w:type="dxa"/>
          </w:tcPr>
          <w:p w:rsidR="0059624C" w:rsidRPr="008E2AF5" w:rsidRDefault="0059624C" w:rsidP="001A7D73">
            <w:pPr>
              <w:jc w:val="center"/>
              <w:rPr>
                <w:sz w:val="22"/>
              </w:rPr>
            </w:pPr>
          </w:p>
        </w:tc>
        <w:tc>
          <w:tcPr>
            <w:tcW w:w="1420" w:type="dxa"/>
          </w:tcPr>
          <w:p w:rsidR="0059624C" w:rsidRPr="008E2AF5" w:rsidRDefault="0059624C" w:rsidP="001A7D73">
            <w:pPr>
              <w:jc w:val="center"/>
              <w:rPr>
                <w:sz w:val="22"/>
              </w:rPr>
            </w:pPr>
          </w:p>
        </w:tc>
      </w:tr>
      <w:tr w:rsidR="0064401D" w:rsidRPr="008E2AF5" w:rsidTr="001A7D73">
        <w:tc>
          <w:tcPr>
            <w:tcW w:w="3960" w:type="dxa"/>
          </w:tcPr>
          <w:p w:rsidR="000C04F3" w:rsidRPr="00157695" w:rsidRDefault="000C04F3" w:rsidP="000C04F3">
            <w:pPr>
              <w:ind w:firstLine="567"/>
              <w:jc w:val="both"/>
              <w:rPr>
                <w:sz w:val="22"/>
              </w:rPr>
            </w:pPr>
            <w:r w:rsidRPr="00157695">
              <w:rPr>
                <w:b/>
                <w:bCs/>
                <w:sz w:val="22"/>
              </w:rPr>
              <w:t>7.pants. Transportlīdzekļa ekspluatācijas nodokļa atvieglojumi</w:t>
            </w:r>
          </w:p>
          <w:p w:rsidR="000C04F3" w:rsidRPr="00157695" w:rsidRDefault="000C04F3" w:rsidP="000C04F3">
            <w:pPr>
              <w:ind w:firstLine="567"/>
              <w:jc w:val="both"/>
              <w:rPr>
                <w:sz w:val="22"/>
              </w:rPr>
            </w:pPr>
            <w:r w:rsidRPr="00157695">
              <w:rPr>
                <w:sz w:val="22"/>
              </w:rPr>
              <w:t xml:space="preserve"> (4) Lauksaimniecības produktu ražotājs, lauksaimniecības pakalpojumu kooperatīvā sabiedrība un atzīta akvakultūras (dīķsaimniecības tipa) </w:t>
            </w:r>
            <w:r w:rsidRPr="00157695">
              <w:rPr>
                <w:sz w:val="22"/>
              </w:rPr>
              <w:lastRenderedPageBreak/>
              <w:t>saimniecība transportlīdzekļa ekspluatācijas nodokli par kravas automobili, kas pēc savas konstrukcijas paredzēts dažādu kravu pārvadāšanai, un piekabi vai puspiekabi, kas pēc savas konstrukcijas paredzēta dažādu kravu pārvadāšanai, maksā 50 procentu apmērā, ievērojot šādus nosacījumus:</w:t>
            </w:r>
          </w:p>
          <w:p w:rsidR="000C04F3" w:rsidRPr="00157695" w:rsidRDefault="000C04F3" w:rsidP="000C04F3">
            <w:pPr>
              <w:ind w:firstLine="567"/>
              <w:jc w:val="both"/>
              <w:rPr>
                <w:sz w:val="22"/>
              </w:rPr>
            </w:pPr>
            <w:r w:rsidRPr="00157695">
              <w:rPr>
                <w:sz w:val="22"/>
              </w:rPr>
              <w:t>1) lauksaimniecības produktu ražotājs un atzīta akvakultūras (dīķsaimniecības tipa) saimniecība, kas reģistrēti Valsts ieņēmumu dienestā kā nodokļu maksātāji no saimnieciskās darbības;</w:t>
            </w:r>
          </w:p>
          <w:p w:rsidR="000C04F3" w:rsidRPr="00157695" w:rsidRDefault="000C04F3" w:rsidP="000C04F3">
            <w:pPr>
              <w:ind w:firstLine="567"/>
              <w:jc w:val="both"/>
              <w:rPr>
                <w:sz w:val="22"/>
              </w:rPr>
            </w:pPr>
            <w:r w:rsidRPr="00157695">
              <w:rPr>
                <w:sz w:val="22"/>
              </w:rPr>
              <w:t>2) lauksaimniecības produktu ražotājs apstrādā viņa īpašumā, pastāvīgā lietošanā vai nomā esošu lauksaimniecībā izmantojamo zemi, kas kārtējā gada 1.janvārī ir apstiprināta vienotā platību maksājuma saņemšanai saskaņā ar normatīvajiem aktiem par Eiropas Savienības atbalsta piešķiršanu lauksaimniecībai tiešā atbalsta shēmas ietvaros (turpmāk — lauksaimniecībā izmantojamā zeme). Pastāvīgās pļavas, ganības un aramzemē sētos zālājus lauksaimniecībā izmantojamās zemes platībās ieskaita, ja lauksaimniecības dzīvnieku blīvums šajās platībās ir ne mazāks kā 0,2 nosacītās liellopu vienības uz vienu Eiropas Savienības atbalsta piešķiršanai apstiprināto pastāvīgo pļavu, ganību un aramzemē sēto zālāju hektāru atbilstoši valsts aģentūras “Lauksaimniecības datu centrs” datiem kārtējā gada 1.janvārī;</w:t>
            </w:r>
          </w:p>
          <w:p w:rsidR="000C04F3" w:rsidRPr="00157695" w:rsidRDefault="000C04F3" w:rsidP="000C04F3">
            <w:pPr>
              <w:ind w:firstLine="567"/>
              <w:jc w:val="both"/>
              <w:rPr>
                <w:sz w:val="22"/>
              </w:rPr>
            </w:pPr>
            <w:r w:rsidRPr="00157695">
              <w:rPr>
                <w:sz w:val="22"/>
              </w:rPr>
              <w:lastRenderedPageBreak/>
              <w:t>3) ja lauksaimniecības produktu ražotāja īpašumā, turējumā vai valdījumā ir viens kravas automobilis un viena piekabe vai puspiekabe, atvieglojumu par tiem piemēro neatkarīgi no viņa īpašumā, pastāvīgā lietošanā vai nomā esošās lauksaimniecībā izmantojamās zemes platības;</w:t>
            </w:r>
          </w:p>
          <w:p w:rsidR="000C04F3" w:rsidRPr="00157695" w:rsidRDefault="000C04F3" w:rsidP="000C04F3">
            <w:pPr>
              <w:ind w:firstLine="567"/>
              <w:jc w:val="both"/>
              <w:rPr>
                <w:sz w:val="22"/>
              </w:rPr>
            </w:pPr>
            <w:r w:rsidRPr="00157695">
              <w:rPr>
                <w:sz w:val="22"/>
              </w:rPr>
              <w:t>4) ja lauksaimniecības produktu ražotāja īpašumā, turējumā vai valdījumā ir vairāki kravas automobiļi un vairākas piekabes vai puspiekabes, atvieglojumu piemēro par vienu kravas automobili un vienu piekabi vai puspiekabi uz katriem pilniem 50 viņa īpašumā, pastāvīgā lietošanā vai nomā esošiem lauksaimniecībā izmantojamās zemes hektāriem;</w:t>
            </w:r>
          </w:p>
          <w:p w:rsidR="000C04F3" w:rsidRPr="00157695" w:rsidRDefault="000C04F3" w:rsidP="000C04F3">
            <w:pPr>
              <w:ind w:firstLine="567"/>
              <w:jc w:val="both"/>
              <w:rPr>
                <w:sz w:val="22"/>
              </w:rPr>
            </w:pPr>
            <w:r w:rsidRPr="00157695">
              <w:rPr>
                <w:sz w:val="22"/>
              </w:rPr>
              <w:t>5) atzītas akvakultūras (dīķsaimniecības tipa) saimniecībai atvieglojumu piemēro par vienu kravas automobili un vienu piekabi vai puspiekabi;</w:t>
            </w:r>
          </w:p>
          <w:p w:rsidR="000C04F3" w:rsidRPr="00157695" w:rsidRDefault="000C04F3" w:rsidP="000C04F3">
            <w:pPr>
              <w:ind w:firstLine="567"/>
              <w:jc w:val="both"/>
              <w:rPr>
                <w:sz w:val="22"/>
              </w:rPr>
            </w:pPr>
            <w:r w:rsidRPr="00157695">
              <w:rPr>
                <w:sz w:val="22"/>
              </w:rPr>
              <w:t>6) lauksaimniecības pakalpojumu kooperatīvā sabiedrība atbilst normatīvajos aktos noteiktajiem atbalsta piešķiršanai nepieciešamajiem ikgadējās atbilstības kritērijiem;</w:t>
            </w:r>
          </w:p>
          <w:p w:rsidR="000C04F3" w:rsidRPr="00157695" w:rsidRDefault="000C04F3" w:rsidP="000C04F3">
            <w:pPr>
              <w:ind w:firstLine="567"/>
              <w:jc w:val="both"/>
              <w:rPr>
                <w:sz w:val="22"/>
              </w:rPr>
            </w:pPr>
            <w:r w:rsidRPr="00157695">
              <w:rPr>
                <w:sz w:val="22"/>
              </w:rPr>
              <w:t xml:space="preserve">7) ja lauksaimniecības pakalpojumu kooperatīvās sabiedrības īpašumā, turējumā vai valdījumā ir viens kravas automobilis un viena piekabe vai puspiekabe, atvieglojumu par tiem piemēro neatkarīgi no lauksaimniecības pakalpojumu kooperatīvās sabiedrības neto apgrozījuma pēdējā iesniegtajā </w:t>
            </w:r>
            <w:r w:rsidRPr="00157695">
              <w:rPr>
                <w:sz w:val="22"/>
              </w:rPr>
              <w:lastRenderedPageBreak/>
              <w:t>uzņēmuma gada pārskatā;</w:t>
            </w:r>
          </w:p>
          <w:p w:rsidR="000C04F3" w:rsidRPr="00157695" w:rsidRDefault="000C04F3" w:rsidP="000C04F3">
            <w:pPr>
              <w:ind w:firstLine="567"/>
              <w:jc w:val="both"/>
              <w:rPr>
                <w:sz w:val="22"/>
              </w:rPr>
            </w:pPr>
            <w:r w:rsidRPr="00157695">
              <w:rPr>
                <w:sz w:val="22"/>
              </w:rPr>
              <w:t xml:space="preserve">8) ja lauksaimniecības pakalpojumu kooperatīvās sabiedrības īpašumā, turējumā vai valdījumā ir vairāki kravas automobiļi un vairākas piekabes vai puspiekabes, atvieglojumu piemēro par vienu kravas automobili un vienu piekabi vai puspiekabi uz katriem 99 600 </w:t>
            </w:r>
            <w:r w:rsidRPr="00157695">
              <w:rPr>
                <w:i/>
                <w:iCs/>
                <w:sz w:val="22"/>
              </w:rPr>
              <w:t>euro</w:t>
            </w:r>
            <w:r w:rsidRPr="00157695">
              <w:rPr>
                <w:sz w:val="22"/>
              </w:rPr>
              <w:t xml:space="preserve"> no lauksaimniecības pakalpojumu kooperatīvās sabiedrības neto apgrozījuma pēdējā iesniegtajā uzņēmuma gada pārskatā.</w:t>
            </w:r>
          </w:p>
          <w:p w:rsidR="0064401D" w:rsidRPr="000C04F3" w:rsidRDefault="0064401D" w:rsidP="0059624C">
            <w:pPr>
              <w:ind w:firstLine="567"/>
              <w:jc w:val="both"/>
              <w:rPr>
                <w:sz w:val="22"/>
              </w:rPr>
            </w:pPr>
          </w:p>
        </w:tc>
        <w:tc>
          <w:tcPr>
            <w:tcW w:w="3960" w:type="dxa"/>
          </w:tcPr>
          <w:p w:rsidR="0064401D" w:rsidRPr="00E127BE" w:rsidRDefault="0064401D" w:rsidP="002B662D">
            <w:pPr>
              <w:ind w:firstLine="567"/>
              <w:jc w:val="both"/>
              <w:rPr>
                <w:sz w:val="22"/>
                <w:lang w:val="x-none"/>
              </w:rPr>
            </w:pPr>
          </w:p>
        </w:tc>
        <w:tc>
          <w:tcPr>
            <w:tcW w:w="567" w:type="dxa"/>
          </w:tcPr>
          <w:p w:rsidR="0064401D" w:rsidRPr="008E2AF5" w:rsidRDefault="00354997" w:rsidP="001A7D73">
            <w:pPr>
              <w:jc w:val="center"/>
              <w:rPr>
                <w:b/>
                <w:sz w:val="22"/>
              </w:rPr>
            </w:pPr>
            <w:r>
              <w:rPr>
                <w:b/>
                <w:sz w:val="22"/>
              </w:rPr>
              <w:t>11</w:t>
            </w:r>
          </w:p>
        </w:tc>
        <w:tc>
          <w:tcPr>
            <w:tcW w:w="3960" w:type="dxa"/>
          </w:tcPr>
          <w:p w:rsidR="0064401D" w:rsidRDefault="0064401D" w:rsidP="001A7D73">
            <w:pPr>
              <w:ind w:firstLine="567"/>
              <w:jc w:val="both"/>
              <w:rPr>
                <w:b/>
                <w:sz w:val="22"/>
                <w:u w:val="single"/>
              </w:rPr>
            </w:pPr>
            <w:r>
              <w:rPr>
                <w:b/>
                <w:sz w:val="22"/>
                <w:u w:val="single"/>
              </w:rPr>
              <w:t>Deputāts E.Putra</w:t>
            </w:r>
          </w:p>
          <w:p w:rsidR="000C04F3" w:rsidRPr="000C04F3" w:rsidRDefault="000C04F3" w:rsidP="000C04F3">
            <w:pPr>
              <w:ind w:firstLine="567"/>
              <w:jc w:val="both"/>
              <w:rPr>
                <w:sz w:val="22"/>
              </w:rPr>
            </w:pPr>
            <w:r w:rsidRPr="000C04F3">
              <w:rPr>
                <w:sz w:val="22"/>
              </w:rPr>
              <w:t xml:space="preserve">Veikt izmaiņas 7. panta (4) punktā un izteikt to šādā redakcijā: </w:t>
            </w:r>
          </w:p>
          <w:p w:rsidR="000C04F3" w:rsidRPr="000C04F3" w:rsidRDefault="000C04F3" w:rsidP="000C04F3">
            <w:pPr>
              <w:ind w:firstLine="567"/>
              <w:jc w:val="both"/>
              <w:rPr>
                <w:sz w:val="22"/>
              </w:rPr>
            </w:pPr>
            <w:r w:rsidRPr="000C04F3">
              <w:rPr>
                <w:sz w:val="22"/>
              </w:rPr>
              <w:t xml:space="preserve">(4) Lauksaimniecības produktu ražotājs, lauksaimniecības pakalpojumu kooperatīvā sabiedrība un atzīta </w:t>
            </w:r>
            <w:r w:rsidRPr="000C04F3">
              <w:rPr>
                <w:sz w:val="22"/>
              </w:rPr>
              <w:lastRenderedPageBreak/>
              <w:t xml:space="preserve">akvakultūras (dīķsaimniecības tipa) saimniecība transportlīdzekļa ekspluatācijas nodokli par kravas automobili </w:t>
            </w:r>
            <w:r w:rsidRPr="000C04F3">
              <w:rPr>
                <w:sz w:val="22"/>
                <w:u w:val="single"/>
              </w:rPr>
              <w:t>un seglu vilcēju</w:t>
            </w:r>
            <w:r w:rsidRPr="000C04F3">
              <w:rPr>
                <w:sz w:val="22"/>
              </w:rPr>
              <w:t xml:space="preserve">, kas pēc savas konstrukcijas paredzēts dažādu kravu pārvadāšanai, un piekabi vai puspiekabi, kas pēc savas konstrukcijas paredzēta dažādu kravu pārvadāšanai, maksā 50 procentu apmērā, ievērojot šādus nosacījumus: </w:t>
            </w:r>
          </w:p>
          <w:p w:rsidR="000C04F3" w:rsidRPr="000C04F3" w:rsidRDefault="000C04F3" w:rsidP="000C04F3">
            <w:pPr>
              <w:ind w:firstLine="567"/>
              <w:jc w:val="both"/>
              <w:rPr>
                <w:sz w:val="22"/>
              </w:rPr>
            </w:pPr>
            <w:r w:rsidRPr="000C04F3">
              <w:rPr>
                <w:sz w:val="22"/>
              </w:rPr>
              <w:t xml:space="preserve">1) lauksaimniecības produktu ražotājs un atzīta akvakultūras (dīķsaimniecības tipa) saimniecība, kas reģistrēti Valsts ieņēmumu dienestā kā nodokļu maksātāji no saimnieciskās darbības; </w:t>
            </w:r>
          </w:p>
          <w:p w:rsidR="000C04F3" w:rsidRPr="000C04F3" w:rsidRDefault="000C04F3" w:rsidP="000C04F3">
            <w:pPr>
              <w:ind w:firstLine="567"/>
              <w:jc w:val="both"/>
              <w:rPr>
                <w:sz w:val="22"/>
              </w:rPr>
            </w:pPr>
            <w:r w:rsidRPr="000C04F3">
              <w:rPr>
                <w:sz w:val="22"/>
              </w:rPr>
              <w:t xml:space="preserve">2) lauksaimniecības produktu ražotājs apstrādā viņa īpašumā, pastāvīgā lietošanā vai nomā esošu lauksaimniecībā izmantojamo zemi, kas kārtējā gada 1.janvārī ir apstiprināta vienotā platību maksājuma saņemšanai saskaņā ar normatīvajiem aktiem par Eiropas Savienības atbalsta piešķiršanu lauksaimniecībai tiešā atbalsta shēmas ietvaros (turpmāk — lauksaimniecībā izmantojamā zeme). Pastāvīgās pļavas, ganības un aramzemē sētos zālājus lauksaimniecībā izmantojamās zemes platībās ieskaita, ja lauksaimniecības dzīvnieku blīvums šajās platībās ir ne mazāks kā 0,2 nosacītās liellopu vienības uz vienu Eiropas Savienības atbalsta piešķiršanai apstiprināto pastāvīgo pļavu, ganību un aramzemē sēto zālāju hektāru atbilstoši valsts aģentūras </w:t>
            </w:r>
            <w:r w:rsidRPr="000C04F3">
              <w:rPr>
                <w:sz w:val="22"/>
              </w:rPr>
              <w:lastRenderedPageBreak/>
              <w:t xml:space="preserve">“Lauksaimniecības datu centrs” datiem kārtējā gada 1.janvārī; </w:t>
            </w:r>
          </w:p>
          <w:p w:rsidR="000C04F3" w:rsidRPr="000C04F3" w:rsidRDefault="000C04F3" w:rsidP="000C04F3">
            <w:pPr>
              <w:ind w:firstLine="567"/>
              <w:jc w:val="both"/>
              <w:rPr>
                <w:sz w:val="22"/>
              </w:rPr>
            </w:pPr>
            <w:r w:rsidRPr="000C04F3">
              <w:rPr>
                <w:sz w:val="22"/>
              </w:rPr>
              <w:t xml:space="preserve">3) ja lauksaimniecības produktu ražotāja īpašumā, turējumā vai valdījumā ir viens kravas automobilis </w:t>
            </w:r>
            <w:r w:rsidRPr="000C04F3">
              <w:rPr>
                <w:sz w:val="22"/>
                <w:u w:val="single"/>
              </w:rPr>
              <w:t xml:space="preserve">vai viens seglu vilcējs </w:t>
            </w:r>
            <w:r w:rsidRPr="000C04F3">
              <w:rPr>
                <w:sz w:val="22"/>
              </w:rPr>
              <w:t xml:space="preserve">un viena piekabe vai puspiekabe, atvieglojumu par tiem piemēro neatkarīgi no viņa īpašumā, pastāvīgā lietošanā vai nomā esošās lauksaimniecībā izmantojamās zemes platības; </w:t>
            </w:r>
          </w:p>
          <w:p w:rsidR="000C04F3" w:rsidRPr="000C04F3" w:rsidRDefault="000C04F3" w:rsidP="000C04F3">
            <w:pPr>
              <w:ind w:firstLine="567"/>
              <w:jc w:val="both"/>
              <w:rPr>
                <w:sz w:val="22"/>
              </w:rPr>
            </w:pPr>
            <w:r w:rsidRPr="000C04F3">
              <w:rPr>
                <w:sz w:val="22"/>
              </w:rPr>
              <w:t xml:space="preserve">4) ja lauksaimniecības produktu ražotāja īpašumā, turējumā vai valdījumā ir vairāki kravas automobiļi </w:t>
            </w:r>
            <w:r w:rsidRPr="000C04F3">
              <w:rPr>
                <w:sz w:val="22"/>
                <w:u w:val="single"/>
              </w:rPr>
              <w:t>vai vairāki seglu vilcēji</w:t>
            </w:r>
            <w:r w:rsidRPr="000C04F3">
              <w:rPr>
                <w:sz w:val="22"/>
              </w:rPr>
              <w:t xml:space="preserve"> un vairākas piekabes vai puspiekabes, atvieglojumu piemēro par vienu kravas automobili </w:t>
            </w:r>
            <w:r w:rsidRPr="000C04F3">
              <w:rPr>
                <w:sz w:val="22"/>
                <w:u w:val="single"/>
              </w:rPr>
              <w:t>vai vienu seglu vilcēju</w:t>
            </w:r>
            <w:r w:rsidRPr="000C04F3">
              <w:rPr>
                <w:sz w:val="22"/>
              </w:rPr>
              <w:t xml:space="preserve"> un vienu piekabi vai puspiekabi uz katriem pilniem 50 viņa īpašumā, pastāvīgā lietošanā vai nomā esošiem lauksaimniecībā izmantojamās zemes hektāriem; </w:t>
            </w:r>
          </w:p>
          <w:p w:rsidR="000C04F3" w:rsidRPr="000C04F3" w:rsidRDefault="000C04F3" w:rsidP="000C04F3">
            <w:pPr>
              <w:ind w:firstLine="567"/>
              <w:jc w:val="both"/>
              <w:rPr>
                <w:sz w:val="22"/>
              </w:rPr>
            </w:pPr>
            <w:r w:rsidRPr="000C04F3">
              <w:rPr>
                <w:sz w:val="22"/>
              </w:rPr>
              <w:t xml:space="preserve">5) atzītas akvakultūras (dīķsaimniecības tipa) saimniecībai atvieglojumu piemēro par vienu kravas automobili </w:t>
            </w:r>
            <w:r w:rsidRPr="000C04F3">
              <w:rPr>
                <w:sz w:val="22"/>
                <w:u w:val="single"/>
              </w:rPr>
              <w:t>vai vienu seglu vilcēju</w:t>
            </w:r>
            <w:r w:rsidRPr="000C04F3">
              <w:rPr>
                <w:sz w:val="22"/>
              </w:rPr>
              <w:t xml:space="preserve"> un vienu piekabi vai puspiekabi; </w:t>
            </w:r>
          </w:p>
          <w:p w:rsidR="000C04F3" w:rsidRPr="000C04F3" w:rsidRDefault="000C04F3" w:rsidP="000C04F3">
            <w:pPr>
              <w:ind w:firstLine="567"/>
              <w:jc w:val="both"/>
              <w:rPr>
                <w:sz w:val="22"/>
              </w:rPr>
            </w:pPr>
            <w:r w:rsidRPr="000C04F3">
              <w:rPr>
                <w:sz w:val="22"/>
              </w:rPr>
              <w:t xml:space="preserve">6) lauksaimniecības pakalpojumu kooperatīvā sabiedrība atbilst normatīvajos aktos noteiktajiem atbalsta piešķiršanai nepieciešamajiem ikgadējās atbilstības kritērijiem; </w:t>
            </w:r>
          </w:p>
          <w:p w:rsidR="000C04F3" w:rsidRPr="000C04F3" w:rsidRDefault="000C04F3" w:rsidP="000C04F3">
            <w:pPr>
              <w:ind w:firstLine="567"/>
              <w:jc w:val="both"/>
              <w:rPr>
                <w:sz w:val="22"/>
              </w:rPr>
            </w:pPr>
            <w:r w:rsidRPr="000C04F3">
              <w:rPr>
                <w:sz w:val="22"/>
              </w:rPr>
              <w:t xml:space="preserve">7) ja lauksaimniecības pakalpojumu kooperatīvās sabiedrības īpašumā, turējumā vai valdījumā ir viens kravas automobilis </w:t>
            </w:r>
            <w:r w:rsidRPr="000C04F3">
              <w:rPr>
                <w:sz w:val="22"/>
                <w:u w:val="single"/>
              </w:rPr>
              <w:t>vai viens seglu vilcējs</w:t>
            </w:r>
            <w:r w:rsidRPr="000C04F3">
              <w:rPr>
                <w:sz w:val="22"/>
              </w:rPr>
              <w:t xml:space="preserve"> un viena piekabe vai puspiekabe, </w:t>
            </w:r>
            <w:r w:rsidRPr="000C04F3">
              <w:rPr>
                <w:sz w:val="22"/>
              </w:rPr>
              <w:lastRenderedPageBreak/>
              <w:t xml:space="preserve">atvieglojumu par tiem piemēro neatkarīgi no lauksaimniecības pakalpojumu kooperatīvās sabiedrības neto apgrozījuma pēdējā iesniegtajā uzņēmuma gada pārskatā; </w:t>
            </w:r>
          </w:p>
          <w:p w:rsidR="000C04F3" w:rsidRPr="000C04F3" w:rsidRDefault="000C04F3" w:rsidP="000C04F3">
            <w:pPr>
              <w:ind w:firstLine="567"/>
              <w:jc w:val="both"/>
              <w:rPr>
                <w:sz w:val="22"/>
              </w:rPr>
            </w:pPr>
            <w:r w:rsidRPr="000C04F3">
              <w:rPr>
                <w:sz w:val="22"/>
              </w:rPr>
              <w:t xml:space="preserve">8) ja lauksaimniecības pakalpojumu kooperatīvās sabiedrības īpašumā, turējumā vai valdījumā ir vairāki kravas automobiļi </w:t>
            </w:r>
            <w:r w:rsidRPr="000C04F3">
              <w:rPr>
                <w:sz w:val="22"/>
                <w:u w:val="single"/>
              </w:rPr>
              <w:t>vai vairāki seglu vilcēji</w:t>
            </w:r>
            <w:r w:rsidRPr="000C04F3">
              <w:rPr>
                <w:sz w:val="22"/>
              </w:rPr>
              <w:t xml:space="preserve"> un vairākas piekabes vai puspiekabes, atvieglojumu piemēro par vienu kravas automobili </w:t>
            </w:r>
            <w:r w:rsidRPr="000C04F3">
              <w:rPr>
                <w:sz w:val="22"/>
                <w:u w:val="single"/>
              </w:rPr>
              <w:t>vai vienu seglu vilcēju</w:t>
            </w:r>
            <w:r w:rsidRPr="000C04F3">
              <w:rPr>
                <w:sz w:val="22"/>
              </w:rPr>
              <w:t xml:space="preserve"> un vienu piekabi vai puspiekabi uz katriem 99 600 euro no lauksaimniecības pakalpojumu kooperatīvās sabiedrības neto apgrozījuma pēdējā iesniegtajā uzņēmuma gada pārskatā.</w:t>
            </w:r>
          </w:p>
        </w:tc>
        <w:tc>
          <w:tcPr>
            <w:tcW w:w="1420" w:type="dxa"/>
          </w:tcPr>
          <w:p w:rsidR="0064401D" w:rsidRPr="008E2AF5" w:rsidRDefault="0064401D" w:rsidP="001A7D73">
            <w:pPr>
              <w:jc w:val="center"/>
              <w:rPr>
                <w:sz w:val="22"/>
              </w:rPr>
            </w:pPr>
          </w:p>
        </w:tc>
        <w:tc>
          <w:tcPr>
            <w:tcW w:w="1420" w:type="dxa"/>
          </w:tcPr>
          <w:p w:rsidR="0064401D" w:rsidRPr="008E2AF5" w:rsidRDefault="0064401D" w:rsidP="001A7D73">
            <w:pPr>
              <w:jc w:val="center"/>
              <w:rPr>
                <w:sz w:val="22"/>
              </w:rPr>
            </w:pPr>
          </w:p>
        </w:tc>
      </w:tr>
      <w:tr w:rsidR="00A82600" w:rsidRPr="008E2AF5" w:rsidTr="001A7D73">
        <w:tc>
          <w:tcPr>
            <w:tcW w:w="3960" w:type="dxa"/>
          </w:tcPr>
          <w:p w:rsidR="00A82600" w:rsidRPr="0026527C" w:rsidRDefault="00A82600" w:rsidP="00A82600">
            <w:pPr>
              <w:ind w:firstLine="567"/>
              <w:jc w:val="both"/>
              <w:rPr>
                <w:b/>
                <w:u w:val="single"/>
              </w:rPr>
            </w:pPr>
            <w:r w:rsidRPr="0026527C">
              <w:rPr>
                <w:b/>
                <w:u w:val="single"/>
              </w:rPr>
              <w:lastRenderedPageBreak/>
              <w:t>III nodaļa. Uzņēmumu vieglo transportlīdzekļu nodoklis</w:t>
            </w:r>
          </w:p>
          <w:p w:rsidR="00A82600" w:rsidRPr="00FE7E1B" w:rsidRDefault="00A82600" w:rsidP="00A82600">
            <w:pPr>
              <w:ind w:firstLine="567"/>
              <w:jc w:val="both"/>
              <w:rPr>
                <w:i/>
              </w:rPr>
            </w:pPr>
            <w:r w:rsidRPr="00FE7E1B">
              <w:rPr>
                <w:i/>
              </w:rPr>
              <w:t xml:space="preserve">(10.pants </w:t>
            </w:r>
            <w:r>
              <w:rPr>
                <w:i/>
              </w:rPr>
              <w:t>–</w:t>
            </w:r>
            <w:r w:rsidRPr="00FE7E1B">
              <w:rPr>
                <w:i/>
              </w:rPr>
              <w:t xml:space="preserve"> </w:t>
            </w:r>
            <w:r>
              <w:rPr>
                <w:i/>
              </w:rPr>
              <w:t>16.pants)</w:t>
            </w:r>
          </w:p>
          <w:p w:rsidR="00A82600" w:rsidRPr="000C04F3" w:rsidRDefault="00A82600" w:rsidP="000C04F3">
            <w:pPr>
              <w:ind w:firstLine="567"/>
              <w:jc w:val="both"/>
              <w:rPr>
                <w:b/>
                <w:bCs/>
                <w:sz w:val="22"/>
              </w:rPr>
            </w:pPr>
          </w:p>
        </w:tc>
        <w:tc>
          <w:tcPr>
            <w:tcW w:w="3960" w:type="dxa"/>
          </w:tcPr>
          <w:p w:rsidR="00A82600" w:rsidRPr="00E127BE" w:rsidRDefault="00A82600" w:rsidP="002B662D">
            <w:pPr>
              <w:ind w:firstLine="567"/>
              <w:jc w:val="both"/>
              <w:rPr>
                <w:sz w:val="22"/>
                <w:lang w:val="x-none"/>
              </w:rPr>
            </w:pPr>
          </w:p>
        </w:tc>
        <w:tc>
          <w:tcPr>
            <w:tcW w:w="567" w:type="dxa"/>
          </w:tcPr>
          <w:p w:rsidR="00A82600" w:rsidRPr="008E2AF5" w:rsidRDefault="00354997" w:rsidP="001A7D73">
            <w:pPr>
              <w:jc w:val="center"/>
              <w:rPr>
                <w:b/>
                <w:sz w:val="22"/>
              </w:rPr>
            </w:pPr>
            <w:r>
              <w:rPr>
                <w:b/>
                <w:sz w:val="22"/>
              </w:rPr>
              <w:t>12</w:t>
            </w:r>
          </w:p>
        </w:tc>
        <w:tc>
          <w:tcPr>
            <w:tcW w:w="3960" w:type="dxa"/>
          </w:tcPr>
          <w:p w:rsidR="00A82600" w:rsidRDefault="00A82600" w:rsidP="00A82600">
            <w:pPr>
              <w:ind w:firstLine="567"/>
              <w:jc w:val="both"/>
              <w:rPr>
                <w:b/>
                <w:sz w:val="22"/>
                <w:u w:val="single"/>
              </w:rPr>
            </w:pPr>
            <w:r>
              <w:rPr>
                <w:b/>
                <w:sz w:val="22"/>
                <w:u w:val="single"/>
              </w:rPr>
              <w:t>Latvijas Reģionu apvienības frakcija</w:t>
            </w:r>
          </w:p>
          <w:p w:rsidR="00A82600" w:rsidRDefault="00A82600" w:rsidP="00A82600">
            <w:pPr>
              <w:ind w:firstLine="567"/>
              <w:jc w:val="both"/>
              <w:rPr>
                <w:b/>
                <w:sz w:val="22"/>
                <w:u w:val="single"/>
              </w:rPr>
            </w:pPr>
            <w:r w:rsidRPr="0026527C">
              <w:rPr>
                <w:sz w:val="22"/>
              </w:rPr>
              <w:t>Izlēgt no likuma III nodaļu un tai pakārtotos pantus</w:t>
            </w:r>
            <w:r>
              <w:rPr>
                <w:sz w:val="22"/>
              </w:rPr>
              <w:t>.</w:t>
            </w:r>
          </w:p>
        </w:tc>
        <w:tc>
          <w:tcPr>
            <w:tcW w:w="1420" w:type="dxa"/>
          </w:tcPr>
          <w:p w:rsidR="00A82600" w:rsidRPr="008E2AF5" w:rsidRDefault="00A82600" w:rsidP="001A7D73">
            <w:pPr>
              <w:jc w:val="center"/>
              <w:rPr>
                <w:sz w:val="22"/>
              </w:rPr>
            </w:pPr>
          </w:p>
        </w:tc>
        <w:tc>
          <w:tcPr>
            <w:tcW w:w="1420" w:type="dxa"/>
          </w:tcPr>
          <w:p w:rsidR="00A82600" w:rsidRPr="008E2AF5" w:rsidRDefault="00A82600" w:rsidP="001A7D73">
            <w:pPr>
              <w:jc w:val="center"/>
              <w:rPr>
                <w:sz w:val="22"/>
              </w:rPr>
            </w:pPr>
          </w:p>
        </w:tc>
      </w:tr>
      <w:tr w:rsidR="00D746C1" w:rsidRPr="008E2AF5" w:rsidTr="001A7D73">
        <w:tc>
          <w:tcPr>
            <w:tcW w:w="3960" w:type="dxa"/>
          </w:tcPr>
          <w:p w:rsidR="00D746C1" w:rsidRPr="00D746C1" w:rsidRDefault="00D746C1" w:rsidP="00D746C1">
            <w:pPr>
              <w:ind w:firstLine="567"/>
              <w:jc w:val="both"/>
              <w:rPr>
                <w:sz w:val="22"/>
              </w:rPr>
            </w:pPr>
            <w:r w:rsidRPr="00D746C1">
              <w:rPr>
                <w:b/>
                <w:bCs/>
                <w:sz w:val="22"/>
              </w:rPr>
              <w:t>10.pants. Uzņēmumu vieglo transportlīdzekļu nodokļa objekts</w:t>
            </w:r>
          </w:p>
          <w:p w:rsidR="00D746C1" w:rsidRPr="0026527C" w:rsidRDefault="00D746C1" w:rsidP="00D746C1">
            <w:pPr>
              <w:ind w:firstLine="567"/>
              <w:jc w:val="both"/>
              <w:rPr>
                <w:sz w:val="22"/>
                <w:u w:val="single"/>
              </w:rPr>
            </w:pPr>
            <w:r w:rsidRPr="0026527C">
              <w:rPr>
                <w:sz w:val="22"/>
                <w:u w:val="single"/>
              </w:rPr>
              <w:t xml:space="preserve">Uzņēmumu vieglo transportlīdzekļu nodokli maksā par komersanta vai ārvalsts komersanta filiāles, vai zemnieku saimniecības īpašumā vai turējumā reģistrētu vai uz darba līguma pamata lietotu, vai arī no personas, kura nav komersants vai ārvalsts komersanta filiāle, vai zemnieku saimniecība, patapinātu vieglo transportlīdzekli, kurš pēc savas konstrukcijas un iekšējā aprīkojuma ir paredzēts pasažieru un to bagāžas pārvadāšanai, kurā sēdvietu skaits, </w:t>
            </w:r>
            <w:r w:rsidRPr="0026527C">
              <w:rPr>
                <w:sz w:val="22"/>
                <w:u w:val="single"/>
              </w:rPr>
              <w:lastRenderedPageBreak/>
              <w:t>neskaitot vadītāja vietu, nepārsniedz astoņas sēdvietas un kurš reģistrā reģistrēts kā vieglais, vieglais pasažieru vai vieglais plašlietojuma automobilis.</w:t>
            </w:r>
          </w:p>
          <w:p w:rsidR="00D746C1" w:rsidRPr="0026527C" w:rsidRDefault="00D746C1" w:rsidP="00A82600">
            <w:pPr>
              <w:ind w:firstLine="567"/>
              <w:jc w:val="both"/>
              <w:rPr>
                <w:b/>
                <w:u w:val="single"/>
              </w:rPr>
            </w:pPr>
          </w:p>
        </w:tc>
        <w:tc>
          <w:tcPr>
            <w:tcW w:w="3960" w:type="dxa"/>
          </w:tcPr>
          <w:p w:rsidR="00D746C1" w:rsidRPr="00E127BE" w:rsidRDefault="00D746C1" w:rsidP="002B662D">
            <w:pPr>
              <w:ind w:firstLine="567"/>
              <w:jc w:val="both"/>
              <w:rPr>
                <w:sz w:val="22"/>
                <w:lang w:val="x-none"/>
              </w:rPr>
            </w:pPr>
          </w:p>
        </w:tc>
        <w:tc>
          <w:tcPr>
            <w:tcW w:w="567" w:type="dxa"/>
          </w:tcPr>
          <w:p w:rsidR="00D746C1" w:rsidRDefault="00354997" w:rsidP="001A7D73">
            <w:pPr>
              <w:jc w:val="center"/>
              <w:rPr>
                <w:b/>
                <w:sz w:val="22"/>
              </w:rPr>
            </w:pPr>
            <w:r>
              <w:rPr>
                <w:b/>
                <w:sz w:val="22"/>
              </w:rPr>
              <w:t>13</w:t>
            </w:r>
          </w:p>
        </w:tc>
        <w:tc>
          <w:tcPr>
            <w:tcW w:w="3960" w:type="dxa"/>
          </w:tcPr>
          <w:p w:rsidR="00D746C1" w:rsidRPr="00022589" w:rsidRDefault="00D746C1" w:rsidP="00D746C1">
            <w:pPr>
              <w:ind w:firstLine="567"/>
              <w:jc w:val="both"/>
              <w:rPr>
                <w:b/>
                <w:sz w:val="22"/>
                <w:u w:val="single"/>
              </w:rPr>
            </w:pPr>
            <w:r w:rsidRPr="00022589">
              <w:rPr>
                <w:b/>
                <w:sz w:val="22"/>
                <w:u w:val="single"/>
              </w:rPr>
              <w:t>Finanšu ministrijas parlamentārais sekretārs A.Ašeradens</w:t>
            </w:r>
          </w:p>
          <w:p w:rsidR="00D746C1" w:rsidRPr="00EA660C" w:rsidRDefault="00D746C1" w:rsidP="00D746C1">
            <w:pPr>
              <w:ind w:firstLine="567"/>
              <w:jc w:val="both"/>
              <w:rPr>
                <w:sz w:val="22"/>
              </w:rPr>
            </w:pPr>
            <w:r w:rsidRPr="00EA660C">
              <w:rPr>
                <w:sz w:val="22"/>
              </w:rPr>
              <w:t>Izteikt likuma 10.pantu šādā redakcijā:</w:t>
            </w:r>
          </w:p>
          <w:p w:rsidR="00D746C1" w:rsidRPr="00EA660C" w:rsidRDefault="00D746C1" w:rsidP="00D746C1">
            <w:pPr>
              <w:ind w:firstLine="567"/>
              <w:jc w:val="both"/>
              <w:rPr>
                <w:sz w:val="22"/>
              </w:rPr>
            </w:pPr>
            <w:r w:rsidRPr="00EA660C">
              <w:rPr>
                <w:sz w:val="22"/>
              </w:rPr>
              <w:t xml:space="preserve">“Uzņēmumu vieglo transportlīdzekļu nodokli maksā par komersanta vai ārvalsts komersanta filiāles, vai zemnieku saimniecības īpašumā vai turējumā reģistrētu vai uz darba līguma pamata lietotu, vai arī no personas, kura nav komersants vai ārvalsts komersanta filiāle, vai zemnieku saimniecība, patapinātu: </w:t>
            </w:r>
          </w:p>
          <w:p w:rsidR="00D746C1" w:rsidRPr="00EA660C" w:rsidRDefault="00D746C1" w:rsidP="00D746C1">
            <w:pPr>
              <w:ind w:firstLine="567"/>
              <w:jc w:val="both"/>
              <w:rPr>
                <w:sz w:val="22"/>
              </w:rPr>
            </w:pPr>
            <w:r w:rsidRPr="00EA660C">
              <w:rPr>
                <w:sz w:val="22"/>
              </w:rPr>
              <w:t>1)</w:t>
            </w:r>
            <w:r w:rsidRPr="00EA660C">
              <w:rPr>
                <w:sz w:val="22"/>
              </w:rPr>
              <w:tab/>
              <w:t xml:space="preserve">vieglo transportlīdzekli, kurš pēc savas konstrukcijas un iekšējā </w:t>
            </w:r>
            <w:r w:rsidRPr="00EA660C">
              <w:rPr>
                <w:sz w:val="22"/>
              </w:rPr>
              <w:lastRenderedPageBreak/>
              <w:t>aprīkojuma ir paredzēts pasažieru un to bagāžas pārvadāšanai, kurā sēdvietu skaits, neskaitot vadītāja vietu, nepārsniedz astoņas sēdvietas un kurš reģistrā reģistrēts kā vieglais, vieglais pasažieru vai vieglais plašlietojuma automobilis;</w:t>
            </w:r>
          </w:p>
          <w:p w:rsidR="00D746C1" w:rsidRDefault="00D746C1" w:rsidP="00D746C1">
            <w:pPr>
              <w:ind w:firstLine="567"/>
              <w:jc w:val="both"/>
              <w:rPr>
                <w:b/>
                <w:sz w:val="22"/>
                <w:u w:val="single"/>
              </w:rPr>
            </w:pPr>
            <w:r w:rsidRPr="00EA660C">
              <w:rPr>
                <w:sz w:val="22"/>
              </w:rPr>
              <w:t>2)</w:t>
            </w:r>
            <w:r w:rsidRPr="00EA660C">
              <w:rPr>
                <w:sz w:val="22"/>
              </w:rPr>
              <w:tab/>
              <w:t xml:space="preserve">kravas automobili ar pilnu masu līdz 3000 kilogramiem, kas ir reģistrēts kā kravas furgons un kam </w:t>
            </w:r>
            <w:proofErr w:type="gramStart"/>
            <w:r w:rsidRPr="00EA660C">
              <w:rPr>
                <w:sz w:val="22"/>
              </w:rPr>
              <w:t>ir vairāk kā</w:t>
            </w:r>
            <w:proofErr w:type="gramEnd"/>
            <w:r w:rsidRPr="00EA660C">
              <w:rPr>
                <w:sz w:val="22"/>
              </w:rPr>
              <w:t xml:space="preserve"> trīs sēdvietas (ieskaitot vadītāja sēdvietu).”</w:t>
            </w:r>
          </w:p>
        </w:tc>
        <w:tc>
          <w:tcPr>
            <w:tcW w:w="1420" w:type="dxa"/>
          </w:tcPr>
          <w:p w:rsidR="00D746C1" w:rsidRPr="008E2AF5" w:rsidRDefault="00D746C1" w:rsidP="001A7D73">
            <w:pPr>
              <w:jc w:val="center"/>
              <w:rPr>
                <w:sz w:val="22"/>
              </w:rPr>
            </w:pPr>
          </w:p>
        </w:tc>
        <w:tc>
          <w:tcPr>
            <w:tcW w:w="1420" w:type="dxa"/>
          </w:tcPr>
          <w:p w:rsidR="00D746C1" w:rsidRPr="008E2AF5" w:rsidRDefault="00D746C1" w:rsidP="001A7D73">
            <w:pPr>
              <w:jc w:val="center"/>
              <w:rPr>
                <w:sz w:val="22"/>
              </w:rPr>
            </w:pPr>
          </w:p>
        </w:tc>
      </w:tr>
      <w:tr w:rsidR="000B1EB6" w:rsidRPr="008E2AF5" w:rsidTr="001A7D73">
        <w:tc>
          <w:tcPr>
            <w:tcW w:w="3960" w:type="dxa"/>
          </w:tcPr>
          <w:p w:rsidR="000B1EB6" w:rsidRPr="00D746C1" w:rsidRDefault="000B1EB6" w:rsidP="000B1EB6">
            <w:pPr>
              <w:ind w:firstLine="567"/>
              <w:jc w:val="both"/>
              <w:rPr>
                <w:sz w:val="22"/>
              </w:rPr>
            </w:pPr>
            <w:bookmarkStart w:id="0" w:name="p11"/>
            <w:bookmarkStart w:id="1" w:name="p-428472"/>
            <w:bookmarkEnd w:id="0"/>
            <w:bookmarkEnd w:id="1"/>
            <w:r w:rsidRPr="00D746C1">
              <w:rPr>
                <w:b/>
                <w:bCs/>
                <w:sz w:val="22"/>
              </w:rPr>
              <w:lastRenderedPageBreak/>
              <w:t>11.pants. Uzņēmumu vieglo transportlīdzekļu nodokļa maksātāji</w:t>
            </w:r>
          </w:p>
          <w:p w:rsidR="000B1EB6" w:rsidRPr="00D746C1" w:rsidRDefault="000B1EB6" w:rsidP="000B1EB6">
            <w:pPr>
              <w:ind w:firstLine="567"/>
              <w:jc w:val="both"/>
              <w:rPr>
                <w:sz w:val="22"/>
              </w:rPr>
            </w:pPr>
            <w:r w:rsidRPr="00D746C1">
              <w:rPr>
                <w:sz w:val="22"/>
              </w:rPr>
              <w:t>(1) Uzņēmumu vieglo transportlīdzekļu nodokli maksā komersants vai ārvalsts komersanta filiāle, kas ierakstīta komercreģistrā, vai zemnieku saimniecība, kas reģistrēta Uzņēmumu reģistrā, ja komersanta vai ārvalsts komersanta filiāles, vai zemnieku saimniecības īpašumā vai turējumā ir šā likuma 10.pantā minētais ar nodokli apliekamais transportlīdzeklis vai komersantam vai ārvalsts komersanta filiālei, vai zemnieku saimniecībai ir pienākums maksāt nodokli saskaņā ar šā panta trešo daļu.</w:t>
            </w:r>
          </w:p>
          <w:p w:rsidR="000B1EB6" w:rsidRPr="00D746C1" w:rsidRDefault="000B1EB6" w:rsidP="000B1EB6">
            <w:pPr>
              <w:ind w:firstLine="567"/>
              <w:jc w:val="both"/>
              <w:rPr>
                <w:sz w:val="22"/>
              </w:rPr>
            </w:pPr>
            <w:r w:rsidRPr="00D746C1">
              <w:rPr>
                <w:sz w:val="22"/>
              </w:rPr>
              <w:t>(2) Ja ar nodokli apliekamam transportlīdzeklim ir gan īpašnieks, gan turētājs, uzņēmumu vieglo transportlīdzekļu nodokli maksā transportlīdzekļa turētājs, ja tas atbilst šā panta pirmās daļas nosacījumiem.</w:t>
            </w:r>
          </w:p>
          <w:p w:rsidR="000B1EB6" w:rsidRPr="00D746C1" w:rsidRDefault="000B1EB6" w:rsidP="000B1EB6">
            <w:pPr>
              <w:ind w:firstLine="567"/>
              <w:jc w:val="both"/>
              <w:rPr>
                <w:sz w:val="22"/>
              </w:rPr>
            </w:pPr>
            <w:r w:rsidRPr="00D746C1">
              <w:rPr>
                <w:sz w:val="22"/>
              </w:rPr>
              <w:t xml:space="preserve">(3) Ja komersants vai ārvalsts komersanta filiāle, vai zemnieku </w:t>
            </w:r>
            <w:r w:rsidRPr="00D746C1">
              <w:rPr>
                <w:sz w:val="22"/>
              </w:rPr>
              <w:lastRenderedPageBreak/>
              <w:t>saimniecība reģistrā nav reģistrēta kā transportlīdzekļa turētājs, bet lieto transportlīdzekli uz darba līguma pamata vai pamatojoties uz patapinājuma līgumu, kas noslēgts ar personu, kura nav komersants vai ārvalsts komersanta filiāle, vai zemnieku saimniecība, šis komersants vai ārvalsts komersanta filiāle, vai zemnieku saimniecība maksā uzņēmumu vieglo transportlīdzekļu nodokli.</w:t>
            </w:r>
          </w:p>
          <w:p w:rsidR="000B1EB6" w:rsidRPr="00D746C1" w:rsidRDefault="000B1EB6" w:rsidP="000B1EB6">
            <w:pPr>
              <w:ind w:firstLine="567"/>
              <w:jc w:val="both"/>
              <w:rPr>
                <w:sz w:val="22"/>
              </w:rPr>
            </w:pPr>
            <w:r w:rsidRPr="00D746C1">
              <w:rPr>
                <w:sz w:val="22"/>
              </w:rPr>
              <w:t>(4) Komersants vai ārvalsts komersanta filiāle, vai zemnieku saimniecība maksā nodokli, ja tā transportlīdzekli uz patapinājuma līguma pamata lieto vairāk nekā 15 dienas viena kalendārā mēneša laikā (neatkarīgi no dienā izmantoto stundu skaita un no tā, vai transportlīdzeklis tiek lietots nepārtraukti vai ar pārtraukumiem).</w:t>
            </w:r>
          </w:p>
          <w:p w:rsidR="000B1EB6" w:rsidRPr="00D746C1" w:rsidRDefault="000B1EB6" w:rsidP="000B1EB6">
            <w:pPr>
              <w:ind w:firstLine="567"/>
              <w:jc w:val="both"/>
              <w:rPr>
                <w:sz w:val="22"/>
              </w:rPr>
            </w:pPr>
            <w:r w:rsidRPr="00D746C1">
              <w:rPr>
                <w:sz w:val="22"/>
              </w:rPr>
              <w:t>(5) Uzņēmumu vieglo transportlīdzekļu nodokli par vienu un to pašu periodu maksā tikai vienu reizi neatkarīgi no tā, kuram no subjektiem saskaņā ar likumu konkrētajā periodā jāmaksā nodoklis par transportlīdzekli.</w:t>
            </w:r>
          </w:p>
          <w:p w:rsidR="000B1EB6" w:rsidRPr="00D746C1" w:rsidRDefault="000B1EB6" w:rsidP="000B1EB6">
            <w:pPr>
              <w:ind w:firstLine="567"/>
              <w:jc w:val="both"/>
              <w:rPr>
                <w:sz w:val="22"/>
              </w:rPr>
            </w:pPr>
            <w:bookmarkStart w:id="2" w:name="p11.1"/>
            <w:bookmarkStart w:id="3" w:name="p-428468"/>
            <w:bookmarkEnd w:id="2"/>
            <w:bookmarkEnd w:id="3"/>
            <w:r w:rsidRPr="00D746C1">
              <w:rPr>
                <w:b/>
                <w:bCs/>
                <w:sz w:val="22"/>
              </w:rPr>
              <w:t>11.</w:t>
            </w:r>
            <w:r w:rsidRPr="00D746C1">
              <w:rPr>
                <w:b/>
                <w:bCs/>
                <w:sz w:val="22"/>
                <w:vertAlign w:val="superscript"/>
              </w:rPr>
              <w:t>1</w:t>
            </w:r>
            <w:r w:rsidRPr="00D746C1">
              <w:rPr>
                <w:b/>
                <w:bCs/>
                <w:sz w:val="22"/>
              </w:rPr>
              <w:t xml:space="preserve"> pants. Taksācijas periods</w:t>
            </w:r>
          </w:p>
          <w:p w:rsidR="000B1EB6" w:rsidRPr="000B1EB6" w:rsidRDefault="000B1EB6" w:rsidP="000B1EB6">
            <w:pPr>
              <w:ind w:firstLine="567"/>
              <w:jc w:val="both"/>
              <w:rPr>
                <w:sz w:val="22"/>
              </w:rPr>
            </w:pPr>
            <w:r w:rsidRPr="00D746C1">
              <w:rPr>
                <w:sz w:val="22"/>
              </w:rPr>
              <w:t>Uzņēmumu vieglo transportlīdzekļu nodokļa taksācijas periods ir kalendārais gads.</w:t>
            </w:r>
          </w:p>
        </w:tc>
        <w:tc>
          <w:tcPr>
            <w:tcW w:w="3960" w:type="dxa"/>
          </w:tcPr>
          <w:p w:rsidR="000B1EB6" w:rsidRPr="00E127BE" w:rsidRDefault="000B1EB6" w:rsidP="002B662D">
            <w:pPr>
              <w:ind w:firstLine="567"/>
              <w:jc w:val="both"/>
              <w:rPr>
                <w:sz w:val="22"/>
                <w:lang w:val="x-none"/>
              </w:rPr>
            </w:pPr>
          </w:p>
        </w:tc>
        <w:tc>
          <w:tcPr>
            <w:tcW w:w="567" w:type="dxa"/>
          </w:tcPr>
          <w:p w:rsidR="000B1EB6" w:rsidRPr="008E2AF5" w:rsidRDefault="000B1EB6" w:rsidP="001A7D73">
            <w:pPr>
              <w:jc w:val="center"/>
              <w:rPr>
                <w:b/>
                <w:sz w:val="22"/>
              </w:rPr>
            </w:pPr>
          </w:p>
        </w:tc>
        <w:tc>
          <w:tcPr>
            <w:tcW w:w="3960" w:type="dxa"/>
          </w:tcPr>
          <w:p w:rsidR="0026527C" w:rsidRPr="0026527C" w:rsidRDefault="0026527C" w:rsidP="00656096">
            <w:pPr>
              <w:ind w:firstLine="567"/>
              <w:jc w:val="both"/>
              <w:rPr>
                <w:sz w:val="22"/>
              </w:rPr>
            </w:pPr>
          </w:p>
        </w:tc>
        <w:tc>
          <w:tcPr>
            <w:tcW w:w="1420" w:type="dxa"/>
          </w:tcPr>
          <w:p w:rsidR="000B1EB6" w:rsidRPr="008E2AF5" w:rsidRDefault="000B1EB6" w:rsidP="001A7D73">
            <w:pPr>
              <w:jc w:val="center"/>
              <w:rPr>
                <w:sz w:val="22"/>
              </w:rPr>
            </w:pPr>
          </w:p>
        </w:tc>
        <w:tc>
          <w:tcPr>
            <w:tcW w:w="1420" w:type="dxa"/>
          </w:tcPr>
          <w:p w:rsidR="000B1EB6" w:rsidRPr="008E2AF5" w:rsidRDefault="000B1EB6" w:rsidP="001A7D73">
            <w:pPr>
              <w:jc w:val="center"/>
              <w:rPr>
                <w:sz w:val="22"/>
              </w:rPr>
            </w:pPr>
          </w:p>
        </w:tc>
      </w:tr>
      <w:tr w:rsidR="00F42992" w:rsidRPr="008E2AF5" w:rsidTr="001A7D73">
        <w:tc>
          <w:tcPr>
            <w:tcW w:w="3960" w:type="dxa"/>
          </w:tcPr>
          <w:p w:rsidR="00833BE7" w:rsidRPr="00D746C1" w:rsidRDefault="00833BE7" w:rsidP="00CC4017">
            <w:pPr>
              <w:ind w:firstLine="567"/>
              <w:jc w:val="both"/>
              <w:rPr>
                <w:sz w:val="22"/>
                <w:lang w:eastAsia="lv-LV"/>
              </w:rPr>
            </w:pPr>
            <w:r w:rsidRPr="00D746C1">
              <w:rPr>
                <w:b/>
                <w:bCs/>
                <w:sz w:val="22"/>
                <w:lang w:eastAsia="lv-LV"/>
              </w:rPr>
              <w:lastRenderedPageBreak/>
              <w:t>12.pants. Uzņēmumu vieglo transportlīdzekļu nodokļa apmērs</w:t>
            </w:r>
          </w:p>
          <w:p w:rsidR="00833BE7" w:rsidRPr="00D746C1" w:rsidRDefault="00833BE7" w:rsidP="00CC4017">
            <w:pPr>
              <w:ind w:firstLine="567"/>
              <w:jc w:val="both"/>
              <w:rPr>
                <w:sz w:val="22"/>
                <w:lang w:eastAsia="lv-LV"/>
              </w:rPr>
            </w:pPr>
            <w:r w:rsidRPr="00D746C1">
              <w:rPr>
                <w:sz w:val="22"/>
                <w:lang w:eastAsia="lv-LV"/>
              </w:rPr>
              <w:t xml:space="preserve">(1) Uzņēmumu vieglo transportlīdzekļu nodokli par transportlīdzekli, kurš pirmo reizi reģistrēts pēc 2005.gada 1.janvāra un par </w:t>
            </w:r>
            <w:r w:rsidRPr="00D746C1">
              <w:rPr>
                <w:sz w:val="22"/>
                <w:lang w:eastAsia="lv-LV"/>
              </w:rPr>
              <w:lastRenderedPageBreak/>
              <w:t>kuru transportlīdzekļa reģistrācijas apliecībā ir informācija par motora tilpumu, maksā atbilstoši tā motora tilpumam šādā apmērā:</w:t>
            </w:r>
          </w:p>
          <w:p w:rsidR="00F42992" w:rsidRPr="0026527C" w:rsidRDefault="00833BE7" w:rsidP="0026527C">
            <w:pPr>
              <w:ind w:firstLine="567"/>
              <w:jc w:val="both"/>
              <w:rPr>
                <w:sz w:val="22"/>
                <w:u w:val="single"/>
                <w:lang w:eastAsia="lv-LV"/>
              </w:rPr>
            </w:pPr>
            <w:r w:rsidRPr="00D746C1">
              <w:rPr>
                <w:sz w:val="22"/>
                <w:lang w:eastAsia="lv-LV"/>
              </w:rPr>
              <w:t>1) līdz 2000 cm</w:t>
            </w:r>
            <w:r w:rsidRPr="00D746C1">
              <w:rPr>
                <w:sz w:val="22"/>
                <w:vertAlign w:val="superscript"/>
                <w:lang w:eastAsia="lv-LV"/>
              </w:rPr>
              <w:t>3</w:t>
            </w:r>
            <w:r w:rsidRPr="00D746C1">
              <w:rPr>
                <w:sz w:val="22"/>
                <w:lang w:eastAsia="lv-LV"/>
              </w:rPr>
              <w:t xml:space="preserve"> — 27,03 </w:t>
            </w:r>
            <w:r w:rsidRPr="00D746C1">
              <w:rPr>
                <w:i/>
                <w:iCs/>
                <w:sz w:val="22"/>
                <w:lang w:eastAsia="lv-LV"/>
              </w:rPr>
              <w:t>euro</w:t>
            </w:r>
            <w:r w:rsidRPr="00D746C1">
              <w:rPr>
                <w:sz w:val="22"/>
                <w:lang w:eastAsia="lv-LV"/>
              </w:rPr>
              <w:t xml:space="preserve"> mēnesī;</w:t>
            </w:r>
          </w:p>
        </w:tc>
        <w:tc>
          <w:tcPr>
            <w:tcW w:w="3960" w:type="dxa"/>
          </w:tcPr>
          <w:p w:rsidR="00E127BE" w:rsidRPr="00E127BE" w:rsidRDefault="00E127BE" w:rsidP="00E127BE">
            <w:pPr>
              <w:ind w:firstLine="567"/>
              <w:jc w:val="both"/>
              <w:rPr>
                <w:rFonts w:eastAsia="Times New Roman"/>
                <w:sz w:val="22"/>
                <w:lang w:eastAsia="lv-LV"/>
              </w:rPr>
            </w:pPr>
            <w:r w:rsidRPr="00E127BE">
              <w:rPr>
                <w:rFonts w:eastAsia="Times New Roman"/>
                <w:sz w:val="22"/>
                <w:lang w:eastAsia="lv-LV"/>
              </w:rPr>
              <w:lastRenderedPageBreak/>
              <w:t>1. 12. pantā:</w:t>
            </w:r>
          </w:p>
          <w:p w:rsidR="00F42992" w:rsidRPr="004942FE" w:rsidRDefault="00E127BE" w:rsidP="00E127BE">
            <w:pPr>
              <w:ind w:firstLine="567"/>
              <w:jc w:val="both"/>
              <w:rPr>
                <w:rFonts w:eastAsia="Times New Roman"/>
                <w:sz w:val="22"/>
                <w:lang w:eastAsia="lv-LV"/>
              </w:rPr>
            </w:pPr>
            <w:r w:rsidRPr="00E127BE">
              <w:rPr>
                <w:rFonts w:eastAsia="Times New Roman"/>
                <w:sz w:val="22"/>
                <w:lang w:eastAsia="lv-LV"/>
              </w:rPr>
              <w:t xml:space="preserve">aizstāt pirmās daļas 1. punktā skaitli un vārdu "27,03 </w:t>
            </w:r>
            <w:r w:rsidRPr="00E127BE">
              <w:rPr>
                <w:rFonts w:eastAsia="Times New Roman"/>
                <w:i/>
                <w:sz w:val="22"/>
                <w:lang w:eastAsia="lv-LV"/>
              </w:rPr>
              <w:t>euro</w:t>
            </w:r>
            <w:r w:rsidRPr="00E127BE">
              <w:rPr>
                <w:rFonts w:eastAsia="Times New Roman"/>
                <w:sz w:val="22"/>
                <w:lang w:eastAsia="lv-LV"/>
              </w:rPr>
              <w:t xml:space="preserve">" ar skaitli un vārdu "29 </w:t>
            </w:r>
            <w:r w:rsidRPr="00E127BE">
              <w:rPr>
                <w:rFonts w:eastAsia="Times New Roman"/>
                <w:i/>
                <w:sz w:val="22"/>
                <w:lang w:eastAsia="lv-LV"/>
              </w:rPr>
              <w:t>euro</w:t>
            </w:r>
            <w:r w:rsidRPr="00E127BE">
              <w:rPr>
                <w:rFonts w:eastAsia="Times New Roman"/>
                <w:sz w:val="22"/>
                <w:lang w:eastAsia="lv-LV"/>
              </w:rPr>
              <w:t xml:space="preserve">"; </w:t>
            </w:r>
          </w:p>
        </w:tc>
        <w:tc>
          <w:tcPr>
            <w:tcW w:w="567" w:type="dxa"/>
          </w:tcPr>
          <w:p w:rsidR="00F42992" w:rsidRPr="008E2AF5" w:rsidRDefault="00F42992" w:rsidP="001A7D73">
            <w:pPr>
              <w:jc w:val="center"/>
              <w:rPr>
                <w:b/>
                <w:sz w:val="22"/>
              </w:rPr>
            </w:pPr>
          </w:p>
        </w:tc>
        <w:tc>
          <w:tcPr>
            <w:tcW w:w="3960" w:type="dxa"/>
          </w:tcPr>
          <w:p w:rsidR="00F42992" w:rsidRPr="00647F0B" w:rsidRDefault="00F42992" w:rsidP="001A7D73">
            <w:pPr>
              <w:ind w:firstLine="567"/>
              <w:jc w:val="both"/>
              <w:rPr>
                <w:sz w:val="22"/>
              </w:rPr>
            </w:pPr>
          </w:p>
        </w:tc>
        <w:tc>
          <w:tcPr>
            <w:tcW w:w="1420" w:type="dxa"/>
          </w:tcPr>
          <w:p w:rsidR="00F42992" w:rsidRPr="008E2AF5" w:rsidRDefault="00F42992" w:rsidP="001A7D73">
            <w:pPr>
              <w:jc w:val="center"/>
              <w:rPr>
                <w:sz w:val="22"/>
              </w:rPr>
            </w:pPr>
          </w:p>
        </w:tc>
        <w:tc>
          <w:tcPr>
            <w:tcW w:w="1420" w:type="dxa"/>
          </w:tcPr>
          <w:p w:rsidR="00F42992" w:rsidRPr="008E2AF5" w:rsidRDefault="00F42992" w:rsidP="001A7D73">
            <w:pPr>
              <w:jc w:val="center"/>
              <w:rPr>
                <w:sz w:val="22"/>
              </w:rPr>
            </w:pPr>
          </w:p>
        </w:tc>
      </w:tr>
      <w:tr w:rsidR="00F42992" w:rsidRPr="008E2AF5" w:rsidTr="001A7D73">
        <w:tc>
          <w:tcPr>
            <w:tcW w:w="3960" w:type="dxa"/>
          </w:tcPr>
          <w:p w:rsidR="00833BE7" w:rsidRPr="00D746C1" w:rsidRDefault="00833BE7" w:rsidP="00CC4017">
            <w:pPr>
              <w:ind w:firstLine="567"/>
              <w:jc w:val="both"/>
              <w:rPr>
                <w:sz w:val="22"/>
                <w:lang w:eastAsia="lv-LV"/>
              </w:rPr>
            </w:pPr>
            <w:r w:rsidRPr="00D746C1">
              <w:rPr>
                <w:sz w:val="22"/>
                <w:lang w:eastAsia="lv-LV"/>
              </w:rPr>
              <w:lastRenderedPageBreak/>
              <w:t>2) no 2001 cm</w:t>
            </w:r>
            <w:r w:rsidRPr="00D746C1">
              <w:rPr>
                <w:sz w:val="22"/>
                <w:vertAlign w:val="superscript"/>
                <w:lang w:eastAsia="lv-LV"/>
              </w:rPr>
              <w:t>3</w:t>
            </w:r>
            <w:r w:rsidRPr="00D746C1">
              <w:rPr>
                <w:sz w:val="22"/>
                <w:lang w:eastAsia="lv-LV"/>
              </w:rPr>
              <w:t xml:space="preserve"> līdz 2500 cm</w:t>
            </w:r>
            <w:r w:rsidRPr="00D746C1">
              <w:rPr>
                <w:sz w:val="22"/>
                <w:vertAlign w:val="superscript"/>
                <w:lang w:eastAsia="lv-LV"/>
              </w:rPr>
              <w:t>3</w:t>
            </w:r>
            <w:r w:rsidRPr="00D746C1">
              <w:rPr>
                <w:sz w:val="22"/>
                <w:lang w:eastAsia="lv-LV"/>
              </w:rPr>
              <w:t xml:space="preserve"> — 42,69 </w:t>
            </w:r>
            <w:r w:rsidRPr="00D746C1">
              <w:rPr>
                <w:i/>
                <w:iCs/>
                <w:sz w:val="22"/>
                <w:lang w:eastAsia="lv-LV"/>
              </w:rPr>
              <w:t>euro</w:t>
            </w:r>
            <w:r w:rsidRPr="00D746C1">
              <w:rPr>
                <w:sz w:val="22"/>
                <w:lang w:eastAsia="lv-LV"/>
              </w:rPr>
              <w:t xml:space="preserve"> mēnesī;</w:t>
            </w:r>
          </w:p>
          <w:p w:rsidR="00F42992" w:rsidRPr="00D746C1" w:rsidRDefault="00F42992" w:rsidP="00CC4017">
            <w:pPr>
              <w:ind w:firstLine="567"/>
              <w:jc w:val="both"/>
              <w:rPr>
                <w:b/>
                <w:bCs/>
                <w:sz w:val="22"/>
                <w:lang w:eastAsia="lv-LV"/>
              </w:rPr>
            </w:pPr>
          </w:p>
        </w:tc>
        <w:tc>
          <w:tcPr>
            <w:tcW w:w="3960" w:type="dxa"/>
          </w:tcPr>
          <w:p w:rsidR="00F42992" w:rsidRPr="004942FE" w:rsidRDefault="00E127BE" w:rsidP="00E127BE">
            <w:pPr>
              <w:ind w:firstLine="567"/>
              <w:jc w:val="both"/>
              <w:rPr>
                <w:rFonts w:eastAsia="Times New Roman"/>
                <w:color w:val="000000"/>
                <w:sz w:val="22"/>
                <w:lang w:eastAsia="lv-LV"/>
              </w:rPr>
            </w:pPr>
            <w:r w:rsidRPr="00E127BE">
              <w:rPr>
                <w:rFonts w:eastAsia="Times New Roman"/>
                <w:sz w:val="22"/>
                <w:lang w:eastAsia="lv-LV"/>
              </w:rPr>
              <w:t xml:space="preserve">aizstāt pirmās daļas 2. punktā skaitli un vārdu "42,69 </w:t>
            </w:r>
            <w:r w:rsidRPr="00E127BE">
              <w:rPr>
                <w:rFonts w:eastAsia="Times New Roman"/>
                <w:i/>
                <w:sz w:val="22"/>
                <w:lang w:eastAsia="lv-LV"/>
              </w:rPr>
              <w:t>euro</w:t>
            </w:r>
            <w:r w:rsidRPr="00E127BE">
              <w:rPr>
                <w:rFonts w:eastAsia="Times New Roman"/>
                <w:sz w:val="22"/>
                <w:lang w:eastAsia="lv-LV"/>
              </w:rPr>
              <w:t xml:space="preserve">" ar skaitli un vārdu "46 </w:t>
            </w:r>
            <w:r w:rsidRPr="00E127BE">
              <w:rPr>
                <w:rFonts w:eastAsia="Times New Roman"/>
                <w:i/>
                <w:sz w:val="22"/>
                <w:lang w:eastAsia="lv-LV"/>
              </w:rPr>
              <w:t>euro</w:t>
            </w:r>
            <w:r w:rsidRPr="00E127BE">
              <w:rPr>
                <w:rFonts w:eastAsia="Times New Roman"/>
                <w:sz w:val="22"/>
                <w:lang w:eastAsia="lv-LV"/>
              </w:rPr>
              <w:t xml:space="preserve">"; </w:t>
            </w:r>
          </w:p>
        </w:tc>
        <w:tc>
          <w:tcPr>
            <w:tcW w:w="567" w:type="dxa"/>
          </w:tcPr>
          <w:p w:rsidR="00F42992" w:rsidRPr="008E2AF5" w:rsidRDefault="00F42992" w:rsidP="001A7D73">
            <w:pPr>
              <w:jc w:val="center"/>
              <w:rPr>
                <w:b/>
                <w:sz w:val="22"/>
              </w:rPr>
            </w:pPr>
          </w:p>
        </w:tc>
        <w:tc>
          <w:tcPr>
            <w:tcW w:w="3960" w:type="dxa"/>
          </w:tcPr>
          <w:p w:rsidR="00F42992" w:rsidRPr="008B4C73" w:rsidRDefault="00F42992" w:rsidP="001A7D73">
            <w:pPr>
              <w:ind w:firstLine="567"/>
              <w:jc w:val="both"/>
              <w:rPr>
                <w:sz w:val="22"/>
              </w:rPr>
            </w:pPr>
          </w:p>
        </w:tc>
        <w:tc>
          <w:tcPr>
            <w:tcW w:w="1420" w:type="dxa"/>
          </w:tcPr>
          <w:p w:rsidR="00F42992" w:rsidRPr="008E2AF5" w:rsidRDefault="00F42992" w:rsidP="001A7D73">
            <w:pPr>
              <w:jc w:val="center"/>
              <w:rPr>
                <w:sz w:val="22"/>
              </w:rPr>
            </w:pPr>
          </w:p>
        </w:tc>
        <w:tc>
          <w:tcPr>
            <w:tcW w:w="1420" w:type="dxa"/>
          </w:tcPr>
          <w:p w:rsidR="00F42992" w:rsidRPr="008E2AF5" w:rsidRDefault="00F42992" w:rsidP="001A7D73">
            <w:pPr>
              <w:jc w:val="center"/>
              <w:rPr>
                <w:sz w:val="22"/>
              </w:rPr>
            </w:pPr>
          </w:p>
        </w:tc>
      </w:tr>
      <w:tr w:rsidR="00F42992" w:rsidRPr="008E2AF5" w:rsidTr="001A7D73">
        <w:tc>
          <w:tcPr>
            <w:tcW w:w="3960" w:type="dxa"/>
          </w:tcPr>
          <w:p w:rsidR="00833BE7" w:rsidRPr="00D746C1" w:rsidRDefault="00833BE7" w:rsidP="00CC4017">
            <w:pPr>
              <w:ind w:firstLine="567"/>
              <w:jc w:val="both"/>
              <w:rPr>
                <w:sz w:val="22"/>
                <w:lang w:eastAsia="lv-LV"/>
              </w:rPr>
            </w:pPr>
            <w:r w:rsidRPr="00D746C1">
              <w:rPr>
                <w:sz w:val="22"/>
                <w:lang w:eastAsia="lv-LV"/>
              </w:rPr>
              <w:t>3) virs 2500 cm</w:t>
            </w:r>
            <w:r w:rsidRPr="00D746C1">
              <w:rPr>
                <w:sz w:val="22"/>
                <w:vertAlign w:val="superscript"/>
                <w:lang w:eastAsia="lv-LV"/>
              </w:rPr>
              <w:t>3</w:t>
            </w:r>
            <w:r w:rsidRPr="00D746C1">
              <w:rPr>
                <w:sz w:val="22"/>
                <w:lang w:eastAsia="lv-LV"/>
              </w:rPr>
              <w:t xml:space="preserve"> — 56,91 </w:t>
            </w:r>
            <w:r w:rsidRPr="00D746C1">
              <w:rPr>
                <w:i/>
                <w:iCs/>
                <w:sz w:val="22"/>
                <w:lang w:eastAsia="lv-LV"/>
              </w:rPr>
              <w:t>euro</w:t>
            </w:r>
            <w:r w:rsidRPr="00D746C1">
              <w:rPr>
                <w:sz w:val="22"/>
                <w:lang w:eastAsia="lv-LV"/>
              </w:rPr>
              <w:t xml:space="preserve"> mēnesī.</w:t>
            </w:r>
          </w:p>
          <w:p w:rsidR="00F42992" w:rsidRPr="00D746C1" w:rsidRDefault="00F42992" w:rsidP="00CC4017">
            <w:pPr>
              <w:ind w:firstLine="567"/>
              <w:jc w:val="both"/>
              <w:rPr>
                <w:sz w:val="22"/>
                <w:lang w:eastAsia="lv-LV"/>
              </w:rPr>
            </w:pPr>
          </w:p>
        </w:tc>
        <w:tc>
          <w:tcPr>
            <w:tcW w:w="3960" w:type="dxa"/>
          </w:tcPr>
          <w:p w:rsidR="00F42992" w:rsidRPr="004942FE" w:rsidRDefault="00E127BE" w:rsidP="00E127BE">
            <w:pPr>
              <w:ind w:firstLine="567"/>
              <w:jc w:val="both"/>
              <w:rPr>
                <w:rFonts w:eastAsia="Times New Roman"/>
                <w:sz w:val="22"/>
                <w:lang w:eastAsia="lv-LV"/>
              </w:rPr>
            </w:pPr>
            <w:r w:rsidRPr="00E127BE">
              <w:rPr>
                <w:rFonts w:eastAsia="Times New Roman"/>
                <w:sz w:val="22"/>
                <w:lang w:eastAsia="lv-LV"/>
              </w:rPr>
              <w:t xml:space="preserve">aizstāt pirmās daļas 3. punktā skaitli un vārdu "56,91 </w:t>
            </w:r>
            <w:r w:rsidRPr="00E127BE">
              <w:rPr>
                <w:rFonts w:eastAsia="Times New Roman"/>
                <w:i/>
                <w:sz w:val="22"/>
                <w:lang w:eastAsia="lv-LV"/>
              </w:rPr>
              <w:t>euro</w:t>
            </w:r>
            <w:r w:rsidRPr="00E127BE">
              <w:rPr>
                <w:rFonts w:eastAsia="Times New Roman"/>
                <w:sz w:val="22"/>
                <w:lang w:eastAsia="lv-LV"/>
              </w:rPr>
              <w:t xml:space="preserve">" ar skaitli un vārdu "62 </w:t>
            </w:r>
            <w:r w:rsidRPr="00E127BE">
              <w:rPr>
                <w:rFonts w:eastAsia="Times New Roman"/>
                <w:i/>
                <w:sz w:val="22"/>
                <w:lang w:eastAsia="lv-LV"/>
              </w:rPr>
              <w:t>euro</w:t>
            </w:r>
            <w:r w:rsidRPr="00E127BE">
              <w:rPr>
                <w:rFonts w:eastAsia="Times New Roman"/>
                <w:sz w:val="22"/>
                <w:lang w:eastAsia="lv-LV"/>
              </w:rPr>
              <w:t>";</w:t>
            </w:r>
            <w:proofErr w:type="gramStart"/>
            <w:r w:rsidRPr="00E127BE">
              <w:rPr>
                <w:rFonts w:eastAsia="Times New Roman"/>
                <w:sz w:val="22"/>
                <w:lang w:eastAsia="lv-LV"/>
              </w:rPr>
              <w:t xml:space="preserve">  </w:t>
            </w:r>
            <w:proofErr w:type="gramEnd"/>
          </w:p>
        </w:tc>
        <w:tc>
          <w:tcPr>
            <w:tcW w:w="567" w:type="dxa"/>
          </w:tcPr>
          <w:p w:rsidR="00F42992" w:rsidRPr="008E2AF5" w:rsidRDefault="00F42992" w:rsidP="001A7D73">
            <w:pPr>
              <w:jc w:val="center"/>
              <w:rPr>
                <w:b/>
                <w:sz w:val="22"/>
              </w:rPr>
            </w:pPr>
          </w:p>
        </w:tc>
        <w:tc>
          <w:tcPr>
            <w:tcW w:w="3960" w:type="dxa"/>
          </w:tcPr>
          <w:p w:rsidR="00F42992" w:rsidRPr="008E2AF5" w:rsidRDefault="00F42992" w:rsidP="001A7D73">
            <w:pPr>
              <w:ind w:firstLine="567"/>
              <w:jc w:val="both"/>
              <w:rPr>
                <w:sz w:val="22"/>
              </w:rPr>
            </w:pPr>
          </w:p>
        </w:tc>
        <w:tc>
          <w:tcPr>
            <w:tcW w:w="1420" w:type="dxa"/>
          </w:tcPr>
          <w:p w:rsidR="00F42992" w:rsidRPr="008E2AF5" w:rsidRDefault="00F42992" w:rsidP="001A7D73">
            <w:pPr>
              <w:jc w:val="center"/>
              <w:rPr>
                <w:sz w:val="22"/>
              </w:rPr>
            </w:pPr>
          </w:p>
        </w:tc>
        <w:tc>
          <w:tcPr>
            <w:tcW w:w="1420" w:type="dxa"/>
          </w:tcPr>
          <w:p w:rsidR="00F42992" w:rsidRPr="008E2AF5" w:rsidRDefault="00F42992" w:rsidP="001A7D73">
            <w:pPr>
              <w:jc w:val="center"/>
              <w:rPr>
                <w:sz w:val="22"/>
              </w:rPr>
            </w:pPr>
          </w:p>
        </w:tc>
      </w:tr>
      <w:tr w:rsidR="004942FE" w:rsidRPr="008E2AF5" w:rsidTr="001A7D73">
        <w:tc>
          <w:tcPr>
            <w:tcW w:w="3960" w:type="dxa"/>
          </w:tcPr>
          <w:p w:rsidR="00833BE7" w:rsidRPr="00D746C1" w:rsidRDefault="00833BE7" w:rsidP="00CC4017">
            <w:pPr>
              <w:ind w:firstLine="567"/>
              <w:jc w:val="both"/>
              <w:rPr>
                <w:sz w:val="22"/>
                <w:lang w:eastAsia="lv-LV"/>
              </w:rPr>
            </w:pPr>
            <w:r w:rsidRPr="00D746C1">
              <w:rPr>
                <w:sz w:val="22"/>
                <w:lang w:eastAsia="lv-LV"/>
              </w:rPr>
              <w:t xml:space="preserve">(2) Uzņēmumu vieglo transportlīdzekļu nodoklis par transportlīdzekli, kurš nav minēts šā panta pirmajā daļā, ir 42,69 </w:t>
            </w:r>
            <w:r w:rsidRPr="00D746C1">
              <w:rPr>
                <w:i/>
                <w:iCs/>
                <w:sz w:val="22"/>
                <w:lang w:eastAsia="lv-LV"/>
              </w:rPr>
              <w:t>euro</w:t>
            </w:r>
            <w:r w:rsidRPr="00D746C1">
              <w:rPr>
                <w:sz w:val="22"/>
                <w:lang w:eastAsia="lv-LV"/>
              </w:rPr>
              <w:t xml:space="preserve"> mēnesī.</w:t>
            </w:r>
          </w:p>
          <w:p w:rsidR="004942FE" w:rsidRPr="00D746C1" w:rsidRDefault="00833BE7" w:rsidP="00F07AFD">
            <w:pPr>
              <w:ind w:firstLine="567"/>
              <w:jc w:val="both"/>
              <w:rPr>
                <w:sz w:val="22"/>
                <w:lang w:eastAsia="lv-LV"/>
              </w:rPr>
            </w:pPr>
            <w:r w:rsidRPr="00D746C1">
              <w:rPr>
                <w:sz w:val="22"/>
                <w:lang w:eastAsia="lv-LV"/>
              </w:rPr>
              <w:t>(3) Uzņēmumu vieglo transportlīdzekļu nodokli taksācijas periodā veido šā panta pirmajā vai otrajā daļā noteiktā nodokļa apmēra 12 mēnešu summa.</w:t>
            </w:r>
          </w:p>
        </w:tc>
        <w:tc>
          <w:tcPr>
            <w:tcW w:w="3960" w:type="dxa"/>
          </w:tcPr>
          <w:p w:rsidR="004942FE" w:rsidRPr="004942FE" w:rsidRDefault="00E127BE" w:rsidP="00E127BE">
            <w:pPr>
              <w:ind w:firstLine="567"/>
              <w:jc w:val="both"/>
              <w:rPr>
                <w:rFonts w:eastAsia="Times New Roman"/>
                <w:color w:val="000000"/>
                <w:sz w:val="22"/>
                <w:lang w:eastAsia="lv-LV"/>
              </w:rPr>
            </w:pPr>
            <w:r w:rsidRPr="00E127BE">
              <w:rPr>
                <w:rFonts w:eastAsia="Times New Roman"/>
                <w:sz w:val="22"/>
                <w:lang w:eastAsia="lv-LV"/>
              </w:rPr>
              <w:t xml:space="preserve">aizstāt otrajā daļā skaitli un vārdu "42,69 </w:t>
            </w:r>
            <w:r w:rsidRPr="00E127BE">
              <w:rPr>
                <w:rFonts w:eastAsia="Times New Roman"/>
                <w:i/>
                <w:sz w:val="22"/>
                <w:lang w:eastAsia="lv-LV"/>
              </w:rPr>
              <w:t>euro</w:t>
            </w:r>
            <w:r w:rsidRPr="00E127BE">
              <w:rPr>
                <w:rFonts w:eastAsia="Times New Roman"/>
                <w:sz w:val="22"/>
                <w:lang w:eastAsia="lv-LV"/>
              </w:rPr>
              <w:t>" ar skaitli un vārdu "46 </w:t>
            </w:r>
            <w:r w:rsidRPr="00E127BE">
              <w:rPr>
                <w:rFonts w:eastAsia="Times New Roman"/>
                <w:i/>
                <w:sz w:val="22"/>
                <w:lang w:eastAsia="lv-LV"/>
              </w:rPr>
              <w:t>euro</w:t>
            </w:r>
            <w:r w:rsidRPr="00E127BE">
              <w:rPr>
                <w:rFonts w:eastAsia="Times New Roman"/>
                <w:sz w:val="22"/>
                <w:lang w:eastAsia="lv-LV"/>
              </w:rPr>
              <w:t>".</w:t>
            </w:r>
          </w:p>
        </w:tc>
        <w:tc>
          <w:tcPr>
            <w:tcW w:w="567" w:type="dxa"/>
          </w:tcPr>
          <w:p w:rsidR="004942FE" w:rsidRPr="008E2AF5" w:rsidRDefault="004942FE" w:rsidP="001A7D73">
            <w:pPr>
              <w:jc w:val="center"/>
              <w:rPr>
                <w:b/>
                <w:sz w:val="22"/>
              </w:rPr>
            </w:pPr>
          </w:p>
        </w:tc>
        <w:tc>
          <w:tcPr>
            <w:tcW w:w="3960" w:type="dxa"/>
          </w:tcPr>
          <w:p w:rsidR="004942FE" w:rsidRPr="008E2AF5" w:rsidRDefault="004942FE" w:rsidP="001A7D73">
            <w:pPr>
              <w:ind w:firstLine="567"/>
              <w:jc w:val="both"/>
              <w:rPr>
                <w:sz w:val="22"/>
              </w:rPr>
            </w:pPr>
          </w:p>
        </w:tc>
        <w:tc>
          <w:tcPr>
            <w:tcW w:w="1420" w:type="dxa"/>
          </w:tcPr>
          <w:p w:rsidR="004942FE" w:rsidRPr="008E2AF5" w:rsidRDefault="004942FE" w:rsidP="001A7D73">
            <w:pPr>
              <w:jc w:val="center"/>
              <w:rPr>
                <w:sz w:val="22"/>
              </w:rPr>
            </w:pPr>
          </w:p>
        </w:tc>
        <w:tc>
          <w:tcPr>
            <w:tcW w:w="1420" w:type="dxa"/>
          </w:tcPr>
          <w:p w:rsidR="004942FE" w:rsidRPr="008E2AF5" w:rsidRDefault="004942FE" w:rsidP="001A7D73">
            <w:pPr>
              <w:jc w:val="center"/>
              <w:rPr>
                <w:sz w:val="22"/>
              </w:rPr>
            </w:pPr>
          </w:p>
        </w:tc>
      </w:tr>
      <w:tr w:rsidR="000E38BA" w:rsidRPr="008E2AF5" w:rsidTr="001A7D73">
        <w:tc>
          <w:tcPr>
            <w:tcW w:w="3960" w:type="dxa"/>
          </w:tcPr>
          <w:p w:rsidR="000E38BA" w:rsidRPr="00D746C1" w:rsidRDefault="000E38BA" w:rsidP="000E38BA">
            <w:pPr>
              <w:ind w:firstLine="567"/>
              <w:jc w:val="both"/>
              <w:rPr>
                <w:sz w:val="22"/>
                <w:lang w:eastAsia="lv-LV"/>
              </w:rPr>
            </w:pPr>
            <w:r w:rsidRPr="00D746C1">
              <w:rPr>
                <w:b/>
                <w:bCs/>
                <w:sz w:val="22"/>
                <w:lang w:eastAsia="lv-LV"/>
              </w:rPr>
              <w:t>13.pants. Uzņēmumu vieglo transportlīdzekļu nodokļa maksāšana</w:t>
            </w:r>
          </w:p>
          <w:p w:rsidR="000E38BA" w:rsidRPr="00D746C1" w:rsidRDefault="000E38BA" w:rsidP="000E38BA">
            <w:pPr>
              <w:ind w:firstLine="567"/>
              <w:jc w:val="both"/>
              <w:rPr>
                <w:sz w:val="22"/>
                <w:lang w:eastAsia="lv-LV"/>
              </w:rPr>
            </w:pPr>
            <w:r w:rsidRPr="00D746C1">
              <w:rPr>
                <w:sz w:val="22"/>
                <w:lang w:eastAsia="lv-LV"/>
              </w:rPr>
              <w:t>(1) Uzņēmumu vieglo transportlīdzekļu nodokli par katru nodokļa maksātāja īpašumā vai turējumā reģistrēto šā likuma 10.pantā minēto transportlīdzekli iemaksā valsts budžetā par attiecīgo periodu, tas ir, par tiem mēnešiem, skaitot no taksācijas perioda sākuma, kuros šie transportlīdzekļi ir nodokļa maksātāja īpašumā vai turējumā.</w:t>
            </w:r>
          </w:p>
          <w:p w:rsidR="000E38BA" w:rsidRPr="00D746C1" w:rsidRDefault="000E38BA" w:rsidP="000E38BA">
            <w:pPr>
              <w:ind w:firstLine="567"/>
              <w:jc w:val="both"/>
              <w:rPr>
                <w:sz w:val="22"/>
                <w:lang w:eastAsia="lv-LV"/>
              </w:rPr>
            </w:pPr>
            <w:r w:rsidRPr="00D746C1">
              <w:rPr>
                <w:sz w:val="22"/>
                <w:lang w:eastAsia="lv-LV"/>
              </w:rPr>
              <w:t>(1</w:t>
            </w:r>
            <w:r w:rsidRPr="00D746C1">
              <w:rPr>
                <w:sz w:val="22"/>
                <w:vertAlign w:val="superscript"/>
                <w:lang w:eastAsia="lv-LV"/>
              </w:rPr>
              <w:t>1</w:t>
            </w:r>
            <w:r w:rsidRPr="00D746C1">
              <w:rPr>
                <w:sz w:val="22"/>
                <w:lang w:eastAsia="lv-LV"/>
              </w:rPr>
              <w:t xml:space="preserve">) Nodokļa maksātājs, ja nodokļa maksātājs reģistrā nav reģistrēts kā transportlīdzekļa turētājs, bet lieto transportlīdzekli uz darba līguma pamata </w:t>
            </w:r>
            <w:r w:rsidRPr="00D746C1">
              <w:rPr>
                <w:sz w:val="22"/>
                <w:lang w:eastAsia="lv-LV"/>
              </w:rPr>
              <w:lastRenderedPageBreak/>
              <w:t>vai pamatojoties uz patapinājuma līgumu, kas noslēgts ar personu, kura nav nodokļa maksātājs, uzņēmumu vieglo transportlīdzekļu nodokli šā līguma laikā maksā katru mēnesi līdz tam sekojošā mēneša 15.datumam.</w:t>
            </w:r>
          </w:p>
          <w:p w:rsidR="000E38BA" w:rsidRPr="00D746C1" w:rsidRDefault="000E38BA" w:rsidP="000E38BA">
            <w:pPr>
              <w:ind w:firstLine="567"/>
              <w:jc w:val="both"/>
              <w:rPr>
                <w:sz w:val="22"/>
                <w:lang w:eastAsia="lv-LV"/>
              </w:rPr>
            </w:pPr>
            <w:r w:rsidRPr="00D746C1">
              <w:rPr>
                <w:sz w:val="22"/>
                <w:lang w:eastAsia="lv-LV"/>
              </w:rPr>
              <w:t>(2) Nodokļa maksātājs pirms attiecīgajā taksācijas periodā veicamās valsts tehniskās apskates maksā valsts budžetā uzņēmumu vieglo transportlīdzekļu nodokli par mēnešiem no attiecīgā taksācijas perioda sākuma līdz tam mēnesim (ieskaitot), kurā tiek veikta transportlīdzekļa valsts tehniskā apskate.</w:t>
            </w:r>
          </w:p>
          <w:p w:rsidR="000E38BA" w:rsidRPr="00D746C1" w:rsidRDefault="000E38BA" w:rsidP="000E38BA">
            <w:pPr>
              <w:ind w:firstLine="567"/>
              <w:jc w:val="both"/>
              <w:rPr>
                <w:sz w:val="22"/>
                <w:lang w:eastAsia="lv-LV"/>
              </w:rPr>
            </w:pPr>
            <w:r w:rsidRPr="00D746C1">
              <w:rPr>
                <w:sz w:val="22"/>
                <w:lang w:eastAsia="lv-LV"/>
              </w:rPr>
              <w:t>(2</w:t>
            </w:r>
            <w:r w:rsidRPr="00D746C1">
              <w:rPr>
                <w:sz w:val="22"/>
                <w:vertAlign w:val="superscript"/>
                <w:lang w:eastAsia="lv-LV"/>
              </w:rPr>
              <w:t>1</w:t>
            </w:r>
            <w:r w:rsidRPr="00D746C1">
              <w:rPr>
                <w:sz w:val="22"/>
                <w:lang w:eastAsia="lv-LV"/>
              </w:rPr>
              <w:t>) Nodokļa maksātājs par transportlīdzekli, kas tiek reģistrēts Latvijā pirmo reizi, uzņēmumu vieglo transportlīdzekļu nodokli maksā valsts budžetā par to kalendāro mēnesi, kurā transportlīdzeklis reģistrēts uz nodokļa maksātāja kā transportlīdzekļa īpašnieka vai turētāja vārda, tajā dienā, kad transportlīdzeklis reģistrēts reģistrā.</w:t>
            </w:r>
          </w:p>
          <w:p w:rsidR="000E38BA" w:rsidRPr="00D746C1" w:rsidRDefault="000E38BA" w:rsidP="000E38BA">
            <w:pPr>
              <w:ind w:firstLine="567"/>
              <w:jc w:val="both"/>
              <w:rPr>
                <w:sz w:val="22"/>
                <w:lang w:eastAsia="lv-LV"/>
              </w:rPr>
            </w:pPr>
            <w:r w:rsidRPr="00D746C1">
              <w:rPr>
                <w:sz w:val="22"/>
                <w:lang w:eastAsia="lv-LV"/>
              </w:rPr>
              <w:t>(3) Pārējo uzņēmumu vieglo transportlīdzekļu nodokļa daļu par atlikušajiem taksācijas perioda mēnešiem nodokļa maksātājs maksā valsts budžetā nākamajā taksācijas periodā pirms transportlīdzekļa valsts tehniskās apskates.</w:t>
            </w:r>
          </w:p>
          <w:p w:rsidR="000E38BA" w:rsidRPr="00D746C1" w:rsidRDefault="000E38BA" w:rsidP="000E38BA">
            <w:pPr>
              <w:ind w:firstLine="567"/>
              <w:jc w:val="both"/>
              <w:rPr>
                <w:sz w:val="22"/>
                <w:lang w:eastAsia="lv-LV"/>
              </w:rPr>
            </w:pPr>
            <w:r w:rsidRPr="00D746C1">
              <w:rPr>
                <w:sz w:val="22"/>
                <w:lang w:eastAsia="lv-LV"/>
              </w:rPr>
              <w:t>(3</w:t>
            </w:r>
            <w:r w:rsidRPr="00D746C1">
              <w:rPr>
                <w:sz w:val="22"/>
                <w:vertAlign w:val="superscript"/>
                <w:lang w:eastAsia="lv-LV"/>
              </w:rPr>
              <w:t>1</w:t>
            </w:r>
            <w:r w:rsidRPr="00D746C1">
              <w:rPr>
                <w:sz w:val="22"/>
                <w:lang w:eastAsia="lv-LV"/>
              </w:rPr>
              <w:t xml:space="preserve">) Ja taksācijas periodā tiek reģistrēta transportlīdzekļa īpašnieka vai turētāja maiņa vai transportlīdzeklis tiek noņemts no uzskaites atsavināšanai Latvijā vai izvešanai no Latvijas, vai tiek </w:t>
            </w:r>
            <w:r w:rsidRPr="00D746C1">
              <w:rPr>
                <w:sz w:val="22"/>
                <w:lang w:eastAsia="lv-LV"/>
              </w:rPr>
              <w:lastRenderedPageBreak/>
              <w:t>pārtraukta transportlīdzekļa reģistrācija uz laiku, nododot numura zīmes, nodokļa maksātājs pirms minēto darbību veikšanas samaksā uzņēmumu vieglo transportlīdzekļu nodokli par iepriekšējiem taksācijas periodiem, ja tas nav bijis samaksāts, un par periodu līdz minēto darbību veikšanai attiecīgajā taksācijas periodā, ieskaitot to mēnesi, kurā tiek veiktas šīs darbības.</w:t>
            </w:r>
          </w:p>
          <w:p w:rsidR="000E38BA" w:rsidRPr="00D746C1" w:rsidRDefault="000E38BA" w:rsidP="000E38BA">
            <w:pPr>
              <w:ind w:firstLine="567"/>
              <w:jc w:val="both"/>
              <w:rPr>
                <w:sz w:val="22"/>
                <w:lang w:eastAsia="lv-LV"/>
              </w:rPr>
            </w:pPr>
            <w:r w:rsidRPr="00D746C1">
              <w:rPr>
                <w:sz w:val="22"/>
                <w:lang w:eastAsia="lv-LV"/>
              </w:rPr>
              <w:t>(4) Nodokļa maksātājam ir tiesības uzņēmumu vieglo transportlīdzekļu nodokli samaksāt pirms valsts tehniskās apskates pilnā apmērā par visu taksācijas periodu.</w:t>
            </w:r>
          </w:p>
          <w:p w:rsidR="000E38BA" w:rsidRPr="00D746C1" w:rsidRDefault="000E38BA" w:rsidP="000E38BA">
            <w:pPr>
              <w:ind w:firstLine="567"/>
              <w:jc w:val="both"/>
              <w:rPr>
                <w:sz w:val="22"/>
                <w:lang w:eastAsia="lv-LV"/>
              </w:rPr>
            </w:pPr>
            <w:r w:rsidRPr="00D746C1">
              <w:rPr>
                <w:sz w:val="22"/>
                <w:lang w:eastAsia="lv-LV"/>
              </w:rPr>
              <w:t>(5) Šā panta otrajā un trešajā daļā minēto nodokļa summu nodokļa maksātājs aprēķina un tās maksājumu veic kredītiestādē vai citā iestādē, kurai ir tiesības sniegt maksājumu pakalpojumus, vai Ceļu satiksmes drošības direkcijā.</w:t>
            </w:r>
          </w:p>
          <w:p w:rsidR="000E38BA" w:rsidRPr="00D746C1" w:rsidRDefault="000E38BA" w:rsidP="000E38BA">
            <w:pPr>
              <w:ind w:firstLine="567"/>
              <w:jc w:val="both"/>
              <w:rPr>
                <w:sz w:val="22"/>
                <w:lang w:eastAsia="lv-LV"/>
              </w:rPr>
            </w:pPr>
            <w:r w:rsidRPr="00D746C1">
              <w:rPr>
                <w:sz w:val="22"/>
                <w:lang w:eastAsia="lv-LV"/>
              </w:rPr>
              <w:t>(6) Maksājot uzņēmumu vieglo transportlīdzekļu nodokli kredītiestādē vai citā iestādē, kurai ir tiesības sniegt maksājumu pakalpojumus, nodokļa maksātājs maksājuma uzdevumā kā maksājuma mērķi norāda tā transportlīdzekļa reģistrācijas numuru, par kuru tiek maksāts nodoklis.</w:t>
            </w:r>
          </w:p>
          <w:p w:rsidR="000E38BA" w:rsidRPr="00D746C1" w:rsidRDefault="000E38BA" w:rsidP="000E38BA">
            <w:pPr>
              <w:ind w:firstLine="567"/>
              <w:jc w:val="both"/>
              <w:rPr>
                <w:sz w:val="22"/>
                <w:lang w:eastAsia="lv-LV"/>
              </w:rPr>
            </w:pPr>
            <w:r w:rsidRPr="00D746C1">
              <w:rPr>
                <w:sz w:val="22"/>
                <w:lang w:eastAsia="lv-LV"/>
              </w:rPr>
              <w:t xml:space="preserve">(7) Piemērojot šā likuma 14.panta pirmās daļas 7., 8., 9. un 12.punktā noteikto atbrīvojumu no uzņēmumu vieglo transportlīdzekļu nodokļa, nodokli maksā saskaņā ar šajā pantā norādīto kārtību un likumā noteiktajā apmērā par iepriekšējiem taksācijas periodiem, ja tas </w:t>
            </w:r>
            <w:r w:rsidRPr="00D746C1">
              <w:rPr>
                <w:sz w:val="22"/>
                <w:lang w:eastAsia="lv-LV"/>
              </w:rPr>
              <w:lastRenderedPageBreak/>
              <w:t>nav bijis samaksāts, un par attiecīgo taksācijas periodu līdz tam mēnesim (ieskaitot), kurā pārtraukta transportlīdzekļa lietošana ceļu satiksmē.</w:t>
            </w:r>
          </w:p>
          <w:p w:rsidR="000E38BA" w:rsidRPr="00D746C1" w:rsidRDefault="000E38BA" w:rsidP="000E38BA">
            <w:pPr>
              <w:ind w:firstLine="567"/>
              <w:jc w:val="both"/>
              <w:rPr>
                <w:sz w:val="22"/>
                <w:lang w:eastAsia="lv-LV"/>
              </w:rPr>
            </w:pPr>
            <w:r w:rsidRPr="00D746C1">
              <w:rPr>
                <w:sz w:val="22"/>
                <w:lang w:eastAsia="lv-LV"/>
              </w:rPr>
              <w:t>(8) Transportlīdzekļa valsts tehnisko apskati, īpašnieka maiņas reģistrāciju, kā arī transportlīdzekļa noņemšanu no uzskaites atsavināšanai Latvijā vai izvešanai no Latvijas vai transportlīdzekļa reģistrācijas pārtraukšanu uz laiku, nododot numura zīmes, neveic, ja saskaņā ar šo likumu par attiecīgo transportlīdzekli nav samaksāts uzņēmumu vieglo transportlīdzekļu nodoklis par iepriekšējo taksācijas periodu un par periodu līdz minēto darbību veikšanai taksācijas periodā, ieskaitot to mēnesi, kurā tiek veiktas šīs darbības.</w:t>
            </w:r>
          </w:p>
        </w:tc>
        <w:tc>
          <w:tcPr>
            <w:tcW w:w="3960" w:type="dxa"/>
          </w:tcPr>
          <w:p w:rsidR="000E38BA" w:rsidRPr="00E127BE" w:rsidRDefault="000E38BA" w:rsidP="00E127BE">
            <w:pPr>
              <w:ind w:firstLine="567"/>
              <w:jc w:val="both"/>
              <w:rPr>
                <w:rFonts w:eastAsia="Times New Roman"/>
                <w:sz w:val="22"/>
                <w:lang w:eastAsia="lv-LV"/>
              </w:rPr>
            </w:pPr>
          </w:p>
        </w:tc>
        <w:tc>
          <w:tcPr>
            <w:tcW w:w="567" w:type="dxa"/>
          </w:tcPr>
          <w:p w:rsidR="000E38BA" w:rsidRPr="008E2AF5" w:rsidRDefault="000E38BA" w:rsidP="001A7D73">
            <w:pPr>
              <w:jc w:val="center"/>
              <w:rPr>
                <w:b/>
                <w:sz w:val="22"/>
              </w:rPr>
            </w:pPr>
          </w:p>
        </w:tc>
        <w:tc>
          <w:tcPr>
            <w:tcW w:w="3960" w:type="dxa"/>
          </w:tcPr>
          <w:p w:rsidR="000E38BA" w:rsidRPr="008E2AF5" w:rsidRDefault="000E38BA" w:rsidP="001A7D73">
            <w:pPr>
              <w:ind w:firstLine="567"/>
              <w:jc w:val="both"/>
              <w:rPr>
                <w:sz w:val="22"/>
              </w:rPr>
            </w:pPr>
          </w:p>
        </w:tc>
        <w:tc>
          <w:tcPr>
            <w:tcW w:w="1420" w:type="dxa"/>
          </w:tcPr>
          <w:p w:rsidR="000E38BA" w:rsidRPr="008E2AF5" w:rsidRDefault="000E38BA" w:rsidP="001A7D73">
            <w:pPr>
              <w:jc w:val="center"/>
              <w:rPr>
                <w:sz w:val="22"/>
              </w:rPr>
            </w:pPr>
          </w:p>
        </w:tc>
        <w:tc>
          <w:tcPr>
            <w:tcW w:w="1420" w:type="dxa"/>
          </w:tcPr>
          <w:p w:rsidR="000E38BA" w:rsidRPr="008E2AF5" w:rsidRDefault="000E38BA" w:rsidP="001A7D73">
            <w:pPr>
              <w:jc w:val="center"/>
              <w:rPr>
                <w:sz w:val="22"/>
              </w:rPr>
            </w:pPr>
          </w:p>
        </w:tc>
      </w:tr>
      <w:tr w:rsidR="00134F24" w:rsidRPr="008E2AF5" w:rsidTr="001A7D73">
        <w:tc>
          <w:tcPr>
            <w:tcW w:w="3960" w:type="dxa"/>
          </w:tcPr>
          <w:p w:rsidR="00134F24" w:rsidRPr="00D746C1" w:rsidRDefault="00134F24" w:rsidP="00134F24">
            <w:pPr>
              <w:ind w:firstLine="567"/>
              <w:jc w:val="both"/>
              <w:rPr>
                <w:sz w:val="22"/>
                <w:lang w:eastAsia="lv-LV"/>
              </w:rPr>
            </w:pPr>
            <w:r w:rsidRPr="00D746C1">
              <w:rPr>
                <w:b/>
                <w:bCs/>
                <w:sz w:val="22"/>
                <w:lang w:eastAsia="lv-LV"/>
              </w:rPr>
              <w:lastRenderedPageBreak/>
              <w:t>14.pants. Atbrīvojumi no uzņēmumu vieglo transportlīdzekļu nodokļa maksāšanas</w:t>
            </w:r>
          </w:p>
          <w:p w:rsidR="00134F24" w:rsidRPr="00D746C1" w:rsidRDefault="00134F24" w:rsidP="00134F24">
            <w:pPr>
              <w:ind w:firstLine="567"/>
              <w:jc w:val="both"/>
              <w:rPr>
                <w:sz w:val="22"/>
                <w:lang w:eastAsia="lv-LV"/>
              </w:rPr>
            </w:pPr>
            <w:r w:rsidRPr="00D746C1">
              <w:rPr>
                <w:sz w:val="22"/>
                <w:lang w:eastAsia="lv-LV"/>
              </w:rPr>
              <w:t>(1) Uzņēmumu vieglo transportlīdzekļu nodokli nemaksā:</w:t>
            </w:r>
          </w:p>
          <w:p w:rsidR="00134F24" w:rsidRPr="00D746C1" w:rsidRDefault="00134F24" w:rsidP="00134F24">
            <w:pPr>
              <w:ind w:firstLine="567"/>
              <w:jc w:val="both"/>
              <w:rPr>
                <w:sz w:val="22"/>
                <w:lang w:eastAsia="lv-LV"/>
              </w:rPr>
            </w:pPr>
            <w:r w:rsidRPr="00D746C1">
              <w:rPr>
                <w:sz w:val="22"/>
                <w:lang w:eastAsia="lv-LV"/>
              </w:rPr>
              <w:t>1) par operatīvajiem transportlīdzekļiem;</w:t>
            </w:r>
          </w:p>
          <w:p w:rsidR="00134F24" w:rsidRPr="00D746C1" w:rsidRDefault="00134F24" w:rsidP="00134F24">
            <w:pPr>
              <w:ind w:firstLine="567"/>
              <w:jc w:val="both"/>
              <w:rPr>
                <w:sz w:val="22"/>
                <w:lang w:eastAsia="lv-LV"/>
              </w:rPr>
            </w:pPr>
            <w:r w:rsidRPr="00D746C1">
              <w:rPr>
                <w:sz w:val="22"/>
                <w:lang w:eastAsia="lv-LV"/>
              </w:rPr>
              <w:t>2) par vieglajiem taksometriem;</w:t>
            </w:r>
          </w:p>
          <w:p w:rsidR="00134F24" w:rsidRPr="00D746C1" w:rsidRDefault="00134F24" w:rsidP="00134F24">
            <w:pPr>
              <w:ind w:firstLine="567"/>
              <w:jc w:val="both"/>
              <w:rPr>
                <w:sz w:val="22"/>
                <w:lang w:eastAsia="lv-LV"/>
              </w:rPr>
            </w:pPr>
            <w:r w:rsidRPr="00D746C1">
              <w:rPr>
                <w:sz w:val="22"/>
                <w:lang w:eastAsia="lv-LV"/>
              </w:rPr>
              <w:t>3) par transportlīdzekļu ražotāja pilnvarotas personas īpašumā vai turējumā esošiem transportlīdzekļiem, kuri tiek izmantoti kā demonstrācijas transportlīdzekļi un kurus komersants vai ārvalsts komersanta filiāle deklarējusi reģistrā;</w:t>
            </w:r>
          </w:p>
          <w:p w:rsidR="00134F24" w:rsidRPr="00D746C1" w:rsidRDefault="00134F24" w:rsidP="00134F24">
            <w:pPr>
              <w:ind w:firstLine="567"/>
              <w:jc w:val="both"/>
              <w:rPr>
                <w:sz w:val="22"/>
                <w:lang w:eastAsia="lv-LV"/>
              </w:rPr>
            </w:pPr>
            <w:r w:rsidRPr="00D746C1">
              <w:rPr>
                <w:sz w:val="22"/>
                <w:lang w:eastAsia="lv-LV"/>
              </w:rPr>
              <w:t xml:space="preserve">4) ja komersantam vai ārvalsts komersanta filiālei vieglo </w:t>
            </w:r>
            <w:r w:rsidRPr="00D746C1">
              <w:rPr>
                <w:sz w:val="22"/>
                <w:lang w:eastAsia="lv-LV"/>
              </w:rPr>
              <w:lastRenderedPageBreak/>
              <w:t>transportlīdzekļu iznomāšanas pakalpojumi vai vieglo transportlīdzekļu iznomāšanas pakalpojumi kopā ar vieglo transportlīdzekļu tirdzniecību veido ne mazāk kā 90 procentus no kopējā apgrozījuma, par viņa īpašumā vai turējumā esošiem īstermiņa (līdz vienam gadam) iznomāšanai paredzētiem transportlīdzekļiem, kurus komersants vai ārvalsts komersanta filiāle deklarējusi reģistrā;</w:t>
            </w:r>
          </w:p>
          <w:p w:rsidR="00134F24" w:rsidRPr="00D746C1" w:rsidRDefault="00134F24" w:rsidP="00134F24">
            <w:pPr>
              <w:ind w:firstLine="567"/>
              <w:jc w:val="both"/>
              <w:rPr>
                <w:sz w:val="22"/>
                <w:lang w:eastAsia="lv-LV"/>
              </w:rPr>
            </w:pPr>
            <w:r w:rsidRPr="00D746C1">
              <w:rPr>
                <w:sz w:val="22"/>
                <w:lang w:eastAsia="lv-LV"/>
              </w:rPr>
              <w:t>5) par transportlīdzekļiem, kurus nodokļa maksātājs izmanto tikai un vienīgi savas saimnieciskās darbības vajadzībām un deklarējusi reģistrā;</w:t>
            </w:r>
          </w:p>
          <w:p w:rsidR="00134F24" w:rsidRPr="00D746C1" w:rsidRDefault="00134F24" w:rsidP="00134F24">
            <w:pPr>
              <w:ind w:firstLine="567"/>
              <w:jc w:val="both"/>
              <w:rPr>
                <w:sz w:val="22"/>
                <w:lang w:eastAsia="lv-LV"/>
              </w:rPr>
            </w:pPr>
            <w:r w:rsidRPr="00D746C1">
              <w:rPr>
                <w:sz w:val="22"/>
                <w:lang w:eastAsia="lv-LV"/>
              </w:rPr>
              <w:t>6) nodokļa maksātājs, ja nodokļa maksātājs apstrādā īpašumā, pastāvīgā lietošanā vai nomā esošu lauksaimniecībā izmantojamo zemi un kārtējā gada 1.janvārī ir apstiprināta vienotā platību maksājuma saņemšanai Lauku atbalsta dienestā, ievērojot šādus nosacījumus:</w:t>
            </w:r>
          </w:p>
          <w:p w:rsidR="00134F24" w:rsidRPr="00D746C1" w:rsidRDefault="00134F24" w:rsidP="00134F24">
            <w:pPr>
              <w:ind w:firstLine="567"/>
              <w:jc w:val="both"/>
              <w:rPr>
                <w:sz w:val="22"/>
                <w:lang w:eastAsia="lv-LV"/>
              </w:rPr>
            </w:pPr>
            <w:r w:rsidRPr="00D746C1">
              <w:rPr>
                <w:sz w:val="22"/>
                <w:lang w:eastAsia="lv-LV"/>
              </w:rPr>
              <w:t xml:space="preserve">a) ja šā nodokļa maksātāja īpašumā vai turējumā ir reģistrēts viens vieglais transportlīdzeklis, nodokli par to nemaksā, ja nodokļa maksātāja ieņēmumi no lauksaimnieciskās ražošanas pēdējā iesniegtajā uzņēmuma gada pārskatā vai pēdējā iesniegtajā gada ienākumu deklarācijā ir vismaz 4269 </w:t>
            </w:r>
            <w:r w:rsidRPr="00D746C1">
              <w:rPr>
                <w:i/>
                <w:iCs/>
                <w:sz w:val="22"/>
                <w:lang w:eastAsia="lv-LV"/>
              </w:rPr>
              <w:t>euro</w:t>
            </w:r>
            <w:r w:rsidRPr="00D746C1">
              <w:rPr>
                <w:sz w:val="22"/>
                <w:lang w:eastAsia="lv-LV"/>
              </w:rPr>
              <w:t xml:space="preserve"> (neieskaitot saņemto valsts un Eiropas Savienības atbalstu lauksaimniecībai un lauku attīstībai),</w:t>
            </w:r>
          </w:p>
          <w:p w:rsidR="00134F24" w:rsidRPr="00D746C1" w:rsidRDefault="00134F24" w:rsidP="00134F24">
            <w:pPr>
              <w:ind w:firstLine="567"/>
              <w:jc w:val="both"/>
              <w:rPr>
                <w:sz w:val="22"/>
                <w:lang w:eastAsia="lv-LV"/>
              </w:rPr>
            </w:pPr>
            <w:r w:rsidRPr="00D746C1">
              <w:rPr>
                <w:sz w:val="22"/>
                <w:lang w:eastAsia="lv-LV"/>
              </w:rPr>
              <w:t xml:space="preserve">b) ja šā nodokļa maksātāja īpašumā vai turējumā ir reģistrēti vairāki vieglie transportlīdzekļi, nodokli nemaksā par </w:t>
            </w:r>
            <w:r w:rsidRPr="00D746C1">
              <w:rPr>
                <w:sz w:val="22"/>
                <w:lang w:eastAsia="lv-LV"/>
              </w:rPr>
              <w:lastRenderedPageBreak/>
              <w:t xml:space="preserve">vienu vieglo transportlīdzekli, ja nodokļa maksātāja ieņēmumi no lauksaimnieciskās ražošanas pēdējā iesniegtajā uzņēmuma gada pārskatā vai pēdējā iesniegtajā gada ienākumu deklarācijā ir vismaz 4269 </w:t>
            </w:r>
            <w:r w:rsidRPr="00D746C1">
              <w:rPr>
                <w:i/>
                <w:iCs/>
                <w:sz w:val="22"/>
                <w:lang w:eastAsia="lv-LV"/>
              </w:rPr>
              <w:t>euro</w:t>
            </w:r>
            <w:r w:rsidRPr="00D746C1">
              <w:rPr>
                <w:sz w:val="22"/>
                <w:lang w:eastAsia="lv-LV"/>
              </w:rPr>
              <w:t xml:space="preserve"> (neieskaitot saņemto valsts un Eiropas Savienības atbalstu lauksaimniecībai un lauku attīstībai), un par katru nākamo vieglo transportlīdzekli uz katriem 71 144 </w:t>
            </w:r>
            <w:r w:rsidRPr="00D746C1">
              <w:rPr>
                <w:i/>
                <w:iCs/>
                <w:sz w:val="22"/>
                <w:lang w:eastAsia="lv-LV"/>
              </w:rPr>
              <w:t>euro</w:t>
            </w:r>
            <w:r w:rsidRPr="00D746C1">
              <w:rPr>
                <w:sz w:val="22"/>
                <w:lang w:eastAsia="lv-LV"/>
              </w:rPr>
              <w:t xml:space="preserve"> ieņēmumiem no lauksaimnieciskās ražošanas pēdējā iesniegtajā uzņēmuma gada pārskatā vai pēdējā iesniegtajā gada ienākumu deklarācijā (neieskaitot saņemto valsts un Eiropas Savienības atbalstu lauksaimniecībai un lauku attīstībai); </w:t>
            </w:r>
          </w:p>
          <w:p w:rsidR="00134F24" w:rsidRPr="00D746C1" w:rsidRDefault="00134F24" w:rsidP="00134F24">
            <w:pPr>
              <w:ind w:firstLine="567"/>
              <w:jc w:val="both"/>
              <w:rPr>
                <w:sz w:val="22"/>
                <w:lang w:eastAsia="lv-LV"/>
              </w:rPr>
            </w:pPr>
            <w:r w:rsidRPr="00D746C1">
              <w:rPr>
                <w:sz w:val="22"/>
                <w:lang w:eastAsia="lv-LV"/>
              </w:rPr>
              <w:t>7) par laiku, kad transportlīdzeklis bijis atzīts par nozagtu, ko apliecina Valsts policijas izsniegti dokumenti vai informācija reģistrā par transportlīdzekļa nozagšanu vai atrašanu;</w:t>
            </w:r>
          </w:p>
          <w:p w:rsidR="00134F24" w:rsidRPr="00D746C1" w:rsidRDefault="00134F24" w:rsidP="00134F24">
            <w:pPr>
              <w:ind w:firstLine="567"/>
              <w:jc w:val="both"/>
              <w:rPr>
                <w:sz w:val="22"/>
                <w:lang w:eastAsia="lv-LV"/>
              </w:rPr>
            </w:pPr>
            <w:r w:rsidRPr="00D746C1">
              <w:rPr>
                <w:sz w:val="22"/>
                <w:lang w:eastAsia="lv-LV"/>
              </w:rPr>
              <w:t>8) par laiku, kad transportlīdzeklis normatīvajos aktos paredzētajos gadījumos bijis apķīlāts un tā izmantošana ceļu satiksmē bijusi liegta;</w:t>
            </w:r>
          </w:p>
          <w:p w:rsidR="00134F24" w:rsidRPr="00D746C1" w:rsidRDefault="00134F24" w:rsidP="00134F24">
            <w:pPr>
              <w:ind w:firstLine="567"/>
              <w:jc w:val="both"/>
              <w:rPr>
                <w:sz w:val="22"/>
                <w:lang w:eastAsia="lv-LV"/>
              </w:rPr>
            </w:pPr>
            <w:r w:rsidRPr="00D746C1">
              <w:rPr>
                <w:sz w:val="22"/>
                <w:lang w:eastAsia="lv-LV"/>
              </w:rPr>
              <w:t>9) par laiku, kad transportlīdzeklis noņemts no uzskaites atsavināšanai Latvijā vai izvešanai no Latvijas vai transportlīdzekļa reģistrācija pārtraukta uz laiku, nododot numura zīmes;</w:t>
            </w:r>
          </w:p>
          <w:p w:rsidR="00134F24" w:rsidRPr="00D746C1" w:rsidRDefault="00134F24" w:rsidP="00134F24">
            <w:pPr>
              <w:ind w:firstLine="567"/>
              <w:jc w:val="both"/>
              <w:rPr>
                <w:sz w:val="22"/>
                <w:lang w:eastAsia="lv-LV"/>
              </w:rPr>
            </w:pPr>
            <w:r w:rsidRPr="00D746C1">
              <w:rPr>
                <w:sz w:val="22"/>
                <w:lang w:eastAsia="lv-LV"/>
              </w:rPr>
              <w:t>10) par transportlīdzekli, kuram ir reģistrēts vēsturiskā spēkrata statuss;</w:t>
            </w:r>
          </w:p>
          <w:p w:rsidR="00134F24" w:rsidRPr="00D746C1" w:rsidRDefault="00134F24" w:rsidP="00134F24">
            <w:pPr>
              <w:ind w:firstLine="567"/>
              <w:jc w:val="both"/>
              <w:rPr>
                <w:sz w:val="22"/>
                <w:lang w:eastAsia="lv-LV"/>
              </w:rPr>
            </w:pPr>
            <w:r w:rsidRPr="00D746C1">
              <w:rPr>
                <w:sz w:val="22"/>
                <w:lang w:eastAsia="lv-LV"/>
              </w:rPr>
              <w:t>11) par vieglo transportlīdzekli, kuram reģistrācijas apliecībā sadaļā “Piezīmes” ir atzīme “Sporta”;</w:t>
            </w:r>
          </w:p>
          <w:p w:rsidR="00953A24" w:rsidRPr="00D746C1" w:rsidRDefault="00134F24" w:rsidP="00D746C1">
            <w:pPr>
              <w:ind w:firstLine="567"/>
              <w:jc w:val="both"/>
              <w:rPr>
                <w:b/>
                <w:bCs/>
                <w:sz w:val="22"/>
                <w:lang w:eastAsia="lv-LV"/>
              </w:rPr>
            </w:pPr>
            <w:r w:rsidRPr="00D746C1">
              <w:rPr>
                <w:sz w:val="22"/>
                <w:lang w:eastAsia="lv-LV"/>
              </w:rPr>
              <w:lastRenderedPageBreak/>
              <w:t>12) par laiku, kad Latvijā reģistrēts transportlīdzeklis bijis izvests no Latvijas un bijis reģistrēts ārzemēs.</w:t>
            </w:r>
          </w:p>
        </w:tc>
        <w:tc>
          <w:tcPr>
            <w:tcW w:w="3960" w:type="dxa"/>
          </w:tcPr>
          <w:p w:rsidR="00134F24" w:rsidRPr="00E127BE" w:rsidRDefault="00134F24" w:rsidP="00E127BE">
            <w:pPr>
              <w:ind w:firstLine="567"/>
              <w:jc w:val="both"/>
              <w:rPr>
                <w:rFonts w:eastAsia="Times New Roman"/>
                <w:sz w:val="22"/>
                <w:lang w:eastAsia="lv-LV"/>
              </w:rPr>
            </w:pPr>
          </w:p>
        </w:tc>
        <w:tc>
          <w:tcPr>
            <w:tcW w:w="567" w:type="dxa"/>
          </w:tcPr>
          <w:p w:rsidR="00134F24" w:rsidRPr="008E2AF5" w:rsidRDefault="00134F24" w:rsidP="001A7D73">
            <w:pPr>
              <w:jc w:val="center"/>
              <w:rPr>
                <w:b/>
                <w:sz w:val="22"/>
              </w:rPr>
            </w:pPr>
          </w:p>
        </w:tc>
        <w:tc>
          <w:tcPr>
            <w:tcW w:w="3960" w:type="dxa"/>
          </w:tcPr>
          <w:p w:rsidR="00134F24" w:rsidRPr="008E2AF5" w:rsidRDefault="00134F24" w:rsidP="001A7D73">
            <w:pPr>
              <w:ind w:firstLine="567"/>
              <w:jc w:val="both"/>
              <w:rPr>
                <w:sz w:val="22"/>
              </w:rPr>
            </w:pPr>
          </w:p>
        </w:tc>
        <w:tc>
          <w:tcPr>
            <w:tcW w:w="1420" w:type="dxa"/>
          </w:tcPr>
          <w:p w:rsidR="00134F24" w:rsidRPr="008E2AF5" w:rsidRDefault="00134F24" w:rsidP="001A7D73">
            <w:pPr>
              <w:jc w:val="center"/>
              <w:rPr>
                <w:sz w:val="22"/>
              </w:rPr>
            </w:pPr>
          </w:p>
        </w:tc>
        <w:tc>
          <w:tcPr>
            <w:tcW w:w="1420" w:type="dxa"/>
          </w:tcPr>
          <w:p w:rsidR="00134F24" w:rsidRPr="008E2AF5" w:rsidRDefault="00134F24" w:rsidP="001A7D73">
            <w:pPr>
              <w:jc w:val="center"/>
              <w:rPr>
                <w:sz w:val="22"/>
              </w:rPr>
            </w:pPr>
          </w:p>
        </w:tc>
      </w:tr>
      <w:tr w:rsidR="00134F24" w:rsidRPr="008E2AF5" w:rsidTr="001A7D73">
        <w:tc>
          <w:tcPr>
            <w:tcW w:w="3960" w:type="dxa"/>
          </w:tcPr>
          <w:p w:rsidR="00953A24" w:rsidRPr="00953A24" w:rsidRDefault="00953A24" w:rsidP="00953A24">
            <w:pPr>
              <w:ind w:firstLine="567"/>
              <w:jc w:val="both"/>
              <w:rPr>
                <w:bCs/>
                <w:i/>
                <w:sz w:val="22"/>
                <w:lang w:eastAsia="lv-LV"/>
              </w:rPr>
            </w:pPr>
            <w:r w:rsidRPr="00953A24">
              <w:rPr>
                <w:bCs/>
                <w:i/>
                <w:sz w:val="22"/>
                <w:lang w:eastAsia="lv-LV"/>
              </w:rPr>
              <w:lastRenderedPageBreak/>
              <w:t xml:space="preserve">Saskaņā ar Saeimā pieņemto Likumu 2015.gada 21.maijā, šīs normas stājas spēkā </w:t>
            </w:r>
            <w:r w:rsidRPr="00953A24">
              <w:rPr>
                <w:b/>
                <w:bCs/>
                <w:i/>
                <w:sz w:val="22"/>
                <w:lang w:eastAsia="lv-LV"/>
              </w:rPr>
              <w:t>2016.gada 1.janvārī</w:t>
            </w:r>
            <w:r w:rsidRPr="00953A24">
              <w:rPr>
                <w:bCs/>
                <w:i/>
                <w:sz w:val="22"/>
                <w:lang w:eastAsia="lv-LV"/>
              </w:rPr>
              <w:t>:</w:t>
            </w:r>
          </w:p>
          <w:p w:rsidR="00621DCE" w:rsidRPr="00621DCE" w:rsidRDefault="00621DCE" w:rsidP="00953A24">
            <w:pPr>
              <w:ind w:firstLine="567"/>
              <w:jc w:val="both"/>
              <w:rPr>
                <w:bCs/>
                <w:i/>
                <w:sz w:val="22"/>
                <w:lang w:eastAsia="lv-LV"/>
              </w:rPr>
            </w:pPr>
            <w:r w:rsidRPr="00621DCE">
              <w:rPr>
                <w:bCs/>
                <w:i/>
                <w:sz w:val="22"/>
                <w:lang w:eastAsia="lv-LV"/>
              </w:rPr>
              <w:t>13) par transportlīdzekli, kuru transportlīdzekļa īpašnieka maksātnespējas administrators noņem no uzskaites atsavināšanai Latvijā vai izvešanai no Latvijas, vai transportlīdzekli, kura reģistrāciju pārtrauc uz laiku, nododot numura zīmes;</w:t>
            </w:r>
          </w:p>
          <w:p w:rsidR="00621DCE" w:rsidRPr="00621DCE" w:rsidRDefault="00621DCE" w:rsidP="00953A24">
            <w:pPr>
              <w:ind w:firstLine="567"/>
              <w:jc w:val="both"/>
              <w:rPr>
                <w:bCs/>
                <w:sz w:val="22"/>
                <w:lang w:eastAsia="lv-LV"/>
              </w:rPr>
            </w:pPr>
            <w:r w:rsidRPr="00621DCE">
              <w:rPr>
                <w:bCs/>
                <w:i/>
                <w:sz w:val="22"/>
                <w:lang w:eastAsia="lv-LV"/>
              </w:rPr>
              <w:t>14) komersants vai ārvalsts komersanta filiāle, vai zemnieku saimniecība par fiziskās personas transportlīdzekli, kurš tiek lietots uz nomas līguma pamata un par kuru šai personai, izmaksājot nomas maksu par transportlīdzekli, ietur iedzīvotāju ienākuma nodokli likumā "Par iedzīvotāju ienākuma nodokli" noteiktajā kārtībā.</w:t>
            </w:r>
          </w:p>
        </w:tc>
        <w:tc>
          <w:tcPr>
            <w:tcW w:w="3960" w:type="dxa"/>
          </w:tcPr>
          <w:p w:rsidR="00134F24" w:rsidRPr="00E127BE" w:rsidRDefault="00134F24" w:rsidP="00E127BE">
            <w:pPr>
              <w:ind w:firstLine="567"/>
              <w:jc w:val="both"/>
              <w:rPr>
                <w:rFonts w:eastAsia="Times New Roman"/>
                <w:sz w:val="22"/>
                <w:lang w:eastAsia="lv-LV"/>
              </w:rPr>
            </w:pPr>
          </w:p>
        </w:tc>
        <w:tc>
          <w:tcPr>
            <w:tcW w:w="567" w:type="dxa"/>
          </w:tcPr>
          <w:p w:rsidR="00134F24" w:rsidRPr="008E2AF5" w:rsidRDefault="00354997" w:rsidP="001A7D73">
            <w:pPr>
              <w:jc w:val="center"/>
              <w:rPr>
                <w:b/>
                <w:sz w:val="22"/>
              </w:rPr>
            </w:pPr>
            <w:r>
              <w:rPr>
                <w:b/>
                <w:sz w:val="22"/>
              </w:rPr>
              <w:t>14</w:t>
            </w:r>
          </w:p>
        </w:tc>
        <w:tc>
          <w:tcPr>
            <w:tcW w:w="3960" w:type="dxa"/>
          </w:tcPr>
          <w:p w:rsidR="00A50505" w:rsidRPr="00022589" w:rsidRDefault="00A50505" w:rsidP="00A50505">
            <w:pPr>
              <w:ind w:firstLine="567"/>
              <w:jc w:val="both"/>
              <w:rPr>
                <w:b/>
                <w:sz w:val="22"/>
                <w:u w:val="single"/>
              </w:rPr>
            </w:pPr>
            <w:r w:rsidRPr="00022589">
              <w:rPr>
                <w:b/>
                <w:sz w:val="22"/>
                <w:u w:val="single"/>
              </w:rPr>
              <w:t>Finanšu ministrijas parlamentārais sekretārs A.Ašeradens</w:t>
            </w:r>
          </w:p>
          <w:p w:rsidR="00134F24" w:rsidRPr="00134F24" w:rsidRDefault="00134F24" w:rsidP="00134F24">
            <w:pPr>
              <w:ind w:firstLine="567"/>
              <w:jc w:val="both"/>
              <w:rPr>
                <w:sz w:val="22"/>
              </w:rPr>
            </w:pPr>
            <w:r w:rsidRPr="00134F24">
              <w:rPr>
                <w:sz w:val="22"/>
              </w:rPr>
              <w:t xml:space="preserve">Papildināt likuma 14.panta pirmo daļu ar 15.punktu šādā redakcijā: </w:t>
            </w:r>
          </w:p>
          <w:p w:rsidR="00134F24" w:rsidRPr="008E2AF5" w:rsidRDefault="00134F24" w:rsidP="00134F24">
            <w:pPr>
              <w:ind w:firstLine="567"/>
              <w:jc w:val="both"/>
              <w:rPr>
                <w:sz w:val="22"/>
              </w:rPr>
            </w:pPr>
            <w:r w:rsidRPr="00134F24">
              <w:rPr>
                <w:sz w:val="22"/>
              </w:rPr>
              <w:t>“15) komersants vai ārvalsts komersanta filiāle vai zemnieku saimniecība par tādu transportlīdzekli, kas tiek lietots, pamatojoties uz nomas līgumu, kas noslēgts ar fizisko personu kas reģistrēta Valsts ieņēmumu dienestā, kā saimnieciskās darbības veicēja un patstāvīgi rezumējošā kārtībā aprēķina un iemaksā iedzīvotāju ienākuma nodokli no nomas maksas par transportlīdzekli likumā “Par iedzīvotāju ienākuma nodokli” noteiktajā kārtībā.”</w:t>
            </w:r>
          </w:p>
        </w:tc>
        <w:tc>
          <w:tcPr>
            <w:tcW w:w="1420" w:type="dxa"/>
          </w:tcPr>
          <w:p w:rsidR="00134F24" w:rsidRPr="008E2AF5" w:rsidRDefault="00134F24" w:rsidP="001A7D73">
            <w:pPr>
              <w:jc w:val="center"/>
              <w:rPr>
                <w:sz w:val="22"/>
              </w:rPr>
            </w:pPr>
          </w:p>
        </w:tc>
        <w:tc>
          <w:tcPr>
            <w:tcW w:w="1420" w:type="dxa"/>
          </w:tcPr>
          <w:p w:rsidR="00134F24" w:rsidRPr="008E2AF5" w:rsidRDefault="00134F24" w:rsidP="001A7D73">
            <w:pPr>
              <w:jc w:val="center"/>
              <w:rPr>
                <w:sz w:val="22"/>
              </w:rPr>
            </w:pPr>
          </w:p>
        </w:tc>
      </w:tr>
      <w:tr w:rsidR="00A50505" w:rsidRPr="008E2AF5" w:rsidTr="001A7D73">
        <w:tc>
          <w:tcPr>
            <w:tcW w:w="3960" w:type="dxa"/>
          </w:tcPr>
          <w:p w:rsidR="00A50505" w:rsidRPr="00D746C1" w:rsidRDefault="00A50505" w:rsidP="00A50505">
            <w:pPr>
              <w:ind w:firstLine="567"/>
              <w:jc w:val="both"/>
              <w:rPr>
                <w:sz w:val="22"/>
                <w:lang w:eastAsia="lv-LV"/>
              </w:rPr>
            </w:pPr>
            <w:r w:rsidRPr="00D746C1">
              <w:rPr>
                <w:sz w:val="22"/>
                <w:lang w:eastAsia="lv-LV"/>
              </w:rPr>
              <w:t>(1</w:t>
            </w:r>
            <w:r w:rsidRPr="00D746C1">
              <w:rPr>
                <w:sz w:val="22"/>
                <w:vertAlign w:val="superscript"/>
                <w:lang w:eastAsia="lv-LV"/>
              </w:rPr>
              <w:t>1</w:t>
            </w:r>
            <w:r w:rsidRPr="00D746C1">
              <w:rPr>
                <w:sz w:val="22"/>
                <w:lang w:eastAsia="lv-LV"/>
              </w:rPr>
              <w:t>) Šā panta pirmās daļas 3.punktā minētie demonstrācijas transportlīdzekļi ir jauni transportlīdzekļi (lietoti mazāk par sešiem mēnešiem vai nobraukuši mazāk par 6000 kilometriem), kuri kā demonstrācijas transportlīdzekļi ir noteikti transportlīdzekļu ražotāja pilnvarotai personai saistošā līgumā, kas noslēgts ar transportlīdzekļa ražotāju vai reģionālo importētāju, un kuri periodiski tiek nodoti trešajām personām izmēģinājumu, salīdzinājumu vai cita veida braucieniem, lai veicinātu jaunu automašīnu pārdošanu.</w:t>
            </w:r>
          </w:p>
          <w:p w:rsidR="00A50505" w:rsidRPr="00D746C1" w:rsidRDefault="00A50505" w:rsidP="00A50505">
            <w:pPr>
              <w:ind w:firstLine="567"/>
              <w:jc w:val="both"/>
              <w:rPr>
                <w:sz w:val="22"/>
                <w:lang w:eastAsia="lv-LV"/>
              </w:rPr>
            </w:pPr>
            <w:r w:rsidRPr="00D746C1">
              <w:rPr>
                <w:sz w:val="22"/>
                <w:lang w:eastAsia="lv-LV"/>
              </w:rPr>
              <w:t xml:space="preserve">(2) To, ka komersanta vai ārvalsts </w:t>
            </w:r>
            <w:r w:rsidRPr="00D746C1">
              <w:rPr>
                <w:sz w:val="22"/>
                <w:lang w:eastAsia="lv-LV"/>
              </w:rPr>
              <w:lastRenderedPageBreak/>
              <w:t>komersanta filiāles vieglais transportlīdzeklis atbilst kādam no šā panta pirmās daļas 3., 4. vai 5.punkta nosacījumiem vai zemnieku saimniecības vieglais transportlīdzeklis atbilst šā panta pirmās daļas 5.punkta nosacījumiem atbrīvojuma piemērošanai, nodokļa maksātājs deklarē reģistrā, izmantojot Ceļu satiksmes drošības direkcijas nodrošinātos e-pakalpojumus. Deklarēšanu veic līdz tā mēneša 25.datumam, kad iestājušās tiesības uz atbrīvojumu. Atbrīvojumu sāk piemērot no nākamā mēneša un piemēro līdz attiecīgā taksācijas perioda mēnesim (to neieskaitot), kad nodokļa maksātājs veic šā panta 2.2 daļā minētās darbības. Attiecībā uz tādu transportlīdzekli, kuru nodokļa maksātājs ieguvis savā īpašumā vai turējumā un kuram pienākas atbrīvojums, deklarēšana par turpmāko taksācijas periodu veicama 15 dienu laikā pēc transportlīdzekļa reģistrācijas īpašumā vai turējumā.</w:t>
            </w:r>
          </w:p>
          <w:p w:rsidR="00A50505" w:rsidRPr="00D746C1" w:rsidRDefault="00A50505" w:rsidP="00A50505">
            <w:pPr>
              <w:ind w:firstLine="567"/>
              <w:jc w:val="both"/>
              <w:rPr>
                <w:sz w:val="22"/>
                <w:lang w:eastAsia="lv-LV"/>
              </w:rPr>
            </w:pPr>
            <w:r w:rsidRPr="00D746C1">
              <w:rPr>
                <w:sz w:val="22"/>
                <w:lang w:eastAsia="lv-LV"/>
              </w:rPr>
              <w:t>(2</w:t>
            </w:r>
            <w:r w:rsidRPr="00D746C1">
              <w:rPr>
                <w:sz w:val="22"/>
                <w:vertAlign w:val="superscript"/>
                <w:lang w:eastAsia="lv-LV"/>
              </w:rPr>
              <w:t>1</w:t>
            </w:r>
            <w:r w:rsidRPr="00D746C1">
              <w:rPr>
                <w:sz w:val="22"/>
                <w:lang w:eastAsia="lv-LV"/>
              </w:rPr>
              <w:t>) Deklarējot reģistrā transportlīdzekli, kurš tiek izmantots vienīgi nodokļa maksātāja saimnieciskās darbības vajadzībām, nodokļa maksātājs norāda maršruta kontroles sistēmas darbības nodrošinātāju (nosaukums, reģistrācijas numurs), kuru iespējams reģistrā mainīt, ja nepieciešams, uzstādot transportlīdzeklim cita nodrošinātāja piedāvāto maršruta kontroles sistēmu.</w:t>
            </w:r>
          </w:p>
          <w:p w:rsidR="00A50505" w:rsidRPr="00D746C1" w:rsidRDefault="00A50505" w:rsidP="00A50505">
            <w:pPr>
              <w:ind w:firstLine="567"/>
              <w:jc w:val="both"/>
              <w:rPr>
                <w:sz w:val="22"/>
                <w:lang w:eastAsia="lv-LV"/>
              </w:rPr>
            </w:pPr>
            <w:r w:rsidRPr="00D746C1">
              <w:rPr>
                <w:sz w:val="22"/>
                <w:lang w:eastAsia="lv-LV"/>
              </w:rPr>
              <w:t>(2</w:t>
            </w:r>
            <w:r w:rsidRPr="00D746C1">
              <w:rPr>
                <w:sz w:val="22"/>
                <w:vertAlign w:val="superscript"/>
                <w:lang w:eastAsia="lv-LV"/>
              </w:rPr>
              <w:t>2</w:t>
            </w:r>
            <w:r w:rsidRPr="00D746C1">
              <w:rPr>
                <w:sz w:val="22"/>
                <w:lang w:eastAsia="lv-LV"/>
              </w:rPr>
              <w:t xml:space="preserve">) Transportlīdzekli, par kuru vairs nepienākas atbrīvojums no </w:t>
            </w:r>
            <w:r w:rsidRPr="00D746C1">
              <w:rPr>
                <w:sz w:val="22"/>
                <w:lang w:eastAsia="lv-LV"/>
              </w:rPr>
              <w:lastRenderedPageBreak/>
              <w:t>uzņēmumu vieglo transportlīdzekļu nodokļa maksāšanas, nodokļa maksātājs deklarē reģistrā piecu dienu laikā pēc atbrīvojuma zaudēšanas. Šajā gadījumā uzņēmumu vieglo transportlīdzekļu nodokli maksā, sākot ar to attiecīgā taksācijas perioda mēnesi, kurā atbrīvojums zaudēts.</w:t>
            </w:r>
          </w:p>
          <w:p w:rsidR="00A50505" w:rsidRPr="00D746C1" w:rsidRDefault="00A50505" w:rsidP="00A50505">
            <w:pPr>
              <w:ind w:firstLine="567"/>
              <w:jc w:val="both"/>
              <w:rPr>
                <w:sz w:val="22"/>
                <w:lang w:eastAsia="lv-LV"/>
              </w:rPr>
            </w:pPr>
            <w:r w:rsidRPr="00D746C1">
              <w:rPr>
                <w:sz w:val="22"/>
                <w:lang w:eastAsia="lv-LV"/>
              </w:rPr>
              <w:t>(2</w:t>
            </w:r>
            <w:r w:rsidRPr="00D746C1">
              <w:rPr>
                <w:sz w:val="22"/>
                <w:vertAlign w:val="superscript"/>
                <w:lang w:eastAsia="lv-LV"/>
              </w:rPr>
              <w:t>3</w:t>
            </w:r>
            <w:r w:rsidRPr="00D746C1">
              <w:rPr>
                <w:sz w:val="22"/>
                <w:lang w:eastAsia="lv-LV"/>
              </w:rPr>
              <w:t>) Nodokļa maksātājam ir tiesības vienu reizi taksācijas periodā mainīt uzņēmumu vieglo transportlīdzekļu nodokļa piemērošanas kārtību — deklarējot atbrīvojumu vai to, ka vairs nepiemēros atbrīvojumu no nodokļa maksāšanas.</w:t>
            </w:r>
          </w:p>
          <w:p w:rsidR="00A50505" w:rsidRPr="00D746C1" w:rsidRDefault="00A50505" w:rsidP="00A50505">
            <w:pPr>
              <w:ind w:firstLine="567"/>
              <w:jc w:val="both"/>
              <w:rPr>
                <w:sz w:val="22"/>
                <w:lang w:eastAsia="lv-LV"/>
              </w:rPr>
            </w:pPr>
            <w:r w:rsidRPr="00D746C1">
              <w:rPr>
                <w:sz w:val="22"/>
                <w:lang w:eastAsia="lv-LV"/>
              </w:rPr>
              <w:t>(3) Šā panta pirmās daļas 5.punktā minēto transportlīdzekļa izmantošanu tikai un vienīgi savas saimnieciskās darbības vajadzībām nodokļa maksātājs pierāda, kārtojot ar saimnieciskās darbības veikšanu saistīto braucienu uzskaiti, kurā norāda:</w:t>
            </w:r>
          </w:p>
          <w:p w:rsidR="00A50505" w:rsidRPr="00D746C1" w:rsidRDefault="00A50505" w:rsidP="00A50505">
            <w:pPr>
              <w:ind w:firstLine="567"/>
              <w:jc w:val="both"/>
              <w:rPr>
                <w:sz w:val="22"/>
                <w:lang w:eastAsia="lv-LV"/>
              </w:rPr>
            </w:pPr>
            <w:r w:rsidRPr="00D746C1">
              <w:rPr>
                <w:sz w:val="22"/>
                <w:lang w:eastAsia="lv-LV"/>
              </w:rPr>
              <w:t>1) transportlīdzekļa reģistrācijas numuru, marku, modeli un dzinēja darba tilpumu;</w:t>
            </w:r>
          </w:p>
          <w:p w:rsidR="00A50505" w:rsidRPr="00D746C1" w:rsidRDefault="00A50505" w:rsidP="00A50505">
            <w:pPr>
              <w:ind w:firstLine="567"/>
              <w:jc w:val="both"/>
              <w:rPr>
                <w:sz w:val="22"/>
                <w:lang w:eastAsia="lv-LV"/>
              </w:rPr>
            </w:pPr>
            <w:r w:rsidRPr="00D746C1">
              <w:rPr>
                <w:sz w:val="22"/>
                <w:lang w:eastAsia="lv-LV"/>
              </w:rPr>
              <w:t>2) brauciena maršrutu, datumu, kā arī sākuma un beigu laiku;</w:t>
            </w:r>
          </w:p>
          <w:p w:rsidR="00A50505" w:rsidRPr="00D746C1" w:rsidRDefault="00A50505" w:rsidP="00A50505">
            <w:pPr>
              <w:ind w:firstLine="567"/>
              <w:jc w:val="both"/>
              <w:rPr>
                <w:sz w:val="22"/>
                <w:lang w:eastAsia="lv-LV"/>
              </w:rPr>
            </w:pPr>
            <w:r w:rsidRPr="00D746C1">
              <w:rPr>
                <w:sz w:val="22"/>
                <w:lang w:eastAsia="lv-LV"/>
              </w:rPr>
              <w:t>3) odometra rādījumu mēneša pirmajā un pēdējā dienā. Pieļaujamā datu nesakritība starp odometra rādījumu un maršruta kontroles sistēmas fiksētajiem nobrauktajiem kilometriem mēneša laikā ir līdz pieciem procentiem.</w:t>
            </w:r>
          </w:p>
          <w:p w:rsidR="00A50505" w:rsidRPr="00D746C1" w:rsidRDefault="00A50505" w:rsidP="00A50505">
            <w:pPr>
              <w:ind w:firstLine="567"/>
              <w:jc w:val="both"/>
              <w:rPr>
                <w:sz w:val="22"/>
                <w:lang w:eastAsia="lv-LV"/>
              </w:rPr>
            </w:pPr>
            <w:r w:rsidRPr="00D746C1">
              <w:rPr>
                <w:sz w:val="22"/>
                <w:lang w:eastAsia="lv-LV"/>
              </w:rPr>
              <w:t xml:space="preserve">(4) Nodokļa maksātājs šā panta trešās daļas 2.punktā minēto uzskaiti kārto, izmantojot šā panta piektajā daļā </w:t>
            </w:r>
            <w:r w:rsidRPr="00D746C1">
              <w:rPr>
                <w:sz w:val="22"/>
                <w:lang w:eastAsia="lv-LV"/>
              </w:rPr>
              <w:lastRenderedPageBreak/>
              <w:t>minēto maršruta kontroles sistēmu, kura nodrošina ar katru braucienu saistīto datu fiksēšanu un saglabāšanu. Nodokļa maksātāja pienākums ir saglabāt maršruta kontroles sistēmas ierakstu datus (elektroniskā vai izdrukas formā) likumā “Par grāmatvedību” noteiktajos termiņos un pēc pieprasījuma uzrādīt tos Valsts ieņēmumu dienestam.</w:t>
            </w:r>
          </w:p>
          <w:p w:rsidR="00A50505" w:rsidRPr="00D746C1" w:rsidRDefault="00A50505" w:rsidP="00A50505">
            <w:pPr>
              <w:ind w:firstLine="567"/>
              <w:jc w:val="both"/>
              <w:rPr>
                <w:sz w:val="22"/>
                <w:lang w:eastAsia="lv-LV"/>
              </w:rPr>
            </w:pPr>
            <w:r w:rsidRPr="00D746C1">
              <w:rPr>
                <w:sz w:val="22"/>
                <w:lang w:eastAsia="lv-LV"/>
              </w:rPr>
              <w:t>(5) Par maršruta kontroles sistēmu uzskata iekārtu, kas uztver globālās pozicionēšanas sistēmas (GPS) satelītu raidītos signālus un nosaka automobiļa koordinātas reālā laikā un vietā. Maršruta kontroles sistēmu prasības uzņēmumu vieglo transportlīdzekļu nodokļa administrēšanas vajadzībām nosaka Ministru kabinets.</w:t>
            </w:r>
          </w:p>
          <w:p w:rsidR="00A50505" w:rsidRPr="00D746C1" w:rsidRDefault="00A50505" w:rsidP="00A50505">
            <w:pPr>
              <w:ind w:firstLine="567"/>
              <w:jc w:val="both"/>
              <w:rPr>
                <w:sz w:val="22"/>
                <w:lang w:eastAsia="lv-LV"/>
              </w:rPr>
            </w:pPr>
            <w:r w:rsidRPr="00D746C1">
              <w:rPr>
                <w:sz w:val="22"/>
                <w:lang w:eastAsia="lv-LV"/>
              </w:rPr>
              <w:t>(5</w:t>
            </w:r>
            <w:r w:rsidRPr="00D746C1">
              <w:rPr>
                <w:sz w:val="22"/>
                <w:vertAlign w:val="superscript"/>
                <w:lang w:eastAsia="lv-LV"/>
              </w:rPr>
              <w:t>1</w:t>
            </w:r>
            <w:r w:rsidRPr="00D746C1">
              <w:rPr>
                <w:sz w:val="22"/>
                <w:lang w:eastAsia="lv-LV"/>
              </w:rPr>
              <w:t>) Maršruta kontroles sistēmu tirgotājiem un darbības nodrošinātājiem ir pienākums pēc Valsts ieņēmumu dienesta pieprasījuma sniegt šādu viņu rīcībā esošu informāciju:</w:t>
            </w:r>
          </w:p>
          <w:p w:rsidR="00A50505" w:rsidRPr="00D746C1" w:rsidRDefault="00A50505" w:rsidP="00A50505">
            <w:pPr>
              <w:ind w:firstLine="567"/>
              <w:jc w:val="both"/>
              <w:rPr>
                <w:sz w:val="22"/>
                <w:lang w:eastAsia="lv-LV"/>
              </w:rPr>
            </w:pPr>
            <w:r w:rsidRPr="00D746C1">
              <w:rPr>
                <w:sz w:val="22"/>
                <w:lang w:eastAsia="lv-LV"/>
              </w:rPr>
              <w:t>1) vai attiecīgajam nodokļa maksātāja transportlīdzeklim, kas reģistrā deklarēts kā izmantojams vienīgi saimnieciskās darbības vajadzībām, ir uzstādīta maršruta kontroles sistēma;</w:t>
            </w:r>
          </w:p>
          <w:p w:rsidR="00A50505" w:rsidRPr="00D746C1" w:rsidRDefault="00A50505" w:rsidP="00A50505">
            <w:pPr>
              <w:ind w:firstLine="567"/>
              <w:jc w:val="both"/>
              <w:rPr>
                <w:sz w:val="22"/>
                <w:lang w:eastAsia="lv-LV"/>
              </w:rPr>
            </w:pPr>
            <w:r w:rsidRPr="00D746C1">
              <w:rPr>
                <w:sz w:val="22"/>
                <w:lang w:eastAsia="lv-LV"/>
              </w:rPr>
              <w:t>2) cik sistemātiski un regulāri konkrētajam transportlīdzeklim uzstādītā maršruta kontroles sistēma neatrodas uztveršanas zonā.</w:t>
            </w:r>
          </w:p>
          <w:p w:rsidR="00A50505" w:rsidRPr="00D746C1" w:rsidRDefault="00A50505" w:rsidP="00A50505">
            <w:pPr>
              <w:ind w:firstLine="567"/>
              <w:jc w:val="both"/>
              <w:rPr>
                <w:b/>
                <w:bCs/>
                <w:sz w:val="22"/>
                <w:lang w:eastAsia="lv-LV"/>
              </w:rPr>
            </w:pPr>
            <w:r w:rsidRPr="00D746C1">
              <w:rPr>
                <w:sz w:val="22"/>
                <w:lang w:eastAsia="lv-LV"/>
              </w:rPr>
              <w:t xml:space="preserve">(6) Šā panta trešajā daļā minēto uzskaites un līdz ar to arī uzņēmumu vieglo transportlīdzekļu nodokļa piemērošanas kārtību nodokļa maksātājs </w:t>
            </w:r>
            <w:r w:rsidRPr="00D746C1">
              <w:rPr>
                <w:sz w:val="22"/>
                <w:lang w:eastAsia="lv-LV"/>
              </w:rPr>
              <w:lastRenderedPageBreak/>
              <w:t>nevar mainīt līdz taksācijas perioda beigām, izņemot šā panta 2.</w:t>
            </w:r>
            <w:r w:rsidRPr="00D746C1">
              <w:rPr>
                <w:sz w:val="22"/>
                <w:vertAlign w:val="superscript"/>
                <w:lang w:eastAsia="lv-LV"/>
              </w:rPr>
              <w:t>3</w:t>
            </w:r>
            <w:r w:rsidRPr="00D746C1">
              <w:rPr>
                <w:sz w:val="22"/>
                <w:lang w:eastAsia="lv-LV"/>
              </w:rPr>
              <w:t xml:space="preserve"> daļā noteiktajā gadījumā.</w:t>
            </w:r>
          </w:p>
        </w:tc>
        <w:tc>
          <w:tcPr>
            <w:tcW w:w="3960" w:type="dxa"/>
          </w:tcPr>
          <w:p w:rsidR="00A50505" w:rsidRPr="00E127BE" w:rsidRDefault="00A50505" w:rsidP="00E127BE">
            <w:pPr>
              <w:ind w:firstLine="567"/>
              <w:jc w:val="both"/>
              <w:rPr>
                <w:rFonts w:eastAsia="Times New Roman"/>
                <w:sz w:val="22"/>
                <w:lang w:eastAsia="lv-LV"/>
              </w:rPr>
            </w:pPr>
          </w:p>
        </w:tc>
        <w:tc>
          <w:tcPr>
            <w:tcW w:w="567" w:type="dxa"/>
          </w:tcPr>
          <w:p w:rsidR="00A50505" w:rsidRPr="008E2AF5" w:rsidRDefault="00A50505" w:rsidP="001A7D73">
            <w:pPr>
              <w:jc w:val="center"/>
              <w:rPr>
                <w:b/>
                <w:sz w:val="22"/>
              </w:rPr>
            </w:pPr>
          </w:p>
        </w:tc>
        <w:tc>
          <w:tcPr>
            <w:tcW w:w="3960" w:type="dxa"/>
          </w:tcPr>
          <w:p w:rsidR="00A50505" w:rsidRPr="00022589" w:rsidRDefault="00A50505" w:rsidP="00A50505">
            <w:pPr>
              <w:ind w:firstLine="567"/>
              <w:jc w:val="both"/>
              <w:rPr>
                <w:b/>
                <w:sz w:val="22"/>
                <w:u w:val="single"/>
              </w:rPr>
            </w:pPr>
          </w:p>
        </w:tc>
        <w:tc>
          <w:tcPr>
            <w:tcW w:w="1420" w:type="dxa"/>
          </w:tcPr>
          <w:p w:rsidR="00A50505" w:rsidRPr="008E2AF5" w:rsidRDefault="00A50505" w:rsidP="001A7D73">
            <w:pPr>
              <w:jc w:val="center"/>
              <w:rPr>
                <w:sz w:val="22"/>
              </w:rPr>
            </w:pPr>
          </w:p>
        </w:tc>
        <w:tc>
          <w:tcPr>
            <w:tcW w:w="1420" w:type="dxa"/>
          </w:tcPr>
          <w:p w:rsidR="00A50505" w:rsidRPr="008E2AF5" w:rsidRDefault="00A50505" w:rsidP="001A7D73">
            <w:pPr>
              <w:jc w:val="center"/>
              <w:rPr>
                <w:sz w:val="22"/>
              </w:rPr>
            </w:pPr>
          </w:p>
        </w:tc>
      </w:tr>
      <w:tr w:rsidR="00A50505" w:rsidRPr="008E2AF5" w:rsidTr="001A7D73">
        <w:tc>
          <w:tcPr>
            <w:tcW w:w="3960" w:type="dxa"/>
          </w:tcPr>
          <w:p w:rsidR="00A50505" w:rsidRPr="00D746C1" w:rsidRDefault="00A50505" w:rsidP="00A50505">
            <w:pPr>
              <w:ind w:firstLine="567"/>
              <w:jc w:val="both"/>
              <w:rPr>
                <w:sz w:val="22"/>
                <w:lang w:eastAsia="lv-LV"/>
              </w:rPr>
            </w:pPr>
            <w:r w:rsidRPr="00D746C1">
              <w:rPr>
                <w:b/>
                <w:bCs/>
                <w:sz w:val="22"/>
                <w:lang w:eastAsia="lv-LV"/>
              </w:rPr>
              <w:lastRenderedPageBreak/>
              <w:t>15.pants. Uzņēmumu vieglo transportlīdzekļu nodokļa atmaksāšana</w:t>
            </w:r>
          </w:p>
          <w:p w:rsidR="00A50505" w:rsidRPr="00D746C1" w:rsidRDefault="00A50505" w:rsidP="00A50505">
            <w:pPr>
              <w:ind w:firstLine="567"/>
              <w:jc w:val="both"/>
              <w:rPr>
                <w:sz w:val="22"/>
                <w:lang w:eastAsia="lv-LV"/>
              </w:rPr>
            </w:pPr>
            <w:r w:rsidRPr="00D746C1">
              <w:rPr>
                <w:sz w:val="22"/>
                <w:lang w:eastAsia="lv-LV"/>
              </w:rPr>
              <w:t>(1) Uzņēmumu vieglo transportlīdzekļu nodokli Valsts ieņēmumu dienests atmaksā nodokļa maksātājam, ja nodokļa maksātājs savā īpašumā esošo transportlīdzekli, par kuru samaksāts šis nodoklis, attiecīgā taksācijas perioda laikā noņem no uzskaites norakstīšanai. Ja transportlīdzeklis tiek noņemts no uzskaites, samaksāto nodokli atmaksā par mēnešiem, kas seko mēnesim, kurā tas noņemts no uzskaites.</w:t>
            </w:r>
          </w:p>
          <w:p w:rsidR="00A50505" w:rsidRPr="00D746C1" w:rsidRDefault="00A50505" w:rsidP="00A50505">
            <w:pPr>
              <w:ind w:firstLine="567"/>
              <w:jc w:val="both"/>
              <w:rPr>
                <w:sz w:val="22"/>
                <w:lang w:eastAsia="lv-LV"/>
              </w:rPr>
            </w:pPr>
            <w:r w:rsidRPr="00D746C1">
              <w:rPr>
                <w:sz w:val="22"/>
                <w:lang w:eastAsia="lv-LV"/>
              </w:rPr>
              <w:t xml:space="preserve">(2) Uzņēmumu vieglo transportlīdzekļu nodokli Valsts ieņēmumu dienests atmaksā nodokļa maksātājam, ja </w:t>
            </w:r>
            <w:proofErr w:type="gramStart"/>
            <w:r w:rsidRPr="00D746C1">
              <w:rPr>
                <w:sz w:val="22"/>
                <w:lang w:eastAsia="lv-LV"/>
              </w:rPr>
              <w:t>tas savā turējumā esošo transportlīdzekli</w:t>
            </w:r>
            <w:proofErr w:type="gramEnd"/>
            <w:r w:rsidRPr="00D746C1">
              <w:rPr>
                <w:sz w:val="22"/>
                <w:lang w:eastAsia="lv-LV"/>
              </w:rPr>
              <w:t>, par kuru samaksāts šis nodoklis, nodod atpakaļ šā transportlīdzekļa īpašniekam. Uzņēmumu vieglo transportlīdzekļu nodokli atmaksā par mēnešiem, kas seko mēnesim, kurā transportlīdzeklis nodots atpakaļ īpašniekam.</w:t>
            </w:r>
          </w:p>
        </w:tc>
        <w:tc>
          <w:tcPr>
            <w:tcW w:w="3960" w:type="dxa"/>
          </w:tcPr>
          <w:p w:rsidR="00A50505" w:rsidRPr="00E127BE" w:rsidRDefault="00A50505" w:rsidP="00E127BE">
            <w:pPr>
              <w:ind w:firstLine="567"/>
              <w:jc w:val="both"/>
              <w:rPr>
                <w:rFonts w:eastAsia="Times New Roman"/>
                <w:sz w:val="22"/>
                <w:lang w:eastAsia="lv-LV"/>
              </w:rPr>
            </w:pPr>
          </w:p>
        </w:tc>
        <w:tc>
          <w:tcPr>
            <w:tcW w:w="567" w:type="dxa"/>
          </w:tcPr>
          <w:p w:rsidR="00A50505" w:rsidRPr="008E2AF5" w:rsidRDefault="00A50505" w:rsidP="001A7D73">
            <w:pPr>
              <w:jc w:val="center"/>
              <w:rPr>
                <w:b/>
                <w:sz w:val="22"/>
              </w:rPr>
            </w:pPr>
          </w:p>
        </w:tc>
        <w:tc>
          <w:tcPr>
            <w:tcW w:w="3960" w:type="dxa"/>
          </w:tcPr>
          <w:p w:rsidR="00A50505" w:rsidRPr="00A50505" w:rsidRDefault="00A50505" w:rsidP="00A50505">
            <w:pPr>
              <w:ind w:firstLine="567"/>
              <w:jc w:val="both"/>
              <w:rPr>
                <w:sz w:val="22"/>
              </w:rPr>
            </w:pPr>
          </w:p>
        </w:tc>
        <w:tc>
          <w:tcPr>
            <w:tcW w:w="1420" w:type="dxa"/>
          </w:tcPr>
          <w:p w:rsidR="00A50505" w:rsidRPr="008E2AF5" w:rsidRDefault="00A50505" w:rsidP="001A7D73">
            <w:pPr>
              <w:jc w:val="center"/>
              <w:rPr>
                <w:sz w:val="22"/>
              </w:rPr>
            </w:pPr>
          </w:p>
        </w:tc>
        <w:tc>
          <w:tcPr>
            <w:tcW w:w="1420" w:type="dxa"/>
          </w:tcPr>
          <w:p w:rsidR="00A50505" w:rsidRPr="008E2AF5" w:rsidRDefault="00A50505" w:rsidP="001A7D73">
            <w:pPr>
              <w:jc w:val="center"/>
              <w:rPr>
                <w:sz w:val="22"/>
              </w:rPr>
            </w:pPr>
          </w:p>
        </w:tc>
      </w:tr>
      <w:tr w:rsidR="00A50505" w:rsidRPr="008E2AF5" w:rsidTr="001A7D73">
        <w:tc>
          <w:tcPr>
            <w:tcW w:w="3960" w:type="dxa"/>
          </w:tcPr>
          <w:p w:rsidR="00A50505" w:rsidRPr="00D746C1" w:rsidRDefault="00A50505" w:rsidP="00A50505">
            <w:pPr>
              <w:ind w:firstLine="567"/>
              <w:jc w:val="both"/>
              <w:rPr>
                <w:b/>
                <w:bCs/>
                <w:sz w:val="22"/>
                <w:lang w:eastAsia="lv-LV"/>
              </w:rPr>
            </w:pPr>
            <w:r w:rsidRPr="00D746C1">
              <w:rPr>
                <w:sz w:val="22"/>
                <w:lang w:eastAsia="lv-LV"/>
              </w:rPr>
              <w:t>(2</w:t>
            </w:r>
            <w:r w:rsidRPr="00D746C1">
              <w:rPr>
                <w:sz w:val="22"/>
                <w:vertAlign w:val="superscript"/>
                <w:lang w:eastAsia="lv-LV"/>
              </w:rPr>
              <w:t>1</w:t>
            </w:r>
            <w:r w:rsidRPr="00D746C1">
              <w:rPr>
                <w:sz w:val="22"/>
                <w:lang w:eastAsia="lv-LV"/>
              </w:rPr>
              <w:t xml:space="preserve">) Uzņēmumu vieglo transportlīdzekļu nodokli Valsts ieņēmumu dienests atmaksā nodokļa maksātājam, ja nodokļa maksātāja īpašumā vai turējumā reģistrētajam transportlīdzeklim, par kuru samaksāts šis nodoklis, attiecīgā taksācijas perioda laikā iestājas šā likuma 14.panta pirmās daļas </w:t>
            </w:r>
            <w:r w:rsidRPr="003459AB">
              <w:rPr>
                <w:sz w:val="22"/>
                <w:u w:val="single"/>
                <w:lang w:eastAsia="lv-LV"/>
              </w:rPr>
              <w:lastRenderedPageBreak/>
              <w:t>7., 8., 9. vai 12.punktā</w:t>
            </w:r>
            <w:r w:rsidRPr="00D746C1">
              <w:rPr>
                <w:sz w:val="22"/>
                <w:lang w:eastAsia="lv-LV"/>
              </w:rPr>
              <w:t xml:space="preserve"> minētais atbrīvojums no uzņēmumu vieglo transportlīdzekļu nodokļa maksāšanas.</w:t>
            </w:r>
          </w:p>
        </w:tc>
        <w:tc>
          <w:tcPr>
            <w:tcW w:w="3960" w:type="dxa"/>
          </w:tcPr>
          <w:p w:rsidR="00A50505" w:rsidRPr="00E127BE" w:rsidRDefault="00A50505" w:rsidP="00E127BE">
            <w:pPr>
              <w:ind w:firstLine="567"/>
              <w:jc w:val="both"/>
              <w:rPr>
                <w:rFonts w:eastAsia="Times New Roman"/>
                <w:sz w:val="22"/>
                <w:lang w:eastAsia="lv-LV"/>
              </w:rPr>
            </w:pPr>
            <w:bookmarkStart w:id="4" w:name="_GoBack"/>
            <w:bookmarkEnd w:id="4"/>
          </w:p>
        </w:tc>
        <w:tc>
          <w:tcPr>
            <w:tcW w:w="567" w:type="dxa"/>
          </w:tcPr>
          <w:p w:rsidR="00A50505" w:rsidRPr="008E2AF5" w:rsidRDefault="00354997" w:rsidP="001A7D73">
            <w:pPr>
              <w:jc w:val="center"/>
              <w:rPr>
                <w:b/>
                <w:sz w:val="22"/>
              </w:rPr>
            </w:pPr>
            <w:r>
              <w:rPr>
                <w:b/>
                <w:sz w:val="22"/>
              </w:rPr>
              <w:t>15</w:t>
            </w:r>
          </w:p>
        </w:tc>
        <w:tc>
          <w:tcPr>
            <w:tcW w:w="3960" w:type="dxa"/>
          </w:tcPr>
          <w:p w:rsidR="00953A24" w:rsidRPr="00022589" w:rsidRDefault="00953A24" w:rsidP="00953A24">
            <w:pPr>
              <w:ind w:firstLine="567"/>
              <w:jc w:val="both"/>
              <w:rPr>
                <w:b/>
                <w:sz w:val="22"/>
                <w:u w:val="single"/>
              </w:rPr>
            </w:pPr>
            <w:r w:rsidRPr="00022589">
              <w:rPr>
                <w:b/>
                <w:sz w:val="22"/>
                <w:u w:val="single"/>
              </w:rPr>
              <w:t>Finanšu ministrijas parlamentārais sekretārs A.Ašeradens</w:t>
            </w:r>
          </w:p>
          <w:p w:rsidR="00A50505" w:rsidRPr="00022589" w:rsidRDefault="00953A24" w:rsidP="00953A24">
            <w:pPr>
              <w:ind w:firstLine="567"/>
              <w:jc w:val="both"/>
              <w:rPr>
                <w:b/>
                <w:sz w:val="22"/>
                <w:u w:val="single"/>
              </w:rPr>
            </w:pPr>
            <w:r w:rsidRPr="00A50505">
              <w:rPr>
                <w:sz w:val="22"/>
              </w:rPr>
              <w:t>Aizstāt likuma 15.panta 2.</w:t>
            </w:r>
            <w:r w:rsidRPr="000E113C">
              <w:rPr>
                <w:sz w:val="22"/>
                <w:vertAlign w:val="superscript"/>
              </w:rPr>
              <w:t>1</w:t>
            </w:r>
            <w:r w:rsidRPr="00A50505">
              <w:rPr>
                <w:sz w:val="22"/>
              </w:rPr>
              <w:t xml:space="preserve"> daļā skaitļus un vārdus “7., 8., 9. vai 12.punktā” ar skaitļiem un vārdiem </w:t>
            </w:r>
            <w:r w:rsidRPr="003459AB">
              <w:rPr>
                <w:sz w:val="22"/>
                <w:u w:val="single"/>
              </w:rPr>
              <w:t>“7., 8., 9., 12., 14. vai 15.punktā”.</w:t>
            </w:r>
          </w:p>
        </w:tc>
        <w:tc>
          <w:tcPr>
            <w:tcW w:w="1420" w:type="dxa"/>
          </w:tcPr>
          <w:p w:rsidR="00A50505" w:rsidRPr="008E2AF5" w:rsidRDefault="00A50505" w:rsidP="001A7D73">
            <w:pPr>
              <w:jc w:val="center"/>
              <w:rPr>
                <w:sz w:val="22"/>
              </w:rPr>
            </w:pPr>
          </w:p>
        </w:tc>
        <w:tc>
          <w:tcPr>
            <w:tcW w:w="1420" w:type="dxa"/>
          </w:tcPr>
          <w:p w:rsidR="00A50505" w:rsidRPr="008E2AF5" w:rsidRDefault="00A50505" w:rsidP="001A7D73">
            <w:pPr>
              <w:jc w:val="center"/>
              <w:rPr>
                <w:sz w:val="22"/>
              </w:rPr>
            </w:pPr>
          </w:p>
        </w:tc>
      </w:tr>
      <w:tr w:rsidR="00F07AFD" w:rsidRPr="008E2AF5" w:rsidTr="001A7D73">
        <w:tc>
          <w:tcPr>
            <w:tcW w:w="3960" w:type="dxa"/>
          </w:tcPr>
          <w:p w:rsidR="00F07AFD" w:rsidRPr="00D746C1" w:rsidRDefault="00A50505" w:rsidP="00F07AFD">
            <w:pPr>
              <w:ind w:firstLine="567"/>
              <w:jc w:val="both"/>
              <w:rPr>
                <w:sz w:val="22"/>
                <w:lang w:eastAsia="lv-LV"/>
              </w:rPr>
            </w:pPr>
            <w:bookmarkStart w:id="5" w:name="p14"/>
            <w:bookmarkStart w:id="6" w:name="p-484486"/>
            <w:bookmarkStart w:id="7" w:name="p15"/>
            <w:bookmarkStart w:id="8" w:name="p-428476"/>
            <w:bookmarkEnd w:id="5"/>
            <w:bookmarkEnd w:id="6"/>
            <w:bookmarkEnd w:id="7"/>
            <w:bookmarkEnd w:id="8"/>
            <w:r w:rsidRPr="00D746C1">
              <w:rPr>
                <w:sz w:val="22"/>
                <w:lang w:eastAsia="lv-LV"/>
              </w:rPr>
              <w:lastRenderedPageBreak/>
              <w:t xml:space="preserve"> </w:t>
            </w:r>
            <w:r w:rsidR="00F07AFD" w:rsidRPr="00D746C1">
              <w:rPr>
                <w:sz w:val="22"/>
                <w:lang w:eastAsia="lv-LV"/>
              </w:rPr>
              <w:t>(2</w:t>
            </w:r>
            <w:r w:rsidR="00F07AFD" w:rsidRPr="00D746C1">
              <w:rPr>
                <w:sz w:val="22"/>
                <w:vertAlign w:val="superscript"/>
                <w:lang w:eastAsia="lv-LV"/>
              </w:rPr>
              <w:t>2</w:t>
            </w:r>
            <w:r w:rsidR="00F07AFD" w:rsidRPr="00D746C1">
              <w:rPr>
                <w:sz w:val="22"/>
                <w:lang w:eastAsia="lv-LV"/>
              </w:rPr>
              <w:t>) Uzņēmumu vieglo transportlīdzekļu nodokli atmaksā par mēnešiem, kas seko mēnesim, kurā ir iestājies šā panta 2.</w:t>
            </w:r>
            <w:r w:rsidR="00F07AFD" w:rsidRPr="00D746C1">
              <w:rPr>
                <w:sz w:val="22"/>
                <w:vertAlign w:val="superscript"/>
                <w:lang w:eastAsia="lv-LV"/>
              </w:rPr>
              <w:t>1</w:t>
            </w:r>
            <w:r w:rsidR="00F07AFD" w:rsidRPr="00D746C1">
              <w:rPr>
                <w:sz w:val="22"/>
                <w:lang w:eastAsia="lv-LV"/>
              </w:rPr>
              <w:t xml:space="preserve"> daļā minētais atbrīvojums no uzņēmumu vieglo transportlīdzekļu nodokļa maksāšanas.</w:t>
            </w:r>
          </w:p>
          <w:p w:rsidR="00F07AFD" w:rsidRPr="00D746C1" w:rsidRDefault="00F07AFD" w:rsidP="00F07AFD">
            <w:pPr>
              <w:ind w:firstLine="567"/>
              <w:jc w:val="both"/>
              <w:rPr>
                <w:sz w:val="22"/>
                <w:lang w:eastAsia="lv-LV"/>
              </w:rPr>
            </w:pPr>
            <w:r w:rsidRPr="00D746C1">
              <w:rPr>
                <w:sz w:val="22"/>
                <w:lang w:eastAsia="lv-LV"/>
              </w:rPr>
              <w:t>(3) Uzņēmumu vieglo transportlīdzekļu nodoklis netiek atmaksāts, ja transportlīdzekļa reģistrācijas apliecībā norādītais īpašnieks vai turētājs ir kļuvis attiecīgi par tā paša transportlīdzekļa reģistrācijas apliecībā norādīto transportlīdzekļa turētāju vai īpašnieku.</w:t>
            </w:r>
          </w:p>
          <w:p w:rsidR="00F07AFD" w:rsidRPr="00D746C1" w:rsidRDefault="00F07AFD" w:rsidP="00F07AFD">
            <w:pPr>
              <w:ind w:firstLine="567"/>
              <w:jc w:val="both"/>
              <w:rPr>
                <w:sz w:val="22"/>
                <w:lang w:eastAsia="lv-LV"/>
              </w:rPr>
            </w:pPr>
            <w:r w:rsidRPr="00D746C1">
              <w:rPr>
                <w:sz w:val="22"/>
                <w:lang w:eastAsia="lv-LV"/>
              </w:rPr>
              <w:t>(4) Lai saņemtu uzņēmumu vieglo transportlīdzekļu nodokļa atmaksu, nodokļa maksātājs iesniedz Valsts ieņēmumu dienestam iesniegumu par uzņēmumu vieglo transportlīdzekļu nodokļa atmaksu, kurā norāda katra tā automobiļa marku, modeli, reģistrācijas numuru, par kuru pieprasa nodokļa atmaksu, un to mēnešu skaitu, par kuriem pieprasa nodokļa atmaksu.</w:t>
            </w:r>
          </w:p>
          <w:p w:rsidR="00F07AFD" w:rsidRPr="00D746C1" w:rsidRDefault="00F07AFD" w:rsidP="00F07AFD">
            <w:pPr>
              <w:ind w:firstLine="567"/>
              <w:jc w:val="both"/>
              <w:rPr>
                <w:sz w:val="22"/>
                <w:lang w:eastAsia="lv-LV"/>
              </w:rPr>
            </w:pPr>
            <w:r w:rsidRPr="00D746C1">
              <w:rPr>
                <w:sz w:val="22"/>
                <w:lang w:eastAsia="lv-LV"/>
              </w:rPr>
              <w:t>(5) Uzņēmumu vieglo transportlīdzekļu nodokli Valsts ieņēmumu dienests atmaksā 30 dienu laikā pēc tam, kad saņēmis iesniegumu par uzņēmumu vieglo transportlīdzekļu nodokļa atmaksu.</w:t>
            </w:r>
          </w:p>
          <w:p w:rsidR="00F07AFD" w:rsidRPr="00D746C1" w:rsidRDefault="00F07AFD" w:rsidP="00F07AFD">
            <w:pPr>
              <w:ind w:firstLine="567"/>
              <w:jc w:val="both"/>
              <w:rPr>
                <w:sz w:val="22"/>
                <w:lang w:eastAsia="lv-LV"/>
              </w:rPr>
            </w:pPr>
            <w:bookmarkStart w:id="9" w:name="p16"/>
            <w:bookmarkStart w:id="10" w:name="p-428477"/>
            <w:bookmarkEnd w:id="9"/>
            <w:bookmarkEnd w:id="10"/>
            <w:r w:rsidRPr="00D746C1">
              <w:rPr>
                <w:b/>
                <w:bCs/>
                <w:sz w:val="22"/>
                <w:lang w:eastAsia="lv-LV"/>
              </w:rPr>
              <w:t>16.pants. Uzņēmumu vieglo transportlīdzekļu nodokļa administrācija</w:t>
            </w:r>
          </w:p>
          <w:p w:rsidR="00F07AFD" w:rsidRPr="00D746C1" w:rsidRDefault="00F07AFD" w:rsidP="00F07AFD">
            <w:pPr>
              <w:ind w:firstLine="567"/>
              <w:jc w:val="both"/>
              <w:rPr>
                <w:sz w:val="22"/>
                <w:lang w:eastAsia="lv-LV"/>
              </w:rPr>
            </w:pPr>
            <w:r w:rsidRPr="00D746C1">
              <w:rPr>
                <w:sz w:val="22"/>
                <w:lang w:eastAsia="lv-LV"/>
              </w:rPr>
              <w:lastRenderedPageBreak/>
              <w:t>(1) Uzņēmumu vieglo transportlīdzekļu nodokli administrē Valsts ieņēmumu dienests un Ceļu satiksmes drošības direkcija.</w:t>
            </w:r>
          </w:p>
          <w:p w:rsidR="00F07AFD" w:rsidRPr="00D746C1" w:rsidRDefault="00F07AFD" w:rsidP="00F07AFD">
            <w:pPr>
              <w:ind w:firstLine="567"/>
              <w:jc w:val="both"/>
              <w:rPr>
                <w:sz w:val="22"/>
                <w:lang w:eastAsia="lv-LV"/>
              </w:rPr>
            </w:pPr>
            <w:r w:rsidRPr="00D746C1">
              <w:rPr>
                <w:sz w:val="22"/>
                <w:lang w:eastAsia="lv-LV"/>
              </w:rPr>
              <w:t>(2) Ceļu satiksmes drošības direkcija nodrošina uzņēmumu vieglo transportlīdzekļu nodokļa iekasēšanu, Valsts ieņēmumu dienests veic uzņēmumu vieglo transportlīdzekļu nodokļa kontroli un atmaksu no valsts budžeta.</w:t>
            </w:r>
          </w:p>
          <w:p w:rsidR="00F07AFD" w:rsidRPr="00D746C1" w:rsidRDefault="00F07AFD" w:rsidP="00F07AFD">
            <w:pPr>
              <w:ind w:firstLine="567"/>
              <w:jc w:val="both"/>
              <w:rPr>
                <w:sz w:val="22"/>
                <w:lang w:eastAsia="lv-LV"/>
              </w:rPr>
            </w:pPr>
            <w:r w:rsidRPr="00D746C1">
              <w:rPr>
                <w:sz w:val="22"/>
                <w:lang w:eastAsia="lv-LV"/>
              </w:rPr>
              <w:t>(3) Ministru kabinets nosaka kārtību, kādā iekasē, maksā un atmaksā uzņēmumu vieglo transportlīdzekļu nodokli, kā arī kārtību, kādā piemērojami uzņēmumu vieglo transportlīdzekļu nodokļa atvieglojumi.</w:t>
            </w:r>
          </w:p>
        </w:tc>
        <w:tc>
          <w:tcPr>
            <w:tcW w:w="3960" w:type="dxa"/>
          </w:tcPr>
          <w:p w:rsidR="00F07AFD" w:rsidRPr="00E127BE" w:rsidRDefault="00F07AFD" w:rsidP="00E127BE">
            <w:pPr>
              <w:ind w:firstLine="567"/>
              <w:jc w:val="both"/>
              <w:rPr>
                <w:rFonts w:eastAsia="Times New Roman"/>
                <w:sz w:val="22"/>
                <w:lang w:eastAsia="lv-LV"/>
              </w:rPr>
            </w:pPr>
          </w:p>
        </w:tc>
        <w:tc>
          <w:tcPr>
            <w:tcW w:w="567" w:type="dxa"/>
          </w:tcPr>
          <w:p w:rsidR="00F07AFD" w:rsidRPr="008E2AF5" w:rsidRDefault="00F07AFD" w:rsidP="001A7D73">
            <w:pPr>
              <w:jc w:val="center"/>
              <w:rPr>
                <w:b/>
                <w:sz w:val="22"/>
              </w:rPr>
            </w:pPr>
          </w:p>
        </w:tc>
        <w:tc>
          <w:tcPr>
            <w:tcW w:w="3960" w:type="dxa"/>
          </w:tcPr>
          <w:p w:rsidR="00F07AFD" w:rsidRPr="008E2AF5" w:rsidRDefault="00F07AFD" w:rsidP="001A7D73">
            <w:pPr>
              <w:ind w:firstLine="567"/>
              <w:jc w:val="both"/>
              <w:rPr>
                <w:sz w:val="22"/>
              </w:rPr>
            </w:pPr>
          </w:p>
        </w:tc>
        <w:tc>
          <w:tcPr>
            <w:tcW w:w="1420" w:type="dxa"/>
          </w:tcPr>
          <w:p w:rsidR="00F07AFD" w:rsidRPr="008E2AF5" w:rsidRDefault="00F07AFD" w:rsidP="001A7D73">
            <w:pPr>
              <w:jc w:val="center"/>
              <w:rPr>
                <w:sz w:val="22"/>
              </w:rPr>
            </w:pPr>
          </w:p>
        </w:tc>
        <w:tc>
          <w:tcPr>
            <w:tcW w:w="1420" w:type="dxa"/>
          </w:tcPr>
          <w:p w:rsidR="00F07AFD" w:rsidRPr="008E2AF5" w:rsidRDefault="00F07AFD" w:rsidP="001A7D73">
            <w:pPr>
              <w:jc w:val="center"/>
              <w:rPr>
                <w:sz w:val="22"/>
              </w:rPr>
            </w:pPr>
          </w:p>
        </w:tc>
      </w:tr>
      <w:tr w:rsidR="004942FE" w:rsidRPr="008E2AF5" w:rsidTr="001A7D73">
        <w:tc>
          <w:tcPr>
            <w:tcW w:w="3960" w:type="dxa"/>
          </w:tcPr>
          <w:p w:rsidR="001F4587" w:rsidRPr="001F4587" w:rsidRDefault="001F4587" w:rsidP="00CC4017">
            <w:pPr>
              <w:ind w:firstLine="567"/>
              <w:jc w:val="both"/>
              <w:rPr>
                <w:b/>
                <w:sz w:val="22"/>
                <w:lang w:eastAsia="lv-LV"/>
              </w:rPr>
            </w:pPr>
            <w:r w:rsidRPr="001F4587">
              <w:rPr>
                <w:b/>
                <w:sz w:val="22"/>
                <w:lang w:eastAsia="lv-LV"/>
              </w:rPr>
              <w:lastRenderedPageBreak/>
              <w:t xml:space="preserve">Pārejas noteikumi </w:t>
            </w:r>
          </w:p>
          <w:p w:rsidR="004942FE" w:rsidRPr="008E2AF5" w:rsidRDefault="00833BE7" w:rsidP="00CC4017">
            <w:pPr>
              <w:ind w:firstLine="567"/>
              <w:jc w:val="both"/>
              <w:rPr>
                <w:sz w:val="22"/>
                <w:lang w:eastAsia="lv-LV"/>
              </w:rPr>
            </w:pPr>
            <w:r w:rsidRPr="00833BE7">
              <w:rPr>
                <w:sz w:val="22"/>
                <w:lang w:eastAsia="lv-LV"/>
              </w:rPr>
              <w:t xml:space="preserve">9. Grozījumi šā likuma </w:t>
            </w:r>
            <w:r w:rsidRPr="006F2C39">
              <w:rPr>
                <w:sz w:val="22"/>
                <w:lang w:eastAsia="lv-LV"/>
              </w:rPr>
              <w:t>5.panta</w:t>
            </w:r>
            <w:r w:rsidRPr="00833BE7">
              <w:rPr>
                <w:sz w:val="22"/>
                <w:lang w:eastAsia="lv-LV"/>
              </w:rPr>
              <w:t xml:space="preserve"> trešajā, ceturtajā un piektajā daļā un grozījums, kas paredz septītās daļas izslēgšanu, stājas spēkā </w:t>
            </w:r>
            <w:r w:rsidRPr="00953A24">
              <w:rPr>
                <w:sz w:val="22"/>
                <w:u w:val="single"/>
                <w:lang w:eastAsia="lv-LV"/>
              </w:rPr>
              <w:t>2016.gada</w:t>
            </w:r>
            <w:r w:rsidRPr="00953A24">
              <w:rPr>
                <w:b/>
                <w:sz w:val="22"/>
                <w:u w:val="single"/>
                <w:lang w:eastAsia="lv-LV"/>
              </w:rPr>
              <w:t xml:space="preserve"> </w:t>
            </w:r>
            <w:r w:rsidRPr="00953A24">
              <w:rPr>
                <w:sz w:val="22"/>
                <w:u w:val="single"/>
                <w:lang w:eastAsia="lv-LV"/>
              </w:rPr>
              <w:t>1.janvārī.</w:t>
            </w:r>
            <w:r w:rsidRPr="00953A24">
              <w:rPr>
                <w:rStyle w:val="EndnoteReference"/>
                <w:sz w:val="22"/>
                <w:u w:val="single"/>
                <w:lang w:eastAsia="lv-LV"/>
              </w:rPr>
              <w:endnoteReference w:id="1"/>
            </w:r>
          </w:p>
        </w:tc>
        <w:tc>
          <w:tcPr>
            <w:tcW w:w="3960" w:type="dxa"/>
          </w:tcPr>
          <w:p w:rsidR="00E127BE" w:rsidRPr="00E127BE" w:rsidRDefault="00E127BE" w:rsidP="00E127BE">
            <w:pPr>
              <w:tabs>
                <w:tab w:val="left" w:pos="0"/>
              </w:tabs>
              <w:ind w:firstLine="567"/>
              <w:jc w:val="both"/>
              <w:rPr>
                <w:rFonts w:eastAsia="Times New Roman"/>
                <w:color w:val="000000"/>
                <w:sz w:val="22"/>
                <w:lang w:eastAsia="lv-LV"/>
              </w:rPr>
            </w:pPr>
            <w:r w:rsidRPr="00E127BE">
              <w:rPr>
                <w:rFonts w:eastAsia="Times New Roman"/>
                <w:color w:val="000000"/>
                <w:sz w:val="22"/>
                <w:lang w:eastAsia="lv-LV"/>
              </w:rPr>
              <w:t>2. Aizstāt pārejas noteikumu 9. punktā skaitļus un vārdus "2016. gada 1. janvārī" ar skaitļiem un vārdiem "</w:t>
            </w:r>
            <w:r w:rsidRPr="00FA1B01">
              <w:rPr>
                <w:rFonts w:eastAsia="Times New Roman"/>
                <w:color w:val="000000"/>
                <w:sz w:val="22"/>
                <w:u w:val="single"/>
                <w:lang w:eastAsia="lv-LV"/>
              </w:rPr>
              <w:t>2017. gada 1. janvārī</w:t>
            </w:r>
            <w:r w:rsidRPr="00E127BE">
              <w:rPr>
                <w:rFonts w:eastAsia="Times New Roman"/>
                <w:color w:val="000000"/>
                <w:sz w:val="22"/>
                <w:lang w:eastAsia="lv-LV"/>
              </w:rPr>
              <w:t>".</w:t>
            </w:r>
          </w:p>
          <w:p w:rsidR="004942FE" w:rsidRPr="004942FE" w:rsidRDefault="004942FE" w:rsidP="00172AE2">
            <w:pPr>
              <w:tabs>
                <w:tab w:val="left" w:pos="0"/>
              </w:tabs>
              <w:ind w:firstLine="567"/>
              <w:jc w:val="both"/>
              <w:rPr>
                <w:rFonts w:eastAsia="Times New Roman"/>
                <w:color w:val="000000"/>
                <w:sz w:val="22"/>
                <w:lang w:eastAsia="lv-LV"/>
              </w:rPr>
            </w:pPr>
          </w:p>
        </w:tc>
        <w:tc>
          <w:tcPr>
            <w:tcW w:w="567" w:type="dxa"/>
          </w:tcPr>
          <w:p w:rsidR="004942FE" w:rsidRPr="008E2AF5" w:rsidRDefault="004942FE" w:rsidP="001A7D73">
            <w:pPr>
              <w:jc w:val="center"/>
              <w:rPr>
                <w:b/>
                <w:sz w:val="22"/>
              </w:rPr>
            </w:pPr>
          </w:p>
        </w:tc>
        <w:tc>
          <w:tcPr>
            <w:tcW w:w="3960" w:type="dxa"/>
          </w:tcPr>
          <w:p w:rsidR="004942FE" w:rsidRPr="008E2AF5" w:rsidRDefault="004942FE" w:rsidP="001A7D73">
            <w:pPr>
              <w:ind w:firstLine="567"/>
              <w:jc w:val="both"/>
              <w:rPr>
                <w:sz w:val="22"/>
              </w:rPr>
            </w:pPr>
          </w:p>
        </w:tc>
        <w:tc>
          <w:tcPr>
            <w:tcW w:w="1420" w:type="dxa"/>
          </w:tcPr>
          <w:p w:rsidR="004942FE" w:rsidRPr="008E2AF5" w:rsidRDefault="004942FE" w:rsidP="001A7D73">
            <w:pPr>
              <w:jc w:val="center"/>
              <w:rPr>
                <w:sz w:val="22"/>
              </w:rPr>
            </w:pPr>
          </w:p>
        </w:tc>
        <w:tc>
          <w:tcPr>
            <w:tcW w:w="1420" w:type="dxa"/>
          </w:tcPr>
          <w:p w:rsidR="004942FE" w:rsidRPr="008E2AF5" w:rsidRDefault="004942FE" w:rsidP="001A7D73">
            <w:pPr>
              <w:jc w:val="center"/>
              <w:rPr>
                <w:sz w:val="22"/>
              </w:rPr>
            </w:pPr>
          </w:p>
        </w:tc>
      </w:tr>
      <w:tr w:rsidR="001F4587" w:rsidRPr="008E2AF5" w:rsidTr="001A7D73">
        <w:tc>
          <w:tcPr>
            <w:tcW w:w="3960" w:type="dxa"/>
          </w:tcPr>
          <w:p w:rsidR="001F4587" w:rsidRPr="001F4587" w:rsidRDefault="001F4587" w:rsidP="00CC4017">
            <w:pPr>
              <w:ind w:firstLine="567"/>
              <w:jc w:val="both"/>
              <w:rPr>
                <w:b/>
                <w:sz w:val="22"/>
                <w:lang w:eastAsia="lv-LV"/>
              </w:rPr>
            </w:pPr>
          </w:p>
        </w:tc>
        <w:tc>
          <w:tcPr>
            <w:tcW w:w="3960" w:type="dxa"/>
          </w:tcPr>
          <w:p w:rsidR="001F4587" w:rsidRPr="00E127BE" w:rsidRDefault="001F4587" w:rsidP="00E127BE">
            <w:pPr>
              <w:tabs>
                <w:tab w:val="left" w:pos="0"/>
              </w:tabs>
              <w:ind w:firstLine="567"/>
              <w:jc w:val="both"/>
              <w:rPr>
                <w:rFonts w:eastAsia="Times New Roman"/>
                <w:color w:val="000000"/>
                <w:sz w:val="22"/>
                <w:lang w:eastAsia="lv-LV"/>
              </w:rPr>
            </w:pPr>
          </w:p>
        </w:tc>
        <w:tc>
          <w:tcPr>
            <w:tcW w:w="567" w:type="dxa"/>
          </w:tcPr>
          <w:p w:rsidR="001F4587" w:rsidRPr="008E2AF5" w:rsidRDefault="00354997" w:rsidP="001A7D73">
            <w:pPr>
              <w:jc w:val="center"/>
              <w:rPr>
                <w:b/>
                <w:sz w:val="22"/>
              </w:rPr>
            </w:pPr>
            <w:r>
              <w:rPr>
                <w:b/>
                <w:sz w:val="22"/>
              </w:rPr>
              <w:t>16</w:t>
            </w:r>
          </w:p>
        </w:tc>
        <w:tc>
          <w:tcPr>
            <w:tcW w:w="3960" w:type="dxa"/>
          </w:tcPr>
          <w:p w:rsidR="001F4587" w:rsidRPr="0001360E" w:rsidRDefault="001F4587" w:rsidP="001F4587">
            <w:pPr>
              <w:ind w:firstLine="567"/>
              <w:jc w:val="both"/>
              <w:rPr>
                <w:b/>
                <w:sz w:val="22"/>
                <w:u w:val="single"/>
              </w:rPr>
            </w:pPr>
            <w:r w:rsidRPr="0001360E">
              <w:rPr>
                <w:b/>
                <w:sz w:val="22"/>
                <w:u w:val="single"/>
              </w:rPr>
              <w:t>Latvijas Reģionu apvienības frakcija</w:t>
            </w:r>
          </w:p>
          <w:p w:rsidR="001F4587" w:rsidRPr="0001360E" w:rsidRDefault="001F4587" w:rsidP="001F4587">
            <w:pPr>
              <w:ind w:firstLine="567"/>
              <w:jc w:val="both"/>
              <w:rPr>
                <w:b/>
                <w:sz w:val="22"/>
                <w:u w:val="single"/>
              </w:rPr>
            </w:pPr>
            <w:r w:rsidRPr="006F680E">
              <w:rPr>
                <w:sz w:val="22"/>
              </w:rPr>
              <w:t>Grozījums attiecībā uz šā likuma 2. pantu, 4. panta pirmo, otro, trešo, ceturto, desmito daļu, 6.panta pirmās daļas 1. punktu un 2.punktu stājas spēkā 2017.gada 1. janvārī.</w:t>
            </w:r>
          </w:p>
        </w:tc>
        <w:tc>
          <w:tcPr>
            <w:tcW w:w="1420" w:type="dxa"/>
          </w:tcPr>
          <w:p w:rsidR="001F4587" w:rsidRPr="008E2AF5" w:rsidRDefault="001F4587" w:rsidP="001A7D73">
            <w:pPr>
              <w:jc w:val="center"/>
              <w:rPr>
                <w:sz w:val="22"/>
              </w:rPr>
            </w:pPr>
          </w:p>
        </w:tc>
        <w:tc>
          <w:tcPr>
            <w:tcW w:w="1420" w:type="dxa"/>
          </w:tcPr>
          <w:p w:rsidR="001F4587" w:rsidRPr="008E2AF5" w:rsidRDefault="001F4587" w:rsidP="001A7D73">
            <w:pPr>
              <w:jc w:val="center"/>
              <w:rPr>
                <w:sz w:val="22"/>
              </w:rPr>
            </w:pPr>
          </w:p>
        </w:tc>
      </w:tr>
      <w:tr w:rsidR="004942FE" w:rsidRPr="008E2AF5" w:rsidTr="001A7D73">
        <w:tc>
          <w:tcPr>
            <w:tcW w:w="3960" w:type="dxa"/>
          </w:tcPr>
          <w:p w:rsidR="004942FE" w:rsidRPr="008E2AF5" w:rsidRDefault="004942FE" w:rsidP="00CC4017">
            <w:pPr>
              <w:ind w:firstLine="567"/>
              <w:jc w:val="both"/>
              <w:rPr>
                <w:sz w:val="22"/>
                <w:lang w:eastAsia="lv-LV"/>
              </w:rPr>
            </w:pPr>
          </w:p>
        </w:tc>
        <w:tc>
          <w:tcPr>
            <w:tcW w:w="3960" w:type="dxa"/>
          </w:tcPr>
          <w:p w:rsidR="004942FE" w:rsidRPr="004942FE" w:rsidRDefault="00E127BE" w:rsidP="00A707D6">
            <w:pPr>
              <w:tabs>
                <w:tab w:val="left" w:pos="0"/>
              </w:tabs>
              <w:ind w:firstLine="567"/>
              <w:jc w:val="both"/>
              <w:rPr>
                <w:rFonts w:eastAsia="Times New Roman"/>
                <w:color w:val="000000"/>
                <w:sz w:val="22"/>
                <w:lang w:eastAsia="lv-LV"/>
              </w:rPr>
            </w:pPr>
            <w:r w:rsidRPr="00E127BE">
              <w:rPr>
                <w:rFonts w:eastAsia="Times New Roman"/>
                <w:color w:val="000000"/>
                <w:sz w:val="22"/>
                <w:lang w:eastAsia="lv-LV"/>
              </w:rPr>
              <w:t>Likums stājas spēkā 2016. gada 1. janvārī.</w:t>
            </w:r>
          </w:p>
        </w:tc>
        <w:tc>
          <w:tcPr>
            <w:tcW w:w="567" w:type="dxa"/>
          </w:tcPr>
          <w:p w:rsidR="004942FE" w:rsidRPr="008E2AF5" w:rsidRDefault="004942FE" w:rsidP="001A7D73">
            <w:pPr>
              <w:jc w:val="center"/>
              <w:rPr>
                <w:b/>
                <w:sz w:val="22"/>
              </w:rPr>
            </w:pPr>
          </w:p>
        </w:tc>
        <w:tc>
          <w:tcPr>
            <w:tcW w:w="3960" w:type="dxa"/>
          </w:tcPr>
          <w:p w:rsidR="004942FE" w:rsidRPr="008E2AF5" w:rsidRDefault="004942FE" w:rsidP="001A7D73">
            <w:pPr>
              <w:ind w:firstLine="567"/>
              <w:jc w:val="both"/>
              <w:rPr>
                <w:sz w:val="22"/>
              </w:rPr>
            </w:pPr>
          </w:p>
        </w:tc>
        <w:tc>
          <w:tcPr>
            <w:tcW w:w="1420" w:type="dxa"/>
          </w:tcPr>
          <w:p w:rsidR="004942FE" w:rsidRPr="008E2AF5" w:rsidRDefault="004942FE" w:rsidP="001A7D73">
            <w:pPr>
              <w:jc w:val="center"/>
              <w:rPr>
                <w:sz w:val="22"/>
              </w:rPr>
            </w:pPr>
          </w:p>
        </w:tc>
        <w:tc>
          <w:tcPr>
            <w:tcW w:w="1420" w:type="dxa"/>
          </w:tcPr>
          <w:p w:rsidR="004942FE" w:rsidRPr="008E2AF5" w:rsidRDefault="004942FE" w:rsidP="001A7D73">
            <w:pPr>
              <w:jc w:val="center"/>
              <w:rPr>
                <w:sz w:val="22"/>
              </w:rPr>
            </w:pPr>
          </w:p>
        </w:tc>
      </w:tr>
    </w:tbl>
    <w:p w:rsidR="007A4333" w:rsidRDefault="007A4333" w:rsidP="00354997"/>
    <w:sectPr w:rsidR="007A4333" w:rsidSect="00C71E28">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466" w:rsidRDefault="00AE6466" w:rsidP="004942FE">
      <w:r>
        <w:separator/>
      </w:r>
    </w:p>
  </w:endnote>
  <w:endnote w:type="continuationSeparator" w:id="0">
    <w:p w:rsidR="00AE6466" w:rsidRDefault="00AE6466" w:rsidP="004942FE">
      <w:r>
        <w:continuationSeparator/>
      </w:r>
    </w:p>
  </w:endnote>
  <w:endnote w:id="1">
    <w:p w:rsidR="00B7071C" w:rsidRDefault="00833BE7" w:rsidP="00B7071C">
      <w:pPr>
        <w:pStyle w:val="tv213"/>
        <w:spacing w:before="0" w:beforeAutospacing="0" w:after="0" w:afterAutospacing="0"/>
      </w:pPr>
      <w:r>
        <w:rPr>
          <w:rStyle w:val="EndnoteReference"/>
        </w:rPr>
        <w:endnoteRef/>
      </w:r>
      <w:r>
        <w:t xml:space="preserve"> </w:t>
      </w:r>
      <w:r w:rsidR="00B7071C" w:rsidRPr="00B7071C">
        <w:rPr>
          <w:rFonts w:eastAsia="Calibri"/>
          <w:i/>
          <w:sz w:val="20"/>
          <w:szCs w:val="20"/>
          <w:u w:val="single"/>
          <w:lang w:eastAsia="en-US"/>
        </w:rPr>
        <w:t>spēkā esošā redakcija:</w:t>
      </w:r>
    </w:p>
    <w:p w:rsidR="00B7071C" w:rsidRPr="00B7071C" w:rsidRDefault="00B7071C" w:rsidP="00B7071C">
      <w:pPr>
        <w:pStyle w:val="tv213"/>
        <w:spacing w:before="0" w:beforeAutospacing="0" w:after="0" w:afterAutospacing="0"/>
        <w:rPr>
          <w:i/>
          <w:sz w:val="20"/>
          <w:szCs w:val="20"/>
        </w:rPr>
      </w:pPr>
      <w:r w:rsidRPr="00B7071C">
        <w:rPr>
          <w:b/>
          <w:bCs/>
          <w:i/>
          <w:sz w:val="20"/>
          <w:szCs w:val="20"/>
        </w:rPr>
        <w:t>5.pants. Transportlīdzekļa ekspluatācijas nodokļa maksāšana</w:t>
      </w:r>
    </w:p>
    <w:p w:rsidR="00B7071C" w:rsidRPr="00B7071C" w:rsidRDefault="00B7071C" w:rsidP="00B7071C">
      <w:pPr>
        <w:rPr>
          <w:rFonts w:eastAsia="Times New Roman"/>
          <w:i/>
          <w:sz w:val="20"/>
          <w:szCs w:val="20"/>
          <w:lang w:eastAsia="lv-LV"/>
        </w:rPr>
      </w:pPr>
      <w:r w:rsidRPr="00B7071C">
        <w:rPr>
          <w:rFonts w:eastAsia="Times New Roman"/>
          <w:i/>
          <w:sz w:val="20"/>
          <w:szCs w:val="20"/>
          <w:lang w:eastAsia="lv-LV"/>
        </w:rPr>
        <w:t xml:space="preserve"> (3) Transportlīdzekļa ekspluatācijas nodoklim pirms transportlīdzekļa valsts tehniskās apskates jābūt samaksātam pilnā apmērā. Transportlīdzeklim, kurš noņemts no uzskaites atsavināšanai Latvijā, tehnisko apskati veic, ja samaksāta viena divpadsmitā daļa no transportlīdzekļa ekspluatācijas nodokļa.</w:t>
      </w:r>
    </w:p>
    <w:p w:rsidR="00B7071C" w:rsidRPr="00B7071C" w:rsidRDefault="00B7071C" w:rsidP="00B7071C">
      <w:pPr>
        <w:rPr>
          <w:rFonts w:eastAsia="Times New Roman"/>
          <w:i/>
          <w:sz w:val="20"/>
          <w:szCs w:val="20"/>
          <w:lang w:eastAsia="lv-LV"/>
        </w:rPr>
      </w:pPr>
      <w:r w:rsidRPr="00B7071C">
        <w:rPr>
          <w:rFonts w:eastAsia="Times New Roman"/>
          <w:i/>
          <w:sz w:val="20"/>
          <w:szCs w:val="20"/>
          <w:lang w:eastAsia="lv-LV"/>
        </w:rPr>
        <w:t>(4) Reģistrējot transportlīdzekli, transportlīdzekļa ekspluatācijas nodokļa summai jābūt samaksātai apmērā, ko aprēķina saskaņā ar šādu formulu:</w:t>
      </w:r>
    </w:p>
    <w:p w:rsidR="00B7071C" w:rsidRPr="00B7071C" w:rsidRDefault="00B7071C" w:rsidP="00B7071C">
      <w:pPr>
        <w:rPr>
          <w:rFonts w:eastAsia="Times New Roman"/>
          <w:i/>
          <w:sz w:val="20"/>
          <w:szCs w:val="20"/>
          <w:lang w:eastAsia="lv-LV"/>
        </w:rPr>
      </w:pPr>
      <w:r w:rsidRPr="00B7071C">
        <w:rPr>
          <w:rFonts w:eastAsia="Times New Roman"/>
          <w:i/>
          <w:sz w:val="20"/>
          <w:szCs w:val="20"/>
          <w:lang w:eastAsia="lv-LV"/>
        </w:rPr>
        <w:t>transportlīdzekļa ekspluatācijas nodoklis = transportlīdzekļa ekspluatācijas nodoklis gadam x 1/12 x kārtējā kalendārajā gadā atlikušo pilno mēnešu skaits (ieskaitot reģistrācijas mēnesi).</w:t>
      </w:r>
    </w:p>
    <w:p w:rsidR="00B7071C" w:rsidRPr="00B7071C" w:rsidRDefault="00B7071C" w:rsidP="00B7071C">
      <w:pPr>
        <w:rPr>
          <w:rFonts w:eastAsia="Times New Roman"/>
          <w:i/>
          <w:sz w:val="20"/>
          <w:szCs w:val="20"/>
          <w:lang w:eastAsia="lv-LV"/>
        </w:rPr>
      </w:pPr>
      <w:r w:rsidRPr="00B7071C">
        <w:rPr>
          <w:rFonts w:eastAsia="Times New Roman"/>
          <w:i/>
          <w:sz w:val="20"/>
          <w:szCs w:val="20"/>
          <w:lang w:eastAsia="lv-LV"/>
        </w:rPr>
        <w:t>(5) Transportlīdzekli noņemot no uzskaites atsavināšanai Latvijā vai izvešanai no Latvijas vai pārtraucot transportlīdzekļa reģistrāciju uz laiku, nododot numura zīmes, transportlīdzekļa ekspluatācijas nodokļa summai jābūt samaksātai apmērā, ko aprēķina saskaņā ar šādu formulu:</w:t>
      </w:r>
    </w:p>
    <w:p w:rsidR="00B7071C" w:rsidRPr="00B7071C" w:rsidRDefault="00B7071C" w:rsidP="00B7071C">
      <w:pPr>
        <w:rPr>
          <w:rFonts w:eastAsia="Times New Roman"/>
          <w:i/>
          <w:sz w:val="20"/>
          <w:szCs w:val="20"/>
          <w:lang w:eastAsia="lv-LV"/>
        </w:rPr>
      </w:pPr>
      <w:r w:rsidRPr="00B7071C">
        <w:rPr>
          <w:rFonts w:eastAsia="Times New Roman"/>
          <w:i/>
          <w:sz w:val="20"/>
          <w:szCs w:val="20"/>
          <w:lang w:eastAsia="lv-LV"/>
        </w:rPr>
        <w:t>transportlīdzekļa ekspluatācijas nodoklis = transportlīdzekļa ekspluatācijas nodoklis gadam x 1/12 x kārtējā kalendārajā gadā aizvadīto mēnešu skaits (ieskaitot kārtējo mēnesi).</w:t>
      </w:r>
    </w:p>
    <w:p w:rsidR="00B7071C" w:rsidRPr="00B7071C" w:rsidRDefault="00B7071C" w:rsidP="00B7071C">
      <w:pPr>
        <w:rPr>
          <w:rFonts w:eastAsia="Times New Roman"/>
          <w:i/>
          <w:sz w:val="20"/>
          <w:szCs w:val="20"/>
          <w:lang w:eastAsia="lv-LV"/>
        </w:rPr>
      </w:pPr>
      <w:r w:rsidRPr="00B7071C">
        <w:rPr>
          <w:rFonts w:eastAsia="Times New Roman"/>
          <w:i/>
          <w:sz w:val="20"/>
          <w:szCs w:val="20"/>
          <w:lang w:eastAsia="lv-LV"/>
        </w:rPr>
        <w:t xml:space="preserve"> (7) Pagarinot tranzīta numura zīmes derīguma termiņu vai termiņu transportlīdzekļa noņemšanai no uzskaites, samaksā vienu divpadsmito daļu no transportlīdzekļa ekspluatācijas nodokļa.</w:t>
      </w:r>
    </w:p>
    <w:p w:rsidR="00B7071C" w:rsidRPr="00B7071C" w:rsidRDefault="00B7071C" w:rsidP="00B7071C">
      <w:pPr>
        <w:rPr>
          <w:rFonts w:eastAsia="Times New Roman"/>
          <w:i/>
          <w:sz w:val="20"/>
          <w:szCs w:val="20"/>
          <w:lang w:eastAsia="lv-LV"/>
        </w:rPr>
      </w:pPr>
    </w:p>
    <w:p w:rsidR="00B7071C" w:rsidRPr="00B7071C" w:rsidRDefault="00B7071C" w:rsidP="00B7071C">
      <w:pPr>
        <w:rPr>
          <w:rFonts w:eastAsia="Times New Roman"/>
          <w:i/>
          <w:sz w:val="20"/>
          <w:szCs w:val="20"/>
          <w:u w:val="single"/>
          <w:lang w:eastAsia="lv-LV"/>
        </w:rPr>
      </w:pPr>
      <w:r>
        <w:rPr>
          <w:rFonts w:eastAsia="Times New Roman"/>
          <w:i/>
          <w:sz w:val="20"/>
          <w:szCs w:val="20"/>
          <w:u w:val="single"/>
          <w:lang w:eastAsia="lv-LV"/>
        </w:rPr>
        <w:t>r</w:t>
      </w:r>
      <w:r w:rsidRPr="00B7071C">
        <w:rPr>
          <w:rFonts w:eastAsia="Times New Roman"/>
          <w:i/>
          <w:sz w:val="20"/>
          <w:szCs w:val="20"/>
          <w:u w:val="single"/>
          <w:lang w:eastAsia="lv-LV"/>
        </w:rPr>
        <w:t xml:space="preserve">edakcija no </w:t>
      </w:r>
      <w:r w:rsidRPr="00953A24">
        <w:rPr>
          <w:rFonts w:eastAsia="Times New Roman"/>
          <w:b/>
          <w:i/>
          <w:sz w:val="20"/>
          <w:szCs w:val="20"/>
          <w:u w:val="single"/>
          <w:lang w:eastAsia="lv-LV"/>
        </w:rPr>
        <w:t>01.01.2016</w:t>
      </w:r>
    </w:p>
    <w:p w:rsidR="00B7071C" w:rsidRPr="00B7071C" w:rsidRDefault="00B7071C" w:rsidP="00B7071C">
      <w:pPr>
        <w:rPr>
          <w:i/>
          <w:sz w:val="20"/>
          <w:szCs w:val="20"/>
        </w:rPr>
      </w:pPr>
      <w:r w:rsidRPr="00B7071C">
        <w:rPr>
          <w:b/>
          <w:bCs/>
          <w:i/>
          <w:sz w:val="20"/>
          <w:szCs w:val="20"/>
        </w:rPr>
        <w:t>5.pants. Transportlīdzekļa ekspluatācijas nodokļa maksāšana</w:t>
      </w:r>
    </w:p>
    <w:p w:rsidR="00B7071C" w:rsidRPr="00B7071C" w:rsidRDefault="00B7071C" w:rsidP="00B7071C">
      <w:pPr>
        <w:rPr>
          <w:i/>
          <w:sz w:val="20"/>
          <w:szCs w:val="20"/>
        </w:rPr>
      </w:pPr>
      <w:r w:rsidRPr="00B7071C">
        <w:rPr>
          <w:i/>
          <w:sz w:val="20"/>
          <w:szCs w:val="20"/>
        </w:rPr>
        <w:t xml:space="preserve"> (3) Transportlīdzeklim, kurš noņemts no uzskaites atsavināšanai Latvijā, tehnisko apskati, noņemšanu no uzskaites izvešanai no Latvijas, transportlīdzekļa noņemšanas no uzskaites termiņa pagarināšanu vai tranzīta numura zīmju derīguma termiņa pagarināšanu veic, ja samaksāta viena divpadsmitā daļa no transportlīdzekļa ekspluatācijas nodokļa apmēra par kārtējo kalendāro gadu — par mēnesi, kurā tiek veikta attiecīgā darbība.</w:t>
      </w:r>
    </w:p>
    <w:p w:rsidR="00B7071C" w:rsidRPr="00B7071C" w:rsidRDefault="00B7071C" w:rsidP="00B7071C">
      <w:pPr>
        <w:rPr>
          <w:i/>
          <w:sz w:val="20"/>
          <w:szCs w:val="20"/>
        </w:rPr>
      </w:pPr>
      <w:r w:rsidRPr="00B7071C">
        <w:rPr>
          <w:i/>
          <w:sz w:val="20"/>
          <w:szCs w:val="20"/>
        </w:rPr>
        <w:t>(4) Latvijā agrāk nereģistrēta transportlīdzekļa reģistrāciju vai no uzskaites noņemta transportlīdzekļa reģistrāciju veic, ja samaksāta viena divpadsmitā daļa no transportlīdzekļa ekspluatācijas nodokļa apmēra par kārtējo kalendāro gadu — par mēnesi, kurā tiek veikta attiecīgā darbība, izņemot gadījumu, kad vienlaikus tiek veikta transportlīdzekļa noņemšana no uzskaites tā reģistrācijas pārtraukšanai uz laiku, nododot numura zīmes.</w:t>
      </w:r>
    </w:p>
    <w:p w:rsidR="00B7071C" w:rsidRPr="00B7071C" w:rsidRDefault="00B7071C" w:rsidP="00B7071C">
      <w:pPr>
        <w:rPr>
          <w:i/>
          <w:sz w:val="20"/>
          <w:szCs w:val="20"/>
        </w:rPr>
      </w:pPr>
      <w:r w:rsidRPr="00B7071C">
        <w:rPr>
          <w:i/>
          <w:sz w:val="20"/>
          <w:szCs w:val="20"/>
        </w:rPr>
        <w:t>(5) Pirms transportlīdzekļa valsts tehniskās apskates, transportlīdzekļa noņemšanas no uzskaites atsavināšanai Latvijā vai izvešanai no Latvijas vai transportlīdzekļa reģistrācijas pārtraukšanas uz laiku, nododot numura zīmes, transportlīdzekļa ekspluatācijas nodokļa summai jābūt samaksātai apmērā, ko aprēķina saskaņā ar šādu formulu:</w:t>
      </w:r>
    </w:p>
    <w:p w:rsidR="00B7071C" w:rsidRPr="00B7071C" w:rsidRDefault="00B7071C" w:rsidP="00B7071C">
      <w:pPr>
        <w:rPr>
          <w:i/>
          <w:sz w:val="20"/>
          <w:szCs w:val="20"/>
        </w:rPr>
      </w:pPr>
      <w:r w:rsidRPr="00B7071C">
        <w:rPr>
          <w:i/>
          <w:sz w:val="20"/>
          <w:szCs w:val="20"/>
        </w:rPr>
        <w:t>transportlīdzekļa ekspluatācijas nodoklis = transportlīdzekļa ekspluatācijas nodoklis gadam x 1/12 x kārtējā kalendārajā gadā aizvadīto mēnešu skaits (ieskaitot kārtējo mēnesi) + transportlīdzekļa ekspluatācijas nodoklis gadam x 1/12 x to iepriekšējo kalendāro gadu mēnešu skaits, par kuriem nav maksāts nodoklis.</w:t>
      </w:r>
    </w:p>
    <w:p w:rsidR="00B7071C" w:rsidRPr="00B7071C" w:rsidRDefault="00B7071C" w:rsidP="00B7071C">
      <w:pPr>
        <w:rPr>
          <w:i/>
          <w:sz w:val="20"/>
          <w:szCs w:val="20"/>
        </w:rPr>
      </w:pPr>
      <w:r w:rsidRPr="00B7071C">
        <w:rPr>
          <w:i/>
          <w:sz w:val="20"/>
          <w:szCs w:val="20"/>
        </w:rPr>
        <w:t xml:space="preserve"> (7) (Izslēgta no 01.01.2016. ar 29.03.2012. likumu) </w:t>
      </w:r>
    </w:p>
    <w:p w:rsidR="00833BE7" w:rsidRPr="00833BE7" w:rsidRDefault="00833BE7" w:rsidP="00B7071C">
      <w:pPr>
        <w:pStyle w:val="EndnoteText"/>
      </w:pPr>
    </w:p>
    <w:p w:rsidR="00833BE7" w:rsidRDefault="00833BE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E28" w:rsidRDefault="004942FE"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1E28" w:rsidRDefault="003459AB" w:rsidP="00C71E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E28" w:rsidRDefault="004942FE"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59AB">
      <w:rPr>
        <w:rStyle w:val="PageNumber"/>
        <w:noProof/>
      </w:rPr>
      <w:t>24</w:t>
    </w:r>
    <w:r>
      <w:rPr>
        <w:rStyle w:val="PageNumber"/>
      </w:rPr>
      <w:fldChar w:fldCharType="end"/>
    </w:r>
  </w:p>
  <w:p w:rsidR="00C71E28" w:rsidRDefault="003459AB" w:rsidP="00C71E2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FE" w:rsidRDefault="00494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466" w:rsidRDefault="00AE6466" w:rsidP="004942FE">
      <w:r>
        <w:separator/>
      </w:r>
    </w:p>
  </w:footnote>
  <w:footnote w:type="continuationSeparator" w:id="0">
    <w:p w:rsidR="00AE6466" w:rsidRDefault="00AE6466" w:rsidP="00494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FE" w:rsidRDefault="004942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FE" w:rsidRDefault="004942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FE" w:rsidRDefault="004942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004E0"/>
    <w:multiLevelType w:val="hybridMultilevel"/>
    <w:tmpl w:val="FA08AC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92"/>
    <w:rsid w:val="0001360E"/>
    <w:rsid w:val="00022589"/>
    <w:rsid w:val="00085A63"/>
    <w:rsid w:val="000B1EB6"/>
    <w:rsid w:val="000C04F3"/>
    <w:rsid w:val="000E113C"/>
    <w:rsid w:val="000E38BA"/>
    <w:rsid w:val="0012714A"/>
    <w:rsid w:val="00134F24"/>
    <w:rsid w:val="00157695"/>
    <w:rsid w:val="00172AE2"/>
    <w:rsid w:val="001C376B"/>
    <w:rsid w:val="001F4587"/>
    <w:rsid w:val="00240DBF"/>
    <w:rsid w:val="0026527C"/>
    <w:rsid w:val="002820CC"/>
    <w:rsid w:val="002B662D"/>
    <w:rsid w:val="003459AB"/>
    <w:rsid w:val="00354997"/>
    <w:rsid w:val="00362E41"/>
    <w:rsid w:val="003A2732"/>
    <w:rsid w:val="00405509"/>
    <w:rsid w:val="004942FE"/>
    <w:rsid w:val="004D0E5D"/>
    <w:rsid w:val="004D7945"/>
    <w:rsid w:val="00526A1D"/>
    <w:rsid w:val="00546540"/>
    <w:rsid w:val="0059624C"/>
    <w:rsid w:val="005F115E"/>
    <w:rsid w:val="00601A14"/>
    <w:rsid w:val="00621DCE"/>
    <w:rsid w:val="0064401D"/>
    <w:rsid w:val="00645806"/>
    <w:rsid w:val="00656096"/>
    <w:rsid w:val="006D277B"/>
    <w:rsid w:val="006E0019"/>
    <w:rsid w:val="006F18B8"/>
    <w:rsid w:val="006F2C39"/>
    <w:rsid w:val="006F680E"/>
    <w:rsid w:val="00700E41"/>
    <w:rsid w:val="00735F88"/>
    <w:rsid w:val="007A4333"/>
    <w:rsid w:val="00831E9F"/>
    <w:rsid w:val="00833BE7"/>
    <w:rsid w:val="008C701E"/>
    <w:rsid w:val="00901ABE"/>
    <w:rsid w:val="00953A24"/>
    <w:rsid w:val="00A50505"/>
    <w:rsid w:val="00A707D6"/>
    <w:rsid w:val="00A82600"/>
    <w:rsid w:val="00AA55B8"/>
    <w:rsid w:val="00AE6466"/>
    <w:rsid w:val="00AF04D3"/>
    <w:rsid w:val="00B7071C"/>
    <w:rsid w:val="00B77188"/>
    <w:rsid w:val="00BE4A97"/>
    <w:rsid w:val="00C25671"/>
    <w:rsid w:val="00C51D0E"/>
    <w:rsid w:val="00C628E7"/>
    <w:rsid w:val="00C632B5"/>
    <w:rsid w:val="00CC4017"/>
    <w:rsid w:val="00CF5F17"/>
    <w:rsid w:val="00D23675"/>
    <w:rsid w:val="00D436A9"/>
    <w:rsid w:val="00D746C1"/>
    <w:rsid w:val="00DD2C93"/>
    <w:rsid w:val="00E127BE"/>
    <w:rsid w:val="00E1301B"/>
    <w:rsid w:val="00EA660C"/>
    <w:rsid w:val="00F02561"/>
    <w:rsid w:val="00F07AFD"/>
    <w:rsid w:val="00F42992"/>
    <w:rsid w:val="00F750FB"/>
    <w:rsid w:val="00FA1B01"/>
    <w:rsid w:val="00FE4CD2"/>
    <w:rsid w:val="00FE7E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C93"/>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F42992"/>
    <w:pPr>
      <w:keepNext/>
      <w:jc w:val="center"/>
      <w:outlineLvl w:val="0"/>
    </w:pPr>
    <w:rPr>
      <w:rFonts w:eastAsia="Times New Roman"/>
      <w:b/>
      <w:bCs/>
      <w:iCs/>
      <w:szCs w:val="24"/>
    </w:rPr>
  </w:style>
  <w:style w:type="paragraph" w:styleId="Heading4">
    <w:name w:val="heading 4"/>
    <w:basedOn w:val="Normal"/>
    <w:next w:val="Normal"/>
    <w:link w:val="Heading4Char"/>
    <w:uiPriority w:val="9"/>
    <w:semiHidden/>
    <w:unhideWhenUsed/>
    <w:qFormat/>
    <w:rsid w:val="00901ABE"/>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992"/>
    <w:rPr>
      <w:rFonts w:ascii="Times New Roman" w:eastAsia="Times New Roman" w:hAnsi="Times New Roman" w:cs="Times New Roman"/>
      <w:b/>
      <w:bCs/>
      <w:iCs/>
      <w:sz w:val="24"/>
      <w:szCs w:val="24"/>
    </w:rPr>
  </w:style>
  <w:style w:type="paragraph" w:styleId="Title">
    <w:name w:val="Title"/>
    <w:basedOn w:val="Normal"/>
    <w:link w:val="TitleChar"/>
    <w:qFormat/>
    <w:rsid w:val="00F42992"/>
    <w:pPr>
      <w:jc w:val="center"/>
    </w:pPr>
    <w:rPr>
      <w:rFonts w:eastAsia="Times New Roman"/>
      <w:b/>
      <w:szCs w:val="20"/>
    </w:rPr>
  </w:style>
  <w:style w:type="character" w:customStyle="1" w:styleId="TitleChar">
    <w:name w:val="Title Char"/>
    <w:basedOn w:val="DefaultParagraphFont"/>
    <w:link w:val="Title"/>
    <w:rsid w:val="00F42992"/>
    <w:rPr>
      <w:rFonts w:ascii="Times New Roman" w:eastAsia="Times New Roman" w:hAnsi="Times New Roman" w:cs="Times New Roman"/>
      <w:b/>
      <w:sz w:val="24"/>
      <w:szCs w:val="20"/>
    </w:rPr>
  </w:style>
  <w:style w:type="paragraph" w:styleId="Footer">
    <w:name w:val="footer"/>
    <w:basedOn w:val="Normal"/>
    <w:link w:val="FooterChar"/>
    <w:uiPriority w:val="99"/>
    <w:rsid w:val="00F42992"/>
    <w:pPr>
      <w:tabs>
        <w:tab w:val="center" w:pos="4153"/>
        <w:tab w:val="right" w:pos="8306"/>
      </w:tabs>
    </w:pPr>
    <w:rPr>
      <w:rFonts w:eastAsia="Times New Roman"/>
      <w:szCs w:val="24"/>
      <w:lang w:val="en-GB"/>
    </w:rPr>
  </w:style>
  <w:style w:type="character" w:customStyle="1" w:styleId="FooterChar">
    <w:name w:val="Footer Char"/>
    <w:basedOn w:val="DefaultParagraphFont"/>
    <w:link w:val="Footer"/>
    <w:uiPriority w:val="99"/>
    <w:rsid w:val="00F42992"/>
    <w:rPr>
      <w:rFonts w:ascii="Times New Roman" w:eastAsia="Times New Roman" w:hAnsi="Times New Roman" w:cs="Times New Roman"/>
      <w:sz w:val="24"/>
      <w:szCs w:val="24"/>
      <w:lang w:val="en-GB"/>
    </w:rPr>
  </w:style>
  <w:style w:type="character" w:styleId="PageNumber">
    <w:name w:val="page number"/>
    <w:rsid w:val="00F42992"/>
  </w:style>
  <w:style w:type="character" w:styleId="Hyperlink">
    <w:name w:val="Hyperlink"/>
    <w:basedOn w:val="DefaultParagraphFont"/>
    <w:uiPriority w:val="99"/>
    <w:unhideWhenUsed/>
    <w:rsid w:val="004942FE"/>
    <w:rPr>
      <w:color w:val="0000FF"/>
      <w:u w:val="single"/>
    </w:rPr>
  </w:style>
  <w:style w:type="paragraph" w:styleId="Header">
    <w:name w:val="header"/>
    <w:basedOn w:val="Normal"/>
    <w:link w:val="HeaderChar"/>
    <w:uiPriority w:val="99"/>
    <w:unhideWhenUsed/>
    <w:rsid w:val="004942FE"/>
    <w:pPr>
      <w:tabs>
        <w:tab w:val="center" w:pos="4153"/>
        <w:tab w:val="right" w:pos="8306"/>
      </w:tabs>
    </w:pPr>
  </w:style>
  <w:style w:type="character" w:customStyle="1" w:styleId="HeaderChar">
    <w:name w:val="Header Char"/>
    <w:basedOn w:val="DefaultParagraphFont"/>
    <w:link w:val="Header"/>
    <w:uiPriority w:val="99"/>
    <w:rsid w:val="004942FE"/>
    <w:rPr>
      <w:rFonts w:ascii="Times New Roman" w:eastAsia="Calibri" w:hAnsi="Times New Roman" w:cs="Times New Roman"/>
      <w:sz w:val="24"/>
    </w:rPr>
  </w:style>
  <w:style w:type="character" w:customStyle="1" w:styleId="Heading4Char">
    <w:name w:val="Heading 4 Char"/>
    <w:basedOn w:val="DefaultParagraphFont"/>
    <w:link w:val="Heading4"/>
    <w:uiPriority w:val="9"/>
    <w:semiHidden/>
    <w:rsid w:val="00901ABE"/>
    <w:rPr>
      <w:rFonts w:asciiTheme="majorHAnsi" w:eastAsiaTheme="majorEastAsia" w:hAnsiTheme="majorHAnsi" w:cstheme="majorBidi"/>
      <w:b/>
      <w:bCs/>
      <w:i/>
      <w:iCs/>
      <w:color w:val="5B9BD5" w:themeColor="accent1"/>
      <w:sz w:val="24"/>
    </w:rPr>
  </w:style>
  <w:style w:type="paragraph" w:styleId="EndnoteText">
    <w:name w:val="endnote text"/>
    <w:basedOn w:val="Normal"/>
    <w:link w:val="EndnoteTextChar"/>
    <w:uiPriority w:val="99"/>
    <w:unhideWhenUsed/>
    <w:rsid w:val="00833BE7"/>
    <w:rPr>
      <w:sz w:val="20"/>
      <w:szCs w:val="20"/>
    </w:rPr>
  </w:style>
  <w:style w:type="character" w:customStyle="1" w:styleId="EndnoteTextChar">
    <w:name w:val="Endnote Text Char"/>
    <w:basedOn w:val="DefaultParagraphFont"/>
    <w:link w:val="EndnoteText"/>
    <w:uiPriority w:val="99"/>
    <w:rsid w:val="00833BE7"/>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833BE7"/>
    <w:rPr>
      <w:vertAlign w:val="superscript"/>
    </w:rPr>
  </w:style>
  <w:style w:type="paragraph" w:customStyle="1" w:styleId="tv213">
    <w:name w:val="tv213"/>
    <w:basedOn w:val="Normal"/>
    <w:rsid w:val="00B7071C"/>
    <w:pPr>
      <w:spacing w:before="100" w:beforeAutospacing="1" w:after="100" w:afterAutospacing="1"/>
    </w:pPr>
    <w:rPr>
      <w:rFonts w:eastAsia="Times New Roman"/>
      <w:szCs w:val="24"/>
      <w:lang w:eastAsia="lv-LV"/>
    </w:rPr>
  </w:style>
  <w:style w:type="paragraph" w:styleId="BalloonText">
    <w:name w:val="Balloon Text"/>
    <w:basedOn w:val="Normal"/>
    <w:link w:val="BalloonTextChar"/>
    <w:uiPriority w:val="99"/>
    <w:semiHidden/>
    <w:unhideWhenUsed/>
    <w:rsid w:val="002820CC"/>
    <w:rPr>
      <w:rFonts w:ascii="Tahoma" w:hAnsi="Tahoma" w:cs="Tahoma"/>
      <w:sz w:val="16"/>
      <w:szCs w:val="16"/>
    </w:rPr>
  </w:style>
  <w:style w:type="character" w:customStyle="1" w:styleId="BalloonTextChar">
    <w:name w:val="Balloon Text Char"/>
    <w:basedOn w:val="DefaultParagraphFont"/>
    <w:link w:val="BalloonText"/>
    <w:uiPriority w:val="99"/>
    <w:semiHidden/>
    <w:rsid w:val="002820C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C93"/>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F42992"/>
    <w:pPr>
      <w:keepNext/>
      <w:jc w:val="center"/>
      <w:outlineLvl w:val="0"/>
    </w:pPr>
    <w:rPr>
      <w:rFonts w:eastAsia="Times New Roman"/>
      <w:b/>
      <w:bCs/>
      <w:iCs/>
      <w:szCs w:val="24"/>
    </w:rPr>
  </w:style>
  <w:style w:type="paragraph" w:styleId="Heading4">
    <w:name w:val="heading 4"/>
    <w:basedOn w:val="Normal"/>
    <w:next w:val="Normal"/>
    <w:link w:val="Heading4Char"/>
    <w:uiPriority w:val="9"/>
    <w:semiHidden/>
    <w:unhideWhenUsed/>
    <w:qFormat/>
    <w:rsid w:val="00901ABE"/>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992"/>
    <w:rPr>
      <w:rFonts w:ascii="Times New Roman" w:eastAsia="Times New Roman" w:hAnsi="Times New Roman" w:cs="Times New Roman"/>
      <w:b/>
      <w:bCs/>
      <w:iCs/>
      <w:sz w:val="24"/>
      <w:szCs w:val="24"/>
    </w:rPr>
  </w:style>
  <w:style w:type="paragraph" w:styleId="Title">
    <w:name w:val="Title"/>
    <w:basedOn w:val="Normal"/>
    <w:link w:val="TitleChar"/>
    <w:qFormat/>
    <w:rsid w:val="00F42992"/>
    <w:pPr>
      <w:jc w:val="center"/>
    </w:pPr>
    <w:rPr>
      <w:rFonts w:eastAsia="Times New Roman"/>
      <w:b/>
      <w:szCs w:val="20"/>
    </w:rPr>
  </w:style>
  <w:style w:type="character" w:customStyle="1" w:styleId="TitleChar">
    <w:name w:val="Title Char"/>
    <w:basedOn w:val="DefaultParagraphFont"/>
    <w:link w:val="Title"/>
    <w:rsid w:val="00F42992"/>
    <w:rPr>
      <w:rFonts w:ascii="Times New Roman" w:eastAsia="Times New Roman" w:hAnsi="Times New Roman" w:cs="Times New Roman"/>
      <w:b/>
      <w:sz w:val="24"/>
      <w:szCs w:val="20"/>
    </w:rPr>
  </w:style>
  <w:style w:type="paragraph" w:styleId="Footer">
    <w:name w:val="footer"/>
    <w:basedOn w:val="Normal"/>
    <w:link w:val="FooterChar"/>
    <w:uiPriority w:val="99"/>
    <w:rsid w:val="00F42992"/>
    <w:pPr>
      <w:tabs>
        <w:tab w:val="center" w:pos="4153"/>
        <w:tab w:val="right" w:pos="8306"/>
      </w:tabs>
    </w:pPr>
    <w:rPr>
      <w:rFonts w:eastAsia="Times New Roman"/>
      <w:szCs w:val="24"/>
      <w:lang w:val="en-GB"/>
    </w:rPr>
  </w:style>
  <w:style w:type="character" w:customStyle="1" w:styleId="FooterChar">
    <w:name w:val="Footer Char"/>
    <w:basedOn w:val="DefaultParagraphFont"/>
    <w:link w:val="Footer"/>
    <w:uiPriority w:val="99"/>
    <w:rsid w:val="00F42992"/>
    <w:rPr>
      <w:rFonts w:ascii="Times New Roman" w:eastAsia="Times New Roman" w:hAnsi="Times New Roman" w:cs="Times New Roman"/>
      <w:sz w:val="24"/>
      <w:szCs w:val="24"/>
      <w:lang w:val="en-GB"/>
    </w:rPr>
  </w:style>
  <w:style w:type="character" w:styleId="PageNumber">
    <w:name w:val="page number"/>
    <w:rsid w:val="00F42992"/>
  </w:style>
  <w:style w:type="character" w:styleId="Hyperlink">
    <w:name w:val="Hyperlink"/>
    <w:basedOn w:val="DefaultParagraphFont"/>
    <w:uiPriority w:val="99"/>
    <w:unhideWhenUsed/>
    <w:rsid w:val="004942FE"/>
    <w:rPr>
      <w:color w:val="0000FF"/>
      <w:u w:val="single"/>
    </w:rPr>
  </w:style>
  <w:style w:type="paragraph" w:styleId="Header">
    <w:name w:val="header"/>
    <w:basedOn w:val="Normal"/>
    <w:link w:val="HeaderChar"/>
    <w:uiPriority w:val="99"/>
    <w:unhideWhenUsed/>
    <w:rsid w:val="004942FE"/>
    <w:pPr>
      <w:tabs>
        <w:tab w:val="center" w:pos="4153"/>
        <w:tab w:val="right" w:pos="8306"/>
      </w:tabs>
    </w:pPr>
  </w:style>
  <w:style w:type="character" w:customStyle="1" w:styleId="HeaderChar">
    <w:name w:val="Header Char"/>
    <w:basedOn w:val="DefaultParagraphFont"/>
    <w:link w:val="Header"/>
    <w:uiPriority w:val="99"/>
    <w:rsid w:val="004942FE"/>
    <w:rPr>
      <w:rFonts w:ascii="Times New Roman" w:eastAsia="Calibri" w:hAnsi="Times New Roman" w:cs="Times New Roman"/>
      <w:sz w:val="24"/>
    </w:rPr>
  </w:style>
  <w:style w:type="character" w:customStyle="1" w:styleId="Heading4Char">
    <w:name w:val="Heading 4 Char"/>
    <w:basedOn w:val="DefaultParagraphFont"/>
    <w:link w:val="Heading4"/>
    <w:uiPriority w:val="9"/>
    <w:semiHidden/>
    <w:rsid w:val="00901ABE"/>
    <w:rPr>
      <w:rFonts w:asciiTheme="majorHAnsi" w:eastAsiaTheme="majorEastAsia" w:hAnsiTheme="majorHAnsi" w:cstheme="majorBidi"/>
      <w:b/>
      <w:bCs/>
      <w:i/>
      <w:iCs/>
      <w:color w:val="5B9BD5" w:themeColor="accent1"/>
      <w:sz w:val="24"/>
    </w:rPr>
  </w:style>
  <w:style w:type="paragraph" w:styleId="EndnoteText">
    <w:name w:val="endnote text"/>
    <w:basedOn w:val="Normal"/>
    <w:link w:val="EndnoteTextChar"/>
    <w:uiPriority w:val="99"/>
    <w:unhideWhenUsed/>
    <w:rsid w:val="00833BE7"/>
    <w:rPr>
      <w:sz w:val="20"/>
      <w:szCs w:val="20"/>
    </w:rPr>
  </w:style>
  <w:style w:type="character" w:customStyle="1" w:styleId="EndnoteTextChar">
    <w:name w:val="Endnote Text Char"/>
    <w:basedOn w:val="DefaultParagraphFont"/>
    <w:link w:val="EndnoteText"/>
    <w:uiPriority w:val="99"/>
    <w:rsid w:val="00833BE7"/>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833BE7"/>
    <w:rPr>
      <w:vertAlign w:val="superscript"/>
    </w:rPr>
  </w:style>
  <w:style w:type="paragraph" w:customStyle="1" w:styleId="tv213">
    <w:name w:val="tv213"/>
    <w:basedOn w:val="Normal"/>
    <w:rsid w:val="00B7071C"/>
    <w:pPr>
      <w:spacing w:before="100" w:beforeAutospacing="1" w:after="100" w:afterAutospacing="1"/>
    </w:pPr>
    <w:rPr>
      <w:rFonts w:eastAsia="Times New Roman"/>
      <w:szCs w:val="24"/>
      <w:lang w:eastAsia="lv-LV"/>
    </w:rPr>
  </w:style>
  <w:style w:type="paragraph" w:styleId="BalloonText">
    <w:name w:val="Balloon Text"/>
    <w:basedOn w:val="Normal"/>
    <w:link w:val="BalloonTextChar"/>
    <w:uiPriority w:val="99"/>
    <w:semiHidden/>
    <w:unhideWhenUsed/>
    <w:rsid w:val="002820CC"/>
    <w:rPr>
      <w:rFonts w:ascii="Tahoma" w:hAnsi="Tahoma" w:cs="Tahoma"/>
      <w:sz w:val="16"/>
      <w:szCs w:val="16"/>
    </w:rPr>
  </w:style>
  <w:style w:type="character" w:customStyle="1" w:styleId="BalloonTextChar">
    <w:name w:val="Balloon Text Char"/>
    <w:basedOn w:val="DefaultParagraphFont"/>
    <w:link w:val="BalloonText"/>
    <w:uiPriority w:val="99"/>
    <w:semiHidden/>
    <w:rsid w:val="002820C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0361">
      <w:bodyDiv w:val="1"/>
      <w:marLeft w:val="0"/>
      <w:marRight w:val="0"/>
      <w:marTop w:val="0"/>
      <w:marBottom w:val="0"/>
      <w:divBdr>
        <w:top w:val="none" w:sz="0" w:space="0" w:color="auto"/>
        <w:left w:val="none" w:sz="0" w:space="0" w:color="auto"/>
        <w:bottom w:val="none" w:sz="0" w:space="0" w:color="auto"/>
        <w:right w:val="none" w:sz="0" w:space="0" w:color="auto"/>
      </w:divBdr>
    </w:div>
    <w:div w:id="138500340">
      <w:bodyDiv w:val="1"/>
      <w:marLeft w:val="0"/>
      <w:marRight w:val="0"/>
      <w:marTop w:val="0"/>
      <w:marBottom w:val="0"/>
      <w:divBdr>
        <w:top w:val="none" w:sz="0" w:space="0" w:color="auto"/>
        <w:left w:val="none" w:sz="0" w:space="0" w:color="auto"/>
        <w:bottom w:val="none" w:sz="0" w:space="0" w:color="auto"/>
        <w:right w:val="none" w:sz="0" w:space="0" w:color="auto"/>
      </w:divBdr>
    </w:div>
    <w:div w:id="152962040">
      <w:bodyDiv w:val="1"/>
      <w:marLeft w:val="0"/>
      <w:marRight w:val="0"/>
      <w:marTop w:val="0"/>
      <w:marBottom w:val="0"/>
      <w:divBdr>
        <w:top w:val="none" w:sz="0" w:space="0" w:color="auto"/>
        <w:left w:val="none" w:sz="0" w:space="0" w:color="auto"/>
        <w:bottom w:val="none" w:sz="0" w:space="0" w:color="auto"/>
        <w:right w:val="none" w:sz="0" w:space="0" w:color="auto"/>
      </w:divBdr>
    </w:div>
    <w:div w:id="211164051">
      <w:bodyDiv w:val="1"/>
      <w:marLeft w:val="0"/>
      <w:marRight w:val="0"/>
      <w:marTop w:val="0"/>
      <w:marBottom w:val="0"/>
      <w:divBdr>
        <w:top w:val="none" w:sz="0" w:space="0" w:color="auto"/>
        <w:left w:val="none" w:sz="0" w:space="0" w:color="auto"/>
        <w:bottom w:val="none" w:sz="0" w:space="0" w:color="auto"/>
        <w:right w:val="none" w:sz="0" w:space="0" w:color="auto"/>
      </w:divBdr>
    </w:div>
    <w:div w:id="350885190">
      <w:bodyDiv w:val="1"/>
      <w:marLeft w:val="0"/>
      <w:marRight w:val="0"/>
      <w:marTop w:val="0"/>
      <w:marBottom w:val="0"/>
      <w:divBdr>
        <w:top w:val="none" w:sz="0" w:space="0" w:color="auto"/>
        <w:left w:val="none" w:sz="0" w:space="0" w:color="auto"/>
        <w:bottom w:val="none" w:sz="0" w:space="0" w:color="auto"/>
        <w:right w:val="none" w:sz="0" w:space="0" w:color="auto"/>
      </w:divBdr>
      <w:divsChild>
        <w:div w:id="1137068338">
          <w:marLeft w:val="0"/>
          <w:marRight w:val="0"/>
          <w:marTop w:val="0"/>
          <w:marBottom w:val="0"/>
          <w:divBdr>
            <w:top w:val="none" w:sz="0" w:space="0" w:color="auto"/>
            <w:left w:val="none" w:sz="0" w:space="0" w:color="auto"/>
            <w:bottom w:val="none" w:sz="0" w:space="0" w:color="auto"/>
            <w:right w:val="none" w:sz="0" w:space="0" w:color="auto"/>
          </w:divBdr>
          <w:divsChild>
            <w:div w:id="14105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3780">
      <w:bodyDiv w:val="1"/>
      <w:marLeft w:val="0"/>
      <w:marRight w:val="0"/>
      <w:marTop w:val="0"/>
      <w:marBottom w:val="0"/>
      <w:divBdr>
        <w:top w:val="none" w:sz="0" w:space="0" w:color="auto"/>
        <w:left w:val="none" w:sz="0" w:space="0" w:color="auto"/>
        <w:bottom w:val="none" w:sz="0" w:space="0" w:color="auto"/>
        <w:right w:val="none" w:sz="0" w:space="0" w:color="auto"/>
      </w:divBdr>
      <w:divsChild>
        <w:div w:id="641009488">
          <w:marLeft w:val="0"/>
          <w:marRight w:val="0"/>
          <w:marTop w:val="0"/>
          <w:marBottom w:val="0"/>
          <w:divBdr>
            <w:top w:val="none" w:sz="0" w:space="0" w:color="auto"/>
            <w:left w:val="none" w:sz="0" w:space="0" w:color="auto"/>
            <w:bottom w:val="none" w:sz="0" w:space="0" w:color="auto"/>
            <w:right w:val="none" w:sz="0" w:space="0" w:color="auto"/>
          </w:divBdr>
          <w:divsChild>
            <w:div w:id="165930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9138">
      <w:bodyDiv w:val="1"/>
      <w:marLeft w:val="0"/>
      <w:marRight w:val="0"/>
      <w:marTop w:val="0"/>
      <w:marBottom w:val="0"/>
      <w:divBdr>
        <w:top w:val="none" w:sz="0" w:space="0" w:color="auto"/>
        <w:left w:val="none" w:sz="0" w:space="0" w:color="auto"/>
        <w:bottom w:val="none" w:sz="0" w:space="0" w:color="auto"/>
        <w:right w:val="none" w:sz="0" w:space="0" w:color="auto"/>
      </w:divBdr>
    </w:div>
    <w:div w:id="521167325">
      <w:bodyDiv w:val="1"/>
      <w:marLeft w:val="0"/>
      <w:marRight w:val="0"/>
      <w:marTop w:val="0"/>
      <w:marBottom w:val="0"/>
      <w:divBdr>
        <w:top w:val="none" w:sz="0" w:space="0" w:color="auto"/>
        <w:left w:val="none" w:sz="0" w:space="0" w:color="auto"/>
        <w:bottom w:val="none" w:sz="0" w:space="0" w:color="auto"/>
        <w:right w:val="none" w:sz="0" w:space="0" w:color="auto"/>
      </w:divBdr>
    </w:div>
    <w:div w:id="638847324">
      <w:bodyDiv w:val="1"/>
      <w:marLeft w:val="0"/>
      <w:marRight w:val="0"/>
      <w:marTop w:val="0"/>
      <w:marBottom w:val="0"/>
      <w:divBdr>
        <w:top w:val="none" w:sz="0" w:space="0" w:color="auto"/>
        <w:left w:val="none" w:sz="0" w:space="0" w:color="auto"/>
        <w:bottom w:val="none" w:sz="0" w:space="0" w:color="auto"/>
        <w:right w:val="none" w:sz="0" w:space="0" w:color="auto"/>
      </w:divBdr>
    </w:div>
    <w:div w:id="717974614">
      <w:bodyDiv w:val="1"/>
      <w:marLeft w:val="0"/>
      <w:marRight w:val="0"/>
      <w:marTop w:val="0"/>
      <w:marBottom w:val="0"/>
      <w:divBdr>
        <w:top w:val="none" w:sz="0" w:space="0" w:color="auto"/>
        <w:left w:val="none" w:sz="0" w:space="0" w:color="auto"/>
        <w:bottom w:val="none" w:sz="0" w:space="0" w:color="auto"/>
        <w:right w:val="none" w:sz="0" w:space="0" w:color="auto"/>
      </w:divBdr>
    </w:div>
    <w:div w:id="881088320">
      <w:bodyDiv w:val="1"/>
      <w:marLeft w:val="0"/>
      <w:marRight w:val="0"/>
      <w:marTop w:val="0"/>
      <w:marBottom w:val="0"/>
      <w:divBdr>
        <w:top w:val="none" w:sz="0" w:space="0" w:color="auto"/>
        <w:left w:val="none" w:sz="0" w:space="0" w:color="auto"/>
        <w:bottom w:val="none" w:sz="0" w:space="0" w:color="auto"/>
        <w:right w:val="none" w:sz="0" w:space="0" w:color="auto"/>
      </w:divBdr>
    </w:div>
    <w:div w:id="1053504009">
      <w:bodyDiv w:val="1"/>
      <w:marLeft w:val="0"/>
      <w:marRight w:val="0"/>
      <w:marTop w:val="0"/>
      <w:marBottom w:val="0"/>
      <w:divBdr>
        <w:top w:val="none" w:sz="0" w:space="0" w:color="auto"/>
        <w:left w:val="none" w:sz="0" w:space="0" w:color="auto"/>
        <w:bottom w:val="none" w:sz="0" w:space="0" w:color="auto"/>
        <w:right w:val="none" w:sz="0" w:space="0" w:color="auto"/>
      </w:divBdr>
    </w:div>
    <w:div w:id="1167790147">
      <w:bodyDiv w:val="1"/>
      <w:marLeft w:val="0"/>
      <w:marRight w:val="0"/>
      <w:marTop w:val="0"/>
      <w:marBottom w:val="0"/>
      <w:divBdr>
        <w:top w:val="none" w:sz="0" w:space="0" w:color="auto"/>
        <w:left w:val="none" w:sz="0" w:space="0" w:color="auto"/>
        <w:bottom w:val="none" w:sz="0" w:space="0" w:color="auto"/>
        <w:right w:val="none" w:sz="0" w:space="0" w:color="auto"/>
      </w:divBdr>
      <w:divsChild>
        <w:div w:id="1225141513">
          <w:marLeft w:val="0"/>
          <w:marRight w:val="0"/>
          <w:marTop w:val="0"/>
          <w:marBottom w:val="0"/>
          <w:divBdr>
            <w:top w:val="none" w:sz="0" w:space="0" w:color="auto"/>
            <w:left w:val="none" w:sz="0" w:space="0" w:color="auto"/>
            <w:bottom w:val="none" w:sz="0" w:space="0" w:color="auto"/>
            <w:right w:val="none" w:sz="0" w:space="0" w:color="auto"/>
          </w:divBdr>
        </w:div>
        <w:div w:id="1182013108">
          <w:marLeft w:val="0"/>
          <w:marRight w:val="0"/>
          <w:marTop w:val="0"/>
          <w:marBottom w:val="0"/>
          <w:divBdr>
            <w:top w:val="none" w:sz="0" w:space="0" w:color="auto"/>
            <w:left w:val="none" w:sz="0" w:space="0" w:color="auto"/>
            <w:bottom w:val="none" w:sz="0" w:space="0" w:color="auto"/>
            <w:right w:val="none" w:sz="0" w:space="0" w:color="auto"/>
          </w:divBdr>
        </w:div>
        <w:div w:id="199981436">
          <w:marLeft w:val="0"/>
          <w:marRight w:val="0"/>
          <w:marTop w:val="0"/>
          <w:marBottom w:val="0"/>
          <w:divBdr>
            <w:top w:val="none" w:sz="0" w:space="0" w:color="auto"/>
            <w:left w:val="none" w:sz="0" w:space="0" w:color="auto"/>
            <w:bottom w:val="none" w:sz="0" w:space="0" w:color="auto"/>
            <w:right w:val="none" w:sz="0" w:space="0" w:color="auto"/>
          </w:divBdr>
        </w:div>
      </w:divsChild>
    </w:div>
    <w:div w:id="1369254391">
      <w:bodyDiv w:val="1"/>
      <w:marLeft w:val="0"/>
      <w:marRight w:val="0"/>
      <w:marTop w:val="0"/>
      <w:marBottom w:val="0"/>
      <w:divBdr>
        <w:top w:val="none" w:sz="0" w:space="0" w:color="auto"/>
        <w:left w:val="none" w:sz="0" w:space="0" w:color="auto"/>
        <w:bottom w:val="none" w:sz="0" w:space="0" w:color="auto"/>
        <w:right w:val="none" w:sz="0" w:space="0" w:color="auto"/>
      </w:divBdr>
      <w:divsChild>
        <w:div w:id="151221108">
          <w:marLeft w:val="0"/>
          <w:marRight w:val="0"/>
          <w:marTop w:val="0"/>
          <w:marBottom w:val="0"/>
          <w:divBdr>
            <w:top w:val="none" w:sz="0" w:space="0" w:color="auto"/>
            <w:left w:val="none" w:sz="0" w:space="0" w:color="auto"/>
            <w:bottom w:val="none" w:sz="0" w:space="0" w:color="auto"/>
            <w:right w:val="none" w:sz="0" w:space="0" w:color="auto"/>
          </w:divBdr>
          <w:divsChild>
            <w:div w:id="20033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3438">
      <w:bodyDiv w:val="1"/>
      <w:marLeft w:val="0"/>
      <w:marRight w:val="0"/>
      <w:marTop w:val="0"/>
      <w:marBottom w:val="0"/>
      <w:divBdr>
        <w:top w:val="none" w:sz="0" w:space="0" w:color="auto"/>
        <w:left w:val="none" w:sz="0" w:space="0" w:color="auto"/>
        <w:bottom w:val="none" w:sz="0" w:space="0" w:color="auto"/>
        <w:right w:val="none" w:sz="0" w:space="0" w:color="auto"/>
      </w:divBdr>
      <w:divsChild>
        <w:div w:id="1137144519">
          <w:marLeft w:val="0"/>
          <w:marRight w:val="0"/>
          <w:marTop w:val="0"/>
          <w:marBottom w:val="0"/>
          <w:divBdr>
            <w:top w:val="none" w:sz="0" w:space="0" w:color="auto"/>
            <w:left w:val="none" w:sz="0" w:space="0" w:color="auto"/>
            <w:bottom w:val="none" w:sz="0" w:space="0" w:color="auto"/>
            <w:right w:val="none" w:sz="0" w:space="0" w:color="auto"/>
          </w:divBdr>
          <w:divsChild>
            <w:div w:id="15954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4453">
      <w:bodyDiv w:val="1"/>
      <w:marLeft w:val="0"/>
      <w:marRight w:val="0"/>
      <w:marTop w:val="0"/>
      <w:marBottom w:val="0"/>
      <w:divBdr>
        <w:top w:val="none" w:sz="0" w:space="0" w:color="auto"/>
        <w:left w:val="none" w:sz="0" w:space="0" w:color="auto"/>
        <w:bottom w:val="none" w:sz="0" w:space="0" w:color="auto"/>
        <w:right w:val="none" w:sz="0" w:space="0" w:color="auto"/>
      </w:divBdr>
    </w:div>
    <w:div w:id="1625960304">
      <w:bodyDiv w:val="1"/>
      <w:marLeft w:val="0"/>
      <w:marRight w:val="0"/>
      <w:marTop w:val="0"/>
      <w:marBottom w:val="0"/>
      <w:divBdr>
        <w:top w:val="none" w:sz="0" w:space="0" w:color="auto"/>
        <w:left w:val="none" w:sz="0" w:space="0" w:color="auto"/>
        <w:bottom w:val="none" w:sz="0" w:space="0" w:color="auto"/>
        <w:right w:val="none" w:sz="0" w:space="0" w:color="auto"/>
      </w:divBdr>
      <w:divsChild>
        <w:div w:id="1303999061">
          <w:marLeft w:val="0"/>
          <w:marRight w:val="0"/>
          <w:marTop w:val="0"/>
          <w:marBottom w:val="0"/>
          <w:divBdr>
            <w:top w:val="none" w:sz="0" w:space="0" w:color="auto"/>
            <w:left w:val="none" w:sz="0" w:space="0" w:color="auto"/>
            <w:bottom w:val="none" w:sz="0" w:space="0" w:color="auto"/>
            <w:right w:val="none" w:sz="0" w:space="0" w:color="auto"/>
          </w:divBdr>
          <w:divsChild>
            <w:div w:id="18359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4452">
      <w:bodyDiv w:val="1"/>
      <w:marLeft w:val="0"/>
      <w:marRight w:val="0"/>
      <w:marTop w:val="0"/>
      <w:marBottom w:val="0"/>
      <w:divBdr>
        <w:top w:val="none" w:sz="0" w:space="0" w:color="auto"/>
        <w:left w:val="none" w:sz="0" w:space="0" w:color="auto"/>
        <w:bottom w:val="none" w:sz="0" w:space="0" w:color="auto"/>
        <w:right w:val="none" w:sz="0" w:space="0" w:color="auto"/>
      </w:divBdr>
    </w:div>
    <w:div w:id="1802115268">
      <w:bodyDiv w:val="1"/>
      <w:marLeft w:val="0"/>
      <w:marRight w:val="0"/>
      <w:marTop w:val="0"/>
      <w:marBottom w:val="0"/>
      <w:divBdr>
        <w:top w:val="none" w:sz="0" w:space="0" w:color="auto"/>
        <w:left w:val="none" w:sz="0" w:space="0" w:color="auto"/>
        <w:bottom w:val="none" w:sz="0" w:space="0" w:color="auto"/>
        <w:right w:val="none" w:sz="0" w:space="0" w:color="auto"/>
      </w:divBdr>
    </w:div>
    <w:div w:id="1912537804">
      <w:bodyDiv w:val="1"/>
      <w:marLeft w:val="0"/>
      <w:marRight w:val="0"/>
      <w:marTop w:val="0"/>
      <w:marBottom w:val="0"/>
      <w:divBdr>
        <w:top w:val="none" w:sz="0" w:space="0" w:color="auto"/>
        <w:left w:val="none" w:sz="0" w:space="0" w:color="auto"/>
        <w:bottom w:val="none" w:sz="0" w:space="0" w:color="auto"/>
        <w:right w:val="none" w:sz="0" w:space="0" w:color="auto"/>
      </w:divBdr>
    </w:div>
    <w:div w:id="1987465265">
      <w:bodyDiv w:val="1"/>
      <w:marLeft w:val="0"/>
      <w:marRight w:val="0"/>
      <w:marTop w:val="0"/>
      <w:marBottom w:val="0"/>
      <w:divBdr>
        <w:top w:val="none" w:sz="0" w:space="0" w:color="auto"/>
        <w:left w:val="none" w:sz="0" w:space="0" w:color="auto"/>
        <w:bottom w:val="none" w:sz="0" w:space="0" w:color="auto"/>
        <w:right w:val="none" w:sz="0" w:space="0" w:color="auto"/>
      </w:divBdr>
    </w:div>
    <w:div w:id="2055307118">
      <w:bodyDiv w:val="1"/>
      <w:marLeft w:val="0"/>
      <w:marRight w:val="0"/>
      <w:marTop w:val="0"/>
      <w:marBottom w:val="0"/>
      <w:divBdr>
        <w:top w:val="none" w:sz="0" w:space="0" w:color="auto"/>
        <w:left w:val="none" w:sz="0" w:space="0" w:color="auto"/>
        <w:bottom w:val="none" w:sz="0" w:space="0" w:color="auto"/>
        <w:right w:val="none" w:sz="0" w:space="0" w:color="auto"/>
      </w:divBdr>
    </w:div>
    <w:div w:id="2122261074">
      <w:bodyDiv w:val="1"/>
      <w:marLeft w:val="0"/>
      <w:marRight w:val="0"/>
      <w:marTop w:val="0"/>
      <w:marBottom w:val="0"/>
      <w:divBdr>
        <w:top w:val="none" w:sz="0" w:space="0" w:color="auto"/>
        <w:left w:val="none" w:sz="0" w:space="0" w:color="auto"/>
        <w:bottom w:val="none" w:sz="0" w:space="0" w:color="auto"/>
        <w:right w:val="none" w:sz="0" w:space="0" w:color="auto"/>
      </w:divBdr>
      <w:divsChild>
        <w:div w:id="1152335154">
          <w:marLeft w:val="0"/>
          <w:marRight w:val="0"/>
          <w:marTop w:val="0"/>
          <w:marBottom w:val="0"/>
          <w:divBdr>
            <w:top w:val="none" w:sz="0" w:space="0" w:color="auto"/>
            <w:left w:val="none" w:sz="0" w:space="0" w:color="auto"/>
            <w:bottom w:val="none" w:sz="0" w:space="0" w:color="auto"/>
            <w:right w:val="none" w:sz="0" w:space="0" w:color="auto"/>
          </w:divBdr>
        </w:div>
        <w:div w:id="1304701155">
          <w:marLeft w:val="0"/>
          <w:marRight w:val="0"/>
          <w:marTop w:val="0"/>
          <w:marBottom w:val="0"/>
          <w:divBdr>
            <w:top w:val="none" w:sz="0" w:space="0" w:color="auto"/>
            <w:left w:val="none" w:sz="0" w:space="0" w:color="auto"/>
            <w:bottom w:val="none" w:sz="0" w:space="0" w:color="auto"/>
            <w:right w:val="none" w:sz="0" w:space="0" w:color="auto"/>
          </w:divBdr>
        </w:div>
        <w:div w:id="538588379">
          <w:marLeft w:val="0"/>
          <w:marRight w:val="0"/>
          <w:marTop w:val="0"/>
          <w:marBottom w:val="0"/>
          <w:divBdr>
            <w:top w:val="none" w:sz="0" w:space="0" w:color="auto"/>
            <w:left w:val="none" w:sz="0" w:space="0" w:color="auto"/>
            <w:bottom w:val="none" w:sz="0" w:space="0" w:color="auto"/>
            <w:right w:val="none" w:sz="0" w:space="0" w:color="auto"/>
          </w:divBdr>
        </w:div>
        <w:div w:id="1198547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8262E-3C87-4709-BCED-13D0793B3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24</Pages>
  <Words>21441</Words>
  <Characters>12222</Characters>
  <Application>Microsoft Office Word</Application>
  <DocSecurity>0</DocSecurity>
  <Lines>101</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B-782</dc:creator>
  <cp:lastModifiedBy>B-735</cp:lastModifiedBy>
  <cp:revision>43</cp:revision>
  <cp:lastPrinted>2015-11-09T09:17:00Z</cp:lastPrinted>
  <dcterms:created xsi:type="dcterms:W3CDTF">2015-10-12T11:53:00Z</dcterms:created>
  <dcterms:modified xsi:type="dcterms:W3CDTF">2015-11-10T09:55:00Z</dcterms:modified>
</cp:coreProperties>
</file>