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767" w:rsidRDefault="00B46767" w:rsidP="00113869">
      <w:pPr>
        <w:tabs>
          <w:tab w:val="left" w:pos="6480"/>
        </w:tabs>
        <w:suppressAutoHyphens w:val="0"/>
        <w:spacing w:after="0"/>
        <w:ind w:firstLine="0"/>
        <w:jc w:val="right"/>
        <w:rPr>
          <w:rFonts w:eastAsiaTheme="minorHAnsi"/>
          <w:i/>
          <w:color w:val="auto"/>
          <w:lang w:eastAsia="lv-LV"/>
        </w:rPr>
      </w:pPr>
      <w:r w:rsidRPr="00B46767">
        <w:rPr>
          <w:rFonts w:eastAsiaTheme="minorHAnsi"/>
          <w:i/>
          <w:color w:val="auto"/>
          <w:lang w:eastAsia="lv-LV"/>
        </w:rPr>
        <w:t>Projekts</w:t>
      </w:r>
    </w:p>
    <w:p w:rsidR="00113869" w:rsidRPr="00B46767" w:rsidRDefault="00113869" w:rsidP="00113869">
      <w:pPr>
        <w:tabs>
          <w:tab w:val="left" w:pos="6480"/>
        </w:tabs>
        <w:suppressAutoHyphens w:val="0"/>
        <w:spacing w:after="0"/>
        <w:ind w:firstLine="0"/>
        <w:jc w:val="right"/>
        <w:rPr>
          <w:rFonts w:eastAsiaTheme="minorHAnsi"/>
          <w:i/>
          <w:color w:val="auto"/>
          <w:lang w:eastAsia="lv-LV"/>
        </w:rPr>
      </w:pPr>
    </w:p>
    <w:p w:rsidR="00B46767" w:rsidRPr="00B46767" w:rsidRDefault="00B46767" w:rsidP="00113869">
      <w:pPr>
        <w:tabs>
          <w:tab w:val="left" w:pos="6480"/>
        </w:tabs>
        <w:suppressAutoHyphens w:val="0"/>
        <w:spacing w:after="0"/>
        <w:ind w:firstLine="0"/>
        <w:jc w:val="center"/>
        <w:rPr>
          <w:rFonts w:eastAsiaTheme="minorHAnsi"/>
          <w:color w:val="auto"/>
          <w:lang w:eastAsia="lv-LV"/>
        </w:rPr>
      </w:pPr>
    </w:p>
    <w:p w:rsidR="00B46767" w:rsidRPr="00B46767" w:rsidRDefault="00B46767" w:rsidP="00113869">
      <w:pPr>
        <w:suppressAutoHyphens w:val="0"/>
        <w:spacing w:after="0"/>
        <w:ind w:firstLine="0"/>
        <w:jc w:val="center"/>
        <w:rPr>
          <w:rFonts w:eastAsiaTheme="minorHAnsi"/>
          <w:color w:val="auto"/>
          <w:lang w:eastAsia="lv-LV"/>
        </w:rPr>
      </w:pPr>
      <w:r w:rsidRPr="00B46767">
        <w:rPr>
          <w:rFonts w:eastAsiaTheme="minorHAnsi"/>
          <w:color w:val="auto"/>
          <w:lang w:eastAsia="lv-LV"/>
        </w:rPr>
        <w:t xml:space="preserve">LATVIJAS REPUBLIKAS MINISTRU KABINETA </w:t>
      </w:r>
    </w:p>
    <w:p w:rsidR="00B46767" w:rsidRPr="00B46767" w:rsidRDefault="00B46767" w:rsidP="00113869">
      <w:pPr>
        <w:suppressAutoHyphens w:val="0"/>
        <w:spacing w:after="0"/>
        <w:ind w:firstLine="0"/>
        <w:jc w:val="center"/>
        <w:rPr>
          <w:rFonts w:eastAsiaTheme="minorHAnsi"/>
          <w:bCs/>
          <w:color w:val="auto"/>
          <w:lang w:eastAsia="lv-LV"/>
        </w:rPr>
      </w:pPr>
      <w:r w:rsidRPr="00B46767">
        <w:rPr>
          <w:rFonts w:eastAsiaTheme="minorHAnsi"/>
          <w:bCs/>
          <w:color w:val="auto"/>
          <w:lang w:eastAsia="lv-LV"/>
        </w:rPr>
        <w:t>SĒDES PROTOKOLLĒMUMS</w:t>
      </w:r>
    </w:p>
    <w:p w:rsidR="00FC4F03" w:rsidRPr="003F110A" w:rsidRDefault="00FC4F03" w:rsidP="00113869">
      <w:pPr>
        <w:rPr>
          <w:rFonts w:eastAsia="MS Mincho"/>
          <w:sz w:val="24"/>
          <w:szCs w:val="24"/>
        </w:rPr>
      </w:pPr>
    </w:p>
    <w:p w:rsidR="00FC4F03" w:rsidRPr="003F110A" w:rsidRDefault="00FC4F03" w:rsidP="00113869">
      <w:pPr>
        <w:ind w:firstLine="0"/>
        <w:jc w:val="center"/>
        <w:rPr>
          <w:rFonts w:eastAsia="MS Mincho"/>
          <w:sz w:val="24"/>
          <w:szCs w:val="24"/>
        </w:rPr>
      </w:pPr>
      <w:r w:rsidRPr="003F110A">
        <w:rPr>
          <w:rFonts w:eastAsia="MS Mincho"/>
          <w:sz w:val="24"/>
          <w:szCs w:val="24"/>
        </w:rPr>
        <w:t>Rīgā</w:t>
      </w:r>
      <w:r w:rsidRPr="003F110A">
        <w:rPr>
          <w:rFonts w:eastAsia="MS Mincho"/>
          <w:sz w:val="24"/>
          <w:szCs w:val="24"/>
        </w:rPr>
        <w:tab/>
      </w:r>
      <w:r w:rsidRPr="003F110A">
        <w:rPr>
          <w:rFonts w:eastAsia="MS Mincho"/>
          <w:sz w:val="24"/>
          <w:szCs w:val="24"/>
        </w:rPr>
        <w:tab/>
      </w:r>
      <w:r w:rsidRPr="003F110A">
        <w:rPr>
          <w:rFonts w:eastAsia="MS Mincho"/>
          <w:sz w:val="24"/>
          <w:szCs w:val="24"/>
        </w:rPr>
        <w:tab/>
      </w:r>
      <w:r w:rsidRPr="003F110A">
        <w:rPr>
          <w:rFonts w:eastAsia="MS Mincho"/>
          <w:sz w:val="24"/>
          <w:szCs w:val="24"/>
        </w:rPr>
        <w:tab/>
      </w:r>
      <w:r w:rsidR="00B46767">
        <w:rPr>
          <w:rFonts w:eastAsia="MS Mincho"/>
          <w:sz w:val="24"/>
          <w:szCs w:val="24"/>
        </w:rPr>
        <w:tab/>
      </w:r>
      <w:proofErr w:type="gramStart"/>
      <w:r w:rsidR="00B46767">
        <w:rPr>
          <w:rFonts w:eastAsia="MS Mincho"/>
          <w:sz w:val="24"/>
          <w:szCs w:val="24"/>
        </w:rPr>
        <w:t xml:space="preserve">    </w:t>
      </w:r>
      <w:proofErr w:type="gramEnd"/>
      <w:r w:rsidR="00B46767">
        <w:rPr>
          <w:rFonts w:eastAsia="MS Mincho"/>
          <w:sz w:val="24"/>
          <w:szCs w:val="24"/>
        </w:rPr>
        <w:t>Nr.</w:t>
      </w:r>
      <w:r w:rsidR="00B46767">
        <w:rPr>
          <w:rFonts w:eastAsia="MS Mincho"/>
          <w:sz w:val="24"/>
          <w:szCs w:val="24"/>
        </w:rPr>
        <w:tab/>
        <w:t xml:space="preserve">   </w:t>
      </w:r>
      <w:r w:rsidR="00B46767">
        <w:rPr>
          <w:rFonts w:eastAsia="MS Mincho"/>
          <w:sz w:val="24"/>
          <w:szCs w:val="24"/>
        </w:rPr>
        <w:tab/>
        <w:t xml:space="preserve">     </w:t>
      </w:r>
      <w:r w:rsidR="00B46767">
        <w:rPr>
          <w:rFonts w:eastAsia="MS Mincho"/>
          <w:sz w:val="24"/>
          <w:szCs w:val="24"/>
        </w:rPr>
        <w:tab/>
      </w:r>
      <w:r w:rsidR="00B46767">
        <w:rPr>
          <w:rFonts w:eastAsia="MS Mincho"/>
          <w:sz w:val="24"/>
          <w:szCs w:val="24"/>
        </w:rPr>
        <w:tab/>
        <w:t xml:space="preserve"> 2015.gada __._____</w:t>
      </w:r>
    </w:p>
    <w:p w:rsidR="00FC4F03" w:rsidRDefault="00B46767" w:rsidP="00113869">
      <w:pPr>
        <w:suppressAutoHyphens w:val="0"/>
        <w:spacing w:after="0"/>
        <w:ind w:firstLine="0"/>
        <w:jc w:val="center"/>
        <w:rPr>
          <w:rFonts w:eastAsiaTheme="minorHAnsi"/>
          <w:color w:val="auto"/>
          <w:lang w:eastAsia="lv-LV"/>
        </w:rPr>
      </w:pPr>
      <w:r w:rsidRPr="00B46767">
        <w:rPr>
          <w:rFonts w:eastAsiaTheme="minorHAnsi"/>
          <w:color w:val="auto"/>
          <w:lang w:eastAsia="lv-LV"/>
        </w:rPr>
        <w:t>.§</w:t>
      </w:r>
    </w:p>
    <w:p w:rsidR="00B91BA8" w:rsidRDefault="00B91BA8" w:rsidP="00113869">
      <w:pPr>
        <w:suppressAutoHyphens w:val="0"/>
        <w:spacing w:after="0"/>
        <w:ind w:firstLine="0"/>
        <w:jc w:val="center"/>
        <w:rPr>
          <w:rFonts w:eastAsiaTheme="minorHAnsi"/>
          <w:color w:val="auto"/>
          <w:lang w:eastAsia="lv-LV"/>
        </w:rPr>
      </w:pPr>
    </w:p>
    <w:p w:rsidR="00B91BA8" w:rsidRPr="00B91BA8" w:rsidRDefault="00B91BA8" w:rsidP="00113869">
      <w:pPr>
        <w:suppressAutoHyphens w:val="0"/>
        <w:spacing w:after="0"/>
        <w:ind w:firstLine="0"/>
        <w:jc w:val="center"/>
        <w:rPr>
          <w:rFonts w:eastAsiaTheme="minorHAnsi"/>
          <w:color w:val="auto"/>
          <w:lang w:eastAsia="lv-LV"/>
        </w:rPr>
      </w:pPr>
    </w:p>
    <w:p w:rsidR="00FC4F03" w:rsidRPr="00B46767" w:rsidRDefault="00FC4F03" w:rsidP="00113869">
      <w:pPr>
        <w:spacing w:after="200"/>
        <w:jc w:val="center"/>
        <w:rPr>
          <w:rFonts w:eastAsia="Calibri"/>
          <w:b/>
          <w:bCs/>
        </w:rPr>
      </w:pPr>
      <w:r w:rsidRPr="00B46767">
        <w:rPr>
          <w:rFonts w:eastAsia="Calibri"/>
          <w:b/>
        </w:rPr>
        <w:t>Informatīvais ziņojums p</w:t>
      </w:r>
      <w:r w:rsidR="00C43257">
        <w:rPr>
          <w:rFonts w:eastAsia="Calibri"/>
          <w:b/>
          <w:bCs/>
        </w:rPr>
        <w:t>ar valsts un pašvaldību vienoto</w:t>
      </w:r>
      <w:r w:rsidRPr="00B46767">
        <w:rPr>
          <w:rFonts w:eastAsia="Calibri"/>
          <w:b/>
          <w:bCs/>
        </w:rPr>
        <w:t xml:space="preserve"> klientu apkalpošanas centra izveidi reģionu nozīmes attīstības centros</w:t>
      </w:r>
      <w:r w:rsidR="007075F9">
        <w:rPr>
          <w:rFonts w:eastAsia="Calibri"/>
          <w:b/>
          <w:bCs/>
        </w:rPr>
        <w:t xml:space="preserve"> 2015. gadā</w:t>
      </w:r>
      <w:r w:rsidRPr="00B46767">
        <w:rPr>
          <w:rFonts w:eastAsia="Calibri"/>
          <w:b/>
          <w:bCs/>
        </w:rPr>
        <w:t xml:space="preserve"> </w:t>
      </w:r>
    </w:p>
    <w:p w:rsidR="00B46767" w:rsidRPr="00B46767" w:rsidRDefault="00B46767" w:rsidP="00113869">
      <w:pPr>
        <w:suppressAutoHyphens w:val="0"/>
        <w:spacing w:after="0"/>
        <w:ind w:firstLine="0"/>
        <w:jc w:val="center"/>
        <w:rPr>
          <w:rFonts w:eastAsiaTheme="minorHAnsi"/>
          <w:color w:val="auto"/>
          <w:lang w:eastAsia="lv-LV"/>
        </w:rPr>
      </w:pPr>
      <w:r w:rsidRPr="00B46767">
        <w:rPr>
          <w:rFonts w:eastAsiaTheme="minorHAnsi"/>
          <w:color w:val="auto"/>
          <w:lang w:eastAsia="lv-LV"/>
        </w:rPr>
        <w:t xml:space="preserve">TA -        </w:t>
      </w:r>
      <w:r>
        <w:rPr>
          <w:rFonts w:eastAsiaTheme="minorHAnsi"/>
          <w:color w:val="auto"/>
          <w:lang w:eastAsia="lv-LV"/>
        </w:rPr>
        <w:t>______</w:t>
      </w:r>
      <w:r w:rsidRPr="00B46767">
        <w:rPr>
          <w:rFonts w:eastAsiaTheme="minorHAnsi"/>
          <w:color w:val="auto"/>
          <w:lang w:eastAsia="lv-LV"/>
        </w:rPr>
        <w:t>____________________________________________</w:t>
      </w:r>
    </w:p>
    <w:p w:rsidR="00FC4F03" w:rsidRDefault="00B46767" w:rsidP="00113869">
      <w:pPr>
        <w:suppressAutoHyphens w:val="0"/>
        <w:ind w:firstLine="0"/>
        <w:jc w:val="center"/>
        <w:rPr>
          <w:rFonts w:eastAsiaTheme="minorHAnsi"/>
          <w:color w:val="auto"/>
          <w:lang w:eastAsia="lv-LV"/>
        </w:rPr>
      </w:pPr>
      <w:r w:rsidRPr="00B46767">
        <w:rPr>
          <w:rFonts w:eastAsiaTheme="minorHAnsi"/>
          <w:color w:val="auto"/>
          <w:lang w:eastAsia="lv-LV"/>
        </w:rPr>
        <w:t>(...)</w:t>
      </w:r>
    </w:p>
    <w:p w:rsidR="00357F36" w:rsidRPr="00357F36" w:rsidRDefault="00357F36" w:rsidP="00113869">
      <w:pPr>
        <w:suppressAutoHyphens w:val="0"/>
        <w:spacing w:after="0" w:line="360" w:lineRule="auto"/>
        <w:ind w:firstLine="0"/>
        <w:jc w:val="center"/>
        <w:rPr>
          <w:rFonts w:eastAsiaTheme="minorHAnsi"/>
          <w:color w:val="auto"/>
          <w:lang w:eastAsia="lv-LV"/>
        </w:rPr>
      </w:pPr>
    </w:p>
    <w:p w:rsidR="008E3024" w:rsidRPr="005C4998" w:rsidRDefault="008E3024" w:rsidP="00113869">
      <w:pPr>
        <w:numPr>
          <w:ilvl w:val="0"/>
          <w:numId w:val="1"/>
        </w:numPr>
        <w:spacing w:line="360" w:lineRule="auto"/>
        <w:ind w:hanging="357"/>
        <w:contextualSpacing/>
        <w:rPr>
          <w:rFonts w:eastAsia="Calibri"/>
        </w:rPr>
      </w:pPr>
      <w:r w:rsidRPr="005C4998">
        <w:rPr>
          <w:rFonts w:eastAsia="Calibri"/>
        </w:rPr>
        <w:t>Pieņemt zināšanai vides aizsardzības un reģionālās attīstības ministra iesniegto informatīvo ziņojumu.</w:t>
      </w:r>
    </w:p>
    <w:p w:rsidR="00357F36" w:rsidRPr="005C4998" w:rsidRDefault="00FC4F03" w:rsidP="00113869">
      <w:pPr>
        <w:numPr>
          <w:ilvl w:val="0"/>
          <w:numId w:val="1"/>
        </w:numPr>
        <w:spacing w:line="360" w:lineRule="auto"/>
        <w:ind w:hanging="357"/>
        <w:contextualSpacing/>
        <w:rPr>
          <w:rFonts w:eastAsia="Calibri"/>
        </w:rPr>
      </w:pPr>
      <w:r w:rsidRPr="005C4998">
        <w:rPr>
          <w:rFonts w:eastAsia="Calibri"/>
        </w:rPr>
        <w:t xml:space="preserve">Atbalstīt </w:t>
      </w:r>
      <w:r w:rsidRPr="005C4998">
        <w:t>Valsts un pašvaldību vienoto klientu apkalpošanas centru</w:t>
      </w:r>
      <w:r w:rsidR="00F426D7" w:rsidRPr="005C4998">
        <w:t xml:space="preserve"> izveidi Balvu</w:t>
      </w:r>
      <w:r w:rsidR="00B63B11" w:rsidRPr="005C4998">
        <w:t>,</w:t>
      </w:r>
      <w:r w:rsidR="00F426D7" w:rsidRPr="005C4998">
        <w:t xml:space="preserve"> </w:t>
      </w:r>
      <w:r w:rsidRPr="005C4998">
        <w:t>Smilte</w:t>
      </w:r>
      <w:r w:rsidR="00F426D7" w:rsidRPr="005C4998">
        <w:t>nes un</w:t>
      </w:r>
      <w:r w:rsidR="00B63B11" w:rsidRPr="005C4998">
        <w:t xml:space="preserve"> </w:t>
      </w:r>
      <w:r w:rsidR="00F426D7" w:rsidRPr="005C4998">
        <w:t>Tukuma novada</w:t>
      </w:r>
      <w:r w:rsidR="00B63B11" w:rsidRPr="005C4998">
        <w:t xml:space="preserve"> pašvaldībās.</w:t>
      </w:r>
    </w:p>
    <w:p w:rsidR="005C4998" w:rsidRPr="00113869" w:rsidRDefault="00D96D16" w:rsidP="00113869">
      <w:pPr>
        <w:numPr>
          <w:ilvl w:val="0"/>
          <w:numId w:val="1"/>
        </w:numPr>
        <w:spacing w:after="200" w:line="360" w:lineRule="auto"/>
        <w:ind w:hanging="357"/>
        <w:contextualSpacing/>
        <w:rPr>
          <w:rFonts w:eastAsia="Calibri"/>
        </w:rPr>
      </w:pPr>
      <w:r w:rsidRPr="005C4998">
        <w:rPr>
          <w:rFonts w:eastAsia="Calibri"/>
        </w:rPr>
        <w:t>2015. gadā no Vides aizsardzības un reģionālās attīstības ministrijas valsts budžeta programmas 30.00.00 "Pašvaldību attīstības nacionālie atbalsta instrumenti" piešķirt finansējumu Valsts un pašvaldību vienoto klientu apkalpošanas centru tīkla izveidei reģionu nozīmes attīstības centros:</w:t>
      </w:r>
    </w:p>
    <w:p w:rsidR="005C4998" w:rsidRDefault="00D96D16" w:rsidP="00113869">
      <w:pPr>
        <w:numPr>
          <w:ilvl w:val="1"/>
          <w:numId w:val="1"/>
        </w:numPr>
        <w:spacing w:after="200" w:line="360" w:lineRule="auto"/>
        <w:contextualSpacing/>
        <w:rPr>
          <w:rFonts w:eastAsia="Calibri"/>
        </w:rPr>
      </w:pPr>
      <w:r w:rsidRPr="005C4998">
        <w:rPr>
          <w:rFonts w:eastAsia="Calibri"/>
        </w:rPr>
        <w:t xml:space="preserve">Balvu novada domei 50 000 </w:t>
      </w:r>
      <w:proofErr w:type="spellStart"/>
      <w:r w:rsidRPr="005C4998">
        <w:rPr>
          <w:rFonts w:eastAsia="Calibri"/>
          <w:i/>
        </w:rPr>
        <w:t>e</w:t>
      </w:r>
      <w:r w:rsidR="00B63B11" w:rsidRPr="005C4998">
        <w:rPr>
          <w:rFonts w:eastAsia="Calibri"/>
          <w:i/>
        </w:rPr>
        <w:t>u</w:t>
      </w:r>
      <w:r w:rsidRPr="005C4998">
        <w:rPr>
          <w:rFonts w:eastAsia="Calibri"/>
          <w:i/>
        </w:rPr>
        <w:t>ro</w:t>
      </w:r>
      <w:proofErr w:type="spellEnd"/>
      <w:r w:rsidRPr="005C4998">
        <w:rPr>
          <w:rFonts w:eastAsia="Calibri"/>
        </w:rPr>
        <w:t>;</w:t>
      </w:r>
    </w:p>
    <w:p w:rsidR="005C4998" w:rsidRDefault="00D96D16" w:rsidP="00113869">
      <w:pPr>
        <w:numPr>
          <w:ilvl w:val="1"/>
          <w:numId w:val="1"/>
        </w:numPr>
        <w:spacing w:after="200" w:line="360" w:lineRule="auto"/>
        <w:contextualSpacing/>
        <w:rPr>
          <w:rFonts w:eastAsia="Calibri"/>
        </w:rPr>
      </w:pPr>
      <w:r w:rsidRPr="005C4998">
        <w:rPr>
          <w:rFonts w:eastAsia="Calibri"/>
        </w:rPr>
        <w:t xml:space="preserve">Smiltenes novada domei 50 000 </w:t>
      </w:r>
      <w:proofErr w:type="spellStart"/>
      <w:r w:rsidRPr="005C4998">
        <w:rPr>
          <w:rFonts w:eastAsia="Calibri"/>
          <w:i/>
        </w:rPr>
        <w:t>e</w:t>
      </w:r>
      <w:r w:rsidR="00B63B11" w:rsidRPr="005C4998">
        <w:rPr>
          <w:rFonts w:eastAsia="Calibri"/>
          <w:i/>
        </w:rPr>
        <w:t>u</w:t>
      </w:r>
      <w:r w:rsidRPr="005C4998">
        <w:rPr>
          <w:rFonts w:eastAsia="Calibri"/>
          <w:i/>
        </w:rPr>
        <w:t>ro</w:t>
      </w:r>
      <w:proofErr w:type="spellEnd"/>
      <w:r w:rsidRPr="005C4998">
        <w:rPr>
          <w:rFonts w:eastAsia="Calibri"/>
        </w:rPr>
        <w:t>;</w:t>
      </w:r>
    </w:p>
    <w:p w:rsidR="00B949C2" w:rsidRPr="00113869" w:rsidRDefault="00B91BA8" w:rsidP="00113869">
      <w:pPr>
        <w:numPr>
          <w:ilvl w:val="1"/>
          <w:numId w:val="1"/>
        </w:numPr>
        <w:spacing w:after="200" w:line="360" w:lineRule="auto"/>
        <w:contextualSpacing/>
        <w:rPr>
          <w:rFonts w:eastAsia="Calibri"/>
        </w:rPr>
      </w:pPr>
      <w:r w:rsidRPr="005C4998">
        <w:rPr>
          <w:rFonts w:eastAsia="Calibri"/>
        </w:rPr>
        <w:t>Tukuma novada domei 42 650</w:t>
      </w:r>
      <w:r w:rsidR="00D96D16" w:rsidRPr="005C4998">
        <w:rPr>
          <w:rFonts w:eastAsia="Calibri"/>
        </w:rPr>
        <w:t xml:space="preserve"> </w:t>
      </w:r>
      <w:proofErr w:type="spellStart"/>
      <w:r w:rsidR="00D96D16" w:rsidRPr="005C4998">
        <w:rPr>
          <w:rFonts w:eastAsia="Calibri"/>
          <w:i/>
        </w:rPr>
        <w:t>e</w:t>
      </w:r>
      <w:r w:rsidR="00B63B11" w:rsidRPr="005C4998">
        <w:rPr>
          <w:rFonts w:eastAsia="Calibri"/>
          <w:i/>
        </w:rPr>
        <w:t>u</w:t>
      </w:r>
      <w:r w:rsidR="00D96D16" w:rsidRPr="005C4998">
        <w:rPr>
          <w:rFonts w:eastAsia="Calibri"/>
          <w:i/>
        </w:rPr>
        <w:t>ro</w:t>
      </w:r>
      <w:proofErr w:type="spellEnd"/>
      <w:r w:rsidR="00D96D16" w:rsidRPr="005C4998">
        <w:rPr>
          <w:rFonts w:eastAsia="Calibri"/>
        </w:rPr>
        <w:t>.</w:t>
      </w:r>
    </w:p>
    <w:p w:rsidR="00B46767" w:rsidRPr="005C4998" w:rsidRDefault="00FC4F03" w:rsidP="00113869">
      <w:pPr>
        <w:numPr>
          <w:ilvl w:val="0"/>
          <w:numId w:val="1"/>
        </w:numPr>
        <w:spacing w:after="200" w:line="360" w:lineRule="auto"/>
        <w:ind w:hanging="357"/>
        <w:contextualSpacing/>
        <w:rPr>
          <w:rFonts w:eastAsia="Calibri"/>
        </w:rPr>
      </w:pPr>
      <w:r w:rsidRPr="005C4998">
        <w:rPr>
          <w:rFonts w:eastAsia="Calibri"/>
        </w:rPr>
        <w:t xml:space="preserve">Vides aizsardzības un reģionālās attīstības ministrijai noslēgt vienošanos ar Balvu, Smiltenes un Tukuma novada pašvaldībām par Valsts un pašvaldību vienoto klientu apkalpošanas </w:t>
      </w:r>
      <w:r w:rsidRPr="005C4998">
        <w:rPr>
          <w:rFonts w:eastAsia="Calibri"/>
          <w:color w:val="000000" w:themeColor="text1"/>
        </w:rPr>
        <w:t>centru izveides un darbības uzsākšanas laiku.</w:t>
      </w:r>
    </w:p>
    <w:p w:rsidR="004028F7" w:rsidRDefault="004028F7" w:rsidP="00113869">
      <w:pPr>
        <w:numPr>
          <w:ilvl w:val="0"/>
          <w:numId w:val="1"/>
        </w:numPr>
        <w:spacing w:after="200" w:line="360" w:lineRule="auto"/>
        <w:ind w:hanging="357"/>
        <w:contextualSpacing/>
        <w:rPr>
          <w:rFonts w:eastAsia="Calibri"/>
          <w:color w:val="000000" w:themeColor="text1"/>
        </w:rPr>
      </w:pPr>
      <w:r w:rsidRPr="005C4998">
        <w:rPr>
          <w:rFonts w:eastAsia="Calibri"/>
          <w:color w:val="000000" w:themeColor="text1"/>
        </w:rPr>
        <w:t>Vides aizsardzības un reģionālās attīstības</w:t>
      </w:r>
      <w:r w:rsidR="000767B0">
        <w:rPr>
          <w:rFonts w:eastAsia="Calibri"/>
          <w:color w:val="000000" w:themeColor="text1"/>
        </w:rPr>
        <w:t xml:space="preserve"> ministrijai līdz 2016. gada 1.</w:t>
      </w:r>
      <w:r w:rsidR="00113869">
        <w:rPr>
          <w:rFonts w:eastAsia="Calibri"/>
          <w:color w:val="000000" w:themeColor="text1"/>
        </w:rPr>
        <w:t xml:space="preserve"> </w:t>
      </w:r>
      <w:r w:rsidR="00524F12" w:rsidRPr="005C4998">
        <w:rPr>
          <w:rFonts w:eastAsia="Calibri"/>
          <w:color w:val="000000" w:themeColor="text1"/>
        </w:rPr>
        <w:t>novembrim</w:t>
      </w:r>
      <w:r w:rsidRPr="005C4998">
        <w:rPr>
          <w:rFonts w:eastAsia="Calibri"/>
          <w:color w:val="000000" w:themeColor="text1"/>
        </w:rPr>
        <w:t xml:space="preserve"> Ministru kabinetam iesniegt </w:t>
      </w:r>
      <w:r w:rsidR="00C43257" w:rsidRPr="005C4998">
        <w:rPr>
          <w:rFonts w:eastAsia="Calibri"/>
          <w:color w:val="000000" w:themeColor="text1"/>
        </w:rPr>
        <w:t>informatīvo ziņojumu</w:t>
      </w:r>
      <w:r w:rsidRPr="005C4998">
        <w:rPr>
          <w:rFonts w:eastAsia="Calibri"/>
          <w:color w:val="000000" w:themeColor="text1"/>
        </w:rPr>
        <w:t xml:space="preserve"> par Valsts un pašvaldību vie</w:t>
      </w:r>
      <w:r w:rsidR="00B91BA8" w:rsidRPr="005C4998">
        <w:rPr>
          <w:rFonts w:eastAsia="Calibri"/>
          <w:color w:val="000000" w:themeColor="text1"/>
        </w:rPr>
        <w:t>noto klientu apkalpošanas centru</w:t>
      </w:r>
      <w:r w:rsidRPr="005C4998">
        <w:rPr>
          <w:rFonts w:eastAsia="Calibri"/>
          <w:color w:val="000000" w:themeColor="text1"/>
        </w:rPr>
        <w:t xml:space="preserve"> darbību.</w:t>
      </w:r>
    </w:p>
    <w:p w:rsidR="00B00101" w:rsidRPr="0047773E" w:rsidRDefault="00B00101" w:rsidP="00113869">
      <w:pPr>
        <w:numPr>
          <w:ilvl w:val="0"/>
          <w:numId w:val="1"/>
        </w:numPr>
        <w:spacing w:after="200" w:line="360" w:lineRule="auto"/>
        <w:ind w:hanging="357"/>
        <w:contextualSpacing/>
        <w:rPr>
          <w:rFonts w:eastAsia="Calibri"/>
          <w:color w:val="auto"/>
        </w:rPr>
      </w:pPr>
      <w:r w:rsidRPr="0047773E">
        <w:rPr>
          <w:rFonts w:eastAsia="Calibri"/>
          <w:color w:val="auto"/>
        </w:rPr>
        <w:lastRenderedPageBreak/>
        <w:t>Vides aizsardzības un reģionālās attīstības ministrijai nodrošināt Balvu, Smiltenes un Tukuma novada pašvaldībām no Valsts un pašvaldību vienoto klientu apkalpošanas centru atvēršanas 2016.</w:t>
      </w:r>
      <w:r w:rsidR="00113869" w:rsidRPr="0047773E">
        <w:rPr>
          <w:rFonts w:eastAsia="Calibri"/>
          <w:color w:val="auto"/>
        </w:rPr>
        <w:t xml:space="preserve"> </w:t>
      </w:r>
      <w:r w:rsidRPr="0047773E">
        <w:rPr>
          <w:rFonts w:eastAsia="Calibri"/>
          <w:color w:val="auto"/>
        </w:rPr>
        <w:t>gadā finansējumu to uzturēšanai un darbinieku atalgojumam.</w:t>
      </w:r>
    </w:p>
    <w:p w:rsidR="00357F36" w:rsidRPr="005C4998" w:rsidRDefault="00357F36" w:rsidP="00113869">
      <w:pPr>
        <w:spacing w:after="200" w:line="360" w:lineRule="auto"/>
        <w:ind w:left="720" w:firstLine="0"/>
        <w:contextualSpacing/>
        <w:rPr>
          <w:rFonts w:eastAsia="Calibri"/>
        </w:rPr>
      </w:pPr>
    </w:p>
    <w:p w:rsidR="00B91BA8" w:rsidRPr="005C4998" w:rsidRDefault="00B91BA8" w:rsidP="00113869">
      <w:pPr>
        <w:spacing w:after="200" w:line="360" w:lineRule="auto"/>
        <w:ind w:left="720" w:firstLine="0"/>
        <w:contextualSpacing/>
        <w:rPr>
          <w:rFonts w:eastAsia="Calibri"/>
        </w:rPr>
      </w:pPr>
    </w:p>
    <w:tbl>
      <w:tblPr>
        <w:tblW w:w="0" w:type="auto"/>
        <w:tblLook w:val="04A0" w:firstRow="1" w:lastRow="0" w:firstColumn="1" w:lastColumn="0" w:noHBand="0" w:noVBand="1"/>
      </w:tblPr>
      <w:tblGrid>
        <w:gridCol w:w="5766"/>
        <w:gridCol w:w="3305"/>
      </w:tblGrid>
      <w:tr w:rsidR="00B46767" w:rsidRPr="005C4998" w:rsidTr="00B46767">
        <w:tc>
          <w:tcPr>
            <w:tcW w:w="5920" w:type="dxa"/>
            <w:hideMark/>
          </w:tcPr>
          <w:p w:rsidR="00B46767" w:rsidRPr="005C4998" w:rsidRDefault="00B46767" w:rsidP="00113869">
            <w:pPr>
              <w:tabs>
                <w:tab w:val="left" w:pos="851"/>
              </w:tabs>
              <w:suppressAutoHyphens w:val="0"/>
              <w:spacing w:before="120" w:line="360" w:lineRule="auto"/>
              <w:ind w:firstLine="0"/>
              <w:jc w:val="left"/>
              <w:rPr>
                <w:color w:val="auto"/>
                <w:lang w:eastAsia="lv-LV"/>
              </w:rPr>
            </w:pPr>
            <w:r w:rsidRPr="005C4998">
              <w:rPr>
                <w:color w:val="auto"/>
                <w:lang w:eastAsia="lv-LV"/>
              </w:rPr>
              <w:t>Ministru prezidente</w:t>
            </w:r>
          </w:p>
        </w:tc>
        <w:tc>
          <w:tcPr>
            <w:tcW w:w="3367" w:type="dxa"/>
            <w:hideMark/>
          </w:tcPr>
          <w:p w:rsidR="00B46767" w:rsidRPr="005C4998" w:rsidRDefault="00B46767" w:rsidP="00113869">
            <w:pPr>
              <w:tabs>
                <w:tab w:val="left" w:pos="851"/>
              </w:tabs>
              <w:suppressAutoHyphens w:val="0"/>
              <w:spacing w:before="120" w:line="360" w:lineRule="auto"/>
              <w:ind w:firstLine="0"/>
              <w:jc w:val="center"/>
              <w:rPr>
                <w:color w:val="auto"/>
                <w:lang w:eastAsia="lv-LV"/>
              </w:rPr>
            </w:pPr>
            <w:r w:rsidRPr="005C4998">
              <w:rPr>
                <w:color w:val="auto"/>
                <w:lang w:eastAsia="lv-LV"/>
              </w:rPr>
              <w:t>L.Straujuma</w:t>
            </w:r>
          </w:p>
        </w:tc>
      </w:tr>
      <w:tr w:rsidR="008E3024" w:rsidRPr="005C4998" w:rsidTr="00B46767">
        <w:trPr>
          <w:trHeight w:val="564"/>
        </w:trPr>
        <w:tc>
          <w:tcPr>
            <w:tcW w:w="5920" w:type="dxa"/>
            <w:hideMark/>
          </w:tcPr>
          <w:p w:rsidR="008E3024" w:rsidRPr="005C4998" w:rsidRDefault="008E3024" w:rsidP="00113869">
            <w:pPr>
              <w:tabs>
                <w:tab w:val="left" w:pos="851"/>
              </w:tabs>
              <w:suppressAutoHyphens w:val="0"/>
              <w:spacing w:before="120" w:line="360" w:lineRule="auto"/>
              <w:ind w:firstLine="0"/>
              <w:jc w:val="left"/>
              <w:rPr>
                <w:color w:val="auto"/>
                <w:lang w:eastAsia="lv-LV"/>
              </w:rPr>
            </w:pPr>
            <w:r w:rsidRPr="005C4998">
              <w:rPr>
                <w:lang w:eastAsia="lv-LV"/>
              </w:rPr>
              <w:t>Valsts kancelejas direktors</w:t>
            </w:r>
            <w:r w:rsidR="00EF12E9" w:rsidRPr="005C4998">
              <w:rPr>
                <w:lang w:eastAsia="lv-LV"/>
              </w:rPr>
              <w:t xml:space="preserve"> </w:t>
            </w:r>
          </w:p>
        </w:tc>
        <w:tc>
          <w:tcPr>
            <w:tcW w:w="3367" w:type="dxa"/>
            <w:hideMark/>
          </w:tcPr>
          <w:p w:rsidR="008E3024" w:rsidRPr="005C4998" w:rsidRDefault="00EF12E9" w:rsidP="00113869">
            <w:pPr>
              <w:tabs>
                <w:tab w:val="left" w:pos="851"/>
              </w:tabs>
              <w:suppressAutoHyphens w:val="0"/>
              <w:spacing w:before="120" w:line="360" w:lineRule="auto"/>
              <w:ind w:firstLine="0"/>
              <w:jc w:val="center"/>
              <w:rPr>
                <w:color w:val="auto"/>
                <w:lang w:eastAsia="lv-LV"/>
              </w:rPr>
            </w:pPr>
            <w:r w:rsidRPr="005C4998">
              <w:rPr>
                <w:lang w:eastAsia="lv-LV"/>
              </w:rPr>
              <w:t xml:space="preserve">                                  </w:t>
            </w:r>
            <w:r w:rsidR="008E3024" w:rsidRPr="005C4998">
              <w:rPr>
                <w:lang w:eastAsia="lv-LV"/>
              </w:rPr>
              <w:t>M.Krieviņš</w:t>
            </w:r>
          </w:p>
        </w:tc>
      </w:tr>
      <w:tr w:rsidR="00B46767" w:rsidRPr="005C4998" w:rsidTr="00B46767">
        <w:tc>
          <w:tcPr>
            <w:tcW w:w="5920" w:type="dxa"/>
            <w:hideMark/>
          </w:tcPr>
          <w:p w:rsidR="00B46767" w:rsidRPr="005C4998" w:rsidRDefault="00B46767" w:rsidP="00113869">
            <w:pPr>
              <w:tabs>
                <w:tab w:val="left" w:pos="851"/>
                <w:tab w:val="left" w:pos="6804"/>
              </w:tabs>
              <w:suppressAutoHyphens w:val="0"/>
              <w:spacing w:before="120" w:line="360" w:lineRule="auto"/>
              <w:ind w:firstLine="0"/>
              <w:jc w:val="left"/>
              <w:rPr>
                <w:color w:val="auto"/>
                <w:lang w:eastAsia="lv-LV"/>
              </w:rPr>
            </w:pPr>
            <w:r w:rsidRPr="005C4998">
              <w:rPr>
                <w:color w:val="auto"/>
                <w:lang w:eastAsia="lv-LV"/>
              </w:rPr>
              <w:t>Iesniedzējs: vides aizsardzības un reģionālās attīstības ministrs</w:t>
            </w:r>
          </w:p>
        </w:tc>
        <w:tc>
          <w:tcPr>
            <w:tcW w:w="3367" w:type="dxa"/>
            <w:hideMark/>
          </w:tcPr>
          <w:p w:rsidR="00B46767" w:rsidRPr="005C4998" w:rsidRDefault="00B46767" w:rsidP="00113869">
            <w:pPr>
              <w:tabs>
                <w:tab w:val="left" w:pos="851"/>
              </w:tabs>
              <w:suppressAutoHyphens w:val="0"/>
              <w:spacing w:before="120" w:line="360" w:lineRule="auto"/>
              <w:ind w:firstLine="0"/>
              <w:jc w:val="center"/>
              <w:rPr>
                <w:color w:val="auto"/>
                <w:lang w:eastAsia="lv-LV"/>
              </w:rPr>
            </w:pPr>
            <w:r w:rsidRPr="005C4998">
              <w:rPr>
                <w:color w:val="auto"/>
                <w:lang w:eastAsia="lv-LV"/>
              </w:rPr>
              <w:t xml:space="preserve">               </w:t>
            </w:r>
            <w:r w:rsidR="00357F36" w:rsidRPr="005C4998">
              <w:rPr>
                <w:color w:val="auto"/>
                <w:lang w:eastAsia="lv-LV"/>
              </w:rPr>
              <w:t xml:space="preserve">            </w:t>
            </w:r>
            <w:r w:rsidRPr="005C4998">
              <w:rPr>
                <w:color w:val="auto"/>
                <w:lang w:eastAsia="lv-LV"/>
              </w:rPr>
              <w:t xml:space="preserve">      K.Gerhards</w:t>
            </w:r>
          </w:p>
        </w:tc>
      </w:tr>
      <w:tr w:rsidR="00B46767" w:rsidRPr="005C4998" w:rsidTr="00B46767">
        <w:tc>
          <w:tcPr>
            <w:tcW w:w="5920" w:type="dxa"/>
            <w:hideMark/>
          </w:tcPr>
          <w:p w:rsidR="00B46767" w:rsidRPr="005C4998" w:rsidRDefault="00B46767" w:rsidP="00113869">
            <w:pPr>
              <w:tabs>
                <w:tab w:val="left" w:pos="851"/>
                <w:tab w:val="left" w:pos="6804"/>
              </w:tabs>
              <w:suppressAutoHyphens w:val="0"/>
              <w:spacing w:before="120" w:line="360" w:lineRule="auto"/>
              <w:ind w:firstLine="0"/>
              <w:jc w:val="left"/>
              <w:rPr>
                <w:color w:val="auto"/>
                <w:lang w:eastAsia="lv-LV"/>
              </w:rPr>
            </w:pPr>
            <w:r w:rsidRPr="005C4998">
              <w:rPr>
                <w:color w:val="auto"/>
                <w:lang w:eastAsia="lv-LV"/>
              </w:rPr>
              <w:t>Vīza: valsts sekretārs</w:t>
            </w:r>
          </w:p>
        </w:tc>
        <w:tc>
          <w:tcPr>
            <w:tcW w:w="3367" w:type="dxa"/>
            <w:hideMark/>
          </w:tcPr>
          <w:p w:rsidR="00B46767" w:rsidRPr="005C4998" w:rsidRDefault="00B46767" w:rsidP="00113869">
            <w:pPr>
              <w:tabs>
                <w:tab w:val="left" w:pos="851"/>
              </w:tabs>
              <w:suppressAutoHyphens w:val="0"/>
              <w:spacing w:before="120" w:line="360" w:lineRule="auto"/>
              <w:ind w:firstLine="0"/>
              <w:jc w:val="center"/>
              <w:rPr>
                <w:color w:val="auto"/>
                <w:lang w:eastAsia="lv-LV"/>
              </w:rPr>
            </w:pPr>
            <w:r w:rsidRPr="005C4998">
              <w:rPr>
                <w:color w:val="auto"/>
                <w:lang w:eastAsia="lv-LV"/>
              </w:rPr>
              <w:t xml:space="preserve">        </w:t>
            </w:r>
            <w:r w:rsidR="00357F36" w:rsidRPr="005C4998">
              <w:rPr>
                <w:color w:val="auto"/>
                <w:lang w:eastAsia="lv-LV"/>
              </w:rPr>
              <w:t xml:space="preserve">                  </w:t>
            </w:r>
            <w:r w:rsidRPr="005C4998">
              <w:rPr>
                <w:color w:val="auto"/>
                <w:lang w:eastAsia="lv-LV"/>
              </w:rPr>
              <w:t xml:space="preserve">           G.Puķītis</w:t>
            </w:r>
          </w:p>
        </w:tc>
      </w:tr>
    </w:tbl>
    <w:p w:rsidR="00B46767" w:rsidRPr="005C4998" w:rsidRDefault="00B46767" w:rsidP="00113869">
      <w:pPr>
        <w:tabs>
          <w:tab w:val="left" w:pos="851"/>
        </w:tabs>
        <w:suppressAutoHyphens w:val="0"/>
        <w:spacing w:after="0" w:line="360" w:lineRule="auto"/>
        <w:ind w:firstLine="0"/>
        <w:rPr>
          <w:color w:val="auto"/>
          <w:lang w:eastAsia="lv-LV"/>
        </w:rPr>
      </w:pPr>
    </w:p>
    <w:p w:rsidR="00357F36" w:rsidRDefault="00357F36" w:rsidP="00113869">
      <w:pPr>
        <w:tabs>
          <w:tab w:val="left" w:pos="851"/>
        </w:tabs>
        <w:suppressAutoHyphens w:val="0"/>
        <w:spacing w:after="0" w:line="360" w:lineRule="auto"/>
        <w:ind w:firstLine="0"/>
        <w:rPr>
          <w:color w:val="auto"/>
          <w:sz w:val="20"/>
          <w:szCs w:val="24"/>
          <w:lang w:eastAsia="lv-LV"/>
        </w:rPr>
      </w:pPr>
    </w:p>
    <w:p w:rsidR="00357F36" w:rsidRDefault="00357F36" w:rsidP="00113869">
      <w:pPr>
        <w:tabs>
          <w:tab w:val="left" w:pos="851"/>
        </w:tabs>
        <w:suppressAutoHyphens w:val="0"/>
        <w:spacing w:after="0" w:line="360" w:lineRule="auto"/>
        <w:ind w:firstLine="0"/>
        <w:rPr>
          <w:color w:val="auto"/>
          <w:sz w:val="20"/>
          <w:szCs w:val="24"/>
          <w:lang w:eastAsia="lv-LV"/>
        </w:rPr>
      </w:pPr>
    </w:p>
    <w:p w:rsidR="00357F36" w:rsidRPr="00A84E3C" w:rsidRDefault="00357F36" w:rsidP="00113869">
      <w:pPr>
        <w:tabs>
          <w:tab w:val="left" w:pos="851"/>
        </w:tabs>
        <w:suppressAutoHyphens w:val="0"/>
        <w:spacing w:after="0" w:line="360" w:lineRule="auto"/>
        <w:ind w:firstLine="0"/>
        <w:rPr>
          <w:color w:val="auto"/>
          <w:sz w:val="20"/>
          <w:szCs w:val="20"/>
          <w:lang w:eastAsia="lv-LV"/>
        </w:rPr>
      </w:pPr>
    </w:p>
    <w:p w:rsidR="00A84E3C" w:rsidRPr="00A84E3C" w:rsidRDefault="00B00101" w:rsidP="00113869">
      <w:pPr>
        <w:spacing w:after="0" w:line="360" w:lineRule="auto"/>
        <w:ind w:firstLine="0"/>
        <w:rPr>
          <w:sz w:val="20"/>
          <w:szCs w:val="20"/>
        </w:rPr>
      </w:pPr>
      <w:r>
        <w:rPr>
          <w:sz w:val="20"/>
          <w:szCs w:val="20"/>
        </w:rPr>
        <w:t>2015.11.02. 12</w:t>
      </w:r>
      <w:r w:rsidR="00A84E3C" w:rsidRPr="00A84E3C">
        <w:rPr>
          <w:sz w:val="20"/>
          <w:szCs w:val="20"/>
        </w:rPr>
        <w:t>:51</w:t>
      </w:r>
    </w:p>
    <w:p w:rsidR="00A84E3C" w:rsidRPr="00A84E3C" w:rsidRDefault="00A84E3C" w:rsidP="00113869">
      <w:pPr>
        <w:spacing w:after="0" w:line="360" w:lineRule="auto"/>
        <w:ind w:right="-340" w:firstLine="0"/>
        <w:rPr>
          <w:color w:val="auto"/>
          <w:sz w:val="20"/>
          <w:szCs w:val="20"/>
        </w:rPr>
      </w:pPr>
      <w:r w:rsidRPr="00A84E3C">
        <w:rPr>
          <w:sz w:val="20"/>
          <w:szCs w:val="20"/>
        </w:rPr>
        <w:fldChar w:fldCharType="begin"/>
      </w:r>
      <w:r w:rsidRPr="00A84E3C">
        <w:rPr>
          <w:sz w:val="20"/>
          <w:szCs w:val="20"/>
        </w:rPr>
        <w:instrText xml:space="preserve"> NUMWORDS   \* MERGEFORMAT </w:instrText>
      </w:r>
      <w:r w:rsidRPr="00A84E3C">
        <w:rPr>
          <w:sz w:val="20"/>
          <w:szCs w:val="20"/>
        </w:rPr>
        <w:fldChar w:fldCharType="separate"/>
      </w:r>
      <w:r w:rsidR="009C2028">
        <w:rPr>
          <w:noProof/>
          <w:sz w:val="20"/>
          <w:szCs w:val="20"/>
        </w:rPr>
        <w:t>228</w:t>
      </w:r>
      <w:r w:rsidRPr="00A84E3C">
        <w:rPr>
          <w:noProof/>
          <w:color w:val="auto"/>
          <w:sz w:val="20"/>
          <w:szCs w:val="20"/>
        </w:rPr>
        <w:fldChar w:fldCharType="end"/>
      </w:r>
    </w:p>
    <w:p w:rsidR="00A84E3C" w:rsidRPr="00A84E3C" w:rsidRDefault="00A84E3C" w:rsidP="00113869">
      <w:pPr>
        <w:spacing w:after="0" w:line="360" w:lineRule="auto"/>
        <w:ind w:right="-340" w:firstLine="0"/>
        <w:rPr>
          <w:color w:val="000000" w:themeColor="text1"/>
          <w:sz w:val="20"/>
          <w:szCs w:val="20"/>
        </w:rPr>
      </w:pPr>
      <w:r w:rsidRPr="00A84E3C">
        <w:rPr>
          <w:color w:val="auto"/>
          <w:sz w:val="20"/>
          <w:szCs w:val="20"/>
        </w:rPr>
        <w:t>L. Trakina</w:t>
      </w:r>
      <w:r w:rsidRPr="00A84E3C">
        <w:rPr>
          <w:sz w:val="20"/>
          <w:szCs w:val="20"/>
        </w:rPr>
        <w:t xml:space="preserve">, </w:t>
      </w:r>
      <w:r w:rsidRPr="00A84E3C">
        <w:rPr>
          <w:color w:val="000000" w:themeColor="text1"/>
          <w:sz w:val="20"/>
          <w:szCs w:val="20"/>
        </w:rPr>
        <w:t>66016730</w:t>
      </w:r>
    </w:p>
    <w:p w:rsidR="00A84E3C" w:rsidRPr="00A84E3C" w:rsidRDefault="009C2028" w:rsidP="00113869">
      <w:pPr>
        <w:spacing w:after="0" w:line="360" w:lineRule="auto"/>
        <w:ind w:right="-340" w:firstLine="0"/>
        <w:rPr>
          <w:color w:val="auto"/>
          <w:sz w:val="20"/>
          <w:szCs w:val="20"/>
        </w:rPr>
      </w:pPr>
      <w:hyperlink r:id="rId8" w:history="1">
        <w:r w:rsidR="00A84E3C" w:rsidRPr="00A84E3C">
          <w:rPr>
            <w:rStyle w:val="Hyperlink"/>
            <w:sz w:val="20"/>
            <w:szCs w:val="20"/>
          </w:rPr>
          <w:t>Lita.Trakina@varam.gov.lv</w:t>
        </w:r>
      </w:hyperlink>
    </w:p>
    <w:p w:rsidR="00193E1F" w:rsidRPr="00357F36" w:rsidRDefault="00193E1F" w:rsidP="00A84E3C">
      <w:pPr>
        <w:suppressAutoHyphens w:val="0"/>
        <w:spacing w:after="0"/>
        <w:ind w:firstLine="0"/>
        <w:rPr>
          <w:rFonts w:eastAsiaTheme="minorHAnsi"/>
          <w:color w:val="auto"/>
          <w:sz w:val="16"/>
          <w:szCs w:val="16"/>
          <w:lang w:eastAsia="lv-LV"/>
        </w:rPr>
      </w:pPr>
      <w:bookmarkStart w:id="0" w:name="_GoBack"/>
      <w:bookmarkEnd w:id="0"/>
    </w:p>
    <w:sectPr w:rsidR="00193E1F" w:rsidRPr="00357F36" w:rsidSect="0096674C">
      <w:footerReference w:type="default" r:id="rId9"/>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4D9" w:rsidRDefault="007814D9" w:rsidP="008E3024">
      <w:pPr>
        <w:spacing w:after="0"/>
      </w:pPr>
      <w:r>
        <w:separator/>
      </w:r>
    </w:p>
  </w:endnote>
  <w:endnote w:type="continuationSeparator" w:id="0">
    <w:p w:rsidR="007814D9" w:rsidRDefault="007814D9" w:rsidP="008E30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24" w:rsidRPr="00EF12E9" w:rsidRDefault="00B949C2" w:rsidP="00EF12E9">
    <w:pPr>
      <w:pStyle w:val="Footer"/>
      <w:ind w:firstLine="0"/>
      <w:rPr>
        <w:sz w:val="20"/>
        <w:szCs w:val="20"/>
      </w:rPr>
    </w:pPr>
    <w:r>
      <w:rPr>
        <w:sz w:val="20"/>
        <w:szCs w:val="20"/>
      </w:rPr>
      <w:t>VARAMProt_02</w:t>
    </w:r>
    <w:r w:rsidR="00793835">
      <w:rPr>
        <w:sz w:val="20"/>
        <w:szCs w:val="20"/>
      </w:rPr>
      <w:t>11</w:t>
    </w:r>
    <w:r w:rsidR="000767B0" w:rsidRPr="000767B0">
      <w:rPr>
        <w:sz w:val="20"/>
        <w:szCs w:val="20"/>
      </w:rPr>
      <w:t>2015_REG_VPVKAC</w:t>
    </w:r>
    <w:r w:rsidR="008E3024" w:rsidRPr="00EF12E9">
      <w:rPr>
        <w:sz w:val="20"/>
        <w:szCs w:val="20"/>
      </w:rPr>
      <w:t xml:space="preserve">; Ministru kabineta sēdes </w:t>
    </w:r>
    <w:proofErr w:type="spellStart"/>
    <w:r w:rsidR="008E3024" w:rsidRPr="00EF12E9">
      <w:rPr>
        <w:sz w:val="20"/>
        <w:szCs w:val="20"/>
      </w:rPr>
      <w:t>protokollēmuma</w:t>
    </w:r>
    <w:proofErr w:type="spellEnd"/>
    <w:r w:rsidR="008E3024" w:rsidRPr="00EF12E9">
      <w:rPr>
        <w:sz w:val="20"/>
        <w:szCs w:val="20"/>
      </w:rPr>
      <w:t xml:space="preserve"> projekts „</w:t>
    </w:r>
    <w:r w:rsidR="00EF12E9" w:rsidRPr="00EF12E9">
      <w:rPr>
        <w:bCs/>
        <w:sz w:val="20"/>
        <w:szCs w:val="20"/>
      </w:rPr>
      <w:t>Par valsts un pašvaldību vienoto klientu apkalpošanas centra izveidi reģionu nozīmes attīstības centros 2015. gadā</w:t>
    </w:r>
    <w:r w:rsidR="008E3024" w:rsidRPr="00EF12E9">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4D9" w:rsidRDefault="007814D9" w:rsidP="008E3024">
      <w:pPr>
        <w:spacing w:after="0"/>
      </w:pPr>
      <w:r>
        <w:separator/>
      </w:r>
    </w:p>
  </w:footnote>
  <w:footnote w:type="continuationSeparator" w:id="0">
    <w:p w:rsidR="007814D9" w:rsidRDefault="007814D9" w:rsidP="008E302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9F34A6"/>
    <w:multiLevelType w:val="multilevel"/>
    <w:tmpl w:val="A0E8689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F03"/>
    <w:rsid w:val="000767B0"/>
    <w:rsid w:val="00113869"/>
    <w:rsid w:val="00193E1F"/>
    <w:rsid w:val="002014AB"/>
    <w:rsid w:val="00357F36"/>
    <w:rsid w:val="004028F7"/>
    <w:rsid w:val="0047773E"/>
    <w:rsid w:val="00524F12"/>
    <w:rsid w:val="00567130"/>
    <w:rsid w:val="005A776B"/>
    <w:rsid w:val="005C4998"/>
    <w:rsid w:val="006144F9"/>
    <w:rsid w:val="00646EA6"/>
    <w:rsid w:val="0065347F"/>
    <w:rsid w:val="006655F0"/>
    <w:rsid w:val="007075F9"/>
    <w:rsid w:val="00752930"/>
    <w:rsid w:val="00771619"/>
    <w:rsid w:val="007814D9"/>
    <w:rsid w:val="00793835"/>
    <w:rsid w:val="007A4538"/>
    <w:rsid w:val="007C0449"/>
    <w:rsid w:val="00802EF3"/>
    <w:rsid w:val="00867254"/>
    <w:rsid w:val="008E3024"/>
    <w:rsid w:val="008F1BC8"/>
    <w:rsid w:val="0090131E"/>
    <w:rsid w:val="0096674C"/>
    <w:rsid w:val="00970404"/>
    <w:rsid w:val="009C2028"/>
    <w:rsid w:val="00A4154A"/>
    <w:rsid w:val="00A74322"/>
    <w:rsid w:val="00A84E3C"/>
    <w:rsid w:val="00B00101"/>
    <w:rsid w:val="00B46767"/>
    <w:rsid w:val="00B63B11"/>
    <w:rsid w:val="00B91BA8"/>
    <w:rsid w:val="00B949C2"/>
    <w:rsid w:val="00C43257"/>
    <w:rsid w:val="00CB2AF8"/>
    <w:rsid w:val="00D35945"/>
    <w:rsid w:val="00D464BA"/>
    <w:rsid w:val="00D57233"/>
    <w:rsid w:val="00D81677"/>
    <w:rsid w:val="00D96D16"/>
    <w:rsid w:val="00D97253"/>
    <w:rsid w:val="00DD5854"/>
    <w:rsid w:val="00E7625D"/>
    <w:rsid w:val="00EB70E3"/>
    <w:rsid w:val="00ED6743"/>
    <w:rsid w:val="00EF12E9"/>
    <w:rsid w:val="00F22CDF"/>
    <w:rsid w:val="00F25E9A"/>
    <w:rsid w:val="00F426D7"/>
    <w:rsid w:val="00FB39F2"/>
    <w:rsid w:val="00FC4F03"/>
    <w:rsid w:val="00FD64AC"/>
    <w:rsid w:val="00FE44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BCDA9A-DE23-4F25-B26C-B50B1403C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F03"/>
    <w:pPr>
      <w:suppressAutoHyphens/>
      <w:spacing w:after="120" w:line="240" w:lineRule="auto"/>
      <w:ind w:firstLine="720"/>
      <w:jc w:val="both"/>
    </w:pPr>
    <w:rPr>
      <w:rFonts w:ascii="Times New Roman" w:eastAsia="Times New Roman" w:hAnsi="Times New Roman" w:cs="Times New Roman"/>
      <w:color w:val="000000"/>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F03"/>
    <w:pPr>
      <w:spacing w:after="160" w:line="259"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B46767"/>
    <w:pPr>
      <w:spacing w:after="0" w:line="240" w:lineRule="auto"/>
    </w:pPr>
  </w:style>
  <w:style w:type="character" w:styleId="Hyperlink">
    <w:name w:val="Hyperlink"/>
    <w:basedOn w:val="DefaultParagraphFont"/>
    <w:uiPriority w:val="99"/>
    <w:unhideWhenUsed/>
    <w:rsid w:val="00357F36"/>
    <w:rPr>
      <w:color w:val="0563C1" w:themeColor="hyperlink"/>
      <w:u w:val="single"/>
    </w:rPr>
  </w:style>
  <w:style w:type="character" w:styleId="CommentReference">
    <w:name w:val="annotation reference"/>
    <w:basedOn w:val="DefaultParagraphFont"/>
    <w:uiPriority w:val="99"/>
    <w:semiHidden/>
    <w:unhideWhenUsed/>
    <w:rsid w:val="008E3024"/>
    <w:rPr>
      <w:sz w:val="16"/>
      <w:szCs w:val="16"/>
    </w:rPr>
  </w:style>
  <w:style w:type="paragraph" w:styleId="CommentText">
    <w:name w:val="annotation text"/>
    <w:basedOn w:val="Normal"/>
    <w:link w:val="CommentTextChar"/>
    <w:uiPriority w:val="99"/>
    <w:semiHidden/>
    <w:unhideWhenUsed/>
    <w:rsid w:val="008E3024"/>
    <w:rPr>
      <w:sz w:val="20"/>
      <w:szCs w:val="20"/>
    </w:rPr>
  </w:style>
  <w:style w:type="character" w:customStyle="1" w:styleId="CommentTextChar">
    <w:name w:val="Comment Text Char"/>
    <w:basedOn w:val="DefaultParagraphFont"/>
    <w:link w:val="CommentText"/>
    <w:uiPriority w:val="99"/>
    <w:semiHidden/>
    <w:rsid w:val="008E3024"/>
    <w:rPr>
      <w:rFonts w:ascii="Times New Roman" w:eastAsia="Times New Roman" w:hAnsi="Times New Roman" w:cs="Times New Roman"/>
      <w:color w:val="000000"/>
      <w:sz w:val="20"/>
      <w:szCs w:val="20"/>
      <w:lang w:eastAsia="zh-CN"/>
    </w:rPr>
  </w:style>
  <w:style w:type="paragraph" w:styleId="CommentSubject">
    <w:name w:val="annotation subject"/>
    <w:basedOn w:val="CommentText"/>
    <w:next w:val="CommentText"/>
    <w:link w:val="CommentSubjectChar"/>
    <w:uiPriority w:val="99"/>
    <w:semiHidden/>
    <w:unhideWhenUsed/>
    <w:rsid w:val="008E3024"/>
    <w:rPr>
      <w:b/>
      <w:bCs/>
    </w:rPr>
  </w:style>
  <w:style w:type="character" w:customStyle="1" w:styleId="CommentSubjectChar">
    <w:name w:val="Comment Subject Char"/>
    <w:basedOn w:val="CommentTextChar"/>
    <w:link w:val="CommentSubject"/>
    <w:uiPriority w:val="99"/>
    <w:semiHidden/>
    <w:rsid w:val="008E3024"/>
    <w:rPr>
      <w:rFonts w:ascii="Times New Roman" w:eastAsia="Times New Roman" w:hAnsi="Times New Roman" w:cs="Times New Roman"/>
      <w:b/>
      <w:bCs/>
      <w:color w:val="000000"/>
      <w:sz w:val="20"/>
      <w:szCs w:val="20"/>
      <w:lang w:eastAsia="zh-CN"/>
    </w:rPr>
  </w:style>
  <w:style w:type="paragraph" w:styleId="BalloonText">
    <w:name w:val="Balloon Text"/>
    <w:basedOn w:val="Normal"/>
    <w:link w:val="BalloonTextChar"/>
    <w:uiPriority w:val="99"/>
    <w:semiHidden/>
    <w:unhideWhenUsed/>
    <w:rsid w:val="008E30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024"/>
    <w:rPr>
      <w:rFonts w:ascii="Tahoma" w:eastAsia="Times New Roman" w:hAnsi="Tahoma" w:cs="Tahoma"/>
      <w:color w:val="000000"/>
      <w:sz w:val="16"/>
      <w:szCs w:val="16"/>
      <w:lang w:eastAsia="zh-CN"/>
    </w:rPr>
  </w:style>
  <w:style w:type="paragraph" w:styleId="Header">
    <w:name w:val="header"/>
    <w:basedOn w:val="Normal"/>
    <w:link w:val="HeaderChar"/>
    <w:uiPriority w:val="99"/>
    <w:unhideWhenUsed/>
    <w:rsid w:val="008E3024"/>
    <w:pPr>
      <w:tabs>
        <w:tab w:val="center" w:pos="4320"/>
        <w:tab w:val="right" w:pos="8640"/>
      </w:tabs>
      <w:spacing w:after="0"/>
    </w:pPr>
  </w:style>
  <w:style w:type="character" w:customStyle="1" w:styleId="HeaderChar">
    <w:name w:val="Header Char"/>
    <w:basedOn w:val="DefaultParagraphFont"/>
    <w:link w:val="Header"/>
    <w:uiPriority w:val="99"/>
    <w:rsid w:val="008E3024"/>
    <w:rPr>
      <w:rFonts w:ascii="Times New Roman" w:eastAsia="Times New Roman" w:hAnsi="Times New Roman" w:cs="Times New Roman"/>
      <w:color w:val="000000"/>
      <w:sz w:val="28"/>
      <w:szCs w:val="28"/>
      <w:lang w:eastAsia="zh-CN"/>
    </w:rPr>
  </w:style>
  <w:style w:type="paragraph" w:styleId="Footer">
    <w:name w:val="footer"/>
    <w:basedOn w:val="Normal"/>
    <w:link w:val="FooterChar"/>
    <w:uiPriority w:val="99"/>
    <w:unhideWhenUsed/>
    <w:rsid w:val="008E3024"/>
    <w:pPr>
      <w:tabs>
        <w:tab w:val="center" w:pos="4320"/>
        <w:tab w:val="right" w:pos="8640"/>
      </w:tabs>
      <w:spacing w:after="0"/>
    </w:pPr>
  </w:style>
  <w:style w:type="character" w:customStyle="1" w:styleId="FooterChar">
    <w:name w:val="Footer Char"/>
    <w:basedOn w:val="DefaultParagraphFont"/>
    <w:link w:val="Footer"/>
    <w:uiPriority w:val="99"/>
    <w:rsid w:val="008E3024"/>
    <w:rPr>
      <w:rFonts w:ascii="Times New Roman" w:eastAsia="Times New Roman" w:hAnsi="Times New Roman" w:cs="Times New Roman"/>
      <w:color w:val="000000"/>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55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ta.Trakina@vara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91D5D-DD40-49BC-9983-8F587A7D2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252</Words>
  <Characters>1820</Characters>
  <Application>Microsoft Office Word</Application>
  <DocSecurity>0</DocSecurity>
  <Lines>65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Lita Trakina</dc:creator>
  <cp:lastModifiedBy>Lita Trakina</cp:lastModifiedBy>
  <cp:revision>10</cp:revision>
  <cp:lastPrinted>2015-11-04T13:37:00Z</cp:lastPrinted>
  <dcterms:created xsi:type="dcterms:W3CDTF">2015-10-28T11:28:00Z</dcterms:created>
  <dcterms:modified xsi:type="dcterms:W3CDTF">2015-11-04T13:37:00Z</dcterms:modified>
</cp:coreProperties>
</file>