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2060E" w14:textId="77777777" w:rsidR="008E5886" w:rsidRPr="009C2596" w:rsidRDefault="008E5886" w:rsidP="008E5886">
      <w:pPr>
        <w:tabs>
          <w:tab w:val="left" w:pos="6804"/>
        </w:tabs>
        <w:jc w:val="both"/>
        <w:rPr>
          <w:sz w:val="28"/>
          <w:szCs w:val="28"/>
          <w:lang w:val="de-DE"/>
        </w:rPr>
      </w:pPr>
    </w:p>
    <w:p w14:paraId="165F1F6E" w14:textId="77777777" w:rsidR="008E5886" w:rsidRDefault="008E5886" w:rsidP="008E5886">
      <w:pPr>
        <w:tabs>
          <w:tab w:val="left" w:pos="6663"/>
        </w:tabs>
        <w:rPr>
          <w:sz w:val="28"/>
          <w:szCs w:val="28"/>
        </w:rPr>
      </w:pPr>
    </w:p>
    <w:p w14:paraId="499C073B" w14:textId="77777777" w:rsidR="008E5886" w:rsidRPr="009C2596" w:rsidRDefault="008E5886" w:rsidP="008E5886">
      <w:pPr>
        <w:tabs>
          <w:tab w:val="left" w:pos="6663"/>
        </w:tabs>
        <w:rPr>
          <w:sz w:val="28"/>
          <w:szCs w:val="28"/>
        </w:rPr>
      </w:pPr>
    </w:p>
    <w:p w14:paraId="5A45785B" w14:textId="77777777" w:rsidR="008E5886" w:rsidRPr="009C2596" w:rsidRDefault="008E5886" w:rsidP="008E5886">
      <w:pPr>
        <w:tabs>
          <w:tab w:val="left" w:pos="6663"/>
        </w:tabs>
        <w:rPr>
          <w:sz w:val="28"/>
          <w:szCs w:val="28"/>
        </w:rPr>
      </w:pPr>
    </w:p>
    <w:p w14:paraId="36271A25" w14:textId="2308E864" w:rsidR="008E5886" w:rsidRPr="0040413C" w:rsidRDefault="008E5886" w:rsidP="008E5886">
      <w:pPr>
        <w:tabs>
          <w:tab w:val="left" w:pos="6663"/>
        </w:tabs>
        <w:rPr>
          <w:sz w:val="28"/>
          <w:szCs w:val="28"/>
        </w:rPr>
      </w:pPr>
      <w:r w:rsidRPr="0040413C">
        <w:rPr>
          <w:sz w:val="28"/>
          <w:szCs w:val="28"/>
        </w:rPr>
        <w:t xml:space="preserve">2015. gada </w:t>
      </w:r>
      <w:r w:rsidR="0036403E" w:rsidRPr="0036403E">
        <w:rPr>
          <w:sz w:val="28"/>
          <w:szCs w:val="28"/>
        </w:rPr>
        <w:t>1. decembrī</w:t>
      </w:r>
      <w:r w:rsidRPr="0040413C">
        <w:rPr>
          <w:sz w:val="28"/>
          <w:szCs w:val="28"/>
        </w:rPr>
        <w:tab/>
        <w:t>Rīkojums Nr.</w:t>
      </w:r>
      <w:r w:rsidR="0036403E">
        <w:rPr>
          <w:sz w:val="28"/>
          <w:szCs w:val="28"/>
        </w:rPr>
        <w:t> 748</w:t>
      </w:r>
    </w:p>
    <w:p w14:paraId="1522C42D" w14:textId="1AABEC2F" w:rsidR="008E5886" w:rsidRPr="0040413C" w:rsidRDefault="008E5886" w:rsidP="008E5886">
      <w:pPr>
        <w:tabs>
          <w:tab w:val="left" w:pos="6663"/>
        </w:tabs>
        <w:rPr>
          <w:sz w:val="28"/>
          <w:szCs w:val="28"/>
        </w:rPr>
      </w:pPr>
      <w:r w:rsidRPr="0040413C">
        <w:rPr>
          <w:sz w:val="28"/>
          <w:szCs w:val="28"/>
        </w:rPr>
        <w:t>Rīgā</w:t>
      </w:r>
      <w:r w:rsidRPr="0040413C">
        <w:rPr>
          <w:sz w:val="28"/>
          <w:szCs w:val="28"/>
        </w:rPr>
        <w:tab/>
        <w:t>(prot. Nr.</w:t>
      </w:r>
      <w:r w:rsidR="0036403E">
        <w:rPr>
          <w:sz w:val="28"/>
          <w:szCs w:val="28"/>
        </w:rPr>
        <w:t> 64 </w:t>
      </w:r>
      <w:bookmarkStart w:id="0" w:name="_GoBack"/>
      <w:bookmarkEnd w:id="0"/>
      <w:r w:rsidR="0036403E">
        <w:rPr>
          <w:sz w:val="28"/>
          <w:szCs w:val="28"/>
        </w:rPr>
        <w:t> 8</w:t>
      </w:r>
      <w:r w:rsidRPr="0040413C">
        <w:rPr>
          <w:sz w:val="28"/>
          <w:szCs w:val="28"/>
        </w:rPr>
        <w:t>. §)</w:t>
      </w:r>
    </w:p>
    <w:p w14:paraId="6B32A92C" w14:textId="08EA8EB9" w:rsidR="007816AE" w:rsidRPr="007819E6" w:rsidRDefault="007816AE" w:rsidP="008E5886">
      <w:pPr>
        <w:tabs>
          <w:tab w:val="left" w:pos="7230"/>
        </w:tabs>
        <w:jc w:val="both"/>
        <w:rPr>
          <w:rFonts w:ascii="Times New Roman BaltRim" w:hAnsi="Times New Roman BaltRim"/>
          <w:sz w:val="28"/>
          <w:szCs w:val="28"/>
        </w:rPr>
      </w:pPr>
    </w:p>
    <w:p w14:paraId="1AA3F4BD" w14:textId="681CD69C" w:rsidR="0001453A" w:rsidRDefault="0001453A" w:rsidP="008E5886">
      <w:pPr>
        <w:pStyle w:val="BodyText3"/>
        <w:ind w:right="-1"/>
        <w:rPr>
          <w:bCs/>
          <w:szCs w:val="28"/>
        </w:rPr>
      </w:pPr>
      <w:bookmarkStart w:id="1" w:name="OLE_LINK2"/>
      <w:bookmarkStart w:id="2" w:name="OLE_LINK1"/>
      <w:r w:rsidRPr="000313BF">
        <w:rPr>
          <w:bCs/>
          <w:szCs w:val="28"/>
        </w:rPr>
        <w:t>Par Ministru kabineta 2007</w:t>
      </w:r>
      <w:r w:rsidR="008E5886">
        <w:rPr>
          <w:bCs/>
          <w:szCs w:val="28"/>
        </w:rPr>
        <w:t>. g</w:t>
      </w:r>
      <w:r w:rsidRPr="000313BF">
        <w:rPr>
          <w:bCs/>
          <w:szCs w:val="28"/>
        </w:rPr>
        <w:t xml:space="preserve">ada </w:t>
      </w:r>
      <w:r>
        <w:rPr>
          <w:bCs/>
          <w:szCs w:val="28"/>
        </w:rPr>
        <w:t>17</w:t>
      </w:r>
      <w:r w:rsidR="008E5886">
        <w:rPr>
          <w:bCs/>
          <w:szCs w:val="28"/>
        </w:rPr>
        <w:t>. j</w:t>
      </w:r>
      <w:r>
        <w:rPr>
          <w:bCs/>
          <w:szCs w:val="28"/>
        </w:rPr>
        <w:t>anvāra</w:t>
      </w:r>
      <w:r w:rsidRPr="000313BF">
        <w:rPr>
          <w:bCs/>
          <w:szCs w:val="28"/>
        </w:rPr>
        <w:t xml:space="preserve"> </w:t>
      </w:r>
      <w:r>
        <w:rPr>
          <w:bCs/>
          <w:szCs w:val="28"/>
        </w:rPr>
        <w:t>rīkojuma Nr.</w:t>
      </w:r>
      <w:r w:rsidR="008E5886">
        <w:rPr>
          <w:bCs/>
          <w:szCs w:val="28"/>
        </w:rPr>
        <w:t> </w:t>
      </w:r>
      <w:r>
        <w:rPr>
          <w:bCs/>
          <w:szCs w:val="28"/>
        </w:rPr>
        <w:t>33</w:t>
      </w:r>
      <w:r w:rsidRPr="000313BF">
        <w:rPr>
          <w:bCs/>
          <w:szCs w:val="28"/>
        </w:rPr>
        <w:t xml:space="preserve"> </w:t>
      </w:r>
      <w:r w:rsidR="008E5886">
        <w:rPr>
          <w:bCs/>
          <w:szCs w:val="28"/>
        </w:rPr>
        <w:t>"</w:t>
      </w:r>
      <w:r w:rsidRPr="000313BF">
        <w:rPr>
          <w:bCs/>
          <w:szCs w:val="28"/>
        </w:rPr>
        <w:t xml:space="preserve">Par </w:t>
      </w:r>
      <w:r>
        <w:rPr>
          <w:bCs/>
          <w:szCs w:val="28"/>
        </w:rPr>
        <w:t>valsts īpašuma objektu Jūrmalā, Kāpu ielā 155/157 un Vēsmas ielā 11,</w:t>
      </w:r>
      <w:r w:rsidRPr="000313BF">
        <w:rPr>
          <w:bCs/>
          <w:szCs w:val="28"/>
        </w:rPr>
        <w:t xml:space="preserve"> nod</w:t>
      </w:r>
      <w:r>
        <w:rPr>
          <w:bCs/>
          <w:szCs w:val="28"/>
        </w:rPr>
        <w:t>ošanu privatizācijai</w:t>
      </w:r>
      <w:r w:rsidR="008E5886">
        <w:rPr>
          <w:bCs/>
          <w:szCs w:val="28"/>
        </w:rPr>
        <w:t>"</w:t>
      </w:r>
      <w:r>
        <w:rPr>
          <w:bCs/>
          <w:szCs w:val="28"/>
        </w:rPr>
        <w:t xml:space="preserve"> atcelšanu</w:t>
      </w:r>
      <w:bookmarkEnd w:id="1"/>
      <w:bookmarkEnd w:id="2"/>
      <w:r>
        <w:rPr>
          <w:bCs/>
          <w:szCs w:val="28"/>
        </w:rPr>
        <w:t xml:space="preserve"> daļā</w:t>
      </w:r>
    </w:p>
    <w:p w14:paraId="1EF0A8DD" w14:textId="77777777" w:rsidR="00E9482F" w:rsidRPr="008E5886" w:rsidRDefault="00E9482F" w:rsidP="008E5886">
      <w:pPr>
        <w:rPr>
          <w:sz w:val="28"/>
          <w:szCs w:val="28"/>
        </w:rPr>
      </w:pPr>
    </w:p>
    <w:p w14:paraId="1AD5F137" w14:textId="02DD1191" w:rsidR="00BA7E3F" w:rsidRPr="00BA7E3F" w:rsidRDefault="00BA7E3F" w:rsidP="008E5886">
      <w:pPr>
        <w:ind w:firstLine="709"/>
        <w:jc w:val="both"/>
        <w:rPr>
          <w:sz w:val="28"/>
          <w:szCs w:val="28"/>
          <w:lang w:eastAsia="en-US"/>
        </w:rPr>
      </w:pPr>
      <w:r w:rsidRPr="00BA7E3F">
        <w:rPr>
          <w:sz w:val="28"/>
          <w:szCs w:val="28"/>
          <w:lang w:eastAsia="en-US"/>
        </w:rPr>
        <w:t>1. Ministru kabinets (adrese</w:t>
      </w:r>
      <w:r w:rsidR="00C607EB">
        <w:rPr>
          <w:sz w:val="28"/>
          <w:szCs w:val="28"/>
          <w:lang w:eastAsia="en-US"/>
        </w:rPr>
        <w:t xml:space="preserve"> –</w:t>
      </w:r>
      <w:r w:rsidRPr="00BA7E3F">
        <w:rPr>
          <w:sz w:val="28"/>
          <w:szCs w:val="28"/>
          <w:lang w:eastAsia="en-US"/>
        </w:rPr>
        <w:t xml:space="preserve"> Brīvības bulvār</w:t>
      </w:r>
      <w:r w:rsidR="00C607EB">
        <w:rPr>
          <w:sz w:val="28"/>
          <w:szCs w:val="28"/>
          <w:lang w:eastAsia="en-US"/>
        </w:rPr>
        <w:t>is</w:t>
      </w:r>
      <w:r w:rsidRPr="00BA7E3F">
        <w:rPr>
          <w:sz w:val="28"/>
          <w:szCs w:val="28"/>
          <w:lang w:eastAsia="en-US"/>
        </w:rPr>
        <w:t xml:space="preserve"> 36, Rīg</w:t>
      </w:r>
      <w:r w:rsidR="00C607EB">
        <w:rPr>
          <w:sz w:val="28"/>
          <w:szCs w:val="28"/>
          <w:lang w:eastAsia="en-US"/>
        </w:rPr>
        <w:t>a</w:t>
      </w:r>
      <w:r w:rsidRPr="00BA7E3F">
        <w:rPr>
          <w:sz w:val="28"/>
          <w:szCs w:val="28"/>
          <w:lang w:eastAsia="en-US"/>
        </w:rPr>
        <w:t>, LV-1520) konstatē:</w:t>
      </w:r>
    </w:p>
    <w:p w14:paraId="1C9392D7" w14:textId="538F9F21" w:rsidR="0001453A" w:rsidRDefault="00BA7E3F" w:rsidP="008E5886">
      <w:pPr>
        <w:ind w:firstLine="709"/>
        <w:jc w:val="both"/>
        <w:rPr>
          <w:sz w:val="28"/>
          <w:szCs w:val="28"/>
        </w:rPr>
      </w:pPr>
      <w:r>
        <w:rPr>
          <w:sz w:val="28"/>
          <w:szCs w:val="28"/>
        </w:rPr>
        <w:t xml:space="preserve">1.1. </w:t>
      </w:r>
      <w:r w:rsidRPr="00BA7E3F">
        <w:rPr>
          <w:sz w:val="28"/>
          <w:szCs w:val="28"/>
        </w:rPr>
        <w:t>saskaņā ar Ministru kabine</w:t>
      </w:r>
      <w:r w:rsidR="008C5391">
        <w:rPr>
          <w:sz w:val="28"/>
          <w:szCs w:val="28"/>
        </w:rPr>
        <w:t>ta 2007</w:t>
      </w:r>
      <w:r w:rsidR="008E5886">
        <w:rPr>
          <w:sz w:val="28"/>
          <w:szCs w:val="28"/>
        </w:rPr>
        <w:t>. g</w:t>
      </w:r>
      <w:r w:rsidR="008C5391">
        <w:rPr>
          <w:sz w:val="28"/>
          <w:szCs w:val="28"/>
        </w:rPr>
        <w:t>ada 17</w:t>
      </w:r>
      <w:r w:rsidR="008E5886">
        <w:rPr>
          <w:sz w:val="28"/>
          <w:szCs w:val="28"/>
        </w:rPr>
        <w:t>. j</w:t>
      </w:r>
      <w:r w:rsidR="008C5391">
        <w:rPr>
          <w:sz w:val="28"/>
          <w:szCs w:val="28"/>
        </w:rPr>
        <w:t>anvāra rīkojuma</w:t>
      </w:r>
      <w:r w:rsidRPr="00BA7E3F">
        <w:rPr>
          <w:sz w:val="28"/>
          <w:szCs w:val="28"/>
        </w:rPr>
        <w:t xml:space="preserve"> Nr.</w:t>
      </w:r>
      <w:r w:rsidR="008E5886">
        <w:rPr>
          <w:sz w:val="28"/>
          <w:szCs w:val="28"/>
        </w:rPr>
        <w:t> </w:t>
      </w:r>
      <w:r w:rsidRPr="00BA7E3F">
        <w:rPr>
          <w:sz w:val="28"/>
          <w:szCs w:val="28"/>
        </w:rPr>
        <w:t xml:space="preserve">33 </w:t>
      </w:r>
      <w:r w:rsidR="008E5886">
        <w:rPr>
          <w:sz w:val="28"/>
          <w:szCs w:val="28"/>
        </w:rPr>
        <w:t>"</w:t>
      </w:r>
      <w:r w:rsidRPr="00BA7E3F">
        <w:rPr>
          <w:sz w:val="28"/>
          <w:szCs w:val="28"/>
        </w:rPr>
        <w:t>Par valsts īpašuma objektu Jūrmalā, Kāpu ielā 155/157 un Vēsmas ielā 11, nodošanu privatizācijai</w:t>
      </w:r>
      <w:r w:rsidR="008E5886">
        <w:rPr>
          <w:sz w:val="28"/>
          <w:szCs w:val="28"/>
        </w:rPr>
        <w:t>"</w:t>
      </w:r>
      <w:r w:rsidRPr="00BA7E3F">
        <w:rPr>
          <w:sz w:val="28"/>
          <w:szCs w:val="28"/>
        </w:rPr>
        <w:t xml:space="preserve"> (turpmāk – Ministru kabineta rīkojums Nr.</w:t>
      </w:r>
      <w:r w:rsidR="008E5886">
        <w:rPr>
          <w:sz w:val="28"/>
          <w:szCs w:val="28"/>
        </w:rPr>
        <w:t> </w:t>
      </w:r>
      <w:r w:rsidRPr="00BA7E3F">
        <w:rPr>
          <w:sz w:val="28"/>
          <w:szCs w:val="28"/>
        </w:rPr>
        <w:t>33)</w:t>
      </w:r>
      <w:r w:rsidR="00CA4142">
        <w:rPr>
          <w:sz w:val="28"/>
          <w:szCs w:val="28"/>
        </w:rPr>
        <w:t xml:space="preserve"> </w:t>
      </w:r>
      <w:r w:rsidR="008C5391">
        <w:rPr>
          <w:sz w:val="28"/>
          <w:szCs w:val="28"/>
        </w:rPr>
        <w:t>1.1</w:t>
      </w:r>
      <w:r w:rsidR="008E5886">
        <w:rPr>
          <w:sz w:val="28"/>
          <w:szCs w:val="28"/>
        </w:rPr>
        <w:t>. a</w:t>
      </w:r>
      <w:r w:rsidR="008C5391">
        <w:rPr>
          <w:sz w:val="28"/>
          <w:szCs w:val="28"/>
        </w:rPr>
        <w:t xml:space="preserve">pakšpunktu </w:t>
      </w:r>
      <w:r w:rsidR="00CA4142">
        <w:rPr>
          <w:sz w:val="28"/>
          <w:szCs w:val="28"/>
        </w:rPr>
        <w:t xml:space="preserve">privatizācijai tika nodots </w:t>
      </w:r>
      <w:r w:rsidR="00CA4142" w:rsidRPr="00CA4142">
        <w:rPr>
          <w:sz w:val="28"/>
          <w:szCs w:val="28"/>
        </w:rPr>
        <w:t>nekustamais īpašums (nekustamā īpašuma kadastra Nr.</w:t>
      </w:r>
      <w:r w:rsidR="009B038D">
        <w:rPr>
          <w:sz w:val="28"/>
          <w:szCs w:val="28"/>
        </w:rPr>
        <w:t> </w:t>
      </w:r>
      <w:r w:rsidR="00CA4142" w:rsidRPr="00CA4142">
        <w:rPr>
          <w:sz w:val="28"/>
          <w:szCs w:val="28"/>
        </w:rPr>
        <w:t>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 xml:space="preserve">1401), </w:t>
      </w:r>
      <w:r w:rsidR="00CA4142">
        <w:rPr>
          <w:sz w:val="28"/>
          <w:szCs w:val="28"/>
        </w:rPr>
        <w:t xml:space="preserve">kas </w:t>
      </w:r>
      <w:r w:rsidR="00CA4142" w:rsidRPr="00CA4142">
        <w:rPr>
          <w:sz w:val="28"/>
          <w:szCs w:val="28"/>
        </w:rPr>
        <w:t>sastāv no zemesgabala (zemes vienības kadastra apzīmējums 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1401) ar kopējo platību 11840</w:t>
      </w:r>
      <w:r w:rsidR="009B038D">
        <w:rPr>
          <w:sz w:val="28"/>
          <w:szCs w:val="28"/>
        </w:rPr>
        <w:t> </w:t>
      </w:r>
      <w:r w:rsidR="00CA4142" w:rsidRPr="00CA4142">
        <w:rPr>
          <w:sz w:val="28"/>
          <w:szCs w:val="28"/>
        </w:rPr>
        <w:t>m² (turpmāk – zemesgabals) un četrām ēkām (būvēm) (būvju kadastra apzīmējumi 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1401</w:t>
      </w:r>
      <w:r w:rsidR="009B038D">
        <w:rPr>
          <w:sz w:val="28"/>
          <w:szCs w:val="28"/>
        </w:rPr>
        <w:t> </w:t>
      </w:r>
      <w:r w:rsidR="00CA4142" w:rsidRPr="00CA4142">
        <w:rPr>
          <w:sz w:val="28"/>
          <w:szCs w:val="28"/>
        </w:rPr>
        <w:t>001; 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1401</w:t>
      </w:r>
      <w:r w:rsidR="009B038D">
        <w:rPr>
          <w:sz w:val="28"/>
          <w:szCs w:val="28"/>
        </w:rPr>
        <w:t> </w:t>
      </w:r>
      <w:r w:rsidR="00CA4142" w:rsidRPr="00CA4142">
        <w:rPr>
          <w:sz w:val="28"/>
          <w:szCs w:val="28"/>
        </w:rPr>
        <w:t>002; 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1401</w:t>
      </w:r>
      <w:r w:rsidR="009B038D">
        <w:rPr>
          <w:sz w:val="28"/>
          <w:szCs w:val="28"/>
        </w:rPr>
        <w:t xml:space="preserve"> 003 un </w:t>
      </w:r>
      <w:r w:rsidR="00CA4142" w:rsidRPr="00CA4142">
        <w:rPr>
          <w:sz w:val="28"/>
          <w:szCs w:val="28"/>
        </w:rPr>
        <w:t>1300</w:t>
      </w:r>
      <w:r w:rsidR="009B038D">
        <w:rPr>
          <w:sz w:val="28"/>
          <w:szCs w:val="28"/>
        </w:rPr>
        <w:t> </w:t>
      </w:r>
      <w:r w:rsidR="00CA4142" w:rsidRPr="00CA4142">
        <w:rPr>
          <w:sz w:val="28"/>
          <w:szCs w:val="28"/>
        </w:rPr>
        <w:t>017</w:t>
      </w:r>
      <w:r w:rsidR="009B038D">
        <w:rPr>
          <w:sz w:val="28"/>
          <w:szCs w:val="28"/>
        </w:rPr>
        <w:t> </w:t>
      </w:r>
      <w:r w:rsidR="00CA4142" w:rsidRPr="00CA4142">
        <w:rPr>
          <w:sz w:val="28"/>
          <w:szCs w:val="28"/>
        </w:rPr>
        <w:t>1401</w:t>
      </w:r>
      <w:r w:rsidR="009B038D">
        <w:rPr>
          <w:sz w:val="28"/>
          <w:szCs w:val="28"/>
        </w:rPr>
        <w:t> </w:t>
      </w:r>
      <w:r w:rsidR="00CA4142" w:rsidRPr="00CA4142">
        <w:rPr>
          <w:sz w:val="28"/>
          <w:szCs w:val="28"/>
        </w:rPr>
        <w:t>005), Kāpu ielā 155/157, Jūrmalā (turpmāk – valsts īpašuma objekts)</w:t>
      </w:r>
      <w:r w:rsidR="006758B9">
        <w:rPr>
          <w:sz w:val="28"/>
          <w:szCs w:val="28"/>
        </w:rPr>
        <w:t>;</w:t>
      </w:r>
    </w:p>
    <w:p w14:paraId="6474FCFF" w14:textId="370518F9" w:rsidR="00CA4142" w:rsidRDefault="00CA4142" w:rsidP="008E5886">
      <w:pPr>
        <w:ind w:firstLine="709"/>
        <w:jc w:val="both"/>
        <w:rPr>
          <w:sz w:val="28"/>
          <w:szCs w:val="28"/>
        </w:rPr>
      </w:pPr>
      <w:r>
        <w:rPr>
          <w:sz w:val="28"/>
          <w:szCs w:val="28"/>
        </w:rPr>
        <w:t xml:space="preserve">1.2. </w:t>
      </w:r>
      <w:r w:rsidR="00C607EB">
        <w:rPr>
          <w:sz w:val="28"/>
          <w:szCs w:val="28"/>
        </w:rPr>
        <w:t>v</w:t>
      </w:r>
      <w:r w:rsidR="009B038D">
        <w:rPr>
          <w:sz w:val="28"/>
          <w:szCs w:val="28"/>
        </w:rPr>
        <w:t>alsts īpašuma objekts</w:t>
      </w:r>
      <w:r w:rsidRPr="00CA4142">
        <w:rPr>
          <w:sz w:val="28"/>
          <w:szCs w:val="28"/>
        </w:rPr>
        <w:t xml:space="preserve"> 2005</w:t>
      </w:r>
      <w:r w:rsidR="008E5886">
        <w:rPr>
          <w:sz w:val="28"/>
          <w:szCs w:val="28"/>
        </w:rPr>
        <w:t>. g</w:t>
      </w:r>
      <w:r w:rsidRPr="00CA4142">
        <w:rPr>
          <w:sz w:val="28"/>
          <w:szCs w:val="28"/>
        </w:rPr>
        <w:t>ada 7</w:t>
      </w:r>
      <w:r w:rsidR="008E5886">
        <w:rPr>
          <w:sz w:val="28"/>
          <w:szCs w:val="28"/>
        </w:rPr>
        <w:t>. n</w:t>
      </w:r>
      <w:r w:rsidRPr="00CA4142">
        <w:rPr>
          <w:sz w:val="28"/>
          <w:szCs w:val="28"/>
        </w:rPr>
        <w:t>ovembrī ierakstīts Jūrmalas pilsētas zemesgrāmatas nodalījumā Nr.</w:t>
      </w:r>
      <w:r w:rsidR="009B038D">
        <w:rPr>
          <w:sz w:val="28"/>
          <w:szCs w:val="28"/>
        </w:rPr>
        <w:t> </w:t>
      </w:r>
      <w:r w:rsidRPr="00CA4142">
        <w:rPr>
          <w:sz w:val="28"/>
          <w:szCs w:val="28"/>
        </w:rPr>
        <w:t xml:space="preserve">6902 uz valsts vārda </w:t>
      </w:r>
      <w:r w:rsidR="006758B9">
        <w:rPr>
          <w:sz w:val="28"/>
          <w:szCs w:val="28"/>
        </w:rPr>
        <w:t>Veselības ministrijas personā;</w:t>
      </w:r>
    </w:p>
    <w:p w14:paraId="134378B9" w14:textId="599BD69B" w:rsidR="008E5886" w:rsidRDefault="00CA4142" w:rsidP="008E5886">
      <w:pPr>
        <w:ind w:firstLine="709"/>
        <w:jc w:val="both"/>
        <w:rPr>
          <w:sz w:val="28"/>
          <w:szCs w:val="28"/>
        </w:rPr>
      </w:pPr>
      <w:r>
        <w:rPr>
          <w:sz w:val="28"/>
          <w:szCs w:val="28"/>
        </w:rPr>
        <w:t xml:space="preserve">1.3. </w:t>
      </w:r>
      <w:r w:rsidR="00090ADF">
        <w:rPr>
          <w:sz w:val="28"/>
          <w:szCs w:val="28"/>
        </w:rPr>
        <w:t>p</w:t>
      </w:r>
      <w:r w:rsidR="006758B9" w:rsidRPr="006758B9">
        <w:rPr>
          <w:sz w:val="28"/>
          <w:szCs w:val="28"/>
        </w:rPr>
        <w:t>amatojoties uz Ministru kabineta rīkojuma Nr.</w:t>
      </w:r>
      <w:r w:rsidR="009B038D">
        <w:rPr>
          <w:sz w:val="28"/>
          <w:szCs w:val="28"/>
        </w:rPr>
        <w:t> </w:t>
      </w:r>
      <w:r w:rsidR="006758B9" w:rsidRPr="006758B9">
        <w:rPr>
          <w:sz w:val="28"/>
          <w:szCs w:val="28"/>
        </w:rPr>
        <w:t>33</w:t>
      </w:r>
      <w:r w:rsidR="009B038D">
        <w:rPr>
          <w:sz w:val="28"/>
          <w:szCs w:val="28"/>
        </w:rPr>
        <w:t>  </w:t>
      </w:r>
      <w:r w:rsidR="006758B9" w:rsidRPr="006758B9">
        <w:rPr>
          <w:sz w:val="28"/>
          <w:szCs w:val="28"/>
        </w:rPr>
        <w:t>2</w:t>
      </w:r>
      <w:r w:rsidR="008E5886">
        <w:rPr>
          <w:sz w:val="28"/>
          <w:szCs w:val="28"/>
        </w:rPr>
        <w:t>. p</w:t>
      </w:r>
      <w:r w:rsidR="006758B9" w:rsidRPr="006758B9">
        <w:rPr>
          <w:sz w:val="28"/>
          <w:szCs w:val="28"/>
        </w:rPr>
        <w:t>unktu</w:t>
      </w:r>
      <w:r w:rsidR="00C607EB">
        <w:rPr>
          <w:sz w:val="28"/>
          <w:szCs w:val="28"/>
        </w:rPr>
        <w:t>,</w:t>
      </w:r>
      <w:r w:rsidR="006758B9" w:rsidRPr="006758B9">
        <w:rPr>
          <w:sz w:val="28"/>
          <w:szCs w:val="28"/>
        </w:rPr>
        <w:t xml:space="preserve"> valsts akciju sabiedrība </w:t>
      </w:r>
      <w:r w:rsidR="008E5886">
        <w:rPr>
          <w:sz w:val="28"/>
          <w:szCs w:val="28"/>
        </w:rPr>
        <w:t>"</w:t>
      </w:r>
      <w:r w:rsidR="006758B9" w:rsidRPr="006758B9">
        <w:rPr>
          <w:sz w:val="28"/>
          <w:szCs w:val="28"/>
        </w:rPr>
        <w:t>Privatizācijas aģentūra</w:t>
      </w:r>
      <w:r w:rsidR="008E5886">
        <w:rPr>
          <w:sz w:val="28"/>
          <w:szCs w:val="28"/>
        </w:rPr>
        <w:t>"</w:t>
      </w:r>
      <w:r w:rsidR="006758B9" w:rsidRPr="006758B9">
        <w:rPr>
          <w:sz w:val="28"/>
          <w:szCs w:val="28"/>
        </w:rPr>
        <w:t xml:space="preserve"> (turpmāk – Privatizācijas aģentūra) 2007</w:t>
      </w:r>
      <w:r w:rsidR="008E5886">
        <w:rPr>
          <w:sz w:val="28"/>
          <w:szCs w:val="28"/>
        </w:rPr>
        <w:t>. g</w:t>
      </w:r>
      <w:r w:rsidR="006758B9" w:rsidRPr="006758B9">
        <w:rPr>
          <w:sz w:val="28"/>
          <w:szCs w:val="28"/>
        </w:rPr>
        <w:t>ada 8</w:t>
      </w:r>
      <w:r w:rsidR="008E5886">
        <w:rPr>
          <w:sz w:val="28"/>
          <w:szCs w:val="28"/>
        </w:rPr>
        <w:t>. m</w:t>
      </w:r>
      <w:r w:rsidR="006758B9" w:rsidRPr="006758B9">
        <w:rPr>
          <w:sz w:val="28"/>
          <w:szCs w:val="28"/>
        </w:rPr>
        <w:t xml:space="preserve">artā no Veselības ministrijas pārņēma savā valdījumā valsts īpašuma objektu. </w:t>
      </w:r>
      <w:r w:rsidR="009B038D">
        <w:rPr>
          <w:sz w:val="28"/>
          <w:szCs w:val="28"/>
        </w:rPr>
        <w:t>Līdz ar to</w:t>
      </w:r>
      <w:r w:rsidR="006758B9">
        <w:rPr>
          <w:sz w:val="28"/>
          <w:szCs w:val="28"/>
        </w:rPr>
        <w:t xml:space="preserve"> </w:t>
      </w:r>
      <w:r w:rsidR="006758B9" w:rsidRPr="006758B9">
        <w:rPr>
          <w:sz w:val="28"/>
          <w:szCs w:val="28"/>
        </w:rPr>
        <w:t xml:space="preserve">saskaņā ar likuma </w:t>
      </w:r>
      <w:r w:rsidR="008E5886">
        <w:rPr>
          <w:sz w:val="28"/>
          <w:szCs w:val="28"/>
        </w:rPr>
        <w:t>"</w:t>
      </w:r>
      <w:r w:rsidR="006758B9" w:rsidRPr="006758B9">
        <w:rPr>
          <w:sz w:val="28"/>
          <w:szCs w:val="28"/>
        </w:rPr>
        <w:t>Par valsts un pašvaldību īpašuma objektu privatizāciju</w:t>
      </w:r>
      <w:r w:rsidR="008E5886">
        <w:rPr>
          <w:sz w:val="28"/>
          <w:szCs w:val="28"/>
        </w:rPr>
        <w:t>"</w:t>
      </w:r>
      <w:r w:rsidR="008B014F">
        <w:rPr>
          <w:sz w:val="28"/>
          <w:szCs w:val="28"/>
        </w:rPr>
        <w:t xml:space="preserve"> (turpmāk – Privatizācijas likums)</w:t>
      </w:r>
      <w:r w:rsidR="006758B9" w:rsidRPr="006758B9">
        <w:rPr>
          <w:sz w:val="28"/>
          <w:szCs w:val="28"/>
        </w:rPr>
        <w:t xml:space="preserve"> 14</w:t>
      </w:r>
      <w:r w:rsidR="008E5886">
        <w:rPr>
          <w:sz w:val="28"/>
          <w:szCs w:val="28"/>
        </w:rPr>
        <w:t>. p</w:t>
      </w:r>
      <w:r w:rsidR="006758B9" w:rsidRPr="006758B9">
        <w:rPr>
          <w:sz w:val="28"/>
          <w:szCs w:val="28"/>
        </w:rPr>
        <w:t>anta pirmo daļu valsts īpašuma objekta privati</w:t>
      </w:r>
      <w:r w:rsidR="006758B9">
        <w:rPr>
          <w:sz w:val="28"/>
          <w:szCs w:val="28"/>
        </w:rPr>
        <w:t>zācija ir uzskatāma par uzsāktu;</w:t>
      </w:r>
    </w:p>
    <w:p w14:paraId="575E5309" w14:textId="5C97D016" w:rsidR="006758B9" w:rsidRDefault="008E5886" w:rsidP="008E5886">
      <w:pPr>
        <w:ind w:firstLine="709"/>
        <w:jc w:val="both"/>
        <w:rPr>
          <w:sz w:val="28"/>
          <w:szCs w:val="28"/>
        </w:rPr>
      </w:pPr>
      <w:r>
        <w:rPr>
          <w:sz w:val="28"/>
          <w:szCs w:val="28"/>
        </w:rPr>
        <w:t>1.4. </w:t>
      </w:r>
      <w:r w:rsidR="006758B9">
        <w:rPr>
          <w:sz w:val="28"/>
          <w:szCs w:val="28"/>
        </w:rPr>
        <w:t xml:space="preserve">starp bezpeļņas organizāciju valsts uzņēmumu </w:t>
      </w:r>
      <w:r>
        <w:rPr>
          <w:sz w:val="28"/>
          <w:szCs w:val="28"/>
        </w:rPr>
        <w:t>"</w:t>
      </w:r>
      <w:r w:rsidR="006758B9">
        <w:rPr>
          <w:sz w:val="28"/>
          <w:szCs w:val="28"/>
        </w:rPr>
        <w:t xml:space="preserve">Nacionālais rehabilitācijas centrs </w:t>
      </w:r>
      <w:r>
        <w:rPr>
          <w:sz w:val="28"/>
          <w:szCs w:val="28"/>
        </w:rPr>
        <w:t>"</w:t>
      </w:r>
      <w:r w:rsidR="006758B9">
        <w:rPr>
          <w:sz w:val="28"/>
          <w:szCs w:val="28"/>
        </w:rPr>
        <w:t>Vaivari</w:t>
      </w:r>
      <w:r>
        <w:rPr>
          <w:sz w:val="28"/>
          <w:szCs w:val="28"/>
        </w:rPr>
        <w:t>""</w:t>
      </w:r>
      <w:r w:rsidR="006758B9">
        <w:rPr>
          <w:sz w:val="28"/>
          <w:szCs w:val="28"/>
        </w:rPr>
        <w:t xml:space="preserve"> un sabiedrību ar ierobežotu atbildību </w:t>
      </w:r>
      <w:r>
        <w:rPr>
          <w:sz w:val="28"/>
          <w:szCs w:val="28"/>
        </w:rPr>
        <w:t>"</w:t>
      </w:r>
      <w:proofErr w:type="spellStart"/>
      <w:r w:rsidR="004A211C">
        <w:rPr>
          <w:sz w:val="28"/>
          <w:szCs w:val="28"/>
        </w:rPr>
        <w:t>Orthos</w:t>
      </w:r>
      <w:proofErr w:type="spellEnd"/>
      <w:r w:rsidR="004A211C">
        <w:rPr>
          <w:sz w:val="28"/>
          <w:szCs w:val="28"/>
        </w:rPr>
        <w:t>"</w:t>
      </w:r>
      <w:r w:rsidR="003016EE">
        <w:rPr>
          <w:sz w:val="28"/>
          <w:szCs w:val="28"/>
        </w:rPr>
        <w:t xml:space="preserve"> (vienotais reģistrācijas numurs 40003247306) (turpmāk – </w:t>
      </w:r>
      <w:r w:rsidR="004A211C">
        <w:rPr>
          <w:sz w:val="28"/>
          <w:szCs w:val="28"/>
        </w:rPr>
        <w:t>"</w:t>
      </w:r>
      <w:proofErr w:type="spellStart"/>
      <w:r w:rsidR="004A211C">
        <w:rPr>
          <w:sz w:val="28"/>
          <w:szCs w:val="28"/>
        </w:rPr>
        <w:t>Orthos</w:t>
      </w:r>
      <w:proofErr w:type="spellEnd"/>
      <w:r w:rsidR="004A211C">
        <w:rPr>
          <w:sz w:val="28"/>
          <w:szCs w:val="28"/>
        </w:rPr>
        <w:t>"</w:t>
      </w:r>
      <w:r w:rsidR="003016EE">
        <w:rPr>
          <w:sz w:val="28"/>
          <w:szCs w:val="28"/>
        </w:rPr>
        <w:t>) 2002</w:t>
      </w:r>
      <w:r>
        <w:rPr>
          <w:sz w:val="28"/>
          <w:szCs w:val="28"/>
        </w:rPr>
        <w:t>. g</w:t>
      </w:r>
      <w:r w:rsidR="003016EE">
        <w:rPr>
          <w:sz w:val="28"/>
          <w:szCs w:val="28"/>
        </w:rPr>
        <w:t>ada 15</w:t>
      </w:r>
      <w:r>
        <w:rPr>
          <w:sz w:val="28"/>
          <w:szCs w:val="28"/>
        </w:rPr>
        <w:t>. m</w:t>
      </w:r>
      <w:r w:rsidR="003016EE">
        <w:rPr>
          <w:sz w:val="28"/>
          <w:szCs w:val="28"/>
        </w:rPr>
        <w:t>aijā tika noslēgts zemesgabala nomas līgum</w:t>
      </w:r>
      <w:r w:rsidR="009B038D">
        <w:rPr>
          <w:sz w:val="28"/>
          <w:szCs w:val="28"/>
        </w:rPr>
        <w:t>s</w:t>
      </w:r>
      <w:r w:rsidR="003016EE">
        <w:rPr>
          <w:sz w:val="28"/>
          <w:szCs w:val="28"/>
        </w:rPr>
        <w:t xml:space="preserve"> un nomas līgum</w:t>
      </w:r>
      <w:r w:rsidR="009B038D">
        <w:rPr>
          <w:sz w:val="28"/>
          <w:szCs w:val="28"/>
        </w:rPr>
        <w:t>s</w:t>
      </w:r>
      <w:r w:rsidR="003016EE">
        <w:rPr>
          <w:sz w:val="28"/>
          <w:szCs w:val="28"/>
        </w:rPr>
        <w:t xml:space="preserve"> par valsts īpašuma objekta</w:t>
      </w:r>
      <w:r w:rsidR="00347514">
        <w:rPr>
          <w:sz w:val="28"/>
          <w:szCs w:val="28"/>
        </w:rPr>
        <w:t xml:space="preserve"> sastāvā esošo ēku nomu līdz 20</w:t>
      </w:r>
      <w:r w:rsidR="003016EE">
        <w:rPr>
          <w:sz w:val="28"/>
          <w:szCs w:val="28"/>
        </w:rPr>
        <w:t>52</w:t>
      </w:r>
      <w:r>
        <w:rPr>
          <w:sz w:val="28"/>
          <w:szCs w:val="28"/>
        </w:rPr>
        <w:t>. g</w:t>
      </w:r>
      <w:r w:rsidR="003016EE">
        <w:rPr>
          <w:sz w:val="28"/>
          <w:szCs w:val="28"/>
        </w:rPr>
        <w:t>ada 14</w:t>
      </w:r>
      <w:r>
        <w:rPr>
          <w:sz w:val="28"/>
          <w:szCs w:val="28"/>
        </w:rPr>
        <w:t>. m</w:t>
      </w:r>
      <w:r w:rsidR="003016EE">
        <w:rPr>
          <w:sz w:val="28"/>
          <w:szCs w:val="28"/>
        </w:rPr>
        <w:t xml:space="preserve">aijam veco </w:t>
      </w:r>
      <w:r w:rsidR="00C607EB">
        <w:rPr>
          <w:sz w:val="28"/>
          <w:szCs w:val="28"/>
        </w:rPr>
        <w:t>ļ</w:t>
      </w:r>
      <w:r w:rsidR="003016EE">
        <w:rPr>
          <w:sz w:val="28"/>
          <w:szCs w:val="28"/>
        </w:rPr>
        <w:t xml:space="preserve">aužu pansionāta izveidošanai. </w:t>
      </w:r>
      <w:r w:rsidR="003016EE" w:rsidRPr="003016EE">
        <w:rPr>
          <w:sz w:val="28"/>
          <w:szCs w:val="28"/>
        </w:rPr>
        <w:t>Privatizācijas aģentūra 2009</w:t>
      </w:r>
      <w:r>
        <w:rPr>
          <w:sz w:val="28"/>
          <w:szCs w:val="28"/>
        </w:rPr>
        <w:t>. g</w:t>
      </w:r>
      <w:r w:rsidR="003016EE" w:rsidRPr="003016EE">
        <w:rPr>
          <w:sz w:val="28"/>
          <w:szCs w:val="28"/>
        </w:rPr>
        <w:t>ada 5</w:t>
      </w:r>
      <w:r>
        <w:rPr>
          <w:sz w:val="28"/>
          <w:szCs w:val="28"/>
        </w:rPr>
        <w:t>. m</w:t>
      </w:r>
      <w:r w:rsidR="003016EE" w:rsidRPr="003016EE">
        <w:rPr>
          <w:sz w:val="28"/>
          <w:szCs w:val="28"/>
        </w:rPr>
        <w:t xml:space="preserve">artā noslēdza </w:t>
      </w:r>
      <w:r w:rsidR="001C12A4" w:rsidRPr="003016EE">
        <w:rPr>
          <w:sz w:val="28"/>
          <w:szCs w:val="28"/>
        </w:rPr>
        <w:t>zemesgabala nomas līgum</w:t>
      </w:r>
      <w:r w:rsidR="001C12A4">
        <w:rPr>
          <w:sz w:val="28"/>
          <w:szCs w:val="28"/>
        </w:rPr>
        <w:t>a</w:t>
      </w:r>
      <w:r w:rsidR="001C12A4" w:rsidRPr="003016EE">
        <w:rPr>
          <w:sz w:val="28"/>
          <w:szCs w:val="28"/>
        </w:rPr>
        <w:t xml:space="preserve"> </w:t>
      </w:r>
      <w:r w:rsidR="001C12A4">
        <w:rPr>
          <w:sz w:val="28"/>
          <w:szCs w:val="28"/>
        </w:rPr>
        <w:t xml:space="preserve">un </w:t>
      </w:r>
      <w:r w:rsidR="001C12A4" w:rsidRPr="003016EE">
        <w:rPr>
          <w:sz w:val="28"/>
          <w:szCs w:val="28"/>
        </w:rPr>
        <w:t xml:space="preserve">valsts īpašuma objekta sastāvā esošo ēku nomas </w:t>
      </w:r>
      <w:r w:rsidR="001C12A4">
        <w:rPr>
          <w:sz w:val="28"/>
          <w:szCs w:val="28"/>
        </w:rPr>
        <w:t>līguma</w:t>
      </w:r>
      <w:r w:rsidR="001C12A4" w:rsidRPr="003016EE">
        <w:rPr>
          <w:sz w:val="28"/>
          <w:szCs w:val="28"/>
        </w:rPr>
        <w:t xml:space="preserve"> </w:t>
      </w:r>
      <w:r w:rsidR="009B038D" w:rsidRPr="003016EE">
        <w:rPr>
          <w:sz w:val="28"/>
          <w:szCs w:val="28"/>
        </w:rPr>
        <w:t>pārjaunojuma līgumus</w:t>
      </w:r>
      <w:r w:rsidR="009B038D">
        <w:rPr>
          <w:sz w:val="28"/>
          <w:szCs w:val="28"/>
        </w:rPr>
        <w:t>.</w:t>
      </w:r>
      <w:r w:rsidR="003016EE" w:rsidRPr="003016EE">
        <w:rPr>
          <w:sz w:val="28"/>
          <w:szCs w:val="28"/>
        </w:rPr>
        <w:t xml:space="preserve"> </w:t>
      </w:r>
      <w:r w:rsidR="009B038D" w:rsidRPr="003016EE">
        <w:rPr>
          <w:sz w:val="28"/>
          <w:szCs w:val="28"/>
        </w:rPr>
        <w:t xml:space="preserve">Saskaņā </w:t>
      </w:r>
      <w:r w:rsidR="00C607EB">
        <w:rPr>
          <w:sz w:val="28"/>
          <w:szCs w:val="28"/>
        </w:rPr>
        <w:t xml:space="preserve">ar </w:t>
      </w:r>
      <w:r w:rsidR="009B038D" w:rsidRPr="003016EE">
        <w:rPr>
          <w:sz w:val="28"/>
          <w:szCs w:val="28"/>
        </w:rPr>
        <w:t xml:space="preserve">pārjaunojuma </w:t>
      </w:r>
      <w:r w:rsidR="009B038D">
        <w:rPr>
          <w:sz w:val="28"/>
          <w:szCs w:val="28"/>
        </w:rPr>
        <w:t>līgumiem</w:t>
      </w:r>
      <w:r w:rsidR="003016EE" w:rsidRPr="003016EE">
        <w:rPr>
          <w:sz w:val="28"/>
          <w:szCs w:val="28"/>
        </w:rPr>
        <w:t xml:space="preserve"> nomnieka </w:t>
      </w:r>
      <w:r w:rsidR="003016EE" w:rsidRPr="003016EE">
        <w:rPr>
          <w:sz w:val="28"/>
          <w:szCs w:val="28"/>
        </w:rPr>
        <w:lastRenderedPageBreak/>
        <w:t xml:space="preserve">vietā iestājās sabiedrība ar ierobežotu atbildību </w:t>
      </w:r>
      <w:r>
        <w:rPr>
          <w:sz w:val="28"/>
          <w:szCs w:val="28"/>
        </w:rPr>
        <w:t>"</w:t>
      </w:r>
      <w:r w:rsidR="003016EE" w:rsidRPr="003016EE">
        <w:rPr>
          <w:sz w:val="28"/>
          <w:szCs w:val="28"/>
        </w:rPr>
        <w:t>RENTALS</w:t>
      </w:r>
      <w:r>
        <w:rPr>
          <w:sz w:val="28"/>
          <w:szCs w:val="28"/>
        </w:rPr>
        <w:t>"</w:t>
      </w:r>
      <w:r w:rsidR="003016EE" w:rsidRPr="003016EE">
        <w:rPr>
          <w:sz w:val="28"/>
          <w:szCs w:val="28"/>
        </w:rPr>
        <w:t xml:space="preserve"> (</w:t>
      </w:r>
      <w:r w:rsidR="003016EE">
        <w:rPr>
          <w:sz w:val="28"/>
          <w:szCs w:val="28"/>
        </w:rPr>
        <w:t xml:space="preserve">vienotais </w:t>
      </w:r>
      <w:r w:rsidR="003016EE" w:rsidRPr="003016EE">
        <w:rPr>
          <w:sz w:val="28"/>
          <w:szCs w:val="28"/>
        </w:rPr>
        <w:t xml:space="preserve">reģistrācijas </w:t>
      </w:r>
      <w:r w:rsidR="003016EE">
        <w:rPr>
          <w:sz w:val="28"/>
          <w:szCs w:val="28"/>
        </w:rPr>
        <w:t xml:space="preserve">numurs </w:t>
      </w:r>
      <w:r w:rsidR="003016EE" w:rsidRPr="003016EE">
        <w:rPr>
          <w:sz w:val="28"/>
          <w:szCs w:val="28"/>
        </w:rPr>
        <w:t>40003579874)</w:t>
      </w:r>
      <w:r w:rsidR="00347514">
        <w:rPr>
          <w:sz w:val="28"/>
          <w:szCs w:val="28"/>
        </w:rPr>
        <w:t xml:space="preserve"> (turpmāk – RENTALS)</w:t>
      </w:r>
      <w:r w:rsidR="003016EE" w:rsidRPr="003016EE">
        <w:rPr>
          <w:sz w:val="28"/>
          <w:szCs w:val="28"/>
        </w:rPr>
        <w:t xml:space="preserve">, pārņemot visas </w:t>
      </w:r>
      <w:r w:rsidR="004A211C">
        <w:rPr>
          <w:sz w:val="28"/>
          <w:szCs w:val="28"/>
        </w:rPr>
        <w:t>"</w:t>
      </w:r>
      <w:proofErr w:type="spellStart"/>
      <w:r w:rsidR="004A211C">
        <w:rPr>
          <w:sz w:val="28"/>
          <w:szCs w:val="28"/>
        </w:rPr>
        <w:t>Orthos</w:t>
      </w:r>
      <w:proofErr w:type="spellEnd"/>
      <w:r w:rsidR="004A211C">
        <w:rPr>
          <w:sz w:val="28"/>
          <w:szCs w:val="28"/>
        </w:rPr>
        <w:t>"</w:t>
      </w:r>
      <w:r w:rsidR="003016EE" w:rsidRPr="003016EE">
        <w:rPr>
          <w:sz w:val="28"/>
          <w:szCs w:val="28"/>
        </w:rPr>
        <w:t xml:space="preserve"> tiesības, saistības un pienākum</w:t>
      </w:r>
      <w:r w:rsidR="00C607EB">
        <w:rPr>
          <w:sz w:val="28"/>
          <w:szCs w:val="28"/>
        </w:rPr>
        <w:t>u</w:t>
      </w:r>
      <w:r w:rsidR="003016EE" w:rsidRPr="003016EE">
        <w:rPr>
          <w:sz w:val="28"/>
          <w:szCs w:val="28"/>
        </w:rPr>
        <w:t>s, kas izriet</w:t>
      </w:r>
      <w:r w:rsidR="00347514">
        <w:rPr>
          <w:sz w:val="28"/>
          <w:szCs w:val="28"/>
        </w:rPr>
        <w:t xml:space="preserve"> no noslēgtajiem nomas līgumiem;</w:t>
      </w:r>
    </w:p>
    <w:p w14:paraId="58A47395" w14:textId="67C980A9" w:rsidR="00940750" w:rsidRDefault="00940750" w:rsidP="008E5886">
      <w:pPr>
        <w:ind w:firstLine="709"/>
        <w:jc w:val="both"/>
        <w:rPr>
          <w:sz w:val="28"/>
          <w:szCs w:val="28"/>
        </w:rPr>
      </w:pPr>
      <w:r>
        <w:rPr>
          <w:sz w:val="28"/>
          <w:szCs w:val="28"/>
        </w:rPr>
        <w:t>1.5</w:t>
      </w:r>
      <w:r w:rsidR="00347514">
        <w:rPr>
          <w:sz w:val="28"/>
          <w:szCs w:val="28"/>
        </w:rPr>
        <w:t xml:space="preserve">. </w:t>
      </w:r>
      <w:r w:rsidR="005F29DB">
        <w:rPr>
          <w:sz w:val="28"/>
          <w:szCs w:val="28"/>
        </w:rPr>
        <w:t>saskaņā ar Jūrmalas pilsētas z</w:t>
      </w:r>
      <w:r w:rsidR="00347514" w:rsidRPr="00347514">
        <w:rPr>
          <w:sz w:val="28"/>
          <w:szCs w:val="28"/>
        </w:rPr>
        <w:t>emesgrāmatas nodalījuma Nr.</w:t>
      </w:r>
      <w:r w:rsidR="009B038D">
        <w:rPr>
          <w:sz w:val="28"/>
          <w:szCs w:val="28"/>
        </w:rPr>
        <w:t> </w:t>
      </w:r>
      <w:r w:rsidR="00347514" w:rsidRPr="00347514">
        <w:rPr>
          <w:sz w:val="28"/>
          <w:szCs w:val="28"/>
        </w:rPr>
        <w:t>6902 III</w:t>
      </w:r>
      <w:r w:rsidR="009B038D">
        <w:rPr>
          <w:sz w:val="28"/>
          <w:szCs w:val="28"/>
        </w:rPr>
        <w:t> </w:t>
      </w:r>
      <w:r w:rsidR="00347514" w:rsidRPr="00347514">
        <w:rPr>
          <w:sz w:val="28"/>
          <w:szCs w:val="28"/>
        </w:rPr>
        <w:t>daļas 1.</w:t>
      </w:r>
      <w:r w:rsidR="009B038D">
        <w:rPr>
          <w:sz w:val="28"/>
          <w:szCs w:val="28"/>
        </w:rPr>
        <w:t> </w:t>
      </w:r>
      <w:r w:rsidR="00347514" w:rsidRPr="00347514">
        <w:rPr>
          <w:sz w:val="28"/>
          <w:szCs w:val="28"/>
        </w:rPr>
        <w:t>iedaļas 2.1.</w:t>
      </w:r>
      <w:r w:rsidR="009B038D">
        <w:rPr>
          <w:sz w:val="28"/>
          <w:szCs w:val="28"/>
        </w:rPr>
        <w:t> </w:t>
      </w:r>
      <w:r w:rsidR="00347514" w:rsidRPr="00347514">
        <w:rPr>
          <w:sz w:val="28"/>
          <w:szCs w:val="28"/>
        </w:rPr>
        <w:t>ierakstu 2009</w:t>
      </w:r>
      <w:r w:rsidR="008E5886">
        <w:rPr>
          <w:sz w:val="28"/>
          <w:szCs w:val="28"/>
        </w:rPr>
        <w:t>. g</w:t>
      </w:r>
      <w:r w:rsidR="00347514" w:rsidRPr="00347514">
        <w:rPr>
          <w:sz w:val="28"/>
          <w:szCs w:val="28"/>
        </w:rPr>
        <w:t>ada 6</w:t>
      </w:r>
      <w:r w:rsidR="008E5886">
        <w:rPr>
          <w:sz w:val="28"/>
          <w:szCs w:val="28"/>
        </w:rPr>
        <w:t>. a</w:t>
      </w:r>
      <w:r w:rsidR="00347514" w:rsidRPr="00347514">
        <w:rPr>
          <w:sz w:val="28"/>
          <w:szCs w:val="28"/>
        </w:rPr>
        <w:t xml:space="preserve">prīlī </w:t>
      </w:r>
      <w:r w:rsidR="00347514">
        <w:rPr>
          <w:sz w:val="28"/>
          <w:szCs w:val="28"/>
        </w:rPr>
        <w:t>RENTALS</w:t>
      </w:r>
      <w:r w:rsidR="00347514" w:rsidRPr="00347514">
        <w:rPr>
          <w:sz w:val="28"/>
          <w:szCs w:val="28"/>
        </w:rPr>
        <w:t xml:space="preserve"> ir nostiprinā</w:t>
      </w:r>
      <w:r w:rsidR="009B038D">
        <w:rPr>
          <w:sz w:val="28"/>
          <w:szCs w:val="28"/>
        </w:rPr>
        <w:t>jis</w:t>
      </w:r>
      <w:r w:rsidR="00347514" w:rsidRPr="00347514">
        <w:rPr>
          <w:sz w:val="28"/>
          <w:szCs w:val="28"/>
        </w:rPr>
        <w:t xml:space="preserve"> </w:t>
      </w:r>
      <w:r w:rsidR="00C607EB" w:rsidRPr="00347514">
        <w:rPr>
          <w:sz w:val="28"/>
          <w:szCs w:val="28"/>
        </w:rPr>
        <w:t>zemesgrāmatā</w:t>
      </w:r>
      <w:r w:rsidR="00C607EB">
        <w:rPr>
          <w:sz w:val="28"/>
          <w:szCs w:val="28"/>
        </w:rPr>
        <w:t xml:space="preserve"> </w:t>
      </w:r>
      <w:r w:rsidR="00347514" w:rsidRPr="00347514">
        <w:rPr>
          <w:sz w:val="28"/>
          <w:szCs w:val="28"/>
        </w:rPr>
        <w:t xml:space="preserve">nomas tiesības uz valsts īpašuma objektu </w:t>
      </w:r>
      <w:r w:rsidR="00347514">
        <w:rPr>
          <w:sz w:val="28"/>
          <w:szCs w:val="28"/>
        </w:rPr>
        <w:t>līdz 2052</w:t>
      </w:r>
      <w:r w:rsidR="008E5886">
        <w:rPr>
          <w:sz w:val="28"/>
          <w:szCs w:val="28"/>
        </w:rPr>
        <w:t>. g</w:t>
      </w:r>
      <w:r w:rsidR="00347514">
        <w:rPr>
          <w:sz w:val="28"/>
          <w:szCs w:val="28"/>
        </w:rPr>
        <w:t>ada 14</w:t>
      </w:r>
      <w:r w:rsidR="008E5886">
        <w:rPr>
          <w:sz w:val="28"/>
          <w:szCs w:val="28"/>
        </w:rPr>
        <w:t>. m</w:t>
      </w:r>
      <w:r w:rsidR="00347514">
        <w:rPr>
          <w:sz w:val="28"/>
          <w:szCs w:val="28"/>
        </w:rPr>
        <w:t>aijam</w:t>
      </w:r>
      <w:r>
        <w:rPr>
          <w:sz w:val="28"/>
          <w:szCs w:val="28"/>
        </w:rPr>
        <w:t>;</w:t>
      </w:r>
    </w:p>
    <w:p w14:paraId="37F309E0" w14:textId="79D93F8D" w:rsidR="00940750" w:rsidRDefault="00940750" w:rsidP="008E5886">
      <w:pPr>
        <w:ind w:firstLine="709"/>
        <w:jc w:val="both"/>
        <w:rPr>
          <w:sz w:val="28"/>
          <w:szCs w:val="28"/>
        </w:rPr>
      </w:pPr>
      <w:r>
        <w:rPr>
          <w:sz w:val="28"/>
          <w:szCs w:val="28"/>
        </w:rPr>
        <w:t>1.6. sagatavojot valsts īpašuma objektu privatizācijai</w:t>
      </w:r>
      <w:r w:rsidR="009B038D">
        <w:rPr>
          <w:sz w:val="28"/>
          <w:szCs w:val="28"/>
        </w:rPr>
        <w:t>,</w:t>
      </w:r>
      <w:r>
        <w:rPr>
          <w:sz w:val="28"/>
          <w:szCs w:val="28"/>
        </w:rPr>
        <w:t xml:space="preserve"> tika konst</w:t>
      </w:r>
      <w:r w:rsidR="00BB1E91">
        <w:rPr>
          <w:sz w:val="28"/>
          <w:szCs w:val="28"/>
        </w:rPr>
        <w:t>atēts, ka valsts īpašuma objekts</w:t>
      </w:r>
      <w:r>
        <w:rPr>
          <w:sz w:val="28"/>
          <w:szCs w:val="28"/>
        </w:rPr>
        <w:t xml:space="preserve"> atrodas Baltijas jūras un Rīgas jūras līča piekrastes krasta kāpu aizsargjoslas teritorijā un tā sastāvā ir valsts mežs</w:t>
      </w:r>
      <w:r w:rsidR="009B038D">
        <w:rPr>
          <w:sz w:val="28"/>
          <w:szCs w:val="28"/>
        </w:rPr>
        <w:t>;</w:t>
      </w:r>
    </w:p>
    <w:p w14:paraId="01CE9BB0" w14:textId="4D57A654" w:rsidR="005F29DB" w:rsidRDefault="009B038D" w:rsidP="008E5886">
      <w:pPr>
        <w:ind w:firstLine="709"/>
        <w:jc w:val="both"/>
        <w:rPr>
          <w:sz w:val="28"/>
          <w:szCs w:val="28"/>
        </w:rPr>
      </w:pPr>
      <w:r>
        <w:rPr>
          <w:sz w:val="28"/>
          <w:szCs w:val="28"/>
        </w:rPr>
        <w:t>1.7. </w:t>
      </w:r>
      <w:r w:rsidR="005F29DB">
        <w:rPr>
          <w:sz w:val="28"/>
          <w:szCs w:val="28"/>
        </w:rPr>
        <w:t>Jūrmalas pilsētas zemesgrāmatas nodalījuma Nr.</w:t>
      </w:r>
      <w:r>
        <w:rPr>
          <w:sz w:val="28"/>
          <w:szCs w:val="28"/>
        </w:rPr>
        <w:t> </w:t>
      </w:r>
      <w:r w:rsidR="005F29DB">
        <w:rPr>
          <w:sz w:val="28"/>
          <w:szCs w:val="28"/>
        </w:rPr>
        <w:t>6902 III</w:t>
      </w:r>
      <w:r>
        <w:rPr>
          <w:sz w:val="28"/>
          <w:szCs w:val="28"/>
        </w:rPr>
        <w:t> </w:t>
      </w:r>
      <w:r w:rsidR="005F29DB">
        <w:rPr>
          <w:sz w:val="28"/>
          <w:szCs w:val="28"/>
        </w:rPr>
        <w:t>daļas 1.</w:t>
      </w:r>
      <w:r>
        <w:rPr>
          <w:sz w:val="28"/>
          <w:szCs w:val="28"/>
        </w:rPr>
        <w:t> </w:t>
      </w:r>
      <w:r w:rsidR="005F29DB">
        <w:rPr>
          <w:sz w:val="28"/>
          <w:szCs w:val="28"/>
        </w:rPr>
        <w:t>iedaļā ierakstīta atzīme</w:t>
      </w:r>
      <w:r w:rsidR="007C4B01">
        <w:rPr>
          <w:sz w:val="28"/>
          <w:szCs w:val="28"/>
        </w:rPr>
        <w:t xml:space="preserve"> attiecībā uz zemesgabalu</w:t>
      </w:r>
      <w:r w:rsidR="005F29DB">
        <w:rPr>
          <w:sz w:val="28"/>
          <w:szCs w:val="28"/>
        </w:rPr>
        <w:t xml:space="preserve"> – ievērot Rīgas jūras līča 300</w:t>
      </w:r>
      <w:r>
        <w:rPr>
          <w:sz w:val="28"/>
          <w:szCs w:val="28"/>
        </w:rPr>
        <w:t> </w:t>
      </w:r>
      <w:r w:rsidR="005F29DB">
        <w:rPr>
          <w:sz w:val="28"/>
          <w:szCs w:val="28"/>
        </w:rPr>
        <w:t>m aizsargjoslas režīma noteikumus 11840</w:t>
      </w:r>
      <w:r>
        <w:rPr>
          <w:sz w:val="28"/>
          <w:szCs w:val="28"/>
        </w:rPr>
        <w:t> </w:t>
      </w:r>
      <w:r w:rsidR="005F29DB">
        <w:rPr>
          <w:sz w:val="28"/>
          <w:szCs w:val="28"/>
        </w:rPr>
        <w:t>m</w:t>
      </w:r>
      <w:r w:rsidR="005F29DB" w:rsidRPr="005F29DB">
        <w:rPr>
          <w:sz w:val="28"/>
          <w:szCs w:val="28"/>
          <w:vertAlign w:val="superscript"/>
        </w:rPr>
        <w:t xml:space="preserve">2 </w:t>
      </w:r>
      <w:r w:rsidR="005F29DB">
        <w:rPr>
          <w:sz w:val="28"/>
          <w:szCs w:val="28"/>
        </w:rPr>
        <w:t xml:space="preserve">platībā. </w:t>
      </w:r>
      <w:r w:rsidR="00FC12A8">
        <w:rPr>
          <w:sz w:val="28"/>
          <w:szCs w:val="28"/>
        </w:rPr>
        <w:t xml:space="preserve">Tāpat nekustamā īpašuma valsts kadastra informācijas sistēmā </w:t>
      </w:r>
      <w:r w:rsidR="009345BE">
        <w:rPr>
          <w:sz w:val="28"/>
          <w:szCs w:val="28"/>
        </w:rPr>
        <w:t>atti</w:t>
      </w:r>
      <w:r>
        <w:rPr>
          <w:sz w:val="28"/>
          <w:szCs w:val="28"/>
        </w:rPr>
        <w:t>ecībā uz zemesgabalu</w:t>
      </w:r>
      <w:r w:rsidR="00E24190">
        <w:rPr>
          <w:sz w:val="28"/>
          <w:szCs w:val="28"/>
        </w:rPr>
        <w:t xml:space="preserve"> reģistrēts</w:t>
      </w:r>
      <w:r w:rsidR="004F1717">
        <w:rPr>
          <w:sz w:val="28"/>
          <w:szCs w:val="28"/>
        </w:rPr>
        <w:t xml:space="preserve"> apgrūtinājum</w:t>
      </w:r>
      <w:r w:rsidR="007C4B01">
        <w:rPr>
          <w:sz w:val="28"/>
          <w:szCs w:val="28"/>
        </w:rPr>
        <w:t>s</w:t>
      </w:r>
      <w:r w:rsidR="009345BE">
        <w:rPr>
          <w:sz w:val="28"/>
          <w:szCs w:val="28"/>
        </w:rPr>
        <w:t xml:space="preserve"> – </w:t>
      </w:r>
      <w:r w:rsidR="00923624">
        <w:rPr>
          <w:sz w:val="28"/>
          <w:szCs w:val="28"/>
        </w:rPr>
        <w:t>Rīgas jūras līča piekrastes 300</w:t>
      </w:r>
      <w:r>
        <w:rPr>
          <w:sz w:val="28"/>
          <w:szCs w:val="28"/>
        </w:rPr>
        <w:t> </w:t>
      </w:r>
      <w:r w:rsidR="009345BE">
        <w:rPr>
          <w:sz w:val="28"/>
          <w:szCs w:val="28"/>
        </w:rPr>
        <w:t>m aizsargjosla 11840</w:t>
      </w:r>
      <w:r>
        <w:rPr>
          <w:sz w:val="28"/>
          <w:szCs w:val="28"/>
        </w:rPr>
        <w:t> </w:t>
      </w:r>
      <w:r w:rsidR="009345BE">
        <w:rPr>
          <w:sz w:val="28"/>
          <w:szCs w:val="28"/>
        </w:rPr>
        <w:t>m</w:t>
      </w:r>
      <w:r w:rsidR="009345BE" w:rsidRPr="009345BE">
        <w:rPr>
          <w:sz w:val="28"/>
          <w:szCs w:val="28"/>
          <w:vertAlign w:val="superscript"/>
        </w:rPr>
        <w:t>2</w:t>
      </w:r>
      <w:r w:rsidR="009345BE">
        <w:rPr>
          <w:sz w:val="28"/>
          <w:szCs w:val="28"/>
        </w:rPr>
        <w:t xml:space="preserve"> platībā</w:t>
      </w:r>
      <w:r>
        <w:rPr>
          <w:sz w:val="28"/>
          <w:szCs w:val="28"/>
        </w:rPr>
        <w:t>;</w:t>
      </w:r>
    </w:p>
    <w:p w14:paraId="6E376316" w14:textId="6F625CAF" w:rsidR="002F7CDC" w:rsidRDefault="002F7CDC" w:rsidP="008E5886">
      <w:pPr>
        <w:ind w:firstLine="709"/>
        <w:jc w:val="both"/>
        <w:rPr>
          <w:sz w:val="28"/>
          <w:szCs w:val="28"/>
        </w:rPr>
      </w:pPr>
      <w:r>
        <w:rPr>
          <w:sz w:val="28"/>
          <w:szCs w:val="28"/>
        </w:rPr>
        <w:t>1.8</w:t>
      </w:r>
      <w:r w:rsidR="001C12A4">
        <w:rPr>
          <w:sz w:val="28"/>
          <w:szCs w:val="28"/>
        </w:rPr>
        <w:t>.</w:t>
      </w:r>
      <w:r>
        <w:rPr>
          <w:sz w:val="28"/>
          <w:szCs w:val="28"/>
        </w:rPr>
        <w:t xml:space="preserve"> </w:t>
      </w:r>
      <w:r w:rsidRPr="002F7CDC">
        <w:rPr>
          <w:sz w:val="28"/>
          <w:szCs w:val="28"/>
        </w:rPr>
        <w:t>atbilstoši Aizsargjoslu likuma 1</w:t>
      </w:r>
      <w:r w:rsidR="008E5886">
        <w:rPr>
          <w:sz w:val="28"/>
          <w:szCs w:val="28"/>
        </w:rPr>
        <w:t>. p</w:t>
      </w:r>
      <w:r w:rsidRPr="002F7CDC">
        <w:rPr>
          <w:sz w:val="28"/>
          <w:szCs w:val="28"/>
        </w:rPr>
        <w:t>anta 1</w:t>
      </w:r>
      <w:r w:rsidR="008E5886">
        <w:rPr>
          <w:sz w:val="28"/>
          <w:szCs w:val="28"/>
        </w:rPr>
        <w:t>. p</w:t>
      </w:r>
      <w:r w:rsidR="009B038D">
        <w:rPr>
          <w:sz w:val="28"/>
          <w:szCs w:val="28"/>
        </w:rPr>
        <w:t>unktam</w:t>
      </w:r>
      <w:r w:rsidRPr="002F7CDC">
        <w:rPr>
          <w:sz w:val="28"/>
          <w:szCs w:val="28"/>
        </w:rPr>
        <w:t xml:space="preserve"> aizsargjoslas ir noteiktas platības, kuru uzdevums ir aizsargāt dažād</w:t>
      </w:r>
      <w:r w:rsidR="00777416">
        <w:rPr>
          <w:sz w:val="28"/>
          <w:szCs w:val="28"/>
        </w:rPr>
        <w:t>u</w:t>
      </w:r>
      <w:r w:rsidRPr="002F7CDC">
        <w:rPr>
          <w:sz w:val="28"/>
          <w:szCs w:val="28"/>
        </w:rPr>
        <w:t xml:space="preserve"> veid</w:t>
      </w:r>
      <w:r w:rsidR="00777416">
        <w:rPr>
          <w:sz w:val="28"/>
          <w:szCs w:val="28"/>
        </w:rPr>
        <w:t>u</w:t>
      </w:r>
      <w:r w:rsidRPr="002F7CDC">
        <w:rPr>
          <w:sz w:val="28"/>
          <w:szCs w:val="28"/>
        </w:rPr>
        <w:t xml:space="preserve"> (gan dabiskus, gan mākslīgus) objektus no nevēlamas ārējās iedarbības, nodrošināt to ekspluatāciju un drošību vai pasargāt vidi un cilvēku no kāda objekta kaitīgās ietekmes</w:t>
      </w:r>
      <w:r>
        <w:rPr>
          <w:sz w:val="28"/>
          <w:szCs w:val="28"/>
        </w:rPr>
        <w:t xml:space="preserve">. </w:t>
      </w:r>
      <w:r w:rsidRPr="002F7CDC">
        <w:rPr>
          <w:sz w:val="28"/>
          <w:szCs w:val="28"/>
        </w:rPr>
        <w:t>Saskaņā ar šā likuma 6</w:t>
      </w:r>
      <w:r w:rsidR="008E5886">
        <w:rPr>
          <w:sz w:val="28"/>
          <w:szCs w:val="28"/>
        </w:rPr>
        <w:t>. p</w:t>
      </w:r>
      <w:r w:rsidRPr="002F7CDC">
        <w:rPr>
          <w:sz w:val="28"/>
          <w:szCs w:val="28"/>
        </w:rPr>
        <w:t xml:space="preserve">anta pirmo daļu Baltijas jūras un Rīgas jūras līča piekrastes aizsargjosla izveidota, lai samazinātu piesārņojuma ietekmi uz Baltijas jūru, saglabātu meža </w:t>
      </w:r>
      <w:proofErr w:type="spellStart"/>
      <w:r w:rsidRPr="002F7CDC">
        <w:rPr>
          <w:sz w:val="28"/>
          <w:szCs w:val="28"/>
        </w:rPr>
        <w:t>aizsargfunkcijas</w:t>
      </w:r>
      <w:proofErr w:type="spellEnd"/>
      <w:r w:rsidRPr="002F7CDC">
        <w:rPr>
          <w:sz w:val="28"/>
          <w:szCs w:val="28"/>
        </w:rPr>
        <w:t>, novērstu erozijas procesa attīstību, aizsargātu piekrastes ainavas, nodrošinātu piekrastes dabas resursu, arī atpūtai un tūrismam nepieciešamo resursu</w:t>
      </w:r>
      <w:r w:rsidR="00777416">
        <w:rPr>
          <w:sz w:val="28"/>
          <w:szCs w:val="28"/>
        </w:rPr>
        <w:t>,</w:t>
      </w:r>
      <w:r w:rsidRPr="002F7CDC">
        <w:rPr>
          <w:sz w:val="28"/>
          <w:szCs w:val="28"/>
        </w:rPr>
        <w:t xml:space="preserve"> un citu sabiedrībai nozīmīgu teritoriju saglabāšanu un aizsardzību, to līdzsvarotu un ilgstošu izmantošanu. Savukārt šā panta otrā daļa nosaka, ka Baltijas jūras un Rīgas jūras līča piekrastes aizsargjoslu iedala </w:t>
      </w:r>
      <w:r w:rsidR="001C12A4">
        <w:rPr>
          <w:sz w:val="28"/>
          <w:szCs w:val="28"/>
        </w:rPr>
        <w:t xml:space="preserve">šādās </w:t>
      </w:r>
      <w:r w:rsidRPr="002F7CDC">
        <w:rPr>
          <w:sz w:val="28"/>
          <w:szCs w:val="28"/>
        </w:rPr>
        <w:t>joslās</w:t>
      </w:r>
      <w:r w:rsidR="00777416">
        <w:rPr>
          <w:sz w:val="28"/>
          <w:szCs w:val="28"/>
        </w:rPr>
        <w:t xml:space="preserve"> –</w:t>
      </w:r>
      <w:r w:rsidRPr="002F7CDC">
        <w:rPr>
          <w:sz w:val="28"/>
          <w:szCs w:val="28"/>
        </w:rPr>
        <w:t xml:space="preserve"> krasta kāpu aizsargjosla, jūras aizsargjosla un ierobežotas saimnieciskās darbības josla. Krasta kāpu aizsargjoslas platums ir atkarīgs no kāpu zonas platuma, bet nav mazāks par 300</w:t>
      </w:r>
      <w:r w:rsidR="00777416">
        <w:rPr>
          <w:sz w:val="28"/>
          <w:szCs w:val="28"/>
        </w:rPr>
        <w:t xml:space="preserve"> m </w:t>
      </w:r>
      <w:r w:rsidRPr="002F7CDC">
        <w:rPr>
          <w:sz w:val="28"/>
          <w:szCs w:val="28"/>
        </w:rPr>
        <w:t xml:space="preserve">sauszemes virzienā, skaitot no vietas, kur sākas sauszemes veģetācija, izņemot gadījumus, ja pilsētās ir apstiprināts vietējās pašvaldības teritorijas plānojums, </w:t>
      </w:r>
      <w:r w:rsidR="00777416">
        <w:rPr>
          <w:sz w:val="28"/>
          <w:szCs w:val="28"/>
        </w:rPr>
        <w:t xml:space="preserve">kurā </w:t>
      </w:r>
      <w:r w:rsidRPr="002F7CDC">
        <w:rPr>
          <w:sz w:val="28"/>
          <w:szCs w:val="28"/>
        </w:rPr>
        <w:t>krasta kāpu aizsargjoslas platums nav mazāks par 150</w:t>
      </w:r>
      <w:r w:rsidR="00777416">
        <w:rPr>
          <w:sz w:val="28"/>
          <w:szCs w:val="28"/>
        </w:rPr>
        <w:t> </w:t>
      </w:r>
      <w:r w:rsidRPr="002F7CDC">
        <w:rPr>
          <w:sz w:val="28"/>
          <w:szCs w:val="28"/>
        </w:rPr>
        <w:t>m</w:t>
      </w:r>
      <w:r w:rsidR="001C12A4">
        <w:rPr>
          <w:sz w:val="28"/>
          <w:szCs w:val="28"/>
        </w:rPr>
        <w:t xml:space="preserve"> un kurā</w:t>
      </w:r>
      <w:r w:rsidRPr="002F7CDC">
        <w:rPr>
          <w:sz w:val="28"/>
          <w:szCs w:val="28"/>
        </w:rPr>
        <w:t xml:space="preserve"> obligāti iekļau</w:t>
      </w:r>
      <w:r w:rsidR="001C12A4">
        <w:rPr>
          <w:sz w:val="28"/>
          <w:szCs w:val="28"/>
        </w:rPr>
        <w:t>ti</w:t>
      </w:r>
      <w:r w:rsidRPr="002F7CDC">
        <w:rPr>
          <w:sz w:val="28"/>
          <w:szCs w:val="28"/>
        </w:rPr>
        <w:t xml:space="preserve"> īpaši aizsargājam</w:t>
      </w:r>
      <w:r w:rsidR="001C12A4">
        <w:rPr>
          <w:sz w:val="28"/>
          <w:szCs w:val="28"/>
        </w:rPr>
        <w:t>ie</w:t>
      </w:r>
      <w:r w:rsidRPr="002F7CDC">
        <w:rPr>
          <w:sz w:val="28"/>
          <w:szCs w:val="28"/>
        </w:rPr>
        <w:t xml:space="preserve"> biotop</w:t>
      </w:r>
      <w:r w:rsidR="001C12A4">
        <w:rPr>
          <w:sz w:val="28"/>
          <w:szCs w:val="28"/>
        </w:rPr>
        <w:t>i</w:t>
      </w:r>
      <w:r>
        <w:rPr>
          <w:sz w:val="28"/>
          <w:szCs w:val="28"/>
        </w:rPr>
        <w:t>;</w:t>
      </w:r>
    </w:p>
    <w:p w14:paraId="5DE12D04" w14:textId="21CB1319" w:rsidR="002F7CDC" w:rsidRDefault="002F7CDC" w:rsidP="008E5886">
      <w:pPr>
        <w:ind w:firstLine="709"/>
        <w:jc w:val="both"/>
        <w:rPr>
          <w:sz w:val="28"/>
          <w:szCs w:val="28"/>
        </w:rPr>
      </w:pPr>
      <w:r>
        <w:rPr>
          <w:sz w:val="28"/>
          <w:szCs w:val="28"/>
        </w:rPr>
        <w:t>1.9. Jūrmalas pilsētas dome 2013</w:t>
      </w:r>
      <w:r w:rsidR="008E5886">
        <w:rPr>
          <w:sz w:val="28"/>
          <w:szCs w:val="28"/>
        </w:rPr>
        <w:t>. g</w:t>
      </w:r>
      <w:r>
        <w:rPr>
          <w:sz w:val="28"/>
          <w:szCs w:val="28"/>
        </w:rPr>
        <w:t>ada 28</w:t>
      </w:r>
      <w:r w:rsidR="008E5886">
        <w:rPr>
          <w:sz w:val="28"/>
          <w:szCs w:val="28"/>
        </w:rPr>
        <w:t>. m</w:t>
      </w:r>
      <w:r>
        <w:rPr>
          <w:sz w:val="28"/>
          <w:szCs w:val="28"/>
        </w:rPr>
        <w:t>arta vēstulē Nr.</w:t>
      </w:r>
      <w:r w:rsidR="00777416">
        <w:rPr>
          <w:sz w:val="28"/>
          <w:szCs w:val="28"/>
        </w:rPr>
        <w:t> </w:t>
      </w:r>
      <w:r>
        <w:rPr>
          <w:sz w:val="28"/>
          <w:szCs w:val="28"/>
        </w:rPr>
        <w:t xml:space="preserve">14-1/737 apliecina, ka zemesgabals saskaņā ar </w:t>
      </w:r>
      <w:r w:rsidR="00777416">
        <w:rPr>
          <w:sz w:val="28"/>
          <w:szCs w:val="28"/>
        </w:rPr>
        <w:t>Jūrmalas pilsētas teritorijas plānojuma grafiskās daļas teritorijas izmantošanas un apbūves noteikum</w:t>
      </w:r>
      <w:r w:rsidR="00C42ED5">
        <w:rPr>
          <w:sz w:val="28"/>
          <w:szCs w:val="28"/>
        </w:rPr>
        <w:t>iem</w:t>
      </w:r>
      <w:r w:rsidR="00777416">
        <w:rPr>
          <w:sz w:val="28"/>
          <w:szCs w:val="28"/>
        </w:rPr>
        <w:t>, kas apstiprināt</w:t>
      </w:r>
      <w:r w:rsidR="00C42ED5">
        <w:rPr>
          <w:sz w:val="28"/>
          <w:szCs w:val="28"/>
        </w:rPr>
        <w:t>i</w:t>
      </w:r>
      <w:r w:rsidR="00777416">
        <w:rPr>
          <w:sz w:val="28"/>
          <w:szCs w:val="28"/>
        </w:rPr>
        <w:t xml:space="preserve"> ar </w:t>
      </w:r>
      <w:r>
        <w:rPr>
          <w:sz w:val="28"/>
          <w:szCs w:val="28"/>
        </w:rPr>
        <w:t>Jūrmalas pilsētas domes saistošajiem noteikumiem Nr.</w:t>
      </w:r>
      <w:r w:rsidR="00777416">
        <w:rPr>
          <w:sz w:val="28"/>
          <w:szCs w:val="28"/>
        </w:rPr>
        <w:t> </w:t>
      </w:r>
      <w:r>
        <w:rPr>
          <w:sz w:val="28"/>
          <w:szCs w:val="28"/>
        </w:rPr>
        <w:t>42 (</w:t>
      </w:r>
      <w:r w:rsidR="007D51C4">
        <w:rPr>
          <w:sz w:val="28"/>
          <w:szCs w:val="28"/>
        </w:rPr>
        <w:t>p</w:t>
      </w:r>
      <w:r>
        <w:rPr>
          <w:sz w:val="28"/>
          <w:szCs w:val="28"/>
        </w:rPr>
        <w:t>rot</w:t>
      </w:r>
      <w:r w:rsidR="008E5886">
        <w:rPr>
          <w:sz w:val="28"/>
          <w:szCs w:val="28"/>
        </w:rPr>
        <w:t>. </w:t>
      </w:r>
      <w:r w:rsidR="001C12A4">
        <w:rPr>
          <w:sz w:val="28"/>
          <w:szCs w:val="28"/>
        </w:rPr>
        <w:t>N</w:t>
      </w:r>
      <w:r>
        <w:rPr>
          <w:sz w:val="28"/>
          <w:szCs w:val="28"/>
        </w:rPr>
        <w:t>r.</w:t>
      </w:r>
      <w:r w:rsidR="007D51C4">
        <w:rPr>
          <w:sz w:val="28"/>
          <w:szCs w:val="28"/>
        </w:rPr>
        <w:t> </w:t>
      </w:r>
      <w:r>
        <w:rPr>
          <w:sz w:val="28"/>
          <w:szCs w:val="28"/>
        </w:rPr>
        <w:t>17, 55</w:t>
      </w:r>
      <w:r w:rsidR="008E5886">
        <w:rPr>
          <w:sz w:val="28"/>
          <w:szCs w:val="28"/>
        </w:rPr>
        <w:t>. p</w:t>
      </w:r>
      <w:r>
        <w:rPr>
          <w:sz w:val="28"/>
          <w:szCs w:val="28"/>
        </w:rPr>
        <w:t>unkts</w:t>
      </w:r>
      <w:r w:rsidR="007D51C4">
        <w:rPr>
          <w:sz w:val="28"/>
          <w:szCs w:val="28"/>
        </w:rPr>
        <w:t xml:space="preserve"> "Par Jūrmalas pilsētas teritorijas plānojuma grafiskās daļas teritorijas izmantošanas un apbūves noteikumu apstiprināšanu"</w:t>
      </w:r>
      <w:r>
        <w:rPr>
          <w:sz w:val="28"/>
          <w:szCs w:val="28"/>
        </w:rPr>
        <w:t>)</w:t>
      </w:r>
      <w:r w:rsidR="00090ADF">
        <w:rPr>
          <w:sz w:val="28"/>
          <w:szCs w:val="28"/>
        </w:rPr>
        <w:t>, atrodas krasta kāpu aizsargjoslā;</w:t>
      </w:r>
    </w:p>
    <w:p w14:paraId="2288E41F" w14:textId="46430B62" w:rsidR="00090ADF" w:rsidRDefault="00090ADF" w:rsidP="008E5886">
      <w:pPr>
        <w:ind w:firstLine="709"/>
        <w:jc w:val="both"/>
        <w:rPr>
          <w:sz w:val="28"/>
          <w:szCs w:val="28"/>
        </w:rPr>
      </w:pPr>
      <w:r>
        <w:rPr>
          <w:sz w:val="28"/>
          <w:szCs w:val="28"/>
        </w:rPr>
        <w:t>1.10. saskaņā ar Aizsargjoslu likuma 36</w:t>
      </w:r>
      <w:r w:rsidR="008E5886">
        <w:rPr>
          <w:sz w:val="28"/>
          <w:szCs w:val="28"/>
        </w:rPr>
        <w:t>. p</w:t>
      </w:r>
      <w:r>
        <w:rPr>
          <w:sz w:val="28"/>
          <w:szCs w:val="28"/>
        </w:rPr>
        <w:t>anta trešās daļas 1</w:t>
      </w:r>
      <w:r w:rsidR="008E5886">
        <w:rPr>
          <w:sz w:val="28"/>
          <w:szCs w:val="28"/>
        </w:rPr>
        <w:t>. p</w:t>
      </w:r>
      <w:r>
        <w:rPr>
          <w:sz w:val="28"/>
          <w:szCs w:val="28"/>
        </w:rPr>
        <w:t xml:space="preserve">unktu Baltijas jūras un Rīgas </w:t>
      </w:r>
      <w:r w:rsidRPr="00090ADF">
        <w:rPr>
          <w:sz w:val="28"/>
          <w:szCs w:val="28"/>
        </w:rPr>
        <w:t xml:space="preserve">jūras līča piekrastes krasta kāpu aizsargjoslā aizliegts atsavināt valsts un pašvaldību īpašumā esošo zemi, izņemot likumos noteiktos </w:t>
      </w:r>
      <w:r w:rsidRPr="00090ADF">
        <w:rPr>
          <w:sz w:val="28"/>
          <w:szCs w:val="28"/>
        </w:rPr>
        <w:lastRenderedPageBreak/>
        <w:t>gadījumus, kad personai ir tiesības iegūt īpašumā ze</w:t>
      </w:r>
      <w:r w:rsidR="00A556B7">
        <w:rPr>
          <w:sz w:val="28"/>
          <w:szCs w:val="28"/>
        </w:rPr>
        <w:t xml:space="preserve">mi zem ēkas (būves), ievērojot </w:t>
      </w:r>
      <w:r w:rsidRPr="00090ADF">
        <w:rPr>
          <w:sz w:val="28"/>
          <w:szCs w:val="28"/>
        </w:rPr>
        <w:t>nosacījumu, ka īpašuma tiesības uz ēku (būvi) attiecīgajai personai ir nostiprinātas zemesgrāmatā</w:t>
      </w:r>
      <w:r>
        <w:rPr>
          <w:sz w:val="28"/>
          <w:szCs w:val="28"/>
        </w:rPr>
        <w:t>;</w:t>
      </w:r>
    </w:p>
    <w:p w14:paraId="78A441CA" w14:textId="3E0CCBAA" w:rsidR="00090ADF" w:rsidRDefault="00090ADF" w:rsidP="008E5886">
      <w:pPr>
        <w:ind w:firstLine="709"/>
        <w:jc w:val="both"/>
        <w:rPr>
          <w:sz w:val="28"/>
          <w:szCs w:val="28"/>
        </w:rPr>
      </w:pPr>
      <w:r>
        <w:rPr>
          <w:sz w:val="28"/>
          <w:szCs w:val="28"/>
        </w:rPr>
        <w:t>1.11.</w:t>
      </w:r>
      <w:r w:rsidR="00A556B7">
        <w:rPr>
          <w:sz w:val="28"/>
          <w:szCs w:val="28"/>
        </w:rPr>
        <w:t> </w:t>
      </w:r>
      <w:r>
        <w:rPr>
          <w:sz w:val="28"/>
          <w:szCs w:val="28"/>
        </w:rPr>
        <w:t xml:space="preserve">saskaņā ar sabiedrības ar ierobežotu atbildību </w:t>
      </w:r>
      <w:r w:rsidR="008E5886">
        <w:rPr>
          <w:sz w:val="28"/>
          <w:szCs w:val="28"/>
        </w:rPr>
        <w:t>"</w:t>
      </w:r>
      <w:r>
        <w:rPr>
          <w:sz w:val="28"/>
          <w:szCs w:val="28"/>
        </w:rPr>
        <w:t>Latvijas mežu ierīcība</w:t>
      </w:r>
      <w:r w:rsidR="008E5886">
        <w:rPr>
          <w:sz w:val="28"/>
          <w:szCs w:val="28"/>
        </w:rPr>
        <w:t>"</w:t>
      </w:r>
      <w:r>
        <w:rPr>
          <w:sz w:val="28"/>
          <w:szCs w:val="28"/>
        </w:rPr>
        <w:t xml:space="preserve"> 2007</w:t>
      </w:r>
      <w:r w:rsidR="008E5886">
        <w:rPr>
          <w:sz w:val="28"/>
          <w:szCs w:val="28"/>
        </w:rPr>
        <w:t>. g</w:t>
      </w:r>
      <w:r>
        <w:rPr>
          <w:sz w:val="28"/>
          <w:szCs w:val="28"/>
        </w:rPr>
        <w:t>ada 12</w:t>
      </w:r>
      <w:r w:rsidR="008E5886">
        <w:rPr>
          <w:sz w:val="28"/>
          <w:szCs w:val="28"/>
        </w:rPr>
        <w:t>. a</w:t>
      </w:r>
      <w:r>
        <w:rPr>
          <w:sz w:val="28"/>
          <w:szCs w:val="28"/>
        </w:rPr>
        <w:t>prīļa meža zemes inventarizācijas datiem zemesgabalā ietilpst meža zeme 0,6</w:t>
      </w:r>
      <w:r w:rsidR="00A556B7">
        <w:rPr>
          <w:sz w:val="28"/>
          <w:szCs w:val="28"/>
        </w:rPr>
        <w:t> </w:t>
      </w:r>
      <w:r>
        <w:rPr>
          <w:sz w:val="28"/>
          <w:szCs w:val="28"/>
        </w:rPr>
        <w:t>ha platībā. Nekustamā īpašuma valsts kadastra informācijas sistēmā zemesgabalam reģistrēt</w:t>
      </w:r>
      <w:r w:rsidR="001C12A4">
        <w:rPr>
          <w:sz w:val="28"/>
          <w:szCs w:val="28"/>
        </w:rPr>
        <w:t>s</w:t>
      </w:r>
      <w:r>
        <w:rPr>
          <w:sz w:val="28"/>
          <w:szCs w:val="28"/>
        </w:rPr>
        <w:t xml:space="preserve"> lietošanas veid</w:t>
      </w:r>
      <w:r w:rsidR="001C12A4">
        <w:rPr>
          <w:sz w:val="28"/>
          <w:szCs w:val="28"/>
        </w:rPr>
        <w:t>s</w:t>
      </w:r>
      <w:r>
        <w:rPr>
          <w:sz w:val="28"/>
          <w:szCs w:val="28"/>
        </w:rPr>
        <w:t xml:space="preserve">: </w:t>
      </w:r>
      <w:r w:rsidR="00EA3DFF">
        <w:rPr>
          <w:sz w:val="28"/>
          <w:szCs w:val="28"/>
        </w:rPr>
        <w:t>mežu platība – 0,6 ha;</w:t>
      </w:r>
    </w:p>
    <w:p w14:paraId="507CDBFE" w14:textId="3E134DA3" w:rsidR="00EA3DFF" w:rsidRDefault="00EA3DFF" w:rsidP="008E5886">
      <w:pPr>
        <w:ind w:firstLine="709"/>
        <w:jc w:val="both"/>
        <w:rPr>
          <w:sz w:val="28"/>
          <w:szCs w:val="28"/>
        </w:rPr>
      </w:pPr>
      <w:r>
        <w:rPr>
          <w:sz w:val="28"/>
          <w:szCs w:val="28"/>
        </w:rPr>
        <w:t xml:space="preserve">1.12. </w:t>
      </w:r>
      <w:r w:rsidRPr="00EA3DFF">
        <w:rPr>
          <w:sz w:val="28"/>
          <w:szCs w:val="28"/>
        </w:rPr>
        <w:t>saskaņā ar Meža likuma 1</w:t>
      </w:r>
      <w:r w:rsidR="008E5886">
        <w:rPr>
          <w:sz w:val="28"/>
          <w:szCs w:val="28"/>
        </w:rPr>
        <w:t>. p</w:t>
      </w:r>
      <w:r w:rsidRPr="00EA3DFF">
        <w:rPr>
          <w:sz w:val="28"/>
          <w:szCs w:val="28"/>
        </w:rPr>
        <w:t>anta 29</w:t>
      </w:r>
      <w:r w:rsidR="008E5886">
        <w:rPr>
          <w:sz w:val="28"/>
          <w:szCs w:val="28"/>
        </w:rPr>
        <w:t>. p</w:t>
      </w:r>
      <w:r w:rsidRPr="00EA3DFF">
        <w:rPr>
          <w:sz w:val="28"/>
          <w:szCs w:val="28"/>
        </w:rPr>
        <w:t xml:space="preserve">unktu meža zeme ir zeme, uz kuras ir mežs, zeme zem meža infrastruktūras objektiem, kā arī mežā ietilpstošie pārplūstošie klajumi, purvi, </w:t>
      </w:r>
      <w:proofErr w:type="spellStart"/>
      <w:r w:rsidRPr="00EA3DFF">
        <w:rPr>
          <w:sz w:val="28"/>
          <w:szCs w:val="28"/>
        </w:rPr>
        <w:t>lauces</w:t>
      </w:r>
      <w:proofErr w:type="spellEnd"/>
      <w:r w:rsidRPr="00EA3DFF">
        <w:rPr>
          <w:sz w:val="28"/>
          <w:szCs w:val="28"/>
        </w:rPr>
        <w:t xml:space="preserve"> un tam piegulošie purvi. Savukārt atbilstoši Meža likuma 44</w:t>
      </w:r>
      <w:r w:rsidR="008E5886">
        <w:rPr>
          <w:sz w:val="28"/>
          <w:szCs w:val="28"/>
        </w:rPr>
        <w:t>. p</w:t>
      </w:r>
      <w:r w:rsidRPr="00EA3DFF">
        <w:rPr>
          <w:sz w:val="28"/>
          <w:szCs w:val="28"/>
        </w:rPr>
        <w:t>anta pirmajai daļai valsts meža zeme ir Zemkopības ministrijas Meža departamenta zeme pēc stāvokļa 1940</w:t>
      </w:r>
      <w:r w:rsidR="008E5886">
        <w:rPr>
          <w:sz w:val="28"/>
          <w:szCs w:val="28"/>
        </w:rPr>
        <w:t>. g</w:t>
      </w:r>
      <w:r w:rsidRPr="00EA3DFF">
        <w:rPr>
          <w:sz w:val="28"/>
          <w:szCs w:val="28"/>
        </w:rPr>
        <w:t>ada 21</w:t>
      </w:r>
      <w:r w:rsidR="008E5886">
        <w:rPr>
          <w:sz w:val="28"/>
          <w:szCs w:val="28"/>
        </w:rPr>
        <w:t>. j</w:t>
      </w:r>
      <w:r w:rsidRPr="00EA3DFF">
        <w:rPr>
          <w:sz w:val="28"/>
          <w:szCs w:val="28"/>
        </w:rPr>
        <w:t>ūlijā, kura zemes reformas gaitā nav nodota pastāvīgā lietošanā citām fiziskajām vai juridiskajām personām, kā arī tā meža zeme, kura pieder vai piekrīt valstij, tajā skaitā meža zeme, kura atbilstoši Civillikuma 416</w:t>
      </w:r>
      <w:r w:rsidR="008E5886">
        <w:rPr>
          <w:sz w:val="28"/>
          <w:szCs w:val="28"/>
        </w:rPr>
        <w:t>. p</w:t>
      </w:r>
      <w:r w:rsidRPr="00EA3DFF">
        <w:rPr>
          <w:sz w:val="28"/>
          <w:szCs w:val="28"/>
        </w:rPr>
        <w:t>antam atzīta par bezmantinieku mantu</w:t>
      </w:r>
      <w:r>
        <w:rPr>
          <w:sz w:val="28"/>
          <w:szCs w:val="28"/>
        </w:rPr>
        <w:t>;</w:t>
      </w:r>
    </w:p>
    <w:p w14:paraId="6110719E" w14:textId="33002693" w:rsidR="00EA3DFF" w:rsidRDefault="00EA3DFF" w:rsidP="008E5886">
      <w:pPr>
        <w:ind w:firstLine="709"/>
        <w:jc w:val="both"/>
        <w:rPr>
          <w:sz w:val="28"/>
          <w:szCs w:val="28"/>
        </w:rPr>
      </w:pPr>
      <w:r>
        <w:rPr>
          <w:sz w:val="28"/>
          <w:szCs w:val="28"/>
        </w:rPr>
        <w:t xml:space="preserve">1.13. </w:t>
      </w:r>
      <w:r w:rsidRPr="00EA3DFF">
        <w:rPr>
          <w:sz w:val="28"/>
          <w:szCs w:val="28"/>
        </w:rPr>
        <w:t>saskaņā ar Meža likuma 44</w:t>
      </w:r>
      <w:r w:rsidR="008E5886">
        <w:rPr>
          <w:sz w:val="28"/>
          <w:szCs w:val="28"/>
        </w:rPr>
        <w:t>. p</w:t>
      </w:r>
      <w:r w:rsidRPr="00EA3DFF">
        <w:rPr>
          <w:sz w:val="28"/>
          <w:szCs w:val="28"/>
        </w:rPr>
        <w:t>anta trešo daļu valsts meža zeme pastāvīgā lietošanā netiek piešķirta un nav atsavināma vai privatizējama, izņemot Meža likuma 44</w:t>
      </w:r>
      <w:r w:rsidR="008E5886">
        <w:rPr>
          <w:sz w:val="28"/>
          <w:szCs w:val="28"/>
        </w:rPr>
        <w:t>. p</w:t>
      </w:r>
      <w:r w:rsidRPr="00EA3DFF">
        <w:rPr>
          <w:sz w:val="28"/>
          <w:szCs w:val="28"/>
        </w:rPr>
        <w:t>anta ceturtajā daļā noteiktos gadījumus.</w:t>
      </w:r>
      <w:r>
        <w:rPr>
          <w:sz w:val="28"/>
          <w:szCs w:val="28"/>
        </w:rPr>
        <w:t xml:space="preserve"> </w:t>
      </w:r>
      <w:r w:rsidR="00F704FA" w:rsidRPr="00F704FA">
        <w:rPr>
          <w:sz w:val="28"/>
          <w:szCs w:val="28"/>
        </w:rPr>
        <w:t>Meža likuma 44</w:t>
      </w:r>
      <w:r w:rsidR="008E5886">
        <w:rPr>
          <w:sz w:val="28"/>
          <w:szCs w:val="28"/>
        </w:rPr>
        <w:t>. p</w:t>
      </w:r>
      <w:r w:rsidR="00F704FA" w:rsidRPr="00F704FA">
        <w:rPr>
          <w:sz w:val="28"/>
          <w:szCs w:val="28"/>
        </w:rPr>
        <w:t>anta ceturtās daļas 3</w:t>
      </w:r>
      <w:r w:rsidR="008E5886">
        <w:rPr>
          <w:sz w:val="28"/>
          <w:szCs w:val="28"/>
        </w:rPr>
        <w:t>. p</w:t>
      </w:r>
      <w:r w:rsidR="00F704FA" w:rsidRPr="00F704FA">
        <w:rPr>
          <w:sz w:val="28"/>
          <w:szCs w:val="28"/>
        </w:rPr>
        <w:t xml:space="preserve">unkta </w:t>
      </w:r>
      <w:r w:rsidR="008E5886">
        <w:rPr>
          <w:sz w:val="28"/>
          <w:szCs w:val="28"/>
        </w:rPr>
        <w:t>"</w:t>
      </w:r>
      <w:r w:rsidR="00F704FA">
        <w:rPr>
          <w:sz w:val="28"/>
          <w:szCs w:val="28"/>
        </w:rPr>
        <w:t>b</w:t>
      </w:r>
      <w:r w:rsidR="008E5886">
        <w:rPr>
          <w:sz w:val="28"/>
          <w:szCs w:val="28"/>
        </w:rPr>
        <w:t>"</w:t>
      </w:r>
      <w:r w:rsidR="00F704FA">
        <w:rPr>
          <w:sz w:val="28"/>
          <w:szCs w:val="28"/>
        </w:rPr>
        <w:t xml:space="preserve"> apakšpunkts</w:t>
      </w:r>
      <w:r w:rsidR="00F704FA" w:rsidRPr="00F704FA">
        <w:rPr>
          <w:sz w:val="28"/>
          <w:szCs w:val="28"/>
        </w:rPr>
        <w:t xml:space="preserve"> paredz, ka zemesgrāmatā ierakstītās valsts meža zemes atsavināšanu vai privatizāciju var atļaut</w:t>
      </w:r>
      <w:r w:rsidR="003838B5" w:rsidRPr="00F704FA">
        <w:rPr>
          <w:sz w:val="28"/>
          <w:szCs w:val="28"/>
        </w:rPr>
        <w:t xml:space="preserve"> </w:t>
      </w:r>
      <w:r w:rsidR="00F704FA" w:rsidRPr="00F704FA">
        <w:rPr>
          <w:sz w:val="28"/>
          <w:szCs w:val="28"/>
        </w:rPr>
        <w:t>ar ikreizēju Ministru kabineta rīkojumu</w:t>
      </w:r>
      <w:r w:rsidR="003838B5">
        <w:rPr>
          <w:sz w:val="28"/>
          <w:szCs w:val="28"/>
        </w:rPr>
        <w:t xml:space="preserve">, </w:t>
      </w:r>
      <w:r w:rsidR="00F704FA" w:rsidRPr="00F704FA">
        <w:rPr>
          <w:sz w:val="28"/>
          <w:szCs w:val="28"/>
        </w:rPr>
        <w:t>privatizējot vai atsavinot ēku (būvju) īpašniekiem pilsētās zemi, ko aizņem ēkas (būves) tādā platībā, kādā šī zeme ir ēku (būvju) īpašnieku likumīgā lietošan</w:t>
      </w:r>
      <w:r w:rsidR="003838B5">
        <w:rPr>
          <w:sz w:val="28"/>
          <w:szCs w:val="28"/>
        </w:rPr>
        <w:t xml:space="preserve">ā (apbūvei), līdz 0,12 hektāru </w:t>
      </w:r>
      <w:r w:rsidR="00F704FA" w:rsidRPr="00F704FA">
        <w:rPr>
          <w:sz w:val="28"/>
          <w:szCs w:val="28"/>
        </w:rPr>
        <w:t>pl</w:t>
      </w:r>
      <w:r w:rsidR="00F704FA">
        <w:rPr>
          <w:sz w:val="28"/>
          <w:szCs w:val="28"/>
        </w:rPr>
        <w:t>atībā;</w:t>
      </w:r>
    </w:p>
    <w:p w14:paraId="4EE3AC24" w14:textId="1F91B952" w:rsidR="00F704FA" w:rsidRDefault="006D335B" w:rsidP="008E5886">
      <w:pPr>
        <w:ind w:firstLine="709"/>
        <w:jc w:val="both"/>
        <w:rPr>
          <w:sz w:val="28"/>
          <w:szCs w:val="28"/>
        </w:rPr>
      </w:pPr>
      <w:r>
        <w:rPr>
          <w:sz w:val="28"/>
          <w:szCs w:val="28"/>
        </w:rPr>
        <w:t xml:space="preserve">1.14. </w:t>
      </w:r>
      <w:r w:rsidRPr="006D335B">
        <w:rPr>
          <w:sz w:val="28"/>
          <w:szCs w:val="28"/>
        </w:rPr>
        <w:t>atbilstoši Latvijas Republikas Civillikuma 968</w:t>
      </w:r>
      <w:r w:rsidR="008E5886">
        <w:rPr>
          <w:sz w:val="28"/>
          <w:szCs w:val="28"/>
        </w:rPr>
        <w:t>. p</w:t>
      </w:r>
      <w:r w:rsidRPr="006D335B">
        <w:rPr>
          <w:sz w:val="28"/>
          <w:szCs w:val="28"/>
        </w:rPr>
        <w:t>antam uz zemes uzcelta un cieši ar to savienota ēka atzīstama par tās daļu. Ņemot vērā, ka Valsts īpašuma objekta sastāvā esošās ēkas (būves) nav patstāvīgs īpašuma objekts, nav iespējams zemesgrāmatā j</w:t>
      </w:r>
      <w:r>
        <w:rPr>
          <w:sz w:val="28"/>
          <w:szCs w:val="28"/>
        </w:rPr>
        <w:t>au ierakstītas ēkas nodalīt no z</w:t>
      </w:r>
      <w:r w:rsidRPr="006D335B">
        <w:rPr>
          <w:sz w:val="28"/>
          <w:szCs w:val="28"/>
        </w:rPr>
        <w:t>emesgabala un ierakstīt zemesgrāmatā kā patstāvīgu īpašuma objektu</w:t>
      </w:r>
      <w:r>
        <w:rPr>
          <w:sz w:val="28"/>
          <w:szCs w:val="28"/>
        </w:rPr>
        <w:t>;</w:t>
      </w:r>
    </w:p>
    <w:p w14:paraId="0F4FB095" w14:textId="6C90335C" w:rsidR="003E5313" w:rsidRDefault="003E5313" w:rsidP="008E5886">
      <w:pPr>
        <w:ind w:firstLine="709"/>
        <w:jc w:val="both"/>
        <w:rPr>
          <w:sz w:val="28"/>
          <w:szCs w:val="28"/>
        </w:rPr>
      </w:pPr>
      <w:r>
        <w:rPr>
          <w:sz w:val="28"/>
          <w:szCs w:val="28"/>
        </w:rPr>
        <w:t xml:space="preserve">1.15. </w:t>
      </w:r>
      <w:r w:rsidR="00FB3733">
        <w:rPr>
          <w:sz w:val="28"/>
          <w:szCs w:val="28"/>
        </w:rPr>
        <w:t>tā kā Aizsargjoslu likuma 36</w:t>
      </w:r>
      <w:r w:rsidR="008E5886">
        <w:rPr>
          <w:sz w:val="28"/>
          <w:szCs w:val="28"/>
        </w:rPr>
        <w:t>. p</w:t>
      </w:r>
      <w:r w:rsidR="00FB3733">
        <w:rPr>
          <w:sz w:val="28"/>
          <w:szCs w:val="28"/>
        </w:rPr>
        <w:t>anta trešās daļas 1</w:t>
      </w:r>
      <w:r w:rsidR="008E5886">
        <w:rPr>
          <w:sz w:val="28"/>
          <w:szCs w:val="28"/>
        </w:rPr>
        <w:t>. p</w:t>
      </w:r>
      <w:r w:rsidR="00FB3733">
        <w:rPr>
          <w:sz w:val="28"/>
          <w:szCs w:val="28"/>
        </w:rPr>
        <w:t>unktā un Meža likuma 44</w:t>
      </w:r>
      <w:r w:rsidR="008E5886">
        <w:rPr>
          <w:sz w:val="28"/>
          <w:szCs w:val="28"/>
        </w:rPr>
        <w:t>. p</w:t>
      </w:r>
      <w:r w:rsidR="00FB3733">
        <w:rPr>
          <w:sz w:val="28"/>
          <w:szCs w:val="28"/>
        </w:rPr>
        <w:t>anta trešajā daļā ir noteikts aizliegums atsavināt valsts īpašu</w:t>
      </w:r>
      <w:r w:rsidR="0084471C">
        <w:rPr>
          <w:sz w:val="28"/>
          <w:szCs w:val="28"/>
        </w:rPr>
        <w:t xml:space="preserve">mā esošo zemi Rīgas jūras līča krasta kāpu aizsargjoslas </w:t>
      </w:r>
      <w:r w:rsidR="00FB3733">
        <w:rPr>
          <w:sz w:val="28"/>
          <w:szCs w:val="28"/>
        </w:rPr>
        <w:t>300 metru teritorijā un valsts meža zemi, valsts īpašuma objektu nevar privatizēt;</w:t>
      </w:r>
    </w:p>
    <w:p w14:paraId="7F35ECE3" w14:textId="1E2EB0EC" w:rsidR="00FB3733" w:rsidRDefault="00FB3733" w:rsidP="008E5886">
      <w:pPr>
        <w:ind w:firstLine="709"/>
        <w:jc w:val="both"/>
        <w:rPr>
          <w:sz w:val="28"/>
          <w:szCs w:val="28"/>
        </w:rPr>
      </w:pPr>
      <w:r>
        <w:rPr>
          <w:sz w:val="28"/>
          <w:szCs w:val="28"/>
        </w:rPr>
        <w:t>1.16.</w:t>
      </w:r>
      <w:r w:rsidR="003838B5">
        <w:rPr>
          <w:sz w:val="28"/>
          <w:szCs w:val="28"/>
        </w:rPr>
        <w:t> </w:t>
      </w:r>
      <w:r>
        <w:rPr>
          <w:sz w:val="28"/>
          <w:szCs w:val="28"/>
        </w:rPr>
        <w:t xml:space="preserve">ņemot vērā šā rīkojuma </w:t>
      </w:r>
      <w:r w:rsidR="007B0742">
        <w:rPr>
          <w:sz w:val="28"/>
          <w:szCs w:val="28"/>
        </w:rPr>
        <w:t>1.6.</w:t>
      </w:r>
      <w:r w:rsidR="003838B5">
        <w:rPr>
          <w:sz w:val="28"/>
          <w:szCs w:val="28"/>
        </w:rPr>
        <w:t>–</w:t>
      </w:r>
      <w:r w:rsidR="00C400BB">
        <w:rPr>
          <w:sz w:val="28"/>
          <w:szCs w:val="28"/>
        </w:rPr>
        <w:t>1.15</w:t>
      </w:r>
      <w:r w:rsidR="008E5886">
        <w:rPr>
          <w:sz w:val="28"/>
          <w:szCs w:val="28"/>
        </w:rPr>
        <w:t>. a</w:t>
      </w:r>
      <w:r w:rsidR="007B0742">
        <w:rPr>
          <w:sz w:val="28"/>
          <w:szCs w:val="28"/>
        </w:rPr>
        <w:t>pakšpunktā konstatēto, saskaņā ar Administratīvā procesa likuma 62</w:t>
      </w:r>
      <w:r w:rsidR="008E5886">
        <w:rPr>
          <w:sz w:val="28"/>
          <w:szCs w:val="28"/>
        </w:rPr>
        <w:t>. p</w:t>
      </w:r>
      <w:r w:rsidR="007B0742">
        <w:rPr>
          <w:sz w:val="28"/>
          <w:szCs w:val="28"/>
        </w:rPr>
        <w:t>anta otrās daļas 3</w:t>
      </w:r>
      <w:r w:rsidR="008E5886">
        <w:rPr>
          <w:sz w:val="28"/>
          <w:szCs w:val="28"/>
        </w:rPr>
        <w:t>. p</w:t>
      </w:r>
      <w:r w:rsidR="007B0742">
        <w:rPr>
          <w:sz w:val="28"/>
          <w:szCs w:val="28"/>
        </w:rPr>
        <w:t xml:space="preserve">unktu nav nepieciešams noskaidrot valsts īpašuma objekta nomnieka RENTALS viedokli, jo saskaņā ar </w:t>
      </w:r>
      <w:r w:rsidR="007B0742" w:rsidRPr="007B0742">
        <w:rPr>
          <w:sz w:val="28"/>
          <w:szCs w:val="28"/>
        </w:rPr>
        <w:t>Aizsargjoslu likuma 36</w:t>
      </w:r>
      <w:r w:rsidR="008E5886">
        <w:rPr>
          <w:sz w:val="28"/>
          <w:szCs w:val="28"/>
        </w:rPr>
        <w:t>. p</w:t>
      </w:r>
      <w:r w:rsidR="007B0742" w:rsidRPr="007B0742">
        <w:rPr>
          <w:sz w:val="28"/>
          <w:szCs w:val="28"/>
        </w:rPr>
        <w:t>anta trešās daļas 1</w:t>
      </w:r>
      <w:r w:rsidR="008E5886">
        <w:rPr>
          <w:sz w:val="28"/>
          <w:szCs w:val="28"/>
        </w:rPr>
        <w:t>. p</w:t>
      </w:r>
      <w:r w:rsidR="007B0742" w:rsidRPr="007B0742">
        <w:rPr>
          <w:sz w:val="28"/>
          <w:szCs w:val="28"/>
        </w:rPr>
        <w:t>unktu aizliegts atsavināt valsts īpašumā esošu zemi Baltijas jūras un Rīgas jūras līča piekrastes krasta kāpu aizsargjoslā un saskaņā ar Meža likuma 44</w:t>
      </w:r>
      <w:r w:rsidR="008E5886">
        <w:rPr>
          <w:sz w:val="28"/>
          <w:szCs w:val="28"/>
        </w:rPr>
        <w:t>. p</w:t>
      </w:r>
      <w:r w:rsidR="007B0742" w:rsidRPr="007B0742">
        <w:rPr>
          <w:sz w:val="28"/>
          <w:szCs w:val="28"/>
        </w:rPr>
        <w:t>anta trešo daļu nav atsavināma vai privatizējama valsts meža zeme, kura ir valsts īpašuma objekta sastāvā</w:t>
      </w:r>
      <w:r w:rsidR="008C5391">
        <w:rPr>
          <w:sz w:val="28"/>
          <w:szCs w:val="28"/>
        </w:rPr>
        <w:t>.</w:t>
      </w:r>
    </w:p>
    <w:p w14:paraId="53C50D4C" w14:textId="77777777" w:rsidR="008E5886" w:rsidRDefault="008E5886" w:rsidP="008E5886">
      <w:pPr>
        <w:ind w:firstLine="851"/>
        <w:jc w:val="both"/>
        <w:rPr>
          <w:sz w:val="28"/>
          <w:szCs w:val="28"/>
        </w:rPr>
      </w:pPr>
    </w:p>
    <w:p w14:paraId="52CDB979" w14:textId="443B8C8F" w:rsidR="008C5391" w:rsidRPr="008A6208" w:rsidRDefault="008C5391" w:rsidP="008E5886">
      <w:pPr>
        <w:ind w:firstLine="851"/>
        <w:jc w:val="both"/>
        <w:rPr>
          <w:sz w:val="28"/>
          <w:szCs w:val="28"/>
        </w:rPr>
      </w:pPr>
      <w:r w:rsidRPr="008A6208">
        <w:rPr>
          <w:sz w:val="28"/>
          <w:szCs w:val="28"/>
        </w:rPr>
        <w:lastRenderedPageBreak/>
        <w:t>2.</w:t>
      </w:r>
      <w:r w:rsidR="003838B5">
        <w:rPr>
          <w:sz w:val="28"/>
          <w:szCs w:val="28"/>
        </w:rPr>
        <w:t> </w:t>
      </w:r>
      <w:r w:rsidRPr="008A6208">
        <w:rPr>
          <w:sz w:val="28"/>
          <w:szCs w:val="28"/>
        </w:rPr>
        <w:t>Saskaņā ar Valsts un pašvaldību īpašuma privatizācijas un privatizācijas sertifikātu izmantošanas pabeigšanas likuma (turpmāk – Privatizācijas pabeigšanas likums) 6</w:t>
      </w:r>
      <w:r w:rsidR="008E5886">
        <w:rPr>
          <w:sz w:val="28"/>
          <w:szCs w:val="28"/>
        </w:rPr>
        <w:t>. p</w:t>
      </w:r>
      <w:r w:rsidRPr="008A6208">
        <w:rPr>
          <w:sz w:val="28"/>
          <w:szCs w:val="28"/>
        </w:rPr>
        <w:t>anta otro daļu un Privatizācijas likuma 12</w:t>
      </w:r>
      <w:r w:rsidR="008E5886">
        <w:rPr>
          <w:sz w:val="28"/>
          <w:szCs w:val="28"/>
        </w:rPr>
        <w:t>. p</w:t>
      </w:r>
      <w:r w:rsidRPr="008A6208">
        <w:rPr>
          <w:sz w:val="28"/>
          <w:szCs w:val="28"/>
        </w:rPr>
        <w:t xml:space="preserve">anta ceturto daļu lēmumu par valsts īpašuma objekta nodošanu privatizācijai pieņem Ministru kabinets. </w:t>
      </w:r>
      <w:hyperlink r:id="rId8" w:tgtFrame="_blank" w:history="1">
        <w:r w:rsidRPr="008A6208">
          <w:rPr>
            <w:sz w:val="28"/>
            <w:szCs w:val="28"/>
          </w:rPr>
          <w:t>Administratīvā procesa likuma</w:t>
        </w:r>
      </w:hyperlink>
      <w:r w:rsidRPr="008A6208">
        <w:rPr>
          <w:sz w:val="28"/>
          <w:szCs w:val="28"/>
        </w:rPr>
        <w:t xml:space="preserve"> 51</w:t>
      </w:r>
      <w:r w:rsidR="008E5886">
        <w:rPr>
          <w:sz w:val="28"/>
          <w:szCs w:val="28"/>
        </w:rPr>
        <w:t>. p</w:t>
      </w:r>
      <w:r w:rsidRPr="008A6208">
        <w:rPr>
          <w:sz w:val="28"/>
          <w:szCs w:val="28"/>
        </w:rPr>
        <w:t xml:space="preserve">ants noteic, ka administratīvo lietu izskata iestāde atbilstoši savai kompetencei, kas tai piešķirta ar normatīvo aktu. Saskaņā ar </w:t>
      </w:r>
      <w:hyperlink r:id="rId9" w:tgtFrame="_blank" w:history="1">
        <w:r w:rsidRPr="008A6208">
          <w:rPr>
            <w:sz w:val="28"/>
            <w:szCs w:val="28"/>
          </w:rPr>
          <w:t>Administratīvā procesa likuma</w:t>
        </w:r>
      </w:hyperlink>
      <w:r w:rsidRPr="008A6208">
        <w:rPr>
          <w:sz w:val="28"/>
          <w:szCs w:val="28"/>
        </w:rPr>
        <w:t xml:space="preserve"> 83</w:t>
      </w:r>
      <w:r w:rsidR="008E5886">
        <w:rPr>
          <w:sz w:val="28"/>
          <w:szCs w:val="28"/>
        </w:rPr>
        <w:t>. p</w:t>
      </w:r>
      <w:r w:rsidRPr="008A6208">
        <w:rPr>
          <w:sz w:val="28"/>
          <w:szCs w:val="28"/>
        </w:rPr>
        <w:t>anta pirmo daļu iestāde pēc savas iniciatīvas vai personas iesnieguma var uzsākt administratīvo procesu no jauna un lemt par administratīvā akta atcelšanu saskaņā ar minētā likuma 85., 86., 87. un 88</w:t>
      </w:r>
      <w:r w:rsidR="008E5886">
        <w:rPr>
          <w:sz w:val="28"/>
          <w:szCs w:val="28"/>
        </w:rPr>
        <w:t>. p</w:t>
      </w:r>
      <w:r w:rsidRPr="008A6208">
        <w:rPr>
          <w:sz w:val="28"/>
          <w:szCs w:val="28"/>
        </w:rPr>
        <w:t xml:space="preserve">antu. Atbilstoši </w:t>
      </w:r>
      <w:hyperlink r:id="rId10" w:tgtFrame="_blank" w:history="1">
        <w:r w:rsidRPr="008A6208">
          <w:rPr>
            <w:sz w:val="28"/>
            <w:szCs w:val="28"/>
          </w:rPr>
          <w:t>Administratīvā procesa likuma</w:t>
        </w:r>
      </w:hyperlink>
      <w:r w:rsidRPr="008A6208">
        <w:rPr>
          <w:sz w:val="28"/>
          <w:szCs w:val="28"/>
        </w:rPr>
        <w:t xml:space="preserve"> 86</w:t>
      </w:r>
      <w:r w:rsidR="008E5886">
        <w:rPr>
          <w:sz w:val="28"/>
          <w:szCs w:val="28"/>
        </w:rPr>
        <w:t>. p</w:t>
      </w:r>
      <w:r w:rsidRPr="008A6208">
        <w:rPr>
          <w:sz w:val="28"/>
          <w:szCs w:val="28"/>
        </w:rPr>
        <w:t>anta otrās daļas 3.</w:t>
      </w:r>
      <w:r w:rsidR="00C607EB">
        <w:rPr>
          <w:sz w:val="28"/>
          <w:szCs w:val="28"/>
        </w:rPr>
        <w:t xml:space="preserve"> </w:t>
      </w:r>
      <w:r w:rsidR="004C61FE">
        <w:rPr>
          <w:sz w:val="28"/>
          <w:szCs w:val="28"/>
        </w:rPr>
        <w:t>un 5</w:t>
      </w:r>
      <w:r w:rsidR="008E5886">
        <w:rPr>
          <w:sz w:val="28"/>
          <w:szCs w:val="28"/>
        </w:rPr>
        <w:t>. p</w:t>
      </w:r>
      <w:r w:rsidR="004C61FE">
        <w:rPr>
          <w:sz w:val="28"/>
          <w:szCs w:val="28"/>
        </w:rPr>
        <w:t>unkt</w:t>
      </w:r>
      <w:r w:rsidR="001C12A4">
        <w:rPr>
          <w:sz w:val="28"/>
          <w:szCs w:val="28"/>
        </w:rPr>
        <w:t>am</w:t>
      </w:r>
      <w:r w:rsidRPr="008A6208">
        <w:rPr>
          <w:sz w:val="28"/>
          <w:szCs w:val="28"/>
        </w:rPr>
        <w:t xml:space="preserve"> adresātam labvēlīgu prettiesisku administratīvo aktu var atcelt tad,</w:t>
      </w:r>
      <w:r w:rsidRPr="008A6208">
        <w:rPr>
          <w:rFonts w:ascii="Arial" w:hAnsi="Arial" w:cs="Arial"/>
          <w:shd w:val="clear" w:color="auto" w:fill="F1F1F1"/>
        </w:rPr>
        <w:t xml:space="preserve"> </w:t>
      </w:r>
      <w:r w:rsidRPr="008A6208">
        <w:rPr>
          <w:sz w:val="28"/>
          <w:szCs w:val="28"/>
        </w:rPr>
        <w:t>ja administratīvā akta palikšana spēkā skar būtiskas sabiedrības intereses</w:t>
      </w:r>
      <w:r w:rsidR="004C61FE">
        <w:rPr>
          <w:sz w:val="28"/>
          <w:szCs w:val="28"/>
        </w:rPr>
        <w:t xml:space="preserve"> un administratīvā akta prettiesiskums ir tik acīmredzams, ka akta adresāts to varēja un viņam to vajadzēja apzināties</w:t>
      </w:r>
      <w:r w:rsidRPr="008A6208">
        <w:rPr>
          <w:sz w:val="28"/>
          <w:szCs w:val="28"/>
        </w:rPr>
        <w:t xml:space="preserve">. </w:t>
      </w:r>
    </w:p>
    <w:p w14:paraId="3318A6D5" w14:textId="77777777" w:rsidR="008E5886" w:rsidRPr="00961D8F" w:rsidRDefault="008E5886" w:rsidP="008E5886">
      <w:pPr>
        <w:jc w:val="both"/>
        <w:rPr>
          <w:sz w:val="24"/>
          <w:szCs w:val="24"/>
        </w:rPr>
      </w:pPr>
    </w:p>
    <w:p w14:paraId="39513E49" w14:textId="73FD7C1C" w:rsidR="008C5391" w:rsidRPr="008A6208" w:rsidRDefault="008C5391" w:rsidP="008E5886">
      <w:pPr>
        <w:ind w:firstLine="709"/>
        <w:jc w:val="both"/>
        <w:rPr>
          <w:sz w:val="28"/>
          <w:szCs w:val="28"/>
        </w:rPr>
      </w:pPr>
      <w:r w:rsidRPr="008A6208">
        <w:rPr>
          <w:sz w:val="28"/>
          <w:szCs w:val="28"/>
        </w:rPr>
        <w:t>3. Atbilstoši Meža likuma 1</w:t>
      </w:r>
      <w:r w:rsidR="008E5886">
        <w:rPr>
          <w:sz w:val="28"/>
          <w:szCs w:val="28"/>
        </w:rPr>
        <w:t>. p</w:t>
      </w:r>
      <w:r w:rsidRPr="008A6208">
        <w:rPr>
          <w:sz w:val="28"/>
          <w:szCs w:val="28"/>
        </w:rPr>
        <w:t>anta 13</w:t>
      </w:r>
      <w:r w:rsidR="008E5886">
        <w:rPr>
          <w:sz w:val="28"/>
          <w:szCs w:val="28"/>
        </w:rPr>
        <w:t>. p</w:t>
      </w:r>
      <w:r w:rsidRPr="008A6208">
        <w:rPr>
          <w:sz w:val="28"/>
          <w:szCs w:val="28"/>
        </w:rPr>
        <w:t>unktam un 2</w:t>
      </w:r>
      <w:r w:rsidR="008E5886">
        <w:rPr>
          <w:sz w:val="28"/>
          <w:szCs w:val="28"/>
        </w:rPr>
        <w:t>. p</w:t>
      </w:r>
      <w:r w:rsidRPr="008A6208">
        <w:rPr>
          <w:sz w:val="28"/>
          <w:szCs w:val="28"/>
        </w:rPr>
        <w:t>anta pirmajai daļai Meža likuma un tajā iekļauto normu mērķis ir regulēt visu Latvijas mežu ilgtspējīgu apsaimniekošanu, lai saglabātu to bioloģisko daudzveidību, produk</w:t>
      </w:r>
      <w:r w:rsidR="00961D8F">
        <w:rPr>
          <w:sz w:val="28"/>
          <w:szCs w:val="28"/>
        </w:rPr>
        <w:softHyphen/>
      </w:r>
      <w:r w:rsidRPr="008A6208">
        <w:rPr>
          <w:sz w:val="28"/>
          <w:szCs w:val="28"/>
        </w:rPr>
        <w:t>tivitāti un vitalitāti, kā arī atjaunošanās spēju un spēju pildīt nozīmīgas ekolo</w:t>
      </w:r>
      <w:r w:rsidR="00961D8F">
        <w:rPr>
          <w:sz w:val="28"/>
          <w:szCs w:val="28"/>
        </w:rPr>
        <w:softHyphen/>
      </w:r>
      <w:r w:rsidRPr="008A6208">
        <w:rPr>
          <w:sz w:val="28"/>
          <w:szCs w:val="28"/>
        </w:rPr>
        <w:t xml:space="preserve">ģiskās, ekonomiskās un sociālās funkcijas tagad un nākotnē. </w:t>
      </w:r>
      <w:r w:rsidR="00CD5ED9" w:rsidRPr="00CD5ED9">
        <w:rPr>
          <w:sz w:val="28"/>
          <w:szCs w:val="28"/>
        </w:rPr>
        <w:t>Nodrošinot minētā mērķa izpildi, likumdevējs ir noteicis aizliegumu atsavināt valsts meža zemi.</w:t>
      </w:r>
    </w:p>
    <w:p w14:paraId="308E1FE7" w14:textId="77777777" w:rsidR="008E5886" w:rsidRPr="00961D8F" w:rsidRDefault="008E5886" w:rsidP="008E5886">
      <w:pPr>
        <w:ind w:firstLine="720"/>
        <w:jc w:val="both"/>
        <w:rPr>
          <w:sz w:val="16"/>
          <w:szCs w:val="16"/>
        </w:rPr>
      </w:pPr>
    </w:p>
    <w:p w14:paraId="7CCF3C80" w14:textId="27D8167F" w:rsidR="008C5391" w:rsidRPr="008A6208" w:rsidRDefault="008C5391" w:rsidP="008E5886">
      <w:pPr>
        <w:ind w:firstLine="720"/>
        <w:jc w:val="both"/>
        <w:rPr>
          <w:sz w:val="28"/>
          <w:szCs w:val="28"/>
        </w:rPr>
      </w:pPr>
      <w:r w:rsidRPr="008A6208">
        <w:rPr>
          <w:sz w:val="28"/>
          <w:szCs w:val="28"/>
        </w:rPr>
        <w:t>4. Likumdevējs ir noteicis aizliegumu atsavināt valsts vai pašvaldību īpašumā esošo zemi Baltijas jūras un Rīgas jūras līča piekrastes krasta kāpu aizsargjoslā, kā arī atsavināt valsts meža zemi, lai sasniegtu sabiedrības interesēm atbilstošu mērķi un nodrošinātu, ka šī zeme tiek saglabāta valsts īpašumā. Atsavināšanas aizlieguma mērķis ir nodrošināt šīs zemes izmantošanu sabiedrības interesēs, lai tā saimnieciskā darbība, kas, ievērojot likumā paredzētos ierobežojumus, ti</w:t>
      </w:r>
      <w:r w:rsidR="009B0B6A">
        <w:rPr>
          <w:sz w:val="28"/>
          <w:szCs w:val="28"/>
        </w:rPr>
        <w:t>ek</w:t>
      </w:r>
      <w:r w:rsidRPr="008A6208">
        <w:rPr>
          <w:sz w:val="28"/>
          <w:szCs w:val="28"/>
        </w:rPr>
        <w:t xml:space="preserve"> veikta, kalpotu publiskām, nevis privātām interesēm.</w:t>
      </w:r>
    </w:p>
    <w:p w14:paraId="32FD0AA5" w14:textId="77777777" w:rsidR="008E5886" w:rsidRPr="00961D8F" w:rsidRDefault="008E5886" w:rsidP="008E5886">
      <w:pPr>
        <w:ind w:firstLine="851"/>
        <w:jc w:val="both"/>
        <w:rPr>
          <w:sz w:val="24"/>
          <w:szCs w:val="24"/>
        </w:rPr>
      </w:pPr>
    </w:p>
    <w:p w14:paraId="3550ED5E" w14:textId="07F171EC" w:rsidR="008C5391" w:rsidRDefault="008C5391" w:rsidP="008E5886">
      <w:pPr>
        <w:ind w:firstLine="851"/>
        <w:jc w:val="both"/>
        <w:rPr>
          <w:sz w:val="28"/>
          <w:szCs w:val="28"/>
        </w:rPr>
      </w:pPr>
      <w:r w:rsidRPr="008A6208">
        <w:rPr>
          <w:sz w:val="28"/>
          <w:szCs w:val="28"/>
        </w:rPr>
        <w:t>5. Administratīvā procesa likuma 86</w:t>
      </w:r>
      <w:r w:rsidR="008E5886">
        <w:rPr>
          <w:sz w:val="28"/>
          <w:szCs w:val="28"/>
        </w:rPr>
        <w:t>. p</w:t>
      </w:r>
      <w:r w:rsidRPr="008A6208">
        <w:rPr>
          <w:sz w:val="28"/>
          <w:szCs w:val="28"/>
        </w:rPr>
        <w:t>anta otrās daļas 3</w:t>
      </w:r>
      <w:r w:rsidR="008E5886">
        <w:rPr>
          <w:sz w:val="28"/>
          <w:szCs w:val="28"/>
        </w:rPr>
        <w:t>. p</w:t>
      </w:r>
      <w:r w:rsidR="004645C0">
        <w:rPr>
          <w:sz w:val="28"/>
          <w:szCs w:val="28"/>
        </w:rPr>
        <w:t>unkts</w:t>
      </w:r>
      <w:r w:rsidRPr="008A6208">
        <w:rPr>
          <w:sz w:val="28"/>
          <w:szCs w:val="28"/>
        </w:rPr>
        <w:t xml:space="preserve"> noteic, ka adresātam labvēlīgu prettiesisku administratīvo aktu var atcelt, ja administra</w:t>
      </w:r>
      <w:r w:rsidR="00961D8F">
        <w:rPr>
          <w:sz w:val="28"/>
          <w:szCs w:val="28"/>
        </w:rPr>
        <w:softHyphen/>
      </w:r>
      <w:r w:rsidRPr="008A6208">
        <w:rPr>
          <w:sz w:val="28"/>
          <w:szCs w:val="28"/>
        </w:rPr>
        <w:t xml:space="preserve">tīvā akta palikšana spēkā skar būtiskas sabiedrības intereses. Ņemot vērā </w:t>
      </w:r>
      <w:r w:rsidR="003532FB">
        <w:rPr>
          <w:sz w:val="28"/>
          <w:szCs w:val="28"/>
        </w:rPr>
        <w:t>šā rīkojuma 3. un 4</w:t>
      </w:r>
      <w:r w:rsidR="008E5886">
        <w:rPr>
          <w:sz w:val="28"/>
          <w:szCs w:val="28"/>
        </w:rPr>
        <w:t>. p</w:t>
      </w:r>
      <w:r w:rsidR="003532FB">
        <w:rPr>
          <w:sz w:val="28"/>
          <w:szCs w:val="28"/>
        </w:rPr>
        <w:t>unktā konstatēto</w:t>
      </w:r>
      <w:r w:rsidRPr="008A6208">
        <w:rPr>
          <w:sz w:val="28"/>
          <w:szCs w:val="28"/>
        </w:rPr>
        <w:t>, atbilstoši Administratīvā procesa likuma 86</w:t>
      </w:r>
      <w:r w:rsidR="008E5886">
        <w:rPr>
          <w:sz w:val="28"/>
          <w:szCs w:val="28"/>
        </w:rPr>
        <w:t>. p</w:t>
      </w:r>
      <w:r w:rsidRPr="008A6208">
        <w:rPr>
          <w:sz w:val="28"/>
          <w:szCs w:val="28"/>
        </w:rPr>
        <w:t>anta otrās daļas 3.</w:t>
      </w:r>
      <w:r w:rsidR="004645C0">
        <w:rPr>
          <w:sz w:val="28"/>
          <w:szCs w:val="28"/>
        </w:rPr>
        <w:t xml:space="preserve"> punktam</w:t>
      </w:r>
      <w:r w:rsidRPr="008A6208">
        <w:rPr>
          <w:sz w:val="28"/>
          <w:szCs w:val="28"/>
        </w:rPr>
        <w:t xml:space="preserve"> M</w:t>
      </w:r>
      <w:r>
        <w:rPr>
          <w:sz w:val="28"/>
          <w:szCs w:val="28"/>
        </w:rPr>
        <w:t>inistru kabineta rīkojumu Nr.</w:t>
      </w:r>
      <w:r w:rsidR="009B0B6A">
        <w:rPr>
          <w:sz w:val="28"/>
          <w:szCs w:val="28"/>
        </w:rPr>
        <w:t> </w:t>
      </w:r>
      <w:r>
        <w:rPr>
          <w:sz w:val="28"/>
          <w:szCs w:val="28"/>
        </w:rPr>
        <w:t>33</w:t>
      </w:r>
      <w:r w:rsidRPr="008A6208">
        <w:rPr>
          <w:sz w:val="28"/>
          <w:szCs w:val="28"/>
        </w:rPr>
        <w:t xml:space="preserve"> daļā </w:t>
      </w:r>
      <w:r w:rsidR="00961D8F">
        <w:rPr>
          <w:sz w:val="28"/>
          <w:szCs w:val="28"/>
        </w:rPr>
        <w:t>par valsts īpašuma objekta nodošanu privatizācijai</w:t>
      </w:r>
      <w:r w:rsidR="00961D8F" w:rsidRPr="008A6208">
        <w:rPr>
          <w:sz w:val="28"/>
          <w:szCs w:val="28"/>
        </w:rPr>
        <w:t xml:space="preserve"> </w:t>
      </w:r>
      <w:r w:rsidRPr="008A6208">
        <w:rPr>
          <w:sz w:val="28"/>
          <w:szCs w:val="28"/>
        </w:rPr>
        <w:t xml:space="preserve">var atcelt un izbeigt </w:t>
      </w:r>
      <w:r w:rsidR="00961D8F">
        <w:rPr>
          <w:sz w:val="28"/>
          <w:szCs w:val="28"/>
        </w:rPr>
        <w:t>valsts īpašuma objekta</w:t>
      </w:r>
      <w:r w:rsidR="00961D8F" w:rsidRPr="008A6208">
        <w:rPr>
          <w:sz w:val="28"/>
          <w:szCs w:val="28"/>
        </w:rPr>
        <w:t xml:space="preserve"> </w:t>
      </w:r>
      <w:r w:rsidRPr="008A6208">
        <w:rPr>
          <w:sz w:val="28"/>
          <w:szCs w:val="28"/>
        </w:rPr>
        <w:t>privatizāciju.</w:t>
      </w:r>
    </w:p>
    <w:p w14:paraId="4F135051" w14:textId="77777777" w:rsidR="008E5886" w:rsidRPr="00961D8F" w:rsidRDefault="008E5886" w:rsidP="008E5886">
      <w:pPr>
        <w:ind w:firstLine="851"/>
        <w:jc w:val="both"/>
        <w:rPr>
          <w:sz w:val="24"/>
          <w:szCs w:val="24"/>
        </w:rPr>
      </w:pPr>
    </w:p>
    <w:p w14:paraId="7CAEF427" w14:textId="1A648A53" w:rsidR="008C5391" w:rsidRPr="008A6208" w:rsidRDefault="008C5391" w:rsidP="008E5886">
      <w:pPr>
        <w:ind w:firstLine="851"/>
        <w:jc w:val="both"/>
        <w:rPr>
          <w:sz w:val="28"/>
          <w:szCs w:val="28"/>
        </w:rPr>
      </w:pPr>
      <w:r w:rsidRPr="008A6208">
        <w:rPr>
          <w:sz w:val="28"/>
          <w:szCs w:val="28"/>
        </w:rPr>
        <w:t>6. Ņemot vērā minēto, Ministru kabineta rīkojuma</w:t>
      </w:r>
      <w:r>
        <w:rPr>
          <w:sz w:val="28"/>
          <w:szCs w:val="28"/>
        </w:rPr>
        <w:t xml:space="preserve"> Nr.</w:t>
      </w:r>
      <w:r w:rsidR="009B0B6A">
        <w:rPr>
          <w:sz w:val="28"/>
          <w:szCs w:val="28"/>
        </w:rPr>
        <w:t> </w:t>
      </w:r>
      <w:r>
        <w:rPr>
          <w:sz w:val="28"/>
          <w:szCs w:val="28"/>
        </w:rPr>
        <w:t>33</w:t>
      </w:r>
      <w:r w:rsidRPr="008A6208">
        <w:rPr>
          <w:sz w:val="28"/>
          <w:szCs w:val="28"/>
        </w:rPr>
        <w:t xml:space="preserve"> daļā </w:t>
      </w:r>
      <w:r w:rsidR="00961D8F">
        <w:rPr>
          <w:sz w:val="28"/>
          <w:szCs w:val="28"/>
        </w:rPr>
        <w:t xml:space="preserve">par </w:t>
      </w:r>
      <w:r w:rsidR="00961D8F">
        <w:rPr>
          <w:sz w:val="28"/>
          <w:szCs w:val="28"/>
        </w:rPr>
        <w:br/>
        <w:t>valsts īpašuma objekta nodošanu privatizācijai</w:t>
      </w:r>
      <w:r w:rsidR="00961D8F" w:rsidRPr="008A6208">
        <w:rPr>
          <w:sz w:val="28"/>
          <w:szCs w:val="28"/>
        </w:rPr>
        <w:t xml:space="preserve"> </w:t>
      </w:r>
      <w:r w:rsidRPr="008A6208">
        <w:rPr>
          <w:sz w:val="28"/>
          <w:szCs w:val="28"/>
        </w:rPr>
        <w:t xml:space="preserve">nav ievērots tiesiskuma </w:t>
      </w:r>
      <w:r w:rsidR="00961D8F">
        <w:rPr>
          <w:sz w:val="28"/>
          <w:szCs w:val="28"/>
        </w:rPr>
        <w:br/>
      </w:r>
      <w:r w:rsidRPr="008A6208">
        <w:rPr>
          <w:sz w:val="28"/>
          <w:szCs w:val="28"/>
        </w:rPr>
        <w:t xml:space="preserve">princips, jo konstatējama rīkojuma neatbilstība Aizsargjoslu likuma </w:t>
      </w:r>
      <w:r w:rsidR="00961D8F">
        <w:rPr>
          <w:sz w:val="28"/>
          <w:szCs w:val="28"/>
        </w:rPr>
        <w:br/>
      </w:r>
      <w:r w:rsidRPr="008A6208">
        <w:rPr>
          <w:sz w:val="28"/>
          <w:szCs w:val="28"/>
        </w:rPr>
        <w:t>36</w:t>
      </w:r>
      <w:r w:rsidR="008E5886">
        <w:rPr>
          <w:sz w:val="28"/>
          <w:szCs w:val="28"/>
        </w:rPr>
        <w:t>. p</w:t>
      </w:r>
      <w:r w:rsidRPr="008A6208">
        <w:rPr>
          <w:sz w:val="28"/>
          <w:szCs w:val="28"/>
        </w:rPr>
        <w:t>anta trešās daļas 1</w:t>
      </w:r>
      <w:r w:rsidR="008E5886">
        <w:rPr>
          <w:sz w:val="28"/>
          <w:szCs w:val="28"/>
        </w:rPr>
        <w:t>. p</w:t>
      </w:r>
      <w:r w:rsidRPr="008A6208">
        <w:rPr>
          <w:sz w:val="28"/>
          <w:szCs w:val="28"/>
        </w:rPr>
        <w:t>unktam un Meža likuma 44</w:t>
      </w:r>
      <w:r w:rsidR="008E5886">
        <w:rPr>
          <w:sz w:val="28"/>
          <w:szCs w:val="28"/>
        </w:rPr>
        <w:t>. p</w:t>
      </w:r>
      <w:r w:rsidRPr="008A6208">
        <w:rPr>
          <w:sz w:val="28"/>
          <w:szCs w:val="28"/>
        </w:rPr>
        <w:t xml:space="preserve">anta trešajai daļai. Izvērtējot tiesiskuma principa piemērošanu kopsakarā ar tiesiskās paļāvības principu, priekšroka šajā gadījumā dodama tiesiskuma principam. </w:t>
      </w:r>
      <w:r w:rsidR="00961D8F">
        <w:rPr>
          <w:sz w:val="28"/>
          <w:szCs w:val="28"/>
        </w:rPr>
        <w:br/>
      </w:r>
      <w:r w:rsidRPr="008A6208">
        <w:rPr>
          <w:sz w:val="28"/>
          <w:szCs w:val="28"/>
        </w:rPr>
        <w:lastRenderedPageBreak/>
        <w:t>Tiesiskās paļāvības pamatā darbojas arī princips, ka persona var paļauties, ka iestāde rīkojas tiesiski. Tiesiskās paļāvības aizsardzība izriet no tiesiskas valsts principa, saskaņā</w:t>
      </w:r>
      <w:proofErr w:type="gramStart"/>
      <w:r w:rsidRPr="008A6208">
        <w:rPr>
          <w:sz w:val="28"/>
          <w:szCs w:val="28"/>
        </w:rPr>
        <w:t xml:space="preserve"> ar kuru valsts rīkojas tiesiski, paredzami un skaidri</w:t>
      </w:r>
      <w:proofErr w:type="gramEnd"/>
      <w:r w:rsidRPr="008A6208">
        <w:rPr>
          <w:sz w:val="28"/>
          <w:szCs w:val="28"/>
        </w:rPr>
        <w:t>. Līdz ar to atbilstoši tiesiskuma principam M</w:t>
      </w:r>
      <w:r>
        <w:rPr>
          <w:sz w:val="28"/>
          <w:szCs w:val="28"/>
        </w:rPr>
        <w:t>inistru kabineta rīkojums Nr.</w:t>
      </w:r>
      <w:r w:rsidR="008C6252">
        <w:rPr>
          <w:sz w:val="28"/>
          <w:szCs w:val="28"/>
        </w:rPr>
        <w:t> </w:t>
      </w:r>
      <w:r>
        <w:rPr>
          <w:sz w:val="28"/>
          <w:szCs w:val="28"/>
        </w:rPr>
        <w:t>33</w:t>
      </w:r>
      <w:r w:rsidRPr="008A6208">
        <w:rPr>
          <w:sz w:val="28"/>
          <w:szCs w:val="28"/>
        </w:rPr>
        <w:t xml:space="preserve"> daļā </w:t>
      </w:r>
      <w:r>
        <w:rPr>
          <w:sz w:val="28"/>
          <w:szCs w:val="28"/>
        </w:rPr>
        <w:t xml:space="preserve">par valsts īpašuma objekta nodošanu privatizācijai </w:t>
      </w:r>
      <w:r w:rsidRPr="008A6208">
        <w:rPr>
          <w:sz w:val="28"/>
          <w:szCs w:val="28"/>
        </w:rPr>
        <w:t>ir atceļams</w:t>
      </w:r>
      <w:r w:rsidR="00AC4611">
        <w:rPr>
          <w:sz w:val="28"/>
          <w:szCs w:val="28"/>
        </w:rPr>
        <w:t>, jo tā prettiesiskums ir acīmredzams un attiecīgi tā atcelšana atbilst Administratīvā procesa likuma 86</w:t>
      </w:r>
      <w:r w:rsidR="008E5886">
        <w:rPr>
          <w:sz w:val="28"/>
          <w:szCs w:val="28"/>
        </w:rPr>
        <w:t>. p</w:t>
      </w:r>
      <w:r w:rsidR="00AC4611">
        <w:rPr>
          <w:sz w:val="28"/>
          <w:szCs w:val="28"/>
        </w:rPr>
        <w:t>anta otrās daļas 5</w:t>
      </w:r>
      <w:r w:rsidR="008E5886">
        <w:rPr>
          <w:sz w:val="28"/>
          <w:szCs w:val="28"/>
        </w:rPr>
        <w:t>. p</w:t>
      </w:r>
      <w:r w:rsidR="00AC4611">
        <w:rPr>
          <w:sz w:val="28"/>
          <w:szCs w:val="28"/>
        </w:rPr>
        <w:t>unktā noteiktajam</w:t>
      </w:r>
      <w:r w:rsidRPr="008A6208">
        <w:rPr>
          <w:sz w:val="28"/>
          <w:szCs w:val="28"/>
        </w:rPr>
        <w:t>.</w:t>
      </w:r>
    </w:p>
    <w:p w14:paraId="37D059D7" w14:textId="77777777" w:rsidR="008E5886" w:rsidRDefault="008E5886" w:rsidP="008E5886">
      <w:pPr>
        <w:ind w:firstLine="851"/>
        <w:jc w:val="both"/>
        <w:rPr>
          <w:sz w:val="28"/>
          <w:szCs w:val="28"/>
        </w:rPr>
      </w:pPr>
    </w:p>
    <w:p w14:paraId="5ED98788" w14:textId="3B0428C7" w:rsidR="008C5391" w:rsidRPr="008A6208" w:rsidRDefault="008C5391" w:rsidP="008E5886">
      <w:pPr>
        <w:ind w:firstLine="851"/>
        <w:jc w:val="both"/>
        <w:rPr>
          <w:sz w:val="28"/>
          <w:szCs w:val="28"/>
        </w:rPr>
      </w:pPr>
      <w:r w:rsidRPr="008A6208">
        <w:rPr>
          <w:sz w:val="28"/>
          <w:szCs w:val="28"/>
        </w:rPr>
        <w:t>7.</w:t>
      </w:r>
      <w:r w:rsidR="008C6252">
        <w:rPr>
          <w:sz w:val="28"/>
          <w:szCs w:val="28"/>
        </w:rPr>
        <w:t> </w:t>
      </w:r>
      <w:r w:rsidRPr="008A6208">
        <w:rPr>
          <w:sz w:val="28"/>
          <w:szCs w:val="28"/>
        </w:rPr>
        <w:t xml:space="preserve">Ņemot vērā </w:t>
      </w:r>
      <w:r w:rsidR="008C6252">
        <w:rPr>
          <w:sz w:val="28"/>
          <w:szCs w:val="28"/>
        </w:rPr>
        <w:t>iepriekš</w:t>
      </w:r>
      <w:r w:rsidRPr="008A6208">
        <w:rPr>
          <w:sz w:val="28"/>
          <w:szCs w:val="28"/>
        </w:rPr>
        <w:t xml:space="preserve"> minēto un pamatojoties uz Privatizācijas pabeigšanas likuma 6</w:t>
      </w:r>
      <w:r w:rsidR="008E5886">
        <w:rPr>
          <w:sz w:val="28"/>
          <w:szCs w:val="28"/>
        </w:rPr>
        <w:t>. p</w:t>
      </w:r>
      <w:r w:rsidRPr="008A6208">
        <w:rPr>
          <w:sz w:val="28"/>
          <w:szCs w:val="28"/>
        </w:rPr>
        <w:t>anta otro daļu, Privatizācijas likuma 12</w:t>
      </w:r>
      <w:r w:rsidR="008E5886">
        <w:rPr>
          <w:sz w:val="28"/>
          <w:szCs w:val="28"/>
        </w:rPr>
        <w:t>. p</w:t>
      </w:r>
      <w:r w:rsidRPr="008A6208">
        <w:rPr>
          <w:sz w:val="28"/>
          <w:szCs w:val="28"/>
        </w:rPr>
        <w:t>anta ceturto daļu, Aizsargjoslu likuma 36</w:t>
      </w:r>
      <w:r w:rsidR="008E5886">
        <w:rPr>
          <w:sz w:val="28"/>
          <w:szCs w:val="28"/>
        </w:rPr>
        <w:t>. p</w:t>
      </w:r>
      <w:r w:rsidRPr="008A6208">
        <w:rPr>
          <w:sz w:val="28"/>
          <w:szCs w:val="28"/>
        </w:rPr>
        <w:t>anta trešās daļas 1</w:t>
      </w:r>
      <w:r w:rsidR="008E5886">
        <w:rPr>
          <w:sz w:val="28"/>
          <w:szCs w:val="28"/>
        </w:rPr>
        <w:t>. p</w:t>
      </w:r>
      <w:r w:rsidRPr="008A6208">
        <w:rPr>
          <w:sz w:val="28"/>
          <w:szCs w:val="28"/>
        </w:rPr>
        <w:t>unktu, Meža likuma 44</w:t>
      </w:r>
      <w:r w:rsidR="008E5886">
        <w:rPr>
          <w:sz w:val="28"/>
          <w:szCs w:val="28"/>
        </w:rPr>
        <w:t>. p</w:t>
      </w:r>
      <w:r w:rsidRPr="008A6208">
        <w:rPr>
          <w:sz w:val="28"/>
          <w:szCs w:val="28"/>
        </w:rPr>
        <w:t>anta trešo daļu un Administratīvā procesa likuma 86</w:t>
      </w:r>
      <w:r w:rsidR="008E5886">
        <w:rPr>
          <w:sz w:val="28"/>
          <w:szCs w:val="28"/>
        </w:rPr>
        <w:t>. p</w:t>
      </w:r>
      <w:r w:rsidRPr="008A6208">
        <w:rPr>
          <w:sz w:val="28"/>
          <w:szCs w:val="28"/>
        </w:rPr>
        <w:t>anta otrās daļas 3.</w:t>
      </w:r>
      <w:r w:rsidR="008919BC">
        <w:rPr>
          <w:sz w:val="28"/>
          <w:szCs w:val="28"/>
        </w:rPr>
        <w:t xml:space="preserve"> un 5</w:t>
      </w:r>
      <w:r w:rsidR="008E5886">
        <w:rPr>
          <w:sz w:val="28"/>
          <w:szCs w:val="28"/>
        </w:rPr>
        <w:t>. p</w:t>
      </w:r>
      <w:r w:rsidR="008919BC">
        <w:rPr>
          <w:sz w:val="28"/>
          <w:szCs w:val="28"/>
        </w:rPr>
        <w:t>unkt</w:t>
      </w:r>
      <w:r w:rsidR="008C6252">
        <w:rPr>
          <w:sz w:val="28"/>
          <w:szCs w:val="28"/>
        </w:rPr>
        <w:t>u</w:t>
      </w:r>
      <w:r w:rsidRPr="008A6208">
        <w:rPr>
          <w:sz w:val="28"/>
          <w:szCs w:val="28"/>
        </w:rPr>
        <w:t xml:space="preserve">, Ministru kabinets nolemj atcelt Ministru kabineta rīkojumu </w:t>
      </w:r>
      <w:r w:rsidR="009A1666">
        <w:rPr>
          <w:sz w:val="28"/>
          <w:szCs w:val="28"/>
        </w:rPr>
        <w:t>Nr.</w:t>
      </w:r>
      <w:r w:rsidR="008C6252">
        <w:rPr>
          <w:sz w:val="28"/>
          <w:szCs w:val="28"/>
        </w:rPr>
        <w:t> </w:t>
      </w:r>
      <w:r w:rsidR="009A1666">
        <w:rPr>
          <w:sz w:val="28"/>
          <w:szCs w:val="28"/>
        </w:rPr>
        <w:t>33</w:t>
      </w:r>
      <w:r w:rsidRPr="008A6208">
        <w:rPr>
          <w:sz w:val="28"/>
          <w:szCs w:val="28"/>
        </w:rPr>
        <w:t xml:space="preserve"> daļā par valsts īpašuma objekta nodošanu privatizācijai un svītrot M</w:t>
      </w:r>
      <w:r w:rsidR="009A1666">
        <w:rPr>
          <w:sz w:val="28"/>
          <w:szCs w:val="28"/>
        </w:rPr>
        <w:t>inistru kabineta rīkojuma Nr.</w:t>
      </w:r>
      <w:r w:rsidR="008C6252">
        <w:rPr>
          <w:sz w:val="28"/>
          <w:szCs w:val="28"/>
        </w:rPr>
        <w:t> </w:t>
      </w:r>
      <w:r w:rsidR="009A1666">
        <w:rPr>
          <w:sz w:val="28"/>
          <w:szCs w:val="28"/>
        </w:rPr>
        <w:t>33 1.1</w:t>
      </w:r>
      <w:r w:rsidR="008E5886">
        <w:rPr>
          <w:sz w:val="28"/>
          <w:szCs w:val="28"/>
        </w:rPr>
        <w:t>. a</w:t>
      </w:r>
      <w:r w:rsidRPr="008A6208">
        <w:rPr>
          <w:sz w:val="28"/>
          <w:szCs w:val="28"/>
        </w:rPr>
        <w:t>pakšpunktu.</w:t>
      </w:r>
    </w:p>
    <w:p w14:paraId="1EAEED3F" w14:textId="77777777" w:rsidR="008E5886" w:rsidRDefault="008E5886" w:rsidP="008E5886">
      <w:pPr>
        <w:ind w:firstLine="851"/>
        <w:jc w:val="both"/>
        <w:rPr>
          <w:sz w:val="28"/>
          <w:szCs w:val="28"/>
        </w:rPr>
      </w:pPr>
    </w:p>
    <w:p w14:paraId="5A3166EA" w14:textId="32B3CA70" w:rsidR="008C5391" w:rsidRDefault="008C5391" w:rsidP="008E5886">
      <w:pPr>
        <w:ind w:firstLine="851"/>
        <w:jc w:val="both"/>
        <w:rPr>
          <w:sz w:val="28"/>
          <w:szCs w:val="28"/>
        </w:rPr>
      </w:pPr>
      <w:r w:rsidRPr="008A6208">
        <w:rPr>
          <w:sz w:val="28"/>
          <w:szCs w:val="28"/>
        </w:rPr>
        <w:t xml:space="preserve">8. </w:t>
      </w:r>
      <w:r w:rsidR="00CC6D8D" w:rsidRPr="00CC6D8D">
        <w:rPr>
          <w:sz w:val="28"/>
          <w:szCs w:val="28"/>
        </w:rPr>
        <w:t>Finanšu ministrijai pārņemt valsts īpašuma objektu no Privatizācijas aģentūras un normatīvajos aktos noteikt</w:t>
      </w:r>
      <w:r w:rsidR="004C1007">
        <w:rPr>
          <w:sz w:val="28"/>
          <w:szCs w:val="28"/>
        </w:rPr>
        <w:t>ajā</w:t>
      </w:r>
      <w:r w:rsidR="00CC6D8D" w:rsidRPr="00CC6D8D">
        <w:rPr>
          <w:sz w:val="28"/>
          <w:szCs w:val="28"/>
        </w:rPr>
        <w:t xml:space="preserve"> kārtībā ierakstīt zemesgrāmatā uz valsts vārda Finanšu ministrijas personā</w:t>
      </w:r>
      <w:r w:rsidRPr="008A6208">
        <w:rPr>
          <w:sz w:val="28"/>
          <w:szCs w:val="28"/>
        </w:rPr>
        <w:t>.</w:t>
      </w:r>
    </w:p>
    <w:p w14:paraId="0280B511" w14:textId="77777777" w:rsidR="008E5886" w:rsidRDefault="008E5886" w:rsidP="008E5886">
      <w:pPr>
        <w:ind w:firstLine="851"/>
        <w:jc w:val="both"/>
        <w:rPr>
          <w:sz w:val="28"/>
          <w:szCs w:val="28"/>
        </w:rPr>
      </w:pPr>
    </w:p>
    <w:p w14:paraId="277DD457" w14:textId="75E8E10A" w:rsidR="006F1D4F" w:rsidRDefault="006F1D4F" w:rsidP="008E5886">
      <w:pPr>
        <w:ind w:firstLine="851"/>
        <w:jc w:val="both"/>
        <w:rPr>
          <w:sz w:val="28"/>
          <w:szCs w:val="28"/>
        </w:rPr>
      </w:pPr>
      <w:r>
        <w:rPr>
          <w:sz w:val="28"/>
          <w:szCs w:val="28"/>
        </w:rPr>
        <w:t>9. Privatizācijas aģentūrai</w:t>
      </w:r>
      <w:r w:rsidR="008C6252">
        <w:rPr>
          <w:sz w:val="28"/>
          <w:szCs w:val="28"/>
        </w:rPr>
        <w:t>,</w:t>
      </w:r>
      <w:r w:rsidRPr="008B4D15">
        <w:rPr>
          <w:sz w:val="28"/>
          <w:szCs w:val="28"/>
        </w:rPr>
        <w:t xml:space="preserve"> nododot šā rīkojuma 1</w:t>
      </w:r>
      <w:r w:rsidR="008E5886">
        <w:rPr>
          <w:sz w:val="28"/>
          <w:szCs w:val="28"/>
        </w:rPr>
        <w:t>. p</w:t>
      </w:r>
      <w:r w:rsidRPr="008B4D15">
        <w:rPr>
          <w:sz w:val="28"/>
          <w:szCs w:val="28"/>
        </w:rPr>
        <w:t>unktā minēto valsts īpašuma objektu Finanšu ministrijas valdījumā</w:t>
      </w:r>
      <w:r w:rsidR="008C6252">
        <w:rPr>
          <w:sz w:val="28"/>
          <w:szCs w:val="28"/>
        </w:rPr>
        <w:t>,</w:t>
      </w:r>
      <w:r w:rsidRPr="008B4D15">
        <w:rPr>
          <w:sz w:val="28"/>
          <w:szCs w:val="28"/>
        </w:rPr>
        <w:t xml:space="preserve"> nodrošināt, ka </w:t>
      </w:r>
      <w:r>
        <w:rPr>
          <w:sz w:val="28"/>
          <w:szCs w:val="28"/>
        </w:rPr>
        <w:t>valsts īpašuma objekta</w:t>
      </w:r>
      <w:r w:rsidRPr="008B4D15">
        <w:rPr>
          <w:sz w:val="28"/>
          <w:szCs w:val="28"/>
        </w:rPr>
        <w:t xml:space="preserve"> sastāvā esošā zemes vienība, kā arī tai piegulošā teritorija ir sakārtota atbilstoši </w:t>
      </w:r>
      <w:r>
        <w:rPr>
          <w:sz w:val="28"/>
          <w:szCs w:val="28"/>
        </w:rPr>
        <w:t>Jūrmalas pilsētas domes 2007</w:t>
      </w:r>
      <w:r w:rsidR="008E5886">
        <w:rPr>
          <w:sz w:val="28"/>
          <w:szCs w:val="28"/>
        </w:rPr>
        <w:t>. g</w:t>
      </w:r>
      <w:r>
        <w:rPr>
          <w:sz w:val="28"/>
          <w:szCs w:val="28"/>
        </w:rPr>
        <w:t>ada 12</w:t>
      </w:r>
      <w:r w:rsidR="008E5886">
        <w:rPr>
          <w:sz w:val="28"/>
          <w:szCs w:val="28"/>
        </w:rPr>
        <w:t>. j</w:t>
      </w:r>
      <w:r>
        <w:rPr>
          <w:sz w:val="28"/>
          <w:szCs w:val="28"/>
        </w:rPr>
        <w:t>ūlija saistošo noteikumu Nr.</w:t>
      </w:r>
      <w:r w:rsidR="008C6252">
        <w:rPr>
          <w:sz w:val="28"/>
          <w:szCs w:val="28"/>
        </w:rPr>
        <w:t> </w:t>
      </w:r>
      <w:r>
        <w:rPr>
          <w:sz w:val="28"/>
          <w:szCs w:val="28"/>
        </w:rPr>
        <w:t xml:space="preserve">20 </w:t>
      </w:r>
      <w:r w:rsidR="008E5886">
        <w:rPr>
          <w:sz w:val="28"/>
          <w:szCs w:val="28"/>
        </w:rPr>
        <w:t>"</w:t>
      </w:r>
      <w:r w:rsidRPr="007F0E5F">
        <w:rPr>
          <w:sz w:val="28"/>
          <w:szCs w:val="28"/>
        </w:rPr>
        <w:t>Jūrmalas teritorijas namīpašumu uzturēšanas, saglabāšanas un sabiedriskās kārtības saistošie noteikumi</w:t>
      </w:r>
      <w:r w:rsidR="008E5886">
        <w:rPr>
          <w:sz w:val="28"/>
          <w:szCs w:val="28"/>
        </w:rPr>
        <w:t>"</w:t>
      </w:r>
      <w:r>
        <w:rPr>
          <w:sz w:val="28"/>
          <w:szCs w:val="28"/>
        </w:rPr>
        <w:t xml:space="preserve"> prasībām.</w:t>
      </w:r>
    </w:p>
    <w:p w14:paraId="13A6D687" w14:textId="77777777" w:rsidR="008E5886" w:rsidRDefault="008E5886" w:rsidP="008E5886">
      <w:pPr>
        <w:ind w:firstLine="851"/>
        <w:jc w:val="both"/>
        <w:rPr>
          <w:sz w:val="28"/>
          <w:szCs w:val="28"/>
        </w:rPr>
      </w:pPr>
    </w:p>
    <w:p w14:paraId="3445F82C" w14:textId="20CDD410" w:rsidR="008C5391" w:rsidRDefault="0047553C" w:rsidP="008E5886">
      <w:pPr>
        <w:ind w:firstLine="851"/>
        <w:jc w:val="both"/>
        <w:rPr>
          <w:sz w:val="28"/>
          <w:szCs w:val="28"/>
        </w:rPr>
      </w:pPr>
      <w:r>
        <w:rPr>
          <w:sz w:val="28"/>
          <w:szCs w:val="28"/>
        </w:rPr>
        <w:t>10</w:t>
      </w:r>
      <w:r w:rsidR="008C5391" w:rsidRPr="008A6208">
        <w:rPr>
          <w:sz w:val="28"/>
          <w:szCs w:val="28"/>
        </w:rPr>
        <w:t xml:space="preserve">. Šo rīkojumu saskaņā ar </w:t>
      </w:r>
      <w:hyperlink r:id="rId11" w:tgtFrame="_blank" w:history="1">
        <w:r w:rsidR="008C5391" w:rsidRPr="008A6208">
          <w:rPr>
            <w:sz w:val="28"/>
            <w:szCs w:val="28"/>
          </w:rPr>
          <w:t>Administratīvā procesa likuma</w:t>
        </w:r>
      </w:hyperlink>
      <w:r w:rsidR="004C61FE">
        <w:rPr>
          <w:sz w:val="28"/>
          <w:szCs w:val="28"/>
        </w:rPr>
        <w:t xml:space="preserve"> 76</w:t>
      </w:r>
      <w:r w:rsidR="008E5886">
        <w:rPr>
          <w:sz w:val="28"/>
          <w:szCs w:val="28"/>
        </w:rPr>
        <w:t>. p</w:t>
      </w:r>
      <w:r w:rsidR="004C61FE">
        <w:rPr>
          <w:sz w:val="28"/>
          <w:szCs w:val="28"/>
        </w:rPr>
        <w:t xml:space="preserve">anta otro daļu, </w:t>
      </w:r>
      <w:r w:rsidR="008C5391" w:rsidRPr="008A6208">
        <w:rPr>
          <w:sz w:val="28"/>
          <w:szCs w:val="28"/>
        </w:rPr>
        <w:t>188</w:t>
      </w:r>
      <w:r w:rsidR="008E5886">
        <w:rPr>
          <w:sz w:val="28"/>
          <w:szCs w:val="28"/>
        </w:rPr>
        <w:t>. p</w:t>
      </w:r>
      <w:r w:rsidR="008C5391" w:rsidRPr="008A6208">
        <w:rPr>
          <w:sz w:val="28"/>
          <w:szCs w:val="28"/>
        </w:rPr>
        <w:t xml:space="preserve">anta </w:t>
      </w:r>
      <w:r w:rsidR="00BC437F">
        <w:rPr>
          <w:sz w:val="28"/>
          <w:szCs w:val="28"/>
        </w:rPr>
        <w:t>otro</w:t>
      </w:r>
      <w:r w:rsidR="00BC437F" w:rsidRPr="008A6208">
        <w:rPr>
          <w:sz w:val="28"/>
          <w:szCs w:val="28"/>
        </w:rPr>
        <w:t xml:space="preserve"> </w:t>
      </w:r>
      <w:r w:rsidR="008C5391" w:rsidRPr="008A6208">
        <w:rPr>
          <w:sz w:val="28"/>
          <w:szCs w:val="28"/>
        </w:rPr>
        <w:t>daļu un 189</w:t>
      </w:r>
      <w:r w:rsidR="008E5886">
        <w:rPr>
          <w:sz w:val="28"/>
          <w:szCs w:val="28"/>
        </w:rPr>
        <w:t>. p</w:t>
      </w:r>
      <w:r w:rsidR="008C5391" w:rsidRPr="008A6208">
        <w:rPr>
          <w:sz w:val="28"/>
          <w:szCs w:val="28"/>
        </w:rPr>
        <w:t xml:space="preserve">anta pirmo daļu var pārsūdzēt Administratīvajā rajona tiesā mēneša laikā no šā rīkojuma publicēšanas dienas oficiālajā izdevumā </w:t>
      </w:r>
      <w:r w:rsidR="008E5886">
        <w:rPr>
          <w:sz w:val="28"/>
          <w:szCs w:val="28"/>
        </w:rPr>
        <w:t>"</w:t>
      </w:r>
      <w:r w:rsidR="008C5391" w:rsidRPr="008A6208">
        <w:rPr>
          <w:sz w:val="28"/>
          <w:szCs w:val="28"/>
        </w:rPr>
        <w:t>Latvijas Vēstnesis</w:t>
      </w:r>
      <w:r w:rsidR="008E5886">
        <w:rPr>
          <w:sz w:val="28"/>
          <w:szCs w:val="28"/>
        </w:rPr>
        <w:t>"</w:t>
      </w:r>
      <w:r w:rsidR="008C5391" w:rsidRPr="008A6208">
        <w:rPr>
          <w:sz w:val="28"/>
          <w:szCs w:val="28"/>
        </w:rPr>
        <w:t>.</w:t>
      </w:r>
    </w:p>
    <w:p w14:paraId="0FEA6B3D" w14:textId="77777777" w:rsidR="009A1666" w:rsidRDefault="009A1666" w:rsidP="008E5886">
      <w:pPr>
        <w:jc w:val="both"/>
        <w:rPr>
          <w:sz w:val="28"/>
          <w:szCs w:val="28"/>
        </w:rPr>
      </w:pPr>
    </w:p>
    <w:p w14:paraId="4ED9C6A7" w14:textId="77777777" w:rsidR="008E5886" w:rsidRDefault="008E5886" w:rsidP="008E5886">
      <w:pPr>
        <w:jc w:val="both"/>
        <w:rPr>
          <w:sz w:val="28"/>
          <w:szCs w:val="28"/>
        </w:rPr>
      </w:pPr>
    </w:p>
    <w:p w14:paraId="1C54CAB9" w14:textId="77777777" w:rsidR="008E5886" w:rsidRDefault="008E5886" w:rsidP="008E5886">
      <w:pPr>
        <w:jc w:val="both"/>
        <w:rPr>
          <w:sz w:val="28"/>
          <w:szCs w:val="28"/>
        </w:rPr>
      </w:pPr>
    </w:p>
    <w:p w14:paraId="7BF1E532" w14:textId="58AEB203" w:rsidR="008E5886" w:rsidRDefault="008E5886" w:rsidP="008E5886">
      <w:pPr>
        <w:tabs>
          <w:tab w:val="left" w:pos="6521"/>
        </w:tabs>
        <w:ind w:firstLine="709"/>
        <w:jc w:val="both"/>
        <w:rPr>
          <w:sz w:val="28"/>
          <w:szCs w:val="28"/>
        </w:rPr>
      </w:pPr>
      <w:r>
        <w:rPr>
          <w:sz w:val="28"/>
          <w:szCs w:val="28"/>
        </w:rPr>
        <w:t>Ministru prezidente</w:t>
      </w:r>
      <w:r>
        <w:rPr>
          <w:sz w:val="28"/>
          <w:szCs w:val="28"/>
        </w:rPr>
        <w:tab/>
        <w:t>Laimdota Straujuma</w:t>
      </w:r>
    </w:p>
    <w:p w14:paraId="3D7F5362" w14:textId="77777777" w:rsidR="008E5886" w:rsidRDefault="008E5886" w:rsidP="008E5886">
      <w:pPr>
        <w:ind w:firstLine="709"/>
        <w:jc w:val="both"/>
        <w:rPr>
          <w:sz w:val="28"/>
          <w:szCs w:val="28"/>
        </w:rPr>
      </w:pPr>
    </w:p>
    <w:p w14:paraId="40F00E02" w14:textId="77777777" w:rsidR="008E5886" w:rsidRDefault="008E5886" w:rsidP="008E5886">
      <w:pPr>
        <w:ind w:firstLine="709"/>
        <w:jc w:val="both"/>
        <w:rPr>
          <w:sz w:val="28"/>
          <w:szCs w:val="28"/>
        </w:rPr>
      </w:pPr>
    </w:p>
    <w:p w14:paraId="39C17CB4" w14:textId="77777777" w:rsidR="008E5886" w:rsidRDefault="008E5886" w:rsidP="008E5886">
      <w:pPr>
        <w:ind w:firstLine="709"/>
        <w:jc w:val="both"/>
        <w:rPr>
          <w:sz w:val="28"/>
          <w:szCs w:val="28"/>
        </w:rPr>
      </w:pPr>
    </w:p>
    <w:p w14:paraId="5456324D" w14:textId="09D48A12" w:rsidR="008E5886" w:rsidRDefault="008E5886" w:rsidP="008E5886">
      <w:pPr>
        <w:tabs>
          <w:tab w:val="left" w:pos="6521"/>
        </w:tabs>
        <w:ind w:firstLine="709"/>
        <w:jc w:val="both"/>
        <w:rPr>
          <w:sz w:val="28"/>
          <w:szCs w:val="28"/>
        </w:rPr>
      </w:pPr>
      <w:r>
        <w:rPr>
          <w:sz w:val="28"/>
          <w:szCs w:val="28"/>
        </w:rPr>
        <w:t>Ekonomikas ministre</w:t>
      </w:r>
      <w:r>
        <w:rPr>
          <w:sz w:val="28"/>
          <w:szCs w:val="28"/>
        </w:rPr>
        <w:tab/>
        <w:t>Dana Reizniece-Ozola</w:t>
      </w:r>
    </w:p>
    <w:sectPr w:rsidR="008E5886" w:rsidSect="008E5886">
      <w:headerReference w:type="default" r:id="rId12"/>
      <w:footerReference w:type="default" r:id="rId13"/>
      <w:headerReference w:type="first" r:id="rId14"/>
      <w:footerReference w:type="first" r:id="rId15"/>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D893" w14:textId="77777777" w:rsidR="00A67295" w:rsidRDefault="00A67295" w:rsidP="008C5391">
      <w:r>
        <w:separator/>
      </w:r>
    </w:p>
  </w:endnote>
  <w:endnote w:type="continuationSeparator" w:id="0">
    <w:p w14:paraId="00DF82CA" w14:textId="77777777" w:rsidR="00A67295" w:rsidRDefault="00A67295"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9B49" w14:textId="77777777" w:rsidR="008E5886" w:rsidRPr="008E5886" w:rsidRDefault="008E5886" w:rsidP="008E5886">
    <w:pPr>
      <w:pStyle w:val="Footer"/>
      <w:rPr>
        <w:sz w:val="16"/>
        <w:szCs w:val="16"/>
      </w:rPr>
    </w:pPr>
    <w:r w:rsidRPr="008E5886">
      <w:rPr>
        <w:sz w:val="16"/>
        <w:szCs w:val="16"/>
      </w:rPr>
      <w:t>R0729_5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002C" w14:textId="12916BD5" w:rsidR="008E5886" w:rsidRPr="008E5886" w:rsidRDefault="008E5886">
    <w:pPr>
      <w:pStyle w:val="Footer"/>
      <w:rPr>
        <w:sz w:val="16"/>
        <w:szCs w:val="16"/>
      </w:rPr>
    </w:pPr>
    <w:r w:rsidRPr="008E5886">
      <w:rPr>
        <w:sz w:val="16"/>
        <w:szCs w:val="16"/>
      </w:rPr>
      <w:t>R0729_5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41526" w14:textId="77777777" w:rsidR="00A67295" w:rsidRDefault="00A67295" w:rsidP="008C5391">
      <w:r>
        <w:separator/>
      </w:r>
    </w:p>
  </w:footnote>
  <w:footnote w:type="continuationSeparator" w:id="0">
    <w:p w14:paraId="51D74B61" w14:textId="77777777" w:rsidR="00A67295" w:rsidRDefault="00A67295" w:rsidP="008C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81953"/>
      <w:docPartObj>
        <w:docPartGallery w:val="Page Numbers (Top of Page)"/>
        <w:docPartUnique/>
      </w:docPartObj>
    </w:sdtPr>
    <w:sdtEndPr>
      <w:rPr>
        <w:noProof/>
        <w:sz w:val="24"/>
        <w:szCs w:val="24"/>
      </w:rPr>
    </w:sdtEndPr>
    <w:sdtContent>
      <w:p w14:paraId="779FB649" w14:textId="21C58F5E" w:rsidR="008E5886" w:rsidRPr="008E5886" w:rsidRDefault="008E5886">
        <w:pPr>
          <w:pStyle w:val="Header"/>
          <w:jc w:val="center"/>
          <w:rPr>
            <w:sz w:val="24"/>
            <w:szCs w:val="24"/>
          </w:rPr>
        </w:pPr>
        <w:r w:rsidRPr="008E5886">
          <w:rPr>
            <w:sz w:val="24"/>
            <w:szCs w:val="24"/>
          </w:rPr>
          <w:fldChar w:fldCharType="begin"/>
        </w:r>
        <w:r w:rsidRPr="008E5886">
          <w:rPr>
            <w:sz w:val="24"/>
            <w:szCs w:val="24"/>
          </w:rPr>
          <w:instrText xml:space="preserve"> PAGE   \* MERGEFORMAT </w:instrText>
        </w:r>
        <w:r w:rsidRPr="008E5886">
          <w:rPr>
            <w:sz w:val="24"/>
            <w:szCs w:val="24"/>
          </w:rPr>
          <w:fldChar w:fldCharType="separate"/>
        </w:r>
        <w:r w:rsidR="0036403E">
          <w:rPr>
            <w:noProof/>
            <w:sz w:val="24"/>
            <w:szCs w:val="24"/>
          </w:rPr>
          <w:t>3</w:t>
        </w:r>
        <w:r w:rsidRPr="008E5886">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D049" w14:textId="4809EDA1" w:rsidR="008E5886" w:rsidRDefault="008E5886" w:rsidP="008E5886">
    <w:pPr>
      <w:pStyle w:val="Header"/>
      <w:rPr>
        <w:sz w:val="32"/>
      </w:rPr>
    </w:pPr>
  </w:p>
  <w:p w14:paraId="3FEE19D9" w14:textId="04B06C12" w:rsidR="008E5886" w:rsidRPr="008E5886" w:rsidRDefault="008E5886" w:rsidP="008E5886">
    <w:pPr>
      <w:pStyle w:val="Header"/>
      <w:rPr>
        <w:sz w:val="32"/>
      </w:rPr>
    </w:pPr>
    <w:r>
      <w:rPr>
        <w:noProof/>
        <w:sz w:val="32"/>
      </w:rPr>
      <w:drawing>
        <wp:inline distT="0" distB="0" distL="0" distR="0" wp14:anchorId="7EF73BEE" wp14:editId="3F0A2EC1">
          <wp:extent cx="5915660" cy="10655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3A"/>
    <w:rsid w:val="0001328F"/>
    <w:rsid w:val="0001453A"/>
    <w:rsid w:val="000539E1"/>
    <w:rsid w:val="00090ADF"/>
    <w:rsid w:val="00133762"/>
    <w:rsid w:val="00175D09"/>
    <w:rsid w:val="00196E5F"/>
    <w:rsid w:val="001B5328"/>
    <w:rsid w:val="001C12A4"/>
    <w:rsid w:val="001D547C"/>
    <w:rsid w:val="00205752"/>
    <w:rsid w:val="00272DFF"/>
    <w:rsid w:val="00295F43"/>
    <w:rsid w:val="002F101D"/>
    <w:rsid w:val="002F7CDC"/>
    <w:rsid w:val="003016EE"/>
    <w:rsid w:val="0030279C"/>
    <w:rsid w:val="00303E87"/>
    <w:rsid w:val="00315A73"/>
    <w:rsid w:val="003261B5"/>
    <w:rsid w:val="00333424"/>
    <w:rsid w:val="00334CB5"/>
    <w:rsid w:val="00347514"/>
    <w:rsid w:val="003532FB"/>
    <w:rsid w:val="0036403E"/>
    <w:rsid w:val="00382457"/>
    <w:rsid w:val="003838B5"/>
    <w:rsid w:val="003B14C5"/>
    <w:rsid w:val="003E29B8"/>
    <w:rsid w:val="003E5313"/>
    <w:rsid w:val="00414FC8"/>
    <w:rsid w:val="004645C0"/>
    <w:rsid w:val="0047553C"/>
    <w:rsid w:val="00483BD7"/>
    <w:rsid w:val="00484067"/>
    <w:rsid w:val="004A211C"/>
    <w:rsid w:val="004C1007"/>
    <w:rsid w:val="004C61FE"/>
    <w:rsid w:val="004D2184"/>
    <w:rsid w:val="004F1717"/>
    <w:rsid w:val="00512AA0"/>
    <w:rsid w:val="00550F5F"/>
    <w:rsid w:val="00555D32"/>
    <w:rsid w:val="00585B42"/>
    <w:rsid w:val="00586BA5"/>
    <w:rsid w:val="005D2BD1"/>
    <w:rsid w:val="005F29DB"/>
    <w:rsid w:val="00605C12"/>
    <w:rsid w:val="00636485"/>
    <w:rsid w:val="00644A98"/>
    <w:rsid w:val="006758B9"/>
    <w:rsid w:val="00687106"/>
    <w:rsid w:val="006B1337"/>
    <w:rsid w:val="006D335B"/>
    <w:rsid w:val="006D6713"/>
    <w:rsid w:val="006F1D4F"/>
    <w:rsid w:val="00701B1F"/>
    <w:rsid w:val="007432D9"/>
    <w:rsid w:val="00765A38"/>
    <w:rsid w:val="00766A38"/>
    <w:rsid w:val="00777416"/>
    <w:rsid w:val="0078003A"/>
    <w:rsid w:val="007816AE"/>
    <w:rsid w:val="007A4327"/>
    <w:rsid w:val="007B0742"/>
    <w:rsid w:val="007B34E6"/>
    <w:rsid w:val="007C2BDF"/>
    <w:rsid w:val="007C4B01"/>
    <w:rsid w:val="007D2C2D"/>
    <w:rsid w:val="007D51C4"/>
    <w:rsid w:val="007D741B"/>
    <w:rsid w:val="007F0E5F"/>
    <w:rsid w:val="007F51AD"/>
    <w:rsid w:val="0084471C"/>
    <w:rsid w:val="008509C1"/>
    <w:rsid w:val="00860A3E"/>
    <w:rsid w:val="00874499"/>
    <w:rsid w:val="00875F4E"/>
    <w:rsid w:val="008919BC"/>
    <w:rsid w:val="008B014F"/>
    <w:rsid w:val="008B4D15"/>
    <w:rsid w:val="008C3C91"/>
    <w:rsid w:val="008C5391"/>
    <w:rsid w:val="008C6252"/>
    <w:rsid w:val="008D5448"/>
    <w:rsid w:val="008E4F31"/>
    <w:rsid w:val="008E5886"/>
    <w:rsid w:val="00923624"/>
    <w:rsid w:val="009345BE"/>
    <w:rsid w:val="00940750"/>
    <w:rsid w:val="00961D8F"/>
    <w:rsid w:val="00972D99"/>
    <w:rsid w:val="00992C16"/>
    <w:rsid w:val="00992CEF"/>
    <w:rsid w:val="009A1666"/>
    <w:rsid w:val="009B038D"/>
    <w:rsid w:val="009B0B6A"/>
    <w:rsid w:val="009D504C"/>
    <w:rsid w:val="009F53CD"/>
    <w:rsid w:val="00A41E75"/>
    <w:rsid w:val="00A556B7"/>
    <w:rsid w:val="00A67295"/>
    <w:rsid w:val="00A93358"/>
    <w:rsid w:val="00AC4611"/>
    <w:rsid w:val="00AE5380"/>
    <w:rsid w:val="00AE7E4C"/>
    <w:rsid w:val="00AF4362"/>
    <w:rsid w:val="00B1317F"/>
    <w:rsid w:val="00B13B8A"/>
    <w:rsid w:val="00B40ED2"/>
    <w:rsid w:val="00B6062A"/>
    <w:rsid w:val="00B81952"/>
    <w:rsid w:val="00BA7E3F"/>
    <w:rsid w:val="00BB1E91"/>
    <w:rsid w:val="00BC1BB3"/>
    <w:rsid w:val="00BC437F"/>
    <w:rsid w:val="00BE09D4"/>
    <w:rsid w:val="00C174CE"/>
    <w:rsid w:val="00C35649"/>
    <w:rsid w:val="00C400BB"/>
    <w:rsid w:val="00C42ED5"/>
    <w:rsid w:val="00C44C33"/>
    <w:rsid w:val="00C607EB"/>
    <w:rsid w:val="00C86D9D"/>
    <w:rsid w:val="00CA4142"/>
    <w:rsid w:val="00CC6D8D"/>
    <w:rsid w:val="00CD5ED9"/>
    <w:rsid w:val="00CF1D5B"/>
    <w:rsid w:val="00D23F23"/>
    <w:rsid w:val="00D6486F"/>
    <w:rsid w:val="00D87982"/>
    <w:rsid w:val="00DF3DCB"/>
    <w:rsid w:val="00E0149C"/>
    <w:rsid w:val="00E144B6"/>
    <w:rsid w:val="00E21129"/>
    <w:rsid w:val="00E24190"/>
    <w:rsid w:val="00E9482F"/>
    <w:rsid w:val="00EA3DFF"/>
    <w:rsid w:val="00EF03F1"/>
    <w:rsid w:val="00F33DA6"/>
    <w:rsid w:val="00F704FA"/>
    <w:rsid w:val="00F92AF6"/>
    <w:rsid w:val="00FB3733"/>
    <w:rsid w:val="00FC1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E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55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http://likumi.lv/doc.php?id=5556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F3EB-BF6F-49A7-B8AA-18E1EA8F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8540</Words>
  <Characters>4868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Leontīne Babkina</cp:lastModifiedBy>
  <cp:revision>62</cp:revision>
  <cp:lastPrinted>2015-11-10T13:17:00Z</cp:lastPrinted>
  <dcterms:created xsi:type="dcterms:W3CDTF">2015-02-10T09:01:00Z</dcterms:created>
  <dcterms:modified xsi:type="dcterms:W3CDTF">2015-12-02T11:39:00Z</dcterms:modified>
</cp:coreProperties>
</file>