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596" w:rsidRPr="00C022FC" w:rsidRDefault="00834FE4" w:rsidP="007A6596">
      <w:pPr>
        <w:shd w:val="clear" w:color="auto" w:fill="FFFFFF"/>
        <w:spacing w:after="0"/>
        <w:jc w:val="center"/>
        <w:rPr>
          <w:rFonts w:ascii="Times New Roman" w:eastAsia="Times New Roman" w:hAnsi="Times New Roman" w:cs="Times New Roman"/>
          <w:b/>
          <w:bCs/>
          <w:sz w:val="24"/>
          <w:szCs w:val="24"/>
          <w:lang w:eastAsia="lv-LV"/>
        </w:rPr>
      </w:pPr>
      <w:r w:rsidRPr="00C022FC">
        <w:rPr>
          <w:rFonts w:ascii="Times New Roman" w:eastAsia="Times New Roman" w:hAnsi="Times New Roman" w:cs="Times New Roman"/>
          <w:b/>
          <w:bCs/>
          <w:sz w:val="24"/>
          <w:szCs w:val="24"/>
          <w:lang w:eastAsia="lv-LV"/>
        </w:rPr>
        <w:t>Likumproje</w:t>
      </w:r>
      <w:r w:rsidR="006A2A90">
        <w:rPr>
          <w:rFonts w:ascii="Times New Roman" w:eastAsia="Times New Roman" w:hAnsi="Times New Roman" w:cs="Times New Roman"/>
          <w:b/>
          <w:bCs/>
          <w:sz w:val="24"/>
          <w:szCs w:val="24"/>
          <w:lang w:eastAsia="lv-LV"/>
        </w:rPr>
        <w:t>kta „Grozījums</w:t>
      </w:r>
      <w:r w:rsidR="008157FF">
        <w:rPr>
          <w:rFonts w:ascii="Times New Roman" w:eastAsia="Times New Roman" w:hAnsi="Times New Roman" w:cs="Times New Roman"/>
          <w:b/>
          <w:bCs/>
          <w:sz w:val="24"/>
          <w:szCs w:val="24"/>
          <w:lang w:eastAsia="lv-LV"/>
        </w:rPr>
        <w:t xml:space="preserve"> Apcietinājumā</w:t>
      </w:r>
      <w:r w:rsidRPr="00C022FC">
        <w:rPr>
          <w:rFonts w:ascii="Times New Roman" w:eastAsia="Times New Roman" w:hAnsi="Times New Roman" w:cs="Times New Roman"/>
          <w:b/>
          <w:bCs/>
          <w:sz w:val="24"/>
          <w:szCs w:val="24"/>
          <w:lang w:eastAsia="lv-LV"/>
        </w:rPr>
        <w:t xml:space="preserve"> turēšanas kārtības likumā”</w:t>
      </w:r>
      <w:r w:rsidR="007A6596" w:rsidRPr="00C022FC">
        <w:rPr>
          <w:rFonts w:ascii="Times New Roman" w:eastAsia="Times New Roman" w:hAnsi="Times New Roman" w:cs="Times New Roman"/>
          <w:b/>
          <w:bCs/>
          <w:sz w:val="24"/>
          <w:szCs w:val="24"/>
          <w:lang w:eastAsia="lv-LV"/>
        </w:rPr>
        <w:t xml:space="preserve"> </w:t>
      </w:r>
    </w:p>
    <w:p w:rsidR="007A6596" w:rsidRPr="00C022FC" w:rsidRDefault="00F20360" w:rsidP="007A6596">
      <w:pPr>
        <w:shd w:val="clear" w:color="auto" w:fill="FFFFFF"/>
        <w:spacing w:after="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sākotnējās</w:t>
      </w:r>
      <w:r w:rsidR="007A6596" w:rsidRPr="00C022FC">
        <w:rPr>
          <w:rFonts w:ascii="Times New Roman" w:eastAsia="Times New Roman" w:hAnsi="Times New Roman" w:cs="Times New Roman"/>
          <w:b/>
          <w:bCs/>
          <w:sz w:val="24"/>
          <w:szCs w:val="24"/>
          <w:lang w:eastAsia="lv-LV"/>
        </w:rPr>
        <w:t xml:space="preserve"> ietekmes novērtējuma ziņojums (anotācija)</w:t>
      </w:r>
    </w:p>
    <w:p w:rsidR="007A6596" w:rsidRPr="00C022FC" w:rsidRDefault="007A6596" w:rsidP="007A6596">
      <w:pPr>
        <w:shd w:val="clear" w:color="auto" w:fill="FFFFFF"/>
        <w:spacing w:after="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C022FC" w:rsidRPr="00C022FC" w:rsidTr="007A6596">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7A6596" w:rsidRPr="00C022FC" w:rsidRDefault="007A659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022FC">
              <w:rPr>
                <w:rFonts w:ascii="Times New Roman" w:eastAsia="Times New Roman" w:hAnsi="Times New Roman" w:cs="Times New Roman"/>
                <w:b/>
                <w:bCs/>
                <w:sz w:val="24"/>
                <w:szCs w:val="24"/>
                <w:lang w:eastAsia="lv-LV"/>
              </w:rPr>
              <w:t>I. Tiesību akta projekta izstrādes nepieciešamība</w:t>
            </w:r>
          </w:p>
        </w:tc>
      </w:tr>
      <w:tr w:rsidR="00C022FC" w:rsidRPr="00C022FC" w:rsidTr="007A6596">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5B0EB9" w:rsidRPr="00C022FC" w:rsidRDefault="00FE27BE" w:rsidP="00D767B6">
            <w:pPr>
              <w:spacing w:after="0"/>
              <w:jc w:val="both"/>
              <w:rPr>
                <w:rFonts w:ascii="Times New Roman" w:eastAsia="Times New Roman" w:hAnsi="Times New Roman" w:cs="Times New Roman"/>
                <w:sz w:val="24"/>
                <w:szCs w:val="24"/>
                <w:lang w:eastAsia="lv-LV"/>
              </w:rPr>
            </w:pPr>
            <w:r w:rsidRPr="00F12739">
              <w:rPr>
                <w:rFonts w:ascii="Times New Roman" w:eastAsia="Times New Roman" w:hAnsi="Times New Roman" w:cs="Times New Roman"/>
                <w:sz w:val="24"/>
                <w:szCs w:val="24"/>
                <w:lang w:eastAsia="lv-LV"/>
              </w:rPr>
              <w:t xml:space="preserve">    </w:t>
            </w:r>
            <w:r w:rsidR="00A719E9">
              <w:rPr>
                <w:rFonts w:ascii="Times New Roman" w:eastAsia="Times New Roman" w:hAnsi="Times New Roman" w:cs="Times New Roman"/>
                <w:sz w:val="24"/>
                <w:szCs w:val="24"/>
                <w:lang w:eastAsia="lv-LV"/>
              </w:rPr>
              <w:t>Iekšlietu ministrijas iniciatīva</w:t>
            </w:r>
          </w:p>
        </w:tc>
      </w:tr>
      <w:tr w:rsidR="00C022FC" w:rsidRPr="00C022FC" w:rsidTr="007A6596">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03112D" w:rsidRDefault="0003112D" w:rsidP="0003112D">
            <w:pPr>
              <w:spacing w:after="0"/>
              <w:jc w:val="both"/>
              <w:rPr>
                <w:rFonts w:ascii="Times New Roman" w:hAnsi="Times New Roman" w:cs="Times New Roman"/>
                <w:sz w:val="24"/>
                <w:szCs w:val="24"/>
              </w:rPr>
            </w:pPr>
            <w:r w:rsidRPr="0003112D">
              <w:rPr>
                <w:rFonts w:ascii="Times New Roman" w:eastAsia="Times New Roman" w:hAnsi="Times New Roman" w:cs="Times New Roman"/>
                <w:sz w:val="24"/>
                <w:szCs w:val="24"/>
                <w:lang w:eastAsia="lv-LV"/>
              </w:rPr>
              <w:t xml:space="preserve">     </w:t>
            </w:r>
            <w:r w:rsidR="00BE0310" w:rsidRPr="0003112D">
              <w:rPr>
                <w:rFonts w:ascii="Times New Roman" w:eastAsia="Times New Roman" w:hAnsi="Times New Roman" w:cs="Times New Roman"/>
                <w:sz w:val="24"/>
                <w:szCs w:val="24"/>
                <w:lang w:eastAsia="lv-LV"/>
              </w:rPr>
              <w:t>Apcietinājumā turēšanas kārtības likuma</w:t>
            </w:r>
            <w:r w:rsidR="00E94445" w:rsidRPr="0003112D">
              <w:rPr>
                <w:rFonts w:ascii="Times New Roman" w:eastAsia="Times New Roman" w:hAnsi="Times New Roman" w:cs="Times New Roman"/>
                <w:sz w:val="24"/>
                <w:szCs w:val="24"/>
                <w:lang w:eastAsia="lv-LV"/>
              </w:rPr>
              <w:t xml:space="preserve"> (turpmāk – likums)</w:t>
            </w:r>
            <w:r w:rsidR="00BE0310" w:rsidRPr="0003112D">
              <w:rPr>
                <w:rFonts w:ascii="Times New Roman" w:eastAsia="Times New Roman" w:hAnsi="Times New Roman" w:cs="Times New Roman"/>
                <w:sz w:val="24"/>
                <w:szCs w:val="24"/>
                <w:lang w:eastAsia="lv-LV"/>
              </w:rPr>
              <w:t xml:space="preserve"> 4.panta </w:t>
            </w:r>
            <w:r w:rsidR="00E94445" w:rsidRPr="0003112D">
              <w:rPr>
                <w:rFonts w:ascii="Times New Roman" w:eastAsia="Times New Roman" w:hAnsi="Times New Roman" w:cs="Times New Roman"/>
                <w:sz w:val="24"/>
                <w:szCs w:val="24"/>
                <w:lang w:eastAsia="lv-LV"/>
              </w:rPr>
              <w:t>trešā daļa noteic, ka</w:t>
            </w:r>
            <w:r w:rsidR="00E94445" w:rsidRPr="0003112D">
              <w:rPr>
                <w:rFonts w:ascii="Times New Roman" w:hAnsi="Times New Roman" w:cs="Times New Roman"/>
                <w:sz w:val="24"/>
                <w:szCs w:val="24"/>
              </w:rPr>
              <w:t xml:space="preserve"> pēc procesa virzītāja pieprasījuma apcietināto var ievietot speciāli aprīkotās policijas telpās (turpmāk — īslaicīgās aizturēšanas vieta) uz laiku, kas nepieciešams procesuālo darbību veikšanai un tiesas procesiem. Tur apcietinātajiem nodrošināmi īslaicīgās aizturēšanas vietas sadzīves apstākļi un uz viņiem attiecināmi īslaicīgās aizturēšanas vietas iekšējās kārtības noteikumi.</w:t>
            </w:r>
          </w:p>
          <w:p w:rsidR="00FC4A6E" w:rsidRPr="007230F9" w:rsidRDefault="007230F9" w:rsidP="0003112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230F9">
              <w:rPr>
                <w:rFonts w:ascii="Times New Roman" w:hAnsi="Times New Roman" w:cs="Times New Roman"/>
                <w:sz w:val="24"/>
                <w:szCs w:val="24"/>
              </w:rPr>
              <w:t>Kriminālprocesa likuma 274.pantā ir regulēta drošības līdzekļa – apcietinājums piemērošanas kārtība</w:t>
            </w:r>
            <w:r w:rsidR="00FC4A6E">
              <w:rPr>
                <w:rFonts w:ascii="Times New Roman" w:hAnsi="Times New Roman" w:cs="Times New Roman"/>
                <w:sz w:val="24"/>
                <w:szCs w:val="24"/>
              </w:rPr>
              <w:t>,</w:t>
            </w:r>
            <w:r w:rsidRPr="007230F9">
              <w:rPr>
                <w:rFonts w:ascii="Times New Roman" w:hAnsi="Times New Roman" w:cs="Times New Roman"/>
                <w:sz w:val="24"/>
                <w:szCs w:val="24"/>
              </w:rPr>
              <w:t xml:space="preserve"> tā trešajā daļā nosakot, ka gadījumos, ja ierosinājuma iesniedzējs var pierādīt, ka attiecīgā persona izvairās vai slēpjas no izmeklēšanas, kriminālvajāšanas, vai ja persona ir aizturēta vai apcietināta ārvalstī, jautājumu var izlemt tās prombūtnē. Savukārt Kriminālprocesa likuma 274.panta ceturtās daļas 5.punktā ir noteikts, ka izmeklēšanas tiesnesis slēgtā tiesas sēdē cita starpā var pieņemt lēmumu piemērot apcietinājumu un noteikt personas meklēšanu</w:t>
            </w:r>
            <w:r w:rsidRPr="0014554A">
              <w:rPr>
                <w:rFonts w:ascii="Times New Roman" w:hAnsi="Times New Roman" w:cs="Times New Roman"/>
                <w:sz w:val="24"/>
                <w:szCs w:val="24"/>
              </w:rPr>
              <w:t xml:space="preserve">. </w:t>
            </w:r>
            <w:r w:rsidR="0014554A" w:rsidRPr="0014554A">
              <w:rPr>
                <w:rFonts w:ascii="Times New Roman" w:hAnsi="Times New Roman" w:cs="Times New Roman"/>
                <w:sz w:val="24"/>
                <w:szCs w:val="24"/>
              </w:rPr>
              <w:t xml:space="preserve">Pamatojoties uz Kriminālprocesa likuma 276.pantu pēc iztiesāšanas uzsākšanas </w:t>
            </w:r>
            <w:r w:rsidR="00FC4A6E" w:rsidRPr="0014554A">
              <w:rPr>
                <w:rFonts w:ascii="Times New Roman" w:hAnsi="Times New Roman" w:cs="Times New Roman"/>
                <w:sz w:val="24"/>
                <w:szCs w:val="24"/>
              </w:rPr>
              <w:t>apcietinājumu pēc savas iniciatīvas vai pēc prokurora ierosinājuma piemēro tiesa, kas izskata lietu, ievēro</w:t>
            </w:r>
            <w:r w:rsidR="0014554A" w:rsidRPr="0014554A">
              <w:rPr>
                <w:rFonts w:ascii="Times New Roman" w:hAnsi="Times New Roman" w:cs="Times New Roman"/>
                <w:sz w:val="24"/>
                <w:szCs w:val="24"/>
              </w:rPr>
              <w:t xml:space="preserve">jot Kriminālprocesa likuma </w:t>
            </w:r>
            <w:hyperlink r:id="rId8" w:anchor="p272" w:tgtFrame="_blank" w:history="1">
              <w:r w:rsidR="00FC4A6E" w:rsidRPr="0014554A">
                <w:rPr>
                  <w:rStyle w:val="Hyperlink"/>
                  <w:rFonts w:ascii="Times New Roman" w:hAnsi="Times New Roman" w:cs="Times New Roman"/>
                  <w:color w:val="auto"/>
                  <w:sz w:val="24"/>
                  <w:szCs w:val="24"/>
                  <w:u w:val="none"/>
                </w:rPr>
                <w:t xml:space="preserve">272. </w:t>
              </w:r>
            </w:hyperlink>
            <w:r w:rsidR="00FC4A6E" w:rsidRPr="0014554A">
              <w:rPr>
                <w:rFonts w:ascii="Times New Roman" w:hAnsi="Times New Roman" w:cs="Times New Roman"/>
                <w:sz w:val="24"/>
                <w:szCs w:val="24"/>
              </w:rPr>
              <w:t xml:space="preserve">— </w:t>
            </w:r>
            <w:hyperlink r:id="rId9" w:anchor="p275" w:tgtFrame="_blank" w:history="1">
              <w:r w:rsidR="00FC4A6E" w:rsidRPr="0014554A">
                <w:rPr>
                  <w:rStyle w:val="Hyperlink"/>
                  <w:rFonts w:ascii="Times New Roman" w:hAnsi="Times New Roman" w:cs="Times New Roman"/>
                  <w:color w:val="auto"/>
                  <w:sz w:val="24"/>
                  <w:szCs w:val="24"/>
                  <w:u w:val="none"/>
                </w:rPr>
                <w:t>275.panta</w:t>
              </w:r>
            </w:hyperlink>
            <w:r w:rsidR="00FC4A6E" w:rsidRPr="0014554A">
              <w:rPr>
                <w:rFonts w:ascii="Times New Roman" w:hAnsi="Times New Roman" w:cs="Times New Roman"/>
                <w:sz w:val="24"/>
                <w:szCs w:val="24"/>
              </w:rPr>
              <w:t xml:space="preserve"> noteikumus.</w:t>
            </w:r>
          </w:p>
          <w:p w:rsidR="00D476DA" w:rsidRDefault="008366F0" w:rsidP="0003112D">
            <w:pPr>
              <w:spacing w:after="0"/>
              <w:jc w:val="both"/>
              <w:rPr>
                <w:rFonts w:ascii="Times New Roman" w:hAnsi="Times New Roman" w:cs="Times New Roman"/>
                <w:sz w:val="24"/>
                <w:szCs w:val="24"/>
              </w:rPr>
            </w:pPr>
            <w:r>
              <w:rPr>
                <w:rFonts w:ascii="Times New Roman" w:hAnsi="Times New Roman" w:cs="Times New Roman"/>
                <w:sz w:val="24"/>
                <w:szCs w:val="24"/>
              </w:rPr>
              <w:t xml:space="preserve">    Tādējādi</w:t>
            </w:r>
            <w:r w:rsidR="007230F9">
              <w:rPr>
                <w:rFonts w:ascii="Times New Roman" w:hAnsi="Times New Roman" w:cs="Times New Roman"/>
                <w:sz w:val="24"/>
                <w:szCs w:val="24"/>
              </w:rPr>
              <w:t xml:space="preserve"> likuma 4.panta trešajā daļā</w:t>
            </w:r>
            <w:r w:rsidR="0003112D" w:rsidRPr="0003112D">
              <w:rPr>
                <w:rFonts w:ascii="Times New Roman" w:hAnsi="Times New Roman" w:cs="Times New Roman"/>
                <w:sz w:val="24"/>
                <w:szCs w:val="24"/>
              </w:rPr>
              <w:t xml:space="preserve"> </w:t>
            </w:r>
            <w:r w:rsidR="007230F9">
              <w:rPr>
                <w:rFonts w:ascii="Times New Roman" w:eastAsia="Times New Roman" w:hAnsi="Times New Roman" w:cs="Times New Roman"/>
                <w:sz w:val="24"/>
                <w:szCs w:val="24"/>
                <w:lang w:eastAsia="lv-LV"/>
              </w:rPr>
              <w:t>m</w:t>
            </w:r>
            <w:r w:rsidR="002F5A88" w:rsidRPr="0003112D">
              <w:rPr>
                <w:rFonts w:ascii="Times New Roman" w:eastAsia="Times New Roman" w:hAnsi="Times New Roman" w:cs="Times New Roman"/>
                <w:sz w:val="24"/>
                <w:szCs w:val="24"/>
                <w:lang w:eastAsia="lv-LV"/>
              </w:rPr>
              <w:t>inētie nosacījumi nav attiecināmi uz</w:t>
            </w:r>
            <w:r w:rsidR="002C464F" w:rsidRPr="0003112D">
              <w:rPr>
                <w:rFonts w:ascii="Times New Roman" w:eastAsia="Times New Roman" w:hAnsi="Times New Roman" w:cs="Times New Roman"/>
                <w:sz w:val="24"/>
                <w:szCs w:val="24"/>
                <w:lang w:eastAsia="lv-LV"/>
              </w:rPr>
              <w:t xml:space="preserve"> meklēšanā i</w:t>
            </w:r>
            <w:r>
              <w:rPr>
                <w:rFonts w:ascii="Times New Roman" w:eastAsia="Times New Roman" w:hAnsi="Times New Roman" w:cs="Times New Roman"/>
                <w:sz w:val="24"/>
                <w:szCs w:val="24"/>
                <w:lang w:eastAsia="lv-LV"/>
              </w:rPr>
              <w:t xml:space="preserve">zsludinātajiem apcietinātajiem, </w:t>
            </w:r>
            <w:r w:rsidR="002C464F" w:rsidRPr="0003112D">
              <w:rPr>
                <w:rFonts w:ascii="Times New Roman" w:eastAsia="Times New Roman" w:hAnsi="Times New Roman" w:cs="Times New Roman"/>
                <w:sz w:val="24"/>
                <w:szCs w:val="24"/>
                <w:lang w:eastAsia="lv-LV"/>
              </w:rPr>
              <w:t>kuri pēc aizturēšanas tiek ievietoti īslaicīgās aizturēšanas vietā drošības līdzekļa – apcietinājums – izpil</w:t>
            </w:r>
            <w:r w:rsidR="002C464F">
              <w:rPr>
                <w:rFonts w:ascii="Times New Roman" w:eastAsia="Times New Roman" w:hAnsi="Times New Roman" w:cs="Times New Roman"/>
                <w:sz w:val="24"/>
                <w:szCs w:val="24"/>
                <w:lang w:eastAsia="lv-LV"/>
              </w:rPr>
              <w:t>des nodrošināšanai uz laiku</w:t>
            </w:r>
            <w:r w:rsidR="00722AA0">
              <w:rPr>
                <w:rFonts w:ascii="Times New Roman" w:eastAsia="Times New Roman" w:hAnsi="Times New Roman" w:cs="Times New Roman"/>
                <w:sz w:val="24"/>
                <w:szCs w:val="24"/>
                <w:lang w:eastAsia="lv-LV"/>
              </w:rPr>
              <w:t xml:space="preserve"> līdz to pārvietošanai</w:t>
            </w:r>
            <w:r w:rsidR="002C464F">
              <w:rPr>
                <w:rFonts w:ascii="Times New Roman" w:eastAsia="Times New Roman" w:hAnsi="Times New Roman" w:cs="Times New Roman"/>
                <w:sz w:val="24"/>
                <w:szCs w:val="24"/>
                <w:lang w:eastAsia="lv-LV"/>
              </w:rPr>
              <w:t xml:space="preserve"> u</w:t>
            </w:r>
            <w:r w:rsidR="00ED1273">
              <w:rPr>
                <w:rFonts w:ascii="Times New Roman" w:eastAsia="Times New Roman" w:hAnsi="Times New Roman" w:cs="Times New Roman"/>
                <w:sz w:val="24"/>
                <w:szCs w:val="24"/>
                <w:lang w:eastAsia="lv-LV"/>
              </w:rPr>
              <w:t xml:space="preserve">z </w:t>
            </w:r>
            <w:r w:rsidR="00ED1273" w:rsidRPr="001D6812">
              <w:rPr>
                <w:rFonts w:ascii="Times New Roman" w:eastAsia="Times New Roman" w:hAnsi="Times New Roman" w:cs="Times New Roman"/>
                <w:sz w:val="24"/>
                <w:szCs w:val="24"/>
                <w:lang w:eastAsia="lv-LV"/>
              </w:rPr>
              <w:t>izmeklēšanas cietumu</w:t>
            </w:r>
            <w:r w:rsidR="002C464F" w:rsidRPr="001D6812">
              <w:rPr>
                <w:rFonts w:ascii="Times New Roman" w:eastAsia="Times New Roman" w:hAnsi="Times New Roman" w:cs="Times New Roman"/>
                <w:sz w:val="24"/>
                <w:szCs w:val="24"/>
                <w:lang w:eastAsia="lv-LV"/>
              </w:rPr>
              <w:t>.</w:t>
            </w:r>
            <w:r w:rsidR="00A551C7">
              <w:rPr>
                <w:rFonts w:ascii="Times New Roman" w:eastAsia="Times New Roman" w:hAnsi="Times New Roman" w:cs="Times New Roman"/>
                <w:sz w:val="24"/>
                <w:szCs w:val="24"/>
                <w:lang w:eastAsia="lv-LV"/>
              </w:rPr>
              <w:t xml:space="preserve"> </w:t>
            </w:r>
            <w:r w:rsidR="00F70CB3" w:rsidRPr="0003112D">
              <w:rPr>
                <w:rFonts w:ascii="Times New Roman" w:eastAsia="Times New Roman" w:hAnsi="Times New Roman" w:cs="Times New Roman"/>
                <w:sz w:val="24"/>
                <w:szCs w:val="24"/>
                <w:lang w:eastAsia="lv-LV"/>
              </w:rPr>
              <w:t xml:space="preserve">Līdz ar to likumā nepieciešams noteikt, </w:t>
            </w:r>
            <w:r w:rsidR="00F70CB3" w:rsidRPr="0003112D">
              <w:rPr>
                <w:rFonts w:ascii="Times New Roman" w:hAnsi="Times New Roman" w:cs="Times New Roman"/>
                <w:sz w:val="24"/>
                <w:szCs w:val="24"/>
              </w:rPr>
              <w:t xml:space="preserve">ka </w:t>
            </w:r>
            <w:r w:rsidR="005B111F" w:rsidRPr="0003112D">
              <w:rPr>
                <w:rFonts w:ascii="Times New Roman" w:hAnsi="Times New Roman" w:cs="Times New Roman"/>
                <w:sz w:val="24"/>
                <w:szCs w:val="24"/>
              </w:rPr>
              <w:t xml:space="preserve">īslaicīgās aizturēšanas vietā var ievietot </w:t>
            </w:r>
            <w:r w:rsidR="00F70CB3" w:rsidRPr="0003112D">
              <w:rPr>
                <w:rFonts w:ascii="Times New Roman" w:hAnsi="Times New Roman" w:cs="Times New Roman"/>
                <w:sz w:val="24"/>
                <w:szCs w:val="24"/>
              </w:rPr>
              <w:t xml:space="preserve">meklēšanā </w:t>
            </w:r>
            <w:r w:rsidR="00722AA0">
              <w:rPr>
                <w:rFonts w:ascii="Times New Roman" w:hAnsi="Times New Roman" w:cs="Times New Roman"/>
                <w:sz w:val="24"/>
                <w:szCs w:val="24"/>
              </w:rPr>
              <w:t xml:space="preserve">esošo </w:t>
            </w:r>
            <w:r w:rsidR="00F70CB3" w:rsidRPr="0003112D">
              <w:rPr>
                <w:rFonts w:ascii="Times New Roman" w:hAnsi="Times New Roman" w:cs="Times New Roman"/>
                <w:sz w:val="24"/>
                <w:szCs w:val="24"/>
              </w:rPr>
              <w:t xml:space="preserve">apcietināto </w:t>
            </w:r>
            <w:r w:rsidR="00722AA0">
              <w:rPr>
                <w:rFonts w:ascii="Times New Roman" w:hAnsi="Times New Roman" w:cs="Times New Roman"/>
                <w:sz w:val="24"/>
                <w:szCs w:val="24"/>
              </w:rPr>
              <w:t>pēc tā aizturēšanas uz laiku, kas nepieciešams tā pārvietošanai u</w:t>
            </w:r>
            <w:r w:rsidR="00986AD5">
              <w:rPr>
                <w:rFonts w:ascii="Times New Roman" w:hAnsi="Times New Roman" w:cs="Times New Roman"/>
                <w:sz w:val="24"/>
                <w:szCs w:val="24"/>
              </w:rPr>
              <w:t xml:space="preserve">z </w:t>
            </w:r>
            <w:r w:rsidR="00986AD5" w:rsidRPr="001D6812">
              <w:rPr>
                <w:rFonts w:ascii="Times New Roman" w:hAnsi="Times New Roman" w:cs="Times New Roman"/>
                <w:sz w:val="24"/>
                <w:szCs w:val="24"/>
              </w:rPr>
              <w:t>izmeklēšanas cietumu</w:t>
            </w:r>
            <w:r w:rsidR="001D6812">
              <w:rPr>
                <w:rFonts w:ascii="Times New Roman" w:hAnsi="Times New Roman" w:cs="Times New Roman"/>
                <w:color w:val="000000"/>
                <w:sz w:val="24"/>
                <w:szCs w:val="24"/>
              </w:rPr>
              <w:t>,</w:t>
            </w:r>
            <w:r w:rsidR="005B111F" w:rsidRPr="0003112D">
              <w:rPr>
                <w:rFonts w:ascii="Times New Roman" w:hAnsi="Times New Roman" w:cs="Times New Roman"/>
                <w:sz w:val="24"/>
                <w:szCs w:val="24"/>
              </w:rPr>
              <w:t xml:space="preserve"> un, ka tur apcietinātajam</w:t>
            </w:r>
            <w:r w:rsidR="00F70CB3" w:rsidRPr="0003112D">
              <w:rPr>
                <w:rFonts w:ascii="Times New Roman" w:hAnsi="Times New Roman" w:cs="Times New Roman"/>
                <w:sz w:val="24"/>
                <w:szCs w:val="24"/>
              </w:rPr>
              <w:t xml:space="preserve"> nodrošināmi īslaicīgās aizturēšanas vietas sadzīves apstāk</w:t>
            </w:r>
            <w:r w:rsidR="005B111F" w:rsidRPr="0003112D">
              <w:rPr>
                <w:rFonts w:ascii="Times New Roman" w:hAnsi="Times New Roman" w:cs="Times New Roman"/>
                <w:sz w:val="24"/>
                <w:szCs w:val="24"/>
              </w:rPr>
              <w:t xml:space="preserve">ļi un uz viņu </w:t>
            </w:r>
            <w:r w:rsidR="00F70CB3" w:rsidRPr="0003112D">
              <w:rPr>
                <w:rFonts w:ascii="Times New Roman" w:hAnsi="Times New Roman" w:cs="Times New Roman"/>
                <w:sz w:val="24"/>
                <w:szCs w:val="24"/>
              </w:rPr>
              <w:t>attiecināmi īslaicīgās aizturēšanas vietas iekšējās kārtības noteikumi, jo</w:t>
            </w:r>
            <w:r w:rsidR="00C77195" w:rsidRPr="0003112D">
              <w:rPr>
                <w:rFonts w:ascii="Times New Roman" w:hAnsi="Times New Roman" w:cs="Times New Roman"/>
                <w:sz w:val="24"/>
                <w:szCs w:val="24"/>
              </w:rPr>
              <w:t xml:space="preserve"> izmeklēšanas cietuma iekšējās kārtības noteikumi un apcietinātās personas tiesības atšķiras no īslaicīgās aizturēšanas vietas iekšē</w:t>
            </w:r>
            <w:r w:rsidR="002542E1">
              <w:rPr>
                <w:rFonts w:ascii="Times New Roman" w:hAnsi="Times New Roman" w:cs="Times New Roman"/>
                <w:sz w:val="24"/>
                <w:szCs w:val="24"/>
              </w:rPr>
              <w:t>jās kārtības noteikumiem un tajā</w:t>
            </w:r>
            <w:r w:rsidR="00C77195" w:rsidRPr="0003112D">
              <w:rPr>
                <w:rFonts w:ascii="Times New Roman" w:hAnsi="Times New Roman" w:cs="Times New Roman"/>
                <w:sz w:val="24"/>
                <w:szCs w:val="24"/>
              </w:rPr>
              <w:t xml:space="preserve">s ievietoto personu tiesību apjoma. </w:t>
            </w:r>
          </w:p>
          <w:p w:rsidR="00466B40" w:rsidRDefault="00C9665E" w:rsidP="0003112D">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Likumā</w:t>
            </w:r>
            <w:r w:rsidR="00466B40">
              <w:rPr>
                <w:rFonts w:ascii="Times New Roman" w:eastAsia="Times New Roman" w:hAnsi="Times New Roman" w:cs="Times New Roman"/>
                <w:sz w:val="24"/>
                <w:szCs w:val="24"/>
                <w:lang w:eastAsia="lv-LV"/>
              </w:rPr>
              <w:t xml:space="preserve"> nepieciešams noteikt saprātīgu maksimālo laika periodu, kādā meklēšanā esošo apcietināto pēc tā aizturēšanas var turēt īslaicīgās aizturēšanas vietā un kas </w:t>
            </w:r>
            <w:r w:rsidR="00466B40">
              <w:rPr>
                <w:rFonts w:ascii="Times New Roman" w:eastAsia="Times New Roman" w:hAnsi="Times New Roman" w:cs="Times New Roman"/>
                <w:sz w:val="24"/>
                <w:szCs w:val="24"/>
                <w:lang w:eastAsia="lv-LV"/>
              </w:rPr>
              <w:lastRenderedPageBreak/>
              <w:t>nepieciešams apcietinātā pārvietošanai uz izmeklēšanas cietumu.</w:t>
            </w:r>
          </w:p>
          <w:p w:rsidR="009C1CB1" w:rsidRDefault="00466B40" w:rsidP="009C1CB1">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Minēto apcietināto personu transportēšana no īslaicīgās aizturēšanas vietas uz izmeklēšanas cietumu notiek saskaņā ar starppilsētu konvojēšanas maršruta grafiku, ko ir apstiprinājis Valsts policijas priekšnieks, un, kas ir saskaņots ar Ieslodzījuma vietu pārvaldi. Ievērojot minēto</w:t>
            </w:r>
            <w:r w:rsidR="008837A0">
              <w:rPr>
                <w:rFonts w:ascii="Times New Roman" w:eastAsia="Times New Roman" w:hAnsi="Times New Roman" w:cs="Times New Roman"/>
                <w:sz w:val="24"/>
                <w:szCs w:val="24"/>
                <w:lang w:eastAsia="lv-LV"/>
              </w:rPr>
              <w:t xml:space="preserve">, </w:t>
            </w:r>
            <w:r w:rsidR="009C1CB1">
              <w:rPr>
                <w:rFonts w:ascii="Times New Roman" w:eastAsia="Times New Roman" w:hAnsi="Times New Roman" w:cs="Times New Roman"/>
                <w:sz w:val="24"/>
                <w:szCs w:val="24"/>
                <w:lang w:eastAsia="lv-LV"/>
              </w:rPr>
              <w:t xml:space="preserve">maksimālais laika periods, </w:t>
            </w:r>
            <w:proofErr w:type="gramStart"/>
            <w:r w:rsidR="009C1CB1">
              <w:rPr>
                <w:rFonts w:ascii="Times New Roman" w:eastAsia="Times New Roman" w:hAnsi="Times New Roman" w:cs="Times New Roman"/>
                <w:sz w:val="24"/>
                <w:szCs w:val="24"/>
                <w:lang w:eastAsia="lv-LV"/>
              </w:rPr>
              <w:t>kādā meklēšanā esošo apcietināto pēc tā aizturēšanas var turēt īslaicīgās aizturēšanas vietā un kas nepieciešams apcietinātā pārvietošanai uz izmeklēšanas cietumu</w:t>
            </w:r>
            <w:proofErr w:type="gramEnd"/>
            <w:r w:rsidR="009C1CB1">
              <w:rPr>
                <w:rFonts w:ascii="Times New Roman" w:eastAsia="Times New Roman" w:hAnsi="Times New Roman" w:cs="Times New Roman"/>
                <w:sz w:val="24"/>
                <w:szCs w:val="24"/>
                <w:lang w:eastAsia="lv-LV"/>
              </w:rPr>
              <w:t xml:space="preserve"> ir</w:t>
            </w:r>
            <w:r w:rsidR="004E7D9F">
              <w:rPr>
                <w:rFonts w:ascii="Times New Roman" w:eastAsia="Times New Roman" w:hAnsi="Times New Roman" w:cs="Times New Roman"/>
                <w:sz w:val="24"/>
                <w:szCs w:val="24"/>
                <w:lang w:eastAsia="lv-LV"/>
              </w:rPr>
              <w:t xml:space="preserve"> jānosaka</w:t>
            </w:r>
            <w:r w:rsidR="009C1CB1">
              <w:rPr>
                <w:rFonts w:ascii="Times New Roman" w:eastAsia="Times New Roman" w:hAnsi="Times New Roman" w:cs="Times New Roman"/>
                <w:sz w:val="24"/>
                <w:szCs w:val="24"/>
                <w:lang w:eastAsia="lv-LV"/>
              </w:rPr>
              <w:t xml:space="preserve"> septiņas darba dienas.</w:t>
            </w:r>
          </w:p>
          <w:p w:rsidR="00466B40" w:rsidRPr="00466B40" w:rsidRDefault="00466B40" w:rsidP="0003112D">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414A49">
              <w:rPr>
                <w:rFonts w:ascii="Times New Roman" w:eastAsia="Times New Roman" w:hAnsi="Times New Roman" w:cs="Times New Roman"/>
                <w:sz w:val="24"/>
                <w:szCs w:val="24"/>
                <w:lang w:eastAsia="lv-LV"/>
              </w:rPr>
              <w:t xml:space="preserve">     </w:t>
            </w:r>
            <w:r w:rsidR="00414A49" w:rsidRPr="00D6796E">
              <w:rPr>
                <w:rFonts w:ascii="Times New Roman" w:eastAsia="Times New Roman" w:hAnsi="Times New Roman" w:cs="Times New Roman"/>
                <w:sz w:val="24"/>
                <w:szCs w:val="24"/>
                <w:lang w:eastAsia="lv-LV"/>
              </w:rPr>
              <w:t>A</w:t>
            </w:r>
            <w:r w:rsidR="00414A49" w:rsidRPr="00D6796E">
              <w:rPr>
                <w:rFonts w:ascii="Times New Roman" w:hAnsi="Times New Roman" w:cs="Times New Roman"/>
                <w:sz w:val="24"/>
                <w:szCs w:val="24"/>
              </w:rPr>
              <w:t>tbildīgajām amatpersonām ir jāveic visi nepieciešamie pasākumi, lai maksimāli saīsinātu laika periodu, uz kuru minētās personas tiek ievietotas īslaicīgās aizturēšanas vietā</w:t>
            </w:r>
            <w:r w:rsidR="00414A49" w:rsidRPr="00C17C1D">
              <w:rPr>
                <w:rFonts w:ascii="Times New Roman" w:hAnsi="Times New Roman" w:cs="Times New Roman"/>
                <w:sz w:val="24"/>
                <w:szCs w:val="24"/>
              </w:rPr>
              <w:t>.</w:t>
            </w:r>
            <w:r w:rsidR="00414A49" w:rsidRPr="004B36DC">
              <w:rPr>
                <w:rFonts w:ascii="Times New Roman" w:hAnsi="Times New Roman" w:cs="Times New Roman"/>
                <w:sz w:val="24"/>
                <w:szCs w:val="24"/>
                <w:u w:val="single"/>
              </w:rPr>
              <w:t xml:space="preserve"> </w:t>
            </w:r>
          </w:p>
          <w:p w:rsidR="00C737B0" w:rsidRDefault="00C77195" w:rsidP="00C737B0">
            <w:pPr>
              <w:spacing w:after="0"/>
              <w:jc w:val="both"/>
              <w:rPr>
                <w:rFonts w:ascii="Times New Roman" w:eastAsia="Times New Roman" w:hAnsi="Times New Roman" w:cs="Times New Roman"/>
                <w:sz w:val="24"/>
                <w:szCs w:val="24"/>
                <w:lang w:eastAsia="lv-LV"/>
              </w:rPr>
            </w:pPr>
            <w:r w:rsidRPr="0003112D">
              <w:rPr>
                <w:rFonts w:ascii="Times New Roman" w:eastAsia="Times New Roman" w:hAnsi="Times New Roman" w:cs="Times New Roman"/>
                <w:sz w:val="24"/>
                <w:szCs w:val="24"/>
                <w:lang w:eastAsia="lv-LV"/>
              </w:rPr>
              <w:t xml:space="preserve">     Likumprojekts paredz papildināt likuma 4.panta trešo daļu</w:t>
            </w:r>
            <w:r w:rsidR="0003112D" w:rsidRPr="0003112D">
              <w:rPr>
                <w:rFonts w:ascii="Times New Roman" w:eastAsia="Times New Roman" w:hAnsi="Times New Roman" w:cs="Times New Roman"/>
                <w:sz w:val="24"/>
                <w:szCs w:val="24"/>
                <w:lang w:eastAsia="lv-LV"/>
              </w:rPr>
              <w:t xml:space="preserve"> ar jaunu otro teikumu, kas nosaka</w:t>
            </w:r>
            <w:r w:rsidRPr="0003112D">
              <w:rPr>
                <w:rFonts w:ascii="Times New Roman" w:eastAsia="Times New Roman" w:hAnsi="Times New Roman" w:cs="Times New Roman"/>
                <w:sz w:val="24"/>
                <w:szCs w:val="24"/>
                <w:lang w:eastAsia="lv-LV"/>
              </w:rPr>
              <w:t xml:space="preserve">, ka </w:t>
            </w:r>
            <w:r w:rsidR="00C737B0">
              <w:rPr>
                <w:rFonts w:ascii="Times New Roman" w:eastAsia="Times New Roman" w:hAnsi="Times New Roman" w:cs="Times New Roman"/>
                <w:sz w:val="24"/>
                <w:szCs w:val="24"/>
                <w:lang w:eastAsia="lv-LV"/>
              </w:rPr>
              <w:t xml:space="preserve">meklēšanā esošo </w:t>
            </w:r>
            <w:r w:rsidR="005B111F" w:rsidRPr="0003112D">
              <w:rPr>
                <w:rFonts w:ascii="Times New Roman" w:eastAsia="Times New Roman" w:hAnsi="Times New Roman" w:cs="Times New Roman"/>
                <w:sz w:val="24"/>
                <w:szCs w:val="24"/>
                <w:lang w:eastAsia="lv-LV"/>
              </w:rPr>
              <w:t>apcietināto</w:t>
            </w:r>
            <w:r w:rsidR="00C737B0">
              <w:rPr>
                <w:rFonts w:ascii="Times New Roman" w:eastAsia="Times New Roman" w:hAnsi="Times New Roman" w:cs="Times New Roman"/>
                <w:sz w:val="24"/>
                <w:szCs w:val="24"/>
                <w:lang w:eastAsia="lv-LV"/>
              </w:rPr>
              <w:t xml:space="preserve"> pēc tā aizturēšanas var ievietot</w:t>
            </w:r>
            <w:r w:rsidR="005B111F" w:rsidRPr="0003112D">
              <w:rPr>
                <w:rFonts w:ascii="Times New Roman" w:eastAsia="Times New Roman" w:hAnsi="Times New Roman" w:cs="Times New Roman"/>
                <w:sz w:val="24"/>
                <w:szCs w:val="24"/>
                <w:lang w:eastAsia="lv-LV"/>
              </w:rPr>
              <w:t xml:space="preserve"> īslaicīgās aizturēšana vietā </w:t>
            </w:r>
            <w:r w:rsidR="00C737B0">
              <w:rPr>
                <w:rFonts w:ascii="Times New Roman" w:eastAsia="Times New Roman" w:hAnsi="Times New Roman" w:cs="Times New Roman"/>
                <w:sz w:val="24"/>
                <w:szCs w:val="24"/>
                <w:lang w:eastAsia="lv-LV"/>
              </w:rPr>
              <w:t>uz laiku, kas nepieciešams tā pār</w:t>
            </w:r>
            <w:r w:rsidR="00986AD5">
              <w:rPr>
                <w:rFonts w:ascii="Times New Roman" w:eastAsia="Times New Roman" w:hAnsi="Times New Roman" w:cs="Times New Roman"/>
                <w:sz w:val="24"/>
                <w:szCs w:val="24"/>
                <w:lang w:eastAsia="lv-LV"/>
              </w:rPr>
              <w:t xml:space="preserve">vietošanai uz </w:t>
            </w:r>
            <w:r w:rsidR="00986AD5" w:rsidRPr="00BC5B40">
              <w:rPr>
                <w:rFonts w:ascii="Times New Roman" w:eastAsia="Times New Roman" w:hAnsi="Times New Roman" w:cs="Times New Roman"/>
                <w:sz w:val="24"/>
                <w:szCs w:val="24"/>
                <w:lang w:eastAsia="lv-LV"/>
              </w:rPr>
              <w:t>izmeklēšanas cietumu</w:t>
            </w:r>
            <w:r w:rsidR="00FD7832" w:rsidRPr="00C17C1D">
              <w:rPr>
                <w:rFonts w:ascii="Times New Roman" w:eastAsia="Times New Roman" w:hAnsi="Times New Roman" w:cs="Times New Roman"/>
                <w:sz w:val="24"/>
                <w:szCs w:val="24"/>
                <w:lang w:eastAsia="lv-LV"/>
              </w:rPr>
              <w:t>,</w:t>
            </w:r>
            <w:r w:rsidR="00BC5B40" w:rsidRPr="001D6812">
              <w:rPr>
                <w:rFonts w:ascii="Times New Roman" w:hAnsi="Times New Roman" w:cs="Times New Roman"/>
                <w:sz w:val="24"/>
                <w:szCs w:val="24"/>
              </w:rPr>
              <w:t xml:space="preserve"> bet </w:t>
            </w:r>
            <w:r w:rsidR="00BC5B40" w:rsidRPr="001D6812">
              <w:rPr>
                <w:rFonts w:ascii="Times New Roman" w:hAnsi="Times New Roman" w:cs="Times New Roman"/>
                <w:color w:val="000000"/>
                <w:sz w:val="24"/>
                <w:szCs w:val="24"/>
              </w:rPr>
              <w:t>ne ilgāku par septiņām darba dienām</w:t>
            </w:r>
            <w:r w:rsidR="00C737B0">
              <w:rPr>
                <w:rFonts w:ascii="Times New Roman" w:eastAsia="Times New Roman" w:hAnsi="Times New Roman" w:cs="Times New Roman"/>
                <w:sz w:val="24"/>
                <w:szCs w:val="24"/>
                <w:lang w:eastAsia="lv-LV"/>
              </w:rPr>
              <w:t>.</w:t>
            </w:r>
          </w:p>
          <w:p w:rsidR="00A85812" w:rsidRPr="004722EF" w:rsidRDefault="00E73436" w:rsidP="00414A49">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414A49">
              <w:t xml:space="preserve">  </w:t>
            </w:r>
            <w:r w:rsidR="002B22B8">
              <w:rPr>
                <w:rFonts w:ascii="Times New Roman" w:eastAsia="Times New Roman" w:hAnsi="Times New Roman" w:cs="Times New Roman"/>
                <w:sz w:val="24"/>
                <w:szCs w:val="24"/>
                <w:lang w:eastAsia="lv-LV"/>
              </w:rPr>
              <w:t>V</w:t>
            </w:r>
            <w:r w:rsidR="00485108" w:rsidRPr="00485108">
              <w:rPr>
                <w:rFonts w:ascii="Times New Roman" w:eastAsia="Times New Roman" w:hAnsi="Times New Roman" w:cs="Times New Roman"/>
                <w:sz w:val="24"/>
                <w:szCs w:val="24"/>
                <w:lang w:eastAsia="lv-LV"/>
              </w:rPr>
              <w:t>ienlaicīgi ar šo likumprojektu tiek virzīs likumprojekts</w:t>
            </w:r>
            <w:r w:rsidR="00485108">
              <w:rPr>
                <w:rFonts w:ascii="Times New Roman" w:eastAsia="Times New Roman" w:hAnsi="Times New Roman" w:cs="Times New Roman"/>
                <w:sz w:val="24"/>
                <w:szCs w:val="24"/>
                <w:lang w:eastAsia="lv-LV"/>
              </w:rPr>
              <w:t xml:space="preserve"> “Grozījumi Aizturēto personu turēšanas kārtības likumā”, lai noteiktu, ka</w:t>
            </w:r>
            <w:r w:rsidR="00485108" w:rsidRPr="008949FA">
              <w:rPr>
                <w:rFonts w:ascii="Times New Roman" w:eastAsia="Times New Roman" w:hAnsi="Times New Roman" w:cs="Times New Roman"/>
                <w:b/>
                <w:sz w:val="24"/>
                <w:szCs w:val="24"/>
                <w:lang w:eastAsia="lv-LV"/>
              </w:rPr>
              <w:t xml:space="preserve"> </w:t>
            </w:r>
            <w:r w:rsidR="00FD7832">
              <w:rPr>
                <w:rFonts w:ascii="Times New Roman" w:eastAsia="Times New Roman" w:hAnsi="Times New Roman" w:cs="Times New Roman"/>
                <w:sz w:val="24"/>
                <w:szCs w:val="24"/>
                <w:lang w:eastAsia="lv-LV"/>
              </w:rPr>
              <w:t>meklēšanā esošās</w:t>
            </w:r>
            <w:r w:rsidR="00680A90" w:rsidRPr="00DC13E4">
              <w:rPr>
                <w:rFonts w:ascii="Times New Roman" w:eastAsia="Times New Roman" w:hAnsi="Times New Roman" w:cs="Times New Roman"/>
                <w:sz w:val="24"/>
                <w:szCs w:val="24"/>
                <w:lang w:eastAsia="lv-LV"/>
              </w:rPr>
              <w:t xml:space="preserve"> apcietinātās personas pēc to aizturēšanas var ievietot īslaicīgās aizturēšanas vietā uz laiku, kas nepieciešams to pārvietošanai </w:t>
            </w:r>
            <w:r w:rsidR="006814CE" w:rsidRPr="00FD7832">
              <w:rPr>
                <w:rFonts w:ascii="Times New Roman" w:eastAsia="Times New Roman" w:hAnsi="Times New Roman" w:cs="Times New Roman"/>
                <w:sz w:val="24"/>
                <w:szCs w:val="24"/>
                <w:lang w:eastAsia="lv-LV"/>
              </w:rPr>
              <w:t xml:space="preserve">uz </w:t>
            </w:r>
            <w:r w:rsidR="00680A90" w:rsidRPr="00FD7832">
              <w:rPr>
                <w:rFonts w:ascii="Times New Roman" w:eastAsia="Times New Roman" w:hAnsi="Times New Roman" w:cs="Times New Roman"/>
                <w:sz w:val="24"/>
                <w:szCs w:val="24"/>
                <w:lang w:eastAsia="lv-LV"/>
              </w:rPr>
              <w:t>i</w:t>
            </w:r>
            <w:r w:rsidR="006814CE" w:rsidRPr="00FD7832">
              <w:rPr>
                <w:rFonts w:ascii="Times New Roman" w:eastAsia="Times New Roman" w:hAnsi="Times New Roman" w:cs="Times New Roman"/>
                <w:sz w:val="24"/>
                <w:szCs w:val="24"/>
                <w:lang w:eastAsia="lv-LV"/>
              </w:rPr>
              <w:t>zmeklēšanas cietumu</w:t>
            </w:r>
            <w:r w:rsidR="00680A90" w:rsidRPr="00FD7832">
              <w:rPr>
                <w:rFonts w:ascii="Times New Roman" w:eastAsia="Times New Roman" w:hAnsi="Times New Roman" w:cs="Times New Roman"/>
                <w:sz w:val="24"/>
                <w:szCs w:val="24"/>
                <w:lang w:eastAsia="lv-LV"/>
              </w:rPr>
              <w:t>,</w:t>
            </w:r>
            <w:r w:rsidR="00FD7832" w:rsidRPr="00FD7832">
              <w:rPr>
                <w:rFonts w:ascii="Times New Roman" w:hAnsi="Times New Roman" w:cs="Times New Roman"/>
                <w:color w:val="000000"/>
                <w:sz w:val="24"/>
                <w:szCs w:val="24"/>
              </w:rPr>
              <w:t xml:space="preserve"> bet ne ilgāku par septiņām darba dienām</w:t>
            </w:r>
            <w:r w:rsidR="00FD7832">
              <w:rPr>
                <w:rFonts w:ascii="Times New Roman" w:hAnsi="Times New Roman" w:cs="Times New Roman"/>
                <w:color w:val="000000"/>
                <w:sz w:val="24"/>
                <w:szCs w:val="24"/>
              </w:rPr>
              <w:t>,</w:t>
            </w:r>
            <w:r w:rsidR="00DC13E4" w:rsidRPr="00FD7832">
              <w:rPr>
                <w:rFonts w:ascii="Times New Roman" w:eastAsia="Times New Roman" w:hAnsi="Times New Roman" w:cs="Times New Roman"/>
                <w:b/>
                <w:sz w:val="24"/>
                <w:szCs w:val="24"/>
                <w:lang w:eastAsia="lv-LV"/>
              </w:rPr>
              <w:t xml:space="preserve"> </w:t>
            </w:r>
            <w:r w:rsidR="00485108" w:rsidRPr="00FD7832">
              <w:rPr>
                <w:rFonts w:ascii="Times New Roman" w:eastAsia="Times New Roman" w:hAnsi="Times New Roman" w:cs="Times New Roman"/>
                <w:sz w:val="24"/>
                <w:szCs w:val="24"/>
                <w:lang w:eastAsia="lv-LV"/>
              </w:rPr>
              <w:t xml:space="preserve">jo </w:t>
            </w:r>
            <w:r w:rsidR="00485108" w:rsidRPr="00337B42">
              <w:rPr>
                <w:rFonts w:ascii="Times New Roman" w:eastAsia="Times New Roman" w:hAnsi="Times New Roman" w:cs="Times New Roman"/>
                <w:sz w:val="24"/>
                <w:szCs w:val="24"/>
                <w:lang w:eastAsia="lv-LV"/>
              </w:rPr>
              <w:t>pašreiz Aizturēto personu turēšanas kārtības likumā nav noteikts, ka īslaicīgās aizturēšanas vietā var ievietot</w:t>
            </w:r>
            <w:r w:rsidR="00337B42" w:rsidRPr="00337B42">
              <w:rPr>
                <w:rFonts w:ascii="Times New Roman" w:eastAsia="Times New Roman" w:hAnsi="Times New Roman" w:cs="Times New Roman"/>
                <w:sz w:val="24"/>
                <w:szCs w:val="24"/>
                <w:lang w:eastAsia="lv-LV"/>
              </w:rPr>
              <w:t xml:space="preserve"> minētās kategorijas personas. </w:t>
            </w:r>
            <w:r w:rsidR="00FA4D74" w:rsidRPr="00337B42">
              <w:rPr>
                <w:rFonts w:ascii="Times New Roman" w:eastAsia="Times New Roman" w:hAnsi="Times New Roman" w:cs="Times New Roman"/>
                <w:sz w:val="24"/>
                <w:szCs w:val="24"/>
                <w:lang w:eastAsia="lv-LV"/>
              </w:rPr>
              <w:t>Aizturēto personu turēšanas kārtības likuma</w:t>
            </w:r>
            <w:r w:rsidR="00485108" w:rsidRPr="00337B42">
              <w:rPr>
                <w:rFonts w:ascii="Times New Roman" w:eastAsia="Times New Roman" w:hAnsi="Times New Roman" w:cs="Times New Roman"/>
                <w:sz w:val="24"/>
                <w:szCs w:val="24"/>
                <w:lang w:eastAsia="lv-LV"/>
              </w:rPr>
              <w:t xml:space="preserve"> 1.panta otrā</w:t>
            </w:r>
            <w:r w:rsidR="00FA4D74" w:rsidRPr="00337B42">
              <w:rPr>
                <w:rFonts w:ascii="Times New Roman" w:eastAsia="Times New Roman" w:hAnsi="Times New Roman" w:cs="Times New Roman"/>
                <w:sz w:val="24"/>
                <w:szCs w:val="24"/>
                <w:lang w:eastAsia="lv-LV"/>
              </w:rPr>
              <w:t xml:space="preserve"> da</w:t>
            </w:r>
            <w:r w:rsidR="00485108" w:rsidRPr="00337B42">
              <w:rPr>
                <w:rFonts w:ascii="Times New Roman" w:eastAsia="Times New Roman" w:hAnsi="Times New Roman" w:cs="Times New Roman"/>
                <w:sz w:val="24"/>
                <w:szCs w:val="24"/>
                <w:lang w:eastAsia="lv-LV"/>
              </w:rPr>
              <w:t xml:space="preserve">ļa </w:t>
            </w:r>
            <w:r w:rsidR="00337B42" w:rsidRPr="00337B42">
              <w:rPr>
                <w:rFonts w:ascii="Times New Roman" w:eastAsia="Times New Roman" w:hAnsi="Times New Roman" w:cs="Times New Roman"/>
                <w:sz w:val="24"/>
                <w:szCs w:val="24"/>
                <w:lang w:eastAsia="lv-LV"/>
              </w:rPr>
              <w:t>paredz,</w:t>
            </w:r>
            <w:r w:rsidR="001A54D1">
              <w:rPr>
                <w:rFonts w:ascii="Times New Roman" w:eastAsia="Times New Roman" w:hAnsi="Times New Roman" w:cs="Times New Roman"/>
                <w:sz w:val="24"/>
                <w:szCs w:val="24"/>
                <w:lang w:eastAsia="lv-LV"/>
              </w:rPr>
              <w:t xml:space="preserve"> </w:t>
            </w:r>
            <w:r w:rsidR="000C6461" w:rsidRPr="00337B42">
              <w:rPr>
                <w:rFonts w:ascii="Times New Roman" w:eastAsia="Times New Roman" w:hAnsi="Times New Roman" w:cs="Times New Roman"/>
                <w:sz w:val="24"/>
                <w:szCs w:val="24"/>
                <w:lang w:eastAsia="lv-LV"/>
              </w:rPr>
              <w:t xml:space="preserve">ka </w:t>
            </w:r>
            <w:r w:rsidR="00337B42" w:rsidRPr="00337B42">
              <w:rPr>
                <w:rFonts w:ascii="Times New Roman" w:eastAsia="Times New Roman" w:hAnsi="Times New Roman" w:cs="Times New Roman"/>
                <w:sz w:val="24"/>
                <w:szCs w:val="24"/>
                <w:lang w:eastAsia="lv-LV"/>
              </w:rPr>
              <w:t xml:space="preserve">apcietinātās un notiesātās personas </w:t>
            </w:r>
            <w:r w:rsidR="00841D4B" w:rsidRPr="00337B42">
              <w:rPr>
                <w:rFonts w:ascii="Times New Roman" w:eastAsia="Times New Roman" w:hAnsi="Times New Roman" w:cs="Times New Roman"/>
                <w:sz w:val="24"/>
                <w:szCs w:val="24"/>
                <w:lang w:eastAsia="lv-LV"/>
              </w:rPr>
              <w:t xml:space="preserve">īslaicīgās aizturēšanas vietā, ja nepieciešams, var ievietot </w:t>
            </w:r>
            <w:r w:rsidR="00337B42" w:rsidRPr="00337B42">
              <w:rPr>
                <w:rFonts w:ascii="Times New Roman" w:eastAsia="Times New Roman" w:hAnsi="Times New Roman" w:cs="Times New Roman"/>
                <w:sz w:val="24"/>
                <w:szCs w:val="24"/>
                <w:lang w:eastAsia="lv-LV"/>
              </w:rPr>
              <w:t xml:space="preserve">tikai </w:t>
            </w:r>
            <w:r w:rsidR="00841D4B" w:rsidRPr="00337B42">
              <w:rPr>
                <w:rFonts w:ascii="Times New Roman" w:eastAsia="Times New Roman" w:hAnsi="Times New Roman" w:cs="Times New Roman"/>
                <w:sz w:val="24"/>
                <w:szCs w:val="24"/>
                <w:lang w:eastAsia="lv-LV"/>
              </w:rPr>
              <w:t xml:space="preserve">procesuālo darbību veikšanai. </w:t>
            </w:r>
          </w:p>
        </w:tc>
      </w:tr>
      <w:tr w:rsidR="00C022FC" w:rsidRPr="00C022FC" w:rsidTr="007A6596">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rsidP="008346E3">
            <w:pPr>
              <w:spacing w:before="100" w:beforeAutospacing="1" w:after="100" w:afterAutospacing="1" w:line="293" w:lineRule="atLeast"/>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7A6596" w:rsidRPr="00C022FC" w:rsidRDefault="00B84C31">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Valsts policija</w:t>
            </w:r>
          </w:p>
        </w:tc>
      </w:tr>
      <w:tr w:rsidR="00C022FC" w:rsidRPr="00C022FC" w:rsidTr="007A6596">
        <w:tc>
          <w:tcPr>
            <w:tcW w:w="25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before="100" w:beforeAutospacing="1" w:after="100" w:afterAutospacing="1" w:line="293" w:lineRule="atLeast"/>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Nav</w:t>
            </w:r>
          </w:p>
        </w:tc>
      </w:tr>
    </w:tbl>
    <w:p w:rsidR="007A6596" w:rsidRPr="00C022FC" w:rsidRDefault="007A6596" w:rsidP="007A6596">
      <w:pPr>
        <w:shd w:val="clear" w:color="auto" w:fill="FFFFFF"/>
        <w:spacing w:before="100" w:beforeAutospacing="1" w:after="100" w:afterAutospacing="1" w:line="293" w:lineRule="atLeast"/>
        <w:ind w:firstLine="30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C022FC" w:rsidRPr="00C022FC" w:rsidTr="007A6596">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7A6596" w:rsidRPr="00C022FC" w:rsidRDefault="007A659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022F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022FC" w:rsidRPr="00C022FC" w:rsidTr="007A6596">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rsidR="007A6596" w:rsidRPr="00C022FC" w:rsidRDefault="008157F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Apcietin</w:t>
            </w:r>
            <w:r w:rsidR="00CF7EA6">
              <w:rPr>
                <w:rFonts w:ascii="Times New Roman" w:eastAsia="Times New Roman" w:hAnsi="Times New Roman" w:cs="Times New Roman"/>
                <w:sz w:val="24"/>
                <w:szCs w:val="24"/>
                <w:lang w:eastAsia="lv-LV"/>
              </w:rPr>
              <w:t>āt</w:t>
            </w:r>
            <w:r w:rsidR="00611CBC">
              <w:rPr>
                <w:rFonts w:ascii="Times New Roman" w:eastAsia="Times New Roman" w:hAnsi="Times New Roman" w:cs="Times New Roman"/>
                <w:sz w:val="24"/>
                <w:szCs w:val="24"/>
                <w:lang w:eastAsia="lv-LV"/>
              </w:rPr>
              <w:t>ās personas</w:t>
            </w:r>
            <w:r w:rsidR="000D79A9">
              <w:rPr>
                <w:rFonts w:ascii="Times New Roman" w:eastAsia="Times New Roman" w:hAnsi="Times New Roman" w:cs="Times New Roman"/>
                <w:sz w:val="24"/>
                <w:szCs w:val="24"/>
                <w:lang w:eastAsia="lv-LV"/>
              </w:rPr>
              <w:t>,</w:t>
            </w:r>
            <w:r w:rsidR="003361E8">
              <w:rPr>
                <w:rFonts w:ascii="Times New Roman" w:eastAsia="Times New Roman" w:hAnsi="Times New Roman" w:cs="Times New Roman"/>
                <w:sz w:val="24"/>
                <w:szCs w:val="24"/>
                <w:lang w:eastAsia="lv-LV"/>
              </w:rPr>
              <w:t xml:space="preserve"> kuras </w:t>
            </w:r>
            <w:r w:rsidR="000D79A9">
              <w:rPr>
                <w:rFonts w:ascii="Times New Roman" w:eastAsia="Times New Roman" w:hAnsi="Times New Roman" w:cs="Times New Roman"/>
                <w:sz w:val="24"/>
                <w:szCs w:val="24"/>
                <w:lang w:eastAsia="lv-LV"/>
              </w:rPr>
              <w:t xml:space="preserve">izsludinātas meklēšanā un </w:t>
            </w:r>
            <w:r w:rsidR="00993443">
              <w:rPr>
                <w:rFonts w:ascii="Times New Roman" w:eastAsia="Times New Roman" w:hAnsi="Times New Roman" w:cs="Times New Roman"/>
                <w:sz w:val="24"/>
                <w:szCs w:val="24"/>
                <w:lang w:eastAsia="lv-LV"/>
              </w:rPr>
              <w:t xml:space="preserve">ir </w:t>
            </w:r>
            <w:r w:rsidR="000D79A9">
              <w:rPr>
                <w:rFonts w:ascii="Times New Roman" w:eastAsia="Times New Roman" w:hAnsi="Times New Roman" w:cs="Times New Roman"/>
                <w:sz w:val="24"/>
                <w:szCs w:val="24"/>
                <w:lang w:eastAsia="lv-LV"/>
              </w:rPr>
              <w:t>aizturētas</w:t>
            </w:r>
          </w:p>
        </w:tc>
      </w:tr>
      <w:tr w:rsidR="00C022FC" w:rsidRPr="00C022FC" w:rsidTr="007A6596">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rsidR="007A6596" w:rsidRPr="00C022FC" w:rsidRDefault="00A719E9">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Likump</w:t>
            </w:r>
            <w:r w:rsidRPr="00502375">
              <w:rPr>
                <w:rFonts w:ascii="Times New Roman" w:eastAsia="Times New Roman" w:hAnsi="Times New Roman" w:cs="Times New Roman"/>
                <w:bCs/>
                <w:sz w:val="24"/>
                <w:szCs w:val="24"/>
                <w:lang w:eastAsia="lv-LV"/>
              </w:rPr>
              <w:t>rojekts šo jomu neskar</w:t>
            </w:r>
          </w:p>
        </w:tc>
      </w:tr>
      <w:tr w:rsidR="00C022FC" w:rsidRPr="00C022FC" w:rsidTr="007A6596">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7A6596" w:rsidRPr="00C022FC" w:rsidRDefault="00A719E9">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Likump</w:t>
            </w:r>
            <w:r w:rsidRPr="00502375">
              <w:rPr>
                <w:rFonts w:ascii="Times New Roman" w:eastAsia="Times New Roman" w:hAnsi="Times New Roman" w:cs="Times New Roman"/>
                <w:bCs/>
                <w:sz w:val="24"/>
                <w:szCs w:val="24"/>
                <w:lang w:eastAsia="lv-LV"/>
              </w:rPr>
              <w:t>rojekts šo jomu neskar</w:t>
            </w:r>
          </w:p>
        </w:tc>
      </w:tr>
      <w:tr w:rsidR="007A6596" w:rsidRPr="00C022FC" w:rsidTr="007A6596">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7A6596" w:rsidRPr="00C022FC" w:rsidRDefault="00982E89">
            <w:pPr>
              <w:spacing w:before="100" w:beforeAutospacing="1" w:after="100" w:afterAutospacing="1" w:line="293" w:lineRule="atLeast"/>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Nav</w:t>
            </w:r>
          </w:p>
        </w:tc>
      </w:tr>
    </w:tbl>
    <w:p w:rsidR="007A6596" w:rsidRPr="00C022FC" w:rsidRDefault="007A6596" w:rsidP="00C05056">
      <w:pPr>
        <w:shd w:val="clear" w:color="auto" w:fill="FFFFFF"/>
        <w:spacing w:before="100" w:beforeAutospacing="1" w:after="100" w:afterAutospacing="1" w:line="293" w:lineRule="atLeast"/>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C022FC" w:rsidRPr="00C022FC" w:rsidTr="007A6596">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7A6596" w:rsidRPr="00C022FC" w:rsidRDefault="007A659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022FC">
              <w:rPr>
                <w:rFonts w:ascii="Times New Roman" w:eastAsia="Times New Roman" w:hAnsi="Times New Roman" w:cs="Times New Roman"/>
                <w:b/>
                <w:bCs/>
                <w:sz w:val="24"/>
                <w:szCs w:val="24"/>
                <w:lang w:eastAsia="lv-LV"/>
              </w:rPr>
              <w:t>III. Tiesību akta projekta ietekme uz valsts budžetu un pašvaldību budžetiem</w:t>
            </w:r>
          </w:p>
        </w:tc>
      </w:tr>
      <w:tr w:rsidR="00502375" w:rsidRPr="00502375" w:rsidTr="007A6596">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502375" w:rsidRPr="00502375" w:rsidRDefault="00A719E9">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w:t>
            </w:r>
            <w:r w:rsidR="00502375" w:rsidRPr="00502375">
              <w:rPr>
                <w:rFonts w:ascii="Times New Roman" w:eastAsia="Times New Roman" w:hAnsi="Times New Roman" w:cs="Times New Roman"/>
                <w:bCs/>
                <w:sz w:val="24"/>
                <w:szCs w:val="24"/>
                <w:lang w:eastAsia="lv-LV"/>
              </w:rPr>
              <w:t>rojekts šo jomu neskar</w:t>
            </w:r>
          </w:p>
        </w:tc>
      </w:tr>
    </w:tbl>
    <w:p w:rsidR="007A6596" w:rsidRPr="00C022FC" w:rsidRDefault="007A6596" w:rsidP="00E163A7">
      <w:pPr>
        <w:shd w:val="clear" w:color="auto" w:fill="FFFFFF"/>
        <w:spacing w:before="100" w:beforeAutospacing="1" w:after="100" w:afterAutospacing="1" w:line="293" w:lineRule="atLeast"/>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C022FC" w:rsidRPr="00C022FC" w:rsidTr="00CB1AE6">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E163A7" w:rsidRPr="00C022FC" w:rsidRDefault="00E163A7" w:rsidP="00CB1AE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022FC">
              <w:rPr>
                <w:rFonts w:ascii="Times New Roman" w:eastAsia="Times New Roman" w:hAnsi="Times New Roman" w:cs="Times New Roman"/>
                <w:b/>
                <w:bCs/>
                <w:sz w:val="24"/>
                <w:szCs w:val="24"/>
                <w:lang w:eastAsia="lv-LV"/>
              </w:rPr>
              <w:t>IV. Tiesību akt</w:t>
            </w:r>
            <w:r w:rsidR="00980318" w:rsidRPr="00C022FC">
              <w:rPr>
                <w:rFonts w:ascii="Times New Roman" w:eastAsia="Times New Roman" w:hAnsi="Times New Roman" w:cs="Times New Roman"/>
                <w:b/>
                <w:bCs/>
                <w:sz w:val="24"/>
                <w:szCs w:val="24"/>
                <w:lang w:eastAsia="lv-LV"/>
              </w:rPr>
              <w:t>a projekta ietekme uz spēkā esošo tiesību normu sistēmu</w:t>
            </w:r>
          </w:p>
        </w:tc>
      </w:tr>
      <w:tr w:rsidR="00C022FC" w:rsidRPr="00C022FC" w:rsidTr="00CB1AE6">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E163A7" w:rsidRPr="00C022FC" w:rsidRDefault="00E163A7" w:rsidP="00CB1AE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E163A7" w:rsidRPr="00C022FC" w:rsidRDefault="001A089F" w:rsidP="00CB1AE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Nepieciešamie saistītie tiesību</w:t>
            </w:r>
          </w:p>
          <w:p w:rsidR="001A089F" w:rsidRPr="00C022FC" w:rsidRDefault="001A089F" w:rsidP="00CB1AE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aktu projekti</w:t>
            </w:r>
          </w:p>
        </w:tc>
        <w:tc>
          <w:tcPr>
            <w:tcW w:w="2850" w:type="pct"/>
            <w:tcBorders>
              <w:top w:val="outset" w:sz="6" w:space="0" w:color="414142"/>
              <w:left w:val="outset" w:sz="6" w:space="0" w:color="414142"/>
              <w:bottom w:val="outset" w:sz="6" w:space="0" w:color="414142"/>
              <w:right w:val="outset" w:sz="6" w:space="0" w:color="414142"/>
            </w:tcBorders>
            <w:hideMark/>
          </w:tcPr>
          <w:p w:rsidR="00E163A7" w:rsidRPr="00186B80" w:rsidRDefault="00CD08DD" w:rsidP="00634015">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lv-LV"/>
              </w:rPr>
              <w:t>Li</w:t>
            </w:r>
            <w:r w:rsidRPr="00485108">
              <w:rPr>
                <w:rFonts w:ascii="Times New Roman" w:eastAsia="Times New Roman" w:hAnsi="Times New Roman" w:cs="Times New Roman"/>
                <w:sz w:val="24"/>
                <w:szCs w:val="24"/>
                <w:lang w:eastAsia="lv-LV"/>
              </w:rPr>
              <w:t>kumprojekts</w:t>
            </w:r>
            <w:r>
              <w:rPr>
                <w:rFonts w:ascii="Times New Roman" w:eastAsia="Times New Roman" w:hAnsi="Times New Roman" w:cs="Times New Roman"/>
                <w:sz w:val="24"/>
                <w:szCs w:val="24"/>
                <w:lang w:eastAsia="lv-LV"/>
              </w:rPr>
              <w:t xml:space="preserve"> “Grozījumi Aizturēto personu turēšanas kārtības likumā”, </w:t>
            </w:r>
            <w:r w:rsidR="00634015">
              <w:rPr>
                <w:rFonts w:ascii="Times New Roman" w:eastAsia="Times New Roman" w:hAnsi="Times New Roman" w:cs="Times New Roman"/>
                <w:sz w:val="24"/>
                <w:szCs w:val="24"/>
                <w:lang w:eastAsia="lv-LV"/>
              </w:rPr>
              <w:t>lai noteiktu, ka</w:t>
            </w:r>
            <w:r w:rsidR="00634015" w:rsidRPr="008949FA">
              <w:rPr>
                <w:rFonts w:ascii="Times New Roman" w:eastAsia="Times New Roman" w:hAnsi="Times New Roman" w:cs="Times New Roman"/>
                <w:b/>
                <w:sz w:val="24"/>
                <w:szCs w:val="24"/>
                <w:lang w:eastAsia="lv-LV"/>
              </w:rPr>
              <w:t xml:space="preserve"> </w:t>
            </w:r>
            <w:r w:rsidR="00E76299">
              <w:rPr>
                <w:rFonts w:ascii="Times New Roman" w:eastAsia="Times New Roman" w:hAnsi="Times New Roman" w:cs="Times New Roman"/>
                <w:sz w:val="24"/>
                <w:szCs w:val="24"/>
                <w:lang w:eastAsia="lv-LV"/>
              </w:rPr>
              <w:t>meklēšanā esošās</w:t>
            </w:r>
            <w:r w:rsidR="00634015" w:rsidRPr="00DC13E4">
              <w:rPr>
                <w:rFonts w:ascii="Times New Roman" w:eastAsia="Times New Roman" w:hAnsi="Times New Roman" w:cs="Times New Roman"/>
                <w:sz w:val="24"/>
                <w:szCs w:val="24"/>
                <w:lang w:eastAsia="lv-LV"/>
              </w:rPr>
              <w:t xml:space="preserve"> apcietinātās personas pēc to aizturēšanas var ievietot īslaicīgās aizturēšanas vietā uz laiku, kas nepieciešams to pārvietošan</w:t>
            </w:r>
            <w:r w:rsidR="007C4F63">
              <w:rPr>
                <w:rFonts w:ascii="Times New Roman" w:eastAsia="Times New Roman" w:hAnsi="Times New Roman" w:cs="Times New Roman"/>
                <w:sz w:val="24"/>
                <w:szCs w:val="24"/>
                <w:lang w:eastAsia="lv-LV"/>
              </w:rPr>
              <w:t xml:space="preserve">ai uz </w:t>
            </w:r>
            <w:r w:rsidR="002242DF" w:rsidRPr="002242DF">
              <w:rPr>
                <w:rFonts w:ascii="Times New Roman" w:eastAsia="Times New Roman" w:hAnsi="Times New Roman" w:cs="Times New Roman"/>
                <w:sz w:val="24"/>
                <w:szCs w:val="24"/>
                <w:lang w:eastAsia="lv-LV"/>
              </w:rPr>
              <w:t xml:space="preserve">izmeklēšanas cietumu, </w:t>
            </w:r>
            <w:r w:rsidR="002242DF" w:rsidRPr="00FD7832">
              <w:rPr>
                <w:rFonts w:ascii="Times New Roman" w:hAnsi="Times New Roman" w:cs="Times New Roman"/>
                <w:color w:val="000000"/>
                <w:sz w:val="24"/>
                <w:szCs w:val="24"/>
              </w:rPr>
              <w:t>bet ne ilgāku par septiņām darba dienām</w:t>
            </w:r>
            <w:r w:rsidR="00E76299">
              <w:rPr>
                <w:rFonts w:ascii="Times New Roman" w:hAnsi="Times New Roman" w:cs="Times New Roman"/>
                <w:color w:val="000000"/>
                <w:sz w:val="24"/>
                <w:szCs w:val="24"/>
              </w:rPr>
              <w:t>.</w:t>
            </w:r>
          </w:p>
        </w:tc>
      </w:tr>
      <w:tr w:rsidR="00C022FC" w:rsidRPr="00C022FC" w:rsidTr="00CB1AE6">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E163A7" w:rsidRPr="00C022FC" w:rsidRDefault="00E163A7" w:rsidP="00CB1AE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E163A7" w:rsidRPr="00C022FC" w:rsidRDefault="00BC686D" w:rsidP="00BC686D">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Atbildīgā institūcija</w:t>
            </w:r>
          </w:p>
        </w:tc>
        <w:tc>
          <w:tcPr>
            <w:tcW w:w="2850" w:type="pct"/>
            <w:tcBorders>
              <w:top w:val="outset" w:sz="6" w:space="0" w:color="414142"/>
              <w:left w:val="outset" w:sz="6" w:space="0" w:color="414142"/>
              <w:bottom w:val="outset" w:sz="6" w:space="0" w:color="414142"/>
              <w:right w:val="outset" w:sz="6" w:space="0" w:color="414142"/>
            </w:tcBorders>
            <w:hideMark/>
          </w:tcPr>
          <w:p w:rsidR="00E163A7" w:rsidRPr="00C022FC" w:rsidRDefault="002E0034" w:rsidP="00CB1AE6">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policija</w:t>
            </w:r>
          </w:p>
        </w:tc>
      </w:tr>
      <w:tr w:rsidR="00E163A7" w:rsidRPr="00C022FC" w:rsidTr="00CB1AE6">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E163A7" w:rsidRPr="00C022FC" w:rsidRDefault="00E163A7" w:rsidP="00CB1AE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E163A7" w:rsidRPr="00C022FC" w:rsidRDefault="00E163A7" w:rsidP="00CB1AE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E163A7" w:rsidRPr="00C022FC" w:rsidRDefault="00E163A7" w:rsidP="00CB1AE6">
            <w:pPr>
              <w:spacing w:before="100" w:beforeAutospacing="1" w:after="100" w:afterAutospacing="1" w:line="293" w:lineRule="atLeast"/>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Nav</w:t>
            </w:r>
          </w:p>
        </w:tc>
      </w:tr>
    </w:tbl>
    <w:p w:rsidR="00E163A7" w:rsidRPr="00C022FC" w:rsidRDefault="00E163A7" w:rsidP="00E163A7">
      <w:pPr>
        <w:rPr>
          <w:rFonts w:ascii="Times New Roman" w:eastAsia="Times New Roman" w:hAnsi="Times New Roman" w:cs="Times New Roman"/>
          <w:sz w:val="24"/>
          <w:szCs w:val="24"/>
          <w:lang w:eastAsia="lv-LV"/>
        </w:rPr>
      </w:pPr>
    </w:p>
    <w:p w:rsidR="00E163A7" w:rsidRPr="00C022FC" w:rsidRDefault="00E163A7" w:rsidP="00E163A7">
      <w:pPr>
        <w:rPr>
          <w:rFonts w:ascii="Times New Roman" w:eastAsia="Times New Roman" w:hAnsi="Times New Roman" w:cs="Times New Roman"/>
          <w:sz w:val="24"/>
          <w:szCs w:val="24"/>
          <w:lang w:eastAsia="lv-LV"/>
        </w:rPr>
      </w:pPr>
    </w:p>
    <w:tbl>
      <w:tblPr>
        <w:tblW w:w="5045"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
        <w:gridCol w:w="32"/>
        <w:gridCol w:w="450"/>
        <w:gridCol w:w="15"/>
        <w:gridCol w:w="1665"/>
        <w:gridCol w:w="38"/>
        <w:gridCol w:w="228"/>
        <w:gridCol w:w="1504"/>
        <w:gridCol w:w="358"/>
        <w:gridCol w:w="1239"/>
        <w:gridCol w:w="1414"/>
        <w:gridCol w:w="2120"/>
        <w:gridCol w:w="31"/>
        <w:gridCol w:w="6"/>
      </w:tblGrid>
      <w:tr w:rsidR="00E2514F" w:rsidRPr="00C022FC" w:rsidTr="00EC5352">
        <w:trPr>
          <w:gridBefore w:val="2"/>
          <w:gridAfter w:val="1"/>
          <w:wBefore w:w="38" w:type="pct"/>
          <w:wAfter w:w="3" w:type="pct"/>
          <w:trHeight w:val="375"/>
          <w:jc w:val="center"/>
        </w:trPr>
        <w:tc>
          <w:tcPr>
            <w:tcW w:w="4959" w:type="pct"/>
            <w:gridSpan w:val="11"/>
            <w:tcBorders>
              <w:top w:val="outset" w:sz="6" w:space="0" w:color="414142"/>
              <w:left w:val="outset" w:sz="6" w:space="0" w:color="414142"/>
              <w:bottom w:val="outset" w:sz="6" w:space="0" w:color="414142"/>
              <w:right w:val="outset" w:sz="6" w:space="0" w:color="414142"/>
            </w:tcBorders>
            <w:vAlign w:val="center"/>
            <w:hideMark/>
          </w:tcPr>
          <w:p w:rsidR="00E2514F" w:rsidRPr="00C022FC" w:rsidRDefault="00E2514F" w:rsidP="00DD4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022FC">
              <w:rPr>
                <w:rFonts w:ascii="Times New Roman" w:eastAsia="Times New Roman" w:hAnsi="Times New Roman" w:cs="Times New Roman"/>
                <w:b/>
                <w:bCs/>
                <w:sz w:val="24"/>
                <w:szCs w:val="24"/>
                <w:lang w:eastAsia="lv-LV"/>
              </w:rPr>
              <w:t>V. Tiesību akta projekta atbilstība Latvijas Republikas starptautiskajām saistībām</w:t>
            </w:r>
          </w:p>
        </w:tc>
      </w:tr>
      <w:tr w:rsidR="00E2514F" w:rsidRPr="00C022FC" w:rsidTr="00EC5352">
        <w:trPr>
          <w:gridBefore w:val="2"/>
          <w:gridAfter w:val="1"/>
          <w:wBefore w:w="38" w:type="pct"/>
          <w:wAfter w:w="3" w:type="pct"/>
          <w:trHeight w:val="420"/>
          <w:jc w:val="center"/>
        </w:trPr>
        <w:tc>
          <w:tcPr>
            <w:tcW w:w="247" w:type="pct"/>
            <w:tcBorders>
              <w:top w:val="outset" w:sz="6" w:space="0" w:color="414142"/>
              <w:left w:val="outset" w:sz="6" w:space="0" w:color="414142"/>
              <w:bottom w:val="outset" w:sz="6" w:space="0" w:color="414142"/>
              <w:right w:val="outset" w:sz="6" w:space="0" w:color="414142"/>
            </w:tcBorders>
            <w:hideMark/>
          </w:tcPr>
          <w:p w:rsidR="00E2514F" w:rsidRPr="00C022FC" w:rsidRDefault="00E2514F" w:rsidP="00DD451F">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1.</w:t>
            </w:r>
          </w:p>
        </w:tc>
        <w:tc>
          <w:tcPr>
            <w:tcW w:w="1888" w:type="pct"/>
            <w:gridSpan w:val="5"/>
            <w:tcBorders>
              <w:top w:val="outset" w:sz="6" w:space="0" w:color="414142"/>
              <w:left w:val="outset" w:sz="6" w:space="0" w:color="414142"/>
              <w:bottom w:val="outset" w:sz="6" w:space="0" w:color="414142"/>
              <w:right w:val="outset" w:sz="6" w:space="0" w:color="414142"/>
            </w:tcBorders>
            <w:hideMark/>
          </w:tcPr>
          <w:p w:rsidR="00E2514F" w:rsidRPr="00C022FC" w:rsidRDefault="00E2514F" w:rsidP="00DD451F">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Saistības pret Eiropas Savienību</w:t>
            </w:r>
          </w:p>
        </w:tc>
        <w:tc>
          <w:tcPr>
            <w:tcW w:w="2825" w:type="pct"/>
            <w:gridSpan w:val="5"/>
            <w:tcBorders>
              <w:top w:val="outset" w:sz="6" w:space="0" w:color="414142"/>
              <w:left w:val="outset" w:sz="6" w:space="0" w:color="414142"/>
              <w:bottom w:val="outset" w:sz="6" w:space="0" w:color="414142"/>
              <w:right w:val="outset" w:sz="6" w:space="0" w:color="414142"/>
            </w:tcBorders>
            <w:hideMark/>
          </w:tcPr>
          <w:p w:rsidR="00E2514F" w:rsidRPr="00C022FC" w:rsidRDefault="00E2514F" w:rsidP="00DD451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Likump</w:t>
            </w:r>
            <w:r w:rsidRPr="00502375">
              <w:rPr>
                <w:rFonts w:ascii="Times New Roman" w:eastAsia="Times New Roman" w:hAnsi="Times New Roman" w:cs="Times New Roman"/>
                <w:bCs/>
                <w:sz w:val="24"/>
                <w:szCs w:val="24"/>
                <w:lang w:eastAsia="lv-LV"/>
              </w:rPr>
              <w:t>rojekts šo jomu neskar</w:t>
            </w:r>
          </w:p>
        </w:tc>
      </w:tr>
      <w:tr w:rsidR="00E2514F" w:rsidRPr="00C022FC" w:rsidTr="00EC5352">
        <w:trPr>
          <w:gridBefore w:val="2"/>
          <w:gridAfter w:val="1"/>
          <w:wBefore w:w="38" w:type="pct"/>
          <w:wAfter w:w="3" w:type="pct"/>
          <w:trHeight w:val="450"/>
          <w:jc w:val="center"/>
        </w:trPr>
        <w:tc>
          <w:tcPr>
            <w:tcW w:w="247" w:type="pct"/>
            <w:tcBorders>
              <w:top w:val="outset" w:sz="6" w:space="0" w:color="414142"/>
              <w:left w:val="outset" w:sz="6" w:space="0" w:color="414142"/>
              <w:bottom w:val="outset" w:sz="6" w:space="0" w:color="414142"/>
              <w:right w:val="outset" w:sz="6" w:space="0" w:color="414142"/>
            </w:tcBorders>
            <w:hideMark/>
          </w:tcPr>
          <w:p w:rsidR="00E2514F" w:rsidRDefault="00E2514F" w:rsidP="00DD451F">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2.</w:t>
            </w:r>
          </w:p>
          <w:p w:rsidR="00E2514F" w:rsidRPr="00C022FC" w:rsidRDefault="00E2514F" w:rsidP="00DD451F">
            <w:pPr>
              <w:spacing w:after="0"/>
              <w:rPr>
                <w:rFonts w:ascii="Times New Roman" w:eastAsia="Times New Roman" w:hAnsi="Times New Roman" w:cs="Times New Roman"/>
                <w:sz w:val="24"/>
                <w:szCs w:val="24"/>
                <w:lang w:eastAsia="lv-LV"/>
              </w:rPr>
            </w:pPr>
          </w:p>
        </w:tc>
        <w:tc>
          <w:tcPr>
            <w:tcW w:w="1888" w:type="pct"/>
            <w:gridSpan w:val="5"/>
            <w:tcBorders>
              <w:top w:val="outset" w:sz="6" w:space="0" w:color="414142"/>
              <w:left w:val="outset" w:sz="6" w:space="0" w:color="414142"/>
              <w:bottom w:val="outset" w:sz="6" w:space="0" w:color="414142"/>
              <w:right w:val="outset" w:sz="6" w:space="0" w:color="414142"/>
            </w:tcBorders>
            <w:hideMark/>
          </w:tcPr>
          <w:p w:rsidR="00E2514F" w:rsidRPr="00C022FC" w:rsidRDefault="00E2514F" w:rsidP="00DD451F">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Citas starptautiskās saistības</w:t>
            </w:r>
          </w:p>
        </w:tc>
        <w:tc>
          <w:tcPr>
            <w:tcW w:w="2825" w:type="pct"/>
            <w:gridSpan w:val="5"/>
            <w:tcBorders>
              <w:top w:val="outset" w:sz="6" w:space="0" w:color="414142"/>
              <w:left w:val="outset" w:sz="6" w:space="0" w:color="414142"/>
              <w:bottom w:val="outset" w:sz="6" w:space="0" w:color="414142"/>
              <w:right w:val="outset" w:sz="6" w:space="0" w:color="414142"/>
            </w:tcBorders>
            <w:hideMark/>
          </w:tcPr>
          <w:p w:rsidR="005434D3" w:rsidRPr="00521381" w:rsidRDefault="00E2514F" w:rsidP="005434D3">
            <w:pPr>
              <w:spacing w:before="100" w:beforeAutospacing="1" w:after="0"/>
              <w:jc w:val="both"/>
              <w:rPr>
                <w:rFonts w:ascii="Times New Roman" w:hAnsi="Times New Roman"/>
                <w:sz w:val="24"/>
                <w:szCs w:val="24"/>
                <w:lang w:eastAsia="lv-LV"/>
              </w:rPr>
            </w:pPr>
            <w:r w:rsidRPr="00F94941">
              <w:rPr>
                <w:rFonts w:ascii="Times New Roman" w:eastAsia="Times New Roman" w:hAnsi="Times New Roman" w:cs="Times New Roman"/>
                <w:sz w:val="24"/>
                <w:szCs w:val="24"/>
                <w:lang w:eastAsia="lv-LV"/>
              </w:rPr>
              <w:t>Eiropas Cilvēk</w:t>
            </w:r>
            <w:r w:rsidR="003B7687">
              <w:rPr>
                <w:rFonts w:ascii="Times New Roman" w:eastAsia="Times New Roman" w:hAnsi="Times New Roman" w:cs="Times New Roman"/>
                <w:sz w:val="24"/>
                <w:szCs w:val="24"/>
                <w:lang w:eastAsia="lv-LV"/>
              </w:rPr>
              <w:t xml:space="preserve">a </w:t>
            </w:r>
            <w:r w:rsidRPr="00F94941">
              <w:rPr>
                <w:rFonts w:ascii="Times New Roman" w:eastAsia="Times New Roman" w:hAnsi="Times New Roman" w:cs="Times New Roman"/>
                <w:sz w:val="24"/>
                <w:szCs w:val="24"/>
                <w:lang w:eastAsia="lv-LV"/>
              </w:rPr>
              <w:t>tiesību un pamatbr</w:t>
            </w:r>
            <w:r w:rsidR="005434D3">
              <w:rPr>
                <w:rFonts w:ascii="Times New Roman" w:eastAsia="Times New Roman" w:hAnsi="Times New Roman" w:cs="Times New Roman"/>
                <w:sz w:val="24"/>
                <w:szCs w:val="24"/>
                <w:lang w:eastAsia="lv-LV"/>
              </w:rPr>
              <w:t>īvību aizsardzības konvencija</w:t>
            </w:r>
            <w:r>
              <w:rPr>
                <w:rFonts w:ascii="Times New Roman" w:eastAsia="Times New Roman" w:hAnsi="Times New Roman" w:cs="Times New Roman"/>
                <w:sz w:val="24"/>
                <w:szCs w:val="24"/>
                <w:lang w:eastAsia="lv-LV"/>
              </w:rPr>
              <w:t xml:space="preserve"> </w:t>
            </w:r>
          </w:p>
          <w:p w:rsidR="00E2514F" w:rsidRPr="00521381" w:rsidRDefault="00E2514F" w:rsidP="00DD451F">
            <w:pPr>
              <w:spacing w:after="0"/>
              <w:ind w:left="57"/>
              <w:jc w:val="both"/>
              <w:rPr>
                <w:rFonts w:ascii="Times New Roman" w:hAnsi="Times New Roman"/>
                <w:sz w:val="24"/>
                <w:szCs w:val="24"/>
                <w:lang w:eastAsia="lv-LV"/>
              </w:rPr>
            </w:pPr>
          </w:p>
        </w:tc>
      </w:tr>
      <w:tr w:rsidR="005434D3" w:rsidRPr="00DD49B6" w:rsidTr="00EC5352">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Before w:val="1"/>
          <w:wBefore w:w="20" w:type="pct"/>
          <w:jc w:val="center"/>
        </w:trPr>
        <w:tc>
          <w:tcPr>
            <w:tcW w:w="273" w:type="pct"/>
            <w:gridSpan w:val="3"/>
            <w:tcBorders>
              <w:top w:val="outset" w:sz="6" w:space="0" w:color="auto"/>
              <w:left w:val="outset" w:sz="6" w:space="0" w:color="auto"/>
              <w:bottom w:val="outset" w:sz="6" w:space="0" w:color="auto"/>
              <w:right w:val="outset" w:sz="6" w:space="0" w:color="auto"/>
            </w:tcBorders>
          </w:tcPr>
          <w:p w:rsidR="005434D3" w:rsidRPr="00DD49B6" w:rsidRDefault="005434D3" w:rsidP="00DD451F">
            <w:pPr>
              <w:spacing w:after="0"/>
              <w:ind w:left="57"/>
              <w:rPr>
                <w:rFonts w:ascii="Times New Roman" w:hAnsi="Times New Roman" w:cs="Times New Roman"/>
                <w:sz w:val="24"/>
                <w:szCs w:val="24"/>
              </w:rPr>
            </w:pPr>
            <w:r w:rsidRPr="00DD49B6">
              <w:rPr>
                <w:rFonts w:ascii="Times New Roman" w:hAnsi="Times New Roman" w:cs="Times New Roman"/>
                <w:sz w:val="24"/>
                <w:szCs w:val="24"/>
              </w:rPr>
              <w:t>3.</w:t>
            </w:r>
          </w:p>
        </w:tc>
        <w:tc>
          <w:tcPr>
            <w:tcW w:w="1879" w:type="pct"/>
            <w:gridSpan w:val="4"/>
            <w:tcBorders>
              <w:top w:val="outset" w:sz="6" w:space="0" w:color="auto"/>
              <w:left w:val="outset" w:sz="6" w:space="0" w:color="auto"/>
              <w:bottom w:val="outset" w:sz="6" w:space="0" w:color="auto"/>
              <w:right w:val="outset" w:sz="6" w:space="0" w:color="auto"/>
            </w:tcBorders>
          </w:tcPr>
          <w:p w:rsidR="005434D3" w:rsidRPr="00DD49B6" w:rsidRDefault="005434D3" w:rsidP="00DD451F">
            <w:pPr>
              <w:spacing w:after="0"/>
              <w:ind w:left="57"/>
              <w:rPr>
                <w:rFonts w:ascii="Times New Roman" w:hAnsi="Times New Roman" w:cs="Times New Roman"/>
                <w:sz w:val="24"/>
                <w:szCs w:val="24"/>
              </w:rPr>
            </w:pPr>
            <w:r w:rsidRPr="00DD49B6">
              <w:rPr>
                <w:rFonts w:ascii="Times New Roman" w:hAnsi="Times New Roman" w:cs="Times New Roman"/>
                <w:sz w:val="24"/>
                <w:szCs w:val="24"/>
              </w:rPr>
              <w:t>Cita informācija</w:t>
            </w:r>
          </w:p>
        </w:tc>
        <w:tc>
          <w:tcPr>
            <w:tcW w:w="2828" w:type="pct"/>
            <w:gridSpan w:val="6"/>
            <w:tcBorders>
              <w:top w:val="outset" w:sz="6" w:space="0" w:color="auto"/>
              <w:left w:val="outset" w:sz="6" w:space="0" w:color="auto"/>
              <w:bottom w:val="outset" w:sz="6" w:space="0" w:color="auto"/>
              <w:right w:val="outset" w:sz="6" w:space="0" w:color="auto"/>
            </w:tcBorders>
          </w:tcPr>
          <w:p w:rsidR="005434D3" w:rsidRPr="00DD49B6" w:rsidRDefault="005434D3" w:rsidP="00DD451F">
            <w:pPr>
              <w:spacing w:after="0"/>
              <w:ind w:left="57"/>
              <w:jc w:val="both"/>
              <w:rPr>
                <w:rFonts w:ascii="Times New Roman" w:hAnsi="Times New Roman" w:cs="Times New Roman"/>
                <w:sz w:val="24"/>
                <w:szCs w:val="24"/>
              </w:rPr>
            </w:pPr>
            <w:r>
              <w:rPr>
                <w:rFonts w:ascii="Times New Roman" w:hAnsi="Times New Roman" w:cs="Times New Roman"/>
                <w:sz w:val="24"/>
                <w:szCs w:val="24"/>
              </w:rPr>
              <w:t>Nav</w:t>
            </w:r>
          </w:p>
        </w:tc>
      </w:tr>
      <w:tr w:rsidR="005434D3" w:rsidRPr="00DD49B6" w:rsidTr="00136DC6">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Before w:val="1"/>
          <w:wBefore w:w="20" w:type="pct"/>
          <w:jc w:val="center"/>
        </w:trPr>
        <w:tc>
          <w:tcPr>
            <w:tcW w:w="4980" w:type="pct"/>
            <w:gridSpan w:val="13"/>
            <w:tcBorders>
              <w:top w:val="outset" w:sz="6" w:space="0" w:color="auto"/>
              <w:left w:val="outset" w:sz="6" w:space="0" w:color="auto"/>
              <w:bottom w:val="outset" w:sz="6" w:space="0" w:color="auto"/>
              <w:right w:val="outset" w:sz="6" w:space="0" w:color="auto"/>
            </w:tcBorders>
            <w:vAlign w:val="center"/>
          </w:tcPr>
          <w:p w:rsidR="005434D3" w:rsidRPr="00DD49B6" w:rsidRDefault="005434D3" w:rsidP="00DD451F">
            <w:pPr>
              <w:spacing w:after="0"/>
              <w:ind w:left="57"/>
              <w:jc w:val="center"/>
              <w:rPr>
                <w:rFonts w:ascii="Times New Roman" w:hAnsi="Times New Roman" w:cs="Times New Roman"/>
                <w:b/>
                <w:sz w:val="24"/>
                <w:szCs w:val="24"/>
              </w:rPr>
            </w:pPr>
            <w:r w:rsidRPr="00DD49B6">
              <w:rPr>
                <w:rFonts w:ascii="Times New Roman" w:hAnsi="Times New Roman" w:cs="Times New Roman"/>
                <w:b/>
                <w:sz w:val="24"/>
                <w:szCs w:val="24"/>
              </w:rPr>
              <w:t>1.tabula</w:t>
            </w:r>
          </w:p>
          <w:p w:rsidR="005434D3" w:rsidRPr="00DD49B6" w:rsidRDefault="005434D3" w:rsidP="00DD451F">
            <w:pPr>
              <w:spacing w:after="0"/>
              <w:ind w:left="57"/>
              <w:jc w:val="center"/>
              <w:rPr>
                <w:rFonts w:ascii="Times New Roman" w:hAnsi="Times New Roman" w:cs="Times New Roman"/>
                <w:sz w:val="24"/>
                <w:szCs w:val="24"/>
              </w:rPr>
            </w:pPr>
            <w:r w:rsidRPr="00DD49B6">
              <w:rPr>
                <w:rFonts w:ascii="Times New Roman" w:hAnsi="Times New Roman" w:cs="Times New Roman"/>
                <w:b/>
                <w:sz w:val="24"/>
                <w:szCs w:val="24"/>
              </w:rPr>
              <w:t>Tiesību akta projekta atbilstība ES tiesību aktiem</w:t>
            </w:r>
          </w:p>
        </w:tc>
      </w:tr>
      <w:tr w:rsidR="005434D3" w:rsidRPr="00DD49B6" w:rsidTr="00EC5352">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Before w:val="1"/>
          <w:wBefore w:w="20" w:type="pct"/>
          <w:jc w:val="center"/>
        </w:trPr>
        <w:tc>
          <w:tcPr>
            <w:tcW w:w="1205" w:type="pct"/>
            <w:gridSpan w:val="5"/>
            <w:tcBorders>
              <w:top w:val="outset" w:sz="6" w:space="0" w:color="auto"/>
              <w:left w:val="outset" w:sz="6" w:space="0" w:color="auto"/>
              <w:bottom w:val="outset" w:sz="6" w:space="0" w:color="auto"/>
              <w:right w:val="outset" w:sz="6" w:space="0" w:color="auto"/>
            </w:tcBorders>
          </w:tcPr>
          <w:p w:rsidR="005434D3" w:rsidRPr="00DD49B6" w:rsidRDefault="005434D3" w:rsidP="00DD451F">
            <w:pPr>
              <w:spacing w:after="0"/>
              <w:ind w:left="57"/>
              <w:rPr>
                <w:rFonts w:ascii="Times New Roman" w:hAnsi="Times New Roman" w:cs="Times New Roman"/>
                <w:sz w:val="24"/>
                <w:szCs w:val="24"/>
              </w:rPr>
            </w:pPr>
            <w:r w:rsidRPr="00DD49B6">
              <w:rPr>
                <w:rFonts w:ascii="Times New Roman" w:hAnsi="Times New Roman" w:cs="Times New Roman"/>
                <w:sz w:val="24"/>
                <w:szCs w:val="24"/>
              </w:rPr>
              <w:t>Attiecīgā ES tiesību akta datums, numurs un nosaukums</w:t>
            </w:r>
          </w:p>
        </w:tc>
        <w:tc>
          <w:tcPr>
            <w:tcW w:w="3776" w:type="pct"/>
            <w:gridSpan w:val="8"/>
            <w:tcBorders>
              <w:top w:val="outset" w:sz="6" w:space="0" w:color="auto"/>
              <w:left w:val="outset" w:sz="6" w:space="0" w:color="auto"/>
              <w:bottom w:val="outset" w:sz="6" w:space="0" w:color="auto"/>
              <w:right w:val="outset" w:sz="6" w:space="0" w:color="auto"/>
            </w:tcBorders>
          </w:tcPr>
          <w:p w:rsidR="005434D3" w:rsidRPr="00DD49B6" w:rsidRDefault="005434D3" w:rsidP="00DD451F">
            <w:pPr>
              <w:spacing w:after="0"/>
              <w:ind w:left="57"/>
              <w:rPr>
                <w:rFonts w:ascii="Times New Roman" w:hAnsi="Times New Roman" w:cs="Times New Roman"/>
                <w:sz w:val="24"/>
                <w:szCs w:val="24"/>
              </w:rPr>
            </w:pPr>
            <w:r>
              <w:rPr>
                <w:rFonts w:ascii="Times New Roman" w:hAnsi="Times New Roman" w:cs="Times New Roman"/>
                <w:sz w:val="24"/>
                <w:szCs w:val="24"/>
              </w:rPr>
              <w:t>Likump</w:t>
            </w:r>
            <w:r w:rsidRPr="00122F9F">
              <w:rPr>
                <w:rFonts w:ascii="Times New Roman" w:hAnsi="Times New Roman" w:cs="Times New Roman"/>
                <w:sz w:val="24"/>
                <w:szCs w:val="24"/>
              </w:rPr>
              <w:t>rojekts šo jomu neskar</w:t>
            </w:r>
          </w:p>
        </w:tc>
      </w:tr>
      <w:tr w:rsidR="005434D3" w:rsidRPr="00DD49B6" w:rsidTr="00EC5352">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Before w:val="1"/>
          <w:wBefore w:w="20" w:type="pct"/>
          <w:jc w:val="center"/>
        </w:trPr>
        <w:tc>
          <w:tcPr>
            <w:tcW w:w="1205" w:type="pct"/>
            <w:gridSpan w:val="5"/>
            <w:tcBorders>
              <w:top w:val="outset" w:sz="6" w:space="0" w:color="auto"/>
              <w:left w:val="outset" w:sz="6" w:space="0" w:color="auto"/>
              <w:bottom w:val="outset" w:sz="6" w:space="0" w:color="auto"/>
              <w:right w:val="outset" w:sz="6" w:space="0" w:color="auto"/>
            </w:tcBorders>
            <w:vAlign w:val="center"/>
          </w:tcPr>
          <w:p w:rsidR="005434D3" w:rsidRPr="00DD49B6" w:rsidRDefault="005434D3" w:rsidP="00DD451F">
            <w:pPr>
              <w:spacing w:after="0"/>
              <w:ind w:left="57"/>
              <w:jc w:val="center"/>
              <w:rPr>
                <w:rFonts w:ascii="Times New Roman" w:hAnsi="Times New Roman" w:cs="Times New Roman"/>
                <w:sz w:val="24"/>
                <w:szCs w:val="24"/>
              </w:rPr>
            </w:pPr>
            <w:r w:rsidRPr="00DD49B6">
              <w:rPr>
                <w:rFonts w:ascii="Times New Roman" w:hAnsi="Times New Roman" w:cs="Times New Roman"/>
                <w:sz w:val="24"/>
                <w:szCs w:val="24"/>
              </w:rPr>
              <w:t>A</w:t>
            </w:r>
          </w:p>
        </w:tc>
        <w:tc>
          <w:tcPr>
            <w:tcW w:w="1144" w:type="pct"/>
            <w:gridSpan w:val="3"/>
            <w:tcBorders>
              <w:top w:val="outset" w:sz="6" w:space="0" w:color="auto"/>
              <w:left w:val="outset" w:sz="6" w:space="0" w:color="auto"/>
              <w:bottom w:val="outset" w:sz="6" w:space="0" w:color="auto"/>
              <w:right w:val="outset" w:sz="6" w:space="0" w:color="auto"/>
            </w:tcBorders>
            <w:vAlign w:val="center"/>
          </w:tcPr>
          <w:p w:rsidR="005434D3" w:rsidRPr="00DD49B6" w:rsidRDefault="005434D3" w:rsidP="00DD451F">
            <w:pPr>
              <w:spacing w:after="0"/>
              <w:ind w:left="57"/>
              <w:jc w:val="center"/>
              <w:rPr>
                <w:rFonts w:ascii="Times New Roman" w:hAnsi="Times New Roman" w:cs="Times New Roman"/>
                <w:sz w:val="24"/>
                <w:szCs w:val="24"/>
              </w:rPr>
            </w:pPr>
            <w:r w:rsidRPr="00DD49B6">
              <w:rPr>
                <w:rFonts w:ascii="Times New Roman" w:hAnsi="Times New Roman" w:cs="Times New Roman"/>
                <w:sz w:val="24"/>
                <w:szCs w:val="24"/>
              </w:rPr>
              <w:t>B</w:t>
            </w:r>
          </w:p>
        </w:tc>
        <w:tc>
          <w:tcPr>
            <w:tcW w:w="1452" w:type="pct"/>
            <w:gridSpan w:val="2"/>
            <w:tcBorders>
              <w:top w:val="outset" w:sz="6" w:space="0" w:color="auto"/>
              <w:left w:val="outset" w:sz="6" w:space="0" w:color="auto"/>
              <w:bottom w:val="outset" w:sz="6" w:space="0" w:color="auto"/>
              <w:right w:val="outset" w:sz="6" w:space="0" w:color="auto"/>
            </w:tcBorders>
            <w:vAlign w:val="center"/>
          </w:tcPr>
          <w:p w:rsidR="005434D3" w:rsidRPr="00DD49B6" w:rsidRDefault="005434D3" w:rsidP="00DD451F">
            <w:pPr>
              <w:spacing w:after="0"/>
              <w:ind w:left="57"/>
              <w:jc w:val="center"/>
              <w:rPr>
                <w:rFonts w:ascii="Times New Roman" w:hAnsi="Times New Roman" w:cs="Times New Roman"/>
                <w:sz w:val="24"/>
                <w:szCs w:val="24"/>
              </w:rPr>
            </w:pPr>
            <w:r w:rsidRPr="00DD49B6">
              <w:rPr>
                <w:rFonts w:ascii="Times New Roman" w:hAnsi="Times New Roman" w:cs="Times New Roman"/>
                <w:sz w:val="24"/>
                <w:szCs w:val="24"/>
              </w:rPr>
              <w:t>C</w:t>
            </w:r>
          </w:p>
        </w:tc>
        <w:tc>
          <w:tcPr>
            <w:tcW w:w="1180" w:type="pct"/>
            <w:gridSpan w:val="3"/>
            <w:tcBorders>
              <w:top w:val="outset" w:sz="6" w:space="0" w:color="auto"/>
              <w:left w:val="outset" w:sz="6" w:space="0" w:color="auto"/>
              <w:bottom w:val="outset" w:sz="6" w:space="0" w:color="auto"/>
              <w:right w:val="outset" w:sz="6" w:space="0" w:color="auto"/>
            </w:tcBorders>
            <w:vAlign w:val="center"/>
          </w:tcPr>
          <w:p w:rsidR="005434D3" w:rsidRPr="00DD49B6" w:rsidRDefault="005434D3" w:rsidP="00DD451F">
            <w:pPr>
              <w:spacing w:after="0"/>
              <w:ind w:left="57"/>
              <w:jc w:val="center"/>
              <w:rPr>
                <w:rFonts w:ascii="Times New Roman" w:hAnsi="Times New Roman" w:cs="Times New Roman"/>
                <w:sz w:val="24"/>
                <w:szCs w:val="24"/>
              </w:rPr>
            </w:pPr>
            <w:r w:rsidRPr="00DD49B6">
              <w:rPr>
                <w:rFonts w:ascii="Times New Roman" w:hAnsi="Times New Roman" w:cs="Times New Roman"/>
                <w:sz w:val="24"/>
                <w:szCs w:val="24"/>
              </w:rPr>
              <w:t>D</w:t>
            </w:r>
          </w:p>
        </w:tc>
      </w:tr>
      <w:tr w:rsidR="005434D3" w:rsidRPr="00DD49B6" w:rsidTr="00EC5352">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Before w:val="1"/>
          <w:wBefore w:w="20" w:type="pct"/>
          <w:jc w:val="center"/>
        </w:trPr>
        <w:tc>
          <w:tcPr>
            <w:tcW w:w="1205" w:type="pct"/>
            <w:gridSpan w:val="5"/>
            <w:tcBorders>
              <w:top w:val="outset" w:sz="6" w:space="0" w:color="auto"/>
              <w:left w:val="outset" w:sz="6" w:space="0" w:color="auto"/>
              <w:bottom w:val="outset" w:sz="6" w:space="0" w:color="auto"/>
              <w:right w:val="outset" w:sz="6" w:space="0" w:color="auto"/>
            </w:tcBorders>
          </w:tcPr>
          <w:p w:rsidR="005434D3" w:rsidRPr="00DD49B6" w:rsidRDefault="005434D3" w:rsidP="00DD451F">
            <w:pPr>
              <w:spacing w:after="0"/>
              <w:ind w:left="57"/>
              <w:rPr>
                <w:rFonts w:ascii="Times New Roman" w:hAnsi="Times New Roman" w:cs="Times New Roman"/>
                <w:spacing w:val="-3"/>
                <w:sz w:val="24"/>
                <w:szCs w:val="24"/>
              </w:rPr>
            </w:pPr>
            <w:r w:rsidRPr="00DD49B6">
              <w:rPr>
                <w:rFonts w:ascii="Times New Roman" w:hAnsi="Times New Roman" w:cs="Times New Roman"/>
                <w:spacing w:val="-3"/>
                <w:sz w:val="24"/>
                <w:szCs w:val="24"/>
              </w:rPr>
              <w:t>Attiecīgā ES tiesību akta panta numurs (uzskaitot katru tiesību akta vienību – pantu, daļu, punktu, apakšpunktu)</w:t>
            </w:r>
          </w:p>
        </w:tc>
        <w:tc>
          <w:tcPr>
            <w:tcW w:w="1144" w:type="pct"/>
            <w:gridSpan w:val="3"/>
            <w:tcBorders>
              <w:top w:val="outset" w:sz="6" w:space="0" w:color="auto"/>
              <w:left w:val="outset" w:sz="6" w:space="0" w:color="auto"/>
              <w:bottom w:val="outset" w:sz="6" w:space="0" w:color="auto"/>
              <w:right w:val="outset" w:sz="6" w:space="0" w:color="auto"/>
            </w:tcBorders>
          </w:tcPr>
          <w:p w:rsidR="005434D3" w:rsidRPr="00DD49B6" w:rsidRDefault="005434D3" w:rsidP="00DD451F">
            <w:pPr>
              <w:spacing w:after="0"/>
              <w:ind w:left="57"/>
              <w:rPr>
                <w:rFonts w:ascii="Times New Roman" w:hAnsi="Times New Roman" w:cs="Times New Roman"/>
                <w:spacing w:val="-3"/>
                <w:sz w:val="24"/>
                <w:szCs w:val="24"/>
              </w:rPr>
            </w:pPr>
            <w:r w:rsidRPr="00DD49B6">
              <w:rPr>
                <w:rFonts w:ascii="Times New Roman" w:hAnsi="Times New Roman" w:cs="Times New Roman"/>
                <w:spacing w:val="-3"/>
                <w:sz w:val="24"/>
                <w:szCs w:val="24"/>
              </w:rPr>
              <w:t xml:space="preserve">Projekta vienība, kas pārņem vai ievieš katru šīs tabulas A ailē minēto ES tiesību akta vienību, vai tiesību akts, kur attiecīgā ES tiesību </w:t>
            </w:r>
            <w:r w:rsidRPr="00DD49B6">
              <w:rPr>
                <w:rFonts w:ascii="Times New Roman" w:hAnsi="Times New Roman" w:cs="Times New Roman"/>
                <w:spacing w:val="-3"/>
                <w:sz w:val="24"/>
                <w:szCs w:val="24"/>
              </w:rPr>
              <w:lastRenderedPageBreak/>
              <w:t>akta vienība pārņemta vai ieviesta</w:t>
            </w:r>
          </w:p>
        </w:tc>
        <w:tc>
          <w:tcPr>
            <w:tcW w:w="1452" w:type="pct"/>
            <w:gridSpan w:val="2"/>
            <w:tcBorders>
              <w:top w:val="outset" w:sz="6" w:space="0" w:color="auto"/>
              <w:left w:val="outset" w:sz="6" w:space="0" w:color="auto"/>
              <w:bottom w:val="outset" w:sz="6" w:space="0" w:color="auto"/>
              <w:right w:val="outset" w:sz="6" w:space="0" w:color="auto"/>
            </w:tcBorders>
          </w:tcPr>
          <w:p w:rsidR="005434D3" w:rsidRPr="00DD49B6" w:rsidRDefault="005434D3" w:rsidP="00DD451F">
            <w:pPr>
              <w:spacing w:after="0"/>
              <w:ind w:left="57"/>
              <w:rPr>
                <w:rFonts w:ascii="Times New Roman" w:hAnsi="Times New Roman" w:cs="Times New Roman"/>
                <w:spacing w:val="-3"/>
                <w:sz w:val="24"/>
                <w:szCs w:val="24"/>
              </w:rPr>
            </w:pPr>
            <w:r w:rsidRPr="00DD49B6">
              <w:rPr>
                <w:rFonts w:ascii="Times New Roman" w:hAnsi="Times New Roman" w:cs="Times New Roman"/>
                <w:spacing w:val="-3"/>
                <w:sz w:val="24"/>
                <w:szCs w:val="24"/>
              </w:rPr>
              <w:lastRenderedPageBreak/>
              <w:t>Informācija par to, vai šīs tabulas A ailē minētās ES tiesību akta vienības tiek pārņemtas vai ieviestas pilnībā vai daļēji.</w:t>
            </w:r>
          </w:p>
          <w:p w:rsidR="005434D3" w:rsidRPr="00DD49B6" w:rsidRDefault="005434D3" w:rsidP="00DD451F">
            <w:pPr>
              <w:spacing w:after="0"/>
              <w:ind w:left="57"/>
              <w:rPr>
                <w:rFonts w:ascii="Times New Roman" w:hAnsi="Times New Roman" w:cs="Times New Roman"/>
                <w:spacing w:val="-3"/>
                <w:sz w:val="24"/>
                <w:szCs w:val="24"/>
              </w:rPr>
            </w:pPr>
            <w:r w:rsidRPr="00DD49B6">
              <w:rPr>
                <w:rFonts w:ascii="Times New Roman" w:hAnsi="Times New Roman" w:cs="Times New Roman"/>
                <w:spacing w:val="-3"/>
                <w:sz w:val="24"/>
                <w:szCs w:val="24"/>
              </w:rPr>
              <w:t xml:space="preserve">Ja attiecīgā ES tiesību akta vienība tiek pārņemta vai </w:t>
            </w:r>
            <w:r w:rsidRPr="00DD49B6">
              <w:rPr>
                <w:rFonts w:ascii="Times New Roman" w:hAnsi="Times New Roman" w:cs="Times New Roman"/>
                <w:spacing w:val="-3"/>
                <w:sz w:val="24"/>
                <w:szCs w:val="24"/>
              </w:rPr>
              <w:lastRenderedPageBreak/>
              <w:t>ieviesta daļēji, sniedz attiecīgu skaidrojumu, kā arī precīzi norāda, kad un kādā veidā ES tiesību akta vienība tiks pārņemta vai ieviesta pilnībā.</w:t>
            </w:r>
          </w:p>
          <w:p w:rsidR="005434D3" w:rsidRPr="00DD49B6" w:rsidRDefault="005434D3" w:rsidP="00DD451F">
            <w:pPr>
              <w:spacing w:after="0"/>
              <w:ind w:left="57"/>
              <w:rPr>
                <w:rFonts w:ascii="Times New Roman" w:hAnsi="Times New Roman" w:cs="Times New Roman"/>
                <w:spacing w:val="-3"/>
                <w:sz w:val="24"/>
                <w:szCs w:val="24"/>
              </w:rPr>
            </w:pPr>
            <w:r w:rsidRPr="00DD49B6">
              <w:rPr>
                <w:rFonts w:ascii="Times New Roman" w:hAnsi="Times New Roman" w:cs="Times New Roman"/>
                <w:spacing w:val="-3"/>
                <w:sz w:val="24"/>
                <w:szCs w:val="24"/>
              </w:rPr>
              <w:t>Norāda institūciju, kas ir atbildīga par šo saistību izpildi pilnībā</w:t>
            </w:r>
          </w:p>
        </w:tc>
        <w:tc>
          <w:tcPr>
            <w:tcW w:w="1180" w:type="pct"/>
            <w:gridSpan w:val="3"/>
            <w:tcBorders>
              <w:top w:val="outset" w:sz="6" w:space="0" w:color="auto"/>
              <w:left w:val="outset" w:sz="6" w:space="0" w:color="auto"/>
              <w:bottom w:val="outset" w:sz="6" w:space="0" w:color="auto"/>
              <w:right w:val="outset" w:sz="6" w:space="0" w:color="auto"/>
            </w:tcBorders>
          </w:tcPr>
          <w:p w:rsidR="005434D3" w:rsidRPr="00DD49B6" w:rsidRDefault="005434D3" w:rsidP="00DD451F">
            <w:pPr>
              <w:spacing w:after="0"/>
              <w:ind w:left="57"/>
              <w:rPr>
                <w:rFonts w:ascii="Times New Roman" w:hAnsi="Times New Roman" w:cs="Times New Roman"/>
                <w:sz w:val="24"/>
                <w:szCs w:val="24"/>
              </w:rPr>
            </w:pPr>
            <w:r w:rsidRPr="00DD49B6">
              <w:rPr>
                <w:rFonts w:ascii="Times New Roman" w:hAnsi="Times New Roman" w:cs="Times New Roman"/>
                <w:spacing w:val="-3"/>
                <w:sz w:val="24"/>
                <w:szCs w:val="24"/>
              </w:rPr>
              <w:lastRenderedPageBreak/>
              <w:t xml:space="preserve">Informācija par to, vai šīs </w:t>
            </w:r>
            <w:r w:rsidRPr="00DD49B6">
              <w:rPr>
                <w:rFonts w:ascii="Times New Roman" w:hAnsi="Times New Roman" w:cs="Times New Roman"/>
                <w:sz w:val="24"/>
                <w:szCs w:val="24"/>
              </w:rPr>
              <w:t xml:space="preserve">tabulas B ailē minētās projekta vienības paredz stingrākas prasības nekā šīs tabulas A ailē minētās </w:t>
            </w:r>
            <w:r w:rsidRPr="00DD49B6">
              <w:rPr>
                <w:rFonts w:ascii="Times New Roman" w:hAnsi="Times New Roman" w:cs="Times New Roman"/>
                <w:sz w:val="24"/>
                <w:szCs w:val="24"/>
              </w:rPr>
              <w:lastRenderedPageBreak/>
              <w:t>ES tiesību akta vienības.</w:t>
            </w:r>
          </w:p>
          <w:p w:rsidR="005434D3" w:rsidRPr="00DD49B6" w:rsidRDefault="005434D3" w:rsidP="00DD451F">
            <w:pPr>
              <w:spacing w:after="0"/>
              <w:ind w:left="57"/>
              <w:rPr>
                <w:rFonts w:ascii="Times New Roman" w:hAnsi="Times New Roman" w:cs="Times New Roman"/>
                <w:sz w:val="24"/>
                <w:szCs w:val="24"/>
              </w:rPr>
            </w:pPr>
            <w:r w:rsidRPr="00DD49B6">
              <w:rPr>
                <w:rFonts w:ascii="Times New Roman" w:hAnsi="Times New Roman" w:cs="Times New Roman"/>
                <w:sz w:val="24"/>
                <w:szCs w:val="24"/>
              </w:rPr>
              <w:t>Ja projekts satur stingrā</w:t>
            </w:r>
            <w:r>
              <w:rPr>
                <w:rFonts w:ascii="Times New Roman" w:hAnsi="Times New Roman" w:cs="Times New Roman"/>
                <w:sz w:val="24"/>
                <w:szCs w:val="24"/>
              </w:rPr>
              <w:softHyphen/>
            </w:r>
            <w:r w:rsidRPr="00DD49B6">
              <w:rPr>
                <w:rFonts w:ascii="Times New Roman" w:hAnsi="Times New Roman" w:cs="Times New Roman"/>
                <w:sz w:val="24"/>
                <w:szCs w:val="24"/>
              </w:rPr>
              <w:t>kas prasības nekā attie</w:t>
            </w:r>
            <w:r>
              <w:rPr>
                <w:rFonts w:ascii="Times New Roman" w:hAnsi="Times New Roman" w:cs="Times New Roman"/>
                <w:sz w:val="24"/>
                <w:szCs w:val="24"/>
              </w:rPr>
              <w:softHyphen/>
            </w:r>
            <w:r w:rsidRPr="00DD49B6">
              <w:rPr>
                <w:rFonts w:ascii="Times New Roman" w:hAnsi="Times New Roman" w:cs="Times New Roman"/>
                <w:sz w:val="24"/>
                <w:szCs w:val="24"/>
              </w:rPr>
              <w:t>cīgais ES tiesību akts,</w:t>
            </w:r>
            <w:r>
              <w:rPr>
                <w:rFonts w:ascii="Times New Roman" w:hAnsi="Times New Roman" w:cs="Times New Roman"/>
                <w:sz w:val="24"/>
                <w:szCs w:val="24"/>
              </w:rPr>
              <w:t xml:space="preserve"> </w:t>
            </w:r>
            <w:r w:rsidRPr="00DD49B6">
              <w:rPr>
                <w:rFonts w:ascii="Times New Roman" w:hAnsi="Times New Roman" w:cs="Times New Roman"/>
                <w:sz w:val="24"/>
                <w:szCs w:val="24"/>
              </w:rPr>
              <w:t>norāda pamatojumu un samērīgumu.</w:t>
            </w:r>
          </w:p>
          <w:p w:rsidR="005434D3" w:rsidRPr="00DD49B6" w:rsidRDefault="005434D3" w:rsidP="00DD451F">
            <w:pPr>
              <w:spacing w:after="0"/>
              <w:ind w:left="57"/>
              <w:rPr>
                <w:rFonts w:ascii="Times New Roman" w:hAnsi="Times New Roman" w:cs="Times New Roman"/>
                <w:spacing w:val="-3"/>
                <w:sz w:val="24"/>
                <w:szCs w:val="24"/>
              </w:rPr>
            </w:pPr>
            <w:r w:rsidRPr="00DD49B6">
              <w:rPr>
                <w:rFonts w:ascii="Times New Roman" w:hAnsi="Times New Roman" w:cs="Times New Roman"/>
                <w:sz w:val="24"/>
                <w:szCs w:val="24"/>
              </w:rPr>
              <w:t>Norāda iespējamās alternatīvas (t.sk. alternatīvas, kas neparedz tiesiskā regulējuma izstrādi) – kādos gadījumos būtu iespējams izvairīties no stingrāku prasību</w:t>
            </w:r>
            <w:r w:rsidRPr="00DD49B6">
              <w:rPr>
                <w:rFonts w:ascii="Times New Roman" w:hAnsi="Times New Roman" w:cs="Times New Roman"/>
                <w:spacing w:val="-3"/>
                <w:sz w:val="24"/>
                <w:szCs w:val="24"/>
              </w:rPr>
              <w:t xml:space="preserve"> noteikšanas, nekā paredzēts attiecīgajos ES tiesību aktos</w:t>
            </w:r>
          </w:p>
        </w:tc>
      </w:tr>
      <w:tr w:rsidR="005434D3" w:rsidRPr="00DD49B6" w:rsidTr="00EC5352">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Before w:val="1"/>
          <w:wBefore w:w="20" w:type="pct"/>
          <w:jc w:val="center"/>
        </w:trPr>
        <w:tc>
          <w:tcPr>
            <w:tcW w:w="1205" w:type="pct"/>
            <w:gridSpan w:val="5"/>
            <w:tcBorders>
              <w:top w:val="outset" w:sz="6" w:space="0" w:color="auto"/>
              <w:left w:val="outset" w:sz="6" w:space="0" w:color="auto"/>
              <w:bottom w:val="outset" w:sz="6" w:space="0" w:color="auto"/>
              <w:right w:val="outset" w:sz="6" w:space="0" w:color="auto"/>
            </w:tcBorders>
          </w:tcPr>
          <w:p w:rsidR="005434D3" w:rsidRPr="00DD49B6" w:rsidRDefault="004E6AAF" w:rsidP="00DD451F">
            <w:pPr>
              <w:spacing w:after="0"/>
              <w:ind w:left="57"/>
              <w:rPr>
                <w:rFonts w:ascii="Times New Roman" w:hAnsi="Times New Roman" w:cs="Times New Roman"/>
                <w:spacing w:val="-2"/>
                <w:sz w:val="24"/>
                <w:szCs w:val="24"/>
              </w:rPr>
            </w:pPr>
            <w:r>
              <w:rPr>
                <w:rFonts w:ascii="Times New Roman" w:hAnsi="Times New Roman" w:cs="Times New Roman"/>
                <w:sz w:val="24"/>
                <w:szCs w:val="24"/>
              </w:rPr>
              <w:lastRenderedPageBreak/>
              <w:t>Likump</w:t>
            </w:r>
            <w:r w:rsidR="005434D3" w:rsidRPr="00122F9F">
              <w:rPr>
                <w:rFonts w:ascii="Times New Roman" w:hAnsi="Times New Roman" w:cs="Times New Roman"/>
                <w:sz w:val="24"/>
                <w:szCs w:val="24"/>
              </w:rPr>
              <w:t>rojekts šo jomu neskar</w:t>
            </w:r>
          </w:p>
        </w:tc>
        <w:tc>
          <w:tcPr>
            <w:tcW w:w="1144" w:type="pct"/>
            <w:gridSpan w:val="3"/>
            <w:tcBorders>
              <w:top w:val="outset" w:sz="6" w:space="0" w:color="auto"/>
              <w:left w:val="outset" w:sz="6" w:space="0" w:color="auto"/>
              <w:bottom w:val="outset" w:sz="6" w:space="0" w:color="auto"/>
              <w:right w:val="outset" w:sz="6" w:space="0" w:color="auto"/>
            </w:tcBorders>
          </w:tcPr>
          <w:p w:rsidR="005434D3" w:rsidRPr="00DD49B6" w:rsidRDefault="005434D3" w:rsidP="00DD451F">
            <w:pPr>
              <w:spacing w:after="0"/>
              <w:ind w:left="57"/>
              <w:rPr>
                <w:rFonts w:ascii="Times New Roman" w:hAnsi="Times New Roman" w:cs="Times New Roman"/>
                <w:spacing w:val="-2"/>
                <w:sz w:val="24"/>
                <w:szCs w:val="24"/>
              </w:rPr>
            </w:pPr>
            <w:r>
              <w:rPr>
                <w:rFonts w:ascii="Times New Roman" w:hAnsi="Times New Roman" w:cs="Times New Roman"/>
                <w:sz w:val="24"/>
                <w:szCs w:val="24"/>
              </w:rPr>
              <w:t>Likump</w:t>
            </w:r>
            <w:r w:rsidRPr="00122F9F">
              <w:rPr>
                <w:rFonts w:ascii="Times New Roman" w:hAnsi="Times New Roman" w:cs="Times New Roman"/>
                <w:sz w:val="24"/>
                <w:szCs w:val="24"/>
              </w:rPr>
              <w:t>rojekts šo jomu neskar</w:t>
            </w:r>
          </w:p>
        </w:tc>
        <w:tc>
          <w:tcPr>
            <w:tcW w:w="1452" w:type="pct"/>
            <w:gridSpan w:val="2"/>
            <w:tcBorders>
              <w:top w:val="outset" w:sz="6" w:space="0" w:color="auto"/>
              <w:left w:val="outset" w:sz="6" w:space="0" w:color="auto"/>
              <w:bottom w:val="outset" w:sz="6" w:space="0" w:color="auto"/>
              <w:right w:val="outset" w:sz="6" w:space="0" w:color="auto"/>
            </w:tcBorders>
          </w:tcPr>
          <w:p w:rsidR="005434D3" w:rsidRPr="00DD49B6" w:rsidRDefault="005434D3" w:rsidP="00DD451F">
            <w:pPr>
              <w:spacing w:after="0"/>
              <w:ind w:left="57"/>
              <w:rPr>
                <w:rFonts w:ascii="Times New Roman" w:hAnsi="Times New Roman" w:cs="Times New Roman"/>
                <w:spacing w:val="-2"/>
                <w:sz w:val="24"/>
                <w:szCs w:val="24"/>
              </w:rPr>
            </w:pPr>
            <w:r>
              <w:rPr>
                <w:rFonts w:ascii="Times New Roman" w:hAnsi="Times New Roman" w:cs="Times New Roman"/>
                <w:sz w:val="24"/>
                <w:szCs w:val="24"/>
              </w:rPr>
              <w:t>Likump</w:t>
            </w:r>
            <w:r w:rsidRPr="00122F9F">
              <w:rPr>
                <w:rFonts w:ascii="Times New Roman" w:hAnsi="Times New Roman" w:cs="Times New Roman"/>
                <w:sz w:val="24"/>
                <w:szCs w:val="24"/>
              </w:rPr>
              <w:t>rojekts šo jomu neskar</w:t>
            </w:r>
          </w:p>
        </w:tc>
        <w:tc>
          <w:tcPr>
            <w:tcW w:w="1180" w:type="pct"/>
            <w:gridSpan w:val="3"/>
            <w:tcBorders>
              <w:top w:val="outset" w:sz="6" w:space="0" w:color="auto"/>
              <w:left w:val="outset" w:sz="6" w:space="0" w:color="auto"/>
              <w:bottom w:val="outset" w:sz="6" w:space="0" w:color="auto"/>
              <w:right w:val="outset" w:sz="6" w:space="0" w:color="auto"/>
            </w:tcBorders>
          </w:tcPr>
          <w:p w:rsidR="005434D3" w:rsidRPr="00DD49B6" w:rsidRDefault="005434D3" w:rsidP="00DD451F">
            <w:pPr>
              <w:spacing w:after="0"/>
              <w:ind w:left="57"/>
              <w:rPr>
                <w:rFonts w:ascii="Times New Roman" w:hAnsi="Times New Roman" w:cs="Times New Roman"/>
                <w:spacing w:val="-2"/>
                <w:sz w:val="24"/>
                <w:szCs w:val="24"/>
              </w:rPr>
            </w:pPr>
            <w:r>
              <w:rPr>
                <w:rFonts w:ascii="Times New Roman" w:hAnsi="Times New Roman" w:cs="Times New Roman"/>
                <w:sz w:val="24"/>
                <w:szCs w:val="24"/>
              </w:rPr>
              <w:t>Likump</w:t>
            </w:r>
            <w:r w:rsidRPr="00122F9F">
              <w:rPr>
                <w:rFonts w:ascii="Times New Roman" w:hAnsi="Times New Roman" w:cs="Times New Roman"/>
                <w:sz w:val="24"/>
                <w:szCs w:val="24"/>
              </w:rPr>
              <w:t>rojekts šo jomu neskar</w:t>
            </w:r>
            <w:r w:rsidRPr="00DD49B6">
              <w:rPr>
                <w:rFonts w:ascii="Times New Roman" w:hAnsi="Times New Roman" w:cs="Times New Roman"/>
                <w:spacing w:val="-2"/>
                <w:sz w:val="24"/>
                <w:szCs w:val="24"/>
              </w:rPr>
              <w:t xml:space="preserve"> </w:t>
            </w:r>
          </w:p>
        </w:tc>
      </w:tr>
      <w:tr w:rsidR="005434D3" w:rsidRPr="00DD49B6" w:rsidTr="00EC5352">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Before w:val="1"/>
          <w:wBefore w:w="20" w:type="pct"/>
          <w:jc w:val="center"/>
        </w:trPr>
        <w:tc>
          <w:tcPr>
            <w:tcW w:w="1205" w:type="pct"/>
            <w:gridSpan w:val="5"/>
            <w:tcBorders>
              <w:top w:val="outset" w:sz="6" w:space="0" w:color="auto"/>
              <w:left w:val="outset" w:sz="6" w:space="0" w:color="auto"/>
              <w:bottom w:val="outset" w:sz="6" w:space="0" w:color="auto"/>
              <w:right w:val="outset" w:sz="6" w:space="0" w:color="auto"/>
            </w:tcBorders>
          </w:tcPr>
          <w:p w:rsidR="005434D3" w:rsidRPr="00DD49B6" w:rsidRDefault="005434D3" w:rsidP="00DD451F">
            <w:pPr>
              <w:spacing w:after="0"/>
              <w:ind w:left="57"/>
              <w:rPr>
                <w:rFonts w:ascii="Times New Roman" w:hAnsi="Times New Roman" w:cs="Times New Roman"/>
                <w:spacing w:val="-3"/>
                <w:sz w:val="24"/>
                <w:szCs w:val="24"/>
              </w:rPr>
            </w:pPr>
            <w:r w:rsidRPr="00DD49B6">
              <w:rPr>
                <w:rFonts w:ascii="Times New Roman" w:hAnsi="Times New Roman" w:cs="Times New Roman"/>
                <w:spacing w:val="-3"/>
                <w:sz w:val="24"/>
                <w:szCs w:val="24"/>
              </w:rPr>
              <w:t>Kā ir izmantota ES tiesību aktā paredzētā rīcības brīvība dalīb</w:t>
            </w:r>
            <w:r>
              <w:rPr>
                <w:rFonts w:ascii="Times New Roman" w:hAnsi="Times New Roman" w:cs="Times New Roman"/>
                <w:spacing w:val="-3"/>
                <w:sz w:val="24"/>
                <w:szCs w:val="24"/>
              </w:rPr>
              <w:softHyphen/>
            </w:r>
            <w:r w:rsidRPr="00DD49B6">
              <w:rPr>
                <w:rFonts w:ascii="Times New Roman" w:hAnsi="Times New Roman" w:cs="Times New Roman"/>
                <w:spacing w:val="-3"/>
                <w:sz w:val="24"/>
                <w:szCs w:val="24"/>
              </w:rPr>
              <w:t>valstij pārņemt vai ieviest noteiktas ES tiesību akta normas?</w:t>
            </w:r>
          </w:p>
          <w:p w:rsidR="005434D3" w:rsidRPr="00DD49B6" w:rsidRDefault="005434D3" w:rsidP="00DD451F">
            <w:pPr>
              <w:spacing w:after="0"/>
              <w:ind w:left="57"/>
              <w:rPr>
                <w:rFonts w:ascii="Times New Roman" w:hAnsi="Times New Roman" w:cs="Times New Roman"/>
                <w:spacing w:val="-3"/>
                <w:sz w:val="24"/>
                <w:szCs w:val="24"/>
              </w:rPr>
            </w:pPr>
            <w:r w:rsidRPr="00DD49B6">
              <w:rPr>
                <w:rFonts w:ascii="Times New Roman" w:hAnsi="Times New Roman" w:cs="Times New Roman"/>
                <w:spacing w:val="-3"/>
                <w:sz w:val="24"/>
                <w:szCs w:val="24"/>
              </w:rPr>
              <w:t>Kādēļ?</w:t>
            </w:r>
          </w:p>
        </w:tc>
        <w:tc>
          <w:tcPr>
            <w:tcW w:w="3776" w:type="pct"/>
            <w:gridSpan w:val="8"/>
            <w:tcBorders>
              <w:top w:val="outset" w:sz="6" w:space="0" w:color="auto"/>
              <w:left w:val="outset" w:sz="6" w:space="0" w:color="auto"/>
              <w:bottom w:val="outset" w:sz="6" w:space="0" w:color="auto"/>
              <w:right w:val="outset" w:sz="6" w:space="0" w:color="auto"/>
            </w:tcBorders>
          </w:tcPr>
          <w:p w:rsidR="005434D3" w:rsidRPr="00DD49B6" w:rsidRDefault="005434D3" w:rsidP="00DD451F">
            <w:pPr>
              <w:spacing w:after="0"/>
              <w:ind w:left="57"/>
              <w:rPr>
                <w:rFonts w:ascii="Times New Roman" w:hAnsi="Times New Roman" w:cs="Times New Roman"/>
                <w:sz w:val="24"/>
                <w:szCs w:val="24"/>
              </w:rPr>
            </w:pPr>
            <w:r>
              <w:rPr>
                <w:rFonts w:ascii="Times New Roman" w:hAnsi="Times New Roman" w:cs="Times New Roman"/>
                <w:sz w:val="24"/>
                <w:szCs w:val="24"/>
              </w:rPr>
              <w:t>Likump</w:t>
            </w:r>
            <w:r w:rsidRPr="00122F9F">
              <w:rPr>
                <w:rFonts w:ascii="Times New Roman" w:hAnsi="Times New Roman" w:cs="Times New Roman"/>
                <w:sz w:val="24"/>
                <w:szCs w:val="24"/>
              </w:rPr>
              <w:t>rojekts šo jomu neskar</w:t>
            </w:r>
          </w:p>
        </w:tc>
      </w:tr>
      <w:tr w:rsidR="005434D3" w:rsidRPr="00DD49B6" w:rsidTr="00EC5352">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Before w:val="1"/>
          <w:wBefore w:w="20" w:type="pct"/>
          <w:jc w:val="center"/>
        </w:trPr>
        <w:tc>
          <w:tcPr>
            <w:tcW w:w="1205" w:type="pct"/>
            <w:gridSpan w:val="5"/>
            <w:tcBorders>
              <w:top w:val="outset" w:sz="6" w:space="0" w:color="auto"/>
              <w:left w:val="outset" w:sz="6" w:space="0" w:color="auto"/>
              <w:bottom w:val="outset" w:sz="6" w:space="0" w:color="auto"/>
              <w:right w:val="outset" w:sz="6" w:space="0" w:color="auto"/>
            </w:tcBorders>
          </w:tcPr>
          <w:p w:rsidR="005434D3" w:rsidRPr="00DD49B6" w:rsidRDefault="005434D3" w:rsidP="00DD451F">
            <w:pPr>
              <w:spacing w:after="0"/>
              <w:ind w:left="57"/>
              <w:rPr>
                <w:rFonts w:ascii="Times New Roman" w:hAnsi="Times New Roman" w:cs="Times New Roman"/>
                <w:spacing w:val="-3"/>
                <w:sz w:val="24"/>
                <w:szCs w:val="24"/>
              </w:rPr>
            </w:pPr>
            <w:r w:rsidRPr="00DD49B6">
              <w:rPr>
                <w:rFonts w:ascii="Times New Roman" w:hAnsi="Times New Roman" w:cs="Times New Roman"/>
                <w:spacing w:val="-4"/>
                <w:sz w:val="24"/>
                <w:szCs w:val="24"/>
              </w:rPr>
              <w:t>Saistības sniegt paziņojumu ES</w:t>
            </w:r>
            <w:r>
              <w:rPr>
                <w:rFonts w:ascii="Times New Roman" w:hAnsi="Times New Roman" w:cs="Times New Roman"/>
                <w:spacing w:val="-4"/>
                <w:sz w:val="24"/>
                <w:szCs w:val="24"/>
              </w:rPr>
              <w:t xml:space="preserve"> </w:t>
            </w:r>
            <w:r w:rsidRPr="00DD49B6">
              <w:rPr>
                <w:rFonts w:ascii="Times New Roman" w:hAnsi="Times New Roman" w:cs="Times New Roman"/>
                <w:spacing w:val="-4"/>
                <w:sz w:val="24"/>
                <w:szCs w:val="24"/>
              </w:rPr>
              <w:t>insti</w:t>
            </w:r>
            <w:r>
              <w:rPr>
                <w:rFonts w:ascii="Times New Roman" w:hAnsi="Times New Roman" w:cs="Times New Roman"/>
                <w:spacing w:val="-4"/>
                <w:sz w:val="24"/>
                <w:szCs w:val="24"/>
              </w:rPr>
              <w:softHyphen/>
            </w:r>
            <w:r w:rsidRPr="00DD49B6">
              <w:rPr>
                <w:rFonts w:ascii="Times New Roman" w:hAnsi="Times New Roman" w:cs="Times New Roman"/>
                <w:spacing w:val="-4"/>
                <w:sz w:val="24"/>
                <w:szCs w:val="24"/>
              </w:rPr>
              <w:t>tūcijām un ES dalīb</w:t>
            </w:r>
            <w:r>
              <w:rPr>
                <w:rFonts w:ascii="Times New Roman" w:hAnsi="Times New Roman" w:cs="Times New Roman"/>
                <w:spacing w:val="-4"/>
                <w:sz w:val="24"/>
                <w:szCs w:val="24"/>
              </w:rPr>
              <w:softHyphen/>
            </w:r>
            <w:r w:rsidRPr="00DD49B6">
              <w:rPr>
                <w:rFonts w:ascii="Times New Roman" w:hAnsi="Times New Roman" w:cs="Times New Roman"/>
                <w:spacing w:val="-4"/>
                <w:sz w:val="24"/>
                <w:szCs w:val="24"/>
              </w:rPr>
              <w:t>valstīm atbilstoši normatīvajiem aktiem, kas regulē informā</w:t>
            </w:r>
            <w:r>
              <w:rPr>
                <w:rFonts w:ascii="Times New Roman" w:hAnsi="Times New Roman" w:cs="Times New Roman"/>
                <w:spacing w:val="-4"/>
                <w:sz w:val="24"/>
                <w:szCs w:val="24"/>
              </w:rPr>
              <w:softHyphen/>
            </w:r>
            <w:r w:rsidRPr="00DD49B6">
              <w:rPr>
                <w:rFonts w:ascii="Times New Roman" w:hAnsi="Times New Roman" w:cs="Times New Roman"/>
                <w:spacing w:val="-4"/>
                <w:sz w:val="24"/>
                <w:szCs w:val="24"/>
              </w:rPr>
              <w:t>cijas sniegšanu par tehnisko noteikumu, valsts atbalsta piešķir</w:t>
            </w:r>
            <w:r>
              <w:rPr>
                <w:rFonts w:ascii="Times New Roman" w:hAnsi="Times New Roman" w:cs="Times New Roman"/>
                <w:spacing w:val="-4"/>
                <w:sz w:val="24"/>
                <w:szCs w:val="24"/>
              </w:rPr>
              <w:softHyphen/>
            </w:r>
            <w:r w:rsidRPr="00DD49B6">
              <w:rPr>
                <w:rFonts w:ascii="Times New Roman" w:hAnsi="Times New Roman" w:cs="Times New Roman"/>
                <w:spacing w:val="-4"/>
                <w:sz w:val="24"/>
                <w:szCs w:val="24"/>
              </w:rPr>
              <w:t>šanas un finanšu noteikumu (attiecībā uz monetāro politiku) projektiem</w:t>
            </w:r>
          </w:p>
        </w:tc>
        <w:tc>
          <w:tcPr>
            <w:tcW w:w="3776" w:type="pct"/>
            <w:gridSpan w:val="8"/>
            <w:tcBorders>
              <w:top w:val="outset" w:sz="6" w:space="0" w:color="auto"/>
              <w:left w:val="outset" w:sz="6" w:space="0" w:color="auto"/>
              <w:bottom w:val="outset" w:sz="6" w:space="0" w:color="auto"/>
              <w:right w:val="outset" w:sz="6" w:space="0" w:color="auto"/>
            </w:tcBorders>
          </w:tcPr>
          <w:p w:rsidR="005434D3" w:rsidRPr="00DD49B6" w:rsidRDefault="004E6AAF" w:rsidP="00DD451F">
            <w:pPr>
              <w:spacing w:after="0"/>
              <w:ind w:left="57"/>
              <w:rPr>
                <w:rFonts w:ascii="Times New Roman" w:hAnsi="Times New Roman" w:cs="Times New Roman"/>
                <w:sz w:val="24"/>
                <w:szCs w:val="24"/>
              </w:rPr>
            </w:pPr>
            <w:r>
              <w:rPr>
                <w:rFonts w:ascii="Times New Roman" w:hAnsi="Times New Roman" w:cs="Times New Roman"/>
                <w:sz w:val="24"/>
                <w:szCs w:val="24"/>
              </w:rPr>
              <w:t>Likump</w:t>
            </w:r>
            <w:r w:rsidR="005434D3" w:rsidRPr="00122F9F">
              <w:rPr>
                <w:rFonts w:ascii="Times New Roman" w:hAnsi="Times New Roman" w:cs="Times New Roman"/>
                <w:sz w:val="24"/>
                <w:szCs w:val="24"/>
              </w:rPr>
              <w:t>rojekts šo jomu neskar</w:t>
            </w:r>
          </w:p>
        </w:tc>
      </w:tr>
      <w:tr w:rsidR="00136DC6" w:rsidRPr="00DD49B6" w:rsidTr="00EC5352">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After w:val="2"/>
          <w:wAfter w:w="19" w:type="pct"/>
          <w:jc w:val="center"/>
        </w:trPr>
        <w:tc>
          <w:tcPr>
            <w:tcW w:w="1204" w:type="pct"/>
            <w:gridSpan w:val="5"/>
            <w:tcBorders>
              <w:top w:val="outset" w:sz="6" w:space="0" w:color="auto"/>
              <w:left w:val="outset" w:sz="6" w:space="0" w:color="auto"/>
              <w:bottom w:val="outset" w:sz="6" w:space="0" w:color="auto"/>
              <w:right w:val="outset" w:sz="6" w:space="0" w:color="auto"/>
            </w:tcBorders>
          </w:tcPr>
          <w:p w:rsidR="00136DC6" w:rsidRPr="00DD49B6" w:rsidRDefault="00136DC6" w:rsidP="00DD451F">
            <w:pPr>
              <w:spacing w:after="0"/>
              <w:ind w:left="57"/>
              <w:rPr>
                <w:rFonts w:ascii="Times New Roman" w:hAnsi="Times New Roman" w:cs="Times New Roman"/>
                <w:sz w:val="24"/>
                <w:szCs w:val="24"/>
              </w:rPr>
            </w:pPr>
            <w:r w:rsidRPr="00DD49B6">
              <w:rPr>
                <w:rFonts w:ascii="Times New Roman" w:hAnsi="Times New Roman" w:cs="Times New Roman"/>
                <w:sz w:val="24"/>
                <w:szCs w:val="24"/>
              </w:rPr>
              <w:t>Cita informācija</w:t>
            </w:r>
          </w:p>
        </w:tc>
        <w:tc>
          <w:tcPr>
            <w:tcW w:w="3777" w:type="pct"/>
            <w:gridSpan w:val="7"/>
            <w:tcBorders>
              <w:top w:val="outset" w:sz="6" w:space="0" w:color="auto"/>
              <w:left w:val="outset" w:sz="6" w:space="0" w:color="auto"/>
              <w:bottom w:val="outset" w:sz="6" w:space="0" w:color="auto"/>
              <w:right w:val="outset" w:sz="6" w:space="0" w:color="auto"/>
            </w:tcBorders>
          </w:tcPr>
          <w:p w:rsidR="00136DC6" w:rsidRPr="00DD49B6" w:rsidRDefault="00136DC6" w:rsidP="00DD451F">
            <w:pPr>
              <w:spacing w:after="0"/>
              <w:ind w:left="57"/>
              <w:rPr>
                <w:rFonts w:ascii="Times New Roman" w:hAnsi="Times New Roman" w:cs="Times New Roman"/>
                <w:sz w:val="24"/>
                <w:szCs w:val="24"/>
              </w:rPr>
            </w:pPr>
            <w:r>
              <w:rPr>
                <w:rFonts w:ascii="Times New Roman" w:hAnsi="Times New Roman" w:cs="Times New Roman"/>
                <w:sz w:val="24"/>
                <w:szCs w:val="24"/>
              </w:rPr>
              <w:t>Nav</w:t>
            </w:r>
          </w:p>
        </w:tc>
      </w:tr>
      <w:tr w:rsidR="00136DC6" w:rsidRPr="00DD49B6" w:rsidTr="00EC5352">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After w:val="2"/>
          <w:wAfter w:w="19" w:type="pct"/>
          <w:jc w:val="center"/>
        </w:trPr>
        <w:tc>
          <w:tcPr>
            <w:tcW w:w="4981" w:type="pct"/>
            <w:gridSpan w:val="12"/>
            <w:tcBorders>
              <w:top w:val="outset" w:sz="6" w:space="0" w:color="auto"/>
              <w:left w:val="outset" w:sz="6" w:space="0" w:color="auto"/>
              <w:bottom w:val="outset" w:sz="6" w:space="0" w:color="auto"/>
              <w:right w:val="outset" w:sz="6" w:space="0" w:color="auto"/>
            </w:tcBorders>
            <w:vAlign w:val="center"/>
          </w:tcPr>
          <w:p w:rsidR="00136DC6" w:rsidRPr="00DD49B6" w:rsidRDefault="00136DC6" w:rsidP="00DD451F">
            <w:pPr>
              <w:spacing w:after="0"/>
              <w:ind w:left="57"/>
              <w:jc w:val="center"/>
              <w:rPr>
                <w:rFonts w:ascii="Times New Roman" w:hAnsi="Times New Roman" w:cs="Times New Roman"/>
                <w:b/>
                <w:sz w:val="24"/>
                <w:szCs w:val="24"/>
              </w:rPr>
            </w:pPr>
            <w:r w:rsidRPr="00DD49B6">
              <w:rPr>
                <w:rFonts w:ascii="Times New Roman" w:hAnsi="Times New Roman" w:cs="Times New Roman"/>
                <w:b/>
                <w:sz w:val="24"/>
                <w:szCs w:val="24"/>
              </w:rPr>
              <w:t>2.tabula</w:t>
            </w:r>
          </w:p>
          <w:p w:rsidR="00136DC6" w:rsidRPr="00DD49B6" w:rsidRDefault="00136DC6" w:rsidP="00DD451F">
            <w:pPr>
              <w:spacing w:after="0"/>
              <w:ind w:left="57"/>
              <w:jc w:val="center"/>
              <w:rPr>
                <w:rFonts w:ascii="Times New Roman" w:hAnsi="Times New Roman" w:cs="Times New Roman"/>
                <w:b/>
                <w:sz w:val="24"/>
                <w:szCs w:val="24"/>
              </w:rPr>
            </w:pPr>
            <w:r w:rsidRPr="00DD49B6">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rsidR="00136DC6" w:rsidRPr="00DD49B6" w:rsidRDefault="00136DC6" w:rsidP="00DD451F">
            <w:pPr>
              <w:spacing w:after="0"/>
              <w:ind w:left="57"/>
              <w:jc w:val="center"/>
              <w:rPr>
                <w:rFonts w:ascii="Times New Roman" w:hAnsi="Times New Roman" w:cs="Times New Roman"/>
                <w:b/>
                <w:sz w:val="24"/>
                <w:szCs w:val="24"/>
              </w:rPr>
            </w:pPr>
            <w:r w:rsidRPr="00DD49B6">
              <w:rPr>
                <w:rFonts w:ascii="Times New Roman" w:hAnsi="Times New Roman" w:cs="Times New Roman"/>
                <w:b/>
                <w:sz w:val="24"/>
                <w:szCs w:val="24"/>
              </w:rPr>
              <w:t>Pasākumi šo saistību izpildei</w:t>
            </w:r>
          </w:p>
        </w:tc>
      </w:tr>
      <w:tr w:rsidR="00136DC6" w:rsidRPr="00DD49B6" w:rsidTr="00EC5352">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After w:val="2"/>
          <w:wAfter w:w="19" w:type="pct"/>
          <w:jc w:val="center"/>
        </w:trPr>
        <w:tc>
          <w:tcPr>
            <w:tcW w:w="1350" w:type="pct"/>
            <w:gridSpan w:val="7"/>
            <w:tcBorders>
              <w:top w:val="outset" w:sz="6" w:space="0" w:color="auto"/>
              <w:left w:val="outset" w:sz="6" w:space="0" w:color="auto"/>
              <w:bottom w:val="outset" w:sz="6" w:space="0" w:color="auto"/>
              <w:right w:val="outset" w:sz="6" w:space="0" w:color="auto"/>
            </w:tcBorders>
            <w:vAlign w:val="center"/>
          </w:tcPr>
          <w:p w:rsidR="00136DC6" w:rsidRPr="00DD49B6" w:rsidRDefault="00136DC6" w:rsidP="00DD451F">
            <w:pPr>
              <w:spacing w:after="0"/>
              <w:ind w:left="57"/>
              <w:rPr>
                <w:rFonts w:ascii="Times New Roman" w:hAnsi="Times New Roman" w:cs="Times New Roman"/>
                <w:sz w:val="24"/>
                <w:szCs w:val="24"/>
              </w:rPr>
            </w:pPr>
            <w:r w:rsidRPr="00DD49B6">
              <w:rPr>
                <w:rFonts w:ascii="Times New Roman" w:hAnsi="Times New Roman" w:cs="Times New Roman"/>
                <w:sz w:val="24"/>
                <w:szCs w:val="24"/>
              </w:rPr>
              <w:lastRenderedPageBreak/>
              <w:t>Attiecīgā starptautiskā tiesību akta vai starptautiskas institūcijas vai organizācijas dokumenta (turpmāk – starptautiskais dokuments) datums, numurs un nosaukums</w:t>
            </w:r>
          </w:p>
        </w:tc>
        <w:tc>
          <w:tcPr>
            <w:tcW w:w="3631" w:type="pct"/>
            <w:gridSpan w:val="5"/>
            <w:tcBorders>
              <w:top w:val="outset" w:sz="6" w:space="0" w:color="auto"/>
              <w:left w:val="outset" w:sz="6" w:space="0" w:color="auto"/>
              <w:bottom w:val="outset" w:sz="6" w:space="0" w:color="auto"/>
              <w:right w:val="outset" w:sz="6" w:space="0" w:color="auto"/>
            </w:tcBorders>
          </w:tcPr>
          <w:p w:rsidR="00136DC6" w:rsidRPr="00DD49B6" w:rsidRDefault="00136DC6" w:rsidP="00DD451F">
            <w:pPr>
              <w:spacing w:after="0"/>
              <w:ind w:left="57"/>
              <w:rPr>
                <w:rFonts w:ascii="Times New Roman" w:hAnsi="Times New Roman" w:cs="Times New Roman"/>
                <w:sz w:val="24"/>
                <w:szCs w:val="24"/>
              </w:rPr>
            </w:pPr>
            <w:r>
              <w:rPr>
                <w:rFonts w:ascii="Times New Roman" w:hAnsi="Times New Roman" w:cs="Times New Roman"/>
                <w:sz w:val="24"/>
                <w:szCs w:val="24"/>
              </w:rPr>
              <w:t>Eiropas Cilvēk</w:t>
            </w:r>
            <w:r w:rsidR="003B7687">
              <w:rPr>
                <w:rFonts w:ascii="Times New Roman" w:hAnsi="Times New Roman" w:cs="Times New Roman"/>
                <w:sz w:val="24"/>
                <w:szCs w:val="24"/>
              </w:rPr>
              <w:t xml:space="preserve">a </w:t>
            </w:r>
            <w:r w:rsidRPr="00122F9F">
              <w:rPr>
                <w:rFonts w:ascii="Times New Roman" w:hAnsi="Times New Roman" w:cs="Times New Roman"/>
                <w:sz w:val="24"/>
                <w:szCs w:val="24"/>
              </w:rPr>
              <w:t>tiesību un pamat</w:t>
            </w:r>
            <w:r>
              <w:rPr>
                <w:rFonts w:ascii="Times New Roman" w:hAnsi="Times New Roman" w:cs="Times New Roman"/>
                <w:sz w:val="24"/>
                <w:szCs w:val="24"/>
              </w:rPr>
              <w:t>brīvību aizsardzības konvencija</w:t>
            </w:r>
          </w:p>
        </w:tc>
      </w:tr>
      <w:tr w:rsidR="00136DC6" w:rsidRPr="00DD49B6" w:rsidTr="00136DC6">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After w:val="2"/>
          <w:wAfter w:w="19" w:type="pct"/>
          <w:jc w:val="center"/>
        </w:trPr>
        <w:tc>
          <w:tcPr>
            <w:tcW w:w="1350" w:type="pct"/>
            <w:gridSpan w:val="7"/>
            <w:tcBorders>
              <w:top w:val="outset" w:sz="6" w:space="0" w:color="auto"/>
              <w:left w:val="outset" w:sz="6" w:space="0" w:color="auto"/>
              <w:bottom w:val="outset" w:sz="6" w:space="0" w:color="auto"/>
              <w:right w:val="outset" w:sz="6" w:space="0" w:color="auto"/>
            </w:tcBorders>
            <w:vAlign w:val="center"/>
          </w:tcPr>
          <w:p w:rsidR="00136DC6" w:rsidRPr="00DD49B6" w:rsidRDefault="00136DC6" w:rsidP="00DD451F">
            <w:pPr>
              <w:spacing w:after="0"/>
              <w:ind w:left="57"/>
              <w:jc w:val="center"/>
              <w:rPr>
                <w:rFonts w:ascii="Times New Roman" w:hAnsi="Times New Roman" w:cs="Times New Roman"/>
                <w:sz w:val="24"/>
                <w:szCs w:val="24"/>
              </w:rPr>
            </w:pPr>
            <w:r w:rsidRPr="00DD49B6">
              <w:rPr>
                <w:rFonts w:ascii="Times New Roman" w:hAnsi="Times New Roman" w:cs="Times New Roman"/>
                <w:sz w:val="24"/>
                <w:szCs w:val="24"/>
              </w:rPr>
              <w:t>A</w:t>
            </w:r>
          </w:p>
        </w:tc>
        <w:tc>
          <w:tcPr>
            <w:tcW w:w="1697" w:type="pct"/>
            <w:gridSpan w:val="3"/>
            <w:tcBorders>
              <w:top w:val="outset" w:sz="6" w:space="0" w:color="auto"/>
              <w:left w:val="outset" w:sz="6" w:space="0" w:color="auto"/>
              <w:bottom w:val="outset" w:sz="6" w:space="0" w:color="auto"/>
              <w:right w:val="outset" w:sz="6" w:space="0" w:color="auto"/>
            </w:tcBorders>
            <w:vAlign w:val="center"/>
          </w:tcPr>
          <w:p w:rsidR="00136DC6" w:rsidRPr="00DD49B6" w:rsidRDefault="00136DC6" w:rsidP="00DD451F">
            <w:pPr>
              <w:spacing w:after="0"/>
              <w:ind w:left="57"/>
              <w:jc w:val="center"/>
              <w:rPr>
                <w:rFonts w:ascii="Times New Roman" w:hAnsi="Times New Roman" w:cs="Times New Roman"/>
                <w:sz w:val="24"/>
                <w:szCs w:val="24"/>
              </w:rPr>
            </w:pPr>
            <w:r w:rsidRPr="00DD49B6">
              <w:rPr>
                <w:rFonts w:ascii="Times New Roman" w:hAnsi="Times New Roman" w:cs="Times New Roman"/>
                <w:sz w:val="24"/>
                <w:szCs w:val="24"/>
              </w:rPr>
              <w:t>B</w:t>
            </w:r>
          </w:p>
        </w:tc>
        <w:tc>
          <w:tcPr>
            <w:tcW w:w="1934" w:type="pct"/>
            <w:gridSpan w:val="2"/>
            <w:tcBorders>
              <w:top w:val="outset" w:sz="6" w:space="0" w:color="auto"/>
              <w:left w:val="outset" w:sz="6" w:space="0" w:color="auto"/>
              <w:bottom w:val="outset" w:sz="6" w:space="0" w:color="auto"/>
              <w:right w:val="outset" w:sz="6" w:space="0" w:color="auto"/>
            </w:tcBorders>
            <w:vAlign w:val="center"/>
          </w:tcPr>
          <w:p w:rsidR="00136DC6" w:rsidRPr="00DD49B6" w:rsidRDefault="00136DC6" w:rsidP="00DD451F">
            <w:pPr>
              <w:spacing w:after="0"/>
              <w:ind w:left="57"/>
              <w:jc w:val="center"/>
              <w:rPr>
                <w:rFonts w:ascii="Times New Roman" w:hAnsi="Times New Roman" w:cs="Times New Roman"/>
                <w:sz w:val="24"/>
                <w:szCs w:val="24"/>
              </w:rPr>
            </w:pPr>
            <w:r w:rsidRPr="00DD49B6">
              <w:rPr>
                <w:rFonts w:ascii="Times New Roman" w:hAnsi="Times New Roman" w:cs="Times New Roman"/>
                <w:sz w:val="24"/>
                <w:szCs w:val="24"/>
              </w:rPr>
              <w:t>C</w:t>
            </w:r>
          </w:p>
        </w:tc>
      </w:tr>
      <w:tr w:rsidR="00136DC6" w:rsidRPr="00DD49B6" w:rsidTr="00136DC6">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After w:val="2"/>
          <w:wAfter w:w="19" w:type="pct"/>
          <w:jc w:val="center"/>
        </w:trPr>
        <w:tc>
          <w:tcPr>
            <w:tcW w:w="1350" w:type="pct"/>
            <w:gridSpan w:val="7"/>
            <w:tcBorders>
              <w:top w:val="outset" w:sz="6" w:space="0" w:color="auto"/>
              <w:left w:val="outset" w:sz="6" w:space="0" w:color="auto"/>
              <w:bottom w:val="outset" w:sz="6" w:space="0" w:color="auto"/>
              <w:right w:val="outset" w:sz="6" w:space="0" w:color="auto"/>
            </w:tcBorders>
          </w:tcPr>
          <w:p w:rsidR="00136DC6" w:rsidRPr="00DD49B6" w:rsidRDefault="00136DC6" w:rsidP="00DD451F">
            <w:pPr>
              <w:spacing w:after="0"/>
              <w:ind w:left="57"/>
              <w:rPr>
                <w:rFonts w:ascii="Times New Roman" w:hAnsi="Times New Roman" w:cs="Times New Roman"/>
                <w:sz w:val="24"/>
                <w:szCs w:val="24"/>
              </w:rPr>
            </w:pPr>
            <w:r w:rsidRPr="00DD49B6">
              <w:rPr>
                <w:rFonts w:ascii="Times New Roman" w:hAnsi="Times New Roman" w:cs="Times New Roman"/>
                <w:sz w:val="24"/>
                <w:szCs w:val="24"/>
              </w:rPr>
              <w:t>Starptautiskās saistības (pēc būtības), kas izriet no norādītā starptautis</w:t>
            </w:r>
            <w:r>
              <w:rPr>
                <w:rFonts w:ascii="Times New Roman" w:hAnsi="Times New Roman" w:cs="Times New Roman"/>
                <w:sz w:val="24"/>
                <w:szCs w:val="24"/>
              </w:rPr>
              <w:softHyphen/>
            </w:r>
            <w:r w:rsidRPr="00DD49B6">
              <w:rPr>
                <w:rFonts w:ascii="Times New Roman" w:hAnsi="Times New Roman" w:cs="Times New Roman"/>
                <w:sz w:val="24"/>
                <w:szCs w:val="24"/>
              </w:rPr>
              <w:t>kā dokumenta.</w:t>
            </w:r>
          </w:p>
          <w:p w:rsidR="00136DC6" w:rsidRPr="00DD49B6" w:rsidRDefault="00136DC6" w:rsidP="00DD451F">
            <w:pPr>
              <w:spacing w:after="0"/>
              <w:ind w:left="57"/>
              <w:rPr>
                <w:rFonts w:ascii="Times New Roman" w:hAnsi="Times New Roman" w:cs="Times New Roman"/>
                <w:sz w:val="24"/>
                <w:szCs w:val="24"/>
              </w:rPr>
            </w:pPr>
            <w:r w:rsidRPr="00DD49B6">
              <w:rPr>
                <w:rFonts w:ascii="Times New Roman" w:hAnsi="Times New Roman" w:cs="Times New Roman"/>
                <w:sz w:val="24"/>
                <w:szCs w:val="24"/>
              </w:rPr>
              <w:t>Konkrēti veicamie pasākumi vai uzdevumi, kas nepieciešami šo starptautisko saistību izpildei</w:t>
            </w:r>
          </w:p>
        </w:tc>
        <w:tc>
          <w:tcPr>
            <w:tcW w:w="1697" w:type="pct"/>
            <w:gridSpan w:val="3"/>
            <w:tcBorders>
              <w:top w:val="outset" w:sz="6" w:space="0" w:color="auto"/>
              <w:left w:val="outset" w:sz="6" w:space="0" w:color="auto"/>
              <w:bottom w:val="outset" w:sz="6" w:space="0" w:color="auto"/>
              <w:right w:val="outset" w:sz="6" w:space="0" w:color="auto"/>
            </w:tcBorders>
          </w:tcPr>
          <w:p w:rsidR="00136DC6" w:rsidRPr="00DD49B6" w:rsidRDefault="00136DC6" w:rsidP="00DD451F">
            <w:pPr>
              <w:spacing w:after="0"/>
              <w:ind w:left="57"/>
              <w:rPr>
                <w:rFonts w:ascii="Times New Roman" w:hAnsi="Times New Roman" w:cs="Times New Roman"/>
                <w:sz w:val="24"/>
                <w:szCs w:val="24"/>
              </w:rPr>
            </w:pPr>
            <w:r w:rsidRPr="00DD49B6">
              <w:rPr>
                <w:rFonts w:ascii="Times New Roman" w:hAnsi="Times New Roman" w:cs="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1934" w:type="pct"/>
            <w:gridSpan w:val="2"/>
            <w:tcBorders>
              <w:top w:val="outset" w:sz="6" w:space="0" w:color="auto"/>
              <w:left w:val="outset" w:sz="6" w:space="0" w:color="auto"/>
              <w:bottom w:val="outset" w:sz="6" w:space="0" w:color="auto"/>
              <w:right w:val="outset" w:sz="6" w:space="0" w:color="auto"/>
            </w:tcBorders>
          </w:tcPr>
          <w:p w:rsidR="00136DC6" w:rsidRPr="00DD49B6" w:rsidRDefault="00136DC6" w:rsidP="00DD451F">
            <w:pPr>
              <w:spacing w:after="0"/>
              <w:ind w:left="57"/>
              <w:rPr>
                <w:rFonts w:ascii="Times New Roman" w:hAnsi="Times New Roman" w:cs="Times New Roman"/>
                <w:sz w:val="24"/>
                <w:szCs w:val="24"/>
              </w:rPr>
            </w:pPr>
            <w:r w:rsidRPr="00DD49B6">
              <w:rPr>
                <w:rFonts w:ascii="Times New Roman" w:hAnsi="Times New Roman" w:cs="Times New Roman"/>
                <w:sz w:val="24"/>
                <w:szCs w:val="24"/>
              </w:rPr>
              <w:t>Informācija par to, vai starptautiskās saistības, kas minētas šīs tabulas A ailē, tiek izpildītas pilnībā vai daļēji.</w:t>
            </w:r>
          </w:p>
          <w:p w:rsidR="00136DC6" w:rsidRPr="00DD49B6" w:rsidRDefault="00136DC6" w:rsidP="00DD451F">
            <w:pPr>
              <w:spacing w:after="0"/>
              <w:ind w:left="57"/>
              <w:rPr>
                <w:rFonts w:ascii="Times New Roman" w:hAnsi="Times New Roman" w:cs="Times New Roman"/>
                <w:sz w:val="24"/>
                <w:szCs w:val="24"/>
              </w:rPr>
            </w:pPr>
            <w:r w:rsidRPr="00DD49B6">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rsidR="00136DC6" w:rsidRPr="00DD49B6" w:rsidRDefault="00136DC6" w:rsidP="00DD451F">
            <w:pPr>
              <w:spacing w:after="0"/>
              <w:ind w:left="57" w:right="57"/>
              <w:rPr>
                <w:rFonts w:ascii="Times New Roman" w:hAnsi="Times New Roman" w:cs="Times New Roman"/>
                <w:sz w:val="24"/>
                <w:szCs w:val="24"/>
              </w:rPr>
            </w:pPr>
            <w:r w:rsidRPr="00DD49B6">
              <w:rPr>
                <w:rFonts w:ascii="Times New Roman" w:hAnsi="Times New Roman" w:cs="Times New Roman"/>
                <w:sz w:val="24"/>
                <w:szCs w:val="24"/>
              </w:rPr>
              <w:t>Norāda institūciju, kas ir atbildīga par šo saistību izpildi pilnībā</w:t>
            </w:r>
          </w:p>
        </w:tc>
      </w:tr>
      <w:tr w:rsidR="00136DC6" w:rsidRPr="00442F1A" w:rsidTr="00136DC6">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After w:val="2"/>
          <w:wAfter w:w="19" w:type="pct"/>
          <w:jc w:val="center"/>
        </w:trPr>
        <w:tc>
          <w:tcPr>
            <w:tcW w:w="1350" w:type="pct"/>
            <w:gridSpan w:val="7"/>
            <w:tcBorders>
              <w:top w:val="outset" w:sz="6" w:space="0" w:color="auto"/>
              <w:left w:val="outset" w:sz="6" w:space="0" w:color="auto"/>
              <w:bottom w:val="outset" w:sz="6" w:space="0" w:color="auto"/>
              <w:right w:val="outset" w:sz="6" w:space="0" w:color="auto"/>
            </w:tcBorders>
          </w:tcPr>
          <w:p w:rsidR="00136DC6" w:rsidRPr="00DD49B6" w:rsidRDefault="00136DC6" w:rsidP="00DD451F">
            <w:pPr>
              <w:spacing w:after="0"/>
              <w:ind w:left="57"/>
              <w:rPr>
                <w:rFonts w:ascii="Times New Roman" w:hAnsi="Times New Roman" w:cs="Times New Roman"/>
                <w:sz w:val="24"/>
                <w:szCs w:val="24"/>
              </w:rPr>
            </w:pPr>
            <w:r w:rsidRPr="00122F9F">
              <w:rPr>
                <w:rFonts w:ascii="Times New Roman" w:hAnsi="Times New Roman" w:cs="Times New Roman"/>
                <w:sz w:val="24"/>
                <w:szCs w:val="24"/>
              </w:rPr>
              <w:t>Eiropas Cilvēka tiesību un pamat</w:t>
            </w:r>
            <w:r>
              <w:rPr>
                <w:rFonts w:ascii="Times New Roman" w:hAnsi="Times New Roman" w:cs="Times New Roman"/>
                <w:sz w:val="24"/>
                <w:szCs w:val="24"/>
              </w:rPr>
              <w:t>brīvību aizsardzības konvencijas 3.pants</w:t>
            </w:r>
          </w:p>
        </w:tc>
        <w:tc>
          <w:tcPr>
            <w:tcW w:w="1697" w:type="pct"/>
            <w:gridSpan w:val="3"/>
            <w:tcBorders>
              <w:top w:val="outset" w:sz="6" w:space="0" w:color="auto"/>
              <w:left w:val="outset" w:sz="6" w:space="0" w:color="auto"/>
              <w:bottom w:val="outset" w:sz="6" w:space="0" w:color="auto"/>
              <w:right w:val="outset" w:sz="6" w:space="0" w:color="auto"/>
            </w:tcBorders>
          </w:tcPr>
          <w:p w:rsidR="00136DC6" w:rsidRPr="00DD49B6" w:rsidRDefault="00D9390E" w:rsidP="00DD451F">
            <w:pPr>
              <w:spacing w:after="0"/>
              <w:ind w:left="57"/>
              <w:rPr>
                <w:rFonts w:ascii="Times New Roman" w:hAnsi="Times New Roman" w:cs="Times New Roman"/>
                <w:sz w:val="24"/>
                <w:szCs w:val="24"/>
              </w:rPr>
            </w:pPr>
            <w:r>
              <w:rPr>
                <w:rFonts w:ascii="Times New Roman" w:hAnsi="Times New Roman" w:cs="Times New Roman"/>
                <w:sz w:val="24"/>
                <w:szCs w:val="24"/>
              </w:rPr>
              <w:t>Likumprojekts</w:t>
            </w:r>
          </w:p>
        </w:tc>
        <w:tc>
          <w:tcPr>
            <w:tcW w:w="1934" w:type="pct"/>
            <w:gridSpan w:val="2"/>
            <w:tcBorders>
              <w:top w:val="outset" w:sz="6" w:space="0" w:color="auto"/>
              <w:left w:val="outset" w:sz="6" w:space="0" w:color="auto"/>
              <w:bottom w:val="outset" w:sz="6" w:space="0" w:color="auto"/>
              <w:right w:val="outset" w:sz="6" w:space="0" w:color="auto"/>
            </w:tcBorders>
          </w:tcPr>
          <w:p w:rsidR="00136DC6" w:rsidRPr="00442F1A" w:rsidRDefault="00136DC6" w:rsidP="00DD451F">
            <w:pPr>
              <w:spacing w:after="0"/>
              <w:ind w:left="57"/>
              <w:rPr>
                <w:rFonts w:ascii="Times New Roman" w:hAnsi="Times New Roman" w:cs="Times New Roman"/>
                <w:sz w:val="24"/>
                <w:szCs w:val="24"/>
              </w:rPr>
            </w:pPr>
            <w:r w:rsidRPr="00442F1A">
              <w:rPr>
                <w:rFonts w:ascii="Times New Roman" w:hAnsi="Times New Roman" w:cs="Times New Roman"/>
                <w:sz w:val="24"/>
                <w:szCs w:val="24"/>
              </w:rPr>
              <w:t>Starptautiskās saistības tiek izpildītas pilnībā.</w:t>
            </w:r>
          </w:p>
        </w:tc>
      </w:tr>
      <w:tr w:rsidR="00EC5352" w:rsidRPr="00442F1A" w:rsidTr="00136DC6">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After w:val="2"/>
          <w:wAfter w:w="19" w:type="pct"/>
          <w:jc w:val="center"/>
        </w:trPr>
        <w:tc>
          <w:tcPr>
            <w:tcW w:w="1350" w:type="pct"/>
            <w:gridSpan w:val="7"/>
            <w:tcBorders>
              <w:top w:val="outset" w:sz="6" w:space="0" w:color="auto"/>
              <w:left w:val="outset" w:sz="6" w:space="0" w:color="auto"/>
              <w:bottom w:val="outset" w:sz="6" w:space="0" w:color="auto"/>
              <w:right w:val="outset" w:sz="6" w:space="0" w:color="auto"/>
            </w:tcBorders>
          </w:tcPr>
          <w:p w:rsidR="00EC5352" w:rsidRPr="00122F9F" w:rsidRDefault="00EC5352" w:rsidP="00DD451F">
            <w:pPr>
              <w:spacing w:after="0"/>
              <w:ind w:left="57"/>
              <w:rPr>
                <w:rFonts w:ascii="Times New Roman" w:hAnsi="Times New Roman" w:cs="Times New Roman"/>
                <w:sz w:val="24"/>
                <w:szCs w:val="24"/>
              </w:rPr>
            </w:pPr>
            <w:r w:rsidRPr="00122F9F">
              <w:rPr>
                <w:rFonts w:ascii="Times New Roman" w:hAnsi="Times New Roman" w:cs="Times New Roman"/>
                <w:sz w:val="24"/>
                <w:szCs w:val="24"/>
              </w:rPr>
              <w:t>Eiropas Cilvēka tiesību un pamat</w:t>
            </w:r>
            <w:r>
              <w:rPr>
                <w:rFonts w:ascii="Times New Roman" w:hAnsi="Times New Roman" w:cs="Times New Roman"/>
                <w:sz w:val="24"/>
                <w:szCs w:val="24"/>
              </w:rPr>
              <w:t xml:space="preserve">brīvību aizsardzības </w:t>
            </w:r>
            <w:r>
              <w:rPr>
                <w:rFonts w:ascii="Times New Roman" w:hAnsi="Times New Roman" w:cs="Times New Roman"/>
                <w:sz w:val="24"/>
                <w:szCs w:val="24"/>
              </w:rPr>
              <w:t>konvencijas 5</w:t>
            </w:r>
            <w:r>
              <w:rPr>
                <w:rFonts w:ascii="Times New Roman" w:hAnsi="Times New Roman" w:cs="Times New Roman"/>
                <w:sz w:val="24"/>
                <w:szCs w:val="24"/>
              </w:rPr>
              <w:t>.pants</w:t>
            </w:r>
          </w:p>
        </w:tc>
        <w:tc>
          <w:tcPr>
            <w:tcW w:w="1697" w:type="pct"/>
            <w:gridSpan w:val="3"/>
            <w:tcBorders>
              <w:top w:val="outset" w:sz="6" w:space="0" w:color="auto"/>
              <w:left w:val="outset" w:sz="6" w:space="0" w:color="auto"/>
              <w:bottom w:val="outset" w:sz="6" w:space="0" w:color="auto"/>
              <w:right w:val="outset" w:sz="6" w:space="0" w:color="auto"/>
            </w:tcBorders>
          </w:tcPr>
          <w:p w:rsidR="00EC5352" w:rsidRDefault="00D9390E" w:rsidP="00DD451F">
            <w:pPr>
              <w:spacing w:after="0"/>
              <w:ind w:left="57"/>
              <w:rPr>
                <w:rFonts w:ascii="Times New Roman" w:hAnsi="Times New Roman" w:cs="Times New Roman"/>
                <w:sz w:val="24"/>
                <w:szCs w:val="24"/>
              </w:rPr>
            </w:pPr>
            <w:r>
              <w:rPr>
                <w:rFonts w:ascii="Times New Roman" w:hAnsi="Times New Roman" w:cs="Times New Roman"/>
                <w:sz w:val="24"/>
                <w:szCs w:val="24"/>
              </w:rPr>
              <w:t>Likumprojekts</w:t>
            </w:r>
          </w:p>
        </w:tc>
        <w:tc>
          <w:tcPr>
            <w:tcW w:w="1934" w:type="pct"/>
            <w:gridSpan w:val="2"/>
            <w:tcBorders>
              <w:top w:val="outset" w:sz="6" w:space="0" w:color="auto"/>
              <w:left w:val="outset" w:sz="6" w:space="0" w:color="auto"/>
              <w:bottom w:val="outset" w:sz="6" w:space="0" w:color="auto"/>
              <w:right w:val="outset" w:sz="6" w:space="0" w:color="auto"/>
            </w:tcBorders>
          </w:tcPr>
          <w:p w:rsidR="00EC5352" w:rsidRPr="00442F1A" w:rsidRDefault="00EC5352" w:rsidP="00DD451F">
            <w:pPr>
              <w:spacing w:after="0"/>
              <w:ind w:left="57"/>
              <w:rPr>
                <w:rFonts w:ascii="Times New Roman" w:hAnsi="Times New Roman" w:cs="Times New Roman"/>
                <w:sz w:val="24"/>
                <w:szCs w:val="24"/>
              </w:rPr>
            </w:pPr>
            <w:r w:rsidRPr="00442F1A">
              <w:rPr>
                <w:rFonts w:ascii="Times New Roman" w:hAnsi="Times New Roman" w:cs="Times New Roman"/>
                <w:sz w:val="24"/>
                <w:szCs w:val="24"/>
              </w:rPr>
              <w:t>Starptautiskās saistības tiek izpildītas pilnībā.</w:t>
            </w:r>
          </w:p>
        </w:tc>
      </w:tr>
      <w:tr w:rsidR="00136DC6" w:rsidRPr="00DD49B6" w:rsidTr="00EC5352">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After w:val="2"/>
          <w:wAfter w:w="19" w:type="pct"/>
          <w:jc w:val="center"/>
        </w:trPr>
        <w:tc>
          <w:tcPr>
            <w:tcW w:w="1350" w:type="pct"/>
            <w:gridSpan w:val="7"/>
            <w:tcBorders>
              <w:top w:val="outset" w:sz="6" w:space="0" w:color="auto"/>
              <w:left w:val="outset" w:sz="6" w:space="0" w:color="auto"/>
              <w:bottom w:val="outset" w:sz="6" w:space="0" w:color="auto"/>
              <w:right w:val="outset" w:sz="6" w:space="0" w:color="auto"/>
            </w:tcBorders>
          </w:tcPr>
          <w:p w:rsidR="00136DC6" w:rsidRPr="00DD49B6" w:rsidRDefault="00136DC6" w:rsidP="00DD451F">
            <w:pPr>
              <w:spacing w:after="0"/>
              <w:ind w:left="57"/>
              <w:rPr>
                <w:rFonts w:ascii="Times New Roman" w:hAnsi="Times New Roman" w:cs="Times New Roman"/>
                <w:sz w:val="24"/>
                <w:szCs w:val="24"/>
              </w:rPr>
            </w:pPr>
            <w:r w:rsidRPr="00DD49B6">
              <w:rPr>
                <w:rFonts w:ascii="Times New Roman" w:hAnsi="Times New Roman" w:cs="Times New Roman"/>
                <w:sz w:val="24"/>
                <w:szCs w:val="24"/>
              </w:rPr>
              <w:t>Vai starptautiskajā dokumentā paredzētās saistības nav pretrunā ar jau esošajām Latvijas Republikas starptautis</w:t>
            </w:r>
            <w:r>
              <w:rPr>
                <w:rFonts w:ascii="Times New Roman" w:hAnsi="Times New Roman" w:cs="Times New Roman"/>
                <w:sz w:val="24"/>
                <w:szCs w:val="24"/>
              </w:rPr>
              <w:softHyphen/>
            </w:r>
            <w:r w:rsidRPr="00DD49B6">
              <w:rPr>
                <w:rFonts w:ascii="Times New Roman" w:hAnsi="Times New Roman" w:cs="Times New Roman"/>
                <w:sz w:val="24"/>
                <w:szCs w:val="24"/>
              </w:rPr>
              <w:t>kajām saistībām</w:t>
            </w:r>
          </w:p>
        </w:tc>
        <w:tc>
          <w:tcPr>
            <w:tcW w:w="3631" w:type="pct"/>
            <w:gridSpan w:val="5"/>
            <w:tcBorders>
              <w:top w:val="outset" w:sz="6" w:space="0" w:color="auto"/>
              <w:left w:val="outset" w:sz="6" w:space="0" w:color="auto"/>
              <w:bottom w:val="outset" w:sz="6" w:space="0" w:color="auto"/>
              <w:right w:val="outset" w:sz="6" w:space="0" w:color="auto"/>
            </w:tcBorders>
          </w:tcPr>
          <w:p w:rsidR="00136DC6" w:rsidRPr="00DD49B6" w:rsidRDefault="00EC5352" w:rsidP="00DD451F">
            <w:pPr>
              <w:spacing w:after="0"/>
              <w:ind w:left="57"/>
              <w:jc w:val="both"/>
              <w:rPr>
                <w:rFonts w:ascii="Times New Roman" w:hAnsi="Times New Roman" w:cs="Times New Roman"/>
                <w:sz w:val="24"/>
                <w:szCs w:val="24"/>
              </w:rPr>
            </w:pPr>
            <w:r>
              <w:rPr>
                <w:rFonts w:ascii="Times New Roman" w:hAnsi="Times New Roman" w:cs="Times New Roman"/>
                <w:sz w:val="24"/>
                <w:szCs w:val="24"/>
              </w:rPr>
              <w:t>Likump</w:t>
            </w:r>
            <w:r w:rsidR="00136DC6">
              <w:rPr>
                <w:rFonts w:ascii="Times New Roman" w:hAnsi="Times New Roman" w:cs="Times New Roman"/>
                <w:sz w:val="24"/>
                <w:szCs w:val="24"/>
              </w:rPr>
              <w:t>rojekts šo jomu neskar</w:t>
            </w:r>
          </w:p>
        </w:tc>
      </w:tr>
      <w:tr w:rsidR="00136DC6" w:rsidRPr="00DD49B6" w:rsidTr="00EC5352">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After w:val="2"/>
          <w:wAfter w:w="19" w:type="pct"/>
          <w:jc w:val="center"/>
        </w:trPr>
        <w:tc>
          <w:tcPr>
            <w:tcW w:w="1350" w:type="pct"/>
            <w:gridSpan w:val="7"/>
            <w:tcBorders>
              <w:top w:val="outset" w:sz="6" w:space="0" w:color="auto"/>
              <w:left w:val="outset" w:sz="6" w:space="0" w:color="auto"/>
              <w:bottom w:val="outset" w:sz="6" w:space="0" w:color="auto"/>
              <w:right w:val="outset" w:sz="6" w:space="0" w:color="auto"/>
            </w:tcBorders>
          </w:tcPr>
          <w:p w:rsidR="00136DC6" w:rsidRPr="00DD49B6" w:rsidRDefault="00136DC6" w:rsidP="00DD451F">
            <w:pPr>
              <w:spacing w:after="0"/>
              <w:ind w:left="57"/>
              <w:rPr>
                <w:rFonts w:ascii="Times New Roman" w:hAnsi="Times New Roman" w:cs="Times New Roman"/>
                <w:sz w:val="24"/>
                <w:szCs w:val="24"/>
              </w:rPr>
            </w:pPr>
            <w:r w:rsidRPr="00DD49B6">
              <w:rPr>
                <w:rFonts w:ascii="Times New Roman" w:hAnsi="Times New Roman" w:cs="Times New Roman"/>
                <w:sz w:val="24"/>
                <w:szCs w:val="24"/>
              </w:rPr>
              <w:t>Cita informācija</w:t>
            </w:r>
          </w:p>
        </w:tc>
        <w:tc>
          <w:tcPr>
            <w:tcW w:w="3631" w:type="pct"/>
            <w:gridSpan w:val="5"/>
            <w:tcBorders>
              <w:top w:val="outset" w:sz="6" w:space="0" w:color="auto"/>
              <w:left w:val="outset" w:sz="6" w:space="0" w:color="auto"/>
              <w:bottom w:val="outset" w:sz="6" w:space="0" w:color="auto"/>
              <w:right w:val="outset" w:sz="6" w:space="0" w:color="auto"/>
            </w:tcBorders>
          </w:tcPr>
          <w:p w:rsidR="00136DC6" w:rsidRPr="00DD49B6" w:rsidRDefault="00136DC6" w:rsidP="00DD451F">
            <w:pPr>
              <w:spacing w:after="0"/>
              <w:ind w:left="57"/>
              <w:jc w:val="both"/>
              <w:rPr>
                <w:rFonts w:ascii="Times New Roman" w:hAnsi="Times New Roman" w:cs="Times New Roman"/>
                <w:sz w:val="24"/>
                <w:szCs w:val="24"/>
              </w:rPr>
            </w:pPr>
            <w:r>
              <w:rPr>
                <w:rFonts w:ascii="Times New Roman" w:hAnsi="Times New Roman" w:cs="Times New Roman"/>
                <w:sz w:val="24"/>
                <w:szCs w:val="24"/>
              </w:rPr>
              <w:t>Nav</w:t>
            </w:r>
          </w:p>
        </w:tc>
      </w:tr>
    </w:tbl>
    <w:p w:rsidR="00E163A7" w:rsidRPr="00C022FC" w:rsidRDefault="00E163A7" w:rsidP="00E163A7">
      <w:pPr>
        <w:shd w:val="clear" w:color="auto" w:fill="FFFFFF"/>
        <w:spacing w:before="100" w:beforeAutospacing="1" w:after="100" w:afterAutospacing="1" w:line="293" w:lineRule="atLeast"/>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717"/>
        <w:gridCol w:w="5886"/>
      </w:tblGrid>
      <w:tr w:rsidR="00C022FC" w:rsidRPr="00C022FC" w:rsidTr="007A6596">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7A6596" w:rsidRPr="00C022FC" w:rsidRDefault="00E163A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022FC">
              <w:rPr>
                <w:rFonts w:ascii="Times New Roman" w:eastAsia="Times New Roman" w:hAnsi="Times New Roman" w:cs="Times New Roman"/>
                <w:b/>
                <w:bCs/>
                <w:sz w:val="24"/>
                <w:szCs w:val="24"/>
                <w:lang w:eastAsia="lv-LV"/>
              </w:rPr>
              <w:t>V</w:t>
            </w:r>
            <w:r w:rsidR="00302EB8" w:rsidRPr="00C022FC">
              <w:rPr>
                <w:rFonts w:ascii="Times New Roman" w:eastAsia="Times New Roman" w:hAnsi="Times New Roman" w:cs="Times New Roman"/>
                <w:b/>
                <w:bCs/>
                <w:sz w:val="24"/>
                <w:szCs w:val="24"/>
                <w:lang w:eastAsia="lv-LV"/>
              </w:rPr>
              <w:t>I</w:t>
            </w:r>
            <w:r w:rsidR="007A6596" w:rsidRPr="00C022FC">
              <w:rPr>
                <w:rFonts w:ascii="Times New Roman" w:eastAsia="Times New Roman" w:hAnsi="Times New Roman" w:cs="Times New Roman"/>
                <w:b/>
                <w:bCs/>
                <w:sz w:val="24"/>
                <w:szCs w:val="24"/>
                <w:lang w:eastAsia="lv-LV"/>
              </w:rPr>
              <w:t>. Sabiedrības līdzdalība un komunikācijas aktivitātes</w:t>
            </w:r>
          </w:p>
        </w:tc>
      </w:tr>
      <w:tr w:rsidR="00C022FC" w:rsidRPr="00C022FC" w:rsidTr="007A6596">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7A6596" w:rsidRPr="00C022FC" w:rsidRDefault="0091629B" w:rsidP="007A6596">
            <w:pPr>
              <w:spacing w:after="0"/>
              <w:jc w:val="both"/>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Paziņojums par līdzdalības procesu likumprojekta i</w:t>
            </w:r>
            <w:r w:rsidR="00286C27">
              <w:rPr>
                <w:rFonts w:ascii="Times New Roman" w:eastAsia="Times New Roman" w:hAnsi="Times New Roman" w:cs="Times New Roman"/>
                <w:sz w:val="24"/>
                <w:szCs w:val="24"/>
                <w:lang w:eastAsia="lv-LV"/>
              </w:rPr>
              <w:t xml:space="preserve">zstrādes gaitā </w:t>
            </w:r>
            <w:r w:rsidR="007A6596" w:rsidRPr="00C022FC">
              <w:rPr>
                <w:rFonts w:ascii="Times New Roman" w:eastAsia="Times New Roman" w:hAnsi="Times New Roman" w:cs="Times New Roman"/>
                <w:sz w:val="24"/>
                <w:szCs w:val="24"/>
                <w:lang w:eastAsia="lv-LV"/>
              </w:rPr>
              <w:t>publicēts Iekšlietu</w:t>
            </w:r>
            <w:r w:rsidR="00377F01" w:rsidRPr="00C022FC">
              <w:rPr>
                <w:rFonts w:ascii="Times New Roman" w:eastAsia="Times New Roman" w:hAnsi="Times New Roman" w:cs="Times New Roman"/>
                <w:sz w:val="24"/>
                <w:szCs w:val="24"/>
                <w:lang w:eastAsia="lv-LV"/>
              </w:rPr>
              <w:t xml:space="preserve"> ministrijas mājas lapā</w:t>
            </w:r>
            <w:r w:rsidR="00885FF0" w:rsidRPr="00C022FC">
              <w:rPr>
                <w:rFonts w:ascii="Times New Roman" w:eastAsia="Times New Roman" w:hAnsi="Times New Roman" w:cs="Times New Roman"/>
                <w:sz w:val="24"/>
                <w:szCs w:val="24"/>
                <w:lang w:eastAsia="lv-LV"/>
              </w:rPr>
              <w:t xml:space="preserve"> sadaļā “Sabiedrības līdzdalība”</w:t>
            </w:r>
            <w:r w:rsidRPr="00C022FC">
              <w:rPr>
                <w:rFonts w:ascii="Times New Roman" w:eastAsia="Times New Roman" w:hAnsi="Times New Roman" w:cs="Times New Roman"/>
                <w:sz w:val="24"/>
                <w:szCs w:val="24"/>
                <w:lang w:eastAsia="lv-LV"/>
              </w:rPr>
              <w:t>, atbilstoši Ministru kabineta 2009.gada 25.augusta noteikumu Nr.970 “Sabiedrības līdzdalības kārtība attīstības plānošanas procesā” 13.punktam.</w:t>
            </w:r>
          </w:p>
        </w:tc>
      </w:tr>
      <w:tr w:rsidR="00C022FC" w:rsidRPr="00C022FC" w:rsidTr="007A6596">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7A6596" w:rsidRPr="00C022FC" w:rsidRDefault="0091629B">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Sabiedrības pārstāvjiem ir iespēja līdzdarboties likumprojekta izstrādē, rakstiski sniedzot viedokli par likumprojektu.</w:t>
            </w:r>
          </w:p>
        </w:tc>
      </w:tr>
      <w:tr w:rsidR="00C022FC" w:rsidRPr="00C022FC" w:rsidTr="007A6596">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7A6596" w:rsidRPr="00C022FC" w:rsidRDefault="0091629B">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N</w:t>
            </w:r>
            <w:r w:rsidR="007A6596" w:rsidRPr="00C022FC">
              <w:rPr>
                <w:rFonts w:ascii="Times New Roman" w:eastAsia="Times New Roman" w:hAnsi="Times New Roman" w:cs="Times New Roman"/>
                <w:sz w:val="24"/>
                <w:szCs w:val="24"/>
                <w:lang w:eastAsia="lv-LV"/>
              </w:rPr>
              <w:t>av saņemti</w:t>
            </w:r>
            <w:r w:rsidRPr="00C022FC">
              <w:rPr>
                <w:rFonts w:ascii="Times New Roman" w:eastAsia="Times New Roman" w:hAnsi="Times New Roman" w:cs="Times New Roman"/>
                <w:sz w:val="24"/>
                <w:szCs w:val="24"/>
                <w:lang w:eastAsia="lv-LV"/>
              </w:rPr>
              <w:t xml:space="preserve"> sabiedrības pārstāvju viedokļi.</w:t>
            </w:r>
          </w:p>
        </w:tc>
      </w:tr>
      <w:tr w:rsidR="00C022FC" w:rsidRPr="00C022FC" w:rsidTr="007A6596">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before="100" w:beforeAutospacing="1" w:after="100" w:afterAutospacing="1" w:line="293" w:lineRule="atLeast"/>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Nav</w:t>
            </w:r>
          </w:p>
        </w:tc>
      </w:tr>
    </w:tbl>
    <w:p w:rsidR="007A6596" w:rsidRPr="00C022FC" w:rsidRDefault="007A6596" w:rsidP="00931735">
      <w:pPr>
        <w:shd w:val="clear" w:color="auto" w:fill="FFFFFF"/>
        <w:spacing w:before="100" w:beforeAutospacing="1" w:after="100" w:afterAutospacing="1" w:line="293" w:lineRule="atLeast"/>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C022FC" w:rsidRPr="00C022FC" w:rsidTr="007A6596">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7A6596" w:rsidRPr="00C022FC" w:rsidRDefault="007A659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022FC">
              <w:rPr>
                <w:rFonts w:ascii="Times New Roman" w:eastAsia="Times New Roman" w:hAnsi="Times New Roman" w:cs="Times New Roman"/>
                <w:b/>
                <w:bCs/>
                <w:sz w:val="24"/>
                <w:szCs w:val="24"/>
                <w:lang w:eastAsia="lv-LV"/>
              </w:rPr>
              <w:t>VII. Tiesību akta projekta izpildes nodrošināšana un tās ietekme uz institūcijām</w:t>
            </w:r>
          </w:p>
        </w:tc>
      </w:tr>
      <w:tr w:rsidR="00C022FC" w:rsidRPr="00C022FC" w:rsidTr="007A6596">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7A6596" w:rsidRPr="00C022FC" w:rsidRDefault="002C77A7">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policija un Drošības policija</w:t>
            </w:r>
          </w:p>
        </w:tc>
      </w:tr>
      <w:tr w:rsidR="00C022FC" w:rsidRPr="00C022FC" w:rsidTr="007A6596">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Projekta izpildes ietekme uz pārvaldes funkcijām un institucionālo struktūru.</w:t>
            </w:r>
          </w:p>
          <w:p w:rsidR="007A6596" w:rsidRPr="00C022FC" w:rsidRDefault="007A6596">
            <w:pPr>
              <w:spacing w:before="100" w:beforeAutospacing="1" w:after="100" w:afterAutospacing="1" w:line="293" w:lineRule="atLeast"/>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7A6596" w:rsidRPr="00C022FC" w:rsidRDefault="0040265B">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 xml:space="preserve">Likumprojekts </w:t>
            </w:r>
            <w:r w:rsidR="00C76C2E">
              <w:rPr>
                <w:rFonts w:ascii="Times New Roman" w:eastAsia="Times New Roman" w:hAnsi="Times New Roman" w:cs="Times New Roman"/>
                <w:sz w:val="24"/>
                <w:szCs w:val="24"/>
                <w:lang w:eastAsia="lv-LV"/>
              </w:rPr>
              <w:t>šo jomu neskar.</w:t>
            </w:r>
          </w:p>
        </w:tc>
      </w:tr>
      <w:tr w:rsidR="007A6596" w:rsidRPr="00C022FC" w:rsidTr="007A6596">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7A6596" w:rsidRPr="00C022FC" w:rsidRDefault="007A6596">
            <w:pPr>
              <w:spacing w:before="100" w:beforeAutospacing="1" w:after="100" w:afterAutospacing="1" w:line="293" w:lineRule="atLeast"/>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Nav</w:t>
            </w:r>
          </w:p>
        </w:tc>
      </w:tr>
    </w:tbl>
    <w:p w:rsidR="007A6596" w:rsidRPr="00C022FC" w:rsidRDefault="007A6596" w:rsidP="007A6596">
      <w:pPr>
        <w:rPr>
          <w:rFonts w:ascii="Times New Roman" w:eastAsia="Times New Roman" w:hAnsi="Times New Roman" w:cs="Times New Roman"/>
          <w:sz w:val="24"/>
          <w:szCs w:val="24"/>
          <w:lang w:eastAsia="lv-LV"/>
        </w:rPr>
      </w:pPr>
    </w:p>
    <w:p w:rsidR="00D06880" w:rsidRDefault="00D06880" w:rsidP="007A6596">
      <w:pPr>
        <w:tabs>
          <w:tab w:val="left" w:pos="5954"/>
        </w:tabs>
        <w:rPr>
          <w:rFonts w:ascii="Times New Roman" w:eastAsia="Times New Roman" w:hAnsi="Times New Roman" w:cs="Times New Roman"/>
          <w:sz w:val="24"/>
          <w:szCs w:val="24"/>
          <w:lang w:eastAsia="lv-LV"/>
        </w:rPr>
      </w:pPr>
    </w:p>
    <w:p w:rsidR="007A6596" w:rsidRPr="00C022FC" w:rsidRDefault="007A6596" w:rsidP="007A6596">
      <w:pPr>
        <w:tabs>
          <w:tab w:val="left" w:pos="5954"/>
        </w:tabs>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Iekšlietu ministrs</w:t>
      </w:r>
      <w:r w:rsidRPr="00C022FC">
        <w:rPr>
          <w:rFonts w:ascii="Times New Roman" w:eastAsia="Times New Roman" w:hAnsi="Times New Roman" w:cs="Times New Roman"/>
          <w:sz w:val="24"/>
          <w:szCs w:val="24"/>
          <w:lang w:eastAsia="lv-LV"/>
        </w:rPr>
        <w:tab/>
        <w:t>R. Kozlovskis</w:t>
      </w:r>
    </w:p>
    <w:p w:rsidR="007A6596" w:rsidRPr="00C022FC" w:rsidRDefault="007A6596" w:rsidP="007A6596">
      <w:pPr>
        <w:tabs>
          <w:tab w:val="left" w:pos="5954"/>
        </w:tabs>
        <w:rPr>
          <w:rFonts w:ascii="Times New Roman" w:eastAsia="Times New Roman" w:hAnsi="Times New Roman" w:cs="Times New Roman"/>
          <w:sz w:val="24"/>
          <w:szCs w:val="24"/>
          <w:lang w:eastAsia="lv-LV"/>
        </w:rPr>
      </w:pPr>
    </w:p>
    <w:p w:rsidR="007A6596" w:rsidRPr="00C022FC" w:rsidRDefault="007A6596" w:rsidP="007A6596">
      <w:pPr>
        <w:tabs>
          <w:tab w:val="left" w:pos="5954"/>
        </w:tabs>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Vīza: valsts sekretāre</w:t>
      </w:r>
      <w:r w:rsidRPr="00C022FC">
        <w:rPr>
          <w:rFonts w:ascii="Times New Roman" w:eastAsia="Times New Roman" w:hAnsi="Times New Roman" w:cs="Times New Roman"/>
          <w:sz w:val="24"/>
          <w:szCs w:val="24"/>
          <w:lang w:eastAsia="lv-LV"/>
        </w:rPr>
        <w:tab/>
        <w:t>I. Pētersone-Godmane</w:t>
      </w:r>
    </w:p>
    <w:p w:rsidR="005F772D" w:rsidRPr="006764E6" w:rsidRDefault="005F772D" w:rsidP="007A6596">
      <w:pPr>
        <w:rPr>
          <w:rFonts w:ascii="Times New Roman" w:eastAsia="Times New Roman" w:hAnsi="Times New Roman" w:cs="Times New Roman"/>
          <w:sz w:val="20"/>
          <w:szCs w:val="20"/>
          <w:lang w:eastAsia="lv-LV"/>
        </w:rPr>
      </w:pPr>
    </w:p>
    <w:p w:rsidR="000C295E" w:rsidRDefault="000C295E" w:rsidP="007A6596">
      <w:pPr>
        <w:spacing w:after="0"/>
        <w:rPr>
          <w:rFonts w:ascii="Times New Roman" w:eastAsia="Times New Roman" w:hAnsi="Times New Roman" w:cs="Times New Roman"/>
          <w:sz w:val="20"/>
          <w:szCs w:val="20"/>
          <w:lang w:eastAsia="lv-LV"/>
        </w:rPr>
      </w:pPr>
    </w:p>
    <w:p w:rsidR="000C295E" w:rsidRDefault="000C295E" w:rsidP="007A6596">
      <w:pPr>
        <w:spacing w:after="0"/>
        <w:rPr>
          <w:rFonts w:ascii="Times New Roman" w:eastAsia="Times New Roman" w:hAnsi="Times New Roman" w:cs="Times New Roman"/>
          <w:sz w:val="20"/>
          <w:szCs w:val="20"/>
          <w:lang w:eastAsia="lv-LV"/>
        </w:rPr>
      </w:pPr>
    </w:p>
    <w:p w:rsidR="000C295E" w:rsidRDefault="000C295E" w:rsidP="007A6596">
      <w:pPr>
        <w:spacing w:after="0"/>
        <w:rPr>
          <w:rFonts w:ascii="Times New Roman" w:eastAsia="Times New Roman" w:hAnsi="Times New Roman" w:cs="Times New Roman"/>
          <w:sz w:val="20"/>
          <w:szCs w:val="20"/>
          <w:lang w:eastAsia="lv-LV"/>
        </w:rPr>
      </w:pPr>
    </w:p>
    <w:p w:rsidR="000C295E" w:rsidRDefault="000C295E" w:rsidP="007A6596">
      <w:pPr>
        <w:spacing w:after="0"/>
        <w:rPr>
          <w:rFonts w:ascii="Times New Roman" w:eastAsia="Times New Roman" w:hAnsi="Times New Roman" w:cs="Times New Roman"/>
          <w:sz w:val="20"/>
          <w:szCs w:val="20"/>
          <w:lang w:eastAsia="lv-LV"/>
        </w:rPr>
      </w:pPr>
    </w:p>
    <w:p w:rsidR="000C295E" w:rsidRDefault="000C295E" w:rsidP="007A6596">
      <w:pPr>
        <w:spacing w:after="0"/>
        <w:rPr>
          <w:rFonts w:ascii="Times New Roman" w:eastAsia="Times New Roman" w:hAnsi="Times New Roman" w:cs="Times New Roman"/>
          <w:sz w:val="20"/>
          <w:szCs w:val="20"/>
          <w:lang w:eastAsia="lv-LV"/>
        </w:rPr>
      </w:pPr>
    </w:p>
    <w:p w:rsidR="000C295E" w:rsidRDefault="000C295E" w:rsidP="007A6596">
      <w:pPr>
        <w:spacing w:after="0"/>
        <w:rPr>
          <w:rFonts w:ascii="Times New Roman" w:eastAsia="Times New Roman" w:hAnsi="Times New Roman" w:cs="Times New Roman"/>
          <w:sz w:val="20"/>
          <w:szCs w:val="20"/>
          <w:lang w:eastAsia="lv-LV"/>
        </w:rPr>
      </w:pPr>
    </w:p>
    <w:p w:rsidR="000C295E" w:rsidRDefault="000C295E" w:rsidP="007A6596">
      <w:pPr>
        <w:spacing w:after="0"/>
        <w:rPr>
          <w:rFonts w:ascii="Times New Roman" w:eastAsia="Times New Roman" w:hAnsi="Times New Roman" w:cs="Times New Roman"/>
          <w:sz w:val="20"/>
          <w:szCs w:val="20"/>
          <w:lang w:eastAsia="lv-LV"/>
        </w:rPr>
      </w:pPr>
    </w:p>
    <w:p w:rsidR="000C295E" w:rsidRDefault="000C295E" w:rsidP="007A6596">
      <w:pPr>
        <w:spacing w:after="0"/>
        <w:rPr>
          <w:rFonts w:ascii="Times New Roman" w:eastAsia="Times New Roman" w:hAnsi="Times New Roman" w:cs="Times New Roman"/>
          <w:sz w:val="20"/>
          <w:szCs w:val="20"/>
          <w:lang w:eastAsia="lv-LV"/>
        </w:rPr>
      </w:pPr>
    </w:p>
    <w:p w:rsidR="007A6596" w:rsidRPr="006764E6" w:rsidRDefault="00E529F1" w:rsidP="007A6596">
      <w:pPr>
        <w:spacing w:after="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22.09</w:t>
      </w:r>
      <w:r w:rsidR="003A5A7E">
        <w:rPr>
          <w:rFonts w:ascii="Times New Roman" w:eastAsia="Times New Roman" w:hAnsi="Times New Roman" w:cs="Times New Roman"/>
          <w:sz w:val="20"/>
          <w:szCs w:val="20"/>
          <w:lang w:eastAsia="lv-LV"/>
        </w:rPr>
        <w:t>.2015.</w:t>
      </w:r>
      <w:r>
        <w:rPr>
          <w:rFonts w:ascii="Times New Roman" w:eastAsia="Times New Roman" w:hAnsi="Times New Roman" w:cs="Times New Roman"/>
          <w:sz w:val="20"/>
          <w:szCs w:val="20"/>
          <w:lang w:eastAsia="lv-LV"/>
        </w:rPr>
        <w:t xml:space="preserve"> 08:59</w:t>
      </w:r>
      <w:bookmarkStart w:id="0" w:name="_GoBack"/>
      <w:bookmarkEnd w:id="0"/>
    </w:p>
    <w:p w:rsidR="00377F01" w:rsidRPr="006764E6" w:rsidRDefault="00E529F1" w:rsidP="007A6596">
      <w:pPr>
        <w:spacing w:after="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1320</w:t>
      </w:r>
    </w:p>
    <w:p w:rsidR="007A6596" w:rsidRPr="006764E6" w:rsidRDefault="00BA440C" w:rsidP="007A6596">
      <w:pPr>
        <w:spacing w:after="0"/>
        <w:rPr>
          <w:rFonts w:ascii="Times New Roman" w:eastAsia="Times New Roman" w:hAnsi="Times New Roman" w:cs="Times New Roman"/>
          <w:sz w:val="20"/>
          <w:szCs w:val="20"/>
          <w:lang w:eastAsia="lv-LV"/>
        </w:rPr>
      </w:pPr>
      <w:r w:rsidRPr="006764E6">
        <w:rPr>
          <w:rFonts w:ascii="Times New Roman" w:eastAsia="Times New Roman" w:hAnsi="Times New Roman" w:cs="Times New Roman"/>
          <w:sz w:val="20"/>
          <w:szCs w:val="20"/>
          <w:lang w:eastAsia="lv-LV"/>
        </w:rPr>
        <w:t>I.Lodīte</w:t>
      </w:r>
      <w:r w:rsidR="007A6596" w:rsidRPr="006764E6">
        <w:rPr>
          <w:rFonts w:ascii="Times New Roman" w:eastAsia="Times New Roman" w:hAnsi="Times New Roman" w:cs="Times New Roman"/>
          <w:sz w:val="20"/>
          <w:szCs w:val="20"/>
          <w:lang w:eastAsia="lv-LV"/>
        </w:rPr>
        <w:t xml:space="preserve">, </w:t>
      </w:r>
      <w:r w:rsidRPr="006764E6">
        <w:rPr>
          <w:rFonts w:ascii="Times New Roman" w:eastAsia="Times New Roman" w:hAnsi="Times New Roman" w:cs="Times New Roman"/>
          <w:sz w:val="20"/>
          <w:szCs w:val="20"/>
          <w:lang w:eastAsia="lv-LV"/>
        </w:rPr>
        <w:t>67075423</w:t>
      </w:r>
    </w:p>
    <w:p w:rsidR="00191BD8" w:rsidRDefault="00185979" w:rsidP="006764E6">
      <w:pPr>
        <w:spacing w:after="0"/>
        <w:rPr>
          <w:rFonts w:ascii="Times New Roman" w:eastAsia="Times New Roman" w:hAnsi="Times New Roman" w:cs="Times New Roman"/>
          <w:sz w:val="20"/>
          <w:szCs w:val="20"/>
          <w:lang w:eastAsia="lv-LV"/>
        </w:rPr>
      </w:pPr>
      <w:hyperlink r:id="rId10" w:history="1">
        <w:r w:rsidR="00D87101" w:rsidRPr="00B72DB6">
          <w:rPr>
            <w:rStyle w:val="Hyperlink"/>
            <w:rFonts w:ascii="Times New Roman" w:eastAsia="Times New Roman" w:hAnsi="Times New Roman" w:cs="Times New Roman"/>
            <w:sz w:val="20"/>
            <w:szCs w:val="20"/>
            <w:lang w:eastAsia="lv-LV"/>
          </w:rPr>
          <w:t>inese.lodite@vp.gov.lv</w:t>
        </w:r>
      </w:hyperlink>
    </w:p>
    <w:p w:rsidR="00D87101" w:rsidRDefault="00D87101" w:rsidP="006764E6">
      <w:pPr>
        <w:spacing w:after="0"/>
        <w:rPr>
          <w:rFonts w:ascii="Times New Roman" w:eastAsia="Times New Roman" w:hAnsi="Times New Roman" w:cs="Times New Roman"/>
          <w:sz w:val="20"/>
          <w:szCs w:val="20"/>
          <w:lang w:eastAsia="lv-LV"/>
        </w:rPr>
      </w:pPr>
    </w:p>
    <w:p w:rsidR="003B691A" w:rsidRPr="003B691A" w:rsidRDefault="003B691A" w:rsidP="003B691A">
      <w:pPr>
        <w:spacing w:after="0"/>
        <w:rPr>
          <w:rFonts w:ascii="Times New Roman" w:eastAsia="Times New Roman" w:hAnsi="Times New Roman" w:cs="Times New Roman"/>
          <w:sz w:val="40"/>
          <w:szCs w:val="40"/>
          <w:lang w:eastAsia="lv-LV"/>
        </w:rPr>
      </w:pPr>
    </w:p>
    <w:sectPr w:rsidR="003B691A" w:rsidRPr="003B691A" w:rsidSect="00CE3E2E">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979" w:rsidRDefault="00185979" w:rsidP="00CE3E2E">
      <w:pPr>
        <w:spacing w:after="0"/>
      </w:pPr>
      <w:r>
        <w:separator/>
      </w:r>
    </w:p>
  </w:endnote>
  <w:endnote w:type="continuationSeparator" w:id="0">
    <w:p w:rsidR="00185979" w:rsidRDefault="00185979" w:rsidP="00CE3E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AE6" w:rsidRPr="006D63C4" w:rsidRDefault="00CB1AE6" w:rsidP="001B786B">
    <w:pPr>
      <w:ind w:right="-81"/>
      <w:jc w:val="both"/>
      <w:rPr>
        <w:rFonts w:ascii="Times New Roman" w:hAnsi="Times New Roman" w:cs="Times New Roman"/>
        <w:sz w:val="20"/>
        <w:szCs w:val="20"/>
      </w:rPr>
    </w:pPr>
    <w:r w:rsidRPr="006D63C4">
      <w:rPr>
        <w:rFonts w:ascii="Times New Roman" w:hAnsi="Times New Roman" w:cs="Times New Roman"/>
        <w:sz w:val="20"/>
        <w:szCs w:val="20"/>
      </w:rPr>
      <w:t>IEM</w:t>
    </w:r>
    <w:r>
      <w:rPr>
        <w:rFonts w:ascii="Times New Roman" w:hAnsi="Times New Roman" w:cs="Times New Roman"/>
        <w:sz w:val="20"/>
        <w:szCs w:val="20"/>
      </w:rPr>
      <w:t>An</w:t>
    </w:r>
    <w:r w:rsidRPr="006D63C4">
      <w:rPr>
        <w:rFonts w:ascii="Times New Roman" w:hAnsi="Times New Roman" w:cs="Times New Roman"/>
        <w:sz w:val="20"/>
        <w:szCs w:val="20"/>
      </w:rPr>
      <w:t>ot_</w:t>
    </w:r>
    <w:r w:rsidR="00F21AEB">
      <w:rPr>
        <w:rFonts w:ascii="Times New Roman" w:hAnsi="Times New Roman" w:cs="Times New Roman"/>
        <w:sz w:val="20"/>
        <w:szCs w:val="20"/>
      </w:rPr>
      <w:t>2209</w:t>
    </w:r>
    <w:r w:rsidR="005962ED">
      <w:rPr>
        <w:rFonts w:ascii="Times New Roman" w:hAnsi="Times New Roman" w:cs="Times New Roman"/>
        <w:sz w:val="20"/>
        <w:szCs w:val="20"/>
      </w:rPr>
      <w:t>7</w:t>
    </w:r>
    <w:r w:rsidR="00D53368">
      <w:rPr>
        <w:rFonts w:ascii="Times New Roman" w:hAnsi="Times New Roman" w:cs="Times New Roman"/>
        <w:sz w:val="20"/>
        <w:szCs w:val="20"/>
      </w:rPr>
      <w:t>2015</w:t>
    </w:r>
    <w:r w:rsidR="005D5641">
      <w:rPr>
        <w:rFonts w:ascii="Times New Roman" w:hAnsi="Times New Roman" w:cs="Times New Roman"/>
        <w:sz w:val="20"/>
        <w:szCs w:val="20"/>
      </w:rPr>
      <w:t>_groz_apcietin</w:t>
    </w:r>
    <w:r>
      <w:rPr>
        <w:rFonts w:ascii="Times New Roman" w:hAnsi="Times New Roman" w:cs="Times New Roman"/>
        <w:sz w:val="20"/>
        <w:szCs w:val="20"/>
      </w:rPr>
      <w:t>_turesana; Likumproje</w:t>
    </w:r>
    <w:r w:rsidR="003E527E">
      <w:rPr>
        <w:rFonts w:ascii="Times New Roman" w:hAnsi="Times New Roman" w:cs="Times New Roman"/>
        <w:sz w:val="20"/>
        <w:szCs w:val="20"/>
      </w:rPr>
      <w:t>kta „Grozījums</w:t>
    </w:r>
    <w:r w:rsidR="005D5641">
      <w:rPr>
        <w:rFonts w:ascii="Times New Roman" w:hAnsi="Times New Roman" w:cs="Times New Roman"/>
        <w:sz w:val="20"/>
        <w:szCs w:val="20"/>
      </w:rPr>
      <w:t xml:space="preserve"> Apcietinājumā</w:t>
    </w:r>
    <w:r>
      <w:rPr>
        <w:rFonts w:ascii="Times New Roman" w:hAnsi="Times New Roman" w:cs="Times New Roman"/>
        <w:sz w:val="20"/>
        <w:szCs w:val="20"/>
      </w:rPr>
      <w:t xml:space="preserve"> turēšanas kārtības likumā” sākotnējās ietekmes novērtējuma ziņojums (anotācija)</w:t>
    </w:r>
  </w:p>
  <w:p w:rsidR="00CB1AE6" w:rsidRDefault="00CB1A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AE6" w:rsidRPr="006D63C4" w:rsidRDefault="00CB1AE6" w:rsidP="006D63C4">
    <w:pPr>
      <w:ind w:right="-81"/>
      <w:jc w:val="both"/>
      <w:rPr>
        <w:rFonts w:ascii="Times New Roman" w:hAnsi="Times New Roman" w:cs="Times New Roman"/>
        <w:sz w:val="20"/>
        <w:szCs w:val="20"/>
      </w:rPr>
    </w:pPr>
    <w:r w:rsidRPr="006D63C4">
      <w:rPr>
        <w:rFonts w:ascii="Times New Roman" w:hAnsi="Times New Roman" w:cs="Times New Roman"/>
        <w:sz w:val="20"/>
        <w:szCs w:val="20"/>
      </w:rPr>
      <w:t>IEM</w:t>
    </w:r>
    <w:r>
      <w:rPr>
        <w:rFonts w:ascii="Times New Roman" w:hAnsi="Times New Roman" w:cs="Times New Roman"/>
        <w:sz w:val="20"/>
        <w:szCs w:val="20"/>
      </w:rPr>
      <w:t>An</w:t>
    </w:r>
    <w:r w:rsidRPr="006D63C4">
      <w:rPr>
        <w:rFonts w:ascii="Times New Roman" w:hAnsi="Times New Roman" w:cs="Times New Roman"/>
        <w:sz w:val="20"/>
        <w:szCs w:val="20"/>
      </w:rPr>
      <w:t>ot_</w:t>
    </w:r>
    <w:r w:rsidR="00F21AEB">
      <w:rPr>
        <w:rFonts w:ascii="Times New Roman" w:hAnsi="Times New Roman" w:cs="Times New Roman"/>
        <w:sz w:val="20"/>
        <w:szCs w:val="20"/>
      </w:rPr>
      <w:t>2209</w:t>
    </w:r>
    <w:r w:rsidR="009E772F">
      <w:rPr>
        <w:rFonts w:ascii="Times New Roman" w:hAnsi="Times New Roman" w:cs="Times New Roman"/>
        <w:sz w:val="20"/>
        <w:szCs w:val="20"/>
      </w:rPr>
      <w:t>2015_groz_apcietin</w:t>
    </w:r>
    <w:r>
      <w:rPr>
        <w:rFonts w:ascii="Times New Roman" w:hAnsi="Times New Roman" w:cs="Times New Roman"/>
        <w:sz w:val="20"/>
        <w:szCs w:val="20"/>
      </w:rPr>
      <w:t>_turesana; Likumproje</w:t>
    </w:r>
    <w:r w:rsidR="0032409E">
      <w:rPr>
        <w:rFonts w:ascii="Times New Roman" w:hAnsi="Times New Roman" w:cs="Times New Roman"/>
        <w:sz w:val="20"/>
        <w:szCs w:val="20"/>
      </w:rPr>
      <w:t>kta „Grozījums</w:t>
    </w:r>
    <w:r w:rsidR="00FB5EBE">
      <w:rPr>
        <w:rFonts w:ascii="Times New Roman" w:hAnsi="Times New Roman" w:cs="Times New Roman"/>
        <w:sz w:val="20"/>
        <w:szCs w:val="20"/>
      </w:rPr>
      <w:t xml:space="preserve"> Apcietinājumā</w:t>
    </w:r>
    <w:r>
      <w:rPr>
        <w:rFonts w:ascii="Times New Roman" w:hAnsi="Times New Roman" w:cs="Times New Roman"/>
        <w:sz w:val="20"/>
        <w:szCs w:val="20"/>
      </w:rPr>
      <w:t xml:space="preserve"> turēšanas kārtības likumā” sākotnējās ietekmes novērtējuma ziņojums (anotācija)</w:t>
    </w:r>
  </w:p>
  <w:p w:rsidR="00CB1AE6" w:rsidRDefault="00CB1AE6">
    <w:pPr>
      <w:pStyle w:val="Footer"/>
    </w:pPr>
  </w:p>
  <w:p w:rsidR="00CB1AE6" w:rsidRDefault="00CB1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979" w:rsidRDefault="00185979" w:rsidP="00CE3E2E">
      <w:pPr>
        <w:spacing w:after="0"/>
      </w:pPr>
      <w:r>
        <w:separator/>
      </w:r>
    </w:p>
  </w:footnote>
  <w:footnote w:type="continuationSeparator" w:id="0">
    <w:p w:rsidR="00185979" w:rsidRDefault="00185979" w:rsidP="00CE3E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0"/>
        <w:szCs w:val="20"/>
      </w:rPr>
    </w:sdtEndPr>
    <w:sdtContent>
      <w:p w:rsidR="00CB1AE6" w:rsidRDefault="00CB1AE6">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E529F1">
          <w:rPr>
            <w:rFonts w:ascii="Times New Roman" w:hAnsi="Times New Roman" w:cs="Times New Roman"/>
            <w:noProof/>
            <w:sz w:val="20"/>
            <w:szCs w:val="20"/>
          </w:rPr>
          <w:t>5</w:t>
        </w:r>
        <w:r w:rsidRPr="00CE3E2E">
          <w:rPr>
            <w:rFonts w:ascii="Times New Roman" w:hAnsi="Times New Roman" w:cs="Times New Roman"/>
            <w:sz w:val="20"/>
            <w:szCs w:val="20"/>
          </w:rPr>
          <w:fldChar w:fldCharType="end"/>
        </w:r>
      </w:p>
    </w:sdtContent>
  </w:sdt>
  <w:p w:rsidR="00CB1AE6" w:rsidRDefault="00CB1A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2F5A"/>
    <w:multiLevelType w:val="hybridMultilevel"/>
    <w:tmpl w:val="B7782730"/>
    <w:lvl w:ilvl="0" w:tplc="93907D42">
      <w:start w:val="2014"/>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10A255EC"/>
    <w:multiLevelType w:val="multilevel"/>
    <w:tmpl w:val="CBFE8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9020D57"/>
    <w:multiLevelType w:val="hybridMultilevel"/>
    <w:tmpl w:val="717075CC"/>
    <w:lvl w:ilvl="0" w:tplc="767E2120">
      <w:start w:val="1"/>
      <w:numFmt w:val="decimal"/>
      <w:lvlText w:val="%1)"/>
      <w:lvlJc w:val="left"/>
      <w:pPr>
        <w:ind w:left="720" w:hanging="360"/>
      </w:pPr>
      <w:rPr>
        <w:rFonts w:ascii="Times New Roman" w:eastAsia="Times New Roman" w:hAnsi="Times New Roman" w:cs="Times New Roman"/>
        <w:color w:val="33333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0960F9"/>
    <w:multiLevelType w:val="hybridMultilevel"/>
    <w:tmpl w:val="7920310E"/>
    <w:lvl w:ilvl="0" w:tplc="906AADAE">
      <w:start w:val="1"/>
      <w:numFmt w:val="bullet"/>
      <w:lvlText w:val="-"/>
      <w:lvlJc w:val="left"/>
      <w:pPr>
        <w:ind w:left="644"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 w15:restartNumberingAfterBreak="0">
    <w:nsid w:val="30C70194"/>
    <w:multiLevelType w:val="hybridMultilevel"/>
    <w:tmpl w:val="D0AE57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9B60CD3"/>
    <w:multiLevelType w:val="hybridMultilevel"/>
    <w:tmpl w:val="7CE6F73A"/>
    <w:lvl w:ilvl="0" w:tplc="FD0AF5E2">
      <w:start w:val="1"/>
      <w:numFmt w:val="decimal"/>
      <w:lvlText w:val="%1."/>
      <w:lvlJc w:val="left"/>
      <w:pPr>
        <w:ind w:left="72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04511D9"/>
    <w:multiLevelType w:val="hybridMultilevel"/>
    <w:tmpl w:val="04BA8C58"/>
    <w:lvl w:ilvl="0" w:tplc="1A14F84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F8E76ED"/>
    <w:multiLevelType w:val="hybridMultilevel"/>
    <w:tmpl w:val="05F284FE"/>
    <w:lvl w:ilvl="0" w:tplc="3F4CBF44">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7"/>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741"/>
    <w:rsid w:val="00001867"/>
    <w:rsid w:val="00002766"/>
    <w:rsid w:val="0000330F"/>
    <w:rsid w:val="00003530"/>
    <w:rsid w:val="00003FBD"/>
    <w:rsid w:val="00006D1C"/>
    <w:rsid w:val="00012655"/>
    <w:rsid w:val="00012DC6"/>
    <w:rsid w:val="0001322E"/>
    <w:rsid w:val="00013E4B"/>
    <w:rsid w:val="00020DE5"/>
    <w:rsid w:val="00020E43"/>
    <w:rsid w:val="00022093"/>
    <w:rsid w:val="00027A70"/>
    <w:rsid w:val="00027B35"/>
    <w:rsid w:val="0003112D"/>
    <w:rsid w:val="00033F45"/>
    <w:rsid w:val="00034988"/>
    <w:rsid w:val="000355A9"/>
    <w:rsid w:val="0003612D"/>
    <w:rsid w:val="00040FF1"/>
    <w:rsid w:val="000411C0"/>
    <w:rsid w:val="00043901"/>
    <w:rsid w:val="00043CD0"/>
    <w:rsid w:val="00046F65"/>
    <w:rsid w:val="00050ECB"/>
    <w:rsid w:val="000520BC"/>
    <w:rsid w:val="0005264B"/>
    <w:rsid w:val="00052D5D"/>
    <w:rsid w:val="00052FD7"/>
    <w:rsid w:val="00061F80"/>
    <w:rsid w:val="00063911"/>
    <w:rsid w:val="00063916"/>
    <w:rsid w:val="00063EA7"/>
    <w:rsid w:val="00067393"/>
    <w:rsid w:val="00067883"/>
    <w:rsid w:val="0007087A"/>
    <w:rsid w:val="00071277"/>
    <w:rsid w:val="00072D5F"/>
    <w:rsid w:val="000808C1"/>
    <w:rsid w:val="00083040"/>
    <w:rsid w:val="000856E3"/>
    <w:rsid w:val="00085791"/>
    <w:rsid w:val="00085A14"/>
    <w:rsid w:val="000875E0"/>
    <w:rsid w:val="0009003D"/>
    <w:rsid w:val="00090B14"/>
    <w:rsid w:val="000914A8"/>
    <w:rsid w:val="00091DD5"/>
    <w:rsid w:val="00092866"/>
    <w:rsid w:val="00093501"/>
    <w:rsid w:val="00094B97"/>
    <w:rsid w:val="00094F2A"/>
    <w:rsid w:val="000A1168"/>
    <w:rsid w:val="000A3926"/>
    <w:rsid w:val="000B11D0"/>
    <w:rsid w:val="000B1A62"/>
    <w:rsid w:val="000B30A8"/>
    <w:rsid w:val="000B38F5"/>
    <w:rsid w:val="000B5285"/>
    <w:rsid w:val="000B54FC"/>
    <w:rsid w:val="000B77FA"/>
    <w:rsid w:val="000C17B0"/>
    <w:rsid w:val="000C1DA6"/>
    <w:rsid w:val="000C295E"/>
    <w:rsid w:val="000C3D4E"/>
    <w:rsid w:val="000C466B"/>
    <w:rsid w:val="000C6461"/>
    <w:rsid w:val="000C75DE"/>
    <w:rsid w:val="000D0F26"/>
    <w:rsid w:val="000D1E01"/>
    <w:rsid w:val="000D3684"/>
    <w:rsid w:val="000D5CFC"/>
    <w:rsid w:val="000D6882"/>
    <w:rsid w:val="000D79A9"/>
    <w:rsid w:val="000E0B01"/>
    <w:rsid w:val="000E29E2"/>
    <w:rsid w:val="000E7667"/>
    <w:rsid w:val="000E76BA"/>
    <w:rsid w:val="000F029B"/>
    <w:rsid w:val="000F2523"/>
    <w:rsid w:val="000F4B68"/>
    <w:rsid w:val="000F6AA8"/>
    <w:rsid w:val="001049D9"/>
    <w:rsid w:val="001114E8"/>
    <w:rsid w:val="00111E6F"/>
    <w:rsid w:val="00114EE6"/>
    <w:rsid w:val="0012139E"/>
    <w:rsid w:val="001237E8"/>
    <w:rsid w:val="001242E0"/>
    <w:rsid w:val="00124EB8"/>
    <w:rsid w:val="00125069"/>
    <w:rsid w:val="00127252"/>
    <w:rsid w:val="001308DE"/>
    <w:rsid w:val="001314F2"/>
    <w:rsid w:val="00134CEA"/>
    <w:rsid w:val="00136AC8"/>
    <w:rsid w:val="00136DC6"/>
    <w:rsid w:val="0013703C"/>
    <w:rsid w:val="00140F83"/>
    <w:rsid w:val="00141ABC"/>
    <w:rsid w:val="00145308"/>
    <w:rsid w:val="0014554A"/>
    <w:rsid w:val="001465EA"/>
    <w:rsid w:val="00151421"/>
    <w:rsid w:val="00154E27"/>
    <w:rsid w:val="00155D7A"/>
    <w:rsid w:val="00155EE8"/>
    <w:rsid w:val="00160BE5"/>
    <w:rsid w:val="001653F1"/>
    <w:rsid w:val="001657E9"/>
    <w:rsid w:val="00167A3A"/>
    <w:rsid w:val="00171F89"/>
    <w:rsid w:val="00172FF2"/>
    <w:rsid w:val="00173EED"/>
    <w:rsid w:val="001744C5"/>
    <w:rsid w:val="00175EC7"/>
    <w:rsid w:val="00176B48"/>
    <w:rsid w:val="00176F57"/>
    <w:rsid w:val="0018065F"/>
    <w:rsid w:val="0018128E"/>
    <w:rsid w:val="00185979"/>
    <w:rsid w:val="00186B80"/>
    <w:rsid w:val="00187105"/>
    <w:rsid w:val="00191BD8"/>
    <w:rsid w:val="001945FA"/>
    <w:rsid w:val="00197AEF"/>
    <w:rsid w:val="001A089F"/>
    <w:rsid w:val="001A54D1"/>
    <w:rsid w:val="001B2C02"/>
    <w:rsid w:val="001B7300"/>
    <w:rsid w:val="001B786B"/>
    <w:rsid w:val="001C0B2F"/>
    <w:rsid w:val="001C0D97"/>
    <w:rsid w:val="001C0E05"/>
    <w:rsid w:val="001C1A3E"/>
    <w:rsid w:val="001C1DA3"/>
    <w:rsid w:val="001C36E8"/>
    <w:rsid w:val="001C4478"/>
    <w:rsid w:val="001C656E"/>
    <w:rsid w:val="001C7191"/>
    <w:rsid w:val="001D1BF5"/>
    <w:rsid w:val="001D2748"/>
    <w:rsid w:val="001D2961"/>
    <w:rsid w:val="001D3B70"/>
    <w:rsid w:val="001D6812"/>
    <w:rsid w:val="001D68B9"/>
    <w:rsid w:val="001E0154"/>
    <w:rsid w:val="001E03BD"/>
    <w:rsid w:val="001E0C34"/>
    <w:rsid w:val="001E22F9"/>
    <w:rsid w:val="001E293D"/>
    <w:rsid w:val="001F23C2"/>
    <w:rsid w:val="001F34E8"/>
    <w:rsid w:val="0020096C"/>
    <w:rsid w:val="00203211"/>
    <w:rsid w:val="00204C3C"/>
    <w:rsid w:val="00205997"/>
    <w:rsid w:val="00207436"/>
    <w:rsid w:val="00211923"/>
    <w:rsid w:val="00211E61"/>
    <w:rsid w:val="002127D9"/>
    <w:rsid w:val="00212BFF"/>
    <w:rsid w:val="002158F1"/>
    <w:rsid w:val="00215906"/>
    <w:rsid w:val="00215BDD"/>
    <w:rsid w:val="00221D7D"/>
    <w:rsid w:val="00222337"/>
    <w:rsid w:val="00222DAD"/>
    <w:rsid w:val="00223678"/>
    <w:rsid w:val="002242DF"/>
    <w:rsid w:val="002244DB"/>
    <w:rsid w:val="00224B92"/>
    <w:rsid w:val="0022623D"/>
    <w:rsid w:val="0022693D"/>
    <w:rsid w:val="002271EC"/>
    <w:rsid w:val="002277DE"/>
    <w:rsid w:val="00232675"/>
    <w:rsid w:val="002326A0"/>
    <w:rsid w:val="002426AE"/>
    <w:rsid w:val="002467DA"/>
    <w:rsid w:val="00247AC3"/>
    <w:rsid w:val="002542E1"/>
    <w:rsid w:val="00254ADE"/>
    <w:rsid w:val="00254F50"/>
    <w:rsid w:val="00255E66"/>
    <w:rsid w:val="002563E5"/>
    <w:rsid w:val="0025730E"/>
    <w:rsid w:val="00261501"/>
    <w:rsid w:val="0026601A"/>
    <w:rsid w:val="00273AFF"/>
    <w:rsid w:val="00273B7A"/>
    <w:rsid w:val="00276445"/>
    <w:rsid w:val="00277412"/>
    <w:rsid w:val="00280B4B"/>
    <w:rsid w:val="002820AE"/>
    <w:rsid w:val="002822DD"/>
    <w:rsid w:val="00286697"/>
    <w:rsid w:val="00286C27"/>
    <w:rsid w:val="00291BC6"/>
    <w:rsid w:val="00292B7A"/>
    <w:rsid w:val="00293A11"/>
    <w:rsid w:val="0029525F"/>
    <w:rsid w:val="00297A5E"/>
    <w:rsid w:val="00297EB4"/>
    <w:rsid w:val="002A16C9"/>
    <w:rsid w:val="002A249F"/>
    <w:rsid w:val="002A24BD"/>
    <w:rsid w:val="002A3C97"/>
    <w:rsid w:val="002A4727"/>
    <w:rsid w:val="002A5A65"/>
    <w:rsid w:val="002A5BFD"/>
    <w:rsid w:val="002B1FB3"/>
    <w:rsid w:val="002B22B8"/>
    <w:rsid w:val="002B30DF"/>
    <w:rsid w:val="002C040F"/>
    <w:rsid w:val="002C1EF7"/>
    <w:rsid w:val="002C44FF"/>
    <w:rsid w:val="002C464F"/>
    <w:rsid w:val="002C5203"/>
    <w:rsid w:val="002C77A7"/>
    <w:rsid w:val="002C7FEE"/>
    <w:rsid w:val="002D1D40"/>
    <w:rsid w:val="002D2A95"/>
    <w:rsid w:val="002D40F6"/>
    <w:rsid w:val="002D65CF"/>
    <w:rsid w:val="002D682F"/>
    <w:rsid w:val="002E0034"/>
    <w:rsid w:val="002E0B90"/>
    <w:rsid w:val="002E2367"/>
    <w:rsid w:val="002E2A60"/>
    <w:rsid w:val="002E463E"/>
    <w:rsid w:val="002E7C76"/>
    <w:rsid w:val="002F10F3"/>
    <w:rsid w:val="002F1AAF"/>
    <w:rsid w:val="002F23BE"/>
    <w:rsid w:val="002F2460"/>
    <w:rsid w:val="002F5089"/>
    <w:rsid w:val="002F55BE"/>
    <w:rsid w:val="002F5731"/>
    <w:rsid w:val="002F5A88"/>
    <w:rsid w:val="002F7890"/>
    <w:rsid w:val="00302EB8"/>
    <w:rsid w:val="00305331"/>
    <w:rsid w:val="00310730"/>
    <w:rsid w:val="00310AEA"/>
    <w:rsid w:val="003143E7"/>
    <w:rsid w:val="00316159"/>
    <w:rsid w:val="00320CE8"/>
    <w:rsid w:val="00321B7D"/>
    <w:rsid w:val="00323841"/>
    <w:rsid w:val="0032409E"/>
    <w:rsid w:val="003255B2"/>
    <w:rsid w:val="003263A0"/>
    <w:rsid w:val="00326BE7"/>
    <w:rsid w:val="0032756A"/>
    <w:rsid w:val="0033006E"/>
    <w:rsid w:val="003301D0"/>
    <w:rsid w:val="00330778"/>
    <w:rsid w:val="003337DD"/>
    <w:rsid w:val="00333826"/>
    <w:rsid w:val="003339F6"/>
    <w:rsid w:val="003361E8"/>
    <w:rsid w:val="00336E6D"/>
    <w:rsid w:val="00336FE6"/>
    <w:rsid w:val="00337B42"/>
    <w:rsid w:val="00340DD2"/>
    <w:rsid w:val="00342B20"/>
    <w:rsid w:val="0034394B"/>
    <w:rsid w:val="00346E46"/>
    <w:rsid w:val="00351603"/>
    <w:rsid w:val="0035341B"/>
    <w:rsid w:val="0035573F"/>
    <w:rsid w:val="00355FF1"/>
    <w:rsid w:val="0036073D"/>
    <w:rsid w:val="003614A5"/>
    <w:rsid w:val="00364F9D"/>
    <w:rsid w:val="00367121"/>
    <w:rsid w:val="00367435"/>
    <w:rsid w:val="0037371C"/>
    <w:rsid w:val="0037389D"/>
    <w:rsid w:val="00373B28"/>
    <w:rsid w:val="00377F01"/>
    <w:rsid w:val="00380959"/>
    <w:rsid w:val="00383F6F"/>
    <w:rsid w:val="003854F3"/>
    <w:rsid w:val="00387AA5"/>
    <w:rsid w:val="003902CC"/>
    <w:rsid w:val="00391F9F"/>
    <w:rsid w:val="00392900"/>
    <w:rsid w:val="0039324E"/>
    <w:rsid w:val="00394F03"/>
    <w:rsid w:val="00395B1D"/>
    <w:rsid w:val="00397F0A"/>
    <w:rsid w:val="003A1613"/>
    <w:rsid w:val="003A2008"/>
    <w:rsid w:val="003A321A"/>
    <w:rsid w:val="003A377E"/>
    <w:rsid w:val="003A5A7E"/>
    <w:rsid w:val="003A782C"/>
    <w:rsid w:val="003A7CCB"/>
    <w:rsid w:val="003B06EA"/>
    <w:rsid w:val="003B10B7"/>
    <w:rsid w:val="003B29AC"/>
    <w:rsid w:val="003B5208"/>
    <w:rsid w:val="003B691A"/>
    <w:rsid w:val="003B696E"/>
    <w:rsid w:val="003B7687"/>
    <w:rsid w:val="003C2F70"/>
    <w:rsid w:val="003C2F81"/>
    <w:rsid w:val="003C79B5"/>
    <w:rsid w:val="003D09CF"/>
    <w:rsid w:val="003D154A"/>
    <w:rsid w:val="003D1C7F"/>
    <w:rsid w:val="003D4BB1"/>
    <w:rsid w:val="003D551E"/>
    <w:rsid w:val="003E06EB"/>
    <w:rsid w:val="003E1F38"/>
    <w:rsid w:val="003E2049"/>
    <w:rsid w:val="003E21FF"/>
    <w:rsid w:val="003E349D"/>
    <w:rsid w:val="003E38CF"/>
    <w:rsid w:val="003E527E"/>
    <w:rsid w:val="003E54D5"/>
    <w:rsid w:val="003E60F6"/>
    <w:rsid w:val="003E683F"/>
    <w:rsid w:val="003E724A"/>
    <w:rsid w:val="003F470A"/>
    <w:rsid w:val="003F470F"/>
    <w:rsid w:val="003F4A60"/>
    <w:rsid w:val="0040259E"/>
    <w:rsid w:val="0040265B"/>
    <w:rsid w:val="00405612"/>
    <w:rsid w:val="00405918"/>
    <w:rsid w:val="00405F13"/>
    <w:rsid w:val="00406978"/>
    <w:rsid w:val="00406DC2"/>
    <w:rsid w:val="004106D1"/>
    <w:rsid w:val="0041346B"/>
    <w:rsid w:val="00414A49"/>
    <w:rsid w:val="00416298"/>
    <w:rsid w:val="0041736C"/>
    <w:rsid w:val="004220C1"/>
    <w:rsid w:val="00423759"/>
    <w:rsid w:val="004241AE"/>
    <w:rsid w:val="00424336"/>
    <w:rsid w:val="004250FF"/>
    <w:rsid w:val="0042523C"/>
    <w:rsid w:val="004252C6"/>
    <w:rsid w:val="00425757"/>
    <w:rsid w:val="004276DA"/>
    <w:rsid w:val="00427B84"/>
    <w:rsid w:val="004343E3"/>
    <w:rsid w:val="00434D63"/>
    <w:rsid w:val="00437103"/>
    <w:rsid w:val="0043767C"/>
    <w:rsid w:val="00437C30"/>
    <w:rsid w:val="004418EF"/>
    <w:rsid w:val="00442F29"/>
    <w:rsid w:val="0044445F"/>
    <w:rsid w:val="00445C06"/>
    <w:rsid w:val="00447ABF"/>
    <w:rsid w:val="00457319"/>
    <w:rsid w:val="00457445"/>
    <w:rsid w:val="00464019"/>
    <w:rsid w:val="00466B40"/>
    <w:rsid w:val="0046715B"/>
    <w:rsid w:val="00467232"/>
    <w:rsid w:val="00471C14"/>
    <w:rsid w:val="004722EF"/>
    <w:rsid w:val="00473692"/>
    <w:rsid w:val="00473787"/>
    <w:rsid w:val="004743A4"/>
    <w:rsid w:val="00481084"/>
    <w:rsid w:val="00485108"/>
    <w:rsid w:val="004904DF"/>
    <w:rsid w:val="00491FE1"/>
    <w:rsid w:val="0049665D"/>
    <w:rsid w:val="00496798"/>
    <w:rsid w:val="0049796E"/>
    <w:rsid w:val="004A06AC"/>
    <w:rsid w:val="004A22B1"/>
    <w:rsid w:val="004A2569"/>
    <w:rsid w:val="004B02A0"/>
    <w:rsid w:val="004B03DB"/>
    <w:rsid w:val="004B15B1"/>
    <w:rsid w:val="004B25FC"/>
    <w:rsid w:val="004B36DC"/>
    <w:rsid w:val="004B3CF3"/>
    <w:rsid w:val="004C0713"/>
    <w:rsid w:val="004C2C0A"/>
    <w:rsid w:val="004C4692"/>
    <w:rsid w:val="004C7E22"/>
    <w:rsid w:val="004D1B3F"/>
    <w:rsid w:val="004D5F34"/>
    <w:rsid w:val="004D764F"/>
    <w:rsid w:val="004D7BB9"/>
    <w:rsid w:val="004E04EF"/>
    <w:rsid w:val="004E2CBA"/>
    <w:rsid w:val="004E4F53"/>
    <w:rsid w:val="004E5864"/>
    <w:rsid w:val="004E5C34"/>
    <w:rsid w:val="004E662A"/>
    <w:rsid w:val="004E6AAF"/>
    <w:rsid w:val="004E7D9F"/>
    <w:rsid w:val="004F0B38"/>
    <w:rsid w:val="004F1BE3"/>
    <w:rsid w:val="004F67C4"/>
    <w:rsid w:val="004F6A51"/>
    <w:rsid w:val="004F7A26"/>
    <w:rsid w:val="00502375"/>
    <w:rsid w:val="00505DDF"/>
    <w:rsid w:val="00511F7B"/>
    <w:rsid w:val="00511FE0"/>
    <w:rsid w:val="00513549"/>
    <w:rsid w:val="00513F4A"/>
    <w:rsid w:val="0051568E"/>
    <w:rsid w:val="005204DF"/>
    <w:rsid w:val="0052143A"/>
    <w:rsid w:val="00524EA6"/>
    <w:rsid w:val="00525932"/>
    <w:rsid w:val="005262F6"/>
    <w:rsid w:val="00526B68"/>
    <w:rsid w:val="00532120"/>
    <w:rsid w:val="00533241"/>
    <w:rsid w:val="005359A6"/>
    <w:rsid w:val="005434D3"/>
    <w:rsid w:val="00543EE4"/>
    <w:rsid w:val="00545E76"/>
    <w:rsid w:val="00555779"/>
    <w:rsid w:val="0055671B"/>
    <w:rsid w:val="00560E10"/>
    <w:rsid w:val="00562908"/>
    <w:rsid w:val="0056312C"/>
    <w:rsid w:val="00563DE7"/>
    <w:rsid w:val="005727A8"/>
    <w:rsid w:val="00575BB0"/>
    <w:rsid w:val="00575FEE"/>
    <w:rsid w:val="0057638A"/>
    <w:rsid w:val="00580C9A"/>
    <w:rsid w:val="00584676"/>
    <w:rsid w:val="00586F91"/>
    <w:rsid w:val="00587F2E"/>
    <w:rsid w:val="00593781"/>
    <w:rsid w:val="0059403D"/>
    <w:rsid w:val="005962ED"/>
    <w:rsid w:val="005972E3"/>
    <w:rsid w:val="005A12CE"/>
    <w:rsid w:val="005A23F7"/>
    <w:rsid w:val="005A591E"/>
    <w:rsid w:val="005B0EB9"/>
    <w:rsid w:val="005B111F"/>
    <w:rsid w:val="005B281F"/>
    <w:rsid w:val="005B4228"/>
    <w:rsid w:val="005B5DC6"/>
    <w:rsid w:val="005B6C47"/>
    <w:rsid w:val="005B781C"/>
    <w:rsid w:val="005C1ACB"/>
    <w:rsid w:val="005C1CA2"/>
    <w:rsid w:val="005C395F"/>
    <w:rsid w:val="005C3C93"/>
    <w:rsid w:val="005C79A4"/>
    <w:rsid w:val="005D061D"/>
    <w:rsid w:val="005D1244"/>
    <w:rsid w:val="005D19C6"/>
    <w:rsid w:val="005D4E3F"/>
    <w:rsid w:val="005D5641"/>
    <w:rsid w:val="005D7C7B"/>
    <w:rsid w:val="005D7F7C"/>
    <w:rsid w:val="005E3982"/>
    <w:rsid w:val="005E7FB9"/>
    <w:rsid w:val="005F077E"/>
    <w:rsid w:val="005F1384"/>
    <w:rsid w:val="005F1DDA"/>
    <w:rsid w:val="005F3B14"/>
    <w:rsid w:val="005F772D"/>
    <w:rsid w:val="00603209"/>
    <w:rsid w:val="00611CBC"/>
    <w:rsid w:val="0061775E"/>
    <w:rsid w:val="00617BF6"/>
    <w:rsid w:val="00625FB8"/>
    <w:rsid w:val="006271AA"/>
    <w:rsid w:val="006334B8"/>
    <w:rsid w:val="00634015"/>
    <w:rsid w:val="006355CC"/>
    <w:rsid w:val="006369AE"/>
    <w:rsid w:val="0064106E"/>
    <w:rsid w:val="00643891"/>
    <w:rsid w:val="00644AE5"/>
    <w:rsid w:val="0065234C"/>
    <w:rsid w:val="00662290"/>
    <w:rsid w:val="00670B00"/>
    <w:rsid w:val="00671F35"/>
    <w:rsid w:val="006721E5"/>
    <w:rsid w:val="00673028"/>
    <w:rsid w:val="006764E6"/>
    <w:rsid w:val="00680821"/>
    <w:rsid w:val="00680A90"/>
    <w:rsid w:val="00680E3D"/>
    <w:rsid w:val="006814CE"/>
    <w:rsid w:val="00683521"/>
    <w:rsid w:val="006846A4"/>
    <w:rsid w:val="00684D26"/>
    <w:rsid w:val="006931F8"/>
    <w:rsid w:val="00694BFF"/>
    <w:rsid w:val="00694C21"/>
    <w:rsid w:val="006A2A90"/>
    <w:rsid w:val="006A549C"/>
    <w:rsid w:val="006A7268"/>
    <w:rsid w:val="006B0C11"/>
    <w:rsid w:val="006B10C0"/>
    <w:rsid w:val="006B1495"/>
    <w:rsid w:val="006B49A6"/>
    <w:rsid w:val="006B57A2"/>
    <w:rsid w:val="006C002C"/>
    <w:rsid w:val="006C0658"/>
    <w:rsid w:val="006C3A44"/>
    <w:rsid w:val="006C5B81"/>
    <w:rsid w:val="006D0334"/>
    <w:rsid w:val="006D327E"/>
    <w:rsid w:val="006D63C4"/>
    <w:rsid w:val="006E66BC"/>
    <w:rsid w:val="006E70F7"/>
    <w:rsid w:val="006F118E"/>
    <w:rsid w:val="006F4DD5"/>
    <w:rsid w:val="006F5705"/>
    <w:rsid w:val="007004CF"/>
    <w:rsid w:val="00704E54"/>
    <w:rsid w:val="007068D8"/>
    <w:rsid w:val="00722AA0"/>
    <w:rsid w:val="007230F9"/>
    <w:rsid w:val="00726DCC"/>
    <w:rsid w:val="00732CDE"/>
    <w:rsid w:val="00733598"/>
    <w:rsid w:val="00734087"/>
    <w:rsid w:val="00744F62"/>
    <w:rsid w:val="0075032E"/>
    <w:rsid w:val="007510CF"/>
    <w:rsid w:val="0075743E"/>
    <w:rsid w:val="00760994"/>
    <w:rsid w:val="0076272D"/>
    <w:rsid w:val="007650DD"/>
    <w:rsid w:val="00770882"/>
    <w:rsid w:val="00771583"/>
    <w:rsid w:val="007723A9"/>
    <w:rsid w:val="00773707"/>
    <w:rsid w:val="00775D4C"/>
    <w:rsid w:val="00780D2F"/>
    <w:rsid w:val="00781162"/>
    <w:rsid w:val="00781E5C"/>
    <w:rsid w:val="00781EDC"/>
    <w:rsid w:val="00781F6A"/>
    <w:rsid w:val="00782A5A"/>
    <w:rsid w:val="00786D1F"/>
    <w:rsid w:val="00790091"/>
    <w:rsid w:val="00790AB7"/>
    <w:rsid w:val="00791EC1"/>
    <w:rsid w:val="00795CBF"/>
    <w:rsid w:val="007A1D50"/>
    <w:rsid w:val="007A34A8"/>
    <w:rsid w:val="007A3F44"/>
    <w:rsid w:val="007A4342"/>
    <w:rsid w:val="007A6596"/>
    <w:rsid w:val="007A78AF"/>
    <w:rsid w:val="007A7EC1"/>
    <w:rsid w:val="007B43A6"/>
    <w:rsid w:val="007B6E70"/>
    <w:rsid w:val="007C4F63"/>
    <w:rsid w:val="007C5DA4"/>
    <w:rsid w:val="007C649B"/>
    <w:rsid w:val="007C7728"/>
    <w:rsid w:val="007D139D"/>
    <w:rsid w:val="007D28E4"/>
    <w:rsid w:val="007D4407"/>
    <w:rsid w:val="007D56D1"/>
    <w:rsid w:val="007D5FC3"/>
    <w:rsid w:val="007D6526"/>
    <w:rsid w:val="007E07DB"/>
    <w:rsid w:val="007E3B08"/>
    <w:rsid w:val="007F7D25"/>
    <w:rsid w:val="00800D32"/>
    <w:rsid w:val="00802203"/>
    <w:rsid w:val="00803B0D"/>
    <w:rsid w:val="00804B9D"/>
    <w:rsid w:val="00804E3D"/>
    <w:rsid w:val="00810EE9"/>
    <w:rsid w:val="0081101B"/>
    <w:rsid w:val="00813B8D"/>
    <w:rsid w:val="008143BB"/>
    <w:rsid w:val="00814578"/>
    <w:rsid w:val="0081523D"/>
    <w:rsid w:val="008157FF"/>
    <w:rsid w:val="00816FBE"/>
    <w:rsid w:val="0082194B"/>
    <w:rsid w:val="00823091"/>
    <w:rsid w:val="0082379D"/>
    <w:rsid w:val="00825498"/>
    <w:rsid w:val="00825881"/>
    <w:rsid w:val="00825B2F"/>
    <w:rsid w:val="00830519"/>
    <w:rsid w:val="00831EBE"/>
    <w:rsid w:val="00832B3D"/>
    <w:rsid w:val="008346E3"/>
    <w:rsid w:val="00834F44"/>
    <w:rsid w:val="00834FE4"/>
    <w:rsid w:val="008366F0"/>
    <w:rsid w:val="00841D4B"/>
    <w:rsid w:val="00844305"/>
    <w:rsid w:val="00846A66"/>
    <w:rsid w:val="00846EFF"/>
    <w:rsid w:val="008471C5"/>
    <w:rsid w:val="00854269"/>
    <w:rsid w:val="00854BFA"/>
    <w:rsid w:val="00860CEB"/>
    <w:rsid w:val="00862D8A"/>
    <w:rsid w:val="008704B1"/>
    <w:rsid w:val="00872CD1"/>
    <w:rsid w:val="00873800"/>
    <w:rsid w:val="00876052"/>
    <w:rsid w:val="00877015"/>
    <w:rsid w:val="00877321"/>
    <w:rsid w:val="00877675"/>
    <w:rsid w:val="00880B08"/>
    <w:rsid w:val="00880E33"/>
    <w:rsid w:val="008824E9"/>
    <w:rsid w:val="008837A0"/>
    <w:rsid w:val="008846CF"/>
    <w:rsid w:val="00884825"/>
    <w:rsid w:val="00884993"/>
    <w:rsid w:val="0088523E"/>
    <w:rsid w:val="00885FF0"/>
    <w:rsid w:val="00886689"/>
    <w:rsid w:val="00886752"/>
    <w:rsid w:val="00886835"/>
    <w:rsid w:val="00890A92"/>
    <w:rsid w:val="008949FA"/>
    <w:rsid w:val="00895FD7"/>
    <w:rsid w:val="00897B8C"/>
    <w:rsid w:val="008A1D6A"/>
    <w:rsid w:val="008A51C1"/>
    <w:rsid w:val="008A639D"/>
    <w:rsid w:val="008B02D1"/>
    <w:rsid w:val="008B13EC"/>
    <w:rsid w:val="008B4588"/>
    <w:rsid w:val="008B672C"/>
    <w:rsid w:val="008C2422"/>
    <w:rsid w:val="008C2A16"/>
    <w:rsid w:val="008C3244"/>
    <w:rsid w:val="008C6EB1"/>
    <w:rsid w:val="008D3882"/>
    <w:rsid w:val="008D4AF5"/>
    <w:rsid w:val="008D6103"/>
    <w:rsid w:val="008D6C7B"/>
    <w:rsid w:val="008D7C98"/>
    <w:rsid w:val="008D7F0D"/>
    <w:rsid w:val="008E0EBE"/>
    <w:rsid w:val="008E20AD"/>
    <w:rsid w:val="008E3899"/>
    <w:rsid w:val="008E440B"/>
    <w:rsid w:val="008F04C3"/>
    <w:rsid w:val="008F4DB0"/>
    <w:rsid w:val="00904191"/>
    <w:rsid w:val="00904447"/>
    <w:rsid w:val="00914176"/>
    <w:rsid w:val="00914519"/>
    <w:rsid w:val="00914908"/>
    <w:rsid w:val="0091534C"/>
    <w:rsid w:val="0091629B"/>
    <w:rsid w:val="00916D11"/>
    <w:rsid w:val="00920361"/>
    <w:rsid w:val="00922B56"/>
    <w:rsid w:val="009232E3"/>
    <w:rsid w:val="00924F39"/>
    <w:rsid w:val="00930120"/>
    <w:rsid w:val="00930DC1"/>
    <w:rsid w:val="00931735"/>
    <w:rsid w:val="00933E87"/>
    <w:rsid w:val="009429B6"/>
    <w:rsid w:val="009429D8"/>
    <w:rsid w:val="0094300D"/>
    <w:rsid w:val="009430E8"/>
    <w:rsid w:val="0094496E"/>
    <w:rsid w:val="0094554C"/>
    <w:rsid w:val="00947C31"/>
    <w:rsid w:val="009511E9"/>
    <w:rsid w:val="00951E3F"/>
    <w:rsid w:val="0095234B"/>
    <w:rsid w:val="00953001"/>
    <w:rsid w:val="00954618"/>
    <w:rsid w:val="009566C0"/>
    <w:rsid w:val="0095739D"/>
    <w:rsid w:val="00961043"/>
    <w:rsid w:val="00965EBA"/>
    <w:rsid w:val="0096618D"/>
    <w:rsid w:val="00970C9D"/>
    <w:rsid w:val="00973558"/>
    <w:rsid w:val="009738A3"/>
    <w:rsid w:val="00980318"/>
    <w:rsid w:val="009804D4"/>
    <w:rsid w:val="00982CD7"/>
    <w:rsid w:val="00982E89"/>
    <w:rsid w:val="00984600"/>
    <w:rsid w:val="0098528D"/>
    <w:rsid w:val="00985579"/>
    <w:rsid w:val="00986AD5"/>
    <w:rsid w:val="00992860"/>
    <w:rsid w:val="00992A69"/>
    <w:rsid w:val="00993443"/>
    <w:rsid w:val="00995245"/>
    <w:rsid w:val="00995F3D"/>
    <w:rsid w:val="009A23CB"/>
    <w:rsid w:val="009A24CC"/>
    <w:rsid w:val="009A2737"/>
    <w:rsid w:val="009A464D"/>
    <w:rsid w:val="009A56BF"/>
    <w:rsid w:val="009B33F9"/>
    <w:rsid w:val="009B3FD3"/>
    <w:rsid w:val="009B6E8C"/>
    <w:rsid w:val="009C1CB1"/>
    <w:rsid w:val="009C2423"/>
    <w:rsid w:val="009C2D74"/>
    <w:rsid w:val="009C387B"/>
    <w:rsid w:val="009C4B9D"/>
    <w:rsid w:val="009C6D5C"/>
    <w:rsid w:val="009D15FE"/>
    <w:rsid w:val="009D61FA"/>
    <w:rsid w:val="009E73C4"/>
    <w:rsid w:val="009E772F"/>
    <w:rsid w:val="009E7A49"/>
    <w:rsid w:val="009F1A7C"/>
    <w:rsid w:val="009F1D41"/>
    <w:rsid w:val="009F234D"/>
    <w:rsid w:val="009F4DB8"/>
    <w:rsid w:val="009F5159"/>
    <w:rsid w:val="00A00DD5"/>
    <w:rsid w:val="00A0122D"/>
    <w:rsid w:val="00A02256"/>
    <w:rsid w:val="00A02B3B"/>
    <w:rsid w:val="00A12E3C"/>
    <w:rsid w:val="00A17229"/>
    <w:rsid w:val="00A1746C"/>
    <w:rsid w:val="00A17A9B"/>
    <w:rsid w:val="00A23B50"/>
    <w:rsid w:val="00A25BC5"/>
    <w:rsid w:val="00A25DAB"/>
    <w:rsid w:val="00A26EFF"/>
    <w:rsid w:val="00A277FD"/>
    <w:rsid w:val="00A27B17"/>
    <w:rsid w:val="00A3228B"/>
    <w:rsid w:val="00A35FAC"/>
    <w:rsid w:val="00A36F0A"/>
    <w:rsid w:val="00A36F40"/>
    <w:rsid w:val="00A378F9"/>
    <w:rsid w:val="00A40B84"/>
    <w:rsid w:val="00A42AEA"/>
    <w:rsid w:val="00A43A46"/>
    <w:rsid w:val="00A441C4"/>
    <w:rsid w:val="00A551C7"/>
    <w:rsid w:val="00A55A14"/>
    <w:rsid w:val="00A55FB3"/>
    <w:rsid w:val="00A56786"/>
    <w:rsid w:val="00A57524"/>
    <w:rsid w:val="00A60AEC"/>
    <w:rsid w:val="00A6310E"/>
    <w:rsid w:val="00A6437F"/>
    <w:rsid w:val="00A66E3B"/>
    <w:rsid w:val="00A719E9"/>
    <w:rsid w:val="00A738FC"/>
    <w:rsid w:val="00A77F9E"/>
    <w:rsid w:val="00A811D4"/>
    <w:rsid w:val="00A84B1E"/>
    <w:rsid w:val="00A84E08"/>
    <w:rsid w:val="00A85812"/>
    <w:rsid w:val="00A92E79"/>
    <w:rsid w:val="00A97833"/>
    <w:rsid w:val="00AA1AA5"/>
    <w:rsid w:val="00AA374F"/>
    <w:rsid w:val="00AA678E"/>
    <w:rsid w:val="00AB0E69"/>
    <w:rsid w:val="00AB11F1"/>
    <w:rsid w:val="00AB20B0"/>
    <w:rsid w:val="00AB3FDA"/>
    <w:rsid w:val="00AB632E"/>
    <w:rsid w:val="00AC55AE"/>
    <w:rsid w:val="00AC68BA"/>
    <w:rsid w:val="00AC7D43"/>
    <w:rsid w:val="00AD34FD"/>
    <w:rsid w:val="00AD383F"/>
    <w:rsid w:val="00AD4CFA"/>
    <w:rsid w:val="00AD59D5"/>
    <w:rsid w:val="00AD5ADC"/>
    <w:rsid w:val="00AE1E3F"/>
    <w:rsid w:val="00AE2296"/>
    <w:rsid w:val="00AE23F5"/>
    <w:rsid w:val="00AE2669"/>
    <w:rsid w:val="00AE4E44"/>
    <w:rsid w:val="00AE527D"/>
    <w:rsid w:val="00AE5750"/>
    <w:rsid w:val="00AE5AE2"/>
    <w:rsid w:val="00AE65B4"/>
    <w:rsid w:val="00AF4CF1"/>
    <w:rsid w:val="00AF65E2"/>
    <w:rsid w:val="00B00F18"/>
    <w:rsid w:val="00B00F4F"/>
    <w:rsid w:val="00B02551"/>
    <w:rsid w:val="00B036AF"/>
    <w:rsid w:val="00B04A7A"/>
    <w:rsid w:val="00B068D3"/>
    <w:rsid w:val="00B108C2"/>
    <w:rsid w:val="00B155DF"/>
    <w:rsid w:val="00B1613A"/>
    <w:rsid w:val="00B16351"/>
    <w:rsid w:val="00B16DA3"/>
    <w:rsid w:val="00B20251"/>
    <w:rsid w:val="00B21F7F"/>
    <w:rsid w:val="00B24632"/>
    <w:rsid w:val="00B248ED"/>
    <w:rsid w:val="00B24A19"/>
    <w:rsid w:val="00B26EF6"/>
    <w:rsid w:val="00B31CD8"/>
    <w:rsid w:val="00B31CEF"/>
    <w:rsid w:val="00B3368F"/>
    <w:rsid w:val="00B36358"/>
    <w:rsid w:val="00B36513"/>
    <w:rsid w:val="00B37B3D"/>
    <w:rsid w:val="00B40074"/>
    <w:rsid w:val="00B41148"/>
    <w:rsid w:val="00B41E15"/>
    <w:rsid w:val="00B42AFB"/>
    <w:rsid w:val="00B439F3"/>
    <w:rsid w:val="00B4436D"/>
    <w:rsid w:val="00B4439A"/>
    <w:rsid w:val="00B46358"/>
    <w:rsid w:val="00B47C1C"/>
    <w:rsid w:val="00B50409"/>
    <w:rsid w:val="00B5497C"/>
    <w:rsid w:val="00B57589"/>
    <w:rsid w:val="00B61505"/>
    <w:rsid w:val="00B63635"/>
    <w:rsid w:val="00B65BD1"/>
    <w:rsid w:val="00B65DC6"/>
    <w:rsid w:val="00B6705D"/>
    <w:rsid w:val="00B70B51"/>
    <w:rsid w:val="00B73E00"/>
    <w:rsid w:val="00B73EA0"/>
    <w:rsid w:val="00B740BB"/>
    <w:rsid w:val="00B766D0"/>
    <w:rsid w:val="00B76DB4"/>
    <w:rsid w:val="00B8263B"/>
    <w:rsid w:val="00B84C31"/>
    <w:rsid w:val="00B92AA1"/>
    <w:rsid w:val="00B941AD"/>
    <w:rsid w:val="00BA440C"/>
    <w:rsid w:val="00BA591C"/>
    <w:rsid w:val="00BA5F8D"/>
    <w:rsid w:val="00BA637A"/>
    <w:rsid w:val="00BA79C8"/>
    <w:rsid w:val="00BB0CF3"/>
    <w:rsid w:val="00BB23C5"/>
    <w:rsid w:val="00BB755B"/>
    <w:rsid w:val="00BC354B"/>
    <w:rsid w:val="00BC5B40"/>
    <w:rsid w:val="00BC6413"/>
    <w:rsid w:val="00BC686D"/>
    <w:rsid w:val="00BC7D05"/>
    <w:rsid w:val="00BD10BE"/>
    <w:rsid w:val="00BD1639"/>
    <w:rsid w:val="00BD51C9"/>
    <w:rsid w:val="00BE0310"/>
    <w:rsid w:val="00BE1486"/>
    <w:rsid w:val="00BE3F12"/>
    <w:rsid w:val="00BE5AE0"/>
    <w:rsid w:val="00BE7750"/>
    <w:rsid w:val="00BF0ABD"/>
    <w:rsid w:val="00BF10D0"/>
    <w:rsid w:val="00BF53BC"/>
    <w:rsid w:val="00BF53D0"/>
    <w:rsid w:val="00BF53F1"/>
    <w:rsid w:val="00BF669C"/>
    <w:rsid w:val="00C003FB"/>
    <w:rsid w:val="00C00685"/>
    <w:rsid w:val="00C0190C"/>
    <w:rsid w:val="00C022FC"/>
    <w:rsid w:val="00C04C84"/>
    <w:rsid w:val="00C05056"/>
    <w:rsid w:val="00C07887"/>
    <w:rsid w:val="00C101FD"/>
    <w:rsid w:val="00C112CE"/>
    <w:rsid w:val="00C11CF3"/>
    <w:rsid w:val="00C15319"/>
    <w:rsid w:val="00C15C0A"/>
    <w:rsid w:val="00C16B5C"/>
    <w:rsid w:val="00C17C1D"/>
    <w:rsid w:val="00C22718"/>
    <w:rsid w:val="00C24A2C"/>
    <w:rsid w:val="00C31D7C"/>
    <w:rsid w:val="00C32405"/>
    <w:rsid w:val="00C3321E"/>
    <w:rsid w:val="00C34CB0"/>
    <w:rsid w:val="00C363A4"/>
    <w:rsid w:val="00C36861"/>
    <w:rsid w:val="00C41FCB"/>
    <w:rsid w:val="00C43821"/>
    <w:rsid w:val="00C444D2"/>
    <w:rsid w:val="00C519FE"/>
    <w:rsid w:val="00C53BF3"/>
    <w:rsid w:val="00C543D8"/>
    <w:rsid w:val="00C55EF1"/>
    <w:rsid w:val="00C60B12"/>
    <w:rsid w:val="00C622C6"/>
    <w:rsid w:val="00C65893"/>
    <w:rsid w:val="00C6769F"/>
    <w:rsid w:val="00C71ADE"/>
    <w:rsid w:val="00C737B0"/>
    <w:rsid w:val="00C76825"/>
    <w:rsid w:val="00C76C2E"/>
    <w:rsid w:val="00C77195"/>
    <w:rsid w:val="00C77B9D"/>
    <w:rsid w:val="00C8075D"/>
    <w:rsid w:val="00C95ABF"/>
    <w:rsid w:val="00C9665E"/>
    <w:rsid w:val="00C977C7"/>
    <w:rsid w:val="00CA151D"/>
    <w:rsid w:val="00CA44BB"/>
    <w:rsid w:val="00CA4823"/>
    <w:rsid w:val="00CB1AE6"/>
    <w:rsid w:val="00CB203E"/>
    <w:rsid w:val="00CB315E"/>
    <w:rsid w:val="00CB67CC"/>
    <w:rsid w:val="00CB6DAF"/>
    <w:rsid w:val="00CC057E"/>
    <w:rsid w:val="00CC7737"/>
    <w:rsid w:val="00CD08DD"/>
    <w:rsid w:val="00CD26EF"/>
    <w:rsid w:val="00CD42AA"/>
    <w:rsid w:val="00CD4A79"/>
    <w:rsid w:val="00CD4C5B"/>
    <w:rsid w:val="00CD4FD2"/>
    <w:rsid w:val="00CD5218"/>
    <w:rsid w:val="00CE18AC"/>
    <w:rsid w:val="00CE1C8B"/>
    <w:rsid w:val="00CE2AD6"/>
    <w:rsid w:val="00CE3B83"/>
    <w:rsid w:val="00CE3E2E"/>
    <w:rsid w:val="00CF72EE"/>
    <w:rsid w:val="00CF7EA6"/>
    <w:rsid w:val="00D002E0"/>
    <w:rsid w:val="00D025EC"/>
    <w:rsid w:val="00D06880"/>
    <w:rsid w:val="00D10645"/>
    <w:rsid w:val="00D11F89"/>
    <w:rsid w:val="00D12D43"/>
    <w:rsid w:val="00D16451"/>
    <w:rsid w:val="00D17735"/>
    <w:rsid w:val="00D223C4"/>
    <w:rsid w:val="00D25621"/>
    <w:rsid w:val="00D26AD6"/>
    <w:rsid w:val="00D30C9C"/>
    <w:rsid w:val="00D31554"/>
    <w:rsid w:val="00D34F01"/>
    <w:rsid w:val="00D34FFA"/>
    <w:rsid w:val="00D4272C"/>
    <w:rsid w:val="00D476DA"/>
    <w:rsid w:val="00D51791"/>
    <w:rsid w:val="00D52C15"/>
    <w:rsid w:val="00D52C37"/>
    <w:rsid w:val="00D53368"/>
    <w:rsid w:val="00D56090"/>
    <w:rsid w:val="00D6477E"/>
    <w:rsid w:val="00D6548E"/>
    <w:rsid w:val="00D658B5"/>
    <w:rsid w:val="00D66242"/>
    <w:rsid w:val="00D67036"/>
    <w:rsid w:val="00D6796E"/>
    <w:rsid w:val="00D71856"/>
    <w:rsid w:val="00D767B6"/>
    <w:rsid w:val="00D82840"/>
    <w:rsid w:val="00D847F8"/>
    <w:rsid w:val="00D84B66"/>
    <w:rsid w:val="00D84F36"/>
    <w:rsid w:val="00D87101"/>
    <w:rsid w:val="00D87FE2"/>
    <w:rsid w:val="00D9015B"/>
    <w:rsid w:val="00D9390E"/>
    <w:rsid w:val="00D947B5"/>
    <w:rsid w:val="00D976A9"/>
    <w:rsid w:val="00D97F5E"/>
    <w:rsid w:val="00D97FC1"/>
    <w:rsid w:val="00DA4CE0"/>
    <w:rsid w:val="00DA5E4F"/>
    <w:rsid w:val="00DB3D21"/>
    <w:rsid w:val="00DB519F"/>
    <w:rsid w:val="00DB536F"/>
    <w:rsid w:val="00DC0169"/>
    <w:rsid w:val="00DC13E4"/>
    <w:rsid w:val="00DC22BB"/>
    <w:rsid w:val="00DC2925"/>
    <w:rsid w:val="00DC37FB"/>
    <w:rsid w:val="00DC40D3"/>
    <w:rsid w:val="00DC6EC4"/>
    <w:rsid w:val="00DD0FDD"/>
    <w:rsid w:val="00DE0156"/>
    <w:rsid w:val="00DE3AFB"/>
    <w:rsid w:val="00DE5BF6"/>
    <w:rsid w:val="00DE661B"/>
    <w:rsid w:val="00DE72AC"/>
    <w:rsid w:val="00DF6FA9"/>
    <w:rsid w:val="00E00FBE"/>
    <w:rsid w:val="00E0106A"/>
    <w:rsid w:val="00E02EEC"/>
    <w:rsid w:val="00E0312A"/>
    <w:rsid w:val="00E047E3"/>
    <w:rsid w:val="00E07530"/>
    <w:rsid w:val="00E12513"/>
    <w:rsid w:val="00E140AF"/>
    <w:rsid w:val="00E14C18"/>
    <w:rsid w:val="00E15561"/>
    <w:rsid w:val="00E163A7"/>
    <w:rsid w:val="00E21B96"/>
    <w:rsid w:val="00E22418"/>
    <w:rsid w:val="00E2514F"/>
    <w:rsid w:val="00E27499"/>
    <w:rsid w:val="00E32C54"/>
    <w:rsid w:val="00E333DC"/>
    <w:rsid w:val="00E337E0"/>
    <w:rsid w:val="00E41C40"/>
    <w:rsid w:val="00E421A0"/>
    <w:rsid w:val="00E471A6"/>
    <w:rsid w:val="00E47F7B"/>
    <w:rsid w:val="00E50243"/>
    <w:rsid w:val="00E50C9E"/>
    <w:rsid w:val="00E50FBA"/>
    <w:rsid w:val="00E529F1"/>
    <w:rsid w:val="00E52ED5"/>
    <w:rsid w:val="00E61E08"/>
    <w:rsid w:val="00E6385E"/>
    <w:rsid w:val="00E63967"/>
    <w:rsid w:val="00E64093"/>
    <w:rsid w:val="00E711FA"/>
    <w:rsid w:val="00E71D07"/>
    <w:rsid w:val="00E73436"/>
    <w:rsid w:val="00E740D9"/>
    <w:rsid w:val="00E7509D"/>
    <w:rsid w:val="00E7611B"/>
    <w:rsid w:val="00E76299"/>
    <w:rsid w:val="00E771A9"/>
    <w:rsid w:val="00E80958"/>
    <w:rsid w:val="00E85745"/>
    <w:rsid w:val="00E90D46"/>
    <w:rsid w:val="00E93C4A"/>
    <w:rsid w:val="00E94445"/>
    <w:rsid w:val="00E94B67"/>
    <w:rsid w:val="00E95935"/>
    <w:rsid w:val="00E95B6B"/>
    <w:rsid w:val="00E96DA7"/>
    <w:rsid w:val="00EA1F8E"/>
    <w:rsid w:val="00EA274D"/>
    <w:rsid w:val="00EA28C1"/>
    <w:rsid w:val="00EA7B12"/>
    <w:rsid w:val="00EB15B4"/>
    <w:rsid w:val="00EB2284"/>
    <w:rsid w:val="00EB27DF"/>
    <w:rsid w:val="00EB2CAA"/>
    <w:rsid w:val="00EB48A7"/>
    <w:rsid w:val="00EC0091"/>
    <w:rsid w:val="00EC0DAA"/>
    <w:rsid w:val="00EC3625"/>
    <w:rsid w:val="00EC5352"/>
    <w:rsid w:val="00EC576D"/>
    <w:rsid w:val="00EC61A2"/>
    <w:rsid w:val="00ED0232"/>
    <w:rsid w:val="00ED1273"/>
    <w:rsid w:val="00ED1C76"/>
    <w:rsid w:val="00ED229A"/>
    <w:rsid w:val="00ED3960"/>
    <w:rsid w:val="00ED3D67"/>
    <w:rsid w:val="00ED7379"/>
    <w:rsid w:val="00ED769F"/>
    <w:rsid w:val="00EE13CA"/>
    <w:rsid w:val="00EE3033"/>
    <w:rsid w:val="00EE4C3E"/>
    <w:rsid w:val="00EE5069"/>
    <w:rsid w:val="00EE5C93"/>
    <w:rsid w:val="00EF397A"/>
    <w:rsid w:val="00EF42BF"/>
    <w:rsid w:val="00EF50B8"/>
    <w:rsid w:val="00EF5591"/>
    <w:rsid w:val="00EF6EBF"/>
    <w:rsid w:val="00F006B8"/>
    <w:rsid w:val="00F01E35"/>
    <w:rsid w:val="00F0700D"/>
    <w:rsid w:val="00F0758E"/>
    <w:rsid w:val="00F12739"/>
    <w:rsid w:val="00F12B93"/>
    <w:rsid w:val="00F148A0"/>
    <w:rsid w:val="00F154A4"/>
    <w:rsid w:val="00F20360"/>
    <w:rsid w:val="00F20842"/>
    <w:rsid w:val="00F21AEB"/>
    <w:rsid w:val="00F24364"/>
    <w:rsid w:val="00F31759"/>
    <w:rsid w:val="00F340B2"/>
    <w:rsid w:val="00F34767"/>
    <w:rsid w:val="00F3694B"/>
    <w:rsid w:val="00F42E6B"/>
    <w:rsid w:val="00F45127"/>
    <w:rsid w:val="00F45A46"/>
    <w:rsid w:val="00F4663E"/>
    <w:rsid w:val="00F50741"/>
    <w:rsid w:val="00F52DD8"/>
    <w:rsid w:val="00F57F54"/>
    <w:rsid w:val="00F63B38"/>
    <w:rsid w:val="00F64599"/>
    <w:rsid w:val="00F6464A"/>
    <w:rsid w:val="00F6513D"/>
    <w:rsid w:val="00F66466"/>
    <w:rsid w:val="00F66E11"/>
    <w:rsid w:val="00F700A9"/>
    <w:rsid w:val="00F70CB3"/>
    <w:rsid w:val="00F71BAA"/>
    <w:rsid w:val="00F725A0"/>
    <w:rsid w:val="00F7326B"/>
    <w:rsid w:val="00F7348E"/>
    <w:rsid w:val="00F758DC"/>
    <w:rsid w:val="00F76774"/>
    <w:rsid w:val="00F82664"/>
    <w:rsid w:val="00F82FD4"/>
    <w:rsid w:val="00F83C89"/>
    <w:rsid w:val="00F84170"/>
    <w:rsid w:val="00F85D64"/>
    <w:rsid w:val="00F86723"/>
    <w:rsid w:val="00F87CBF"/>
    <w:rsid w:val="00F90277"/>
    <w:rsid w:val="00F91BB8"/>
    <w:rsid w:val="00F94C7C"/>
    <w:rsid w:val="00F9786B"/>
    <w:rsid w:val="00F97C3A"/>
    <w:rsid w:val="00FA1634"/>
    <w:rsid w:val="00FA21A4"/>
    <w:rsid w:val="00FA28B5"/>
    <w:rsid w:val="00FA4D74"/>
    <w:rsid w:val="00FA61D9"/>
    <w:rsid w:val="00FB5268"/>
    <w:rsid w:val="00FB5EBE"/>
    <w:rsid w:val="00FC46E4"/>
    <w:rsid w:val="00FC4777"/>
    <w:rsid w:val="00FC4A6E"/>
    <w:rsid w:val="00FC7963"/>
    <w:rsid w:val="00FD0457"/>
    <w:rsid w:val="00FD13ED"/>
    <w:rsid w:val="00FD350F"/>
    <w:rsid w:val="00FD37D8"/>
    <w:rsid w:val="00FD5D49"/>
    <w:rsid w:val="00FD5F4C"/>
    <w:rsid w:val="00FD6EEB"/>
    <w:rsid w:val="00FD7832"/>
    <w:rsid w:val="00FE267B"/>
    <w:rsid w:val="00FE27BE"/>
    <w:rsid w:val="00FE2F48"/>
    <w:rsid w:val="00FE613E"/>
    <w:rsid w:val="00FF10C3"/>
    <w:rsid w:val="00FF11D6"/>
    <w:rsid w:val="00FF1E95"/>
    <w:rsid w:val="00FF369B"/>
    <w:rsid w:val="00FF47F5"/>
    <w:rsid w:val="00FF4D42"/>
    <w:rsid w:val="00FF6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AFB372-D7F5-4765-A29E-44F16414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F5074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CE3E2E"/>
    <w:pPr>
      <w:tabs>
        <w:tab w:val="center" w:pos="4153"/>
        <w:tab w:val="right" w:pos="8306"/>
      </w:tabs>
      <w:spacing w:after="0"/>
    </w:pPr>
  </w:style>
  <w:style w:type="character" w:customStyle="1" w:styleId="HeaderChar">
    <w:name w:val="Header Char"/>
    <w:basedOn w:val="DefaultParagraphFont"/>
    <w:link w:val="Header"/>
    <w:uiPriority w:val="99"/>
    <w:rsid w:val="00CE3E2E"/>
  </w:style>
  <w:style w:type="paragraph" w:styleId="Footer">
    <w:name w:val="footer"/>
    <w:basedOn w:val="Normal"/>
    <w:link w:val="FooterChar"/>
    <w:uiPriority w:val="99"/>
    <w:unhideWhenUsed/>
    <w:rsid w:val="00CE3E2E"/>
    <w:pPr>
      <w:tabs>
        <w:tab w:val="center" w:pos="4153"/>
        <w:tab w:val="right" w:pos="8306"/>
      </w:tabs>
      <w:spacing w:after="0"/>
    </w:pPr>
  </w:style>
  <w:style w:type="character" w:customStyle="1" w:styleId="FooterChar">
    <w:name w:val="Footer Char"/>
    <w:basedOn w:val="DefaultParagraphFont"/>
    <w:link w:val="Footer"/>
    <w:uiPriority w:val="99"/>
    <w:rsid w:val="00CE3E2E"/>
  </w:style>
  <w:style w:type="paragraph" w:styleId="ListParagraph">
    <w:name w:val="List Paragraph"/>
    <w:basedOn w:val="Normal"/>
    <w:uiPriority w:val="34"/>
    <w:qFormat/>
    <w:rsid w:val="001E03BD"/>
    <w:pPr>
      <w:ind w:left="720"/>
      <w:contextualSpacing/>
    </w:pPr>
  </w:style>
  <w:style w:type="character" w:customStyle="1" w:styleId="spelle">
    <w:name w:val="spelle"/>
    <w:rsid w:val="009C2423"/>
  </w:style>
  <w:style w:type="paragraph" w:customStyle="1" w:styleId="naisf">
    <w:name w:val="naisf"/>
    <w:basedOn w:val="Normal"/>
    <w:rsid w:val="00844305"/>
    <w:pPr>
      <w:spacing w:before="75" w:after="75"/>
      <w:ind w:firstLine="375"/>
      <w:jc w:val="both"/>
    </w:pPr>
    <w:rPr>
      <w:rFonts w:ascii="Times New Roman" w:eastAsia="Times New Roman" w:hAnsi="Times New Roman" w:cs="Times New Roman"/>
      <w:sz w:val="24"/>
      <w:szCs w:val="24"/>
      <w:lang w:eastAsia="lv-LV"/>
    </w:rPr>
  </w:style>
  <w:style w:type="character" w:styleId="Hyperlink">
    <w:name w:val="Hyperlink"/>
    <w:rsid w:val="00844305"/>
    <w:rPr>
      <w:color w:val="0000FF"/>
      <w:u w:val="single"/>
    </w:rPr>
  </w:style>
  <w:style w:type="paragraph" w:styleId="BalloonText">
    <w:name w:val="Balloon Text"/>
    <w:basedOn w:val="Normal"/>
    <w:link w:val="BalloonTextChar"/>
    <w:uiPriority w:val="99"/>
    <w:semiHidden/>
    <w:unhideWhenUsed/>
    <w:rsid w:val="006D63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3C4"/>
    <w:rPr>
      <w:rFonts w:ascii="Tahoma" w:hAnsi="Tahoma" w:cs="Tahoma"/>
      <w:sz w:val="16"/>
      <w:szCs w:val="16"/>
    </w:rPr>
  </w:style>
  <w:style w:type="character" w:customStyle="1" w:styleId="highlight">
    <w:name w:val="highlight"/>
    <w:basedOn w:val="DefaultParagraphFont"/>
    <w:rsid w:val="003F470F"/>
  </w:style>
  <w:style w:type="paragraph" w:customStyle="1" w:styleId="naiskr">
    <w:name w:val="naiskr"/>
    <w:basedOn w:val="Normal"/>
    <w:rsid w:val="005B281F"/>
    <w:pPr>
      <w:spacing w:before="75" w:after="75"/>
    </w:pPr>
    <w:rPr>
      <w:rFonts w:ascii="Times New Roman" w:eastAsia="Times New Roman" w:hAnsi="Times New Roman" w:cs="Times New Roman"/>
      <w:sz w:val="24"/>
      <w:szCs w:val="24"/>
      <w:lang w:eastAsia="lv-LV"/>
    </w:rPr>
  </w:style>
  <w:style w:type="paragraph" w:customStyle="1" w:styleId="tv2131">
    <w:name w:val="tv2131"/>
    <w:basedOn w:val="Normal"/>
    <w:rsid w:val="00825498"/>
    <w:pPr>
      <w:spacing w:after="0" w:line="360" w:lineRule="auto"/>
      <w:ind w:firstLine="272"/>
    </w:pPr>
    <w:rPr>
      <w:rFonts w:ascii="Times New Roman" w:eastAsia="Times New Roman" w:hAnsi="Times New Roman" w:cs="Times New Roman"/>
      <w:color w:val="414142"/>
      <w:sz w:val="18"/>
      <w:szCs w:val="18"/>
      <w:lang w:eastAsia="lv-LV"/>
    </w:rPr>
  </w:style>
  <w:style w:type="paragraph" w:styleId="FootnoteText">
    <w:name w:val="footnote text"/>
    <w:basedOn w:val="Normal"/>
    <w:link w:val="FootnoteTextChar"/>
    <w:semiHidden/>
    <w:unhideWhenUsed/>
    <w:rsid w:val="001D1BF5"/>
    <w:pPr>
      <w:spacing w:after="0"/>
    </w:pPr>
    <w:rPr>
      <w:sz w:val="20"/>
      <w:szCs w:val="20"/>
    </w:rPr>
  </w:style>
  <w:style w:type="character" w:customStyle="1" w:styleId="FootnoteTextChar">
    <w:name w:val="Footnote Text Char"/>
    <w:basedOn w:val="DefaultParagraphFont"/>
    <w:link w:val="FootnoteText"/>
    <w:uiPriority w:val="99"/>
    <w:semiHidden/>
    <w:rsid w:val="001D1BF5"/>
    <w:rPr>
      <w:sz w:val="20"/>
      <w:szCs w:val="20"/>
    </w:rPr>
  </w:style>
  <w:style w:type="character" w:styleId="FootnoteReference">
    <w:name w:val="footnote reference"/>
    <w:basedOn w:val="DefaultParagraphFont"/>
    <w:semiHidden/>
    <w:unhideWhenUsed/>
    <w:rsid w:val="001D1BF5"/>
    <w:rPr>
      <w:vertAlign w:val="superscript"/>
    </w:rPr>
  </w:style>
  <w:style w:type="character" w:styleId="CommentReference">
    <w:name w:val="annotation reference"/>
    <w:basedOn w:val="DefaultParagraphFont"/>
    <w:uiPriority w:val="99"/>
    <w:semiHidden/>
    <w:unhideWhenUsed/>
    <w:rsid w:val="005F772D"/>
    <w:rPr>
      <w:sz w:val="16"/>
      <w:szCs w:val="16"/>
    </w:rPr>
  </w:style>
  <w:style w:type="paragraph" w:styleId="CommentText">
    <w:name w:val="annotation text"/>
    <w:basedOn w:val="Normal"/>
    <w:link w:val="CommentTextChar"/>
    <w:uiPriority w:val="99"/>
    <w:semiHidden/>
    <w:unhideWhenUsed/>
    <w:rsid w:val="005F772D"/>
    <w:rPr>
      <w:sz w:val="20"/>
      <w:szCs w:val="20"/>
    </w:rPr>
  </w:style>
  <w:style w:type="character" w:customStyle="1" w:styleId="CommentTextChar">
    <w:name w:val="Comment Text Char"/>
    <w:basedOn w:val="DefaultParagraphFont"/>
    <w:link w:val="CommentText"/>
    <w:uiPriority w:val="99"/>
    <w:semiHidden/>
    <w:rsid w:val="005F772D"/>
    <w:rPr>
      <w:sz w:val="20"/>
      <w:szCs w:val="20"/>
    </w:rPr>
  </w:style>
  <w:style w:type="paragraph" w:styleId="CommentSubject">
    <w:name w:val="annotation subject"/>
    <w:basedOn w:val="CommentText"/>
    <w:next w:val="CommentText"/>
    <w:link w:val="CommentSubjectChar"/>
    <w:uiPriority w:val="99"/>
    <w:semiHidden/>
    <w:unhideWhenUsed/>
    <w:rsid w:val="005F772D"/>
    <w:rPr>
      <w:b/>
      <w:bCs/>
    </w:rPr>
  </w:style>
  <w:style w:type="character" w:customStyle="1" w:styleId="CommentSubjectChar">
    <w:name w:val="Comment Subject Char"/>
    <w:basedOn w:val="CommentTextChar"/>
    <w:link w:val="CommentSubject"/>
    <w:uiPriority w:val="99"/>
    <w:semiHidden/>
    <w:rsid w:val="005F772D"/>
    <w:rPr>
      <w:b/>
      <w:bCs/>
      <w:sz w:val="20"/>
      <w:szCs w:val="20"/>
    </w:rPr>
  </w:style>
  <w:style w:type="paragraph" w:styleId="NormalWeb">
    <w:name w:val="Normal (Web)"/>
    <w:basedOn w:val="Normal"/>
    <w:uiPriority w:val="99"/>
    <w:semiHidden/>
    <w:unhideWhenUsed/>
    <w:rsid w:val="0020096C"/>
    <w:pPr>
      <w:spacing w:before="100" w:beforeAutospacing="1" w:after="119"/>
    </w:pPr>
    <w:rPr>
      <w:rFonts w:ascii="Times New Roman" w:eastAsia="Times New Roman" w:hAnsi="Times New Roman" w:cs="Times New Roman"/>
      <w:sz w:val="24"/>
      <w:szCs w:val="24"/>
      <w:lang w:eastAsia="lv-LV"/>
    </w:rPr>
  </w:style>
  <w:style w:type="paragraph" w:customStyle="1" w:styleId="tv213">
    <w:name w:val="tv213"/>
    <w:basedOn w:val="Normal"/>
    <w:rsid w:val="0051568E"/>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F006B8"/>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Bodytext73">
    <w:name w:val="Body text73"/>
    <w:basedOn w:val="DefaultParagraphFont"/>
    <w:rsid w:val="0076272D"/>
    <w:rPr>
      <w:rFonts w:ascii="Arial" w:hAnsi="Arial" w:cs="Arial"/>
      <w:spacing w:val="0"/>
      <w:sz w:val="19"/>
      <w:szCs w:val="19"/>
    </w:rPr>
  </w:style>
  <w:style w:type="paragraph" w:customStyle="1" w:styleId="Bodytext1">
    <w:name w:val="Body text1"/>
    <w:basedOn w:val="Normal"/>
    <w:rsid w:val="0076272D"/>
    <w:pPr>
      <w:shd w:val="clear" w:color="auto" w:fill="FFFFFF"/>
      <w:spacing w:before="240" w:after="180" w:line="226" w:lineRule="exact"/>
      <w:ind w:hanging="540"/>
      <w:jc w:val="both"/>
    </w:pPr>
    <w:rPr>
      <w:rFonts w:ascii="Arial" w:eastAsia="Times New Roman" w:hAnsi="Arial" w:cs="Arial"/>
      <w:sz w:val="19"/>
      <w:szCs w:val="19"/>
      <w:lang w:val="en-US" w:eastAsia="lv-LV"/>
    </w:rPr>
  </w:style>
  <w:style w:type="character" w:customStyle="1" w:styleId="Bodytext67">
    <w:name w:val="Body text67"/>
    <w:basedOn w:val="DefaultParagraphFont"/>
    <w:rsid w:val="00872CD1"/>
    <w:rPr>
      <w:rFonts w:ascii="Arial" w:hAnsi="Arial" w:cs="Arial"/>
      <w:spacing w:val="0"/>
      <w:sz w:val="19"/>
      <w:szCs w:val="19"/>
    </w:rPr>
  </w:style>
  <w:style w:type="character" w:customStyle="1" w:styleId="Bodytext55">
    <w:name w:val="Body text55"/>
    <w:basedOn w:val="DefaultParagraphFont"/>
    <w:rsid w:val="00F85D64"/>
    <w:rPr>
      <w:rFonts w:ascii="Arial" w:hAnsi="Arial" w:cs="Arial"/>
      <w:spacing w:val="0"/>
      <w:sz w:val="19"/>
      <w:szCs w:val="19"/>
    </w:rPr>
  </w:style>
  <w:style w:type="paragraph" w:customStyle="1" w:styleId="Sarakstarindkopa">
    <w:name w:val="Saraksta rindkopa"/>
    <w:basedOn w:val="Normal"/>
    <w:qFormat/>
    <w:rsid w:val="00093501"/>
    <w:pPr>
      <w:spacing w:after="0"/>
      <w:ind w:left="720"/>
      <w:contextualSpacing/>
    </w:pPr>
    <w:rPr>
      <w:rFonts w:ascii="Times New Roman" w:eastAsia="Times New Roman" w:hAnsi="Times New Roman" w:cs="Times New Roman"/>
      <w:sz w:val="24"/>
      <w:szCs w:val="24"/>
      <w:lang w:eastAsia="lv-LV"/>
    </w:rPr>
  </w:style>
  <w:style w:type="character" w:customStyle="1" w:styleId="xdata2">
    <w:name w:val="x_data2"/>
    <w:basedOn w:val="DefaultParagraphFont"/>
    <w:rsid w:val="00F94C7C"/>
    <w:rPr>
      <w:b/>
      <w:bCs/>
    </w:rPr>
  </w:style>
  <w:style w:type="paragraph" w:styleId="NoSpacing">
    <w:name w:val="No Spacing"/>
    <w:uiPriority w:val="1"/>
    <w:qFormat/>
    <w:rsid w:val="006764E6"/>
    <w:pPr>
      <w:spacing w:after="0"/>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3823">
      <w:bodyDiv w:val="1"/>
      <w:marLeft w:val="0"/>
      <w:marRight w:val="0"/>
      <w:marTop w:val="0"/>
      <w:marBottom w:val="0"/>
      <w:divBdr>
        <w:top w:val="none" w:sz="0" w:space="0" w:color="auto"/>
        <w:left w:val="none" w:sz="0" w:space="0" w:color="auto"/>
        <w:bottom w:val="none" w:sz="0" w:space="0" w:color="auto"/>
        <w:right w:val="none" w:sz="0" w:space="0" w:color="auto"/>
      </w:divBdr>
    </w:div>
    <w:div w:id="106199985">
      <w:bodyDiv w:val="1"/>
      <w:marLeft w:val="0"/>
      <w:marRight w:val="0"/>
      <w:marTop w:val="0"/>
      <w:marBottom w:val="0"/>
      <w:divBdr>
        <w:top w:val="none" w:sz="0" w:space="0" w:color="auto"/>
        <w:left w:val="none" w:sz="0" w:space="0" w:color="auto"/>
        <w:bottom w:val="none" w:sz="0" w:space="0" w:color="auto"/>
        <w:right w:val="none" w:sz="0" w:space="0" w:color="auto"/>
      </w:divBdr>
    </w:div>
    <w:div w:id="291132482">
      <w:bodyDiv w:val="1"/>
      <w:marLeft w:val="0"/>
      <w:marRight w:val="0"/>
      <w:marTop w:val="0"/>
      <w:marBottom w:val="0"/>
      <w:divBdr>
        <w:top w:val="none" w:sz="0" w:space="0" w:color="auto"/>
        <w:left w:val="none" w:sz="0" w:space="0" w:color="auto"/>
        <w:bottom w:val="none" w:sz="0" w:space="0" w:color="auto"/>
        <w:right w:val="none" w:sz="0" w:space="0" w:color="auto"/>
      </w:divBdr>
    </w:div>
    <w:div w:id="402029242">
      <w:bodyDiv w:val="1"/>
      <w:marLeft w:val="0"/>
      <w:marRight w:val="0"/>
      <w:marTop w:val="0"/>
      <w:marBottom w:val="0"/>
      <w:divBdr>
        <w:top w:val="none" w:sz="0" w:space="0" w:color="auto"/>
        <w:left w:val="none" w:sz="0" w:space="0" w:color="auto"/>
        <w:bottom w:val="none" w:sz="0" w:space="0" w:color="auto"/>
        <w:right w:val="none" w:sz="0" w:space="0" w:color="auto"/>
      </w:divBdr>
    </w:div>
    <w:div w:id="423038272">
      <w:bodyDiv w:val="1"/>
      <w:marLeft w:val="0"/>
      <w:marRight w:val="0"/>
      <w:marTop w:val="0"/>
      <w:marBottom w:val="0"/>
      <w:divBdr>
        <w:top w:val="none" w:sz="0" w:space="0" w:color="auto"/>
        <w:left w:val="none" w:sz="0" w:space="0" w:color="auto"/>
        <w:bottom w:val="none" w:sz="0" w:space="0" w:color="auto"/>
        <w:right w:val="none" w:sz="0" w:space="0" w:color="auto"/>
      </w:divBdr>
    </w:div>
    <w:div w:id="424108909">
      <w:bodyDiv w:val="1"/>
      <w:marLeft w:val="0"/>
      <w:marRight w:val="0"/>
      <w:marTop w:val="0"/>
      <w:marBottom w:val="0"/>
      <w:divBdr>
        <w:top w:val="none" w:sz="0" w:space="0" w:color="auto"/>
        <w:left w:val="none" w:sz="0" w:space="0" w:color="auto"/>
        <w:bottom w:val="none" w:sz="0" w:space="0" w:color="auto"/>
        <w:right w:val="none" w:sz="0" w:space="0" w:color="auto"/>
      </w:divBdr>
      <w:divsChild>
        <w:div w:id="1449005131">
          <w:marLeft w:val="0"/>
          <w:marRight w:val="0"/>
          <w:marTop w:val="0"/>
          <w:marBottom w:val="0"/>
          <w:divBdr>
            <w:top w:val="none" w:sz="0" w:space="0" w:color="auto"/>
            <w:left w:val="none" w:sz="0" w:space="0" w:color="auto"/>
            <w:bottom w:val="none" w:sz="0" w:space="0" w:color="auto"/>
            <w:right w:val="none" w:sz="0" w:space="0" w:color="auto"/>
          </w:divBdr>
          <w:divsChild>
            <w:div w:id="1510292817">
              <w:marLeft w:val="0"/>
              <w:marRight w:val="0"/>
              <w:marTop w:val="0"/>
              <w:marBottom w:val="0"/>
              <w:divBdr>
                <w:top w:val="none" w:sz="0" w:space="0" w:color="auto"/>
                <w:left w:val="none" w:sz="0" w:space="0" w:color="auto"/>
                <w:bottom w:val="none" w:sz="0" w:space="0" w:color="auto"/>
                <w:right w:val="none" w:sz="0" w:space="0" w:color="auto"/>
              </w:divBdr>
              <w:divsChild>
                <w:div w:id="13463238">
                  <w:marLeft w:val="0"/>
                  <w:marRight w:val="0"/>
                  <w:marTop w:val="0"/>
                  <w:marBottom w:val="0"/>
                  <w:divBdr>
                    <w:top w:val="none" w:sz="0" w:space="0" w:color="auto"/>
                    <w:left w:val="none" w:sz="0" w:space="0" w:color="auto"/>
                    <w:bottom w:val="none" w:sz="0" w:space="0" w:color="auto"/>
                    <w:right w:val="none" w:sz="0" w:space="0" w:color="auto"/>
                  </w:divBdr>
                  <w:divsChild>
                    <w:div w:id="1813280636">
                      <w:marLeft w:val="0"/>
                      <w:marRight w:val="0"/>
                      <w:marTop w:val="0"/>
                      <w:marBottom w:val="0"/>
                      <w:divBdr>
                        <w:top w:val="none" w:sz="0" w:space="0" w:color="auto"/>
                        <w:left w:val="none" w:sz="0" w:space="0" w:color="auto"/>
                        <w:bottom w:val="none" w:sz="0" w:space="0" w:color="auto"/>
                        <w:right w:val="none" w:sz="0" w:space="0" w:color="auto"/>
                      </w:divBdr>
                      <w:divsChild>
                        <w:div w:id="1762136982">
                          <w:marLeft w:val="0"/>
                          <w:marRight w:val="0"/>
                          <w:marTop w:val="272"/>
                          <w:marBottom w:val="0"/>
                          <w:divBdr>
                            <w:top w:val="none" w:sz="0" w:space="0" w:color="auto"/>
                            <w:left w:val="none" w:sz="0" w:space="0" w:color="auto"/>
                            <w:bottom w:val="none" w:sz="0" w:space="0" w:color="auto"/>
                            <w:right w:val="none" w:sz="0" w:space="0" w:color="auto"/>
                          </w:divBdr>
                          <w:divsChild>
                            <w:div w:id="3762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248377">
      <w:bodyDiv w:val="1"/>
      <w:marLeft w:val="0"/>
      <w:marRight w:val="0"/>
      <w:marTop w:val="0"/>
      <w:marBottom w:val="0"/>
      <w:divBdr>
        <w:top w:val="none" w:sz="0" w:space="0" w:color="auto"/>
        <w:left w:val="none" w:sz="0" w:space="0" w:color="auto"/>
        <w:bottom w:val="none" w:sz="0" w:space="0" w:color="auto"/>
        <w:right w:val="none" w:sz="0" w:space="0" w:color="auto"/>
      </w:divBdr>
    </w:div>
    <w:div w:id="514466405">
      <w:bodyDiv w:val="1"/>
      <w:marLeft w:val="0"/>
      <w:marRight w:val="0"/>
      <w:marTop w:val="0"/>
      <w:marBottom w:val="0"/>
      <w:divBdr>
        <w:top w:val="none" w:sz="0" w:space="0" w:color="auto"/>
        <w:left w:val="none" w:sz="0" w:space="0" w:color="auto"/>
        <w:bottom w:val="none" w:sz="0" w:space="0" w:color="auto"/>
        <w:right w:val="none" w:sz="0" w:space="0" w:color="auto"/>
      </w:divBdr>
      <w:divsChild>
        <w:div w:id="262081207">
          <w:marLeft w:val="0"/>
          <w:marRight w:val="0"/>
          <w:marTop w:val="0"/>
          <w:marBottom w:val="0"/>
          <w:divBdr>
            <w:top w:val="none" w:sz="0" w:space="0" w:color="auto"/>
            <w:left w:val="none" w:sz="0" w:space="0" w:color="auto"/>
            <w:bottom w:val="none" w:sz="0" w:space="0" w:color="auto"/>
            <w:right w:val="none" w:sz="0" w:space="0" w:color="auto"/>
          </w:divBdr>
        </w:div>
        <w:div w:id="492641777">
          <w:marLeft w:val="0"/>
          <w:marRight w:val="0"/>
          <w:marTop w:val="0"/>
          <w:marBottom w:val="0"/>
          <w:divBdr>
            <w:top w:val="none" w:sz="0" w:space="0" w:color="auto"/>
            <w:left w:val="none" w:sz="0" w:space="0" w:color="auto"/>
            <w:bottom w:val="none" w:sz="0" w:space="0" w:color="auto"/>
            <w:right w:val="none" w:sz="0" w:space="0" w:color="auto"/>
          </w:divBdr>
        </w:div>
        <w:div w:id="623536690">
          <w:marLeft w:val="0"/>
          <w:marRight w:val="0"/>
          <w:marTop w:val="0"/>
          <w:marBottom w:val="0"/>
          <w:divBdr>
            <w:top w:val="none" w:sz="0" w:space="0" w:color="auto"/>
            <w:left w:val="none" w:sz="0" w:space="0" w:color="auto"/>
            <w:bottom w:val="none" w:sz="0" w:space="0" w:color="auto"/>
            <w:right w:val="none" w:sz="0" w:space="0" w:color="auto"/>
          </w:divBdr>
        </w:div>
        <w:div w:id="703680011">
          <w:marLeft w:val="0"/>
          <w:marRight w:val="0"/>
          <w:marTop w:val="0"/>
          <w:marBottom w:val="0"/>
          <w:divBdr>
            <w:top w:val="none" w:sz="0" w:space="0" w:color="auto"/>
            <w:left w:val="none" w:sz="0" w:space="0" w:color="auto"/>
            <w:bottom w:val="none" w:sz="0" w:space="0" w:color="auto"/>
            <w:right w:val="none" w:sz="0" w:space="0" w:color="auto"/>
          </w:divBdr>
        </w:div>
        <w:div w:id="744495608">
          <w:marLeft w:val="0"/>
          <w:marRight w:val="0"/>
          <w:marTop w:val="0"/>
          <w:marBottom w:val="0"/>
          <w:divBdr>
            <w:top w:val="none" w:sz="0" w:space="0" w:color="auto"/>
            <w:left w:val="none" w:sz="0" w:space="0" w:color="auto"/>
            <w:bottom w:val="none" w:sz="0" w:space="0" w:color="auto"/>
            <w:right w:val="none" w:sz="0" w:space="0" w:color="auto"/>
          </w:divBdr>
        </w:div>
        <w:div w:id="1584293493">
          <w:marLeft w:val="0"/>
          <w:marRight w:val="0"/>
          <w:marTop w:val="0"/>
          <w:marBottom w:val="0"/>
          <w:divBdr>
            <w:top w:val="none" w:sz="0" w:space="0" w:color="auto"/>
            <w:left w:val="none" w:sz="0" w:space="0" w:color="auto"/>
            <w:bottom w:val="none" w:sz="0" w:space="0" w:color="auto"/>
            <w:right w:val="none" w:sz="0" w:space="0" w:color="auto"/>
          </w:divBdr>
        </w:div>
        <w:div w:id="803306976">
          <w:marLeft w:val="0"/>
          <w:marRight w:val="0"/>
          <w:marTop w:val="0"/>
          <w:marBottom w:val="0"/>
          <w:divBdr>
            <w:top w:val="none" w:sz="0" w:space="0" w:color="auto"/>
            <w:left w:val="none" w:sz="0" w:space="0" w:color="auto"/>
            <w:bottom w:val="none" w:sz="0" w:space="0" w:color="auto"/>
            <w:right w:val="none" w:sz="0" w:space="0" w:color="auto"/>
          </w:divBdr>
        </w:div>
        <w:div w:id="588661972">
          <w:marLeft w:val="0"/>
          <w:marRight w:val="0"/>
          <w:marTop w:val="0"/>
          <w:marBottom w:val="0"/>
          <w:divBdr>
            <w:top w:val="none" w:sz="0" w:space="0" w:color="auto"/>
            <w:left w:val="none" w:sz="0" w:space="0" w:color="auto"/>
            <w:bottom w:val="none" w:sz="0" w:space="0" w:color="auto"/>
            <w:right w:val="none" w:sz="0" w:space="0" w:color="auto"/>
          </w:divBdr>
        </w:div>
        <w:div w:id="457532140">
          <w:marLeft w:val="0"/>
          <w:marRight w:val="0"/>
          <w:marTop w:val="0"/>
          <w:marBottom w:val="0"/>
          <w:divBdr>
            <w:top w:val="none" w:sz="0" w:space="0" w:color="auto"/>
            <w:left w:val="none" w:sz="0" w:space="0" w:color="auto"/>
            <w:bottom w:val="none" w:sz="0" w:space="0" w:color="auto"/>
            <w:right w:val="none" w:sz="0" w:space="0" w:color="auto"/>
          </w:divBdr>
        </w:div>
        <w:div w:id="303316103">
          <w:marLeft w:val="0"/>
          <w:marRight w:val="0"/>
          <w:marTop w:val="0"/>
          <w:marBottom w:val="0"/>
          <w:divBdr>
            <w:top w:val="none" w:sz="0" w:space="0" w:color="auto"/>
            <w:left w:val="none" w:sz="0" w:space="0" w:color="auto"/>
            <w:bottom w:val="none" w:sz="0" w:space="0" w:color="auto"/>
            <w:right w:val="none" w:sz="0" w:space="0" w:color="auto"/>
          </w:divBdr>
        </w:div>
        <w:div w:id="767430257">
          <w:marLeft w:val="0"/>
          <w:marRight w:val="0"/>
          <w:marTop w:val="0"/>
          <w:marBottom w:val="0"/>
          <w:divBdr>
            <w:top w:val="none" w:sz="0" w:space="0" w:color="auto"/>
            <w:left w:val="none" w:sz="0" w:space="0" w:color="auto"/>
            <w:bottom w:val="none" w:sz="0" w:space="0" w:color="auto"/>
            <w:right w:val="none" w:sz="0" w:space="0" w:color="auto"/>
          </w:divBdr>
        </w:div>
        <w:div w:id="100075083">
          <w:marLeft w:val="0"/>
          <w:marRight w:val="0"/>
          <w:marTop w:val="0"/>
          <w:marBottom w:val="0"/>
          <w:divBdr>
            <w:top w:val="none" w:sz="0" w:space="0" w:color="auto"/>
            <w:left w:val="none" w:sz="0" w:space="0" w:color="auto"/>
            <w:bottom w:val="none" w:sz="0" w:space="0" w:color="auto"/>
            <w:right w:val="none" w:sz="0" w:space="0" w:color="auto"/>
          </w:divBdr>
        </w:div>
        <w:div w:id="1680157183">
          <w:marLeft w:val="0"/>
          <w:marRight w:val="0"/>
          <w:marTop w:val="0"/>
          <w:marBottom w:val="0"/>
          <w:divBdr>
            <w:top w:val="none" w:sz="0" w:space="0" w:color="auto"/>
            <w:left w:val="none" w:sz="0" w:space="0" w:color="auto"/>
            <w:bottom w:val="none" w:sz="0" w:space="0" w:color="auto"/>
            <w:right w:val="none" w:sz="0" w:space="0" w:color="auto"/>
          </w:divBdr>
        </w:div>
        <w:div w:id="581373034">
          <w:marLeft w:val="0"/>
          <w:marRight w:val="0"/>
          <w:marTop w:val="0"/>
          <w:marBottom w:val="0"/>
          <w:divBdr>
            <w:top w:val="none" w:sz="0" w:space="0" w:color="auto"/>
            <w:left w:val="none" w:sz="0" w:space="0" w:color="auto"/>
            <w:bottom w:val="none" w:sz="0" w:space="0" w:color="auto"/>
            <w:right w:val="none" w:sz="0" w:space="0" w:color="auto"/>
          </w:divBdr>
        </w:div>
        <w:div w:id="1416709453">
          <w:marLeft w:val="0"/>
          <w:marRight w:val="0"/>
          <w:marTop w:val="0"/>
          <w:marBottom w:val="0"/>
          <w:divBdr>
            <w:top w:val="none" w:sz="0" w:space="0" w:color="auto"/>
            <w:left w:val="none" w:sz="0" w:space="0" w:color="auto"/>
            <w:bottom w:val="none" w:sz="0" w:space="0" w:color="auto"/>
            <w:right w:val="none" w:sz="0" w:space="0" w:color="auto"/>
          </w:divBdr>
        </w:div>
        <w:div w:id="1104693260">
          <w:marLeft w:val="0"/>
          <w:marRight w:val="0"/>
          <w:marTop w:val="0"/>
          <w:marBottom w:val="0"/>
          <w:divBdr>
            <w:top w:val="none" w:sz="0" w:space="0" w:color="auto"/>
            <w:left w:val="none" w:sz="0" w:space="0" w:color="auto"/>
            <w:bottom w:val="none" w:sz="0" w:space="0" w:color="auto"/>
            <w:right w:val="none" w:sz="0" w:space="0" w:color="auto"/>
          </w:divBdr>
        </w:div>
      </w:divsChild>
    </w:div>
    <w:div w:id="775292390">
      <w:bodyDiv w:val="1"/>
      <w:marLeft w:val="0"/>
      <w:marRight w:val="0"/>
      <w:marTop w:val="0"/>
      <w:marBottom w:val="0"/>
      <w:divBdr>
        <w:top w:val="none" w:sz="0" w:space="0" w:color="auto"/>
        <w:left w:val="none" w:sz="0" w:space="0" w:color="auto"/>
        <w:bottom w:val="none" w:sz="0" w:space="0" w:color="auto"/>
        <w:right w:val="none" w:sz="0" w:space="0" w:color="auto"/>
      </w:divBdr>
    </w:div>
    <w:div w:id="852377067">
      <w:bodyDiv w:val="1"/>
      <w:marLeft w:val="0"/>
      <w:marRight w:val="0"/>
      <w:marTop w:val="0"/>
      <w:marBottom w:val="0"/>
      <w:divBdr>
        <w:top w:val="none" w:sz="0" w:space="0" w:color="auto"/>
        <w:left w:val="none" w:sz="0" w:space="0" w:color="auto"/>
        <w:bottom w:val="none" w:sz="0" w:space="0" w:color="auto"/>
        <w:right w:val="none" w:sz="0" w:space="0" w:color="auto"/>
      </w:divBdr>
    </w:div>
    <w:div w:id="1163744199">
      <w:bodyDiv w:val="1"/>
      <w:marLeft w:val="0"/>
      <w:marRight w:val="0"/>
      <w:marTop w:val="0"/>
      <w:marBottom w:val="0"/>
      <w:divBdr>
        <w:top w:val="none" w:sz="0" w:space="0" w:color="auto"/>
        <w:left w:val="none" w:sz="0" w:space="0" w:color="auto"/>
        <w:bottom w:val="none" w:sz="0" w:space="0" w:color="auto"/>
        <w:right w:val="none" w:sz="0" w:space="0" w:color="auto"/>
      </w:divBdr>
    </w:div>
    <w:div w:id="1530070062">
      <w:bodyDiv w:val="1"/>
      <w:marLeft w:val="0"/>
      <w:marRight w:val="0"/>
      <w:marTop w:val="0"/>
      <w:marBottom w:val="0"/>
      <w:divBdr>
        <w:top w:val="none" w:sz="0" w:space="0" w:color="auto"/>
        <w:left w:val="none" w:sz="0" w:space="0" w:color="auto"/>
        <w:bottom w:val="none" w:sz="0" w:space="0" w:color="auto"/>
        <w:right w:val="none" w:sz="0" w:space="0" w:color="auto"/>
      </w:divBdr>
    </w:div>
    <w:div w:id="1638795741">
      <w:bodyDiv w:val="1"/>
      <w:marLeft w:val="0"/>
      <w:marRight w:val="0"/>
      <w:marTop w:val="0"/>
      <w:marBottom w:val="0"/>
      <w:divBdr>
        <w:top w:val="none" w:sz="0" w:space="0" w:color="auto"/>
        <w:left w:val="none" w:sz="0" w:space="0" w:color="auto"/>
        <w:bottom w:val="none" w:sz="0" w:space="0" w:color="auto"/>
        <w:right w:val="none" w:sz="0" w:space="0" w:color="auto"/>
      </w:divBdr>
      <w:divsChild>
        <w:div w:id="291207327">
          <w:marLeft w:val="0"/>
          <w:marRight w:val="0"/>
          <w:marTop w:val="0"/>
          <w:marBottom w:val="0"/>
          <w:divBdr>
            <w:top w:val="none" w:sz="0" w:space="0" w:color="auto"/>
            <w:left w:val="none" w:sz="0" w:space="0" w:color="auto"/>
            <w:bottom w:val="none" w:sz="0" w:space="0" w:color="auto"/>
            <w:right w:val="none" w:sz="0" w:space="0" w:color="auto"/>
          </w:divBdr>
        </w:div>
        <w:div w:id="247273566">
          <w:marLeft w:val="0"/>
          <w:marRight w:val="0"/>
          <w:marTop w:val="0"/>
          <w:marBottom w:val="0"/>
          <w:divBdr>
            <w:top w:val="none" w:sz="0" w:space="0" w:color="auto"/>
            <w:left w:val="none" w:sz="0" w:space="0" w:color="auto"/>
            <w:bottom w:val="none" w:sz="0" w:space="0" w:color="auto"/>
            <w:right w:val="none" w:sz="0" w:space="0" w:color="auto"/>
          </w:divBdr>
        </w:div>
        <w:div w:id="1613435223">
          <w:marLeft w:val="0"/>
          <w:marRight w:val="0"/>
          <w:marTop w:val="0"/>
          <w:marBottom w:val="0"/>
          <w:divBdr>
            <w:top w:val="none" w:sz="0" w:space="0" w:color="auto"/>
            <w:left w:val="none" w:sz="0" w:space="0" w:color="auto"/>
            <w:bottom w:val="none" w:sz="0" w:space="0" w:color="auto"/>
            <w:right w:val="none" w:sz="0" w:space="0" w:color="auto"/>
          </w:divBdr>
        </w:div>
        <w:div w:id="1427385557">
          <w:marLeft w:val="0"/>
          <w:marRight w:val="0"/>
          <w:marTop w:val="0"/>
          <w:marBottom w:val="0"/>
          <w:divBdr>
            <w:top w:val="none" w:sz="0" w:space="0" w:color="auto"/>
            <w:left w:val="none" w:sz="0" w:space="0" w:color="auto"/>
            <w:bottom w:val="none" w:sz="0" w:space="0" w:color="auto"/>
            <w:right w:val="none" w:sz="0" w:space="0" w:color="auto"/>
          </w:divBdr>
        </w:div>
        <w:div w:id="2051881628">
          <w:marLeft w:val="0"/>
          <w:marRight w:val="0"/>
          <w:marTop w:val="0"/>
          <w:marBottom w:val="0"/>
          <w:divBdr>
            <w:top w:val="none" w:sz="0" w:space="0" w:color="auto"/>
            <w:left w:val="none" w:sz="0" w:space="0" w:color="auto"/>
            <w:bottom w:val="none" w:sz="0" w:space="0" w:color="auto"/>
            <w:right w:val="none" w:sz="0" w:space="0" w:color="auto"/>
          </w:divBdr>
        </w:div>
        <w:div w:id="2051611051">
          <w:marLeft w:val="0"/>
          <w:marRight w:val="0"/>
          <w:marTop w:val="0"/>
          <w:marBottom w:val="0"/>
          <w:divBdr>
            <w:top w:val="none" w:sz="0" w:space="0" w:color="auto"/>
            <w:left w:val="none" w:sz="0" w:space="0" w:color="auto"/>
            <w:bottom w:val="none" w:sz="0" w:space="0" w:color="auto"/>
            <w:right w:val="none" w:sz="0" w:space="0" w:color="auto"/>
          </w:divBdr>
        </w:div>
        <w:div w:id="837770187">
          <w:marLeft w:val="0"/>
          <w:marRight w:val="0"/>
          <w:marTop w:val="0"/>
          <w:marBottom w:val="0"/>
          <w:divBdr>
            <w:top w:val="none" w:sz="0" w:space="0" w:color="auto"/>
            <w:left w:val="none" w:sz="0" w:space="0" w:color="auto"/>
            <w:bottom w:val="none" w:sz="0" w:space="0" w:color="auto"/>
            <w:right w:val="none" w:sz="0" w:space="0" w:color="auto"/>
          </w:divBdr>
        </w:div>
        <w:div w:id="669144109">
          <w:marLeft w:val="0"/>
          <w:marRight w:val="0"/>
          <w:marTop w:val="0"/>
          <w:marBottom w:val="0"/>
          <w:divBdr>
            <w:top w:val="none" w:sz="0" w:space="0" w:color="auto"/>
            <w:left w:val="none" w:sz="0" w:space="0" w:color="auto"/>
            <w:bottom w:val="none" w:sz="0" w:space="0" w:color="auto"/>
            <w:right w:val="none" w:sz="0" w:space="0" w:color="auto"/>
          </w:divBdr>
        </w:div>
        <w:div w:id="1788236132">
          <w:marLeft w:val="0"/>
          <w:marRight w:val="0"/>
          <w:marTop w:val="0"/>
          <w:marBottom w:val="0"/>
          <w:divBdr>
            <w:top w:val="none" w:sz="0" w:space="0" w:color="auto"/>
            <w:left w:val="none" w:sz="0" w:space="0" w:color="auto"/>
            <w:bottom w:val="none" w:sz="0" w:space="0" w:color="auto"/>
            <w:right w:val="none" w:sz="0" w:space="0" w:color="auto"/>
          </w:divBdr>
        </w:div>
        <w:div w:id="105664174">
          <w:marLeft w:val="0"/>
          <w:marRight w:val="0"/>
          <w:marTop w:val="0"/>
          <w:marBottom w:val="0"/>
          <w:divBdr>
            <w:top w:val="none" w:sz="0" w:space="0" w:color="auto"/>
            <w:left w:val="none" w:sz="0" w:space="0" w:color="auto"/>
            <w:bottom w:val="none" w:sz="0" w:space="0" w:color="auto"/>
            <w:right w:val="none" w:sz="0" w:space="0" w:color="auto"/>
          </w:divBdr>
        </w:div>
        <w:div w:id="308676447">
          <w:marLeft w:val="0"/>
          <w:marRight w:val="0"/>
          <w:marTop w:val="0"/>
          <w:marBottom w:val="0"/>
          <w:divBdr>
            <w:top w:val="none" w:sz="0" w:space="0" w:color="auto"/>
            <w:left w:val="none" w:sz="0" w:space="0" w:color="auto"/>
            <w:bottom w:val="none" w:sz="0" w:space="0" w:color="auto"/>
            <w:right w:val="none" w:sz="0" w:space="0" w:color="auto"/>
          </w:divBdr>
        </w:div>
        <w:div w:id="1395615660">
          <w:marLeft w:val="0"/>
          <w:marRight w:val="0"/>
          <w:marTop w:val="0"/>
          <w:marBottom w:val="0"/>
          <w:divBdr>
            <w:top w:val="none" w:sz="0" w:space="0" w:color="auto"/>
            <w:left w:val="none" w:sz="0" w:space="0" w:color="auto"/>
            <w:bottom w:val="none" w:sz="0" w:space="0" w:color="auto"/>
            <w:right w:val="none" w:sz="0" w:space="0" w:color="auto"/>
          </w:divBdr>
        </w:div>
        <w:div w:id="1227449009">
          <w:marLeft w:val="0"/>
          <w:marRight w:val="0"/>
          <w:marTop w:val="0"/>
          <w:marBottom w:val="0"/>
          <w:divBdr>
            <w:top w:val="none" w:sz="0" w:space="0" w:color="auto"/>
            <w:left w:val="none" w:sz="0" w:space="0" w:color="auto"/>
            <w:bottom w:val="none" w:sz="0" w:space="0" w:color="auto"/>
            <w:right w:val="none" w:sz="0" w:space="0" w:color="auto"/>
          </w:divBdr>
        </w:div>
        <w:div w:id="1339693640">
          <w:marLeft w:val="0"/>
          <w:marRight w:val="0"/>
          <w:marTop w:val="0"/>
          <w:marBottom w:val="0"/>
          <w:divBdr>
            <w:top w:val="none" w:sz="0" w:space="0" w:color="auto"/>
            <w:left w:val="none" w:sz="0" w:space="0" w:color="auto"/>
            <w:bottom w:val="none" w:sz="0" w:space="0" w:color="auto"/>
            <w:right w:val="none" w:sz="0" w:space="0" w:color="auto"/>
          </w:divBdr>
        </w:div>
        <w:div w:id="1368531607">
          <w:marLeft w:val="0"/>
          <w:marRight w:val="0"/>
          <w:marTop w:val="0"/>
          <w:marBottom w:val="0"/>
          <w:divBdr>
            <w:top w:val="none" w:sz="0" w:space="0" w:color="auto"/>
            <w:left w:val="none" w:sz="0" w:space="0" w:color="auto"/>
            <w:bottom w:val="none" w:sz="0" w:space="0" w:color="auto"/>
            <w:right w:val="none" w:sz="0" w:space="0" w:color="auto"/>
          </w:divBdr>
        </w:div>
        <w:div w:id="455759340">
          <w:marLeft w:val="0"/>
          <w:marRight w:val="0"/>
          <w:marTop w:val="0"/>
          <w:marBottom w:val="0"/>
          <w:divBdr>
            <w:top w:val="none" w:sz="0" w:space="0" w:color="auto"/>
            <w:left w:val="none" w:sz="0" w:space="0" w:color="auto"/>
            <w:bottom w:val="none" w:sz="0" w:space="0" w:color="auto"/>
            <w:right w:val="none" w:sz="0" w:space="0" w:color="auto"/>
          </w:divBdr>
        </w:div>
      </w:divsChild>
    </w:div>
    <w:div w:id="1709842024">
      <w:bodyDiv w:val="1"/>
      <w:marLeft w:val="0"/>
      <w:marRight w:val="0"/>
      <w:marTop w:val="0"/>
      <w:marBottom w:val="0"/>
      <w:divBdr>
        <w:top w:val="none" w:sz="0" w:space="0" w:color="auto"/>
        <w:left w:val="none" w:sz="0" w:space="0" w:color="auto"/>
        <w:bottom w:val="none" w:sz="0" w:space="0" w:color="auto"/>
        <w:right w:val="none" w:sz="0" w:space="0" w:color="auto"/>
      </w:divBdr>
    </w:div>
    <w:div w:id="1798841509">
      <w:bodyDiv w:val="1"/>
      <w:marLeft w:val="0"/>
      <w:marRight w:val="0"/>
      <w:marTop w:val="0"/>
      <w:marBottom w:val="0"/>
      <w:divBdr>
        <w:top w:val="none" w:sz="0" w:space="0" w:color="auto"/>
        <w:left w:val="none" w:sz="0" w:space="0" w:color="auto"/>
        <w:bottom w:val="none" w:sz="0" w:space="0" w:color="auto"/>
        <w:right w:val="none" w:sz="0" w:space="0" w:color="auto"/>
      </w:divBdr>
    </w:div>
    <w:div w:id="1838106449">
      <w:bodyDiv w:val="1"/>
      <w:marLeft w:val="0"/>
      <w:marRight w:val="0"/>
      <w:marTop w:val="0"/>
      <w:marBottom w:val="0"/>
      <w:divBdr>
        <w:top w:val="none" w:sz="0" w:space="0" w:color="auto"/>
        <w:left w:val="none" w:sz="0" w:space="0" w:color="auto"/>
        <w:bottom w:val="none" w:sz="0" w:space="0" w:color="auto"/>
        <w:right w:val="none" w:sz="0" w:space="0" w:color="auto"/>
      </w:divBdr>
    </w:div>
    <w:div w:id="1887717296">
      <w:bodyDiv w:val="1"/>
      <w:marLeft w:val="0"/>
      <w:marRight w:val="0"/>
      <w:marTop w:val="0"/>
      <w:marBottom w:val="0"/>
      <w:divBdr>
        <w:top w:val="none" w:sz="0" w:space="0" w:color="auto"/>
        <w:left w:val="none" w:sz="0" w:space="0" w:color="auto"/>
        <w:bottom w:val="none" w:sz="0" w:space="0" w:color="auto"/>
        <w:right w:val="none" w:sz="0" w:space="0" w:color="auto"/>
      </w:divBdr>
    </w:div>
    <w:div w:id="1895845875">
      <w:bodyDiv w:val="1"/>
      <w:marLeft w:val="0"/>
      <w:marRight w:val="0"/>
      <w:marTop w:val="0"/>
      <w:marBottom w:val="0"/>
      <w:divBdr>
        <w:top w:val="none" w:sz="0" w:space="0" w:color="auto"/>
        <w:left w:val="none" w:sz="0" w:space="0" w:color="auto"/>
        <w:bottom w:val="none" w:sz="0" w:space="0" w:color="auto"/>
        <w:right w:val="none" w:sz="0" w:space="0" w:color="auto"/>
      </w:divBdr>
    </w:div>
    <w:div w:id="1905489701">
      <w:bodyDiv w:val="1"/>
      <w:marLeft w:val="0"/>
      <w:marRight w:val="0"/>
      <w:marTop w:val="0"/>
      <w:marBottom w:val="0"/>
      <w:divBdr>
        <w:top w:val="none" w:sz="0" w:space="0" w:color="auto"/>
        <w:left w:val="none" w:sz="0" w:space="0" w:color="auto"/>
        <w:bottom w:val="none" w:sz="0" w:space="0" w:color="auto"/>
        <w:right w:val="none" w:sz="0" w:space="0" w:color="auto"/>
      </w:divBdr>
    </w:div>
    <w:div w:id="2096047092">
      <w:bodyDiv w:val="1"/>
      <w:marLeft w:val="0"/>
      <w:marRight w:val="0"/>
      <w:marTop w:val="0"/>
      <w:marBottom w:val="0"/>
      <w:divBdr>
        <w:top w:val="none" w:sz="0" w:space="0" w:color="auto"/>
        <w:left w:val="none" w:sz="0" w:space="0" w:color="auto"/>
        <w:bottom w:val="none" w:sz="0" w:space="0" w:color="auto"/>
        <w:right w:val="none" w:sz="0" w:space="0" w:color="auto"/>
      </w:divBdr>
      <w:divsChild>
        <w:div w:id="1012680919">
          <w:marLeft w:val="0"/>
          <w:marRight w:val="0"/>
          <w:marTop w:val="0"/>
          <w:marBottom w:val="0"/>
          <w:divBdr>
            <w:top w:val="none" w:sz="0" w:space="0" w:color="auto"/>
            <w:left w:val="none" w:sz="0" w:space="0" w:color="auto"/>
            <w:bottom w:val="none" w:sz="0" w:space="0" w:color="auto"/>
            <w:right w:val="none" w:sz="0" w:space="0" w:color="auto"/>
          </w:divBdr>
          <w:divsChild>
            <w:div w:id="318849751">
              <w:marLeft w:val="0"/>
              <w:marRight w:val="0"/>
              <w:marTop w:val="0"/>
              <w:marBottom w:val="0"/>
              <w:divBdr>
                <w:top w:val="none" w:sz="0" w:space="0" w:color="auto"/>
                <w:left w:val="none" w:sz="0" w:space="0" w:color="auto"/>
                <w:bottom w:val="none" w:sz="0" w:space="0" w:color="auto"/>
                <w:right w:val="none" w:sz="0" w:space="0" w:color="auto"/>
              </w:divBdr>
              <w:divsChild>
                <w:div w:id="1826121532">
                  <w:marLeft w:val="0"/>
                  <w:marRight w:val="0"/>
                  <w:marTop w:val="0"/>
                  <w:marBottom w:val="0"/>
                  <w:divBdr>
                    <w:top w:val="none" w:sz="0" w:space="0" w:color="auto"/>
                    <w:left w:val="none" w:sz="0" w:space="0" w:color="auto"/>
                    <w:bottom w:val="none" w:sz="0" w:space="0" w:color="auto"/>
                    <w:right w:val="none" w:sz="0" w:space="0" w:color="auto"/>
                  </w:divBdr>
                  <w:divsChild>
                    <w:div w:id="581376738">
                      <w:marLeft w:val="0"/>
                      <w:marRight w:val="0"/>
                      <w:marTop w:val="0"/>
                      <w:marBottom w:val="0"/>
                      <w:divBdr>
                        <w:top w:val="none" w:sz="0" w:space="0" w:color="auto"/>
                        <w:left w:val="none" w:sz="0" w:space="0" w:color="auto"/>
                        <w:bottom w:val="none" w:sz="0" w:space="0" w:color="auto"/>
                        <w:right w:val="none" w:sz="0" w:space="0" w:color="auto"/>
                      </w:divBdr>
                      <w:divsChild>
                        <w:div w:id="1135835168">
                          <w:marLeft w:val="0"/>
                          <w:marRight w:val="0"/>
                          <w:marTop w:val="300"/>
                          <w:marBottom w:val="0"/>
                          <w:divBdr>
                            <w:top w:val="none" w:sz="0" w:space="0" w:color="auto"/>
                            <w:left w:val="none" w:sz="0" w:space="0" w:color="auto"/>
                            <w:bottom w:val="none" w:sz="0" w:space="0" w:color="auto"/>
                            <w:right w:val="none" w:sz="0" w:space="0" w:color="auto"/>
                          </w:divBdr>
                          <w:divsChild>
                            <w:div w:id="2052151787">
                              <w:marLeft w:val="150"/>
                              <w:marRight w:val="150"/>
                              <w:marTop w:val="480"/>
                              <w:marBottom w:val="0"/>
                              <w:divBdr>
                                <w:top w:val="single" w:sz="6" w:space="28" w:color="D4D4D4"/>
                                <w:left w:val="none" w:sz="0" w:space="0" w:color="auto"/>
                                <w:bottom w:val="none" w:sz="0" w:space="0" w:color="auto"/>
                                <w:right w:val="none" w:sz="0" w:space="0" w:color="auto"/>
                              </w:divBdr>
                            </w:div>
                            <w:div w:id="824973180">
                              <w:marLeft w:val="0"/>
                              <w:marRight w:val="0"/>
                              <w:marTop w:val="400"/>
                              <w:marBottom w:val="0"/>
                              <w:divBdr>
                                <w:top w:val="none" w:sz="0" w:space="0" w:color="auto"/>
                                <w:left w:val="none" w:sz="0" w:space="0" w:color="auto"/>
                                <w:bottom w:val="none" w:sz="0" w:space="0" w:color="auto"/>
                                <w:right w:val="none" w:sz="0" w:space="0" w:color="auto"/>
                              </w:divBdr>
                            </w:div>
                            <w:div w:id="19948659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42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078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ese.lodite@vp.gov.lv" TargetMode="External"/><Relationship Id="rId4" Type="http://schemas.openxmlformats.org/officeDocument/2006/relationships/settings" Target="settings.xml"/><Relationship Id="rId9" Type="http://schemas.openxmlformats.org/officeDocument/2006/relationships/hyperlink" Target="http://likumi.lv/doc.php?id=1078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9748B-E4A4-415D-BAE1-2DFC8D269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3282</TotalTime>
  <Pages>6</Pages>
  <Words>6968</Words>
  <Characters>3972</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AstraV</dc:creator>
  <cp:lastModifiedBy>Inese Lodīte</cp:lastModifiedBy>
  <cp:revision>393</cp:revision>
  <cp:lastPrinted>2015-07-08T12:25:00Z</cp:lastPrinted>
  <dcterms:created xsi:type="dcterms:W3CDTF">2014-12-16T12:16:00Z</dcterms:created>
  <dcterms:modified xsi:type="dcterms:W3CDTF">2015-09-22T05:59:00Z</dcterms:modified>
</cp:coreProperties>
</file>