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A83D2" w14:textId="77777777" w:rsidR="009845B0" w:rsidRPr="00F5458C" w:rsidRDefault="009845B0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65FF412" w14:textId="77777777" w:rsidR="009845B0" w:rsidRPr="00F5458C" w:rsidRDefault="009845B0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2315C8" w14:textId="77777777" w:rsidR="009845B0" w:rsidRPr="00F5458C" w:rsidRDefault="009845B0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0758D3" w14:textId="14E556E4" w:rsidR="009845B0" w:rsidRPr="008C4EDF" w:rsidRDefault="009845B0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5E40B5">
        <w:rPr>
          <w:rFonts w:ascii="Times New Roman" w:hAnsi="Times New Roman"/>
          <w:sz w:val="28"/>
          <w:szCs w:val="28"/>
        </w:rPr>
        <w:t>1. decembrī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5E40B5">
        <w:rPr>
          <w:rFonts w:ascii="Times New Roman" w:hAnsi="Times New Roman"/>
          <w:sz w:val="28"/>
          <w:szCs w:val="28"/>
        </w:rPr>
        <w:t> 683</w:t>
      </w:r>
    </w:p>
    <w:p w14:paraId="77E74ED8" w14:textId="7BDE6328" w:rsidR="009845B0" w:rsidRPr="00E9501F" w:rsidRDefault="009845B0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5E40B5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  </w:t>
      </w:r>
      <w:r w:rsidR="005E40B5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1CCFDF22" w14:textId="40535A43" w:rsidR="00B743B1" w:rsidRPr="001C1325" w:rsidRDefault="00B743B1" w:rsidP="00B743B1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23" w14:textId="6D904C39" w:rsidR="00B743B1" w:rsidRPr="001C1325" w:rsidRDefault="00B743B1" w:rsidP="00EE72B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OLE_LINK1"/>
      <w:bookmarkStart w:id="2" w:name="OLE_LINK2"/>
      <w:r w:rsidRPr="001C1325">
        <w:rPr>
          <w:rFonts w:ascii="Times New Roman" w:hAnsi="Times New Roman"/>
          <w:b/>
          <w:bCs/>
          <w:color w:val="000000" w:themeColor="text1"/>
          <w:sz w:val="28"/>
          <w:szCs w:val="28"/>
        </w:rPr>
        <w:t>Grozījum</w:t>
      </w:r>
      <w:r w:rsidR="00373F7E" w:rsidRPr="001C1325">
        <w:rPr>
          <w:rFonts w:ascii="Times New Roman" w:hAnsi="Times New Roman"/>
          <w:b/>
          <w:bCs/>
          <w:color w:val="000000" w:themeColor="text1"/>
          <w:sz w:val="28"/>
          <w:szCs w:val="28"/>
        </w:rPr>
        <w:t>i</w:t>
      </w:r>
      <w:r w:rsidRPr="001C13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Ministru kabineta 2001</w:t>
      </w:r>
      <w:r w:rsidR="009845B0">
        <w:rPr>
          <w:rFonts w:ascii="Times New Roman" w:hAnsi="Times New Roman"/>
          <w:b/>
          <w:bCs/>
          <w:color w:val="000000" w:themeColor="text1"/>
          <w:sz w:val="28"/>
          <w:szCs w:val="28"/>
        </w:rPr>
        <w:t>. g</w:t>
      </w:r>
      <w:r w:rsidRPr="001C1325">
        <w:rPr>
          <w:rFonts w:ascii="Times New Roman" w:hAnsi="Times New Roman"/>
          <w:b/>
          <w:bCs/>
          <w:color w:val="000000" w:themeColor="text1"/>
          <w:sz w:val="28"/>
          <w:szCs w:val="28"/>
        </w:rPr>
        <w:t>ada 3</w:t>
      </w:r>
      <w:r w:rsidR="009845B0">
        <w:rPr>
          <w:rFonts w:ascii="Times New Roman" w:hAnsi="Times New Roman"/>
          <w:b/>
          <w:bCs/>
          <w:color w:val="000000" w:themeColor="text1"/>
          <w:sz w:val="28"/>
          <w:szCs w:val="28"/>
        </w:rPr>
        <w:t>. a</w:t>
      </w:r>
      <w:r w:rsidRPr="001C1325">
        <w:rPr>
          <w:rFonts w:ascii="Times New Roman" w:hAnsi="Times New Roman"/>
          <w:b/>
          <w:bCs/>
          <w:color w:val="000000" w:themeColor="text1"/>
          <w:sz w:val="28"/>
          <w:szCs w:val="28"/>
        </w:rPr>
        <w:t>prīļa noteikumos Nr.</w:t>
      </w:r>
      <w:r w:rsidR="009845B0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1C13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152 </w:t>
      </w:r>
      <w:r w:rsidR="009845B0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Pr="001C1325">
        <w:rPr>
          <w:rFonts w:ascii="Times New Roman" w:hAnsi="Times New Roman"/>
          <w:b/>
          <w:bCs/>
          <w:color w:val="000000" w:themeColor="text1"/>
          <w:sz w:val="28"/>
          <w:szCs w:val="28"/>
        </w:rPr>
        <w:t>Darbnespējas lapu izsniegšanas kārtība</w:t>
      </w:r>
      <w:r w:rsidR="009845B0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</w:p>
    <w:bookmarkEnd w:id="1"/>
    <w:bookmarkEnd w:id="2"/>
    <w:p w14:paraId="1CCFDF24" w14:textId="77777777" w:rsidR="00B743B1" w:rsidRPr="00D64D12" w:rsidRDefault="00B743B1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FDF25" w14:textId="27927599" w:rsidR="00B743B1" w:rsidRPr="001C1325" w:rsidRDefault="00B743B1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Izdoti saskaņā ar</w:t>
      </w:r>
      <w:r w:rsidR="00D64D12" w:rsidRPr="00D64D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4D12" w:rsidRPr="001C1325">
        <w:rPr>
          <w:rFonts w:ascii="Times New Roman" w:hAnsi="Times New Roman"/>
          <w:color w:val="000000" w:themeColor="text1"/>
          <w:sz w:val="28"/>
          <w:szCs w:val="28"/>
        </w:rPr>
        <w:t>likuma</w:t>
      </w:r>
    </w:p>
    <w:p w14:paraId="1CCFDF26" w14:textId="40EEAC79" w:rsidR="00B743B1" w:rsidRPr="001C1325" w:rsidRDefault="00D64D12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Par matern</w:t>
      </w:r>
      <w:r w:rsidR="0086166F" w:rsidRPr="001C1325">
        <w:rPr>
          <w:rFonts w:ascii="Times New Roman" w:hAnsi="Times New Roman"/>
          <w:color w:val="000000" w:themeColor="text1"/>
          <w:sz w:val="28"/>
          <w:szCs w:val="28"/>
        </w:rPr>
        <w:t>itātes un slimības apdrošināšanu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F5B65BE" w14:textId="77777777" w:rsidR="00D64D12" w:rsidRDefault="00B743B1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9. un 12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antu, likuma </w:t>
      </w:r>
    </w:p>
    <w:p w14:paraId="1CCFDF27" w14:textId="35BEAA36" w:rsidR="00B743B1" w:rsidRPr="001C1325" w:rsidRDefault="009845B0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Par ob</w:t>
      </w:r>
      <w:r w:rsidR="0086166F" w:rsidRPr="001C1325">
        <w:rPr>
          <w:rFonts w:ascii="Times New Roman" w:hAnsi="Times New Roman"/>
          <w:color w:val="000000" w:themeColor="text1"/>
          <w:sz w:val="28"/>
          <w:szCs w:val="28"/>
        </w:rPr>
        <w:t>ligāto sociālo apdrošināšanu</w:t>
      </w:r>
      <w:r w:rsidR="00D64D12" w:rsidRPr="00D64D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4D12" w:rsidRPr="001C1325">
        <w:rPr>
          <w:rFonts w:ascii="Times New Roman" w:hAnsi="Times New Roman"/>
          <w:color w:val="000000" w:themeColor="text1"/>
          <w:sz w:val="28"/>
          <w:szCs w:val="28"/>
        </w:rPr>
        <w:t>pret</w:t>
      </w:r>
    </w:p>
    <w:p w14:paraId="1CCFDF28" w14:textId="5D7DEB34" w:rsidR="00B743B1" w:rsidRPr="001C1325" w:rsidRDefault="00B743B1" w:rsidP="0086166F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nelaimes </w:t>
      </w:r>
      <w:r w:rsidR="0086166F" w:rsidRPr="001C1325">
        <w:rPr>
          <w:rFonts w:ascii="Times New Roman" w:hAnsi="Times New Roman"/>
          <w:color w:val="000000" w:themeColor="text1"/>
          <w:sz w:val="28"/>
          <w:szCs w:val="28"/>
        </w:rPr>
        <w:t>gadījumiem darbā un arodslimībām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9018866" w14:textId="77777777" w:rsidR="00D64D12" w:rsidRDefault="0086166F" w:rsidP="0086166F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anta pirmo daļu un </w:t>
      </w:r>
    </w:p>
    <w:p w14:paraId="1CCFDF29" w14:textId="1ADA71B8" w:rsidR="00B743B1" w:rsidRPr="001C1325" w:rsidRDefault="00B743B1" w:rsidP="0086166F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Ārstniecības likum</w:t>
      </w:r>
      <w:r w:rsidR="0086166F" w:rsidRPr="001C1325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53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antu</w:t>
      </w:r>
    </w:p>
    <w:p w14:paraId="1CCFDF2B" w14:textId="77777777" w:rsidR="00B743B1" w:rsidRPr="001C1325" w:rsidRDefault="00B743B1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2C" w14:textId="25C0A6FC" w:rsidR="00B743B1" w:rsidRPr="001C1325" w:rsidRDefault="0044200F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Izdarīt Ministru kabineta 2001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g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ada 3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a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prīļa noteikumos Nr.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152 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Darbnespējas lapu izsniegšanas kārtība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(Latvijas Vēstnesis, </w:t>
      </w:r>
      <w:r w:rsidR="00710EC2" w:rsidRPr="001C1325">
        <w:rPr>
          <w:rFonts w:ascii="Times New Roman" w:hAnsi="Times New Roman"/>
          <w:color w:val="000000" w:themeColor="text1"/>
          <w:sz w:val="28"/>
          <w:szCs w:val="28"/>
        </w:rPr>
        <w:t>2001, 56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n</w:t>
      </w:r>
      <w:r w:rsidR="00710EC2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r.; 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2002, 64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n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r.; </w:t>
      </w:r>
      <w:r w:rsidR="00710EC2" w:rsidRPr="001C1325">
        <w:rPr>
          <w:rFonts w:ascii="Times New Roman" w:hAnsi="Times New Roman"/>
          <w:color w:val="000000" w:themeColor="text1"/>
          <w:sz w:val="28"/>
          <w:szCs w:val="28"/>
        </w:rPr>
        <w:t>2003, 167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n</w:t>
      </w:r>
      <w:r w:rsidR="00710EC2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r.; 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2006, 190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n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r.; 2008, 202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n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r.; 2009, 118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n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r.; 2010, 151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n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r.; 2012, 35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n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r.</w:t>
      </w:r>
      <w:r w:rsidR="00DB4693" w:rsidRPr="001C1325">
        <w:rPr>
          <w:rFonts w:ascii="Times New Roman" w:hAnsi="Times New Roman"/>
          <w:color w:val="000000" w:themeColor="text1"/>
          <w:sz w:val="28"/>
          <w:szCs w:val="28"/>
        </w:rPr>
        <w:t>; 2013, 134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n</w:t>
      </w:r>
      <w:r w:rsidR="00DB4693" w:rsidRPr="001C1325">
        <w:rPr>
          <w:rFonts w:ascii="Times New Roman" w:hAnsi="Times New Roman"/>
          <w:color w:val="000000" w:themeColor="text1"/>
          <w:sz w:val="28"/>
          <w:szCs w:val="28"/>
        </w:rPr>
        <w:t>r.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) šādus grozījumus:</w:t>
      </w:r>
    </w:p>
    <w:p w14:paraId="1CCFDF2E" w14:textId="3321CC9B" w:rsidR="005B4AF8" w:rsidRPr="001C1325" w:rsidRDefault="0044200F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s</w:t>
      </w:r>
      <w:r w:rsidR="005B4AF8" w:rsidRPr="001C1325">
        <w:rPr>
          <w:rFonts w:ascii="Times New Roman" w:hAnsi="Times New Roman"/>
          <w:color w:val="000000" w:themeColor="text1"/>
          <w:sz w:val="28"/>
          <w:szCs w:val="28"/>
        </w:rPr>
        <w:t>vītrot 4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 xml:space="preserve">unktā </w:t>
      </w:r>
      <w:r w:rsidR="00CA7366">
        <w:rPr>
          <w:rFonts w:ascii="Times New Roman" w:hAnsi="Times New Roman"/>
          <w:color w:val="000000" w:themeColor="text1"/>
          <w:sz w:val="28"/>
          <w:szCs w:val="28"/>
        </w:rPr>
        <w:t xml:space="preserve">skaitli un 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 xml:space="preserve">vārdu 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B4AF8" w:rsidRPr="001C1325">
        <w:rPr>
          <w:rFonts w:ascii="Times New Roman" w:hAnsi="Times New Roman"/>
          <w:color w:val="000000" w:themeColor="text1"/>
          <w:sz w:val="28"/>
          <w:szCs w:val="28"/>
        </w:rPr>
        <w:t>(1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5B4AF8" w:rsidRPr="001C1325">
        <w:rPr>
          <w:rFonts w:ascii="Times New Roman" w:hAnsi="Times New Roman"/>
          <w:color w:val="000000" w:themeColor="text1"/>
          <w:sz w:val="28"/>
          <w:szCs w:val="28"/>
        </w:rPr>
        <w:t>ielikums)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B4AF8" w:rsidRPr="001C13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CCFDF30" w14:textId="03700847" w:rsidR="005B4AF8" w:rsidRPr="001C1325" w:rsidRDefault="005B4AF8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1.2. svītrot 5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unktā 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>skaitli</w:t>
      </w:r>
      <w:r w:rsidR="00CD7017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7366">
        <w:rPr>
          <w:rFonts w:ascii="Times New Roman" w:hAnsi="Times New Roman"/>
          <w:color w:val="000000" w:themeColor="text1"/>
          <w:sz w:val="28"/>
          <w:szCs w:val="28"/>
        </w:rPr>
        <w:t>un</w:t>
      </w:r>
      <w:r w:rsidR="00CA7366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7366">
        <w:rPr>
          <w:rFonts w:ascii="Times New Roman" w:hAnsi="Times New Roman"/>
          <w:color w:val="000000" w:themeColor="text1"/>
          <w:sz w:val="28"/>
          <w:szCs w:val="28"/>
        </w:rPr>
        <w:t xml:space="preserve">vārdu 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(2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ielikums)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CCFDF32" w14:textId="4B03A41C" w:rsidR="00DE0215" w:rsidRPr="001C1325" w:rsidRDefault="005B4AF8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846855" w:rsidRPr="001C1325">
        <w:rPr>
          <w:rFonts w:ascii="Times New Roman" w:hAnsi="Times New Roman"/>
          <w:color w:val="000000" w:themeColor="text1"/>
          <w:sz w:val="28"/>
          <w:szCs w:val="28"/>
        </w:rPr>
        <w:t>vītrot 8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846855" w:rsidRPr="001C1325">
        <w:rPr>
          <w:rFonts w:ascii="Times New Roman" w:hAnsi="Times New Roman"/>
          <w:color w:val="000000" w:themeColor="text1"/>
          <w:sz w:val="28"/>
          <w:szCs w:val="28"/>
        </w:rPr>
        <w:t>unktu</w:t>
      </w:r>
      <w:r w:rsidR="00D770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CCFDF34" w14:textId="55E40D25" w:rsidR="00191507" w:rsidRDefault="0044200F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E36EE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0D4ACD" w:rsidRPr="001C1325">
        <w:rPr>
          <w:rFonts w:ascii="Times New Roman" w:hAnsi="Times New Roman"/>
          <w:color w:val="000000" w:themeColor="text1"/>
          <w:sz w:val="28"/>
          <w:szCs w:val="28"/>
        </w:rPr>
        <w:t>zteikt 12.</w:t>
      </w:r>
      <w:r w:rsidR="00A5092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un 12.</w:t>
      </w:r>
      <w:r w:rsidR="00A50924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D64D1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0D4ACD" w:rsidRPr="001C1325"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14:paraId="6AD2E34B" w14:textId="77777777" w:rsidR="009845B0" w:rsidRPr="001C1325" w:rsidRDefault="009845B0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35" w14:textId="57A318E5" w:rsidR="001C7FA6" w:rsidRPr="001C1325" w:rsidRDefault="009845B0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D4ACD" w:rsidRPr="001C1325">
        <w:rPr>
          <w:rFonts w:ascii="Times New Roman" w:hAnsi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D</w:t>
      </w:r>
      <w:r w:rsidR="000D4ACD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arbnespējas lapu anulē </w:t>
      </w:r>
      <w:r w:rsidR="00B963AE" w:rsidRPr="001C1325">
        <w:rPr>
          <w:rFonts w:ascii="Times New Roman" w:hAnsi="Times New Roman"/>
          <w:color w:val="000000" w:themeColor="text1"/>
          <w:sz w:val="28"/>
          <w:szCs w:val="28"/>
        </w:rPr>
        <w:t>elektroniski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300B9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tiešsaistes režīmā</w:t>
      </w:r>
      <w:r w:rsidR="00B963AE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7FA6" w:rsidRPr="001C1325">
        <w:rPr>
          <w:rFonts w:ascii="Times New Roman" w:hAnsi="Times New Roman"/>
          <w:color w:val="000000" w:themeColor="text1"/>
          <w:sz w:val="28"/>
          <w:szCs w:val="28"/>
        </w:rPr>
        <w:t>izdarot atzīmi vienotajā veselības nozares elektroniskajā informācijas sistēmā (turpmāk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7FA6" w:rsidRPr="001C1325">
        <w:rPr>
          <w:rFonts w:ascii="Times New Roman" w:hAnsi="Times New Roman"/>
          <w:color w:val="000000" w:themeColor="text1"/>
          <w:sz w:val="28"/>
          <w:szCs w:val="28"/>
        </w:rPr>
        <w:t>– veselības informācijas sistēma)</w:t>
      </w:r>
      <w:r w:rsidR="009262E3" w:rsidRPr="001C132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CCFDF36" w14:textId="1A7285ED" w:rsidR="001C7FA6" w:rsidRPr="001C1325" w:rsidRDefault="001C7FA6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12.1.</w:t>
      </w:r>
      <w:r w:rsidR="00D64D1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tās ārstniecības iestādes vadītājs vai ārsts, vai ārsta palīgs, kurā izsniegta darbnespējas lapa, – ja darbnespējas lapa ir</w:t>
      </w:r>
      <w:r w:rsidR="007304D5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izrakstīta kļūdaini;</w:t>
      </w:r>
    </w:p>
    <w:p w14:paraId="1CCFDF37" w14:textId="5D891AE5" w:rsidR="00A50924" w:rsidRPr="001C1325" w:rsidRDefault="007304D5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12</w:t>
      </w:r>
      <w:r w:rsidR="001C7FA6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.2.</w:t>
      </w:r>
      <w:r w:rsidR="00D64D1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1C7FA6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tās ārstniecības iestādes vadītājs, kurā izsniegta darbnespējas lapa, – ja saņemts Veselības inspekcijas atzinums par darbnespējas lapas nepamatotu izsniegšanu. Šādā gadījumā ārstniecības iestādes vadītājs 14</w:t>
      </w:r>
      <w:r w:rsidR="00D64D1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1C7FA6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dienu laikā izdod rīkojumu par attiecīgās darbnespējas lapas anulēšanu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</w:t>
      </w:r>
    </w:p>
    <w:p w14:paraId="1CCFDF38" w14:textId="77777777" w:rsidR="00A50924" w:rsidRPr="001C1325" w:rsidRDefault="00A50924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1CCFDF39" w14:textId="2A08098D" w:rsidR="0001351F" w:rsidRPr="001C1325" w:rsidRDefault="00A50924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12.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D64D1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Šo noteikumu 12.2.</w:t>
      </w:r>
      <w:r w:rsidR="00D64D1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apakšpunktā minētā rīkojuma </w:t>
      </w:r>
      <w:r w:rsidR="00C05BFB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apliecinātu kopiju</w:t>
      </w:r>
      <w:r w:rsidR="00D5400E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ārstniecības iestāde nosūta </w:t>
      </w:r>
      <w:r w:rsidR="001A4C65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personai, kurai darbnespējas lapa tika izsniegta</w:t>
      </w:r>
      <w:r w:rsidR="0026754D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. Personai ir tiesības rīkojumu</w:t>
      </w:r>
      <w:r w:rsidR="00BC374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pārsūdzēt ties</w:t>
      </w:r>
      <w:r w:rsidR="009F692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ā</w:t>
      </w:r>
      <w:r w:rsidR="0035182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Administratīvā procesa likumā noteiktajā kārtībā</w:t>
      </w:r>
      <w:r w:rsidR="00D5400E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.</w:t>
      </w:r>
      <w:r w:rsidR="009845B0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"</w:t>
      </w:r>
      <w:r w:rsidR="00B9477A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;</w:t>
      </w:r>
    </w:p>
    <w:p w14:paraId="1CCFDF3C" w14:textId="3FE59F8B" w:rsidR="00FF61B0" w:rsidRDefault="00B9477A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978D3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66EEC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zteikt 20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unktu šādā redakcijā:</w:t>
      </w:r>
    </w:p>
    <w:p w14:paraId="755FC869" w14:textId="77777777" w:rsidR="009845B0" w:rsidRPr="001C1325" w:rsidRDefault="009845B0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3D" w14:textId="238B88D0" w:rsidR="00EB5D2F" w:rsidRPr="001C1325" w:rsidRDefault="009845B0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20.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Ārsts vai ārsta palīgs</w:t>
      </w:r>
      <w:r w:rsidR="00FC0A7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365F" w:rsidRPr="001C1325">
        <w:rPr>
          <w:rFonts w:ascii="Times New Roman" w:hAnsi="Times New Roman"/>
          <w:color w:val="000000" w:themeColor="text1"/>
          <w:sz w:val="28"/>
          <w:szCs w:val="28"/>
        </w:rPr>
        <w:t>darbnespējas lapu sagatavo elektroniski veselības informācijas sistēmā</w:t>
      </w:r>
      <w:r w:rsidR="00FC0A7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atbilstoši normatīvajiem aktiem par vienoto veselības nozares elektronisko informācijas sistēmu</w:t>
      </w:r>
      <w:r w:rsidR="001A365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. Darbnespējas lapu 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>hronoloģiskā secībā reģistrē veselības informācijas sistēmā un precīzi aizpilda vis</w:t>
      </w:r>
      <w:r w:rsidR="00FC0A71" w:rsidRPr="001C1325">
        <w:rPr>
          <w:rFonts w:ascii="Times New Roman" w:hAnsi="Times New Roman"/>
          <w:color w:val="000000" w:themeColor="text1"/>
          <w:sz w:val="28"/>
          <w:szCs w:val="28"/>
        </w:rPr>
        <w:t>as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darbnespējas </w:t>
      </w:r>
      <w:r w:rsidR="00FC0A71" w:rsidRPr="001C1325">
        <w:rPr>
          <w:rFonts w:ascii="Times New Roman" w:hAnsi="Times New Roman"/>
          <w:color w:val="000000" w:themeColor="text1"/>
          <w:sz w:val="28"/>
          <w:szCs w:val="28"/>
        </w:rPr>
        <w:t>lapas ievades formas sadaļā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paredzētās ailes, kuras attiecas uz konkrēto darbnespējas gadījumu. Ja</w:t>
      </w:r>
      <w:r w:rsidR="009A2A5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tehnisku </w:t>
      </w:r>
      <w:r w:rsidR="00286F10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vai citu iemeslu </w:t>
      </w:r>
      <w:r w:rsidR="009A2A5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dēļ 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>darbnespējas lap</w:t>
      </w:r>
      <w:r w:rsidR="009A2A5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u veselības informācijas sistēmā nav iespējams </w:t>
      </w:r>
      <w:r w:rsidR="00286F10" w:rsidRPr="001C1325">
        <w:rPr>
          <w:rFonts w:ascii="Times New Roman" w:hAnsi="Times New Roman"/>
          <w:color w:val="000000" w:themeColor="text1"/>
          <w:sz w:val="28"/>
          <w:szCs w:val="28"/>
        </w:rPr>
        <w:t>reģistrēt</w:t>
      </w:r>
      <w:r w:rsidR="009A2A5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darbnespējas perioda pirmajā dienā, par kuru izsniegta darbnespējas lapa, to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F10" w:rsidRPr="001C1325">
        <w:rPr>
          <w:rFonts w:ascii="Times New Roman" w:hAnsi="Times New Roman"/>
          <w:color w:val="000000" w:themeColor="text1"/>
          <w:sz w:val="28"/>
          <w:szCs w:val="28"/>
        </w:rPr>
        <w:t>reģistrē</w:t>
      </w:r>
      <w:r w:rsidR="00780A82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38F6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ne vēlāk kā </w:t>
      </w:r>
      <w:r w:rsidR="00FC4678" w:rsidRPr="001C1325">
        <w:rPr>
          <w:rFonts w:ascii="Times New Roman" w:hAnsi="Times New Roman"/>
          <w:color w:val="000000" w:themeColor="text1"/>
          <w:sz w:val="28"/>
          <w:szCs w:val="28"/>
        </w:rPr>
        <w:t>piecu</w:t>
      </w:r>
      <w:r w:rsidR="005C38F6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F10" w:rsidRPr="001C1325">
        <w:rPr>
          <w:rFonts w:ascii="Times New Roman" w:hAnsi="Times New Roman"/>
          <w:color w:val="000000" w:themeColor="text1"/>
          <w:sz w:val="28"/>
          <w:szCs w:val="28"/>
        </w:rPr>
        <w:t>darb</w:t>
      </w:r>
      <w:r w:rsidR="005C38F6" w:rsidRPr="001C1325">
        <w:rPr>
          <w:rFonts w:ascii="Times New Roman" w:hAnsi="Times New Roman"/>
          <w:color w:val="000000" w:themeColor="text1"/>
          <w:sz w:val="28"/>
          <w:szCs w:val="28"/>
        </w:rPr>
        <w:t>dienu laikā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. Ja darbnespējas lapas </w:t>
      </w:r>
      <w:r w:rsidR="00286F10" w:rsidRPr="001C1325">
        <w:rPr>
          <w:rFonts w:ascii="Times New Roman" w:hAnsi="Times New Roman"/>
          <w:color w:val="000000" w:themeColor="text1"/>
          <w:sz w:val="28"/>
          <w:szCs w:val="28"/>
        </w:rPr>
        <w:t>reģistrēšanas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datums veselības informācijas sistēmā </w:t>
      </w:r>
      <w:r w:rsidR="00F54150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nesakrīt ar darbnespējas perioda pirmo dienu, par kuru izsniegta darbnespējas lapa, 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pamatojumu </w:t>
      </w:r>
      <w:r w:rsidR="00D77010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veselības informācijas sistēmā 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>norāda attiecīgajā darbnespējas lapas ievades formas sadaļā</w:t>
      </w:r>
      <w:r w:rsidR="009024BB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CCFDF3E" w14:textId="77777777" w:rsidR="00437E76" w:rsidRPr="001C1325" w:rsidRDefault="00437E76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3F" w14:textId="2D0DE6D7" w:rsidR="003B036D" w:rsidRDefault="008E6BB1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3B036D" w:rsidRPr="001C1325">
        <w:rPr>
          <w:rFonts w:ascii="Times New Roman" w:hAnsi="Times New Roman"/>
          <w:color w:val="000000" w:themeColor="text1"/>
          <w:sz w:val="28"/>
          <w:szCs w:val="28"/>
        </w:rPr>
        <w:t>apildināt noteikumus ar 20.</w:t>
      </w:r>
      <w:r w:rsidR="00366EEC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D64D1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3B036D" w:rsidRPr="001C1325"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14:paraId="769856A2" w14:textId="77777777" w:rsidR="009845B0" w:rsidRPr="001C1325" w:rsidRDefault="009845B0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40" w14:textId="195C825D" w:rsidR="009024BB" w:rsidRPr="001C1325" w:rsidRDefault="009845B0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B036D" w:rsidRPr="001C1325">
        <w:rPr>
          <w:rFonts w:ascii="Times New Roman" w:hAnsi="Times New Roman"/>
          <w:color w:val="000000" w:themeColor="text1"/>
          <w:sz w:val="28"/>
          <w:szCs w:val="28"/>
        </w:rPr>
        <w:t>20.</w:t>
      </w:r>
      <w:r w:rsidR="00366EEC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B036D" w:rsidRPr="001C1325">
        <w:rPr>
          <w:rFonts w:ascii="Times New Roman" w:hAnsi="Times New Roman"/>
          <w:color w:val="000000" w:themeColor="text1"/>
          <w:sz w:val="28"/>
          <w:szCs w:val="28"/>
        </w:rPr>
        <w:t>Pēc personas pieprasījuma ārsts vai ārsta palīgs izsniedz veselības informācijas sistēmā sagatavot</w:t>
      </w:r>
      <w:r w:rsidR="00BF1DBB" w:rsidRPr="001C1325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3B036D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darbnespējas lap</w:t>
      </w:r>
      <w:r w:rsidR="00BF1DBB" w:rsidRPr="001C1325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3B036D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papīra formā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9346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un t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aj</w:t>
      </w:r>
      <w:r w:rsidR="0069346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ā ir 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norāde</w:t>
      </w:r>
      <w:r w:rsidR="0069346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9346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Darbnespējas lapa ir sagatavota un </w:t>
      </w:r>
      <w:r w:rsidR="008F2D87" w:rsidRPr="001C1325">
        <w:rPr>
          <w:rFonts w:ascii="Times New Roman" w:hAnsi="Times New Roman"/>
          <w:color w:val="000000" w:themeColor="text1"/>
          <w:sz w:val="28"/>
          <w:szCs w:val="28"/>
        </w:rPr>
        <w:t>reģistrēta</w:t>
      </w:r>
      <w:r w:rsidR="0069346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veselības informācijas sistēmā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B036D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CCFDF41" w14:textId="77777777" w:rsidR="00F736BD" w:rsidRPr="001C1325" w:rsidRDefault="00F736BD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42" w14:textId="1D16FD24" w:rsidR="008E6BB1" w:rsidRPr="001C1325" w:rsidRDefault="00B9477A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s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vītrot 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unktu;</w:t>
      </w:r>
    </w:p>
    <w:p w14:paraId="1CCFDF44" w14:textId="0D01E0F0" w:rsidR="008E6BB1" w:rsidRPr="001C1325" w:rsidRDefault="00B9477A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s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vītrot VII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 n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odaļu;</w:t>
      </w:r>
    </w:p>
    <w:p w14:paraId="1CCFDF46" w14:textId="55D9FC9B" w:rsidR="00763CBF" w:rsidRDefault="00BE53E8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63CBF"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D5400E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24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D5400E" w:rsidRPr="001C1325">
        <w:rPr>
          <w:rFonts w:ascii="Times New Roman" w:hAnsi="Times New Roman"/>
          <w:color w:val="000000" w:themeColor="text1"/>
          <w:sz w:val="28"/>
          <w:szCs w:val="28"/>
        </w:rPr>
        <w:t>unkt</w:t>
      </w:r>
      <w:r w:rsidR="00763CBF">
        <w:rPr>
          <w:rFonts w:ascii="Times New Roman" w:hAnsi="Times New Roman"/>
          <w:color w:val="000000" w:themeColor="text1"/>
          <w:sz w:val="28"/>
          <w:szCs w:val="28"/>
        </w:rPr>
        <w:t>u šādā redakcijā:</w:t>
      </w:r>
    </w:p>
    <w:p w14:paraId="4D4073AC" w14:textId="77777777" w:rsidR="009845B0" w:rsidRDefault="009845B0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47" w14:textId="32CCA4D2" w:rsidR="00BE53E8" w:rsidRPr="001C1325" w:rsidRDefault="009845B0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63CBF">
        <w:rPr>
          <w:rFonts w:ascii="Times New Roman" w:hAnsi="Times New Roman"/>
          <w:color w:val="000000" w:themeColor="text1"/>
          <w:sz w:val="28"/>
          <w:szCs w:val="28"/>
        </w:rPr>
        <w:t>24.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63CBF">
        <w:rPr>
          <w:rFonts w:ascii="Times New Roman" w:hAnsi="Times New Roman"/>
          <w:color w:val="000000" w:themeColor="text1"/>
          <w:sz w:val="28"/>
          <w:szCs w:val="28"/>
        </w:rPr>
        <w:t>Šo noteikumu izpildi uzrauga Veselības inspekcija. Veselības inspekcija, veicot ekspertīzes un sniedzot atzinumus par darbspējas ekspertīzes kvalitāti ārstniecības iestādē, izvērtē, vai konkrēt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aj</w:t>
      </w:r>
      <w:r w:rsidR="00763CBF">
        <w:rPr>
          <w:rFonts w:ascii="Times New Roman" w:hAnsi="Times New Roman"/>
          <w:color w:val="000000" w:themeColor="text1"/>
          <w:sz w:val="28"/>
          <w:szCs w:val="28"/>
        </w:rPr>
        <w:t>ā gadījumā konstatēt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763CBF">
        <w:rPr>
          <w:rFonts w:ascii="Times New Roman" w:hAnsi="Times New Roman"/>
          <w:color w:val="000000" w:themeColor="text1"/>
          <w:sz w:val="28"/>
          <w:szCs w:val="28"/>
        </w:rPr>
        <w:t xml:space="preserve"> pārkāpum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>u dēļ</w:t>
      </w:r>
      <w:r w:rsidR="00763CBF">
        <w:rPr>
          <w:rFonts w:ascii="Times New Roman" w:hAnsi="Times New Roman"/>
          <w:color w:val="000000" w:themeColor="text1"/>
          <w:sz w:val="28"/>
          <w:szCs w:val="28"/>
        </w:rPr>
        <w:t xml:space="preserve"> darbnespējas lapu </w:t>
      </w:r>
      <w:r w:rsidR="00D64D12">
        <w:rPr>
          <w:rFonts w:ascii="Times New Roman" w:hAnsi="Times New Roman"/>
          <w:color w:val="000000" w:themeColor="text1"/>
          <w:sz w:val="28"/>
          <w:szCs w:val="28"/>
        </w:rPr>
        <w:t xml:space="preserve">nepieciešams </w:t>
      </w:r>
      <w:r w:rsidR="00763CBF">
        <w:rPr>
          <w:rFonts w:ascii="Times New Roman" w:hAnsi="Times New Roman"/>
          <w:color w:val="000000" w:themeColor="text1"/>
          <w:sz w:val="28"/>
          <w:szCs w:val="28"/>
        </w:rPr>
        <w:t>atzīt par nepamatoti izsniegtu.</w:t>
      </w:r>
      <w:r>
        <w:rPr>
          <w:rFonts w:ascii="Times New Roman" w:hAnsi="Times New Roman"/>
          <w:color w:val="000000" w:themeColor="text1"/>
          <w:sz w:val="28"/>
          <w:szCs w:val="28"/>
        </w:rPr>
        <w:t>";</w:t>
      </w:r>
      <w:r w:rsidR="00D5400E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CCFDF48" w14:textId="77777777" w:rsidR="008E6BB1" w:rsidRPr="001C1325" w:rsidRDefault="008E6BB1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49" w14:textId="6313D0F8" w:rsidR="00191507" w:rsidRDefault="008E6BB1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apildināt noteikumus ar 26.</w:t>
      </w:r>
      <w:r w:rsidR="006D6F9D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B34099" w:rsidRPr="001C13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0EC2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9DF"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6469DF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6</w:t>
      </w:r>
      <w:r w:rsidR="00910F06" w:rsidRPr="001C13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4099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26.</w:t>
      </w:r>
      <w:r w:rsidR="00B34099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="0076116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un</w:t>
      </w:r>
      <w:r w:rsidR="00710EC2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910F06"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910F06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8</w:t>
      </w:r>
      <w:r w:rsidR="00CD701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14:paraId="040A7FBA" w14:textId="77777777" w:rsidR="009845B0" w:rsidRPr="001C1325" w:rsidRDefault="009845B0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4A" w14:textId="00C5BCDD" w:rsidR="001664DA" w:rsidRPr="001C1325" w:rsidRDefault="009845B0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C0745A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Līdz </w:t>
      </w:r>
      <w:r w:rsidR="001E1370" w:rsidRPr="001C1325">
        <w:rPr>
          <w:rFonts w:ascii="Times New Roman" w:hAnsi="Times New Roman"/>
          <w:color w:val="000000" w:themeColor="text1"/>
          <w:sz w:val="28"/>
          <w:szCs w:val="28"/>
        </w:rPr>
        <w:t>datu apstrādes tiesību iegūšanai veselības informācijas sistēmā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, bet ne </w:t>
      </w:r>
      <w:r w:rsidR="00B96418" w:rsidRPr="001C1325">
        <w:rPr>
          <w:rFonts w:ascii="Times New Roman" w:hAnsi="Times New Roman"/>
          <w:color w:val="000000" w:themeColor="text1"/>
          <w:sz w:val="28"/>
          <w:szCs w:val="28"/>
        </w:rPr>
        <w:t>ilgāk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kā līdz 201</w:t>
      </w:r>
      <w:r w:rsidR="00916EED" w:rsidRPr="001C1325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. g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>ada 3</w:t>
      </w:r>
      <w:r w:rsidR="00916EED" w:rsidRPr="001C1325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B23258">
        <w:rPr>
          <w:rFonts w:ascii="Times New Roman" w:hAnsi="Times New Roman"/>
          <w:color w:val="000000" w:themeColor="text1"/>
          <w:sz w:val="28"/>
          <w:szCs w:val="28"/>
        </w:rPr>
        <w:t>novembri</w:t>
      </w:r>
      <w:r w:rsidR="00D00721" w:rsidRPr="001C1325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ārsts vai ārsta palīgs</w:t>
      </w:r>
      <w:r w:rsidR="004A3A87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darbnespējas lapas saga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 xml:space="preserve">tavošanai izmanto </w:t>
      </w:r>
      <w:r w:rsidR="004A3A87" w:rsidRPr="001C1325">
        <w:rPr>
          <w:rFonts w:ascii="Times New Roman" w:hAnsi="Times New Roman"/>
          <w:color w:val="000000" w:themeColor="text1"/>
          <w:sz w:val="28"/>
          <w:szCs w:val="28"/>
        </w:rPr>
        <w:t>darbnespējas lapas veidlapu</w:t>
      </w:r>
      <w:r w:rsidR="00CD7017" w:rsidRPr="00CD7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>papīra formā</w:t>
      </w:r>
      <w:r w:rsidR="00C8470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664DA" w:rsidRPr="001C1325">
        <w:rPr>
          <w:rFonts w:ascii="Times New Roman" w:hAnsi="Times New Roman"/>
          <w:color w:val="000000" w:themeColor="text1"/>
          <w:sz w:val="28"/>
          <w:szCs w:val="28"/>
        </w:rPr>
        <w:t>precīzi un salasāmi aizpild</w:t>
      </w:r>
      <w:r w:rsidR="003C248D" w:rsidRPr="001C1325">
        <w:rPr>
          <w:rFonts w:ascii="Times New Roman" w:hAnsi="Times New Roman"/>
          <w:color w:val="000000" w:themeColor="text1"/>
          <w:sz w:val="28"/>
          <w:szCs w:val="28"/>
        </w:rPr>
        <w:t>ot</w:t>
      </w:r>
      <w:r w:rsidR="001664DA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visas darbnespējas lapas veidlapā paredzētās ailes, kuras attiecas uz konkrēto darbnespējas gadījumu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664DA" w:rsidRPr="001C1325">
        <w:rPr>
          <w:rFonts w:ascii="Times New Roman" w:hAnsi="Times New Roman"/>
          <w:color w:val="000000" w:themeColor="text1"/>
          <w:sz w:val="28"/>
          <w:szCs w:val="28"/>
        </w:rPr>
        <w:t>un hronoloģiskā secībā reģistrē darbnespējas lapu reģistrācijas žurnālā, ierakstot attiecīgo reģistrācijas numuru darbnespējas lapā un person</w:t>
      </w:r>
      <w:r w:rsidR="00DE0215" w:rsidRPr="001C1325">
        <w:rPr>
          <w:rFonts w:ascii="Times New Roman" w:hAnsi="Times New Roman"/>
          <w:color w:val="000000" w:themeColor="text1"/>
          <w:sz w:val="28"/>
          <w:szCs w:val="28"/>
        </w:rPr>
        <w:t>as medicīniskajā dokumentācijā.</w:t>
      </w:r>
    </w:p>
    <w:p w14:paraId="1CCFDF4B" w14:textId="77777777" w:rsidR="00DB228F" w:rsidRPr="001C1325" w:rsidRDefault="00DB228F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4C" w14:textId="03FEFF43" w:rsidR="0015418A" w:rsidRPr="001C1325" w:rsidRDefault="0015418A" w:rsidP="0098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C0745A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6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Ja </w:t>
      </w:r>
      <w:r w:rsidR="00452F51" w:rsidRPr="001C1325">
        <w:rPr>
          <w:rFonts w:ascii="Times New Roman" w:hAnsi="Times New Roman"/>
          <w:color w:val="000000" w:themeColor="text1"/>
          <w:sz w:val="28"/>
          <w:szCs w:val="28"/>
        </w:rPr>
        <w:t>līdz 201</w:t>
      </w:r>
      <w:r w:rsidR="00696FF3" w:rsidRPr="001C13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g</w:t>
      </w:r>
      <w:r w:rsidR="00452F51" w:rsidRPr="001C1325">
        <w:rPr>
          <w:rFonts w:ascii="Times New Roman" w:hAnsi="Times New Roman"/>
          <w:color w:val="000000" w:themeColor="text1"/>
          <w:sz w:val="28"/>
          <w:szCs w:val="28"/>
        </w:rPr>
        <w:t>ada 3</w:t>
      </w:r>
      <w:r w:rsidR="00696FF3" w:rsidRPr="001C132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B23258">
        <w:rPr>
          <w:rFonts w:ascii="Times New Roman" w:hAnsi="Times New Roman"/>
          <w:color w:val="000000" w:themeColor="text1"/>
          <w:sz w:val="28"/>
          <w:szCs w:val="28"/>
        </w:rPr>
        <w:t>novembri</w:t>
      </w:r>
      <w:r w:rsidR="00B23258" w:rsidRPr="001C1325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52F5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darbnespējas lapa sagatavota saskaņā ar šo noteikumu </w:t>
      </w:r>
      <w:r w:rsidR="00140047"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5951DB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punktu un persona ir darba ņēmējs pie vairākiem 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darba devējiem, darbnespējas lapu A izsniedz vairākos eksemplāros, ņemot vērā personas pieprasījumu. </w:t>
      </w:r>
      <w:r w:rsidR="00C12C82" w:rsidRPr="001C1325">
        <w:rPr>
          <w:rFonts w:ascii="Times New Roman" w:hAnsi="Times New Roman"/>
          <w:color w:val="000000" w:themeColor="text1"/>
          <w:sz w:val="28"/>
          <w:szCs w:val="28"/>
        </w:rPr>
        <w:t>Darbnespējas lapu B par vienu un to pašu darbnespējas periodu izsniedz tikai vienā eksemplārā.</w:t>
      </w:r>
    </w:p>
    <w:p w14:paraId="1CCFDF4D" w14:textId="77777777" w:rsidR="00DB228F" w:rsidRPr="001C1325" w:rsidRDefault="00DB228F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4E" w14:textId="2CC171E7" w:rsidR="00772DDA" w:rsidRPr="001C1325" w:rsidRDefault="00BA48C0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C0745A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85932" w:rsidRPr="001C1325">
        <w:rPr>
          <w:rFonts w:ascii="Times New Roman" w:hAnsi="Times New Roman"/>
          <w:color w:val="000000" w:themeColor="text1"/>
          <w:sz w:val="28"/>
          <w:szCs w:val="28"/>
        </w:rPr>
        <w:t>Ja darbnespējas lapa sagatavota saskaņā ar šo noteikumu 26.</w:t>
      </w:r>
      <w:r w:rsidR="00C0745A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85932" w:rsidRPr="001C1325">
        <w:rPr>
          <w:rFonts w:ascii="Times New Roman" w:hAnsi="Times New Roman"/>
          <w:color w:val="000000" w:themeColor="text1"/>
          <w:sz w:val="28"/>
          <w:szCs w:val="28"/>
        </w:rPr>
        <w:t>punktu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, to anulē, izdarot atzīmi darbnespējas lapu reģistrācijas žurnālā</w:t>
      </w:r>
      <w:r w:rsidR="00BC7CFB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1CCFDF4F" w14:textId="524273FF" w:rsidR="00BC7CFB" w:rsidRPr="001C1325" w:rsidRDefault="00BC7CFB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C0745A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="00CD701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D701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tās ārstniecības iestādes vadītājs vai ārsts, vai ārsta palīgs, kurā izsniegta darbnespējas lapa, – ja darbnespējas lapa ir bojāta, izrakstīta kļūdaini vai tajā ir vairāki labojumi;</w:t>
      </w:r>
    </w:p>
    <w:p w14:paraId="1CCFDF50" w14:textId="09D8606F" w:rsidR="009F6921" w:rsidRPr="001C1325" w:rsidRDefault="00BC7CFB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26.</w:t>
      </w:r>
      <w:r w:rsidR="00C0745A" w:rsidRPr="001C1325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7</w:t>
      </w:r>
      <w:r w:rsidR="00CD7017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2.</w:t>
      </w:r>
      <w:r w:rsidR="00CD701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tās ārstniecības iestādes vadītājs, kurā izsniegta darbnespējas lapa,</w:t>
      </w:r>
      <w:r w:rsidR="00CD701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– ja saņemts Veselības inspekcijas atzinums par darbnespējas lapas nepamatotu izsniegšanu. Šādā gadījumā ārstniecības iestādes vadītājs 14</w:t>
      </w:r>
      <w:r w:rsidR="00CD701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dienu laikā izdod rīkojumu par attiecīgās darbnespējas lapas anulēšanu</w:t>
      </w:r>
      <w:r w:rsidR="0039063F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un </w:t>
      </w:r>
      <w:r w:rsidR="00CD7017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apliecinātu </w:t>
      </w:r>
      <w:r w:rsidR="0039063F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rīkojuma </w:t>
      </w:r>
      <w:r w:rsidR="0049705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kopiju</w:t>
      </w:r>
      <w:r w:rsidR="0039063F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nosūta </w:t>
      </w:r>
      <w:r w:rsidR="00473CCE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informācijai</w:t>
      </w:r>
      <w:r w:rsidR="00473CCE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</w:t>
      </w:r>
      <w:r w:rsidR="00473CCE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Valsts sociālās apdrošināšanas aģentūrai</w:t>
      </w:r>
      <w:r w:rsidR="00110629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, </w:t>
      </w:r>
      <w:r w:rsidR="0049705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Veselības inspekcijai, </w:t>
      </w:r>
      <w:r w:rsidR="00110629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kā arī </w:t>
      </w:r>
      <w:r w:rsidR="009C076B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personai, kurai da</w:t>
      </w:r>
      <w:r w:rsidR="004B2D29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rbnespējas lapa tika izsniegta</w:t>
      </w:r>
      <w:r w:rsidR="0026754D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.</w:t>
      </w:r>
      <w:r w:rsidR="00110629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P</w:t>
      </w:r>
      <w:r w:rsidR="009F692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ersona</w:t>
      </w:r>
      <w:r w:rsidR="0026754D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i</w:t>
      </w:r>
      <w:r w:rsidR="009F692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</w:t>
      </w:r>
      <w:r w:rsidR="0026754D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ir tiesības rīkojumu </w:t>
      </w:r>
      <w:r w:rsidR="009F692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pārsūdzēt tiesā</w:t>
      </w:r>
      <w:r w:rsidR="00452F5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Administratīvā procesa likumā noteiktajā kārtībā</w:t>
      </w:r>
      <w:r w:rsidR="00CD7017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.</w:t>
      </w:r>
    </w:p>
    <w:p w14:paraId="1CCFDF51" w14:textId="77777777" w:rsidR="00770FB0" w:rsidRPr="001C1325" w:rsidRDefault="00770FB0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1CCFDF52" w14:textId="3C12FDEB" w:rsidR="00583850" w:rsidRPr="001C1325" w:rsidRDefault="00E72027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26.</w:t>
      </w:r>
      <w:r w:rsidR="00C0745A" w:rsidRPr="001C1325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8</w:t>
      </w:r>
      <w:r w:rsidR="00CD701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583850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Šo noteikumu 20.</w:t>
      </w:r>
      <w:r w:rsidR="00583850" w:rsidRPr="001C1325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CD7017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583850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punkts stājas spēkā 201</w:t>
      </w:r>
      <w:r w:rsidR="001D5F68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6</w:t>
      </w:r>
      <w:r w:rsidR="009845B0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 g</w:t>
      </w:r>
      <w:r w:rsidR="00F07A2E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ada 1</w:t>
      </w:r>
      <w:r w:rsidR="009845B0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 </w:t>
      </w:r>
      <w:r w:rsidR="00B2325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decembrī</w:t>
      </w:r>
      <w:r w:rsidR="00452F5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</w:t>
      </w:r>
      <w:r w:rsidR="007413EC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452F5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Līdz šo noteikumu 20.</w:t>
      </w:r>
      <w:r w:rsidR="00452F51" w:rsidRPr="001C1325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CD7017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452F5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punkta spēkā stāšanās dienai</w:t>
      </w:r>
      <w:r w:rsidR="00F07A2E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7413EC" w:rsidRPr="001C1325">
        <w:rPr>
          <w:rFonts w:ascii="Times New Roman" w:hAnsi="Times New Roman"/>
          <w:color w:val="000000" w:themeColor="text1"/>
          <w:sz w:val="28"/>
          <w:szCs w:val="28"/>
        </w:rPr>
        <w:t>veselības informācijas sistēmā sagatavot</w:t>
      </w:r>
      <w:r w:rsidR="002C3D1D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D77010">
        <w:rPr>
          <w:rFonts w:ascii="Times New Roman" w:hAnsi="Times New Roman"/>
          <w:color w:val="000000" w:themeColor="text1"/>
          <w:sz w:val="28"/>
          <w:szCs w:val="28"/>
        </w:rPr>
        <w:t xml:space="preserve"> darbnespējas lapu </w:t>
      </w:r>
      <w:r w:rsidR="002C3D1D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izsniedz</w:t>
      </w:r>
      <w:r w:rsidR="002C3D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010">
        <w:rPr>
          <w:rFonts w:ascii="Times New Roman" w:hAnsi="Times New Roman"/>
          <w:color w:val="000000" w:themeColor="text1"/>
          <w:sz w:val="28"/>
          <w:szCs w:val="28"/>
        </w:rPr>
        <w:t>papīra formā</w:t>
      </w:r>
      <w:r w:rsidR="000D769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7699" w:rsidRPr="001C1325">
        <w:rPr>
          <w:rFonts w:ascii="Times New Roman" w:hAnsi="Times New Roman"/>
          <w:color w:val="000000" w:themeColor="text1"/>
          <w:sz w:val="28"/>
          <w:szCs w:val="28"/>
        </w:rPr>
        <w:t>un t</w:t>
      </w:r>
      <w:r w:rsidR="000D7699">
        <w:rPr>
          <w:rFonts w:ascii="Times New Roman" w:hAnsi="Times New Roman"/>
          <w:color w:val="000000" w:themeColor="text1"/>
          <w:sz w:val="28"/>
          <w:szCs w:val="28"/>
        </w:rPr>
        <w:t>aj</w:t>
      </w:r>
      <w:r w:rsidR="000D7699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ā ir </w:t>
      </w:r>
      <w:r w:rsidR="000D7699">
        <w:rPr>
          <w:rFonts w:ascii="Times New Roman" w:hAnsi="Times New Roman"/>
          <w:color w:val="000000" w:themeColor="text1"/>
          <w:sz w:val="28"/>
          <w:szCs w:val="28"/>
        </w:rPr>
        <w:t>norāde</w:t>
      </w:r>
      <w:r w:rsidR="000D7699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413EC" w:rsidRPr="001C1325">
        <w:rPr>
          <w:rFonts w:ascii="Times New Roman" w:hAnsi="Times New Roman"/>
          <w:color w:val="000000" w:themeColor="text1"/>
          <w:sz w:val="28"/>
          <w:szCs w:val="28"/>
        </w:rPr>
        <w:t>Darbnespējas lapa ir sagatavota un reģistrēta veselības informācijas sistēmā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413EC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</w:t>
      </w:r>
      <w:r w:rsidR="009845B0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76116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;</w:t>
      </w:r>
    </w:p>
    <w:p w14:paraId="1CCFDF53" w14:textId="77777777" w:rsidR="008E6BB1" w:rsidRPr="001C1325" w:rsidRDefault="008E6BB1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1CCFDF54" w14:textId="21D2B3BA" w:rsidR="008E6BB1" w:rsidRPr="001C1325" w:rsidRDefault="00B9477A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1.</w:t>
      </w:r>
      <w:r w:rsidR="00435D6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11</w:t>
      </w:r>
      <w:r w:rsidR="009845B0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 s</w:t>
      </w:r>
      <w:r w:rsidR="008E6BB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vītrot 1. un 2</w:t>
      </w:r>
      <w:r w:rsidR="009845B0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 p</w:t>
      </w:r>
      <w:r w:rsidR="008E6BB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ielikumu.</w:t>
      </w:r>
    </w:p>
    <w:p w14:paraId="1CCFDF55" w14:textId="77777777" w:rsidR="008E6BB1" w:rsidRPr="001C1325" w:rsidRDefault="008E6BB1" w:rsidP="009845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1CCFDF56" w14:textId="31A77A6B" w:rsidR="008E6BB1" w:rsidRDefault="00E72CBC" w:rsidP="009845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7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Šo noteikumu 1.</w:t>
      </w:r>
      <w:r w:rsidR="000A7EDB" w:rsidRPr="001C132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27F4C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un 1.</w:t>
      </w:r>
      <w:r w:rsidR="000A7EDB" w:rsidRPr="001C132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a</w:t>
      </w:r>
      <w:r w:rsidR="002527E5" w:rsidRPr="001C1325">
        <w:rPr>
          <w:rFonts w:ascii="Times New Roman" w:hAnsi="Times New Roman"/>
          <w:color w:val="000000" w:themeColor="text1"/>
          <w:sz w:val="28"/>
          <w:szCs w:val="28"/>
        </w:rPr>
        <w:t>pakš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punkts stājas spēkā 201</w:t>
      </w:r>
      <w:r w:rsidR="00F66937" w:rsidRPr="001C13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g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ada 1</w:t>
      </w:r>
      <w:r w:rsidR="009845B0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B2325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decembrī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CFDF57" w14:textId="77777777" w:rsidR="0024615C" w:rsidRDefault="0024615C" w:rsidP="009845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45A00B" w14:textId="77777777" w:rsidR="009845B0" w:rsidRDefault="009845B0" w:rsidP="009845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1985B0" w14:textId="77777777" w:rsidR="009845B0" w:rsidRPr="001C1325" w:rsidRDefault="009845B0" w:rsidP="009845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CFDF58" w14:textId="6A094AA1" w:rsidR="00D21CE3" w:rsidRPr="001C1325" w:rsidRDefault="00240D5F" w:rsidP="00CD7017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Ministru prezidente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D21CE3" w:rsidRPr="001C1325">
        <w:rPr>
          <w:rFonts w:ascii="Times New Roman" w:hAnsi="Times New Roman"/>
          <w:color w:val="000000" w:themeColor="text1"/>
          <w:sz w:val="28"/>
          <w:szCs w:val="28"/>
        </w:rPr>
        <w:t>L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aimdota </w:t>
      </w:r>
      <w:r w:rsidR="00D21CE3" w:rsidRPr="001C1325">
        <w:rPr>
          <w:rFonts w:ascii="Times New Roman" w:hAnsi="Times New Roman"/>
          <w:color w:val="000000" w:themeColor="text1"/>
          <w:sz w:val="28"/>
          <w:szCs w:val="28"/>
        </w:rPr>
        <w:t>Straujuma</w:t>
      </w:r>
    </w:p>
    <w:p w14:paraId="1CCFDF59" w14:textId="77777777" w:rsidR="00FB773D" w:rsidRDefault="00FB773D" w:rsidP="009845B0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532A738C" w14:textId="77777777" w:rsidR="009845B0" w:rsidRDefault="009845B0" w:rsidP="009845B0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1E9FAE0F" w14:textId="77777777" w:rsidR="009845B0" w:rsidRPr="001C1325" w:rsidRDefault="009845B0" w:rsidP="009845B0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1CCFDF5A" w14:textId="58C3A2E9" w:rsidR="00D21CE3" w:rsidRPr="001C1325" w:rsidRDefault="00C46F7D" w:rsidP="00CD7017">
      <w:pPr>
        <w:pStyle w:val="naisf"/>
        <w:tabs>
          <w:tab w:val="left" w:pos="6663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</w:t>
      </w:r>
      <w:r w:rsidR="0005404B">
        <w:rPr>
          <w:color w:val="000000" w:themeColor="text1"/>
          <w:sz w:val="28"/>
          <w:szCs w:val="28"/>
        </w:rPr>
        <w:t>abklājības ministrs</w:t>
      </w:r>
      <w:r w:rsidR="009845B0">
        <w:rPr>
          <w:color w:val="000000" w:themeColor="text1"/>
          <w:sz w:val="28"/>
          <w:szCs w:val="28"/>
        </w:rPr>
        <w:tab/>
      </w:r>
      <w:r w:rsidR="0005404B">
        <w:rPr>
          <w:color w:val="000000" w:themeColor="text1"/>
          <w:sz w:val="28"/>
          <w:szCs w:val="28"/>
        </w:rPr>
        <w:t>Uld</w:t>
      </w:r>
      <w:r w:rsidR="00240D5F">
        <w:rPr>
          <w:color w:val="000000" w:themeColor="text1"/>
          <w:sz w:val="28"/>
          <w:szCs w:val="28"/>
        </w:rPr>
        <w:t xml:space="preserve">is </w:t>
      </w:r>
      <w:r w:rsidR="0005404B">
        <w:rPr>
          <w:color w:val="000000" w:themeColor="text1"/>
          <w:sz w:val="28"/>
          <w:szCs w:val="28"/>
        </w:rPr>
        <w:t>Auguli</w:t>
      </w:r>
      <w:r w:rsidR="00F85932" w:rsidRPr="001C1325">
        <w:rPr>
          <w:color w:val="000000" w:themeColor="text1"/>
          <w:sz w:val="28"/>
          <w:szCs w:val="28"/>
        </w:rPr>
        <w:t>s</w:t>
      </w:r>
    </w:p>
    <w:sectPr w:rsidR="00D21CE3" w:rsidRPr="001C1325" w:rsidSect="009845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8DE80" w15:done="0"/>
  <w15:commentEx w15:paraId="60659A7A" w15:done="0"/>
  <w15:commentEx w15:paraId="34E4373A" w15:done="0"/>
  <w15:commentEx w15:paraId="4968F026" w15:done="0"/>
  <w15:commentEx w15:paraId="0C3A8DF3" w15:done="0"/>
  <w15:commentEx w15:paraId="32277E0B" w15:done="0"/>
  <w15:commentEx w15:paraId="64DEFE31" w15:done="0"/>
  <w15:commentEx w15:paraId="2C6197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FDF6E" w14:textId="77777777" w:rsidR="00C34A41" w:rsidRDefault="00C34A41" w:rsidP="00B743B1">
      <w:pPr>
        <w:spacing w:after="0" w:line="240" w:lineRule="auto"/>
      </w:pPr>
      <w:r>
        <w:separator/>
      </w:r>
    </w:p>
  </w:endnote>
  <w:endnote w:type="continuationSeparator" w:id="0">
    <w:p w14:paraId="1CCFDF6F" w14:textId="77777777" w:rsidR="00C34A41" w:rsidRDefault="00C34A41" w:rsidP="00B7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DF76" w14:textId="51B69CD8" w:rsidR="00B911AB" w:rsidRPr="009845B0" w:rsidRDefault="009845B0">
    <w:pPr>
      <w:pStyle w:val="Footer"/>
      <w:rPr>
        <w:rFonts w:ascii="Times New Roman" w:hAnsi="Times New Roman"/>
        <w:sz w:val="16"/>
        <w:szCs w:val="16"/>
      </w:rPr>
    </w:pPr>
    <w:r w:rsidRPr="009845B0">
      <w:rPr>
        <w:rFonts w:ascii="Times New Roman" w:hAnsi="Times New Roman"/>
        <w:sz w:val="16"/>
        <w:szCs w:val="16"/>
      </w:rPr>
      <w:t>N2288_5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DF79" w14:textId="5785FDF5" w:rsidR="00B911AB" w:rsidRPr="009845B0" w:rsidRDefault="009845B0" w:rsidP="009845B0">
    <w:pPr>
      <w:pStyle w:val="Footer"/>
      <w:jc w:val="both"/>
      <w:rPr>
        <w:sz w:val="16"/>
        <w:szCs w:val="16"/>
      </w:rPr>
    </w:pPr>
    <w:r w:rsidRPr="009845B0">
      <w:rPr>
        <w:rFonts w:ascii="Times New Roman" w:hAnsi="Times New Roman"/>
        <w:sz w:val="16"/>
        <w:szCs w:val="16"/>
      </w:rPr>
      <w:t>N2288_5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FDF6C" w14:textId="77777777" w:rsidR="00C34A41" w:rsidRDefault="00C34A41" w:rsidP="00B743B1">
      <w:pPr>
        <w:spacing w:after="0" w:line="240" w:lineRule="auto"/>
      </w:pPr>
      <w:r>
        <w:separator/>
      </w:r>
    </w:p>
  </w:footnote>
  <w:footnote w:type="continuationSeparator" w:id="0">
    <w:p w14:paraId="1CCFDF6D" w14:textId="77777777" w:rsidR="00C34A41" w:rsidRDefault="00C34A41" w:rsidP="00B7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DF70" w14:textId="77777777" w:rsidR="00B911AB" w:rsidRPr="009845B0" w:rsidRDefault="00ED0665">
    <w:pPr>
      <w:pStyle w:val="Header"/>
      <w:jc w:val="center"/>
      <w:rPr>
        <w:rFonts w:ascii="Times New Roman" w:hAnsi="Times New Roman"/>
        <w:sz w:val="24"/>
      </w:rPr>
    </w:pPr>
    <w:r w:rsidRPr="009845B0">
      <w:rPr>
        <w:rFonts w:ascii="Times New Roman" w:hAnsi="Times New Roman"/>
        <w:sz w:val="24"/>
      </w:rPr>
      <w:fldChar w:fldCharType="begin"/>
    </w:r>
    <w:r w:rsidR="00B911AB" w:rsidRPr="009845B0">
      <w:rPr>
        <w:rFonts w:ascii="Times New Roman" w:hAnsi="Times New Roman"/>
        <w:sz w:val="24"/>
      </w:rPr>
      <w:instrText xml:space="preserve"> PAGE   \* MERGEFORMAT </w:instrText>
    </w:r>
    <w:r w:rsidRPr="009845B0">
      <w:rPr>
        <w:rFonts w:ascii="Times New Roman" w:hAnsi="Times New Roman"/>
        <w:sz w:val="24"/>
      </w:rPr>
      <w:fldChar w:fldCharType="separate"/>
    </w:r>
    <w:r w:rsidR="005E40B5">
      <w:rPr>
        <w:rFonts w:ascii="Times New Roman" w:hAnsi="Times New Roman"/>
        <w:noProof/>
        <w:sz w:val="24"/>
      </w:rPr>
      <w:t>3</w:t>
    </w:r>
    <w:r w:rsidRPr="009845B0">
      <w:rPr>
        <w:rFonts w:ascii="Times New Roman" w:hAnsi="Times New Roman"/>
        <w:sz w:val="24"/>
      </w:rPr>
      <w:fldChar w:fldCharType="end"/>
    </w:r>
  </w:p>
  <w:p w14:paraId="1CCFDF71" w14:textId="77777777" w:rsidR="00B911AB" w:rsidRDefault="00B91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20113" w14:textId="20802134" w:rsidR="009845B0" w:rsidRDefault="009845B0" w:rsidP="009845B0">
    <w:pPr>
      <w:pStyle w:val="Header"/>
      <w:rPr>
        <w:rFonts w:ascii="Times New Roman" w:hAnsi="Times New Roman"/>
        <w:sz w:val="32"/>
      </w:rPr>
    </w:pPr>
  </w:p>
  <w:p w14:paraId="6E867F8F" w14:textId="79549C39" w:rsidR="009845B0" w:rsidRPr="009845B0" w:rsidRDefault="009845B0" w:rsidP="009845B0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4EF6704" wp14:editId="2AE39EE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3005"/>
    <w:multiLevelType w:val="hybridMultilevel"/>
    <w:tmpl w:val="5F92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4816"/>
    <w:multiLevelType w:val="hybridMultilevel"/>
    <w:tmpl w:val="B68EFC08"/>
    <w:lvl w:ilvl="0" w:tplc="21367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E771BE"/>
    <w:multiLevelType w:val="multilevel"/>
    <w:tmpl w:val="95A450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īne Krūmiņa">
    <w15:presenceInfo w15:providerId="AD" w15:userId="S-1-5-21-738795142-1242532775-405837587-8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3B1"/>
    <w:rsid w:val="00006139"/>
    <w:rsid w:val="00007C5D"/>
    <w:rsid w:val="0001351F"/>
    <w:rsid w:val="000212BC"/>
    <w:rsid w:val="00024224"/>
    <w:rsid w:val="00040B67"/>
    <w:rsid w:val="00041264"/>
    <w:rsid w:val="0004415C"/>
    <w:rsid w:val="000457B6"/>
    <w:rsid w:val="00045A14"/>
    <w:rsid w:val="000521E6"/>
    <w:rsid w:val="0005268F"/>
    <w:rsid w:val="0005404B"/>
    <w:rsid w:val="00065577"/>
    <w:rsid w:val="000656E1"/>
    <w:rsid w:val="000734D2"/>
    <w:rsid w:val="00075297"/>
    <w:rsid w:val="00076769"/>
    <w:rsid w:val="00082635"/>
    <w:rsid w:val="00087C2A"/>
    <w:rsid w:val="00093E11"/>
    <w:rsid w:val="000A13FF"/>
    <w:rsid w:val="000A3700"/>
    <w:rsid w:val="000A51FD"/>
    <w:rsid w:val="000A6D06"/>
    <w:rsid w:val="000A7EDB"/>
    <w:rsid w:val="000B0D2B"/>
    <w:rsid w:val="000B68C8"/>
    <w:rsid w:val="000C3196"/>
    <w:rsid w:val="000D076E"/>
    <w:rsid w:val="000D4ACD"/>
    <w:rsid w:val="000D633E"/>
    <w:rsid w:val="000D7699"/>
    <w:rsid w:val="000D7CBB"/>
    <w:rsid w:val="000E2799"/>
    <w:rsid w:val="000E33EC"/>
    <w:rsid w:val="000E35B7"/>
    <w:rsid w:val="000F37BE"/>
    <w:rsid w:val="000F7F9F"/>
    <w:rsid w:val="001007D9"/>
    <w:rsid w:val="00110629"/>
    <w:rsid w:val="0011463B"/>
    <w:rsid w:val="001156CF"/>
    <w:rsid w:val="00115BB5"/>
    <w:rsid w:val="00116B62"/>
    <w:rsid w:val="00120563"/>
    <w:rsid w:val="00126F40"/>
    <w:rsid w:val="00140047"/>
    <w:rsid w:val="001421E3"/>
    <w:rsid w:val="001470A7"/>
    <w:rsid w:val="0015153C"/>
    <w:rsid w:val="00151F20"/>
    <w:rsid w:val="00153228"/>
    <w:rsid w:val="0015418A"/>
    <w:rsid w:val="00165950"/>
    <w:rsid w:val="001664DA"/>
    <w:rsid w:val="0017187E"/>
    <w:rsid w:val="00174A6C"/>
    <w:rsid w:val="00176AA6"/>
    <w:rsid w:val="00191507"/>
    <w:rsid w:val="00191A2B"/>
    <w:rsid w:val="001A273D"/>
    <w:rsid w:val="001A2C9F"/>
    <w:rsid w:val="001A365F"/>
    <w:rsid w:val="001A4C65"/>
    <w:rsid w:val="001B586F"/>
    <w:rsid w:val="001C11EB"/>
    <w:rsid w:val="001C1325"/>
    <w:rsid w:val="001C28B3"/>
    <w:rsid w:val="001C7FA6"/>
    <w:rsid w:val="001D2669"/>
    <w:rsid w:val="001D5F68"/>
    <w:rsid w:val="001E1370"/>
    <w:rsid w:val="001E57E0"/>
    <w:rsid w:val="001E7459"/>
    <w:rsid w:val="001F22C8"/>
    <w:rsid w:val="00203516"/>
    <w:rsid w:val="002047C6"/>
    <w:rsid w:val="00217A93"/>
    <w:rsid w:val="00217B6D"/>
    <w:rsid w:val="002300B9"/>
    <w:rsid w:val="002301FF"/>
    <w:rsid w:val="0023285F"/>
    <w:rsid w:val="002348AE"/>
    <w:rsid w:val="00234C4F"/>
    <w:rsid w:val="00235548"/>
    <w:rsid w:val="00240D5F"/>
    <w:rsid w:val="002426AF"/>
    <w:rsid w:val="0024615C"/>
    <w:rsid w:val="00246872"/>
    <w:rsid w:val="00246981"/>
    <w:rsid w:val="002527E5"/>
    <w:rsid w:val="00252F62"/>
    <w:rsid w:val="00256777"/>
    <w:rsid w:val="00264232"/>
    <w:rsid w:val="00266E6B"/>
    <w:rsid w:val="00267061"/>
    <w:rsid w:val="0026754D"/>
    <w:rsid w:val="00285E97"/>
    <w:rsid w:val="00286F10"/>
    <w:rsid w:val="002962B7"/>
    <w:rsid w:val="002A0A43"/>
    <w:rsid w:val="002B38C5"/>
    <w:rsid w:val="002C0303"/>
    <w:rsid w:val="002C1C9F"/>
    <w:rsid w:val="002C3D1D"/>
    <w:rsid w:val="002D1424"/>
    <w:rsid w:val="002D3DD2"/>
    <w:rsid w:val="002E36EE"/>
    <w:rsid w:val="00314FB9"/>
    <w:rsid w:val="003218B9"/>
    <w:rsid w:val="00324479"/>
    <w:rsid w:val="00327AC1"/>
    <w:rsid w:val="00327D25"/>
    <w:rsid w:val="00330A9C"/>
    <w:rsid w:val="00332A77"/>
    <w:rsid w:val="0033641C"/>
    <w:rsid w:val="00350F03"/>
    <w:rsid w:val="00351821"/>
    <w:rsid w:val="00352E2F"/>
    <w:rsid w:val="00354160"/>
    <w:rsid w:val="00355EA5"/>
    <w:rsid w:val="00357570"/>
    <w:rsid w:val="00365B34"/>
    <w:rsid w:val="00366EEC"/>
    <w:rsid w:val="00371BB3"/>
    <w:rsid w:val="00373F7E"/>
    <w:rsid w:val="00377BBC"/>
    <w:rsid w:val="0039063F"/>
    <w:rsid w:val="003946F1"/>
    <w:rsid w:val="003976A2"/>
    <w:rsid w:val="003A5523"/>
    <w:rsid w:val="003B036D"/>
    <w:rsid w:val="003C248D"/>
    <w:rsid w:val="003D1EB5"/>
    <w:rsid w:val="003D277C"/>
    <w:rsid w:val="003E0E39"/>
    <w:rsid w:val="003E135B"/>
    <w:rsid w:val="003E6670"/>
    <w:rsid w:val="003F41E6"/>
    <w:rsid w:val="004234FA"/>
    <w:rsid w:val="004243EE"/>
    <w:rsid w:val="004258EF"/>
    <w:rsid w:val="00435213"/>
    <w:rsid w:val="00435D61"/>
    <w:rsid w:val="00437999"/>
    <w:rsid w:val="00437E76"/>
    <w:rsid w:val="0044200F"/>
    <w:rsid w:val="00444FEB"/>
    <w:rsid w:val="00445B2F"/>
    <w:rsid w:val="00445D8C"/>
    <w:rsid w:val="00450F94"/>
    <w:rsid w:val="00452F51"/>
    <w:rsid w:val="00462921"/>
    <w:rsid w:val="004643A3"/>
    <w:rsid w:val="00471317"/>
    <w:rsid w:val="00472923"/>
    <w:rsid w:val="00473CCE"/>
    <w:rsid w:val="004918E5"/>
    <w:rsid w:val="004946D9"/>
    <w:rsid w:val="00495537"/>
    <w:rsid w:val="00496B79"/>
    <w:rsid w:val="00497051"/>
    <w:rsid w:val="00497386"/>
    <w:rsid w:val="004A0E61"/>
    <w:rsid w:val="004A3A87"/>
    <w:rsid w:val="004A71F4"/>
    <w:rsid w:val="004A7527"/>
    <w:rsid w:val="004B0C4A"/>
    <w:rsid w:val="004B2BC9"/>
    <w:rsid w:val="004B2D29"/>
    <w:rsid w:val="004B3B78"/>
    <w:rsid w:val="004D0473"/>
    <w:rsid w:val="004D6DCC"/>
    <w:rsid w:val="004E04FC"/>
    <w:rsid w:val="004E3FBD"/>
    <w:rsid w:val="004E6B7A"/>
    <w:rsid w:val="004F1D3A"/>
    <w:rsid w:val="004F7F57"/>
    <w:rsid w:val="00500610"/>
    <w:rsid w:val="005200B9"/>
    <w:rsid w:val="005233DA"/>
    <w:rsid w:val="00527F4C"/>
    <w:rsid w:val="00536799"/>
    <w:rsid w:val="0054150B"/>
    <w:rsid w:val="00544BEA"/>
    <w:rsid w:val="00560A42"/>
    <w:rsid w:val="00563F6E"/>
    <w:rsid w:val="00567581"/>
    <w:rsid w:val="00583850"/>
    <w:rsid w:val="00586B0C"/>
    <w:rsid w:val="005951DB"/>
    <w:rsid w:val="005B4AF8"/>
    <w:rsid w:val="005C38F6"/>
    <w:rsid w:val="005C3C1E"/>
    <w:rsid w:val="005E1E05"/>
    <w:rsid w:val="005E40B5"/>
    <w:rsid w:val="006013E2"/>
    <w:rsid w:val="006050E5"/>
    <w:rsid w:val="006120F6"/>
    <w:rsid w:val="00627925"/>
    <w:rsid w:val="00642F36"/>
    <w:rsid w:val="00644CFE"/>
    <w:rsid w:val="006469DF"/>
    <w:rsid w:val="006662D2"/>
    <w:rsid w:val="00675713"/>
    <w:rsid w:val="00677587"/>
    <w:rsid w:val="006800A6"/>
    <w:rsid w:val="00691CD4"/>
    <w:rsid w:val="00693464"/>
    <w:rsid w:val="00696FF3"/>
    <w:rsid w:val="006978D3"/>
    <w:rsid w:val="006A6CB3"/>
    <w:rsid w:val="006B03A5"/>
    <w:rsid w:val="006B30CC"/>
    <w:rsid w:val="006B326D"/>
    <w:rsid w:val="006B4AC9"/>
    <w:rsid w:val="006B593E"/>
    <w:rsid w:val="006B6D44"/>
    <w:rsid w:val="006C01F8"/>
    <w:rsid w:val="006C04F0"/>
    <w:rsid w:val="006C2576"/>
    <w:rsid w:val="006C390A"/>
    <w:rsid w:val="006C4D8C"/>
    <w:rsid w:val="006C7778"/>
    <w:rsid w:val="006D0467"/>
    <w:rsid w:val="006D095E"/>
    <w:rsid w:val="006D11D8"/>
    <w:rsid w:val="006D348F"/>
    <w:rsid w:val="006D50EC"/>
    <w:rsid w:val="006D6F9D"/>
    <w:rsid w:val="00702449"/>
    <w:rsid w:val="00710EC2"/>
    <w:rsid w:val="0072202B"/>
    <w:rsid w:val="00730260"/>
    <w:rsid w:val="007304D5"/>
    <w:rsid w:val="007336D3"/>
    <w:rsid w:val="007413EC"/>
    <w:rsid w:val="00761161"/>
    <w:rsid w:val="00763CBF"/>
    <w:rsid w:val="007676B4"/>
    <w:rsid w:val="00770FB0"/>
    <w:rsid w:val="00772DDA"/>
    <w:rsid w:val="00776B0C"/>
    <w:rsid w:val="00780A82"/>
    <w:rsid w:val="00792901"/>
    <w:rsid w:val="00794F37"/>
    <w:rsid w:val="007B0437"/>
    <w:rsid w:val="007C1484"/>
    <w:rsid w:val="007C2C29"/>
    <w:rsid w:val="007C2ED8"/>
    <w:rsid w:val="007C64D8"/>
    <w:rsid w:val="007E3DC3"/>
    <w:rsid w:val="007F0016"/>
    <w:rsid w:val="007F74B7"/>
    <w:rsid w:val="007F7579"/>
    <w:rsid w:val="00822332"/>
    <w:rsid w:val="008227EF"/>
    <w:rsid w:val="00824D35"/>
    <w:rsid w:val="00841C43"/>
    <w:rsid w:val="00845C39"/>
    <w:rsid w:val="00846855"/>
    <w:rsid w:val="0086166F"/>
    <w:rsid w:val="008627A1"/>
    <w:rsid w:val="00863BD1"/>
    <w:rsid w:val="00872662"/>
    <w:rsid w:val="00874B74"/>
    <w:rsid w:val="00881243"/>
    <w:rsid w:val="008A5D16"/>
    <w:rsid w:val="008B4C7D"/>
    <w:rsid w:val="008B6ED8"/>
    <w:rsid w:val="008D2761"/>
    <w:rsid w:val="008D71C2"/>
    <w:rsid w:val="008E54EE"/>
    <w:rsid w:val="008E6BB1"/>
    <w:rsid w:val="008F2D87"/>
    <w:rsid w:val="008F6642"/>
    <w:rsid w:val="008F7D2B"/>
    <w:rsid w:val="00900D60"/>
    <w:rsid w:val="00901E0A"/>
    <w:rsid w:val="009024BB"/>
    <w:rsid w:val="0090469E"/>
    <w:rsid w:val="0090796D"/>
    <w:rsid w:val="00910441"/>
    <w:rsid w:val="00910F06"/>
    <w:rsid w:val="00911446"/>
    <w:rsid w:val="00912783"/>
    <w:rsid w:val="00916E55"/>
    <w:rsid w:val="00916EED"/>
    <w:rsid w:val="009262E3"/>
    <w:rsid w:val="009319AD"/>
    <w:rsid w:val="0093649F"/>
    <w:rsid w:val="0094590C"/>
    <w:rsid w:val="00947A0A"/>
    <w:rsid w:val="009533EE"/>
    <w:rsid w:val="00955C97"/>
    <w:rsid w:val="0096252D"/>
    <w:rsid w:val="009633E6"/>
    <w:rsid w:val="00980802"/>
    <w:rsid w:val="009845B0"/>
    <w:rsid w:val="0099316E"/>
    <w:rsid w:val="00993BB8"/>
    <w:rsid w:val="009953B0"/>
    <w:rsid w:val="009A0238"/>
    <w:rsid w:val="009A2A58"/>
    <w:rsid w:val="009A2BFE"/>
    <w:rsid w:val="009A335F"/>
    <w:rsid w:val="009A628C"/>
    <w:rsid w:val="009B11E7"/>
    <w:rsid w:val="009B3706"/>
    <w:rsid w:val="009B7A99"/>
    <w:rsid w:val="009C076B"/>
    <w:rsid w:val="009C7336"/>
    <w:rsid w:val="009E1287"/>
    <w:rsid w:val="009E283A"/>
    <w:rsid w:val="009E5869"/>
    <w:rsid w:val="009E5BD5"/>
    <w:rsid w:val="009E6D0A"/>
    <w:rsid w:val="009F60D5"/>
    <w:rsid w:val="009F6921"/>
    <w:rsid w:val="00A00E40"/>
    <w:rsid w:val="00A12D18"/>
    <w:rsid w:val="00A249AE"/>
    <w:rsid w:val="00A35ED1"/>
    <w:rsid w:val="00A438B4"/>
    <w:rsid w:val="00A50924"/>
    <w:rsid w:val="00A6098A"/>
    <w:rsid w:val="00A64963"/>
    <w:rsid w:val="00A7105F"/>
    <w:rsid w:val="00A804D4"/>
    <w:rsid w:val="00A85072"/>
    <w:rsid w:val="00A90FDB"/>
    <w:rsid w:val="00A9197D"/>
    <w:rsid w:val="00A93040"/>
    <w:rsid w:val="00A939C4"/>
    <w:rsid w:val="00AB2E75"/>
    <w:rsid w:val="00AB36FA"/>
    <w:rsid w:val="00AB6CD4"/>
    <w:rsid w:val="00AC2255"/>
    <w:rsid w:val="00AC4D9F"/>
    <w:rsid w:val="00AD4B64"/>
    <w:rsid w:val="00AD66A6"/>
    <w:rsid w:val="00AE28A7"/>
    <w:rsid w:val="00AE566D"/>
    <w:rsid w:val="00AF3286"/>
    <w:rsid w:val="00B00B74"/>
    <w:rsid w:val="00B07630"/>
    <w:rsid w:val="00B07F2D"/>
    <w:rsid w:val="00B177FF"/>
    <w:rsid w:val="00B23258"/>
    <w:rsid w:val="00B34099"/>
    <w:rsid w:val="00B34386"/>
    <w:rsid w:val="00B37E5B"/>
    <w:rsid w:val="00B4289D"/>
    <w:rsid w:val="00B53E74"/>
    <w:rsid w:val="00B5435C"/>
    <w:rsid w:val="00B55E4B"/>
    <w:rsid w:val="00B62F3F"/>
    <w:rsid w:val="00B63BED"/>
    <w:rsid w:val="00B64319"/>
    <w:rsid w:val="00B7107A"/>
    <w:rsid w:val="00B743B1"/>
    <w:rsid w:val="00B85694"/>
    <w:rsid w:val="00B911AB"/>
    <w:rsid w:val="00B922B2"/>
    <w:rsid w:val="00B9477A"/>
    <w:rsid w:val="00B963AE"/>
    <w:rsid w:val="00B96418"/>
    <w:rsid w:val="00BA48C0"/>
    <w:rsid w:val="00BC3741"/>
    <w:rsid w:val="00BC7CFB"/>
    <w:rsid w:val="00BD33E6"/>
    <w:rsid w:val="00BD360C"/>
    <w:rsid w:val="00BD4261"/>
    <w:rsid w:val="00BD7545"/>
    <w:rsid w:val="00BE0989"/>
    <w:rsid w:val="00BE1C00"/>
    <w:rsid w:val="00BE34DC"/>
    <w:rsid w:val="00BE53E8"/>
    <w:rsid w:val="00BE5AE5"/>
    <w:rsid w:val="00BE786B"/>
    <w:rsid w:val="00BF1DBB"/>
    <w:rsid w:val="00BF4D90"/>
    <w:rsid w:val="00BF4F67"/>
    <w:rsid w:val="00C00A03"/>
    <w:rsid w:val="00C05BFB"/>
    <w:rsid w:val="00C06018"/>
    <w:rsid w:val="00C0745A"/>
    <w:rsid w:val="00C12C82"/>
    <w:rsid w:val="00C17B15"/>
    <w:rsid w:val="00C30111"/>
    <w:rsid w:val="00C34A41"/>
    <w:rsid w:val="00C34CD0"/>
    <w:rsid w:val="00C36D5D"/>
    <w:rsid w:val="00C404B5"/>
    <w:rsid w:val="00C458AC"/>
    <w:rsid w:val="00C46F7D"/>
    <w:rsid w:val="00C51AAE"/>
    <w:rsid w:val="00C54029"/>
    <w:rsid w:val="00C566B5"/>
    <w:rsid w:val="00C84704"/>
    <w:rsid w:val="00C87F0E"/>
    <w:rsid w:val="00CA1A3D"/>
    <w:rsid w:val="00CA7366"/>
    <w:rsid w:val="00CB243F"/>
    <w:rsid w:val="00CB3742"/>
    <w:rsid w:val="00CB3E9F"/>
    <w:rsid w:val="00CB4CDB"/>
    <w:rsid w:val="00CB7F35"/>
    <w:rsid w:val="00CD3AD8"/>
    <w:rsid w:val="00CD7017"/>
    <w:rsid w:val="00CF3CFD"/>
    <w:rsid w:val="00D00721"/>
    <w:rsid w:val="00D21CE3"/>
    <w:rsid w:val="00D2799B"/>
    <w:rsid w:val="00D30CCE"/>
    <w:rsid w:val="00D316DD"/>
    <w:rsid w:val="00D45B0C"/>
    <w:rsid w:val="00D5400E"/>
    <w:rsid w:val="00D64D12"/>
    <w:rsid w:val="00D6606C"/>
    <w:rsid w:val="00D673F6"/>
    <w:rsid w:val="00D70E52"/>
    <w:rsid w:val="00D77010"/>
    <w:rsid w:val="00D77BF7"/>
    <w:rsid w:val="00D80001"/>
    <w:rsid w:val="00D85AF7"/>
    <w:rsid w:val="00D865F7"/>
    <w:rsid w:val="00DA10F6"/>
    <w:rsid w:val="00DA11F3"/>
    <w:rsid w:val="00DA2B88"/>
    <w:rsid w:val="00DA4BBE"/>
    <w:rsid w:val="00DB228F"/>
    <w:rsid w:val="00DB4693"/>
    <w:rsid w:val="00DB6B8D"/>
    <w:rsid w:val="00DC58A2"/>
    <w:rsid w:val="00DD365A"/>
    <w:rsid w:val="00DE0215"/>
    <w:rsid w:val="00DE45AA"/>
    <w:rsid w:val="00DE655D"/>
    <w:rsid w:val="00DF09B4"/>
    <w:rsid w:val="00DF48C6"/>
    <w:rsid w:val="00E1060E"/>
    <w:rsid w:val="00E27BFD"/>
    <w:rsid w:val="00E41FD0"/>
    <w:rsid w:val="00E42F23"/>
    <w:rsid w:val="00E44C2A"/>
    <w:rsid w:val="00E46C4B"/>
    <w:rsid w:val="00E5005B"/>
    <w:rsid w:val="00E51CEE"/>
    <w:rsid w:val="00E62D66"/>
    <w:rsid w:val="00E71E79"/>
    <w:rsid w:val="00E72027"/>
    <w:rsid w:val="00E72CBC"/>
    <w:rsid w:val="00E7523F"/>
    <w:rsid w:val="00E80D63"/>
    <w:rsid w:val="00E82116"/>
    <w:rsid w:val="00E90AC1"/>
    <w:rsid w:val="00E90E6E"/>
    <w:rsid w:val="00EA0242"/>
    <w:rsid w:val="00EB153B"/>
    <w:rsid w:val="00EB5B5F"/>
    <w:rsid w:val="00EB5D2F"/>
    <w:rsid w:val="00EB7B6C"/>
    <w:rsid w:val="00EC01C3"/>
    <w:rsid w:val="00EC1C84"/>
    <w:rsid w:val="00ED0665"/>
    <w:rsid w:val="00ED0F9B"/>
    <w:rsid w:val="00ED431F"/>
    <w:rsid w:val="00EE72B2"/>
    <w:rsid w:val="00F01635"/>
    <w:rsid w:val="00F01955"/>
    <w:rsid w:val="00F07A2E"/>
    <w:rsid w:val="00F12B55"/>
    <w:rsid w:val="00F15123"/>
    <w:rsid w:val="00F15D03"/>
    <w:rsid w:val="00F20630"/>
    <w:rsid w:val="00F31244"/>
    <w:rsid w:val="00F31847"/>
    <w:rsid w:val="00F33368"/>
    <w:rsid w:val="00F36C37"/>
    <w:rsid w:val="00F42DE3"/>
    <w:rsid w:val="00F43B29"/>
    <w:rsid w:val="00F44524"/>
    <w:rsid w:val="00F53795"/>
    <w:rsid w:val="00F54150"/>
    <w:rsid w:val="00F552DE"/>
    <w:rsid w:val="00F56A51"/>
    <w:rsid w:val="00F56E8A"/>
    <w:rsid w:val="00F570E8"/>
    <w:rsid w:val="00F6365D"/>
    <w:rsid w:val="00F66937"/>
    <w:rsid w:val="00F736BD"/>
    <w:rsid w:val="00F76EEB"/>
    <w:rsid w:val="00F774CA"/>
    <w:rsid w:val="00F85932"/>
    <w:rsid w:val="00F87956"/>
    <w:rsid w:val="00F93BBB"/>
    <w:rsid w:val="00F968C1"/>
    <w:rsid w:val="00FA0246"/>
    <w:rsid w:val="00FA1277"/>
    <w:rsid w:val="00FA368E"/>
    <w:rsid w:val="00FB2F41"/>
    <w:rsid w:val="00FB773D"/>
    <w:rsid w:val="00FC0A71"/>
    <w:rsid w:val="00FC0F9C"/>
    <w:rsid w:val="00FC4678"/>
    <w:rsid w:val="00FC7C04"/>
    <w:rsid w:val="00FD10DB"/>
    <w:rsid w:val="00FD33D4"/>
    <w:rsid w:val="00FD46C6"/>
    <w:rsid w:val="00FD54E0"/>
    <w:rsid w:val="00FD6C03"/>
    <w:rsid w:val="00FF06D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CCFD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743B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743B1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743B1"/>
    <w:rPr>
      <w:rFonts w:ascii="Calibri" w:eastAsia="Calibri" w:hAnsi="Calibri" w:cs="Times New Roman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743B1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743B1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B743B1"/>
    <w:rPr>
      <w:color w:val="0000FF"/>
      <w:u w:val="single"/>
    </w:rPr>
  </w:style>
  <w:style w:type="paragraph" w:customStyle="1" w:styleId="naisf">
    <w:name w:val="naisf"/>
    <w:basedOn w:val="Normal"/>
    <w:rsid w:val="00B74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3B1"/>
    <w:rPr>
      <w:rFonts w:ascii="Tahoma" w:eastAsia="Calibri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627925"/>
    <w:pPr>
      <w:ind w:left="720"/>
    </w:pPr>
  </w:style>
  <w:style w:type="character" w:styleId="CommentReference">
    <w:name w:val="annotation reference"/>
    <w:uiPriority w:val="99"/>
    <w:semiHidden/>
    <w:unhideWhenUsed/>
    <w:rsid w:val="00B4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289D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289D"/>
    <w:rPr>
      <w:b/>
      <w:bCs/>
      <w:lang w:val="lv-LV"/>
    </w:rPr>
  </w:style>
  <w:style w:type="paragraph" w:customStyle="1" w:styleId="tabteksts">
    <w:name w:val="tab_teksts"/>
    <w:basedOn w:val="Normal"/>
    <w:rsid w:val="009E6D0A"/>
    <w:pPr>
      <w:spacing w:after="0" w:line="240" w:lineRule="auto"/>
    </w:pPr>
    <w:rPr>
      <w:rFonts w:ascii="Times New Roman" w:eastAsia="Times New Roman" w:hAnsi="Times New Roman"/>
      <w:sz w:val="18"/>
      <w:szCs w:val="20"/>
    </w:rPr>
  </w:style>
  <w:style w:type="table" w:styleId="TableGrid">
    <w:name w:val="Table Grid"/>
    <w:basedOn w:val="TableNormal"/>
    <w:uiPriority w:val="59"/>
    <w:rsid w:val="0069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919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9197D"/>
    <w:rPr>
      <w:rFonts w:ascii="Cambria" w:eastAsia="Times New Roman" w:hAnsi="Cambria" w:cs="Times New Roman"/>
      <w:b/>
      <w:bCs/>
      <w:kern w:val="28"/>
      <w:sz w:val="32"/>
      <w:szCs w:val="32"/>
      <w:lang w:val="lv-LV"/>
    </w:rPr>
  </w:style>
  <w:style w:type="character" w:customStyle="1" w:styleId="apple-converted-space">
    <w:name w:val="apple-converted-space"/>
    <w:basedOn w:val="DefaultParagraphFont"/>
    <w:rsid w:val="00863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743B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743B1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743B1"/>
    <w:rPr>
      <w:rFonts w:ascii="Calibri" w:eastAsia="Calibri" w:hAnsi="Calibri" w:cs="Times New Roman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743B1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743B1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B743B1"/>
    <w:rPr>
      <w:color w:val="0000FF"/>
      <w:u w:val="single"/>
    </w:rPr>
  </w:style>
  <w:style w:type="paragraph" w:customStyle="1" w:styleId="naisf">
    <w:name w:val="naisf"/>
    <w:basedOn w:val="Normal"/>
    <w:rsid w:val="00B74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3B1"/>
    <w:rPr>
      <w:rFonts w:ascii="Tahoma" w:eastAsia="Calibri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627925"/>
    <w:pPr>
      <w:ind w:left="720"/>
    </w:pPr>
  </w:style>
  <w:style w:type="character" w:styleId="CommentReference">
    <w:name w:val="annotation reference"/>
    <w:uiPriority w:val="99"/>
    <w:semiHidden/>
    <w:unhideWhenUsed/>
    <w:rsid w:val="00B4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289D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289D"/>
    <w:rPr>
      <w:b/>
      <w:bCs/>
      <w:lang w:val="lv-LV"/>
    </w:rPr>
  </w:style>
  <w:style w:type="paragraph" w:customStyle="1" w:styleId="tabteksts">
    <w:name w:val="tab_teksts"/>
    <w:basedOn w:val="Normal"/>
    <w:rsid w:val="009E6D0A"/>
    <w:pPr>
      <w:spacing w:after="0" w:line="240" w:lineRule="auto"/>
    </w:pPr>
    <w:rPr>
      <w:rFonts w:ascii="Times New Roman" w:eastAsia="Times New Roman" w:hAnsi="Times New Roman"/>
      <w:sz w:val="18"/>
      <w:szCs w:val="20"/>
    </w:rPr>
  </w:style>
  <w:style w:type="table" w:styleId="TableGrid">
    <w:name w:val="Table Grid"/>
    <w:basedOn w:val="TableNormal"/>
    <w:uiPriority w:val="59"/>
    <w:rsid w:val="0069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919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9197D"/>
    <w:rPr>
      <w:rFonts w:ascii="Cambria" w:eastAsia="Times New Roman" w:hAnsi="Cambria" w:cs="Times New Roman"/>
      <w:b/>
      <w:bCs/>
      <w:kern w:val="28"/>
      <w:sz w:val="32"/>
      <w:szCs w:val="32"/>
      <w:lang w:val="lv-LV"/>
    </w:rPr>
  </w:style>
  <w:style w:type="character" w:customStyle="1" w:styleId="apple-converted-space">
    <w:name w:val="apple-converted-space"/>
    <w:basedOn w:val="DefaultParagraphFont"/>
    <w:rsid w:val="0086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1B86-0D4D-4E79-90EA-692E7091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3656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2001.gada 3.aprīļa noteikumos Nr.152 „Darbnespējas lapu izsniegšanas kārtība”</vt:lpstr>
    </vt:vector>
  </TitlesOfParts>
  <Company>Veselības ministrija</Company>
  <LinksUpToDate>false</LinksUpToDate>
  <CharactersWithSpaces>5730</CharactersWithSpaces>
  <SharedDoc>false</SharedDoc>
  <HLinks>
    <vt:vector size="6" baseType="variant"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mailto:laura.boltane@vm.gov.lv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2001.gada 3.aprīļa noteikumos Nr.152 „Darbnespējas lapu izsniegšanas kārtība”</dc:title>
  <dc:subject>Noteikumu projekts</dc:subject>
  <dc:creator>Laura Boltāne</dc:creator>
  <dc:description>laura.boltane@vm.gov.lv, 67876154</dc:description>
  <cp:lastModifiedBy>Leontīne Babkina</cp:lastModifiedBy>
  <cp:revision>20</cp:revision>
  <cp:lastPrinted>2015-12-14T11:46:00Z</cp:lastPrinted>
  <dcterms:created xsi:type="dcterms:W3CDTF">2015-11-03T14:11:00Z</dcterms:created>
  <dcterms:modified xsi:type="dcterms:W3CDTF">2015-12-16T14:12:00Z</dcterms:modified>
</cp:coreProperties>
</file>