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32" w:rsidRDefault="00BE1B32" w:rsidP="00BE1B32">
      <w:pPr>
        <w:spacing w:line="240" w:lineRule="auto"/>
        <w:jc w:val="right"/>
        <w:rPr>
          <w:i/>
          <w:szCs w:val="28"/>
        </w:rPr>
      </w:pPr>
      <w:bookmarkStart w:id="0" w:name="OLE_LINK1"/>
      <w:bookmarkStart w:id="1" w:name="OLE_LINK2"/>
      <w:bookmarkStart w:id="2" w:name="OLE_LINK3"/>
      <w:bookmarkStart w:id="3" w:name="OLE_LINK4"/>
      <w:r>
        <w:rPr>
          <w:i/>
          <w:szCs w:val="28"/>
        </w:rPr>
        <w:t>Projekts</w:t>
      </w:r>
    </w:p>
    <w:p w:rsidR="00BE1B32" w:rsidRPr="00D07B73" w:rsidRDefault="00BE1B32" w:rsidP="00BE1B32">
      <w:pPr>
        <w:spacing w:line="240" w:lineRule="auto"/>
        <w:jc w:val="center"/>
        <w:rPr>
          <w:i/>
          <w:sz w:val="28"/>
          <w:szCs w:val="28"/>
        </w:rPr>
      </w:pPr>
      <w:r w:rsidRPr="00D07B73">
        <w:rPr>
          <w:sz w:val="28"/>
          <w:szCs w:val="28"/>
        </w:rPr>
        <w:t>LATVIJAS REPUBLIKAS MINISTRU KABINETS</w:t>
      </w:r>
    </w:p>
    <w:p w:rsidR="00BE1B32" w:rsidRPr="00D07B73" w:rsidRDefault="00BE1B32" w:rsidP="00BE1B32">
      <w:pPr>
        <w:spacing w:line="240" w:lineRule="auto"/>
        <w:ind w:right="-1"/>
        <w:jc w:val="center"/>
        <w:rPr>
          <w:sz w:val="28"/>
          <w:szCs w:val="28"/>
        </w:rPr>
      </w:pPr>
    </w:p>
    <w:p w:rsidR="00BE1B32" w:rsidRPr="00D07B73" w:rsidRDefault="00BE1B32" w:rsidP="00BE1B32">
      <w:pPr>
        <w:spacing w:line="240" w:lineRule="auto"/>
        <w:ind w:right="-1"/>
        <w:jc w:val="center"/>
        <w:rPr>
          <w:sz w:val="28"/>
          <w:szCs w:val="28"/>
        </w:rPr>
      </w:pPr>
      <w:r w:rsidRPr="00D07B73">
        <w:rPr>
          <w:sz w:val="28"/>
          <w:szCs w:val="28"/>
        </w:rPr>
        <w:t>201</w:t>
      </w:r>
      <w:r w:rsidR="00756CC6">
        <w:rPr>
          <w:sz w:val="28"/>
          <w:szCs w:val="28"/>
        </w:rPr>
        <w:t>5</w:t>
      </w:r>
      <w:r w:rsidRPr="00D07B73">
        <w:rPr>
          <w:sz w:val="28"/>
          <w:szCs w:val="28"/>
        </w:rPr>
        <w:t>.gada</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Noteikumi Nr.______</w:t>
      </w:r>
    </w:p>
    <w:p w:rsidR="00BE1B32" w:rsidRPr="00D07B73" w:rsidRDefault="00BE1B32" w:rsidP="00BE1B32">
      <w:pPr>
        <w:spacing w:line="240" w:lineRule="auto"/>
        <w:ind w:right="-1"/>
        <w:jc w:val="center"/>
        <w:rPr>
          <w:sz w:val="28"/>
          <w:szCs w:val="28"/>
        </w:rPr>
      </w:pPr>
      <w:r w:rsidRPr="00D07B73">
        <w:rPr>
          <w:sz w:val="28"/>
          <w:szCs w:val="28"/>
        </w:rPr>
        <w:t>Rīgā</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 xml:space="preserve">     (prot. Nr.         </w:t>
      </w:r>
      <w:r w:rsidRPr="00D07B73">
        <w:rPr>
          <w:sz w:val="28"/>
          <w:szCs w:val="28"/>
        </w:rPr>
        <w:softHyphen/>
      </w:r>
      <w:r w:rsidRPr="00D07B73">
        <w:rPr>
          <w:sz w:val="28"/>
          <w:szCs w:val="28"/>
        </w:rPr>
        <w:softHyphen/>
        <w:t xml:space="preserve"> .§)</w:t>
      </w:r>
    </w:p>
    <w:p w:rsidR="00BE1B32" w:rsidRDefault="00BE1B32" w:rsidP="00BE1B32">
      <w:pPr>
        <w:jc w:val="center"/>
        <w:rPr>
          <w:color w:val="FF0000"/>
        </w:rPr>
      </w:pPr>
    </w:p>
    <w:p w:rsidR="00F8505C" w:rsidRPr="0039537B" w:rsidRDefault="00F8505C" w:rsidP="00F8505C">
      <w:pPr>
        <w:spacing w:line="240" w:lineRule="auto"/>
        <w:rPr>
          <w:bCs/>
          <w:sz w:val="22"/>
          <w:szCs w:val="22"/>
        </w:rPr>
      </w:pPr>
    </w:p>
    <w:bookmarkEnd w:id="0"/>
    <w:bookmarkEnd w:id="1"/>
    <w:bookmarkEnd w:id="2"/>
    <w:bookmarkEnd w:id="3"/>
    <w:p w:rsidR="00F8505C" w:rsidRPr="00BE1B32" w:rsidRDefault="00F8505C" w:rsidP="00F8505C">
      <w:pPr>
        <w:pStyle w:val="tv20787921"/>
        <w:spacing w:after="0" w:line="240" w:lineRule="auto"/>
        <w:rPr>
          <w:rFonts w:ascii="Times New Roman" w:hAnsi="Times New Roman"/>
          <w:bCs w:val="0"/>
        </w:rPr>
      </w:pPr>
      <w:r w:rsidRPr="00BE1B32">
        <w:rPr>
          <w:rFonts w:ascii="Times New Roman" w:hAnsi="Times New Roman"/>
          <w:bCs w:val="0"/>
        </w:rPr>
        <w:t xml:space="preserve">Grozījumi Ministru kabineta 2009.gada 22.decembra noteikumos Nr.1616 „Kārtība, kādā aprēķina un sadala valsts budžeta mērķdotāciju </w:t>
      </w:r>
    </w:p>
    <w:p w:rsidR="00F8505C" w:rsidRPr="00BE1B32" w:rsidRDefault="00F8505C" w:rsidP="00F8505C">
      <w:pPr>
        <w:pStyle w:val="tv20787921"/>
        <w:spacing w:after="0" w:line="240" w:lineRule="auto"/>
        <w:rPr>
          <w:rFonts w:ascii="Times New Roman" w:hAnsi="Times New Roman"/>
          <w:bCs w:val="0"/>
        </w:rPr>
      </w:pPr>
      <w:r w:rsidRPr="00BE1B32">
        <w:rPr>
          <w:rFonts w:ascii="Times New Roman" w:hAnsi="Times New Roman"/>
          <w:bCs w:val="0"/>
        </w:rPr>
        <w:t>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F8505C" w:rsidRPr="00BE1B32" w:rsidRDefault="00F8505C" w:rsidP="00F8505C">
      <w:pPr>
        <w:spacing w:line="240" w:lineRule="auto"/>
        <w:jc w:val="center"/>
        <w:rPr>
          <w:b/>
          <w:sz w:val="28"/>
          <w:szCs w:val="28"/>
        </w:rPr>
      </w:pPr>
    </w:p>
    <w:p w:rsidR="00F8505C" w:rsidRPr="00BE1B32" w:rsidRDefault="00F8505C" w:rsidP="00F8505C">
      <w:pPr>
        <w:pStyle w:val="naislab"/>
        <w:spacing w:before="0" w:after="0" w:line="240" w:lineRule="auto"/>
        <w:rPr>
          <w:sz w:val="28"/>
          <w:szCs w:val="28"/>
        </w:rPr>
      </w:pPr>
      <w:r w:rsidRPr="00BE1B32">
        <w:rPr>
          <w:sz w:val="28"/>
          <w:szCs w:val="28"/>
        </w:rPr>
        <w:t>Izdoti saskaņā ar</w:t>
      </w:r>
    </w:p>
    <w:p w:rsidR="00F8505C" w:rsidRPr="00BE1B32" w:rsidRDefault="00F8505C" w:rsidP="00F8505C">
      <w:pPr>
        <w:spacing w:line="240" w:lineRule="auto"/>
        <w:ind w:firstLine="720"/>
        <w:jc w:val="right"/>
        <w:rPr>
          <w:sz w:val="28"/>
          <w:szCs w:val="28"/>
        </w:rPr>
      </w:pPr>
      <w:r w:rsidRPr="00BE1B32">
        <w:rPr>
          <w:sz w:val="28"/>
          <w:szCs w:val="28"/>
        </w:rPr>
        <w:t xml:space="preserve">Vispārējās izglītības likuma </w:t>
      </w:r>
    </w:p>
    <w:p w:rsidR="00F8505C" w:rsidRPr="00BE1B32" w:rsidRDefault="00F8505C" w:rsidP="00F8505C">
      <w:pPr>
        <w:spacing w:line="240" w:lineRule="auto"/>
        <w:ind w:firstLine="720"/>
        <w:jc w:val="right"/>
        <w:rPr>
          <w:sz w:val="28"/>
          <w:szCs w:val="28"/>
        </w:rPr>
      </w:pPr>
      <w:r w:rsidRPr="00BE1B32">
        <w:rPr>
          <w:sz w:val="28"/>
          <w:szCs w:val="28"/>
        </w:rPr>
        <w:t>4.panta 3.</w:t>
      </w:r>
      <w:r w:rsidRPr="00BE1B32">
        <w:rPr>
          <w:sz w:val="28"/>
          <w:szCs w:val="28"/>
          <w:vertAlign w:val="superscript"/>
        </w:rPr>
        <w:t>1</w:t>
      </w:r>
      <w:r w:rsidRPr="00BE1B32">
        <w:rPr>
          <w:sz w:val="28"/>
          <w:szCs w:val="28"/>
        </w:rPr>
        <w:t xml:space="preserve"> un 3.</w:t>
      </w:r>
      <w:r w:rsidRPr="00BE1B32">
        <w:rPr>
          <w:sz w:val="28"/>
          <w:szCs w:val="28"/>
          <w:vertAlign w:val="superscript"/>
        </w:rPr>
        <w:t>2</w:t>
      </w:r>
      <w:r w:rsidR="00455C51">
        <w:rPr>
          <w:sz w:val="28"/>
          <w:szCs w:val="28"/>
          <w:vertAlign w:val="superscript"/>
        </w:rPr>
        <w:t xml:space="preserve"> </w:t>
      </w:r>
      <w:r w:rsidRPr="00BE1B32">
        <w:rPr>
          <w:sz w:val="28"/>
          <w:szCs w:val="28"/>
        </w:rPr>
        <w:t>punktu</w:t>
      </w:r>
    </w:p>
    <w:p w:rsidR="00F8505C" w:rsidRPr="00BE1B32" w:rsidRDefault="00F8505C" w:rsidP="00F8505C">
      <w:pPr>
        <w:spacing w:line="240" w:lineRule="auto"/>
        <w:ind w:firstLine="720"/>
        <w:jc w:val="right"/>
        <w:rPr>
          <w:sz w:val="28"/>
          <w:szCs w:val="28"/>
        </w:rPr>
      </w:pPr>
    </w:p>
    <w:p w:rsidR="00F8505C" w:rsidRPr="00BE1B32" w:rsidRDefault="00F8505C" w:rsidP="00C578DA">
      <w:pPr>
        <w:pStyle w:val="tv20787921"/>
        <w:spacing w:after="0" w:line="240" w:lineRule="auto"/>
        <w:ind w:firstLine="567"/>
        <w:jc w:val="both"/>
        <w:rPr>
          <w:rFonts w:ascii="Times New Roman" w:hAnsi="Times New Roman"/>
          <w:b w:val="0"/>
          <w:bCs w:val="0"/>
        </w:rPr>
      </w:pPr>
      <w:r w:rsidRPr="00BE1B32">
        <w:rPr>
          <w:rFonts w:ascii="Times New Roman" w:hAnsi="Times New Roman"/>
          <w:b w:val="0"/>
        </w:rPr>
        <w:t>Izdarīt Ministru kabineta 2009.gada 22.decembra noteikumos Nr.1616</w:t>
      </w:r>
      <w:r w:rsidRPr="00BE1B32">
        <w:rPr>
          <w:rFonts w:ascii="Times New Roman" w:hAnsi="Times New Roman"/>
          <w:b w:val="0"/>
          <w:bCs w:val="0"/>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(Latvijas Vēstnesis, 2009, 205.nr.; 2010, 138.nr.; 2011, 131., 205.nr.; 2012, 133.nr.; 2013, 100.nr.,169.nr.</w:t>
      </w:r>
      <w:r w:rsidR="00A83E92">
        <w:rPr>
          <w:rFonts w:ascii="Times New Roman" w:hAnsi="Times New Roman"/>
          <w:b w:val="0"/>
          <w:bCs w:val="0"/>
        </w:rPr>
        <w:t>; 2014, 137.nr.</w:t>
      </w:r>
      <w:r w:rsidRPr="00BE1B32">
        <w:rPr>
          <w:rFonts w:ascii="Times New Roman" w:hAnsi="Times New Roman"/>
          <w:b w:val="0"/>
          <w:bCs w:val="0"/>
        </w:rPr>
        <w:t>) šādus grozījumus:</w:t>
      </w:r>
    </w:p>
    <w:p w:rsidR="00F8505C" w:rsidRPr="00BE1B32" w:rsidRDefault="00F8505C" w:rsidP="00C578DA">
      <w:pPr>
        <w:pStyle w:val="tv20787921"/>
        <w:spacing w:after="0" w:line="240" w:lineRule="auto"/>
        <w:ind w:firstLine="567"/>
        <w:jc w:val="both"/>
        <w:rPr>
          <w:rFonts w:ascii="Times New Roman" w:hAnsi="Times New Roman"/>
          <w:b w:val="0"/>
          <w:bCs w:val="0"/>
        </w:rPr>
      </w:pPr>
    </w:p>
    <w:p w:rsidR="00A83E92" w:rsidRDefault="008F5A6C" w:rsidP="00C578DA">
      <w:pPr>
        <w:pStyle w:val="tv20787921"/>
        <w:spacing w:after="0" w:line="240" w:lineRule="auto"/>
        <w:ind w:firstLine="567"/>
        <w:jc w:val="both"/>
        <w:rPr>
          <w:rFonts w:ascii="Times New Roman" w:hAnsi="Times New Roman"/>
          <w:b w:val="0"/>
          <w:bCs w:val="0"/>
        </w:rPr>
      </w:pPr>
      <w:r>
        <w:rPr>
          <w:rFonts w:ascii="Times New Roman" w:hAnsi="Times New Roman"/>
          <w:b w:val="0"/>
        </w:rPr>
        <w:t>1</w:t>
      </w:r>
      <w:r w:rsidR="00F8505C" w:rsidRPr="00BE1B32">
        <w:rPr>
          <w:rFonts w:ascii="Times New Roman" w:hAnsi="Times New Roman"/>
          <w:b w:val="0"/>
        </w:rPr>
        <w:t>.</w:t>
      </w:r>
      <w:r w:rsidR="00F8505C" w:rsidRPr="00BE1B32">
        <w:rPr>
          <w:rFonts w:ascii="Times New Roman" w:hAnsi="Times New Roman"/>
          <w:b w:val="0"/>
          <w:bCs w:val="0"/>
        </w:rPr>
        <w:t xml:space="preserve"> </w:t>
      </w:r>
      <w:r w:rsidR="00F14C2A">
        <w:rPr>
          <w:rFonts w:ascii="Times New Roman" w:hAnsi="Times New Roman"/>
          <w:b w:val="0"/>
          <w:bCs w:val="0"/>
        </w:rPr>
        <w:t>P</w:t>
      </w:r>
      <w:r w:rsidR="00533B4C" w:rsidRPr="00533B4C">
        <w:rPr>
          <w:rFonts w:ascii="Times New Roman" w:hAnsi="Times New Roman"/>
          <w:b w:val="0"/>
          <w:bCs w:val="0"/>
        </w:rPr>
        <w:t>apildināt noteikumu nosaukumu aiz vārda</w:t>
      </w:r>
      <w:r w:rsidR="00533B4C">
        <w:rPr>
          <w:rFonts w:ascii="Times New Roman" w:hAnsi="Times New Roman"/>
          <w:b w:val="0"/>
          <w:bCs w:val="0"/>
        </w:rPr>
        <w:t xml:space="preserve"> “iestāžu” ar vārdiem “</w:t>
      </w:r>
      <w:r w:rsidR="00B35CF6" w:rsidRPr="00B35CF6">
        <w:rPr>
          <w:rFonts w:ascii="Times New Roman" w:hAnsi="Times New Roman"/>
          <w:b w:val="0"/>
          <w:bCs w:val="0"/>
        </w:rPr>
        <w:t>kā arī valsts augstskolu vispārējās vidējās izglītības iestāžu</w:t>
      </w:r>
      <w:r w:rsidR="00B35CF6">
        <w:rPr>
          <w:rFonts w:ascii="Times New Roman" w:hAnsi="Times New Roman"/>
          <w:b w:val="0"/>
          <w:bCs w:val="0"/>
        </w:rPr>
        <w:t>”</w:t>
      </w:r>
      <w:r w:rsidR="00F14C2A">
        <w:rPr>
          <w:rFonts w:ascii="Times New Roman" w:hAnsi="Times New Roman"/>
          <w:b w:val="0"/>
          <w:bCs w:val="0"/>
        </w:rPr>
        <w:t>.</w:t>
      </w:r>
    </w:p>
    <w:p w:rsidR="00A83E92" w:rsidRDefault="00A83E92" w:rsidP="00C578DA">
      <w:pPr>
        <w:pStyle w:val="tv20787921"/>
        <w:spacing w:after="0" w:line="240" w:lineRule="auto"/>
        <w:ind w:firstLine="567"/>
        <w:jc w:val="both"/>
        <w:rPr>
          <w:rFonts w:ascii="Times New Roman" w:hAnsi="Times New Roman"/>
          <w:b w:val="0"/>
          <w:bCs w:val="0"/>
        </w:rPr>
      </w:pPr>
    </w:p>
    <w:p w:rsidR="001B3072" w:rsidRDefault="00F2701A" w:rsidP="001B3072">
      <w:pPr>
        <w:pStyle w:val="tv20787921"/>
        <w:spacing w:after="0" w:line="240" w:lineRule="auto"/>
        <w:ind w:firstLine="567"/>
        <w:jc w:val="both"/>
        <w:rPr>
          <w:rFonts w:ascii="Times New Roman" w:hAnsi="Times New Roman"/>
          <w:b w:val="0"/>
          <w:bCs w:val="0"/>
        </w:rPr>
      </w:pPr>
      <w:r>
        <w:rPr>
          <w:rFonts w:ascii="Times New Roman" w:hAnsi="Times New Roman"/>
          <w:b w:val="0"/>
          <w:bCs w:val="0"/>
        </w:rPr>
        <w:t xml:space="preserve">2. </w:t>
      </w:r>
      <w:r w:rsidR="00F14C2A">
        <w:rPr>
          <w:rFonts w:ascii="Times New Roman" w:hAnsi="Times New Roman"/>
          <w:b w:val="0"/>
          <w:bCs w:val="0"/>
        </w:rPr>
        <w:t>P</w:t>
      </w:r>
      <w:r>
        <w:rPr>
          <w:rFonts w:ascii="Times New Roman" w:hAnsi="Times New Roman"/>
          <w:b w:val="0"/>
          <w:bCs w:val="0"/>
        </w:rPr>
        <w:t>apildināt 1.punkt</w:t>
      </w:r>
      <w:r w:rsidR="00F14C2A">
        <w:rPr>
          <w:rFonts w:ascii="Times New Roman" w:hAnsi="Times New Roman"/>
          <w:b w:val="0"/>
          <w:bCs w:val="0"/>
        </w:rPr>
        <w:t>u</w:t>
      </w:r>
      <w:r w:rsidR="001B3072" w:rsidRPr="001B3072">
        <w:rPr>
          <w:rFonts w:ascii="Times New Roman" w:hAnsi="Times New Roman"/>
          <w:b w:val="0"/>
          <w:bCs w:val="0"/>
        </w:rPr>
        <w:t xml:space="preserve"> </w:t>
      </w:r>
      <w:r w:rsidR="001B3072">
        <w:rPr>
          <w:rFonts w:ascii="Times New Roman" w:hAnsi="Times New Roman"/>
          <w:b w:val="0"/>
          <w:bCs w:val="0"/>
        </w:rPr>
        <w:t>aiz vārdiem “vidējās izglītības iestāžu” ar vārdiem “</w:t>
      </w:r>
      <w:r w:rsidR="001B3072" w:rsidRPr="00F2701A">
        <w:rPr>
          <w:rFonts w:ascii="Times New Roman" w:hAnsi="Times New Roman"/>
          <w:b w:val="0"/>
          <w:bCs w:val="0"/>
        </w:rPr>
        <w:t>kā arī valsts augstskolu vispārējās vidējās izglītības iestāžu</w:t>
      </w:r>
      <w:r w:rsidR="001B3072">
        <w:rPr>
          <w:rFonts w:ascii="Times New Roman" w:hAnsi="Times New Roman"/>
          <w:b w:val="0"/>
          <w:bCs w:val="0"/>
        </w:rPr>
        <w:t>”</w:t>
      </w:r>
      <w:r w:rsidR="006509D8">
        <w:rPr>
          <w:rFonts w:ascii="Times New Roman" w:hAnsi="Times New Roman"/>
          <w:b w:val="0"/>
          <w:bCs w:val="0"/>
        </w:rPr>
        <w:t>.</w:t>
      </w:r>
    </w:p>
    <w:p w:rsidR="001B3072" w:rsidRDefault="001B3072" w:rsidP="00F2701A">
      <w:pPr>
        <w:pStyle w:val="tv20787921"/>
        <w:spacing w:after="0" w:line="240" w:lineRule="auto"/>
        <w:ind w:firstLine="567"/>
        <w:jc w:val="both"/>
        <w:rPr>
          <w:rFonts w:ascii="Times New Roman" w:hAnsi="Times New Roman"/>
          <w:b w:val="0"/>
          <w:bCs w:val="0"/>
        </w:rPr>
      </w:pPr>
    </w:p>
    <w:p w:rsidR="001B3072" w:rsidRDefault="001B3072" w:rsidP="00F2701A">
      <w:pPr>
        <w:pStyle w:val="tv20787921"/>
        <w:spacing w:after="0" w:line="240" w:lineRule="auto"/>
        <w:ind w:firstLine="567"/>
        <w:jc w:val="both"/>
        <w:rPr>
          <w:rFonts w:ascii="Times New Roman" w:hAnsi="Times New Roman"/>
          <w:b w:val="0"/>
          <w:bCs w:val="0"/>
        </w:rPr>
      </w:pPr>
      <w:r>
        <w:rPr>
          <w:rFonts w:ascii="Times New Roman" w:hAnsi="Times New Roman"/>
          <w:b w:val="0"/>
          <w:bCs w:val="0"/>
        </w:rPr>
        <w:t xml:space="preserve">3. </w:t>
      </w:r>
      <w:r w:rsidR="00F14C2A">
        <w:rPr>
          <w:rFonts w:ascii="Times New Roman" w:hAnsi="Times New Roman"/>
          <w:b w:val="0"/>
          <w:bCs w:val="0"/>
        </w:rPr>
        <w:t>P</w:t>
      </w:r>
      <w:r w:rsidR="0091333F">
        <w:rPr>
          <w:rFonts w:ascii="Times New Roman" w:hAnsi="Times New Roman"/>
          <w:b w:val="0"/>
          <w:bCs w:val="0"/>
        </w:rPr>
        <w:t xml:space="preserve">apildināt </w:t>
      </w:r>
      <w:r>
        <w:rPr>
          <w:rFonts w:ascii="Times New Roman" w:hAnsi="Times New Roman"/>
          <w:b w:val="0"/>
          <w:bCs w:val="0"/>
        </w:rPr>
        <w:t>2.</w:t>
      </w:r>
      <w:r w:rsidR="0091333F">
        <w:rPr>
          <w:rFonts w:ascii="Times New Roman" w:hAnsi="Times New Roman"/>
          <w:b w:val="0"/>
          <w:bCs w:val="0"/>
        </w:rPr>
        <w:t>1.apakš</w:t>
      </w:r>
      <w:r>
        <w:rPr>
          <w:rFonts w:ascii="Times New Roman" w:hAnsi="Times New Roman"/>
          <w:b w:val="0"/>
          <w:bCs w:val="0"/>
        </w:rPr>
        <w:t>punkt</w:t>
      </w:r>
      <w:r w:rsidR="00F14C2A">
        <w:rPr>
          <w:rFonts w:ascii="Times New Roman" w:hAnsi="Times New Roman"/>
          <w:b w:val="0"/>
          <w:bCs w:val="0"/>
        </w:rPr>
        <w:t>u</w:t>
      </w:r>
      <w:r w:rsidR="0091333F" w:rsidRPr="0091333F">
        <w:rPr>
          <w:rFonts w:ascii="Times New Roman" w:hAnsi="Times New Roman"/>
          <w:b w:val="0"/>
          <w:bCs w:val="0"/>
        </w:rPr>
        <w:t xml:space="preserve"> </w:t>
      </w:r>
      <w:r w:rsidR="0091333F">
        <w:rPr>
          <w:rFonts w:ascii="Times New Roman" w:hAnsi="Times New Roman"/>
          <w:b w:val="0"/>
          <w:bCs w:val="0"/>
        </w:rPr>
        <w:t>aiz vārda “pašvaldībām” ar vārdiem “un valsts augstskolām”</w:t>
      </w:r>
      <w:r w:rsidR="00F14C2A">
        <w:rPr>
          <w:rFonts w:ascii="Times New Roman" w:hAnsi="Times New Roman"/>
          <w:b w:val="0"/>
          <w:bCs w:val="0"/>
        </w:rPr>
        <w:t>.</w:t>
      </w:r>
    </w:p>
    <w:p w:rsidR="001B3072" w:rsidRDefault="001B3072" w:rsidP="00F2701A">
      <w:pPr>
        <w:pStyle w:val="tv20787921"/>
        <w:spacing w:after="0" w:line="240" w:lineRule="auto"/>
        <w:ind w:firstLine="567"/>
        <w:jc w:val="both"/>
        <w:rPr>
          <w:rFonts w:ascii="Times New Roman" w:hAnsi="Times New Roman"/>
          <w:b w:val="0"/>
          <w:bCs w:val="0"/>
        </w:rPr>
      </w:pPr>
    </w:p>
    <w:p w:rsidR="0091333F" w:rsidRDefault="0091333F" w:rsidP="002264B2">
      <w:pPr>
        <w:pStyle w:val="tv20787921"/>
        <w:spacing w:after="0" w:line="240" w:lineRule="auto"/>
        <w:ind w:firstLine="567"/>
        <w:jc w:val="both"/>
        <w:rPr>
          <w:rFonts w:ascii="Times New Roman" w:hAnsi="Times New Roman"/>
          <w:b w:val="0"/>
          <w:bCs w:val="0"/>
        </w:rPr>
      </w:pPr>
      <w:r>
        <w:rPr>
          <w:rFonts w:ascii="Times New Roman" w:hAnsi="Times New Roman"/>
          <w:b w:val="0"/>
          <w:bCs w:val="0"/>
        </w:rPr>
        <w:t xml:space="preserve">4. </w:t>
      </w:r>
      <w:r w:rsidR="006509D8">
        <w:rPr>
          <w:rFonts w:ascii="Times New Roman" w:hAnsi="Times New Roman"/>
          <w:b w:val="0"/>
          <w:bCs w:val="0"/>
        </w:rPr>
        <w:t xml:space="preserve">Aizstāt </w:t>
      </w:r>
      <w:r>
        <w:rPr>
          <w:rFonts w:ascii="Times New Roman" w:hAnsi="Times New Roman"/>
          <w:b w:val="0"/>
          <w:bCs w:val="0"/>
        </w:rPr>
        <w:t>2.3.apakšpunkt</w:t>
      </w:r>
      <w:r w:rsidR="002264B2">
        <w:rPr>
          <w:rFonts w:ascii="Times New Roman" w:hAnsi="Times New Roman"/>
          <w:b w:val="0"/>
          <w:bCs w:val="0"/>
        </w:rPr>
        <w:t xml:space="preserve">ā </w:t>
      </w:r>
      <w:r w:rsidR="00F14C2A">
        <w:rPr>
          <w:rFonts w:ascii="Times New Roman" w:hAnsi="Times New Roman"/>
          <w:b w:val="0"/>
          <w:bCs w:val="0"/>
        </w:rPr>
        <w:t>vārdu “pielikums” ar vārdu un skaitli “1.pielikums”.</w:t>
      </w:r>
    </w:p>
    <w:p w:rsidR="00677F1C" w:rsidRDefault="00677F1C" w:rsidP="0091333F">
      <w:pPr>
        <w:pStyle w:val="tv20787921"/>
        <w:spacing w:after="0" w:line="240" w:lineRule="auto"/>
        <w:ind w:firstLine="567"/>
        <w:jc w:val="both"/>
        <w:rPr>
          <w:rFonts w:ascii="Times New Roman" w:hAnsi="Times New Roman"/>
          <w:b w:val="0"/>
          <w:bCs w:val="0"/>
        </w:rPr>
      </w:pPr>
    </w:p>
    <w:p w:rsidR="00F14C2A" w:rsidRDefault="00677F1C"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 xml:space="preserve">5. </w:t>
      </w:r>
      <w:r w:rsidR="00F14C2A">
        <w:rPr>
          <w:rFonts w:ascii="Times New Roman" w:hAnsi="Times New Roman"/>
          <w:b w:val="0"/>
          <w:bCs w:val="0"/>
        </w:rPr>
        <w:t>P</w:t>
      </w:r>
      <w:r>
        <w:rPr>
          <w:rFonts w:ascii="Times New Roman" w:hAnsi="Times New Roman"/>
          <w:b w:val="0"/>
          <w:bCs w:val="0"/>
        </w:rPr>
        <w:t xml:space="preserve">apildināt </w:t>
      </w:r>
      <w:r w:rsidR="0053295D">
        <w:rPr>
          <w:rFonts w:ascii="Times New Roman" w:hAnsi="Times New Roman"/>
          <w:b w:val="0"/>
          <w:bCs w:val="0"/>
        </w:rPr>
        <w:t xml:space="preserve">noteikumus </w:t>
      </w:r>
      <w:r>
        <w:rPr>
          <w:rFonts w:ascii="Times New Roman" w:hAnsi="Times New Roman"/>
          <w:b w:val="0"/>
          <w:bCs w:val="0"/>
        </w:rPr>
        <w:t>ar 2.3.</w:t>
      </w:r>
      <w:r>
        <w:rPr>
          <w:rFonts w:ascii="Times New Roman" w:hAnsi="Times New Roman"/>
          <w:b w:val="0"/>
          <w:bCs w:val="0"/>
          <w:vertAlign w:val="superscript"/>
        </w:rPr>
        <w:t>1</w:t>
      </w:r>
      <w:r>
        <w:rPr>
          <w:rFonts w:ascii="Times New Roman" w:hAnsi="Times New Roman"/>
          <w:b w:val="0"/>
          <w:bCs w:val="0"/>
        </w:rPr>
        <w:t>apakšpunktu šādā redakcijā</w:t>
      </w:r>
      <w:r w:rsidR="00F14C2A">
        <w:rPr>
          <w:rFonts w:ascii="Times New Roman" w:hAnsi="Times New Roman"/>
          <w:b w:val="0"/>
          <w:bCs w:val="0"/>
        </w:rPr>
        <w:t>:</w:t>
      </w:r>
    </w:p>
    <w:p w:rsidR="00677F1C" w:rsidRPr="00677F1C" w:rsidRDefault="00F14C2A"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“2.3.</w:t>
      </w:r>
      <w:r w:rsidRPr="006E02B2">
        <w:rPr>
          <w:rFonts w:ascii="Times New Roman" w:hAnsi="Times New Roman"/>
          <w:b w:val="0"/>
          <w:bCs w:val="0"/>
          <w:vertAlign w:val="superscript"/>
        </w:rPr>
        <w:t>1</w:t>
      </w:r>
      <w:r w:rsidR="00677F1C">
        <w:rPr>
          <w:rFonts w:ascii="Times New Roman" w:hAnsi="Times New Roman"/>
          <w:b w:val="0"/>
          <w:bCs w:val="0"/>
        </w:rPr>
        <w:t xml:space="preserve"> </w:t>
      </w:r>
      <w:r w:rsidR="0053295D">
        <w:rPr>
          <w:rFonts w:ascii="Times New Roman" w:hAnsi="Times New Roman"/>
          <w:b w:val="0"/>
          <w:bCs w:val="0"/>
        </w:rPr>
        <w:t>valsts augstskolu vispārējās vidējās</w:t>
      </w:r>
      <w:r w:rsidR="0053295D" w:rsidRPr="0053295D">
        <w:rPr>
          <w:rFonts w:ascii="Times New Roman" w:hAnsi="Times New Roman"/>
          <w:b w:val="0"/>
          <w:bCs w:val="0"/>
        </w:rPr>
        <w:t xml:space="preserve"> </w:t>
      </w:r>
      <w:r w:rsidR="002264B2">
        <w:rPr>
          <w:rFonts w:ascii="Times New Roman" w:hAnsi="Times New Roman"/>
          <w:b w:val="0"/>
          <w:bCs w:val="0"/>
        </w:rPr>
        <w:t xml:space="preserve">izglītības </w:t>
      </w:r>
      <w:r w:rsidR="0053295D" w:rsidRPr="0053295D">
        <w:rPr>
          <w:rFonts w:ascii="Times New Roman" w:hAnsi="Times New Roman"/>
          <w:b w:val="0"/>
          <w:bCs w:val="0"/>
        </w:rPr>
        <w:t>iestāde</w:t>
      </w:r>
      <w:r w:rsidR="0053295D">
        <w:rPr>
          <w:rFonts w:ascii="Times New Roman" w:hAnsi="Times New Roman"/>
          <w:b w:val="0"/>
          <w:bCs w:val="0"/>
        </w:rPr>
        <w:t>s</w:t>
      </w:r>
      <w:r w:rsidR="0053295D" w:rsidRPr="0053295D">
        <w:rPr>
          <w:rFonts w:ascii="Times New Roman" w:hAnsi="Times New Roman"/>
          <w:b w:val="0"/>
          <w:bCs w:val="0"/>
        </w:rPr>
        <w:t xml:space="preserve"> līdz kārtējā gada 15.janvārim un 15.septembrim Izglītības un zinātnes ministrijā iesniedz pārskatu par dotācijas izlietojumu (</w:t>
      </w:r>
      <w:r w:rsidR="0053295D">
        <w:rPr>
          <w:rFonts w:ascii="Times New Roman" w:hAnsi="Times New Roman"/>
          <w:b w:val="0"/>
          <w:bCs w:val="0"/>
        </w:rPr>
        <w:t>2.</w:t>
      </w:r>
      <w:r w:rsidR="0053295D" w:rsidRPr="0053295D">
        <w:rPr>
          <w:rFonts w:ascii="Times New Roman" w:hAnsi="Times New Roman"/>
          <w:b w:val="0"/>
          <w:bCs w:val="0"/>
        </w:rPr>
        <w:t>pielikums</w:t>
      </w:r>
      <w:r w:rsidR="0053295D">
        <w:rPr>
          <w:rFonts w:ascii="Times New Roman" w:hAnsi="Times New Roman"/>
          <w:b w:val="0"/>
          <w:bCs w:val="0"/>
        </w:rPr>
        <w:t>) iepriekšējā periodā</w:t>
      </w:r>
      <w:r>
        <w:rPr>
          <w:rFonts w:ascii="Times New Roman" w:hAnsi="Times New Roman"/>
          <w:b w:val="0"/>
          <w:bCs w:val="0"/>
        </w:rPr>
        <w:t>;”.</w:t>
      </w:r>
    </w:p>
    <w:p w:rsidR="001B3072" w:rsidRDefault="001B3072" w:rsidP="00F2701A">
      <w:pPr>
        <w:pStyle w:val="tv20787921"/>
        <w:spacing w:after="0" w:line="240" w:lineRule="auto"/>
        <w:ind w:firstLine="567"/>
        <w:jc w:val="both"/>
        <w:rPr>
          <w:rFonts w:ascii="Times New Roman" w:hAnsi="Times New Roman"/>
          <w:b w:val="0"/>
          <w:bCs w:val="0"/>
        </w:rPr>
      </w:pPr>
    </w:p>
    <w:p w:rsidR="0091333F" w:rsidRDefault="0053295D"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6</w:t>
      </w:r>
      <w:r w:rsidR="0091333F">
        <w:rPr>
          <w:rFonts w:ascii="Times New Roman" w:hAnsi="Times New Roman"/>
          <w:b w:val="0"/>
          <w:bCs w:val="0"/>
        </w:rPr>
        <w:t xml:space="preserve">. </w:t>
      </w:r>
      <w:r w:rsidR="00F14C2A">
        <w:rPr>
          <w:rFonts w:ascii="Times New Roman" w:hAnsi="Times New Roman"/>
          <w:b w:val="0"/>
          <w:bCs w:val="0"/>
        </w:rPr>
        <w:t>P</w:t>
      </w:r>
      <w:r w:rsidR="0091333F">
        <w:rPr>
          <w:rFonts w:ascii="Times New Roman" w:hAnsi="Times New Roman"/>
          <w:b w:val="0"/>
          <w:bCs w:val="0"/>
        </w:rPr>
        <w:t>apildināt 2.4.apakšpunkt</w:t>
      </w:r>
      <w:r w:rsidR="00F14C2A">
        <w:rPr>
          <w:rFonts w:ascii="Times New Roman" w:hAnsi="Times New Roman"/>
          <w:b w:val="0"/>
          <w:bCs w:val="0"/>
        </w:rPr>
        <w:t>u</w:t>
      </w:r>
      <w:r w:rsidR="0091333F" w:rsidRPr="0091333F">
        <w:rPr>
          <w:rFonts w:ascii="Times New Roman" w:hAnsi="Times New Roman"/>
          <w:b w:val="0"/>
          <w:bCs w:val="0"/>
        </w:rPr>
        <w:t xml:space="preserve"> </w:t>
      </w:r>
      <w:r w:rsidR="0091333F">
        <w:rPr>
          <w:rFonts w:ascii="Times New Roman" w:hAnsi="Times New Roman"/>
          <w:b w:val="0"/>
          <w:bCs w:val="0"/>
        </w:rPr>
        <w:t>aiz vārda “pašvaldības” ar vārdiem “un valsts augstskolas”</w:t>
      </w:r>
      <w:r w:rsidR="00F14C2A">
        <w:rPr>
          <w:rFonts w:ascii="Times New Roman" w:hAnsi="Times New Roman"/>
          <w:b w:val="0"/>
          <w:bCs w:val="0"/>
        </w:rPr>
        <w:t>.</w:t>
      </w:r>
    </w:p>
    <w:p w:rsidR="0091333F" w:rsidRDefault="0091333F" w:rsidP="0091333F">
      <w:pPr>
        <w:pStyle w:val="tv20787921"/>
        <w:spacing w:after="0" w:line="240" w:lineRule="auto"/>
        <w:ind w:firstLine="567"/>
        <w:jc w:val="both"/>
        <w:rPr>
          <w:rFonts w:ascii="Times New Roman" w:hAnsi="Times New Roman"/>
          <w:b w:val="0"/>
          <w:bCs w:val="0"/>
        </w:rPr>
      </w:pPr>
    </w:p>
    <w:p w:rsidR="0091333F" w:rsidRDefault="0053295D"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7</w:t>
      </w:r>
      <w:r w:rsidR="0091333F">
        <w:rPr>
          <w:rFonts w:ascii="Times New Roman" w:hAnsi="Times New Roman"/>
          <w:b w:val="0"/>
          <w:bCs w:val="0"/>
        </w:rPr>
        <w:t xml:space="preserve">. </w:t>
      </w:r>
      <w:r w:rsidR="00F14C2A">
        <w:rPr>
          <w:rFonts w:ascii="Times New Roman" w:hAnsi="Times New Roman"/>
          <w:b w:val="0"/>
          <w:bCs w:val="0"/>
        </w:rPr>
        <w:t>P</w:t>
      </w:r>
      <w:r w:rsidR="0091333F">
        <w:rPr>
          <w:rFonts w:ascii="Times New Roman" w:hAnsi="Times New Roman"/>
          <w:b w:val="0"/>
          <w:bCs w:val="0"/>
        </w:rPr>
        <w:t>apildināt 3.punkt</w:t>
      </w:r>
      <w:r w:rsidR="00F14C2A">
        <w:rPr>
          <w:rFonts w:ascii="Times New Roman" w:hAnsi="Times New Roman"/>
          <w:b w:val="0"/>
          <w:bCs w:val="0"/>
        </w:rPr>
        <w:t>u</w:t>
      </w:r>
      <w:r w:rsidR="0091333F" w:rsidRPr="001B3072">
        <w:rPr>
          <w:rFonts w:ascii="Times New Roman" w:hAnsi="Times New Roman"/>
          <w:b w:val="0"/>
          <w:bCs w:val="0"/>
        </w:rPr>
        <w:t xml:space="preserve"> </w:t>
      </w:r>
      <w:r w:rsidR="0091333F">
        <w:rPr>
          <w:rFonts w:ascii="Times New Roman" w:hAnsi="Times New Roman"/>
          <w:b w:val="0"/>
          <w:bCs w:val="0"/>
        </w:rPr>
        <w:t>aiz vārdiem “vidējās izglītības iestāžu” ar vārdiem “</w:t>
      </w:r>
      <w:r w:rsidR="0091333F" w:rsidRPr="00F2701A">
        <w:rPr>
          <w:rFonts w:ascii="Times New Roman" w:hAnsi="Times New Roman"/>
          <w:b w:val="0"/>
          <w:bCs w:val="0"/>
        </w:rPr>
        <w:t>kā arī valsts augstskolu vispārējās vidējās izglītības iestāžu</w:t>
      </w:r>
      <w:r w:rsidR="0091333F">
        <w:rPr>
          <w:rFonts w:ascii="Times New Roman" w:hAnsi="Times New Roman"/>
          <w:b w:val="0"/>
          <w:bCs w:val="0"/>
        </w:rPr>
        <w:t>”</w:t>
      </w:r>
      <w:r w:rsidR="00C016AD">
        <w:rPr>
          <w:rFonts w:ascii="Times New Roman" w:hAnsi="Times New Roman"/>
          <w:b w:val="0"/>
          <w:bCs w:val="0"/>
        </w:rPr>
        <w:t>.</w:t>
      </w:r>
    </w:p>
    <w:p w:rsidR="0091333F" w:rsidRDefault="0091333F" w:rsidP="0091333F">
      <w:pPr>
        <w:pStyle w:val="tv20787921"/>
        <w:spacing w:after="0" w:line="240" w:lineRule="auto"/>
        <w:ind w:firstLine="567"/>
        <w:jc w:val="both"/>
        <w:rPr>
          <w:rFonts w:ascii="Times New Roman" w:hAnsi="Times New Roman"/>
          <w:b w:val="0"/>
          <w:bCs w:val="0"/>
        </w:rPr>
      </w:pPr>
    </w:p>
    <w:p w:rsidR="0091333F" w:rsidRDefault="0053295D"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8</w:t>
      </w:r>
      <w:r w:rsidR="0091333F">
        <w:rPr>
          <w:rFonts w:ascii="Times New Roman" w:hAnsi="Times New Roman"/>
          <w:b w:val="0"/>
          <w:bCs w:val="0"/>
        </w:rPr>
        <w:t xml:space="preserve">. </w:t>
      </w:r>
      <w:r w:rsidR="00C016AD">
        <w:rPr>
          <w:rFonts w:ascii="Times New Roman" w:hAnsi="Times New Roman"/>
          <w:b w:val="0"/>
          <w:bCs w:val="0"/>
        </w:rPr>
        <w:t>P</w:t>
      </w:r>
      <w:r w:rsidR="0091333F">
        <w:rPr>
          <w:rFonts w:ascii="Times New Roman" w:hAnsi="Times New Roman"/>
          <w:b w:val="0"/>
          <w:bCs w:val="0"/>
        </w:rPr>
        <w:t>apildināt 4.punkt</w:t>
      </w:r>
      <w:r w:rsidR="00C016AD">
        <w:rPr>
          <w:rFonts w:ascii="Times New Roman" w:hAnsi="Times New Roman"/>
          <w:b w:val="0"/>
          <w:bCs w:val="0"/>
        </w:rPr>
        <w:t>u</w:t>
      </w:r>
      <w:r w:rsidR="0091333F">
        <w:rPr>
          <w:rFonts w:ascii="Times New Roman" w:hAnsi="Times New Roman"/>
          <w:b w:val="0"/>
          <w:bCs w:val="0"/>
        </w:rPr>
        <w:t xml:space="preserve"> aiz vārda “pašvaldības” ar vārdiem “un valsts augstskolas”</w:t>
      </w:r>
      <w:r w:rsidR="00C016AD">
        <w:rPr>
          <w:rFonts w:ascii="Times New Roman" w:hAnsi="Times New Roman"/>
          <w:b w:val="0"/>
          <w:bCs w:val="0"/>
        </w:rPr>
        <w:t>.</w:t>
      </w:r>
    </w:p>
    <w:p w:rsidR="0091333F" w:rsidRDefault="0091333F" w:rsidP="0091333F">
      <w:pPr>
        <w:pStyle w:val="tv20787921"/>
        <w:spacing w:after="0" w:line="240" w:lineRule="auto"/>
        <w:jc w:val="both"/>
        <w:rPr>
          <w:rFonts w:ascii="Times New Roman" w:hAnsi="Times New Roman"/>
          <w:b w:val="0"/>
          <w:bCs w:val="0"/>
        </w:rPr>
      </w:pPr>
    </w:p>
    <w:p w:rsidR="0091333F" w:rsidRDefault="0053295D"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9</w:t>
      </w:r>
      <w:r w:rsidR="0091333F">
        <w:rPr>
          <w:rFonts w:ascii="Times New Roman" w:hAnsi="Times New Roman"/>
          <w:b w:val="0"/>
          <w:bCs w:val="0"/>
        </w:rPr>
        <w:t xml:space="preserve">. </w:t>
      </w:r>
      <w:r w:rsidR="00C016AD">
        <w:rPr>
          <w:rFonts w:ascii="Times New Roman" w:hAnsi="Times New Roman"/>
          <w:b w:val="0"/>
          <w:bCs w:val="0"/>
        </w:rPr>
        <w:t>P</w:t>
      </w:r>
      <w:r w:rsidR="0091333F">
        <w:rPr>
          <w:rFonts w:ascii="Times New Roman" w:hAnsi="Times New Roman"/>
          <w:b w:val="0"/>
          <w:bCs w:val="0"/>
        </w:rPr>
        <w:t>apildināt 6.punkt</w:t>
      </w:r>
      <w:r w:rsidR="00C016AD">
        <w:rPr>
          <w:rFonts w:ascii="Times New Roman" w:hAnsi="Times New Roman"/>
          <w:b w:val="0"/>
          <w:bCs w:val="0"/>
        </w:rPr>
        <w:t>u</w:t>
      </w:r>
      <w:r w:rsidR="0091333F">
        <w:rPr>
          <w:rFonts w:ascii="Times New Roman" w:hAnsi="Times New Roman"/>
          <w:b w:val="0"/>
          <w:bCs w:val="0"/>
        </w:rPr>
        <w:t xml:space="preserve"> aiz vārda “pašvaldību” ar vārdiem “kā arī šo noteikumu 4.punktā minētajai valsts augstskolu”</w:t>
      </w:r>
      <w:r w:rsidR="00C016AD">
        <w:rPr>
          <w:rFonts w:ascii="Times New Roman" w:hAnsi="Times New Roman"/>
          <w:b w:val="0"/>
          <w:bCs w:val="0"/>
        </w:rPr>
        <w:t>.</w:t>
      </w:r>
    </w:p>
    <w:p w:rsidR="0091333F" w:rsidRDefault="0091333F" w:rsidP="0091333F">
      <w:pPr>
        <w:pStyle w:val="tv20787921"/>
        <w:spacing w:after="0" w:line="240" w:lineRule="auto"/>
        <w:ind w:firstLine="567"/>
        <w:jc w:val="both"/>
        <w:rPr>
          <w:rFonts w:ascii="Times New Roman" w:hAnsi="Times New Roman"/>
          <w:b w:val="0"/>
          <w:bCs w:val="0"/>
        </w:rPr>
      </w:pPr>
    </w:p>
    <w:p w:rsidR="0091333F" w:rsidRDefault="0053295D"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10</w:t>
      </w:r>
      <w:r w:rsidR="0091333F">
        <w:rPr>
          <w:rFonts w:ascii="Times New Roman" w:hAnsi="Times New Roman"/>
          <w:b w:val="0"/>
          <w:bCs w:val="0"/>
        </w:rPr>
        <w:t xml:space="preserve">. </w:t>
      </w:r>
      <w:r w:rsidR="00C016AD">
        <w:rPr>
          <w:rFonts w:ascii="Times New Roman" w:hAnsi="Times New Roman"/>
          <w:b w:val="0"/>
          <w:bCs w:val="0"/>
        </w:rPr>
        <w:t>P</w:t>
      </w:r>
      <w:r w:rsidR="0091333F">
        <w:rPr>
          <w:rFonts w:ascii="Times New Roman" w:hAnsi="Times New Roman"/>
          <w:b w:val="0"/>
          <w:bCs w:val="0"/>
        </w:rPr>
        <w:t>apildināt 8.punkt</w:t>
      </w:r>
      <w:r w:rsidR="00C016AD">
        <w:rPr>
          <w:rFonts w:ascii="Times New Roman" w:hAnsi="Times New Roman"/>
          <w:b w:val="0"/>
          <w:bCs w:val="0"/>
        </w:rPr>
        <w:t>u</w:t>
      </w:r>
      <w:r w:rsidR="0091333F" w:rsidRPr="001B3072">
        <w:rPr>
          <w:rFonts w:ascii="Times New Roman" w:hAnsi="Times New Roman"/>
          <w:b w:val="0"/>
          <w:bCs w:val="0"/>
        </w:rPr>
        <w:t xml:space="preserve"> </w:t>
      </w:r>
      <w:r w:rsidR="0091333F">
        <w:rPr>
          <w:rFonts w:ascii="Times New Roman" w:hAnsi="Times New Roman"/>
          <w:b w:val="0"/>
          <w:bCs w:val="0"/>
        </w:rPr>
        <w:t>aiz vārdiem “vidējās izglītības iestāžu” ar vārdiem “</w:t>
      </w:r>
      <w:r w:rsidR="0091333F" w:rsidRPr="00F2701A">
        <w:rPr>
          <w:rFonts w:ascii="Times New Roman" w:hAnsi="Times New Roman"/>
          <w:b w:val="0"/>
          <w:bCs w:val="0"/>
        </w:rPr>
        <w:t>kā arī valsts augstskolu vispārējās vidējās izglītības iestāžu</w:t>
      </w:r>
      <w:r w:rsidR="0091333F">
        <w:rPr>
          <w:rFonts w:ascii="Times New Roman" w:hAnsi="Times New Roman"/>
          <w:b w:val="0"/>
          <w:bCs w:val="0"/>
        </w:rPr>
        <w:t>”</w:t>
      </w:r>
      <w:r w:rsidR="00C016AD">
        <w:rPr>
          <w:rFonts w:ascii="Times New Roman" w:hAnsi="Times New Roman"/>
          <w:b w:val="0"/>
          <w:bCs w:val="0"/>
        </w:rPr>
        <w:t>.</w:t>
      </w:r>
    </w:p>
    <w:p w:rsidR="0091333F" w:rsidRDefault="0091333F" w:rsidP="0091333F">
      <w:pPr>
        <w:pStyle w:val="tv20787921"/>
        <w:spacing w:after="0" w:line="240" w:lineRule="auto"/>
        <w:ind w:firstLine="567"/>
        <w:jc w:val="both"/>
        <w:rPr>
          <w:rFonts w:ascii="Times New Roman" w:hAnsi="Times New Roman"/>
          <w:b w:val="0"/>
          <w:bCs w:val="0"/>
        </w:rPr>
      </w:pPr>
    </w:p>
    <w:p w:rsidR="00C016AD" w:rsidRDefault="0091333F"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53295D">
        <w:rPr>
          <w:rFonts w:ascii="Times New Roman" w:hAnsi="Times New Roman"/>
          <w:b w:val="0"/>
          <w:bCs w:val="0"/>
        </w:rPr>
        <w:t>1</w:t>
      </w:r>
      <w:r>
        <w:rPr>
          <w:rFonts w:ascii="Times New Roman" w:hAnsi="Times New Roman"/>
          <w:b w:val="0"/>
          <w:bCs w:val="0"/>
        </w:rPr>
        <w:t xml:space="preserve">. </w:t>
      </w:r>
      <w:r w:rsidR="00C016AD">
        <w:rPr>
          <w:rFonts w:ascii="Times New Roman" w:hAnsi="Times New Roman"/>
          <w:b w:val="0"/>
          <w:bCs w:val="0"/>
        </w:rPr>
        <w:t>8.</w:t>
      </w:r>
      <w:r w:rsidR="00C016AD" w:rsidRPr="006E02B2">
        <w:rPr>
          <w:rFonts w:ascii="Times New Roman" w:hAnsi="Times New Roman"/>
          <w:b w:val="0"/>
          <w:bCs w:val="0"/>
          <w:vertAlign w:val="superscript"/>
        </w:rPr>
        <w:t>2</w:t>
      </w:r>
      <w:r w:rsidR="00C016AD">
        <w:rPr>
          <w:rFonts w:ascii="Times New Roman" w:hAnsi="Times New Roman"/>
          <w:b w:val="0"/>
          <w:bCs w:val="0"/>
        </w:rPr>
        <w:t>punktā:</w:t>
      </w:r>
    </w:p>
    <w:p w:rsidR="00C016AD" w:rsidRPr="0091333F" w:rsidRDefault="00C016AD" w:rsidP="00C016AD">
      <w:pPr>
        <w:pStyle w:val="tv20787921"/>
        <w:spacing w:after="0" w:line="240" w:lineRule="auto"/>
        <w:ind w:firstLine="567"/>
        <w:jc w:val="both"/>
        <w:rPr>
          <w:rFonts w:ascii="Times New Roman" w:hAnsi="Times New Roman"/>
          <w:b w:val="0"/>
          <w:bCs w:val="0"/>
        </w:rPr>
      </w:pPr>
      <w:r>
        <w:rPr>
          <w:rFonts w:ascii="Times New Roman" w:hAnsi="Times New Roman"/>
          <w:b w:val="0"/>
          <w:bCs w:val="0"/>
        </w:rPr>
        <w:t>11.1. papildināt punkta ievaddaļu aiz vārda “pašvaldībām” ar vārdiem “un valsts augstskolām”;</w:t>
      </w:r>
    </w:p>
    <w:p w:rsidR="0091333F" w:rsidRDefault="00C016AD"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11.2. p</w:t>
      </w:r>
      <w:r w:rsidR="0091333F">
        <w:rPr>
          <w:rFonts w:ascii="Times New Roman" w:hAnsi="Times New Roman"/>
          <w:b w:val="0"/>
          <w:bCs w:val="0"/>
        </w:rPr>
        <w:t>apildināt 8.</w:t>
      </w:r>
      <w:r w:rsidR="0091333F" w:rsidRPr="00802B4A">
        <w:rPr>
          <w:rFonts w:ascii="Times New Roman" w:hAnsi="Times New Roman"/>
          <w:b w:val="0"/>
          <w:bCs w:val="0"/>
          <w:vertAlign w:val="superscript"/>
        </w:rPr>
        <w:t>2</w:t>
      </w:r>
      <w:r w:rsidR="0091333F">
        <w:rPr>
          <w:rFonts w:ascii="Times New Roman" w:hAnsi="Times New Roman"/>
          <w:b w:val="0"/>
          <w:bCs w:val="0"/>
        </w:rPr>
        <w:t>1.apakšpunkt</w:t>
      </w:r>
      <w:r>
        <w:rPr>
          <w:rFonts w:ascii="Times New Roman" w:hAnsi="Times New Roman"/>
          <w:b w:val="0"/>
          <w:bCs w:val="0"/>
        </w:rPr>
        <w:t>u</w:t>
      </w:r>
      <w:r w:rsidR="0091333F">
        <w:rPr>
          <w:rFonts w:ascii="Times New Roman" w:hAnsi="Times New Roman"/>
          <w:b w:val="0"/>
          <w:bCs w:val="0"/>
        </w:rPr>
        <w:t xml:space="preserve"> aiz vārda “pašvaldībā” ar vārdiem “valsts augstskolas vispārējās vidējās izglītības iestādē”</w:t>
      </w:r>
      <w:r>
        <w:rPr>
          <w:rFonts w:ascii="Times New Roman" w:hAnsi="Times New Roman"/>
          <w:b w:val="0"/>
          <w:bCs w:val="0"/>
        </w:rPr>
        <w:t>.</w:t>
      </w:r>
    </w:p>
    <w:p w:rsidR="0091333F" w:rsidRDefault="0091333F" w:rsidP="0091333F">
      <w:pPr>
        <w:pStyle w:val="tv20787921"/>
        <w:spacing w:after="0" w:line="240" w:lineRule="auto"/>
        <w:ind w:firstLine="567"/>
        <w:jc w:val="both"/>
        <w:rPr>
          <w:rFonts w:ascii="Times New Roman" w:hAnsi="Times New Roman"/>
          <w:b w:val="0"/>
          <w:bCs w:val="0"/>
        </w:rPr>
      </w:pPr>
    </w:p>
    <w:p w:rsidR="0091333F" w:rsidRDefault="0091333F"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C016AD">
        <w:rPr>
          <w:rFonts w:ascii="Times New Roman" w:hAnsi="Times New Roman"/>
          <w:b w:val="0"/>
          <w:bCs w:val="0"/>
        </w:rPr>
        <w:t>2</w:t>
      </w:r>
      <w:r>
        <w:rPr>
          <w:rFonts w:ascii="Times New Roman" w:hAnsi="Times New Roman"/>
          <w:b w:val="0"/>
          <w:bCs w:val="0"/>
        </w:rPr>
        <w:t xml:space="preserve">. </w:t>
      </w:r>
      <w:r w:rsidR="00C016AD">
        <w:rPr>
          <w:rFonts w:ascii="Times New Roman" w:hAnsi="Times New Roman"/>
          <w:b w:val="0"/>
          <w:bCs w:val="0"/>
        </w:rPr>
        <w:t>P</w:t>
      </w:r>
      <w:r>
        <w:rPr>
          <w:rFonts w:ascii="Times New Roman" w:hAnsi="Times New Roman"/>
          <w:b w:val="0"/>
          <w:bCs w:val="0"/>
        </w:rPr>
        <w:t>apildināt 10.punkt</w:t>
      </w:r>
      <w:r w:rsidR="00C016AD">
        <w:rPr>
          <w:rFonts w:ascii="Times New Roman" w:hAnsi="Times New Roman"/>
          <w:b w:val="0"/>
          <w:bCs w:val="0"/>
        </w:rPr>
        <w:t>u</w:t>
      </w:r>
      <w:r w:rsidRPr="001B3072">
        <w:rPr>
          <w:rFonts w:ascii="Times New Roman" w:hAnsi="Times New Roman"/>
          <w:b w:val="0"/>
          <w:bCs w:val="0"/>
        </w:rPr>
        <w:t xml:space="preserve"> </w:t>
      </w:r>
      <w:r>
        <w:rPr>
          <w:rFonts w:ascii="Times New Roman" w:hAnsi="Times New Roman"/>
          <w:b w:val="0"/>
          <w:bCs w:val="0"/>
        </w:rPr>
        <w:t>aiz vārdiem “vidējās izglītības iestāžu” ar vārdiem “</w:t>
      </w:r>
      <w:r w:rsidRPr="00F2701A">
        <w:rPr>
          <w:rFonts w:ascii="Times New Roman" w:hAnsi="Times New Roman"/>
          <w:b w:val="0"/>
          <w:bCs w:val="0"/>
        </w:rPr>
        <w:t>kā arī valsts augstskolu vispārējās vidējās izglītības iestāžu</w:t>
      </w:r>
      <w:r>
        <w:rPr>
          <w:rFonts w:ascii="Times New Roman" w:hAnsi="Times New Roman"/>
          <w:b w:val="0"/>
          <w:bCs w:val="0"/>
        </w:rPr>
        <w:t>”</w:t>
      </w:r>
      <w:r w:rsidR="00C016AD">
        <w:rPr>
          <w:rFonts w:ascii="Times New Roman" w:hAnsi="Times New Roman"/>
          <w:b w:val="0"/>
          <w:bCs w:val="0"/>
        </w:rPr>
        <w:t>.</w:t>
      </w:r>
    </w:p>
    <w:p w:rsidR="0091333F" w:rsidRDefault="0091333F" w:rsidP="0091333F">
      <w:pPr>
        <w:pStyle w:val="tv20787921"/>
        <w:spacing w:after="0" w:line="240" w:lineRule="auto"/>
        <w:jc w:val="both"/>
        <w:rPr>
          <w:rFonts w:ascii="Times New Roman" w:hAnsi="Times New Roman"/>
          <w:b w:val="0"/>
          <w:bCs w:val="0"/>
        </w:rPr>
      </w:pPr>
    </w:p>
    <w:p w:rsidR="00F2701A" w:rsidRDefault="0091333F" w:rsidP="0091333F">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C016AD">
        <w:rPr>
          <w:rFonts w:ascii="Times New Roman" w:hAnsi="Times New Roman"/>
          <w:b w:val="0"/>
          <w:bCs w:val="0"/>
        </w:rPr>
        <w:t>3</w:t>
      </w:r>
      <w:r w:rsidR="00356777">
        <w:rPr>
          <w:rFonts w:ascii="Times New Roman" w:hAnsi="Times New Roman"/>
          <w:b w:val="0"/>
          <w:bCs w:val="0"/>
        </w:rPr>
        <w:t xml:space="preserve">. </w:t>
      </w:r>
      <w:r w:rsidR="00C016AD">
        <w:rPr>
          <w:rFonts w:ascii="Times New Roman" w:hAnsi="Times New Roman"/>
          <w:b w:val="0"/>
          <w:bCs w:val="0"/>
        </w:rPr>
        <w:t>P</w:t>
      </w:r>
      <w:r w:rsidR="00356777">
        <w:rPr>
          <w:rFonts w:ascii="Times New Roman" w:hAnsi="Times New Roman"/>
          <w:b w:val="0"/>
          <w:bCs w:val="0"/>
        </w:rPr>
        <w:t>apildināt 11.punkt</w:t>
      </w:r>
      <w:r w:rsidR="00C016AD">
        <w:rPr>
          <w:rFonts w:ascii="Times New Roman" w:hAnsi="Times New Roman"/>
          <w:b w:val="0"/>
          <w:bCs w:val="0"/>
        </w:rPr>
        <w:t>u</w:t>
      </w:r>
      <w:r w:rsidR="00356777">
        <w:rPr>
          <w:rFonts w:ascii="Times New Roman" w:hAnsi="Times New Roman"/>
          <w:b w:val="0"/>
          <w:bCs w:val="0"/>
        </w:rPr>
        <w:t xml:space="preserve"> aiz vārda “pārstāvjiem” ar vārdiem “kā arī valsts augstskolas”</w:t>
      </w:r>
      <w:r w:rsidR="00C016AD">
        <w:rPr>
          <w:rFonts w:ascii="Times New Roman" w:hAnsi="Times New Roman"/>
          <w:b w:val="0"/>
          <w:bCs w:val="0"/>
        </w:rPr>
        <w:t>.</w:t>
      </w:r>
    </w:p>
    <w:p w:rsidR="00356777" w:rsidRDefault="00356777" w:rsidP="00C578DA">
      <w:pPr>
        <w:pStyle w:val="tv20787921"/>
        <w:spacing w:after="0" w:line="240" w:lineRule="auto"/>
        <w:ind w:firstLine="567"/>
        <w:jc w:val="both"/>
        <w:rPr>
          <w:rFonts w:ascii="Times New Roman" w:hAnsi="Times New Roman"/>
          <w:b w:val="0"/>
          <w:bCs w:val="0"/>
        </w:rPr>
      </w:pPr>
    </w:p>
    <w:p w:rsidR="000D2026" w:rsidRDefault="0021696C" w:rsidP="00C578DA">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C016AD">
        <w:rPr>
          <w:rFonts w:ascii="Times New Roman" w:hAnsi="Times New Roman"/>
          <w:b w:val="0"/>
          <w:bCs w:val="0"/>
        </w:rPr>
        <w:t>4</w:t>
      </w:r>
      <w:r w:rsidR="000D2026">
        <w:rPr>
          <w:rFonts w:ascii="Times New Roman" w:hAnsi="Times New Roman"/>
          <w:b w:val="0"/>
          <w:bCs w:val="0"/>
        </w:rPr>
        <w:t xml:space="preserve">. </w:t>
      </w:r>
      <w:r w:rsidR="00C016AD">
        <w:rPr>
          <w:rFonts w:ascii="Times New Roman" w:hAnsi="Times New Roman"/>
          <w:b w:val="0"/>
          <w:bCs w:val="0"/>
        </w:rPr>
        <w:t>P</w:t>
      </w:r>
      <w:r w:rsidR="000D2026">
        <w:rPr>
          <w:rFonts w:ascii="Times New Roman" w:hAnsi="Times New Roman"/>
          <w:b w:val="0"/>
          <w:bCs w:val="0"/>
        </w:rPr>
        <w:t>apildināt 19.</w:t>
      </w:r>
      <w:r w:rsidR="000D2026" w:rsidRPr="000D2026">
        <w:rPr>
          <w:rFonts w:ascii="Times New Roman" w:hAnsi="Times New Roman"/>
          <w:b w:val="0"/>
          <w:bCs w:val="0"/>
          <w:vertAlign w:val="superscript"/>
        </w:rPr>
        <w:t>1</w:t>
      </w:r>
      <w:r w:rsidR="000D2026">
        <w:rPr>
          <w:rFonts w:ascii="Times New Roman" w:hAnsi="Times New Roman"/>
          <w:b w:val="0"/>
          <w:bCs w:val="0"/>
        </w:rPr>
        <w:t>punkt</w:t>
      </w:r>
      <w:r w:rsidR="00C016AD">
        <w:rPr>
          <w:rFonts w:ascii="Times New Roman" w:hAnsi="Times New Roman"/>
          <w:b w:val="0"/>
          <w:bCs w:val="0"/>
        </w:rPr>
        <w:t>u</w:t>
      </w:r>
      <w:r w:rsidR="000D2026">
        <w:rPr>
          <w:rFonts w:ascii="Times New Roman" w:hAnsi="Times New Roman"/>
          <w:b w:val="0"/>
          <w:bCs w:val="0"/>
        </w:rPr>
        <w:t xml:space="preserve"> aiz vārda “pašval</w:t>
      </w:r>
      <w:r w:rsidR="00D539DC">
        <w:rPr>
          <w:rFonts w:ascii="Times New Roman" w:hAnsi="Times New Roman"/>
          <w:b w:val="0"/>
          <w:bCs w:val="0"/>
        </w:rPr>
        <w:t>d</w:t>
      </w:r>
      <w:r w:rsidR="000D2026">
        <w:rPr>
          <w:rFonts w:ascii="Times New Roman" w:hAnsi="Times New Roman"/>
          <w:b w:val="0"/>
          <w:bCs w:val="0"/>
        </w:rPr>
        <w:t xml:space="preserve">ībās” ar vārdiem </w:t>
      </w:r>
      <w:r w:rsidR="001F1C5A">
        <w:rPr>
          <w:rFonts w:ascii="Times New Roman" w:hAnsi="Times New Roman"/>
          <w:b w:val="0"/>
          <w:bCs w:val="0"/>
        </w:rPr>
        <w:t>“kā arī valsts augstskolu vispārējās vidējās izglītības iestādēs” un aiz vārda “pašvaldības” ar vārdiem “un valsts augstskolas”</w:t>
      </w:r>
      <w:r w:rsidR="00C016AD">
        <w:rPr>
          <w:rFonts w:ascii="Times New Roman" w:hAnsi="Times New Roman"/>
          <w:b w:val="0"/>
          <w:bCs w:val="0"/>
        </w:rPr>
        <w:t>.</w:t>
      </w:r>
    </w:p>
    <w:p w:rsidR="001F1C5A" w:rsidRDefault="001F1C5A" w:rsidP="00C578DA">
      <w:pPr>
        <w:pStyle w:val="tv20787921"/>
        <w:spacing w:after="0" w:line="240" w:lineRule="auto"/>
        <w:ind w:firstLine="567"/>
        <w:jc w:val="both"/>
        <w:rPr>
          <w:rFonts w:ascii="Times New Roman" w:hAnsi="Times New Roman"/>
          <w:b w:val="0"/>
          <w:bCs w:val="0"/>
        </w:rPr>
      </w:pPr>
    </w:p>
    <w:p w:rsidR="001F1C5A" w:rsidRDefault="0021696C" w:rsidP="00C578DA">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C016AD">
        <w:rPr>
          <w:rFonts w:ascii="Times New Roman" w:hAnsi="Times New Roman"/>
          <w:b w:val="0"/>
          <w:bCs w:val="0"/>
        </w:rPr>
        <w:t>5</w:t>
      </w:r>
      <w:r w:rsidR="001F1C5A">
        <w:rPr>
          <w:rFonts w:ascii="Times New Roman" w:hAnsi="Times New Roman"/>
          <w:b w:val="0"/>
          <w:bCs w:val="0"/>
        </w:rPr>
        <w:t xml:space="preserve">. </w:t>
      </w:r>
      <w:r w:rsidR="00C016AD">
        <w:rPr>
          <w:rFonts w:ascii="Times New Roman" w:hAnsi="Times New Roman"/>
          <w:b w:val="0"/>
          <w:bCs w:val="0"/>
        </w:rPr>
        <w:t>P</w:t>
      </w:r>
      <w:r w:rsidR="001F1C5A">
        <w:rPr>
          <w:rFonts w:ascii="Times New Roman" w:hAnsi="Times New Roman"/>
          <w:b w:val="0"/>
          <w:bCs w:val="0"/>
        </w:rPr>
        <w:t>apildināt 19.</w:t>
      </w:r>
      <w:r w:rsidR="001F1C5A" w:rsidRPr="006E02B2">
        <w:rPr>
          <w:rFonts w:ascii="Times New Roman" w:hAnsi="Times New Roman"/>
          <w:b w:val="0"/>
          <w:bCs w:val="0"/>
          <w:vertAlign w:val="superscript"/>
        </w:rPr>
        <w:t>2</w:t>
      </w:r>
      <w:r w:rsidR="001F1C5A">
        <w:rPr>
          <w:rFonts w:ascii="Times New Roman" w:hAnsi="Times New Roman"/>
          <w:b w:val="0"/>
          <w:bCs w:val="0"/>
        </w:rPr>
        <w:t>punkt</w:t>
      </w:r>
      <w:r w:rsidR="00C016AD">
        <w:rPr>
          <w:rFonts w:ascii="Times New Roman" w:hAnsi="Times New Roman"/>
          <w:b w:val="0"/>
          <w:bCs w:val="0"/>
        </w:rPr>
        <w:t>u</w:t>
      </w:r>
      <w:r w:rsidR="001F1C5A">
        <w:rPr>
          <w:rFonts w:ascii="Times New Roman" w:hAnsi="Times New Roman"/>
          <w:b w:val="0"/>
          <w:bCs w:val="0"/>
        </w:rPr>
        <w:t xml:space="preserve"> aiz vārda “pašvaldība” ar vārdiem “vai valsts augstskola”</w:t>
      </w:r>
      <w:r w:rsidR="006509D8">
        <w:rPr>
          <w:rFonts w:ascii="Times New Roman" w:hAnsi="Times New Roman"/>
          <w:b w:val="0"/>
          <w:bCs w:val="0"/>
        </w:rPr>
        <w:t>.</w:t>
      </w:r>
    </w:p>
    <w:p w:rsidR="000D2026" w:rsidRDefault="000D2026" w:rsidP="00C578DA">
      <w:pPr>
        <w:pStyle w:val="tv20787921"/>
        <w:spacing w:after="0" w:line="240" w:lineRule="auto"/>
        <w:ind w:firstLine="567"/>
        <w:jc w:val="both"/>
        <w:rPr>
          <w:rFonts w:ascii="Times New Roman" w:hAnsi="Times New Roman"/>
          <w:b w:val="0"/>
          <w:bCs w:val="0"/>
        </w:rPr>
      </w:pPr>
    </w:p>
    <w:p w:rsidR="00E63151" w:rsidRDefault="001F1C5A" w:rsidP="00C578DA">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C016AD">
        <w:rPr>
          <w:rFonts w:ascii="Times New Roman" w:hAnsi="Times New Roman"/>
          <w:b w:val="0"/>
          <w:bCs w:val="0"/>
        </w:rPr>
        <w:t>6</w:t>
      </w:r>
      <w:r>
        <w:rPr>
          <w:rFonts w:ascii="Times New Roman" w:hAnsi="Times New Roman"/>
          <w:b w:val="0"/>
          <w:bCs w:val="0"/>
        </w:rPr>
        <w:t xml:space="preserve">. </w:t>
      </w:r>
      <w:r w:rsidR="00C016AD">
        <w:rPr>
          <w:rFonts w:ascii="Times New Roman" w:hAnsi="Times New Roman"/>
          <w:b w:val="0"/>
          <w:bCs w:val="0"/>
        </w:rPr>
        <w:t>A</w:t>
      </w:r>
      <w:r w:rsidR="0053295D">
        <w:rPr>
          <w:rFonts w:ascii="Times New Roman" w:hAnsi="Times New Roman"/>
          <w:b w:val="0"/>
          <w:bCs w:val="0"/>
        </w:rPr>
        <w:t xml:space="preserve">izstāt </w:t>
      </w:r>
      <w:r w:rsidR="00C016AD">
        <w:rPr>
          <w:rFonts w:ascii="Times New Roman" w:hAnsi="Times New Roman"/>
          <w:b w:val="0"/>
          <w:bCs w:val="0"/>
        </w:rPr>
        <w:t xml:space="preserve">pielikumā </w:t>
      </w:r>
      <w:r w:rsidR="0053295D">
        <w:rPr>
          <w:rFonts w:ascii="Times New Roman" w:hAnsi="Times New Roman"/>
          <w:b w:val="0"/>
          <w:bCs w:val="0"/>
        </w:rPr>
        <w:t>vārdu</w:t>
      </w:r>
      <w:r w:rsidR="00C016AD">
        <w:rPr>
          <w:rFonts w:ascii="Times New Roman" w:hAnsi="Times New Roman"/>
          <w:b w:val="0"/>
          <w:bCs w:val="0"/>
        </w:rPr>
        <w:t xml:space="preserve"> </w:t>
      </w:r>
      <w:r w:rsidR="0053295D">
        <w:rPr>
          <w:rFonts w:ascii="Times New Roman" w:hAnsi="Times New Roman"/>
          <w:b w:val="0"/>
          <w:bCs w:val="0"/>
        </w:rPr>
        <w:t>“P</w:t>
      </w:r>
      <w:r w:rsidR="000E6595" w:rsidRPr="000E6595">
        <w:rPr>
          <w:rFonts w:ascii="Times New Roman" w:hAnsi="Times New Roman"/>
          <w:b w:val="0"/>
          <w:bCs w:val="0"/>
        </w:rPr>
        <w:t>ielikum</w:t>
      </w:r>
      <w:r w:rsidR="0053295D">
        <w:rPr>
          <w:rFonts w:ascii="Times New Roman" w:hAnsi="Times New Roman"/>
          <w:b w:val="0"/>
          <w:bCs w:val="0"/>
        </w:rPr>
        <w:t>s” ar vārdu un skaitli “1.pielikums”</w:t>
      </w:r>
      <w:r w:rsidR="00C016AD">
        <w:rPr>
          <w:rFonts w:ascii="Times New Roman" w:hAnsi="Times New Roman"/>
          <w:b w:val="0"/>
          <w:bCs w:val="0"/>
        </w:rPr>
        <w:t>.</w:t>
      </w:r>
    </w:p>
    <w:p w:rsidR="00BA7EBD" w:rsidRDefault="00BA7EBD" w:rsidP="00C578DA">
      <w:pPr>
        <w:pStyle w:val="tv20787921"/>
        <w:spacing w:after="0" w:line="240" w:lineRule="auto"/>
        <w:ind w:firstLine="567"/>
        <w:jc w:val="both"/>
        <w:rPr>
          <w:rFonts w:ascii="Times New Roman" w:hAnsi="Times New Roman"/>
          <w:b w:val="0"/>
          <w:bCs w:val="0"/>
        </w:rPr>
      </w:pPr>
    </w:p>
    <w:p w:rsidR="00505C05" w:rsidRDefault="001F1C5A" w:rsidP="00C578DA">
      <w:pPr>
        <w:pStyle w:val="tv20787921"/>
        <w:spacing w:after="0" w:line="240" w:lineRule="auto"/>
        <w:ind w:firstLine="567"/>
        <w:jc w:val="both"/>
        <w:rPr>
          <w:rFonts w:ascii="Times New Roman" w:hAnsi="Times New Roman"/>
          <w:b w:val="0"/>
          <w:bCs w:val="0"/>
        </w:rPr>
      </w:pPr>
      <w:r>
        <w:rPr>
          <w:rFonts w:ascii="Times New Roman" w:hAnsi="Times New Roman"/>
          <w:b w:val="0"/>
          <w:bCs w:val="0"/>
        </w:rPr>
        <w:t>1</w:t>
      </w:r>
      <w:r w:rsidR="00C016AD">
        <w:rPr>
          <w:rFonts w:ascii="Times New Roman" w:hAnsi="Times New Roman"/>
          <w:b w:val="0"/>
          <w:bCs w:val="0"/>
        </w:rPr>
        <w:t>7</w:t>
      </w:r>
      <w:r>
        <w:rPr>
          <w:rFonts w:ascii="Times New Roman" w:hAnsi="Times New Roman"/>
          <w:b w:val="0"/>
          <w:bCs w:val="0"/>
        </w:rPr>
        <w:t xml:space="preserve">. </w:t>
      </w:r>
      <w:r w:rsidR="00C016AD">
        <w:rPr>
          <w:rFonts w:ascii="Times New Roman" w:hAnsi="Times New Roman"/>
          <w:b w:val="0"/>
          <w:bCs w:val="0"/>
        </w:rPr>
        <w:t>P</w:t>
      </w:r>
      <w:r w:rsidR="00505C05">
        <w:rPr>
          <w:rFonts w:ascii="Times New Roman" w:hAnsi="Times New Roman"/>
          <w:b w:val="0"/>
          <w:bCs w:val="0"/>
        </w:rPr>
        <w:t>apildināt noteikumus ar 2.pielikumu šādā redakcijā:</w:t>
      </w:r>
    </w:p>
    <w:p w:rsidR="00505C05" w:rsidRDefault="00505C05" w:rsidP="00505C05">
      <w:pPr>
        <w:pStyle w:val="tv20787921"/>
        <w:spacing w:after="0" w:line="240" w:lineRule="auto"/>
        <w:ind w:firstLine="567"/>
        <w:jc w:val="left"/>
        <w:rPr>
          <w:rFonts w:ascii="Times New Roman" w:hAnsi="Times New Roman"/>
          <w:b w:val="0"/>
          <w:bCs w:val="0"/>
        </w:rPr>
      </w:pPr>
    </w:p>
    <w:bookmarkStart w:id="4" w:name="piel0"/>
    <w:bookmarkEnd w:id="4"/>
    <w:p w:rsidR="00C016AD" w:rsidRPr="006E02B2" w:rsidRDefault="00505C05" w:rsidP="001F1C5A">
      <w:pPr>
        <w:pStyle w:val="tv20787921"/>
        <w:spacing w:after="0" w:line="240" w:lineRule="auto"/>
        <w:ind w:firstLine="567"/>
        <w:jc w:val="right"/>
        <w:rPr>
          <w:rFonts w:ascii="Times New Roman" w:hAnsi="Times New Roman"/>
          <w:b w:val="0"/>
          <w:bCs w:val="0"/>
        </w:rPr>
      </w:pPr>
      <w:r w:rsidRPr="006E02B2">
        <w:rPr>
          <w:rFonts w:ascii="Times New Roman" w:hAnsi="Times New Roman"/>
          <w:b w:val="0"/>
        </w:rPr>
        <w:lastRenderedPageBreak/>
        <w:fldChar w:fldCharType="begin"/>
      </w:r>
      <w:r w:rsidRPr="006E02B2">
        <w:rPr>
          <w:rFonts w:ascii="Times New Roman" w:hAnsi="Times New Roman"/>
          <w:b w:val="0"/>
        </w:rPr>
        <w:instrText xml:space="preserve"> HYPERLINK "http://www.likumi.lv/wwwraksti/2014/133/371/P1.DOCX" \o "Atvērt citā formātā" </w:instrText>
      </w:r>
      <w:r w:rsidRPr="006E02B2">
        <w:rPr>
          <w:rFonts w:ascii="Times New Roman" w:hAnsi="Times New Roman"/>
          <w:b w:val="0"/>
        </w:rPr>
        <w:fldChar w:fldCharType="separate"/>
      </w:r>
      <w:r w:rsidRPr="006E02B2">
        <w:rPr>
          <w:rStyle w:val="Hyperlink"/>
          <w:rFonts w:ascii="Times New Roman" w:hAnsi="Times New Roman"/>
          <w:b w:val="0"/>
        </w:rPr>
        <w:br/>
      </w:r>
      <w:r w:rsidRPr="006E02B2">
        <w:rPr>
          <w:rStyle w:val="Hyperlink"/>
          <w:rFonts w:ascii="Times New Roman" w:hAnsi="Times New Roman"/>
          <w:b w:val="0"/>
          <w:color w:val="auto"/>
          <w:u w:val="none"/>
        </w:rPr>
        <w:t>“</w:t>
      </w:r>
      <w:r w:rsidR="001F1C5A" w:rsidRPr="006E02B2">
        <w:rPr>
          <w:rStyle w:val="Hyperlink"/>
          <w:rFonts w:ascii="Times New Roman" w:hAnsi="Times New Roman"/>
          <w:b w:val="0"/>
          <w:color w:val="auto"/>
          <w:u w:val="none"/>
        </w:rPr>
        <w:t>2.p</w:t>
      </w:r>
      <w:r w:rsidRPr="006E02B2">
        <w:rPr>
          <w:rStyle w:val="Hyperlink"/>
          <w:rFonts w:ascii="Times New Roman" w:hAnsi="Times New Roman"/>
          <w:b w:val="0"/>
          <w:color w:val="auto"/>
          <w:u w:val="none"/>
        </w:rPr>
        <w:t>ielikums</w:t>
      </w:r>
      <w:r w:rsidRPr="006E02B2">
        <w:rPr>
          <w:rFonts w:ascii="Times New Roman" w:hAnsi="Times New Roman"/>
          <w:b w:val="0"/>
        </w:rPr>
        <w:fldChar w:fldCharType="end"/>
      </w:r>
      <w:r w:rsidR="001F1C5A" w:rsidRPr="006E02B2">
        <w:rPr>
          <w:rFonts w:ascii="Times New Roman" w:hAnsi="Times New Roman"/>
          <w:b w:val="0"/>
          <w:bCs w:val="0"/>
        </w:rPr>
        <w:t xml:space="preserve"> </w:t>
      </w:r>
    </w:p>
    <w:p w:rsidR="00C016AD" w:rsidRPr="006E02B2" w:rsidRDefault="001F1C5A" w:rsidP="001F1C5A">
      <w:pPr>
        <w:pStyle w:val="tv20787921"/>
        <w:spacing w:after="0" w:line="240" w:lineRule="auto"/>
        <w:ind w:firstLine="567"/>
        <w:jc w:val="right"/>
        <w:rPr>
          <w:rFonts w:ascii="Times New Roman" w:hAnsi="Times New Roman"/>
          <w:b w:val="0"/>
        </w:rPr>
      </w:pPr>
      <w:r w:rsidRPr="006E02B2">
        <w:rPr>
          <w:rFonts w:ascii="Times New Roman" w:hAnsi="Times New Roman"/>
          <w:b w:val="0"/>
        </w:rPr>
        <w:t xml:space="preserve">Ministru kabineta </w:t>
      </w:r>
    </w:p>
    <w:p w:rsidR="001F1C5A" w:rsidRPr="006E02B2" w:rsidRDefault="001F1C5A" w:rsidP="001F1C5A">
      <w:pPr>
        <w:pStyle w:val="tv20787921"/>
        <w:spacing w:after="0" w:line="240" w:lineRule="auto"/>
        <w:ind w:firstLine="567"/>
        <w:jc w:val="right"/>
        <w:rPr>
          <w:rFonts w:ascii="Times New Roman" w:hAnsi="Times New Roman"/>
          <w:b w:val="0"/>
        </w:rPr>
      </w:pPr>
      <w:r w:rsidRPr="006E02B2">
        <w:rPr>
          <w:rFonts w:ascii="Times New Roman" w:hAnsi="Times New Roman"/>
          <w:b w:val="0"/>
        </w:rPr>
        <w:t xml:space="preserve">2009.gada 22.decembra noteikumiem Nr.1616 </w:t>
      </w:r>
    </w:p>
    <w:p w:rsidR="00A80E59" w:rsidRPr="006E02B2" w:rsidRDefault="00A80E59" w:rsidP="001F1C5A">
      <w:pPr>
        <w:pStyle w:val="tv20787921"/>
        <w:spacing w:after="0" w:line="240" w:lineRule="auto"/>
        <w:ind w:firstLine="567"/>
        <w:jc w:val="right"/>
        <w:rPr>
          <w:rFonts w:ascii="Times New Roman" w:hAnsi="Times New Roman"/>
          <w:b w:val="0"/>
        </w:rPr>
      </w:pPr>
    </w:p>
    <w:p w:rsidR="00A80E59" w:rsidRPr="006E02B2" w:rsidRDefault="00A80E59" w:rsidP="00A80E59">
      <w:pPr>
        <w:pStyle w:val="tv20787921"/>
        <w:spacing w:after="0" w:line="240" w:lineRule="auto"/>
        <w:ind w:firstLine="567"/>
        <w:rPr>
          <w:rFonts w:ascii="Times New Roman" w:hAnsi="Times New Roman"/>
        </w:rPr>
      </w:pPr>
      <w:r w:rsidRPr="006E02B2">
        <w:rPr>
          <w:rFonts w:ascii="Times New Roman" w:hAnsi="Times New Roman"/>
        </w:rPr>
        <w:t>Valsts augstskolas pārskats par valsts budžeta dotācijas izlietojumu valsts augstskolu vispārējās vidējās izglītības iestāžu pedagogu darba samaksai un valsts sociālās apdrošināšanas obligātajām iemaksām</w:t>
      </w:r>
    </w:p>
    <w:p w:rsidR="00A80E59" w:rsidRPr="006E02B2" w:rsidRDefault="00A80E59" w:rsidP="00A80E59">
      <w:pPr>
        <w:pStyle w:val="tv20787921"/>
        <w:spacing w:after="0" w:line="240" w:lineRule="auto"/>
        <w:ind w:firstLine="567"/>
        <w:rPr>
          <w:rFonts w:ascii="Times New Roman" w:hAnsi="Times New Roman"/>
          <w:b w:val="0"/>
          <w:iCs/>
        </w:rPr>
      </w:pPr>
      <w:r w:rsidRPr="006E02B2">
        <w:rPr>
          <w:rFonts w:ascii="Times New Roman" w:hAnsi="Times New Roman"/>
          <w:b w:val="0"/>
        </w:rPr>
        <w:t xml:space="preserve"> (pēc </w:t>
      </w:r>
      <w:r w:rsidRPr="006E02B2">
        <w:rPr>
          <w:rFonts w:ascii="Times New Roman" w:hAnsi="Times New Roman"/>
          <w:b w:val="0"/>
          <w:iCs/>
        </w:rPr>
        <w:t>uzkrāšanas principa*)</w:t>
      </w:r>
    </w:p>
    <w:p w:rsidR="00A80E59" w:rsidRPr="006E02B2" w:rsidRDefault="00A80E59" w:rsidP="00A80E59">
      <w:pPr>
        <w:pStyle w:val="tv20787921"/>
        <w:pBdr>
          <w:bottom w:val="single" w:sz="12" w:space="1" w:color="auto"/>
        </w:pBdr>
        <w:spacing w:after="0" w:line="240" w:lineRule="auto"/>
        <w:ind w:firstLine="567"/>
        <w:jc w:val="both"/>
        <w:rPr>
          <w:rFonts w:ascii="Times New Roman" w:hAnsi="Times New Roman"/>
          <w:b w:val="0"/>
        </w:rPr>
      </w:pPr>
    </w:p>
    <w:p w:rsidR="00A80E59" w:rsidRPr="006E02B2" w:rsidRDefault="00A80E59" w:rsidP="0077366E">
      <w:pPr>
        <w:pStyle w:val="tv20787921"/>
        <w:spacing w:after="0" w:line="240" w:lineRule="auto"/>
        <w:rPr>
          <w:rFonts w:ascii="Times New Roman" w:hAnsi="Times New Roman"/>
          <w:b w:val="0"/>
        </w:rPr>
      </w:pPr>
      <w:r w:rsidRPr="006E02B2">
        <w:rPr>
          <w:rFonts w:ascii="Times New Roman" w:hAnsi="Times New Roman"/>
          <w:b w:val="0"/>
        </w:rPr>
        <w:t>(izglītības iestādes nosaukums)</w:t>
      </w:r>
    </w:p>
    <w:p w:rsidR="0077366E" w:rsidRPr="006E02B2" w:rsidRDefault="0077366E" w:rsidP="0077366E">
      <w:pPr>
        <w:pStyle w:val="tv20787921"/>
        <w:spacing w:after="0" w:line="240" w:lineRule="auto"/>
        <w:rPr>
          <w:rFonts w:ascii="Times New Roman" w:hAnsi="Times New Roman"/>
          <w:b w:val="0"/>
        </w:rPr>
      </w:pPr>
    </w:p>
    <w:p w:rsidR="00A80E59" w:rsidRPr="006E02B2" w:rsidRDefault="00A80E59" w:rsidP="00A80E59">
      <w:pPr>
        <w:pStyle w:val="tv20787921"/>
        <w:spacing w:after="0" w:line="240" w:lineRule="auto"/>
        <w:ind w:firstLine="567"/>
        <w:jc w:val="both"/>
        <w:rPr>
          <w:rFonts w:ascii="Times New Roman" w:hAnsi="Times New Roman"/>
          <w:b w:val="0"/>
        </w:rPr>
      </w:pPr>
      <w:r w:rsidRPr="006E02B2">
        <w:rPr>
          <w:rFonts w:ascii="Times New Roman" w:hAnsi="Times New Roman"/>
          <w:b w:val="0"/>
        </w:rPr>
        <w:t>Pārskats par ____________.gada _______________________________</w:t>
      </w:r>
    </w:p>
    <w:p w:rsidR="00A80E59" w:rsidRPr="006E02B2" w:rsidRDefault="00AE1C0E" w:rsidP="00A80E59">
      <w:pPr>
        <w:pStyle w:val="tv20787921"/>
        <w:spacing w:after="0" w:line="240" w:lineRule="auto"/>
        <w:ind w:firstLine="567"/>
        <w:jc w:val="both"/>
        <w:rPr>
          <w:rFonts w:ascii="Times New Roman" w:hAnsi="Times New Roman"/>
          <w:b w:val="0"/>
        </w:rPr>
      </w:pPr>
      <w:r>
        <w:rPr>
          <w:rFonts w:ascii="Times New Roman" w:hAnsi="Times New Roman"/>
          <w:b w:val="0"/>
        </w:rPr>
        <w:t xml:space="preserve">                              </w:t>
      </w:r>
      <w:r w:rsidR="00A80E59" w:rsidRPr="006E02B2">
        <w:rPr>
          <w:rFonts w:ascii="Times New Roman" w:hAnsi="Times New Roman"/>
          <w:b w:val="0"/>
        </w:rPr>
        <w:t>(dotācijas periods)</w:t>
      </w:r>
    </w:p>
    <w:p w:rsidR="00A80E59" w:rsidRPr="006E02B2" w:rsidRDefault="00A80E59" w:rsidP="00A80E59">
      <w:pPr>
        <w:pStyle w:val="tv20787921"/>
        <w:spacing w:after="0" w:line="240" w:lineRule="auto"/>
        <w:ind w:firstLine="567"/>
        <w:jc w:val="both"/>
        <w:rPr>
          <w:rFonts w:ascii="Times New Roman" w:hAnsi="Times New Roman"/>
          <w:b w:val="0"/>
        </w:rPr>
      </w:pPr>
    </w:p>
    <w:p w:rsidR="00A80E59" w:rsidRPr="006E02B2" w:rsidRDefault="00A80E59" w:rsidP="00A80E59">
      <w:pPr>
        <w:pStyle w:val="tv20787921"/>
        <w:spacing w:after="0" w:line="240" w:lineRule="auto"/>
        <w:ind w:firstLine="567"/>
        <w:jc w:val="both"/>
        <w:rPr>
          <w:rFonts w:ascii="Times New Roman" w:hAnsi="Times New Roman"/>
          <w:b w:val="0"/>
        </w:rPr>
      </w:pPr>
      <w:r w:rsidRPr="006E02B2">
        <w:rPr>
          <w:rFonts w:ascii="Times New Roman" w:hAnsi="Times New Roman"/>
          <w:b w:val="0"/>
        </w:rPr>
        <w:t>Atlikums uz dotācijas perioda sākumu (EUR)______________________</w:t>
      </w:r>
    </w:p>
    <w:p w:rsidR="00A80E59" w:rsidRPr="00BA7EBD" w:rsidRDefault="00A80E59" w:rsidP="00A80E59">
      <w:pPr>
        <w:pStyle w:val="tv20787921"/>
        <w:spacing w:after="0" w:line="240" w:lineRule="auto"/>
        <w:ind w:firstLine="567"/>
        <w:jc w:val="both"/>
        <w:rPr>
          <w:rFonts w:ascii="Times New Roman" w:hAnsi="Times New Roman"/>
          <w:b w:val="0"/>
          <w:sz w:val="24"/>
          <w:szCs w:val="24"/>
        </w:rPr>
      </w:pPr>
    </w:p>
    <w:tbl>
      <w:tblPr>
        <w:tblStyle w:val="TableGrid"/>
        <w:tblW w:w="9073" w:type="dxa"/>
        <w:tblInd w:w="-34" w:type="dxa"/>
        <w:tblLayout w:type="fixed"/>
        <w:tblLook w:val="04A0" w:firstRow="1" w:lastRow="0" w:firstColumn="1" w:lastColumn="0" w:noHBand="0" w:noVBand="1"/>
      </w:tblPr>
      <w:tblGrid>
        <w:gridCol w:w="1560"/>
        <w:gridCol w:w="4252"/>
        <w:gridCol w:w="1701"/>
        <w:gridCol w:w="1560"/>
      </w:tblGrid>
      <w:tr w:rsidR="00A80E59" w:rsidRPr="00BA7EBD" w:rsidTr="006E02B2">
        <w:tc>
          <w:tcPr>
            <w:tcW w:w="1560" w:type="dxa"/>
            <w:vAlign w:val="center"/>
          </w:tcPr>
          <w:p w:rsidR="00A80E59" w:rsidRPr="00BA7EBD" w:rsidRDefault="00A80E59" w:rsidP="006E02B2">
            <w:pPr>
              <w:pStyle w:val="tv20787921"/>
              <w:spacing w:after="0" w:line="240" w:lineRule="auto"/>
              <w:rPr>
                <w:rFonts w:ascii="Times New Roman" w:hAnsi="Times New Roman"/>
                <w:b w:val="0"/>
                <w:sz w:val="24"/>
                <w:szCs w:val="24"/>
              </w:rPr>
            </w:pPr>
            <w:r w:rsidRPr="00BA7EBD">
              <w:rPr>
                <w:rFonts w:ascii="Times New Roman" w:hAnsi="Times New Roman"/>
                <w:b w:val="0"/>
                <w:sz w:val="24"/>
                <w:szCs w:val="24"/>
              </w:rPr>
              <w:t>Klasifikācijas kods</w:t>
            </w:r>
          </w:p>
        </w:tc>
        <w:tc>
          <w:tcPr>
            <w:tcW w:w="4252" w:type="dxa"/>
            <w:vAlign w:val="center"/>
          </w:tcPr>
          <w:p w:rsidR="00A80E59" w:rsidRPr="00BA7EBD" w:rsidRDefault="00A80E59" w:rsidP="006E02B2">
            <w:pPr>
              <w:pStyle w:val="tv20787921"/>
              <w:spacing w:after="0" w:line="240" w:lineRule="auto"/>
              <w:rPr>
                <w:rFonts w:ascii="Times New Roman" w:hAnsi="Times New Roman"/>
                <w:b w:val="0"/>
                <w:sz w:val="24"/>
                <w:szCs w:val="24"/>
              </w:rPr>
            </w:pPr>
            <w:r w:rsidRPr="00BA7EBD">
              <w:rPr>
                <w:rFonts w:ascii="Times New Roman" w:hAnsi="Times New Roman"/>
                <w:b w:val="0"/>
                <w:sz w:val="24"/>
                <w:szCs w:val="24"/>
              </w:rPr>
              <w:t>Ieņēmumi/izdevumi</w:t>
            </w:r>
          </w:p>
        </w:tc>
        <w:tc>
          <w:tcPr>
            <w:tcW w:w="1701" w:type="dxa"/>
            <w:vAlign w:val="center"/>
          </w:tcPr>
          <w:p w:rsidR="00A80E59" w:rsidRPr="00BA7EBD" w:rsidRDefault="00A80E59" w:rsidP="006E02B2">
            <w:pPr>
              <w:pStyle w:val="tv20787921"/>
              <w:spacing w:after="0" w:line="240" w:lineRule="auto"/>
              <w:rPr>
                <w:rFonts w:ascii="Times New Roman" w:hAnsi="Times New Roman"/>
                <w:b w:val="0"/>
                <w:sz w:val="24"/>
                <w:szCs w:val="24"/>
              </w:rPr>
            </w:pPr>
            <w:r w:rsidRPr="00BA7EBD">
              <w:rPr>
                <w:rFonts w:ascii="Times New Roman" w:hAnsi="Times New Roman"/>
                <w:b w:val="0"/>
                <w:sz w:val="24"/>
                <w:szCs w:val="24"/>
              </w:rPr>
              <w:t>Pārskaitīts</w:t>
            </w:r>
          </w:p>
        </w:tc>
        <w:tc>
          <w:tcPr>
            <w:tcW w:w="1560" w:type="dxa"/>
            <w:vAlign w:val="center"/>
          </w:tcPr>
          <w:p w:rsidR="00A80E59" w:rsidRPr="00BA7EBD" w:rsidRDefault="00A80E59" w:rsidP="006E02B2">
            <w:pPr>
              <w:pStyle w:val="tv20787921"/>
              <w:spacing w:after="0" w:line="240" w:lineRule="auto"/>
              <w:rPr>
                <w:rFonts w:ascii="Times New Roman" w:hAnsi="Times New Roman"/>
                <w:b w:val="0"/>
                <w:sz w:val="24"/>
                <w:szCs w:val="24"/>
              </w:rPr>
            </w:pPr>
            <w:r w:rsidRPr="00BA7EBD">
              <w:rPr>
                <w:rFonts w:ascii="Times New Roman" w:hAnsi="Times New Roman"/>
                <w:b w:val="0"/>
                <w:sz w:val="24"/>
                <w:szCs w:val="24"/>
              </w:rPr>
              <w:t>Faktiski izlietots pēc uzkrāšanas principa</w:t>
            </w:r>
          </w:p>
        </w:tc>
      </w:tr>
      <w:tr w:rsidR="00A80E59" w:rsidRPr="00BA7EBD" w:rsidTr="006E02B2">
        <w:tc>
          <w:tcPr>
            <w:tcW w:w="1560" w:type="dxa"/>
            <w:vAlign w:val="center"/>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21.7.0.0</w:t>
            </w:r>
          </w:p>
        </w:tc>
        <w:tc>
          <w:tcPr>
            <w:tcW w:w="4252"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Pārskata periodā ieskaitītās dotācijas apmērs pedagogu darba samaksai un valsts sociālās apdrošināšanas obligātās iemaksas</w:t>
            </w:r>
          </w:p>
        </w:tc>
        <w:tc>
          <w:tcPr>
            <w:tcW w:w="1701" w:type="dxa"/>
          </w:tcPr>
          <w:p w:rsidR="00A80E59" w:rsidRPr="00BA7EBD" w:rsidRDefault="00A80E59" w:rsidP="00A80E59">
            <w:pPr>
              <w:pStyle w:val="tv20787921"/>
              <w:spacing w:after="0" w:line="240" w:lineRule="auto"/>
              <w:jc w:val="both"/>
              <w:rPr>
                <w:rFonts w:ascii="Times New Roman" w:hAnsi="Times New Roman"/>
                <w:b w:val="0"/>
                <w:sz w:val="24"/>
                <w:szCs w:val="24"/>
              </w:rPr>
            </w:pPr>
          </w:p>
        </w:tc>
        <w:tc>
          <w:tcPr>
            <w:tcW w:w="1560"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X</w:t>
            </w:r>
          </w:p>
        </w:tc>
      </w:tr>
      <w:tr w:rsidR="00A80E59" w:rsidRPr="00BA7EBD" w:rsidTr="006E02B2">
        <w:tc>
          <w:tcPr>
            <w:tcW w:w="1560" w:type="dxa"/>
            <w:vAlign w:val="center"/>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1100</w:t>
            </w:r>
          </w:p>
        </w:tc>
        <w:tc>
          <w:tcPr>
            <w:tcW w:w="4252"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Atalgojums</w:t>
            </w:r>
          </w:p>
        </w:tc>
        <w:tc>
          <w:tcPr>
            <w:tcW w:w="1701"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X</w:t>
            </w:r>
          </w:p>
        </w:tc>
        <w:tc>
          <w:tcPr>
            <w:tcW w:w="1560" w:type="dxa"/>
          </w:tcPr>
          <w:p w:rsidR="00A80E59" w:rsidRPr="00BA7EBD" w:rsidRDefault="00A80E59" w:rsidP="00A80E59">
            <w:pPr>
              <w:pStyle w:val="tv20787921"/>
              <w:spacing w:after="0" w:line="240" w:lineRule="auto"/>
              <w:jc w:val="both"/>
              <w:rPr>
                <w:rFonts w:ascii="Times New Roman" w:hAnsi="Times New Roman"/>
                <w:b w:val="0"/>
                <w:sz w:val="24"/>
                <w:szCs w:val="24"/>
              </w:rPr>
            </w:pPr>
          </w:p>
        </w:tc>
      </w:tr>
      <w:tr w:rsidR="00A80E59" w:rsidRPr="00BA7EBD" w:rsidTr="006E02B2">
        <w:tc>
          <w:tcPr>
            <w:tcW w:w="1560" w:type="dxa"/>
            <w:vAlign w:val="center"/>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1210</w:t>
            </w:r>
          </w:p>
        </w:tc>
        <w:tc>
          <w:tcPr>
            <w:tcW w:w="4252"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Darba devēja valsts sociālās apdrošināšanas obligātās iemaksas</w:t>
            </w:r>
          </w:p>
        </w:tc>
        <w:tc>
          <w:tcPr>
            <w:tcW w:w="1701"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X</w:t>
            </w:r>
          </w:p>
        </w:tc>
        <w:tc>
          <w:tcPr>
            <w:tcW w:w="1560" w:type="dxa"/>
          </w:tcPr>
          <w:p w:rsidR="00A80E59" w:rsidRPr="00BA7EBD" w:rsidRDefault="00A80E59" w:rsidP="00A80E59">
            <w:pPr>
              <w:pStyle w:val="tv20787921"/>
              <w:spacing w:after="0" w:line="240" w:lineRule="auto"/>
              <w:jc w:val="both"/>
              <w:rPr>
                <w:rFonts w:ascii="Times New Roman" w:hAnsi="Times New Roman"/>
                <w:b w:val="0"/>
                <w:sz w:val="24"/>
                <w:szCs w:val="24"/>
              </w:rPr>
            </w:pPr>
          </w:p>
        </w:tc>
      </w:tr>
      <w:tr w:rsidR="00A80E59" w:rsidRPr="00BA7EBD" w:rsidTr="006E02B2">
        <w:tc>
          <w:tcPr>
            <w:tcW w:w="1560" w:type="dxa"/>
          </w:tcPr>
          <w:p w:rsidR="00A80E59" w:rsidRPr="00BA7EBD" w:rsidRDefault="00A80E59" w:rsidP="00A80E59">
            <w:pPr>
              <w:pStyle w:val="tv20787921"/>
              <w:spacing w:after="0" w:line="240" w:lineRule="auto"/>
              <w:jc w:val="both"/>
              <w:rPr>
                <w:rFonts w:ascii="Times New Roman" w:hAnsi="Times New Roman"/>
                <w:b w:val="0"/>
                <w:sz w:val="24"/>
                <w:szCs w:val="24"/>
              </w:rPr>
            </w:pPr>
          </w:p>
        </w:tc>
        <w:tc>
          <w:tcPr>
            <w:tcW w:w="4252"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Izdevumi kopā</w:t>
            </w:r>
          </w:p>
        </w:tc>
        <w:tc>
          <w:tcPr>
            <w:tcW w:w="1701" w:type="dxa"/>
          </w:tcPr>
          <w:p w:rsidR="00A80E59" w:rsidRPr="00BA7EBD" w:rsidRDefault="00A80E59" w:rsidP="00A80E59">
            <w:pPr>
              <w:pStyle w:val="tv20787921"/>
              <w:spacing w:after="0" w:line="240" w:lineRule="auto"/>
              <w:jc w:val="both"/>
              <w:rPr>
                <w:rFonts w:ascii="Times New Roman" w:hAnsi="Times New Roman"/>
                <w:b w:val="0"/>
                <w:sz w:val="24"/>
                <w:szCs w:val="24"/>
              </w:rPr>
            </w:pPr>
            <w:r w:rsidRPr="00BA7EBD">
              <w:rPr>
                <w:rFonts w:ascii="Times New Roman" w:hAnsi="Times New Roman"/>
                <w:b w:val="0"/>
                <w:sz w:val="24"/>
                <w:szCs w:val="24"/>
              </w:rPr>
              <w:t>X</w:t>
            </w:r>
          </w:p>
        </w:tc>
        <w:tc>
          <w:tcPr>
            <w:tcW w:w="1560" w:type="dxa"/>
          </w:tcPr>
          <w:p w:rsidR="00A80E59" w:rsidRPr="00BA7EBD" w:rsidRDefault="00A80E59" w:rsidP="00A80E59">
            <w:pPr>
              <w:pStyle w:val="tv20787921"/>
              <w:spacing w:after="0" w:line="240" w:lineRule="auto"/>
              <w:jc w:val="both"/>
              <w:rPr>
                <w:rFonts w:ascii="Times New Roman" w:hAnsi="Times New Roman"/>
                <w:b w:val="0"/>
                <w:sz w:val="24"/>
                <w:szCs w:val="24"/>
              </w:rPr>
            </w:pPr>
          </w:p>
        </w:tc>
      </w:tr>
    </w:tbl>
    <w:p w:rsidR="00A80E59" w:rsidRPr="00BA7EBD" w:rsidRDefault="00A80E59" w:rsidP="00A80E59">
      <w:pPr>
        <w:pStyle w:val="tv20787921"/>
        <w:spacing w:after="0" w:line="240" w:lineRule="auto"/>
        <w:ind w:firstLine="567"/>
        <w:jc w:val="both"/>
        <w:rPr>
          <w:rFonts w:ascii="Times New Roman" w:hAnsi="Times New Roman"/>
          <w:b w:val="0"/>
          <w:sz w:val="24"/>
          <w:szCs w:val="24"/>
        </w:rPr>
      </w:pPr>
    </w:p>
    <w:p w:rsidR="00A80E59" w:rsidRPr="006E02B2" w:rsidRDefault="00A80E59" w:rsidP="00A80E59">
      <w:pPr>
        <w:pStyle w:val="tv20787921"/>
        <w:spacing w:after="0" w:line="240" w:lineRule="auto"/>
        <w:ind w:firstLine="567"/>
        <w:jc w:val="both"/>
        <w:rPr>
          <w:rFonts w:ascii="Times New Roman" w:hAnsi="Times New Roman"/>
          <w:b w:val="0"/>
        </w:rPr>
      </w:pPr>
      <w:r w:rsidRPr="006E02B2">
        <w:rPr>
          <w:rFonts w:ascii="Times New Roman" w:hAnsi="Times New Roman"/>
          <w:b w:val="0"/>
        </w:rPr>
        <w:t>Atlikums uz pārskata perioda beigām (EUR)_______________________</w:t>
      </w:r>
    </w:p>
    <w:p w:rsidR="00A80E59" w:rsidRPr="006E02B2" w:rsidRDefault="00A80E59" w:rsidP="00A80E59">
      <w:pPr>
        <w:pStyle w:val="tv20787921"/>
        <w:spacing w:after="0" w:line="240" w:lineRule="auto"/>
        <w:ind w:firstLine="567"/>
        <w:jc w:val="both"/>
        <w:rPr>
          <w:rFonts w:ascii="Times New Roman" w:hAnsi="Times New Roman"/>
          <w:b w:val="0"/>
        </w:rPr>
      </w:pPr>
    </w:p>
    <w:p w:rsidR="00A80E59" w:rsidRPr="006E02B2" w:rsidRDefault="00A80E59" w:rsidP="00A80E59">
      <w:pPr>
        <w:pStyle w:val="tv20787921"/>
        <w:spacing w:after="0" w:line="240" w:lineRule="auto"/>
        <w:ind w:firstLine="567"/>
        <w:jc w:val="both"/>
        <w:rPr>
          <w:rFonts w:ascii="Times New Roman" w:hAnsi="Times New Roman"/>
          <w:b w:val="0"/>
        </w:rPr>
      </w:pPr>
      <w:r w:rsidRPr="006E02B2">
        <w:rPr>
          <w:rFonts w:ascii="Times New Roman" w:hAnsi="Times New Roman"/>
          <w:b w:val="0"/>
        </w:rPr>
        <w:t>Naudas līdzekļu atlikums Valsts kases kontā uz pārskata perioda beigām (EUR)_______________________</w:t>
      </w:r>
    </w:p>
    <w:p w:rsidR="00A80E59" w:rsidRPr="006E02B2" w:rsidRDefault="00A80E59" w:rsidP="00A80E59">
      <w:pPr>
        <w:pStyle w:val="tv20787921"/>
        <w:spacing w:after="0" w:line="240" w:lineRule="auto"/>
        <w:ind w:firstLine="567"/>
        <w:jc w:val="both"/>
        <w:rPr>
          <w:rFonts w:ascii="Times New Roman" w:hAnsi="Times New Roman"/>
          <w:b w:val="0"/>
        </w:rPr>
      </w:pPr>
    </w:p>
    <w:p w:rsidR="00A80E59" w:rsidRPr="006E02B2" w:rsidRDefault="00A80E59" w:rsidP="00A80E59">
      <w:pPr>
        <w:pStyle w:val="tv20787921"/>
        <w:spacing w:after="0" w:line="240" w:lineRule="auto"/>
        <w:ind w:firstLine="567"/>
        <w:jc w:val="both"/>
        <w:rPr>
          <w:rFonts w:ascii="Times New Roman" w:hAnsi="Times New Roman"/>
          <w:b w:val="0"/>
        </w:rPr>
      </w:pPr>
      <w:r w:rsidRPr="006E02B2">
        <w:rPr>
          <w:rFonts w:ascii="Times New Roman" w:hAnsi="Times New Roman"/>
          <w:b w:val="0"/>
        </w:rPr>
        <w:t>Piezīme. * </w:t>
      </w:r>
      <w:r w:rsidRPr="006E02B2">
        <w:rPr>
          <w:rFonts w:ascii="Times New Roman" w:hAnsi="Times New Roman"/>
          <w:b w:val="0"/>
          <w:iCs/>
        </w:rPr>
        <w:t>Uzkrāšanas princips</w:t>
      </w:r>
      <w:r w:rsidRPr="006E02B2">
        <w:rPr>
          <w:rFonts w:ascii="Times New Roman" w:hAnsi="Times New Roman"/>
          <w:b w:val="0"/>
          <w:i/>
          <w:iCs/>
        </w:rPr>
        <w:t xml:space="preserve"> –</w:t>
      </w:r>
      <w:r w:rsidRPr="006E02B2">
        <w:rPr>
          <w:rFonts w:ascii="Times New Roman" w:hAnsi="Times New Roman"/>
          <w:b w:val="0"/>
        </w:rPr>
        <w:t xml:space="preserve">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rsidR="00A80E59" w:rsidRPr="006E02B2" w:rsidRDefault="00A80E59" w:rsidP="00A80E59">
      <w:pPr>
        <w:pStyle w:val="tv20787921"/>
        <w:spacing w:after="0" w:line="240" w:lineRule="auto"/>
        <w:ind w:firstLine="567"/>
        <w:jc w:val="both"/>
        <w:rPr>
          <w:rFonts w:ascii="Times New Roman" w:hAnsi="Times New Roman"/>
          <w:b w:val="0"/>
        </w:rPr>
      </w:pPr>
    </w:p>
    <w:p w:rsidR="00AE1C0E" w:rsidRDefault="00AE1C0E" w:rsidP="006E02B2">
      <w:pPr>
        <w:pStyle w:val="tv20787921"/>
        <w:spacing w:after="0" w:line="240" w:lineRule="auto"/>
        <w:jc w:val="both"/>
        <w:rPr>
          <w:rFonts w:ascii="Times New Roman" w:hAnsi="Times New Roman"/>
          <w:b w:val="0"/>
        </w:rPr>
      </w:pPr>
      <w:r w:rsidRPr="006E02B2">
        <w:rPr>
          <w:rFonts w:ascii="Times New Roman" w:hAnsi="Times New Roman"/>
          <w:b w:val="0"/>
        </w:rPr>
        <w:lastRenderedPageBreak/>
        <w:t xml:space="preserve">Valsts augstskolas </w:t>
      </w:r>
    </w:p>
    <w:p w:rsidR="00AE1C0E" w:rsidRPr="006E02B2" w:rsidRDefault="00AE1C0E" w:rsidP="006E02B2">
      <w:pPr>
        <w:pStyle w:val="tv20787921"/>
        <w:spacing w:after="0" w:line="240" w:lineRule="auto"/>
        <w:jc w:val="both"/>
        <w:rPr>
          <w:rFonts w:ascii="Times New Roman" w:hAnsi="Times New Roman"/>
          <w:b w:val="0"/>
        </w:rPr>
      </w:pPr>
      <w:r w:rsidRPr="006E02B2">
        <w:rPr>
          <w:rFonts w:ascii="Times New Roman" w:hAnsi="Times New Roman"/>
          <w:b w:val="0"/>
        </w:rPr>
        <w:t>atbildīgā amatpersona ______________</w:t>
      </w:r>
      <w:r>
        <w:rPr>
          <w:rFonts w:ascii="Times New Roman" w:hAnsi="Times New Roman"/>
          <w:b w:val="0"/>
        </w:rPr>
        <w:t>________</w:t>
      </w:r>
      <w:r w:rsidRPr="006E02B2">
        <w:rPr>
          <w:rFonts w:ascii="Times New Roman" w:hAnsi="Times New Roman"/>
          <w:b w:val="0"/>
        </w:rPr>
        <w:t xml:space="preserve">  </w:t>
      </w:r>
      <w:r>
        <w:rPr>
          <w:rFonts w:ascii="Times New Roman" w:hAnsi="Times New Roman"/>
          <w:b w:val="0"/>
        </w:rPr>
        <w:t xml:space="preserve">    </w:t>
      </w:r>
      <w:r w:rsidRPr="006E02B2">
        <w:rPr>
          <w:rFonts w:ascii="Times New Roman" w:hAnsi="Times New Roman"/>
          <w:b w:val="0"/>
        </w:rPr>
        <w:t xml:space="preserve"> _______________</w:t>
      </w:r>
    </w:p>
    <w:p w:rsidR="00AE1C0E" w:rsidRPr="006E02B2" w:rsidRDefault="00AE1C0E" w:rsidP="006E02B2">
      <w:pPr>
        <w:pStyle w:val="tv20787921"/>
        <w:spacing w:after="0" w:line="240" w:lineRule="auto"/>
        <w:jc w:val="both"/>
        <w:rPr>
          <w:rFonts w:ascii="Times New Roman" w:hAnsi="Times New Roman"/>
          <w:b w:val="0"/>
        </w:rPr>
      </w:pPr>
      <w:r w:rsidRPr="006E02B2">
        <w:rPr>
          <w:rFonts w:ascii="Times New Roman" w:hAnsi="Times New Roman"/>
          <w:b w:val="0"/>
        </w:rPr>
        <w:tab/>
      </w:r>
      <w:r w:rsidRPr="006E02B2">
        <w:rPr>
          <w:rFonts w:ascii="Times New Roman" w:hAnsi="Times New Roman"/>
          <w:b w:val="0"/>
        </w:rPr>
        <w:tab/>
      </w:r>
      <w:r w:rsidRPr="006E02B2">
        <w:rPr>
          <w:rFonts w:ascii="Times New Roman" w:hAnsi="Times New Roman"/>
          <w:b w:val="0"/>
        </w:rPr>
        <w:tab/>
      </w:r>
      <w:r w:rsidRPr="006E02B2">
        <w:rPr>
          <w:rFonts w:ascii="Times New Roman" w:hAnsi="Times New Roman"/>
          <w:b w:val="0"/>
        </w:rPr>
        <w:tab/>
        <w:t>(vārds, uzvārds)</w:t>
      </w:r>
      <w:r w:rsidRPr="006E02B2">
        <w:rPr>
          <w:rFonts w:ascii="Times New Roman" w:hAnsi="Times New Roman"/>
          <w:b w:val="0"/>
        </w:rPr>
        <w:tab/>
      </w:r>
      <w:r w:rsidRPr="006E02B2">
        <w:rPr>
          <w:rFonts w:ascii="Times New Roman" w:hAnsi="Times New Roman"/>
          <w:b w:val="0"/>
        </w:rPr>
        <w:tab/>
      </w:r>
      <w:r>
        <w:rPr>
          <w:rFonts w:ascii="Times New Roman" w:hAnsi="Times New Roman"/>
          <w:b w:val="0"/>
        </w:rPr>
        <w:tab/>
      </w:r>
      <w:r>
        <w:rPr>
          <w:rFonts w:ascii="Times New Roman" w:hAnsi="Times New Roman"/>
          <w:b w:val="0"/>
        </w:rPr>
        <w:tab/>
      </w:r>
      <w:r w:rsidRPr="006E02B2">
        <w:rPr>
          <w:rFonts w:ascii="Times New Roman" w:hAnsi="Times New Roman"/>
          <w:b w:val="0"/>
        </w:rPr>
        <w:t>(paraksts)</w:t>
      </w:r>
    </w:p>
    <w:p w:rsidR="00AE1C0E" w:rsidRPr="006E02B2" w:rsidRDefault="00AE1C0E" w:rsidP="006E02B2">
      <w:pPr>
        <w:pStyle w:val="tv20787921"/>
        <w:spacing w:after="0" w:line="240" w:lineRule="auto"/>
        <w:jc w:val="both"/>
        <w:rPr>
          <w:rFonts w:ascii="Times New Roman" w:hAnsi="Times New Roman"/>
          <w:b w:val="0"/>
        </w:rPr>
      </w:pPr>
    </w:p>
    <w:p w:rsidR="00AE1C0E" w:rsidRPr="006E02B2" w:rsidRDefault="00AE1C0E" w:rsidP="006E02B2">
      <w:pPr>
        <w:pStyle w:val="tv20787921"/>
        <w:spacing w:after="0" w:line="240" w:lineRule="auto"/>
        <w:jc w:val="both"/>
        <w:rPr>
          <w:rFonts w:ascii="Times New Roman" w:hAnsi="Times New Roman"/>
          <w:b w:val="0"/>
        </w:rPr>
      </w:pPr>
      <w:r w:rsidRPr="006E02B2">
        <w:rPr>
          <w:rFonts w:ascii="Times New Roman" w:hAnsi="Times New Roman"/>
          <w:b w:val="0"/>
        </w:rPr>
        <w:t>Datums __________________</w:t>
      </w:r>
    </w:p>
    <w:p w:rsidR="00AE1C0E" w:rsidRPr="006E02B2" w:rsidRDefault="00AE1C0E" w:rsidP="006E02B2">
      <w:pPr>
        <w:pStyle w:val="tv20787921"/>
        <w:spacing w:after="0" w:line="240" w:lineRule="auto"/>
        <w:jc w:val="both"/>
        <w:rPr>
          <w:rFonts w:ascii="Times New Roman" w:hAnsi="Times New Roman"/>
          <w:b w:val="0"/>
        </w:rPr>
      </w:pPr>
    </w:p>
    <w:p w:rsidR="00AE1C0E" w:rsidRPr="006E02B2" w:rsidRDefault="00AE1C0E" w:rsidP="006E02B2">
      <w:pPr>
        <w:pStyle w:val="tv20787921"/>
        <w:spacing w:after="0" w:line="240" w:lineRule="auto"/>
        <w:jc w:val="both"/>
        <w:rPr>
          <w:rFonts w:ascii="Times New Roman" w:hAnsi="Times New Roman"/>
          <w:b w:val="0"/>
        </w:rPr>
      </w:pPr>
      <w:r w:rsidRPr="006E02B2">
        <w:rPr>
          <w:rFonts w:ascii="Times New Roman" w:hAnsi="Times New Roman"/>
          <w:b w:val="0"/>
        </w:rPr>
        <w:t>Sagatavotājs: ___________________________   Tālrunis _________________</w:t>
      </w:r>
    </w:p>
    <w:p w:rsidR="00AE1C0E" w:rsidRPr="006E02B2" w:rsidRDefault="00AE1C0E" w:rsidP="006E02B2">
      <w:pPr>
        <w:pStyle w:val="tv20787921"/>
        <w:spacing w:after="0" w:line="240" w:lineRule="auto"/>
        <w:jc w:val="both"/>
        <w:rPr>
          <w:rFonts w:ascii="Times New Roman" w:hAnsi="Times New Roman"/>
          <w:b w:val="0"/>
        </w:rPr>
      </w:pPr>
      <w:r w:rsidRPr="006E02B2">
        <w:rPr>
          <w:rFonts w:ascii="Times New Roman" w:hAnsi="Times New Roman"/>
          <w:b w:val="0"/>
        </w:rPr>
        <w:tab/>
      </w:r>
      <w:r w:rsidRPr="006E02B2">
        <w:rPr>
          <w:rFonts w:ascii="Times New Roman" w:hAnsi="Times New Roman"/>
          <w:b w:val="0"/>
        </w:rPr>
        <w:tab/>
      </w:r>
      <w:r w:rsidRPr="006E02B2">
        <w:rPr>
          <w:rFonts w:ascii="Times New Roman" w:hAnsi="Times New Roman"/>
          <w:b w:val="0"/>
        </w:rPr>
        <w:tab/>
        <w:t>(vārds, uzvārds)</w:t>
      </w:r>
      <w:r>
        <w:rPr>
          <w:rFonts w:ascii="Times New Roman" w:hAnsi="Times New Roman"/>
          <w:b w:val="0"/>
        </w:rPr>
        <w:t>”</w:t>
      </w:r>
    </w:p>
    <w:p w:rsidR="00AE1C0E" w:rsidRDefault="00AE1C0E" w:rsidP="00A80E59">
      <w:pPr>
        <w:pStyle w:val="tv20787921"/>
        <w:spacing w:after="0" w:line="240" w:lineRule="auto"/>
        <w:ind w:firstLine="567"/>
        <w:jc w:val="both"/>
        <w:rPr>
          <w:rFonts w:ascii="Times New Roman" w:hAnsi="Times New Roman"/>
          <w:b w:val="0"/>
          <w:sz w:val="24"/>
          <w:szCs w:val="24"/>
        </w:rPr>
      </w:pPr>
    </w:p>
    <w:p w:rsidR="00A80E59" w:rsidRPr="00BA7EBD" w:rsidRDefault="00A80E59" w:rsidP="00A80E59">
      <w:pPr>
        <w:pStyle w:val="tv20787921"/>
        <w:spacing w:after="0" w:line="240" w:lineRule="auto"/>
        <w:ind w:firstLine="567"/>
        <w:jc w:val="both"/>
        <w:rPr>
          <w:rFonts w:ascii="Times New Roman" w:hAnsi="Times New Roman"/>
          <w:b w:val="0"/>
          <w:sz w:val="24"/>
          <w:szCs w:val="24"/>
        </w:rPr>
      </w:pPr>
    </w:p>
    <w:p w:rsidR="00A80E59" w:rsidRDefault="00A80E59" w:rsidP="001F1C5A">
      <w:pPr>
        <w:pStyle w:val="tv20787921"/>
        <w:spacing w:after="0" w:line="240" w:lineRule="auto"/>
        <w:ind w:firstLine="567"/>
        <w:jc w:val="right"/>
        <w:rPr>
          <w:rFonts w:ascii="Times New Roman" w:hAnsi="Times New Roman"/>
          <w:b w:val="0"/>
          <w:sz w:val="20"/>
          <w:szCs w:val="20"/>
        </w:rPr>
      </w:pPr>
    </w:p>
    <w:p w:rsidR="00F8505C" w:rsidRPr="00BE1B32" w:rsidRDefault="00F8505C" w:rsidP="00F8505C">
      <w:pPr>
        <w:ind w:firstLine="720"/>
        <w:rPr>
          <w:sz w:val="28"/>
          <w:szCs w:val="28"/>
        </w:rPr>
      </w:pPr>
      <w:r w:rsidRPr="00BE1B32">
        <w:rPr>
          <w:sz w:val="28"/>
          <w:szCs w:val="28"/>
        </w:rPr>
        <w:t>Ministru prezidente</w:t>
      </w:r>
      <w:r w:rsidRPr="00BE1B32">
        <w:rPr>
          <w:sz w:val="28"/>
          <w:szCs w:val="28"/>
        </w:rPr>
        <w:tab/>
        <w:t xml:space="preserve">   </w:t>
      </w:r>
      <w:r w:rsidR="004575EC" w:rsidRPr="00BE1B32">
        <w:rPr>
          <w:sz w:val="28"/>
          <w:szCs w:val="28"/>
        </w:rPr>
        <w:t xml:space="preserve">                                   </w:t>
      </w:r>
      <w:r w:rsidRPr="00BE1B32">
        <w:rPr>
          <w:sz w:val="28"/>
          <w:szCs w:val="28"/>
        </w:rPr>
        <w:t xml:space="preserve">    L.Straujuma</w:t>
      </w:r>
      <w:r w:rsidRPr="00BE1B32">
        <w:rPr>
          <w:sz w:val="28"/>
          <w:szCs w:val="28"/>
        </w:rPr>
        <w:tab/>
      </w:r>
      <w:r w:rsidRPr="00BE1B32">
        <w:rPr>
          <w:sz w:val="28"/>
          <w:szCs w:val="28"/>
        </w:rPr>
        <w:tab/>
      </w:r>
      <w:r w:rsidRPr="00BE1B32">
        <w:rPr>
          <w:sz w:val="28"/>
          <w:szCs w:val="28"/>
        </w:rPr>
        <w:tab/>
      </w:r>
      <w:r w:rsidRPr="00BE1B32">
        <w:rPr>
          <w:sz w:val="28"/>
          <w:szCs w:val="28"/>
        </w:rPr>
        <w:tab/>
      </w:r>
      <w:bookmarkStart w:id="5" w:name="pielikumi"/>
    </w:p>
    <w:p w:rsidR="00F8505C" w:rsidRPr="00BE1B32" w:rsidRDefault="00F8505C" w:rsidP="00F8505C">
      <w:pPr>
        <w:ind w:firstLine="720"/>
        <w:rPr>
          <w:sz w:val="28"/>
          <w:szCs w:val="28"/>
        </w:rPr>
      </w:pPr>
      <w:r w:rsidRPr="00BE1B32">
        <w:rPr>
          <w:sz w:val="28"/>
          <w:szCs w:val="28"/>
        </w:rPr>
        <w:t xml:space="preserve">Izglītības un zinātnes ministre       </w:t>
      </w:r>
      <w:r w:rsidR="004575EC" w:rsidRPr="00BE1B32">
        <w:rPr>
          <w:sz w:val="28"/>
          <w:szCs w:val="28"/>
        </w:rPr>
        <w:t xml:space="preserve">                        </w:t>
      </w:r>
      <w:r w:rsidR="000859AC">
        <w:rPr>
          <w:sz w:val="28"/>
          <w:szCs w:val="28"/>
        </w:rPr>
        <w:t xml:space="preserve">  </w:t>
      </w:r>
      <w:r w:rsidR="004575EC" w:rsidRPr="00BE1B32">
        <w:rPr>
          <w:sz w:val="28"/>
          <w:szCs w:val="28"/>
        </w:rPr>
        <w:t xml:space="preserve">  </w:t>
      </w:r>
      <w:r w:rsidR="000859AC">
        <w:rPr>
          <w:sz w:val="28"/>
          <w:szCs w:val="28"/>
        </w:rPr>
        <w:t>M.Seile</w:t>
      </w:r>
      <w:r w:rsidRPr="00BE1B32">
        <w:rPr>
          <w:sz w:val="28"/>
          <w:szCs w:val="28"/>
        </w:rPr>
        <w:tab/>
      </w:r>
      <w:r w:rsidRPr="00BE1B32">
        <w:rPr>
          <w:sz w:val="28"/>
          <w:szCs w:val="28"/>
        </w:rPr>
        <w:tab/>
      </w:r>
      <w:r w:rsidRPr="00BE1B32">
        <w:rPr>
          <w:sz w:val="28"/>
          <w:szCs w:val="28"/>
        </w:rPr>
        <w:tab/>
      </w:r>
      <w:r w:rsidRPr="00BE1B32">
        <w:rPr>
          <w:sz w:val="28"/>
          <w:szCs w:val="28"/>
        </w:rPr>
        <w:tab/>
      </w:r>
      <w:bookmarkEnd w:id="5"/>
    </w:p>
    <w:p w:rsidR="00F8505C" w:rsidRPr="00BE1B32" w:rsidRDefault="00F8505C" w:rsidP="00F8505C">
      <w:pPr>
        <w:ind w:firstLine="720"/>
        <w:rPr>
          <w:sz w:val="28"/>
          <w:szCs w:val="28"/>
        </w:rPr>
      </w:pPr>
      <w:r w:rsidRPr="00BE1B32">
        <w:rPr>
          <w:sz w:val="28"/>
          <w:szCs w:val="28"/>
        </w:rPr>
        <w:t xml:space="preserve">Iesniedzējs: </w:t>
      </w:r>
    </w:p>
    <w:p w:rsidR="00F8505C" w:rsidRPr="00BE1B32" w:rsidRDefault="00F8505C" w:rsidP="00F8505C">
      <w:pPr>
        <w:ind w:firstLine="720"/>
        <w:rPr>
          <w:sz w:val="28"/>
          <w:szCs w:val="28"/>
        </w:rPr>
      </w:pPr>
      <w:r w:rsidRPr="00BE1B32">
        <w:rPr>
          <w:sz w:val="28"/>
          <w:szCs w:val="28"/>
        </w:rPr>
        <w:t>Izglītības un zinātnes ministre</w:t>
      </w:r>
      <w:r w:rsidRPr="00BE1B32">
        <w:rPr>
          <w:sz w:val="28"/>
          <w:szCs w:val="28"/>
        </w:rPr>
        <w:tab/>
      </w:r>
      <w:r w:rsidR="008F5A6C">
        <w:rPr>
          <w:sz w:val="28"/>
          <w:szCs w:val="28"/>
        </w:rPr>
        <w:t xml:space="preserve">   </w:t>
      </w:r>
      <w:r w:rsidRPr="00BE1B32">
        <w:rPr>
          <w:sz w:val="28"/>
          <w:szCs w:val="28"/>
        </w:rPr>
        <w:t xml:space="preserve">___________ </w:t>
      </w:r>
      <w:r w:rsidR="004575EC" w:rsidRPr="00BE1B32">
        <w:rPr>
          <w:sz w:val="28"/>
          <w:szCs w:val="28"/>
        </w:rPr>
        <w:t xml:space="preserve">   </w:t>
      </w:r>
      <w:r w:rsidRPr="00BE1B32">
        <w:rPr>
          <w:sz w:val="28"/>
          <w:szCs w:val="28"/>
        </w:rPr>
        <w:t xml:space="preserve">  </w:t>
      </w:r>
      <w:r w:rsidR="000859AC">
        <w:rPr>
          <w:sz w:val="28"/>
          <w:szCs w:val="28"/>
        </w:rPr>
        <w:t xml:space="preserve"> M.Seile</w:t>
      </w:r>
    </w:p>
    <w:p w:rsidR="00F8505C" w:rsidRPr="00BE1B32" w:rsidRDefault="00F8505C" w:rsidP="00F8505C">
      <w:pPr>
        <w:autoSpaceDE w:val="0"/>
        <w:autoSpaceDN w:val="0"/>
        <w:rPr>
          <w:sz w:val="28"/>
          <w:szCs w:val="28"/>
        </w:rPr>
      </w:pPr>
    </w:p>
    <w:p w:rsidR="00F8505C" w:rsidRPr="00BE1B32" w:rsidRDefault="00F8505C" w:rsidP="00F8505C">
      <w:pPr>
        <w:ind w:firstLine="720"/>
        <w:rPr>
          <w:sz w:val="28"/>
          <w:szCs w:val="28"/>
        </w:rPr>
      </w:pPr>
      <w:r w:rsidRPr="00BE1B32">
        <w:rPr>
          <w:sz w:val="28"/>
          <w:szCs w:val="28"/>
        </w:rPr>
        <w:t xml:space="preserve">Vizē: </w:t>
      </w:r>
    </w:p>
    <w:p w:rsidR="00F8505C" w:rsidRPr="00BE1B32" w:rsidRDefault="00F8505C" w:rsidP="00F8505C">
      <w:pPr>
        <w:ind w:firstLine="720"/>
        <w:rPr>
          <w:sz w:val="28"/>
          <w:szCs w:val="28"/>
        </w:rPr>
      </w:pPr>
      <w:r w:rsidRPr="00BE1B32">
        <w:rPr>
          <w:sz w:val="28"/>
          <w:szCs w:val="28"/>
        </w:rPr>
        <w:t xml:space="preserve">Valsts sekretāre </w:t>
      </w:r>
      <w:r w:rsidRPr="00BE1B32">
        <w:rPr>
          <w:sz w:val="28"/>
          <w:szCs w:val="28"/>
        </w:rPr>
        <w:tab/>
      </w:r>
      <w:r w:rsidRPr="00BE1B32">
        <w:rPr>
          <w:sz w:val="28"/>
          <w:szCs w:val="28"/>
        </w:rPr>
        <w:tab/>
        <w:t xml:space="preserve">          </w:t>
      </w:r>
      <w:r w:rsidR="008F5A6C">
        <w:rPr>
          <w:sz w:val="28"/>
          <w:szCs w:val="28"/>
        </w:rPr>
        <w:t xml:space="preserve">  </w:t>
      </w:r>
      <w:r w:rsidRPr="00BE1B32">
        <w:rPr>
          <w:sz w:val="28"/>
          <w:szCs w:val="28"/>
        </w:rPr>
        <w:t xml:space="preserve">____________    </w:t>
      </w:r>
      <w:r w:rsidR="001B2FB8">
        <w:rPr>
          <w:sz w:val="28"/>
          <w:szCs w:val="28"/>
        </w:rPr>
        <w:t xml:space="preserve">  L.Lejiņa</w:t>
      </w:r>
    </w:p>
    <w:p w:rsidR="00E63151" w:rsidRDefault="00E63151" w:rsidP="00BE1B32">
      <w:pPr>
        <w:spacing w:line="240" w:lineRule="auto"/>
        <w:rPr>
          <w:sz w:val="20"/>
          <w:szCs w:val="20"/>
        </w:rPr>
      </w:pPr>
    </w:p>
    <w:p w:rsidR="00E63151" w:rsidRDefault="00E63151" w:rsidP="00BE1B32">
      <w:pPr>
        <w:spacing w:line="240" w:lineRule="auto"/>
        <w:rPr>
          <w:sz w:val="20"/>
          <w:szCs w:val="20"/>
        </w:rPr>
      </w:pPr>
    </w:p>
    <w:p w:rsidR="00E63151" w:rsidRDefault="00E63151" w:rsidP="00BE1B32">
      <w:pPr>
        <w:spacing w:line="240" w:lineRule="auto"/>
        <w:rPr>
          <w:sz w:val="20"/>
          <w:szCs w:val="20"/>
        </w:rPr>
      </w:pPr>
    </w:p>
    <w:p w:rsidR="00BE1B32" w:rsidRPr="000859AC" w:rsidRDefault="002D7DAA" w:rsidP="00BE1B32">
      <w:pPr>
        <w:spacing w:line="240" w:lineRule="auto"/>
        <w:rPr>
          <w:sz w:val="20"/>
          <w:szCs w:val="20"/>
        </w:rPr>
      </w:pPr>
      <w:r>
        <w:rPr>
          <w:sz w:val="20"/>
          <w:szCs w:val="20"/>
        </w:rPr>
        <w:t>21</w:t>
      </w:r>
      <w:r w:rsidR="0053295D">
        <w:rPr>
          <w:sz w:val="20"/>
          <w:szCs w:val="20"/>
        </w:rPr>
        <w:t>.12.</w:t>
      </w:r>
      <w:r w:rsidR="001B2FB8" w:rsidRPr="000859AC">
        <w:rPr>
          <w:sz w:val="20"/>
          <w:szCs w:val="20"/>
        </w:rPr>
        <w:t>2015</w:t>
      </w:r>
      <w:r>
        <w:rPr>
          <w:sz w:val="20"/>
          <w:szCs w:val="20"/>
        </w:rPr>
        <w:t>.</w:t>
      </w:r>
    </w:p>
    <w:p w:rsidR="00BE1B32" w:rsidRPr="000859AC" w:rsidRDefault="002D7DAA" w:rsidP="00BE1B32">
      <w:pPr>
        <w:spacing w:line="240" w:lineRule="auto"/>
        <w:rPr>
          <w:sz w:val="20"/>
          <w:szCs w:val="20"/>
        </w:rPr>
      </w:pPr>
      <w:r>
        <w:rPr>
          <w:sz w:val="20"/>
          <w:szCs w:val="20"/>
        </w:rPr>
        <w:t>591</w:t>
      </w:r>
    </w:p>
    <w:p w:rsidR="00BE1B32" w:rsidRPr="000859AC" w:rsidRDefault="001B2FB8" w:rsidP="00BE1B32">
      <w:pPr>
        <w:spacing w:line="240" w:lineRule="auto"/>
        <w:rPr>
          <w:sz w:val="20"/>
          <w:szCs w:val="20"/>
        </w:rPr>
      </w:pPr>
      <w:r w:rsidRPr="000859AC">
        <w:rPr>
          <w:sz w:val="20"/>
          <w:szCs w:val="20"/>
        </w:rPr>
        <w:t>L.Švirksta 67047807</w:t>
      </w:r>
    </w:p>
    <w:p w:rsidR="00F8505C" w:rsidRPr="000859AC" w:rsidRDefault="00BE1B32" w:rsidP="00F610DE">
      <w:pPr>
        <w:spacing w:line="240" w:lineRule="auto"/>
        <w:rPr>
          <w:sz w:val="20"/>
          <w:szCs w:val="20"/>
        </w:rPr>
      </w:pPr>
      <w:r w:rsidRPr="000859AC">
        <w:rPr>
          <w:sz w:val="20"/>
          <w:szCs w:val="20"/>
        </w:rPr>
        <w:t>L.Buceniece</w:t>
      </w:r>
      <w:r w:rsidR="001B2FB8" w:rsidRPr="000859AC">
        <w:rPr>
          <w:sz w:val="20"/>
          <w:szCs w:val="20"/>
        </w:rPr>
        <w:t xml:space="preserve"> 6</w:t>
      </w:r>
      <w:bookmarkStart w:id="6" w:name="_GoBack"/>
      <w:bookmarkEnd w:id="6"/>
      <w:r w:rsidR="001B2FB8" w:rsidRPr="000859AC">
        <w:rPr>
          <w:sz w:val="20"/>
          <w:szCs w:val="20"/>
        </w:rPr>
        <w:t>7147830</w:t>
      </w:r>
    </w:p>
    <w:sectPr w:rsidR="00F8505C" w:rsidRPr="000859AC" w:rsidSect="002D7DAA">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F3" w:rsidRDefault="000E19F3" w:rsidP="0004793F">
      <w:pPr>
        <w:spacing w:line="240" w:lineRule="auto"/>
      </w:pPr>
      <w:r>
        <w:separator/>
      </w:r>
    </w:p>
  </w:endnote>
  <w:endnote w:type="continuationSeparator" w:id="0">
    <w:p w:rsidR="000E19F3" w:rsidRDefault="000E19F3"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3F" w:rsidRPr="0098651A" w:rsidRDefault="0004793F" w:rsidP="0004793F">
    <w:pPr>
      <w:pStyle w:val="Footer"/>
    </w:pPr>
    <w:r w:rsidRPr="0098651A">
      <w:t>IZM</w:t>
    </w:r>
    <w:r>
      <w:t>Not</w:t>
    </w:r>
    <w:r w:rsidRPr="0098651A">
      <w:t>_</w:t>
    </w:r>
    <w:r w:rsidR="002D7DAA">
      <w:t>21</w:t>
    </w:r>
    <w:r w:rsidR="003455BB">
      <w:t>122015</w:t>
    </w:r>
    <w:r w:rsidRPr="0098651A">
      <w:t xml:space="preserve">_Groz1616; </w:t>
    </w:r>
    <w:r w:rsidR="0036383E">
      <w:t>Ministru kabineta noteikumu projekts „</w:t>
    </w:r>
    <w:r w:rsidRPr="0098651A">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36383E">
      <w:t>”</w:t>
    </w:r>
  </w:p>
  <w:p w:rsidR="0004793F" w:rsidRDefault="0004793F">
    <w:pPr>
      <w:pStyle w:val="Footer"/>
    </w:pPr>
  </w:p>
  <w:p w:rsidR="0004793F" w:rsidRDefault="00047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E" w:rsidRPr="0098651A" w:rsidRDefault="0036383E" w:rsidP="0036383E">
    <w:pPr>
      <w:pStyle w:val="Footer"/>
    </w:pPr>
    <w:r w:rsidRPr="0098651A">
      <w:t>IZM</w:t>
    </w:r>
    <w:r>
      <w:t>Not</w:t>
    </w:r>
    <w:r w:rsidRPr="0098651A">
      <w:t>_</w:t>
    </w:r>
    <w:r w:rsidR="002D7DAA">
      <w:t>21</w:t>
    </w:r>
    <w:r w:rsidR="003455BB">
      <w:t>1220</w:t>
    </w:r>
    <w:r w:rsidR="00BA7EBD">
      <w:t>15</w:t>
    </w:r>
    <w:r w:rsidRPr="0098651A">
      <w:t xml:space="preserve">_Groz1616; </w:t>
    </w:r>
    <w:r>
      <w:t>Ministru kabineta noteikumu projekts „</w:t>
    </w:r>
    <w:r w:rsidRPr="0098651A">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F3" w:rsidRDefault="000E19F3" w:rsidP="0004793F">
      <w:pPr>
        <w:spacing w:line="240" w:lineRule="auto"/>
      </w:pPr>
      <w:r>
        <w:separator/>
      </w:r>
    </w:p>
  </w:footnote>
  <w:footnote w:type="continuationSeparator" w:id="0">
    <w:p w:rsidR="000E19F3" w:rsidRDefault="000E19F3"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rsidR="00D07B73" w:rsidRDefault="008F0416">
        <w:pPr>
          <w:pStyle w:val="Header"/>
          <w:jc w:val="center"/>
        </w:pPr>
        <w:r>
          <w:fldChar w:fldCharType="begin"/>
        </w:r>
        <w:r>
          <w:instrText xml:space="preserve"> PAGE   \* MERGEFORMAT </w:instrText>
        </w:r>
        <w:r>
          <w:fldChar w:fldCharType="separate"/>
        </w:r>
        <w:r w:rsidR="002D7DAA">
          <w:rPr>
            <w:noProof/>
          </w:rPr>
          <w:t>2</w:t>
        </w:r>
        <w:r>
          <w:rPr>
            <w:noProof/>
          </w:rPr>
          <w:fldChar w:fldCharType="end"/>
        </w:r>
      </w:p>
    </w:sdtContent>
  </w:sdt>
  <w:p w:rsidR="00D07B73" w:rsidRDefault="00D0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4793F"/>
    <w:rsid w:val="0005486B"/>
    <w:rsid w:val="000859AC"/>
    <w:rsid w:val="000D2026"/>
    <w:rsid w:val="000D7891"/>
    <w:rsid w:val="000E19F3"/>
    <w:rsid w:val="000E6595"/>
    <w:rsid w:val="001B2FB8"/>
    <w:rsid w:val="001B3072"/>
    <w:rsid w:val="001B573D"/>
    <w:rsid w:val="001F1C5A"/>
    <w:rsid w:val="001F1CDC"/>
    <w:rsid w:val="00202D05"/>
    <w:rsid w:val="0021696C"/>
    <w:rsid w:val="002264B2"/>
    <w:rsid w:val="00273604"/>
    <w:rsid w:val="002D7DAA"/>
    <w:rsid w:val="003455BB"/>
    <w:rsid w:val="003562B2"/>
    <w:rsid w:val="00356777"/>
    <w:rsid w:val="0036383E"/>
    <w:rsid w:val="00395C2F"/>
    <w:rsid w:val="003A7989"/>
    <w:rsid w:val="00412014"/>
    <w:rsid w:val="00455C51"/>
    <w:rsid w:val="004575EC"/>
    <w:rsid w:val="00473EDE"/>
    <w:rsid w:val="004869A2"/>
    <w:rsid w:val="004D7E47"/>
    <w:rsid w:val="00505C05"/>
    <w:rsid w:val="0053295D"/>
    <w:rsid w:val="00533B4C"/>
    <w:rsid w:val="00572C7B"/>
    <w:rsid w:val="005736C8"/>
    <w:rsid w:val="00590126"/>
    <w:rsid w:val="005F7C80"/>
    <w:rsid w:val="006509D8"/>
    <w:rsid w:val="00662F9F"/>
    <w:rsid w:val="00677F1C"/>
    <w:rsid w:val="006A5030"/>
    <w:rsid w:val="006C62EE"/>
    <w:rsid w:val="006E02B2"/>
    <w:rsid w:val="00746CDC"/>
    <w:rsid w:val="00752E05"/>
    <w:rsid w:val="00756CC6"/>
    <w:rsid w:val="00760C64"/>
    <w:rsid w:val="0077366E"/>
    <w:rsid w:val="007D4DBF"/>
    <w:rsid w:val="007E2C52"/>
    <w:rsid w:val="00802B4A"/>
    <w:rsid w:val="00804C89"/>
    <w:rsid w:val="00805EA7"/>
    <w:rsid w:val="0084558D"/>
    <w:rsid w:val="00850032"/>
    <w:rsid w:val="00871EC1"/>
    <w:rsid w:val="008A5386"/>
    <w:rsid w:val="008C663A"/>
    <w:rsid w:val="008F0416"/>
    <w:rsid w:val="008F37F0"/>
    <w:rsid w:val="008F5A6C"/>
    <w:rsid w:val="00910996"/>
    <w:rsid w:val="0091333F"/>
    <w:rsid w:val="00961B65"/>
    <w:rsid w:val="00971AB2"/>
    <w:rsid w:val="00986DA3"/>
    <w:rsid w:val="009B764F"/>
    <w:rsid w:val="009C20A7"/>
    <w:rsid w:val="009E4EAF"/>
    <w:rsid w:val="009E6D78"/>
    <w:rsid w:val="009F50D7"/>
    <w:rsid w:val="009F568C"/>
    <w:rsid w:val="009F60F9"/>
    <w:rsid w:val="00A260BD"/>
    <w:rsid w:val="00A80E59"/>
    <w:rsid w:val="00A83E92"/>
    <w:rsid w:val="00AE1C0E"/>
    <w:rsid w:val="00AF5E65"/>
    <w:rsid w:val="00B35CF6"/>
    <w:rsid w:val="00B57518"/>
    <w:rsid w:val="00B62F56"/>
    <w:rsid w:val="00BA7EBD"/>
    <w:rsid w:val="00BE1B32"/>
    <w:rsid w:val="00C016AD"/>
    <w:rsid w:val="00C2019E"/>
    <w:rsid w:val="00C578DA"/>
    <w:rsid w:val="00C7079B"/>
    <w:rsid w:val="00CB4C0D"/>
    <w:rsid w:val="00D053F6"/>
    <w:rsid w:val="00D07B73"/>
    <w:rsid w:val="00D539DC"/>
    <w:rsid w:val="00D64EB3"/>
    <w:rsid w:val="00D752FC"/>
    <w:rsid w:val="00DD5CFC"/>
    <w:rsid w:val="00E06A38"/>
    <w:rsid w:val="00E63151"/>
    <w:rsid w:val="00F14C2A"/>
    <w:rsid w:val="00F2701A"/>
    <w:rsid w:val="00F27ACE"/>
    <w:rsid w:val="00F610DE"/>
    <w:rsid w:val="00F8505C"/>
    <w:rsid w:val="00F92F36"/>
    <w:rsid w:val="00F950BA"/>
    <w:rsid w:val="00FA7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FF88A-DFD7-4E98-BC7D-5206516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table" w:styleId="TableGrid">
    <w:name w:val="Table Grid"/>
    <w:basedOn w:val="TableNormal"/>
    <w:uiPriority w:val="59"/>
    <w:rsid w:val="00A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3087">
      <w:bodyDiv w:val="1"/>
      <w:marLeft w:val="0"/>
      <w:marRight w:val="0"/>
      <w:marTop w:val="0"/>
      <w:marBottom w:val="0"/>
      <w:divBdr>
        <w:top w:val="none" w:sz="0" w:space="0" w:color="auto"/>
        <w:left w:val="none" w:sz="0" w:space="0" w:color="auto"/>
        <w:bottom w:val="none" w:sz="0" w:space="0" w:color="auto"/>
        <w:right w:val="none" w:sz="0" w:space="0" w:color="auto"/>
      </w:divBdr>
      <w:divsChild>
        <w:div w:id="936402537">
          <w:marLeft w:val="0"/>
          <w:marRight w:val="0"/>
          <w:marTop w:val="0"/>
          <w:marBottom w:val="0"/>
          <w:divBdr>
            <w:top w:val="none" w:sz="0" w:space="0" w:color="auto"/>
            <w:left w:val="none" w:sz="0" w:space="0" w:color="auto"/>
            <w:bottom w:val="none" w:sz="0" w:space="0" w:color="auto"/>
            <w:right w:val="none" w:sz="0" w:space="0" w:color="auto"/>
          </w:divBdr>
          <w:divsChild>
            <w:div w:id="1101684684">
              <w:marLeft w:val="0"/>
              <w:marRight w:val="0"/>
              <w:marTop w:val="0"/>
              <w:marBottom w:val="0"/>
              <w:divBdr>
                <w:top w:val="none" w:sz="0" w:space="0" w:color="auto"/>
                <w:left w:val="none" w:sz="0" w:space="0" w:color="auto"/>
                <w:bottom w:val="none" w:sz="0" w:space="0" w:color="auto"/>
                <w:right w:val="none" w:sz="0" w:space="0" w:color="auto"/>
              </w:divBdr>
              <w:divsChild>
                <w:div w:id="891238239">
                  <w:marLeft w:val="0"/>
                  <w:marRight w:val="0"/>
                  <w:marTop w:val="0"/>
                  <w:marBottom w:val="0"/>
                  <w:divBdr>
                    <w:top w:val="none" w:sz="0" w:space="0" w:color="auto"/>
                    <w:left w:val="none" w:sz="0" w:space="0" w:color="auto"/>
                    <w:bottom w:val="none" w:sz="0" w:space="0" w:color="auto"/>
                    <w:right w:val="none" w:sz="0" w:space="0" w:color="auto"/>
                  </w:divBdr>
                  <w:divsChild>
                    <w:div w:id="669214655">
                      <w:marLeft w:val="0"/>
                      <w:marRight w:val="0"/>
                      <w:marTop w:val="0"/>
                      <w:marBottom w:val="0"/>
                      <w:divBdr>
                        <w:top w:val="none" w:sz="0" w:space="0" w:color="auto"/>
                        <w:left w:val="none" w:sz="0" w:space="0" w:color="auto"/>
                        <w:bottom w:val="none" w:sz="0" w:space="0" w:color="auto"/>
                        <w:right w:val="none" w:sz="0" w:space="0" w:color="auto"/>
                      </w:divBdr>
                      <w:divsChild>
                        <w:div w:id="474297886">
                          <w:marLeft w:val="0"/>
                          <w:marRight w:val="0"/>
                          <w:marTop w:val="0"/>
                          <w:marBottom w:val="0"/>
                          <w:divBdr>
                            <w:top w:val="none" w:sz="0" w:space="0" w:color="auto"/>
                            <w:left w:val="none" w:sz="0" w:space="0" w:color="auto"/>
                            <w:bottom w:val="none" w:sz="0" w:space="0" w:color="auto"/>
                            <w:right w:val="none" w:sz="0" w:space="0" w:color="auto"/>
                          </w:divBdr>
                          <w:divsChild>
                            <w:div w:id="1392656782">
                              <w:marLeft w:val="150"/>
                              <w:marRight w:val="150"/>
                              <w:marTop w:val="480"/>
                              <w:marBottom w:val="0"/>
                              <w:divBdr>
                                <w:top w:val="single" w:sz="6" w:space="28" w:color="D4D4D4"/>
                                <w:left w:val="none" w:sz="0" w:space="0" w:color="auto"/>
                                <w:bottom w:val="none" w:sz="0" w:space="0" w:color="auto"/>
                                <w:right w:val="none" w:sz="0" w:space="0" w:color="auto"/>
                              </w:divBdr>
                            </w:div>
                            <w:div w:id="1929801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3417</Words>
  <Characters>1949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Alise Trokša</cp:lastModifiedBy>
  <cp:revision>2</cp:revision>
  <cp:lastPrinted>2015-12-21T15:29:00Z</cp:lastPrinted>
  <dcterms:created xsi:type="dcterms:W3CDTF">2015-12-22T06:41:00Z</dcterms:created>
  <dcterms:modified xsi:type="dcterms:W3CDTF">2015-12-22T06:41:00Z</dcterms:modified>
</cp:coreProperties>
</file>