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98" w:rsidRPr="001E235F" w:rsidRDefault="00375EA4" w:rsidP="00B94798">
      <w:pPr>
        <w:pStyle w:val="Virsraksts1"/>
        <w:spacing w:before="0" w:line="240" w:lineRule="auto"/>
        <w:jc w:val="right"/>
        <w:rPr>
          <w:rFonts w:ascii="Times New Roman" w:hAnsi="Times New Roman" w:cs="Times New Roman"/>
          <w:b w:val="0"/>
          <w:color w:val="auto"/>
          <w:sz w:val="22"/>
          <w:szCs w:val="22"/>
        </w:rPr>
      </w:pPr>
      <w:bookmarkStart w:id="0" w:name="_Toc397417228"/>
      <w:r>
        <w:rPr>
          <w:rFonts w:ascii="Times New Roman" w:hAnsi="Times New Roman" w:cs="Times New Roman"/>
          <w:b w:val="0"/>
          <w:color w:val="auto"/>
          <w:sz w:val="22"/>
          <w:szCs w:val="22"/>
        </w:rPr>
        <w:t>Pielikums</w:t>
      </w:r>
    </w:p>
    <w:p w:rsidR="00B94798" w:rsidRPr="001E235F" w:rsidRDefault="00B94798" w:rsidP="00B94798">
      <w:pPr>
        <w:tabs>
          <w:tab w:val="left" w:pos="7425"/>
        </w:tabs>
        <w:spacing w:after="0" w:line="240" w:lineRule="auto"/>
        <w:jc w:val="right"/>
        <w:rPr>
          <w:rFonts w:ascii="Times New Roman" w:hAnsi="Times New Roman"/>
        </w:rPr>
      </w:pPr>
      <w:r w:rsidRPr="001E235F">
        <w:rPr>
          <w:rFonts w:ascii="Times New Roman" w:hAnsi="Times New Roman"/>
        </w:rPr>
        <w:t>Informatīvajam ziņojumam</w:t>
      </w:r>
    </w:p>
    <w:p w:rsidR="004B4799" w:rsidRPr="001E235F" w:rsidRDefault="00B94798" w:rsidP="004B4799">
      <w:pPr>
        <w:spacing w:after="0" w:line="240" w:lineRule="auto"/>
        <w:jc w:val="right"/>
        <w:rPr>
          <w:rFonts w:ascii="Times New Roman" w:eastAsia="Times New Roman" w:hAnsi="Times New Roman"/>
          <w:lang w:eastAsia="lv-LV"/>
        </w:rPr>
      </w:pPr>
      <w:r w:rsidRPr="001E235F">
        <w:rPr>
          <w:rFonts w:ascii="Times New Roman" w:eastAsia="Times New Roman" w:hAnsi="Times New Roman"/>
          <w:lang w:eastAsia="lv-LV"/>
        </w:rPr>
        <w:t>„</w:t>
      </w:r>
      <w:r w:rsidR="00301EC5" w:rsidRPr="001E235F">
        <w:rPr>
          <w:rFonts w:ascii="Times New Roman" w:eastAsia="Times New Roman" w:hAnsi="Times New Roman"/>
          <w:lang w:eastAsia="lv-LV"/>
        </w:rPr>
        <w:t xml:space="preserve">Par </w:t>
      </w:r>
      <w:r w:rsidR="004B4799" w:rsidRPr="001E235F">
        <w:rPr>
          <w:rFonts w:ascii="Times New Roman" w:eastAsia="Times New Roman" w:hAnsi="Times New Roman"/>
          <w:lang w:eastAsia="lv-LV"/>
        </w:rPr>
        <w:t>Nacionālās identitātes, pilsoniskās sabiedrības un</w:t>
      </w:r>
    </w:p>
    <w:p w:rsidR="004B4799" w:rsidRPr="001E235F" w:rsidRDefault="004B4799" w:rsidP="004B4799">
      <w:pPr>
        <w:spacing w:after="0" w:line="240" w:lineRule="auto"/>
        <w:jc w:val="right"/>
        <w:rPr>
          <w:rFonts w:ascii="Times New Roman" w:eastAsia="Times New Roman" w:hAnsi="Times New Roman"/>
          <w:lang w:eastAsia="lv-LV"/>
        </w:rPr>
      </w:pPr>
      <w:r w:rsidRPr="001E235F">
        <w:rPr>
          <w:rFonts w:ascii="Times New Roman" w:eastAsia="Times New Roman" w:hAnsi="Times New Roman"/>
          <w:lang w:eastAsia="lv-LV"/>
        </w:rPr>
        <w:t xml:space="preserve"> integrācijas politikas pamatnostādņu 2012. – 2018.gadam</w:t>
      </w:r>
    </w:p>
    <w:p w:rsidR="00B94798" w:rsidRPr="001E235F" w:rsidRDefault="004B4799" w:rsidP="004B4799">
      <w:pPr>
        <w:spacing w:after="0" w:line="240" w:lineRule="auto"/>
        <w:jc w:val="right"/>
        <w:rPr>
          <w:rFonts w:ascii="Times New Roman" w:eastAsia="Times New Roman" w:hAnsi="Times New Roman"/>
          <w:lang w:eastAsia="lv-LV"/>
        </w:rPr>
      </w:pPr>
      <w:r w:rsidRPr="001E235F">
        <w:rPr>
          <w:rFonts w:ascii="Times New Roman" w:eastAsia="Times New Roman" w:hAnsi="Times New Roman"/>
          <w:lang w:eastAsia="lv-LV"/>
        </w:rPr>
        <w:t xml:space="preserve"> īstenošanas starpposma 2012. – 2014.gadā novērtējum</w:t>
      </w:r>
      <w:r w:rsidR="00301EC5" w:rsidRPr="001E235F">
        <w:rPr>
          <w:rFonts w:ascii="Times New Roman" w:eastAsia="Times New Roman" w:hAnsi="Times New Roman"/>
          <w:lang w:eastAsia="lv-LV"/>
        </w:rPr>
        <w:t>u</w:t>
      </w:r>
      <w:r w:rsidRPr="001E235F">
        <w:rPr>
          <w:rFonts w:ascii="Times New Roman" w:eastAsia="Times New Roman" w:hAnsi="Times New Roman"/>
          <w:lang w:eastAsia="lv-LV"/>
        </w:rPr>
        <w:t>”</w:t>
      </w:r>
    </w:p>
    <w:p w:rsidR="004B4799" w:rsidRPr="001E235F" w:rsidRDefault="004B4799" w:rsidP="004B4799">
      <w:pPr>
        <w:spacing w:after="0" w:line="240" w:lineRule="auto"/>
        <w:jc w:val="right"/>
      </w:pPr>
    </w:p>
    <w:p w:rsidR="000A75E5" w:rsidRPr="001E235F" w:rsidRDefault="009C551B" w:rsidP="00711274">
      <w:pPr>
        <w:pStyle w:val="Virsraksts1"/>
        <w:spacing w:before="0" w:line="240" w:lineRule="auto"/>
        <w:jc w:val="center"/>
        <w:rPr>
          <w:rFonts w:ascii="Times New Roman" w:eastAsia="Times New Roman" w:hAnsi="Times New Roman" w:cs="Times New Roman"/>
          <w:color w:val="auto"/>
          <w:sz w:val="24"/>
          <w:szCs w:val="24"/>
          <w:lang w:eastAsia="lv-LV"/>
        </w:rPr>
      </w:pPr>
      <w:bookmarkStart w:id="1" w:name="OLE_LINK13"/>
      <w:bookmarkStart w:id="2" w:name="OLE_LINK14"/>
      <w:r w:rsidRPr="001E235F">
        <w:rPr>
          <w:rFonts w:ascii="Times New Roman" w:eastAsia="Times New Roman" w:hAnsi="Times New Roman" w:cs="Times New Roman"/>
          <w:color w:val="auto"/>
          <w:sz w:val="24"/>
          <w:szCs w:val="24"/>
          <w:lang w:eastAsia="lv-LV"/>
        </w:rPr>
        <w:t xml:space="preserve">Valsts budžeta līdzekļu izlietojums </w:t>
      </w:r>
      <w:r w:rsidR="004B4799" w:rsidRPr="001E235F">
        <w:rPr>
          <w:rFonts w:ascii="Times New Roman" w:eastAsia="Times New Roman" w:hAnsi="Times New Roman" w:cs="Times New Roman"/>
          <w:color w:val="auto"/>
          <w:sz w:val="24"/>
          <w:szCs w:val="24"/>
          <w:lang w:eastAsia="lv-LV"/>
        </w:rPr>
        <w:t>Nacionālās identitātes, pilsoniskās sabiedrības un integrācijas politikas</w:t>
      </w:r>
      <w:r w:rsidRPr="001E235F">
        <w:rPr>
          <w:rFonts w:ascii="Times New Roman" w:eastAsia="Times New Roman" w:hAnsi="Times New Roman" w:cs="Times New Roman"/>
          <w:color w:val="auto"/>
          <w:sz w:val="24"/>
          <w:szCs w:val="24"/>
          <w:lang w:eastAsia="lv-LV"/>
        </w:rPr>
        <w:t xml:space="preserve"> pasākumu īstenošanai</w:t>
      </w:r>
      <w:r w:rsidR="004B4799" w:rsidRPr="001E235F">
        <w:rPr>
          <w:rFonts w:ascii="Times New Roman" w:eastAsia="Times New Roman" w:hAnsi="Times New Roman" w:cs="Times New Roman"/>
          <w:color w:val="auto"/>
          <w:sz w:val="24"/>
          <w:szCs w:val="24"/>
          <w:lang w:eastAsia="lv-LV"/>
        </w:rPr>
        <w:t xml:space="preserve"> </w:t>
      </w:r>
      <w:r w:rsidRPr="001E235F">
        <w:rPr>
          <w:rFonts w:ascii="Times New Roman" w:eastAsia="Times New Roman" w:hAnsi="Times New Roman" w:cs="Times New Roman"/>
          <w:color w:val="auto"/>
          <w:sz w:val="24"/>
          <w:szCs w:val="24"/>
          <w:u w:val="single"/>
          <w:lang w:eastAsia="lv-LV"/>
        </w:rPr>
        <w:t>sadalījumā pa institūcijām</w:t>
      </w:r>
      <w:r w:rsidRPr="001E235F">
        <w:rPr>
          <w:rFonts w:ascii="Times New Roman" w:eastAsia="Times New Roman" w:hAnsi="Times New Roman" w:cs="Times New Roman"/>
          <w:color w:val="auto"/>
          <w:sz w:val="24"/>
          <w:szCs w:val="24"/>
          <w:lang w:eastAsia="lv-LV"/>
        </w:rPr>
        <w:t xml:space="preserve"> </w:t>
      </w:r>
      <w:r w:rsidR="000A75E5" w:rsidRPr="001E235F">
        <w:rPr>
          <w:rFonts w:ascii="Times New Roman" w:eastAsia="Times New Roman" w:hAnsi="Times New Roman" w:cs="Times New Roman"/>
          <w:color w:val="auto"/>
          <w:sz w:val="24"/>
          <w:szCs w:val="24"/>
          <w:lang w:eastAsia="lv-LV"/>
        </w:rPr>
        <w:t xml:space="preserve">2012. </w:t>
      </w:r>
      <w:r w:rsidR="004B4799" w:rsidRPr="001E235F">
        <w:rPr>
          <w:rFonts w:ascii="Times New Roman" w:eastAsia="Times New Roman" w:hAnsi="Times New Roman" w:cs="Times New Roman"/>
          <w:color w:val="auto"/>
          <w:sz w:val="24"/>
          <w:szCs w:val="24"/>
          <w:lang w:eastAsia="lv-LV"/>
        </w:rPr>
        <w:t>- 2014</w:t>
      </w:r>
      <w:r w:rsidR="000A75E5" w:rsidRPr="001E235F">
        <w:rPr>
          <w:rFonts w:ascii="Times New Roman" w:eastAsia="Times New Roman" w:hAnsi="Times New Roman" w:cs="Times New Roman"/>
          <w:color w:val="auto"/>
          <w:sz w:val="24"/>
          <w:szCs w:val="24"/>
          <w:lang w:eastAsia="lv-LV"/>
        </w:rPr>
        <w:t>.gadā</w:t>
      </w:r>
      <w:bookmarkEnd w:id="0"/>
      <w:r w:rsidR="00FA75B5" w:rsidRPr="001E235F">
        <w:rPr>
          <w:rFonts w:ascii="Times New Roman" w:eastAsia="Times New Roman" w:hAnsi="Times New Roman" w:cs="Times New Roman"/>
          <w:color w:val="auto"/>
          <w:sz w:val="24"/>
          <w:szCs w:val="24"/>
          <w:lang w:eastAsia="lv-LV"/>
        </w:rPr>
        <w:t>, EUR</w:t>
      </w:r>
    </w:p>
    <w:bookmarkEnd w:id="1"/>
    <w:bookmarkEnd w:id="2"/>
    <w:p w:rsidR="00B94798" w:rsidRPr="001E235F" w:rsidRDefault="00B94798" w:rsidP="00711274">
      <w:pPr>
        <w:spacing w:after="0" w:line="240" w:lineRule="auto"/>
        <w:rPr>
          <w:rFonts w:ascii="Times New Roman" w:hAnsi="Times New Roman" w:cs="Times New Roman"/>
          <w:sz w:val="24"/>
          <w:szCs w:val="24"/>
          <w:lang w:eastAsia="lv-LV"/>
        </w:rPr>
      </w:pPr>
    </w:p>
    <w:tbl>
      <w:tblPr>
        <w:tblW w:w="14050" w:type="dxa"/>
        <w:tblInd w:w="92" w:type="dxa"/>
        <w:tblLayout w:type="fixed"/>
        <w:tblLook w:val="04A0"/>
      </w:tblPr>
      <w:tblGrid>
        <w:gridCol w:w="4552"/>
        <w:gridCol w:w="3119"/>
        <w:gridCol w:w="1063"/>
        <w:gridCol w:w="1063"/>
        <w:gridCol w:w="1063"/>
        <w:gridCol w:w="1063"/>
        <w:gridCol w:w="1063"/>
        <w:gridCol w:w="1064"/>
      </w:tblGrid>
      <w:tr w:rsidR="00C15930" w:rsidRPr="001E235F" w:rsidTr="00C20F5E">
        <w:trPr>
          <w:trHeight w:val="555"/>
        </w:trPr>
        <w:tc>
          <w:tcPr>
            <w:tcW w:w="4552" w:type="dxa"/>
            <w:vMerge w:val="restart"/>
            <w:tcBorders>
              <w:top w:val="single" w:sz="4" w:space="0" w:color="auto"/>
              <w:left w:val="single" w:sz="4" w:space="0" w:color="auto"/>
              <w:right w:val="single" w:sz="4" w:space="0" w:color="auto"/>
            </w:tcBorders>
            <w:shd w:val="clear" w:color="auto" w:fill="auto"/>
            <w:vAlign w:val="center"/>
            <w:hideMark/>
          </w:tcPr>
          <w:p w:rsidR="00C15930" w:rsidRPr="001E235F" w:rsidRDefault="00C15930" w:rsidP="008431D6">
            <w:pPr>
              <w:spacing w:after="0" w:line="240" w:lineRule="auto"/>
              <w:jc w:val="center"/>
              <w:rPr>
                <w:rFonts w:ascii="Times New Roman" w:eastAsia="Times New Roman" w:hAnsi="Times New Roman" w:cs="Times New Roman"/>
                <w:b/>
                <w:bCs/>
                <w:color w:val="000000"/>
                <w:sz w:val="24"/>
                <w:szCs w:val="24"/>
                <w:lang w:eastAsia="lv-LV"/>
              </w:rPr>
            </w:pPr>
            <w:r w:rsidRPr="001E235F">
              <w:rPr>
                <w:rFonts w:ascii="Times New Roman" w:eastAsia="Times New Roman" w:hAnsi="Times New Roman" w:cs="Times New Roman"/>
                <w:b/>
                <w:bCs/>
                <w:color w:val="000000"/>
                <w:sz w:val="24"/>
                <w:szCs w:val="24"/>
                <w:lang w:eastAsia="lv-LV"/>
              </w:rPr>
              <w:t>Pasākums</w:t>
            </w:r>
          </w:p>
        </w:tc>
        <w:tc>
          <w:tcPr>
            <w:tcW w:w="3119" w:type="dxa"/>
            <w:vMerge w:val="restart"/>
            <w:tcBorders>
              <w:top w:val="single" w:sz="4" w:space="0" w:color="auto"/>
              <w:left w:val="nil"/>
              <w:right w:val="single" w:sz="4" w:space="0" w:color="auto"/>
            </w:tcBorders>
            <w:shd w:val="clear" w:color="auto" w:fill="auto"/>
            <w:vAlign w:val="center"/>
            <w:hideMark/>
          </w:tcPr>
          <w:p w:rsidR="00C15930" w:rsidRPr="001E235F" w:rsidRDefault="00C15930" w:rsidP="008431D6">
            <w:pPr>
              <w:spacing w:after="0" w:line="240" w:lineRule="auto"/>
              <w:jc w:val="center"/>
              <w:rPr>
                <w:rFonts w:ascii="Times New Roman" w:eastAsia="Times New Roman" w:hAnsi="Times New Roman" w:cs="Times New Roman"/>
                <w:b/>
                <w:bCs/>
                <w:color w:val="000000"/>
                <w:sz w:val="24"/>
                <w:szCs w:val="24"/>
                <w:lang w:eastAsia="lv-LV"/>
              </w:rPr>
            </w:pPr>
            <w:r w:rsidRPr="001E235F">
              <w:rPr>
                <w:rFonts w:ascii="Times New Roman" w:eastAsia="Times New Roman" w:hAnsi="Times New Roman" w:cs="Times New Roman"/>
                <w:b/>
                <w:bCs/>
                <w:color w:val="000000"/>
                <w:sz w:val="24"/>
                <w:szCs w:val="24"/>
                <w:lang w:eastAsia="lv-LV"/>
              </w:rPr>
              <w:t>Budžeta programma</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15930" w:rsidRPr="001E235F" w:rsidRDefault="00C15930" w:rsidP="00DD64E2">
            <w:pPr>
              <w:spacing w:after="0" w:line="240" w:lineRule="auto"/>
              <w:jc w:val="center"/>
              <w:rPr>
                <w:rFonts w:ascii="Times New Roman" w:eastAsia="Times New Roman" w:hAnsi="Times New Roman" w:cs="Times New Roman"/>
                <w:b/>
                <w:bCs/>
                <w:color w:val="000000"/>
                <w:sz w:val="24"/>
                <w:szCs w:val="24"/>
                <w:lang w:eastAsia="lv-LV"/>
              </w:rPr>
            </w:pPr>
            <w:r w:rsidRPr="001E235F">
              <w:rPr>
                <w:rFonts w:ascii="Times New Roman" w:eastAsia="Times New Roman" w:hAnsi="Times New Roman" w:cs="Times New Roman"/>
                <w:b/>
                <w:bCs/>
                <w:color w:val="000000"/>
                <w:sz w:val="24"/>
                <w:szCs w:val="24"/>
                <w:lang w:eastAsia="lv-LV"/>
              </w:rPr>
              <w:t>2012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15930" w:rsidRPr="001E235F" w:rsidRDefault="00C15930" w:rsidP="00DD64E2">
            <w:pPr>
              <w:spacing w:after="0" w:line="240" w:lineRule="auto"/>
              <w:jc w:val="center"/>
              <w:rPr>
                <w:rFonts w:ascii="Times New Roman" w:eastAsia="Times New Roman" w:hAnsi="Times New Roman" w:cs="Times New Roman"/>
                <w:b/>
                <w:bCs/>
                <w:color w:val="000000"/>
                <w:sz w:val="24"/>
                <w:szCs w:val="24"/>
                <w:lang w:eastAsia="lv-LV"/>
              </w:rPr>
            </w:pPr>
            <w:r w:rsidRPr="001E235F">
              <w:rPr>
                <w:rFonts w:ascii="Times New Roman" w:eastAsia="Times New Roman" w:hAnsi="Times New Roman" w:cs="Times New Roman"/>
                <w:b/>
                <w:bCs/>
                <w:color w:val="000000"/>
                <w:sz w:val="24"/>
                <w:szCs w:val="24"/>
                <w:lang w:eastAsia="lv-LV"/>
              </w:rPr>
              <w:t>2013</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C15930" w:rsidRPr="001E235F" w:rsidRDefault="00C15930" w:rsidP="00DD64E2">
            <w:pPr>
              <w:spacing w:after="0" w:line="240" w:lineRule="auto"/>
              <w:jc w:val="center"/>
              <w:rPr>
                <w:rFonts w:ascii="Times New Roman" w:eastAsia="Times New Roman" w:hAnsi="Times New Roman" w:cs="Times New Roman"/>
                <w:b/>
                <w:bCs/>
                <w:color w:val="000000"/>
                <w:sz w:val="24"/>
                <w:szCs w:val="24"/>
                <w:lang w:eastAsia="lv-LV"/>
              </w:rPr>
            </w:pPr>
            <w:r w:rsidRPr="001E235F">
              <w:rPr>
                <w:rFonts w:ascii="Times New Roman" w:eastAsia="Times New Roman" w:hAnsi="Times New Roman" w:cs="Times New Roman"/>
                <w:b/>
                <w:bCs/>
                <w:color w:val="000000"/>
                <w:sz w:val="24"/>
                <w:szCs w:val="24"/>
                <w:lang w:eastAsia="lv-LV"/>
              </w:rPr>
              <w:t>2014</w:t>
            </w:r>
          </w:p>
        </w:tc>
      </w:tr>
      <w:tr w:rsidR="00B7590E" w:rsidRPr="001E235F" w:rsidTr="00C20F5E">
        <w:trPr>
          <w:trHeight w:val="555"/>
        </w:trPr>
        <w:tc>
          <w:tcPr>
            <w:tcW w:w="4552" w:type="dxa"/>
            <w:vMerge/>
            <w:tcBorders>
              <w:left w:val="single" w:sz="4" w:space="0" w:color="auto"/>
              <w:bottom w:val="single" w:sz="4" w:space="0" w:color="auto"/>
              <w:right w:val="single" w:sz="4" w:space="0" w:color="auto"/>
            </w:tcBorders>
            <w:shd w:val="clear" w:color="auto" w:fill="auto"/>
            <w:vAlign w:val="center"/>
            <w:hideMark/>
          </w:tcPr>
          <w:p w:rsidR="00B7590E" w:rsidRPr="001E235F" w:rsidRDefault="00B7590E" w:rsidP="008431D6">
            <w:pPr>
              <w:spacing w:after="0" w:line="240" w:lineRule="auto"/>
              <w:jc w:val="center"/>
              <w:rPr>
                <w:rFonts w:ascii="Times New Roman" w:eastAsia="Times New Roman" w:hAnsi="Times New Roman" w:cs="Times New Roman"/>
                <w:b/>
                <w:bCs/>
                <w:color w:val="000000"/>
                <w:sz w:val="24"/>
                <w:szCs w:val="24"/>
                <w:lang w:eastAsia="lv-LV"/>
              </w:rPr>
            </w:pPr>
          </w:p>
        </w:tc>
        <w:tc>
          <w:tcPr>
            <w:tcW w:w="3119" w:type="dxa"/>
            <w:vMerge/>
            <w:tcBorders>
              <w:left w:val="nil"/>
              <w:bottom w:val="single" w:sz="4" w:space="0" w:color="auto"/>
              <w:right w:val="single" w:sz="4" w:space="0" w:color="auto"/>
            </w:tcBorders>
            <w:shd w:val="clear" w:color="auto" w:fill="auto"/>
            <w:vAlign w:val="center"/>
            <w:hideMark/>
          </w:tcPr>
          <w:p w:rsidR="00B7590E" w:rsidRPr="001E235F" w:rsidRDefault="00B7590E" w:rsidP="008431D6">
            <w:pPr>
              <w:spacing w:after="0" w:line="240" w:lineRule="auto"/>
              <w:jc w:val="center"/>
              <w:rPr>
                <w:rFonts w:ascii="Times New Roman" w:eastAsia="Times New Roman" w:hAnsi="Times New Roman" w:cs="Times New Roman"/>
                <w:b/>
                <w:bCs/>
                <w:color w:val="000000"/>
                <w:sz w:val="24"/>
                <w:szCs w:val="24"/>
                <w:lang w:eastAsia="lv-LV"/>
              </w:rPr>
            </w:pP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B7590E" w:rsidRPr="00B7590E" w:rsidRDefault="00B7590E" w:rsidP="00DD64E2">
            <w:pPr>
              <w:spacing w:after="0" w:line="240" w:lineRule="auto"/>
              <w:jc w:val="center"/>
              <w:rPr>
                <w:rFonts w:ascii="Times New Roman" w:eastAsia="Times New Roman" w:hAnsi="Times New Roman" w:cs="Times New Roman"/>
                <w:bCs/>
                <w:color w:val="000000"/>
                <w:sz w:val="24"/>
                <w:szCs w:val="24"/>
                <w:lang w:eastAsia="lv-LV"/>
              </w:rPr>
            </w:pPr>
            <w:r w:rsidRPr="00B7590E">
              <w:rPr>
                <w:rFonts w:ascii="Times New Roman" w:eastAsia="Times New Roman" w:hAnsi="Times New Roman" w:cs="Times New Roman"/>
                <w:bCs/>
                <w:color w:val="000000"/>
                <w:sz w:val="24"/>
                <w:szCs w:val="24"/>
                <w:lang w:eastAsia="lv-LV"/>
              </w:rPr>
              <w:t>plāns</w:t>
            </w:r>
          </w:p>
        </w:tc>
        <w:tc>
          <w:tcPr>
            <w:tcW w:w="1063" w:type="dxa"/>
            <w:tcBorders>
              <w:top w:val="single" w:sz="4" w:space="0" w:color="auto"/>
              <w:left w:val="nil"/>
              <w:bottom w:val="single" w:sz="4" w:space="0" w:color="auto"/>
              <w:right w:val="single" w:sz="4" w:space="0" w:color="auto"/>
            </w:tcBorders>
            <w:shd w:val="clear" w:color="auto" w:fill="auto"/>
            <w:vAlign w:val="center"/>
          </w:tcPr>
          <w:p w:rsidR="00B7590E" w:rsidRPr="00B7590E" w:rsidRDefault="00B7590E" w:rsidP="00B7590E">
            <w:pPr>
              <w:spacing w:after="0" w:line="240" w:lineRule="auto"/>
              <w:jc w:val="center"/>
              <w:rPr>
                <w:rFonts w:ascii="Times New Roman" w:eastAsia="Times New Roman" w:hAnsi="Times New Roman" w:cs="Times New Roman"/>
                <w:bCs/>
                <w:color w:val="000000"/>
                <w:sz w:val="24"/>
                <w:szCs w:val="24"/>
                <w:lang w:eastAsia="lv-LV"/>
              </w:rPr>
            </w:pPr>
            <w:r w:rsidRPr="00B7590E">
              <w:rPr>
                <w:rFonts w:ascii="Times New Roman" w:eastAsia="Times New Roman" w:hAnsi="Times New Roman" w:cs="Times New Roman"/>
                <w:bCs/>
                <w:color w:val="000000"/>
                <w:sz w:val="24"/>
                <w:szCs w:val="24"/>
                <w:lang w:eastAsia="lv-LV"/>
              </w:rPr>
              <w:t>izpilde</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B7590E" w:rsidRPr="00B7590E" w:rsidRDefault="00B7590E" w:rsidP="00B7590E">
            <w:pPr>
              <w:spacing w:after="0" w:line="240" w:lineRule="auto"/>
              <w:jc w:val="center"/>
              <w:rPr>
                <w:rFonts w:ascii="Times New Roman" w:eastAsia="Times New Roman" w:hAnsi="Times New Roman" w:cs="Times New Roman"/>
                <w:bCs/>
                <w:color w:val="000000"/>
                <w:sz w:val="24"/>
                <w:szCs w:val="24"/>
                <w:lang w:eastAsia="lv-LV"/>
              </w:rPr>
            </w:pPr>
            <w:r w:rsidRPr="00B7590E">
              <w:rPr>
                <w:rFonts w:ascii="Times New Roman" w:eastAsia="Times New Roman" w:hAnsi="Times New Roman" w:cs="Times New Roman"/>
                <w:bCs/>
                <w:color w:val="000000"/>
                <w:sz w:val="24"/>
                <w:szCs w:val="24"/>
                <w:lang w:eastAsia="lv-LV"/>
              </w:rPr>
              <w:t>plāns</w:t>
            </w:r>
          </w:p>
        </w:tc>
        <w:tc>
          <w:tcPr>
            <w:tcW w:w="1063" w:type="dxa"/>
            <w:tcBorders>
              <w:top w:val="single" w:sz="4" w:space="0" w:color="auto"/>
              <w:left w:val="nil"/>
              <w:bottom w:val="single" w:sz="4" w:space="0" w:color="auto"/>
              <w:right w:val="single" w:sz="4" w:space="0" w:color="auto"/>
            </w:tcBorders>
            <w:shd w:val="clear" w:color="auto" w:fill="auto"/>
            <w:vAlign w:val="center"/>
          </w:tcPr>
          <w:p w:rsidR="00B7590E" w:rsidRPr="00B7590E" w:rsidRDefault="00B7590E" w:rsidP="00B7590E">
            <w:pPr>
              <w:spacing w:after="0" w:line="240" w:lineRule="auto"/>
              <w:jc w:val="center"/>
              <w:rPr>
                <w:rFonts w:ascii="Times New Roman" w:eastAsia="Times New Roman" w:hAnsi="Times New Roman" w:cs="Times New Roman"/>
                <w:bCs/>
                <w:color w:val="000000"/>
                <w:sz w:val="24"/>
                <w:szCs w:val="24"/>
                <w:lang w:eastAsia="lv-LV"/>
              </w:rPr>
            </w:pPr>
            <w:r w:rsidRPr="00B7590E">
              <w:rPr>
                <w:rFonts w:ascii="Times New Roman" w:eastAsia="Times New Roman" w:hAnsi="Times New Roman" w:cs="Times New Roman"/>
                <w:bCs/>
                <w:color w:val="000000"/>
                <w:sz w:val="24"/>
                <w:szCs w:val="24"/>
                <w:lang w:eastAsia="lv-LV"/>
              </w:rPr>
              <w:t>izpilde</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B7590E" w:rsidRPr="00B7590E" w:rsidRDefault="00B7590E" w:rsidP="00B7590E">
            <w:pPr>
              <w:spacing w:after="0" w:line="240" w:lineRule="auto"/>
              <w:jc w:val="center"/>
              <w:rPr>
                <w:rFonts w:ascii="Times New Roman" w:eastAsia="Times New Roman" w:hAnsi="Times New Roman" w:cs="Times New Roman"/>
                <w:bCs/>
                <w:color w:val="000000"/>
                <w:sz w:val="24"/>
                <w:szCs w:val="24"/>
                <w:lang w:eastAsia="lv-LV"/>
              </w:rPr>
            </w:pPr>
            <w:r w:rsidRPr="00B7590E">
              <w:rPr>
                <w:rFonts w:ascii="Times New Roman" w:eastAsia="Times New Roman" w:hAnsi="Times New Roman" w:cs="Times New Roman"/>
                <w:bCs/>
                <w:color w:val="000000"/>
                <w:sz w:val="24"/>
                <w:szCs w:val="24"/>
                <w:lang w:eastAsia="lv-LV"/>
              </w:rPr>
              <w:t>plāns</w:t>
            </w:r>
          </w:p>
        </w:tc>
        <w:tc>
          <w:tcPr>
            <w:tcW w:w="1064" w:type="dxa"/>
            <w:tcBorders>
              <w:top w:val="single" w:sz="4" w:space="0" w:color="auto"/>
              <w:left w:val="nil"/>
              <w:bottom w:val="single" w:sz="4" w:space="0" w:color="auto"/>
              <w:right w:val="single" w:sz="4" w:space="0" w:color="auto"/>
            </w:tcBorders>
            <w:shd w:val="clear" w:color="auto" w:fill="auto"/>
            <w:vAlign w:val="center"/>
          </w:tcPr>
          <w:p w:rsidR="00B7590E" w:rsidRPr="00B7590E" w:rsidRDefault="00B7590E" w:rsidP="00B7590E">
            <w:pPr>
              <w:spacing w:after="0" w:line="240" w:lineRule="auto"/>
              <w:jc w:val="center"/>
              <w:rPr>
                <w:rFonts w:ascii="Times New Roman" w:eastAsia="Times New Roman" w:hAnsi="Times New Roman" w:cs="Times New Roman"/>
                <w:bCs/>
                <w:color w:val="000000"/>
                <w:sz w:val="24"/>
                <w:szCs w:val="24"/>
                <w:lang w:eastAsia="lv-LV"/>
              </w:rPr>
            </w:pPr>
            <w:r w:rsidRPr="00B7590E">
              <w:rPr>
                <w:rFonts w:ascii="Times New Roman" w:eastAsia="Times New Roman" w:hAnsi="Times New Roman" w:cs="Times New Roman"/>
                <w:bCs/>
                <w:color w:val="000000"/>
                <w:sz w:val="24"/>
                <w:szCs w:val="24"/>
                <w:lang w:eastAsia="lv-LV"/>
              </w:rPr>
              <w:t>izpilde</w:t>
            </w:r>
          </w:p>
        </w:tc>
      </w:tr>
      <w:tr w:rsidR="00C15930" w:rsidRPr="002D2987" w:rsidTr="00FF2EDB">
        <w:trPr>
          <w:trHeight w:val="181"/>
        </w:trPr>
        <w:tc>
          <w:tcPr>
            <w:tcW w:w="14050" w:type="dxa"/>
            <w:gridSpan w:val="8"/>
            <w:tcBorders>
              <w:top w:val="nil"/>
              <w:left w:val="single" w:sz="4" w:space="0" w:color="auto"/>
              <w:bottom w:val="single" w:sz="4" w:space="0" w:color="auto"/>
              <w:right w:val="single" w:sz="4" w:space="0" w:color="auto"/>
            </w:tcBorders>
            <w:shd w:val="clear" w:color="auto" w:fill="EAF1DD" w:themeFill="accent3" w:themeFillTint="33"/>
            <w:hideMark/>
          </w:tcPr>
          <w:p w:rsidR="00C15930" w:rsidRPr="002D2987" w:rsidRDefault="00C15930" w:rsidP="000B3818">
            <w:pPr>
              <w:spacing w:after="0" w:line="240" w:lineRule="auto"/>
              <w:rPr>
                <w:rFonts w:ascii="Times New Roman" w:eastAsia="Times New Roman" w:hAnsi="Times New Roman" w:cs="Times New Roman"/>
                <w:b/>
                <w:color w:val="000000"/>
                <w:sz w:val="24"/>
                <w:szCs w:val="24"/>
                <w:lang w:eastAsia="lv-LV"/>
              </w:rPr>
            </w:pPr>
            <w:r w:rsidRPr="002D2987">
              <w:rPr>
                <w:rFonts w:ascii="Times New Roman" w:eastAsia="Times New Roman" w:hAnsi="Times New Roman" w:cs="Times New Roman"/>
                <w:b/>
                <w:color w:val="000000"/>
                <w:sz w:val="24"/>
                <w:szCs w:val="24"/>
                <w:lang w:eastAsia="lv-LV"/>
              </w:rPr>
              <w:t>Aizsardzības ministrija</w:t>
            </w:r>
          </w:p>
        </w:tc>
      </w:tr>
      <w:tr w:rsidR="00EC70CB" w:rsidRPr="002D2987" w:rsidTr="00C20F5E">
        <w:trPr>
          <w:trHeight w:val="66"/>
        </w:trPr>
        <w:tc>
          <w:tcPr>
            <w:tcW w:w="7671" w:type="dxa"/>
            <w:gridSpan w:val="2"/>
            <w:tcBorders>
              <w:top w:val="nil"/>
              <w:left w:val="single" w:sz="4" w:space="0" w:color="auto"/>
              <w:bottom w:val="single" w:sz="4" w:space="0" w:color="auto"/>
              <w:right w:val="single" w:sz="4" w:space="0" w:color="auto"/>
            </w:tcBorders>
            <w:shd w:val="clear" w:color="auto" w:fill="auto"/>
            <w:hideMark/>
          </w:tcPr>
          <w:p w:rsidR="00EC70CB" w:rsidRPr="002D2987" w:rsidRDefault="00EC70CB" w:rsidP="00787A09">
            <w:pPr>
              <w:spacing w:after="0" w:line="240" w:lineRule="auto"/>
              <w:jc w:val="center"/>
              <w:rPr>
                <w:rFonts w:ascii="Times New Roman" w:eastAsia="Times New Roman" w:hAnsi="Times New Roman" w:cs="Times New Roman"/>
                <w:color w:val="000000"/>
                <w:lang w:eastAsia="lv-LV"/>
              </w:rPr>
            </w:pPr>
            <w:r w:rsidRPr="00C15930">
              <w:rPr>
                <w:rFonts w:ascii="Times New Roman" w:eastAsia="Times New Roman" w:hAnsi="Times New Roman" w:cs="Times New Roman"/>
                <w:b/>
                <w:color w:val="000000"/>
                <w:lang w:eastAsia="lv-LV"/>
              </w:rPr>
              <w:t>KOPĀ:</w:t>
            </w:r>
          </w:p>
        </w:tc>
        <w:tc>
          <w:tcPr>
            <w:tcW w:w="1063" w:type="dxa"/>
            <w:tcBorders>
              <w:top w:val="nil"/>
              <w:left w:val="nil"/>
              <w:bottom w:val="single" w:sz="4" w:space="0" w:color="auto"/>
              <w:right w:val="single" w:sz="4" w:space="0" w:color="auto"/>
            </w:tcBorders>
            <w:shd w:val="clear" w:color="auto" w:fill="auto"/>
            <w:noWrap/>
            <w:hideMark/>
          </w:tcPr>
          <w:p w:rsidR="00EC70CB" w:rsidRPr="00C15930" w:rsidRDefault="00EC70CB" w:rsidP="00787A09">
            <w:pPr>
              <w:spacing w:after="0" w:line="240" w:lineRule="auto"/>
              <w:jc w:val="center"/>
              <w:rPr>
                <w:rFonts w:ascii="Times New Roman" w:eastAsia="Times New Roman" w:hAnsi="Times New Roman" w:cs="Times New Roman"/>
                <w:b/>
                <w:color w:val="000000"/>
                <w:lang w:eastAsia="lv-LV"/>
              </w:rPr>
            </w:pPr>
            <w:r w:rsidRPr="00C15930">
              <w:rPr>
                <w:rFonts w:ascii="Times New Roman" w:eastAsia="Times New Roman" w:hAnsi="Times New Roman" w:cs="Times New Roman"/>
                <w:b/>
                <w:color w:val="000000"/>
                <w:lang w:eastAsia="lv-LV"/>
              </w:rPr>
              <w:t>149 781</w:t>
            </w:r>
          </w:p>
        </w:tc>
        <w:tc>
          <w:tcPr>
            <w:tcW w:w="1063" w:type="dxa"/>
            <w:tcBorders>
              <w:top w:val="nil"/>
              <w:left w:val="nil"/>
              <w:bottom w:val="single" w:sz="4" w:space="0" w:color="auto"/>
              <w:right w:val="single" w:sz="4" w:space="0" w:color="auto"/>
            </w:tcBorders>
            <w:shd w:val="clear" w:color="auto" w:fill="auto"/>
          </w:tcPr>
          <w:p w:rsidR="00EC70CB" w:rsidRPr="00C15930" w:rsidRDefault="00EC70CB" w:rsidP="00C15930">
            <w:pPr>
              <w:spacing w:after="0" w:line="240" w:lineRule="auto"/>
              <w:jc w:val="center"/>
              <w:rPr>
                <w:rFonts w:ascii="Times New Roman" w:eastAsia="Times New Roman" w:hAnsi="Times New Roman" w:cs="Times New Roman"/>
                <w:b/>
                <w:color w:val="000000"/>
                <w:lang w:eastAsia="lv-LV"/>
              </w:rPr>
            </w:pPr>
            <w:r w:rsidRPr="00C15930">
              <w:rPr>
                <w:rFonts w:ascii="Times New Roman" w:eastAsia="Times New Roman" w:hAnsi="Times New Roman" w:cs="Times New Roman"/>
                <w:b/>
                <w:color w:val="000000"/>
                <w:lang w:eastAsia="lv-LV"/>
              </w:rPr>
              <w:t>149 781</w:t>
            </w:r>
          </w:p>
        </w:tc>
        <w:tc>
          <w:tcPr>
            <w:tcW w:w="1063" w:type="dxa"/>
            <w:tcBorders>
              <w:top w:val="nil"/>
              <w:left w:val="nil"/>
              <w:bottom w:val="single" w:sz="4" w:space="0" w:color="auto"/>
              <w:right w:val="single" w:sz="4" w:space="0" w:color="auto"/>
            </w:tcBorders>
            <w:shd w:val="clear" w:color="auto" w:fill="auto"/>
            <w:noWrap/>
            <w:hideMark/>
          </w:tcPr>
          <w:p w:rsidR="00EC70CB" w:rsidRPr="00C15930" w:rsidRDefault="00EC70CB" w:rsidP="00787A09">
            <w:pPr>
              <w:spacing w:after="0" w:line="240" w:lineRule="auto"/>
              <w:jc w:val="center"/>
              <w:rPr>
                <w:rFonts w:ascii="Times New Roman" w:eastAsia="Times New Roman" w:hAnsi="Times New Roman" w:cs="Times New Roman"/>
                <w:b/>
                <w:color w:val="000000"/>
                <w:lang w:eastAsia="lv-LV"/>
              </w:rPr>
            </w:pPr>
            <w:r w:rsidRPr="00C15930">
              <w:rPr>
                <w:rFonts w:ascii="Times New Roman" w:eastAsia="Times New Roman" w:hAnsi="Times New Roman" w:cs="Times New Roman"/>
                <w:b/>
                <w:color w:val="000000"/>
                <w:lang w:eastAsia="lv-LV"/>
              </w:rPr>
              <w:t>286 830</w:t>
            </w:r>
          </w:p>
        </w:tc>
        <w:tc>
          <w:tcPr>
            <w:tcW w:w="1063" w:type="dxa"/>
            <w:tcBorders>
              <w:top w:val="nil"/>
              <w:left w:val="nil"/>
              <w:bottom w:val="single" w:sz="4" w:space="0" w:color="auto"/>
              <w:right w:val="single" w:sz="4" w:space="0" w:color="auto"/>
            </w:tcBorders>
            <w:shd w:val="clear" w:color="auto" w:fill="auto"/>
          </w:tcPr>
          <w:p w:rsidR="00EC70CB" w:rsidRPr="00C15930" w:rsidRDefault="00EC70CB" w:rsidP="00C15930">
            <w:pPr>
              <w:spacing w:after="0" w:line="240" w:lineRule="auto"/>
              <w:jc w:val="center"/>
              <w:rPr>
                <w:rFonts w:ascii="Times New Roman" w:eastAsia="Times New Roman" w:hAnsi="Times New Roman" w:cs="Times New Roman"/>
                <w:b/>
                <w:color w:val="000000"/>
                <w:lang w:eastAsia="lv-LV"/>
              </w:rPr>
            </w:pPr>
            <w:r w:rsidRPr="00C15930">
              <w:rPr>
                <w:rFonts w:ascii="Times New Roman" w:eastAsia="Times New Roman" w:hAnsi="Times New Roman" w:cs="Times New Roman"/>
                <w:b/>
                <w:color w:val="000000"/>
                <w:lang w:eastAsia="lv-LV"/>
              </w:rPr>
              <w:t>286 830</w:t>
            </w:r>
          </w:p>
        </w:tc>
        <w:tc>
          <w:tcPr>
            <w:tcW w:w="1063" w:type="dxa"/>
            <w:tcBorders>
              <w:top w:val="nil"/>
              <w:left w:val="nil"/>
              <w:bottom w:val="single" w:sz="4" w:space="0" w:color="auto"/>
              <w:right w:val="single" w:sz="4" w:space="0" w:color="auto"/>
            </w:tcBorders>
            <w:shd w:val="clear" w:color="auto" w:fill="auto"/>
            <w:noWrap/>
            <w:hideMark/>
          </w:tcPr>
          <w:p w:rsidR="00EC70CB" w:rsidRPr="00C15930" w:rsidRDefault="00EC70CB" w:rsidP="00DD64E2">
            <w:pPr>
              <w:spacing w:after="0" w:line="240" w:lineRule="auto"/>
              <w:jc w:val="center"/>
              <w:rPr>
                <w:rFonts w:ascii="Times New Roman" w:eastAsia="Times New Roman" w:hAnsi="Times New Roman" w:cs="Times New Roman"/>
                <w:b/>
                <w:color w:val="000000"/>
                <w:lang w:eastAsia="lv-LV"/>
              </w:rPr>
            </w:pPr>
            <w:r w:rsidRPr="00C15930">
              <w:rPr>
                <w:rFonts w:ascii="Times New Roman" w:eastAsia="Times New Roman" w:hAnsi="Times New Roman" w:cs="Times New Roman"/>
                <w:b/>
                <w:color w:val="000000"/>
                <w:lang w:eastAsia="lv-LV"/>
              </w:rPr>
              <w:t>328 066</w:t>
            </w:r>
          </w:p>
        </w:tc>
        <w:tc>
          <w:tcPr>
            <w:tcW w:w="1064" w:type="dxa"/>
            <w:tcBorders>
              <w:top w:val="nil"/>
              <w:left w:val="nil"/>
              <w:bottom w:val="single" w:sz="4" w:space="0" w:color="auto"/>
              <w:right w:val="single" w:sz="4" w:space="0" w:color="auto"/>
            </w:tcBorders>
            <w:shd w:val="clear" w:color="auto" w:fill="auto"/>
          </w:tcPr>
          <w:p w:rsidR="00EC70CB" w:rsidRPr="00C15930" w:rsidRDefault="00EC70CB" w:rsidP="00C15930">
            <w:pPr>
              <w:spacing w:after="0" w:line="240" w:lineRule="auto"/>
              <w:jc w:val="center"/>
              <w:rPr>
                <w:rFonts w:ascii="Times New Roman" w:eastAsia="Times New Roman" w:hAnsi="Times New Roman" w:cs="Times New Roman"/>
                <w:b/>
                <w:color w:val="000000"/>
                <w:lang w:eastAsia="lv-LV"/>
              </w:rPr>
            </w:pPr>
            <w:r w:rsidRPr="00C15930">
              <w:rPr>
                <w:rFonts w:ascii="Times New Roman" w:eastAsia="Times New Roman" w:hAnsi="Times New Roman" w:cs="Times New Roman"/>
                <w:b/>
                <w:color w:val="000000"/>
                <w:lang w:eastAsia="lv-LV"/>
              </w:rPr>
              <w:t>328 066</w:t>
            </w:r>
          </w:p>
        </w:tc>
      </w:tr>
      <w:tr w:rsidR="00C15930" w:rsidRPr="002D2987" w:rsidTr="00C20F5E">
        <w:trPr>
          <w:trHeight w:val="100"/>
        </w:trPr>
        <w:tc>
          <w:tcPr>
            <w:tcW w:w="4552" w:type="dxa"/>
            <w:tcBorders>
              <w:top w:val="nil"/>
              <w:left w:val="single" w:sz="4" w:space="0" w:color="auto"/>
              <w:bottom w:val="single" w:sz="4" w:space="0" w:color="auto"/>
              <w:right w:val="single" w:sz="4" w:space="0" w:color="auto"/>
            </w:tcBorders>
            <w:shd w:val="clear" w:color="auto" w:fill="auto"/>
            <w:hideMark/>
          </w:tcPr>
          <w:p w:rsidR="00C15930" w:rsidRPr="002D2987" w:rsidRDefault="00C15930"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Jaunsargu kustības stiprināšana</w:t>
            </w:r>
          </w:p>
        </w:tc>
        <w:tc>
          <w:tcPr>
            <w:tcW w:w="3119" w:type="dxa"/>
            <w:tcBorders>
              <w:top w:val="nil"/>
              <w:left w:val="nil"/>
              <w:bottom w:val="single" w:sz="4" w:space="0" w:color="auto"/>
              <w:right w:val="single" w:sz="4" w:space="0" w:color="auto"/>
            </w:tcBorders>
            <w:shd w:val="clear" w:color="auto" w:fill="auto"/>
            <w:hideMark/>
          </w:tcPr>
          <w:p w:rsidR="00C15930" w:rsidRPr="002D2987" w:rsidRDefault="00C15930"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34.00.00 Jaunsardzes centrs</w:t>
            </w:r>
          </w:p>
        </w:tc>
        <w:tc>
          <w:tcPr>
            <w:tcW w:w="1063" w:type="dxa"/>
            <w:tcBorders>
              <w:top w:val="nil"/>
              <w:left w:val="nil"/>
              <w:bottom w:val="single" w:sz="4" w:space="0" w:color="auto"/>
              <w:right w:val="single" w:sz="4" w:space="0" w:color="auto"/>
            </w:tcBorders>
            <w:shd w:val="clear" w:color="auto" w:fill="auto"/>
            <w:noWrap/>
            <w:hideMark/>
          </w:tcPr>
          <w:p w:rsidR="00C15930" w:rsidRPr="002D2987" w:rsidRDefault="00C15930" w:rsidP="00DD64E2">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149 781</w:t>
            </w:r>
          </w:p>
        </w:tc>
        <w:tc>
          <w:tcPr>
            <w:tcW w:w="1063" w:type="dxa"/>
            <w:tcBorders>
              <w:top w:val="nil"/>
              <w:left w:val="nil"/>
              <w:bottom w:val="single" w:sz="4" w:space="0" w:color="auto"/>
              <w:right w:val="single" w:sz="4" w:space="0" w:color="auto"/>
            </w:tcBorders>
            <w:shd w:val="clear" w:color="auto" w:fill="auto"/>
          </w:tcPr>
          <w:p w:rsidR="00C15930" w:rsidRPr="002D2987" w:rsidRDefault="00C15930" w:rsidP="00C15930">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149 781</w:t>
            </w:r>
          </w:p>
        </w:tc>
        <w:tc>
          <w:tcPr>
            <w:tcW w:w="1063" w:type="dxa"/>
            <w:tcBorders>
              <w:top w:val="nil"/>
              <w:left w:val="nil"/>
              <w:bottom w:val="single" w:sz="4" w:space="0" w:color="auto"/>
              <w:right w:val="single" w:sz="4" w:space="0" w:color="auto"/>
            </w:tcBorders>
            <w:shd w:val="clear" w:color="auto" w:fill="auto"/>
            <w:noWrap/>
            <w:hideMark/>
          </w:tcPr>
          <w:p w:rsidR="00C15930" w:rsidRPr="002D2987" w:rsidRDefault="00C15930" w:rsidP="00DD64E2">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286 830</w:t>
            </w:r>
          </w:p>
        </w:tc>
        <w:tc>
          <w:tcPr>
            <w:tcW w:w="1063" w:type="dxa"/>
            <w:tcBorders>
              <w:top w:val="nil"/>
              <w:left w:val="nil"/>
              <w:bottom w:val="single" w:sz="4" w:space="0" w:color="auto"/>
              <w:right w:val="single" w:sz="4" w:space="0" w:color="auto"/>
            </w:tcBorders>
            <w:shd w:val="clear" w:color="auto" w:fill="auto"/>
          </w:tcPr>
          <w:p w:rsidR="00C15930" w:rsidRPr="002D2987" w:rsidRDefault="00C15930" w:rsidP="00C15930">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286 830</w:t>
            </w:r>
          </w:p>
        </w:tc>
        <w:tc>
          <w:tcPr>
            <w:tcW w:w="1063" w:type="dxa"/>
            <w:tcBorders>
              <w:top w:val="nil"/>
              <w:left w:val="nil"/>
              <w:bottom w:val="single" w:sz="4" w:space="0" w:color="auto"/>
              <w:right w:val="single" w:sz="4" w:space="0" w:color="auto"/>
            </w:tcBorders>
            <w:shd w:val="clear" w:color="auto" w:fill="auto"/>
            <w:noWrap/>
            <w:hideMark/>
          </w:tcPr>
          <w:p w:rsidR="00C15930" w:rsidRPr="002D2987" w:rsidRDefault="00C15930" w:rsidP="00DD64E2">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328 066</w:t>
            </w:r>
          </w:p>
        </w:tc>
        <w:tc>
          <w:tcPr>
            <w:tcW w:w="1064" w:type="dxa"/>
            <w:tcBorders>
              <w:top w:val="nil"/>
              <w:left w:val="nil"/>
              <w:bottom w:val="single" w:sz="4" w:space="0" w:color="auto"/>
              <w:right w:val="single" w:sz="4" w:space="0" w:color="auto"/>
            </w:tcBorders>
            <w:shd w:val="clear" w:color="auto" w:fill="auto"/>
          </w:tcPr>
          <w:p w:rsidR="00C15930" w:rsidRPr="002D2987" w:rsidRDefault="00C15930" w:rsidP="00C15930">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328 066</w:t>
            </w:r>
          </w:p>
        </w:tc>
      </w:tr>
      <w:tr w:rsidR="00C15930" w:rsidRPr="002D2987" w:rsidTr="00FF2EDB">
        <w:trPr>
          <w:trHeight w:val="61"/>
        </w:trPr>
        <w:tc>
          <w:tcPr>
            <w:tcW w:w="14050" w:type="dxa"/>
            <w:gridSpan w:val="8"/>
            <w:tcBorders>
              <w:top w:val="nil"/>
              <w:left w:val="single" w:sz="4" w:space="0" w:color="auto"/>
              <w:bottom w:val="single" w:sz="4" w:space="0" w:color="auto"/>
              <w:right w:val="single" w:sz="4" w:space="0" w:color="auto"/>
            </w:tcBorders>
            <w:shd w:val="clear" w:color="auto" w:fill="EAF1DD" w:themeFill="accent3" w:themeFillTint="33"/>
            <w:hideMark/>
          </w:tcPr>
          <w:p w:rsidR="00C15930" w:rsidRPr="002D2987" w:rsidRDefault="00C15930" w:rsidP="000B3818">
            <w:pPr>
              <w:spacing w:after="0" w:line="240" w:lineRule="auto"/>
              <w:rPr>
                <w:rFonts w:ascii="Times New Roman" w:eastAsia="Times New Roman" w:hAnsi="Times New Roman" w:cs="Times New Roman"/>
                <w:b/>
                <w:color w:val="000000"/>
                <w:sz w:val="24"/>
                <w:szCs w:val="24"/>
                <w:lang w:eastAsia="lv-LV"/>
              </w:rPr>
            </w:pPr>
            <w:r w:rsidRPr="002D2987">
              <w:rPr>
                <w:rFonts w:ascii="Times New Roman" w:eastAsia="Times New Roman" w:hAnsi="Times New Roman" w:cs="Times New Roman"/>
                <w:b/>
                <w:color w:val="000000"/>
                <w:sz w:val="24"/>
                <w:szCs w:val="24"/>
                <w:lang w:eastAsia="lv-LV"/>
              </w:rPr>
              <w:t>Ārlietu ministrija</w:t>
            </w:r>
          </w:p>
        </w:tc>
      </w:tr>
      <w:tr w:rsidR="00C20F5E" w:rsidRPr="002D2987" w:rsidTr="00EB459D">
        <w:trPr>
          <w:trHeight w:val="259"/>
        </w:trPr>
        <w:tc>
          <w:tcPr>
            <w:tcW w:w="7671" w:type="dxa"/>
            <w:gridSpan w:val="2"/>
            <w:tcBorders>
              <w:top w:val="nil"/>
              <w:left w:val="single" w:sz="4" w:space="0" w:color="auto"/>
              <w:bottom w:val="single" w:sz="4" w:space="0" w:color="auto"/>
              <w:right w:val="single" w:sz="4" w:space="0" w:color="auto"/>
            </w:tcBorders>
            <w:shd w:val="clear" w:color="auto" w:fill="auto"/>
            <w:hideMark/>
          </w:tcPr>
          <w:p w:rsidR="00C20F5E" w:rsidRPr="002D2987" w:rsidRDefault="00C20F5E" w:rsidP="00C20F5E">
            <w:pPr>
              <w:spacing w:after="0" w:line="240" w:lineRule="auto"/>
              <w:jc w:val="center"/>
              <w:rPr>
                <w:rFonts w:ascii="Times New Roman" w:eastAsia="Times New Roman" w:hAnsi="Times New Roman" w:cs="Times New Roman"/>
                <w:color w:val="000000"/>
                <w:lang w:eastAsia="lv-LV"/>
              </w:rPr>
            </w:pPr>
            <w:r w:rsidRPr="00C15930">
              <w:rPr>
                <w:rFonts w:ascii="Times New Roman" w:eastAsia="Times New Roman" w:hAnsi="Times New Roman" w:cs="Times New Roman"/>
                <w:b/>
                <w:color w:val="000000"/>
                <w:lang w:eastAsia="lv-LV"/>
              </w:rPr>
              <w:t>KOPĀ:</w:t>
            </w:r>
          </w:p>
        </w:tc>
        <w:tc>
          <w:tcPr>
            <w:tcW w:w="1063" w:type="dxa"/>
            <w:tcBorders>
              <w:top w:val="nil"/>
              <w:left w:val="nil"/>
              <w:bottom w:val="single" w:sz="4" w:space="0" w:color="auto"/>
              <w:right w:val="single" w:sz="4" w:space="0" w:color="auto"/>
            </w:tcBorders>
            <w:shd w:val="clear" w:color="auto" w:fill="auto"/>
            <w:noWrap/>
            <w:hideMark/>
          </w:tcPr>
          <w:p w:rsidR="00C20F5E" w:rsidRPr="00EC70CB" w:rsidRDefault="00C20F5E" w:rsidP="00DD64E2">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sz w:val="24"/>
                <w:szCs w:val="24"/>
                <w:lang w:eastAsia="lv-LV"/>
              </w:rPr>
              <w:t>20 178</w:t>
            </w:r>
          </w:p>
        </w:tc>
        <w:tc>
          <w:tcPr>
            <w:tcW w:w="1063" w:type="dxa"/>
            <w:tcBorders>
              <w:top w:val="nil"/>
              <w:left w:val="nil"/>
              <w:bottom w:val="single" w:sz="4" w:space="0" w:color="auto"/>
              <w:right w:val="single" w:sz="4" w:space="0" w:color="auto"/>
            </w:tcBorders>
            <w:shd w:val="clear" w:color="auto" w:fill="auto"/>
          </w:tcPr>
          <w:p w:rsidR="00C20F5E" w:rsidRPr="00EC70CB" w:rsidRDefault="00C20F5E" w:rsidP="00DD64E2">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sz w:val="24"/>
                <w:szCs w:val="24"/>
                <w:lang w:eastAsia="lv-LV"/>
              </w:rPr>
              <w:t>12 098</w:t>
            </w:r>
          </w:p>
        </w:tc>
        <w:tc>
          <w:tcPr>
            <w:tcW w:w="1063" w:type="dxa"/>
            <w:tcBorders>
              <w:top w:val="nil"/>
              <w:left w:val="nil"/>
              <w:bottom w:val="single" w:sz="4" w:space="0" w:color="auto"/>
              <w:right w:val="single" w:sz="4" w:space="0" w:color="auto"/>
            </w:tcBorders>
            <w:shd w:val="clear" w:color="auto" w:fill="auto"/>
            <w:noWrap/>
            <w:hideMark/>
          </w:tcPr>
          <w:p w:rsidR="00C20F5E" w:rsidRPr="00EC70CB" w:rsidRDefault="00C20F5E" w:rsidP="00DD64E2">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sz w:val="24"/>
                <w:szCs w:val="24"/>
                <w:lang w:eastAsia="lv-LV"/>
              </w:rPr>
              <w:t>49 066</w:t>
            </w:r>
          </w:p>
        </w:tc>
        <w:tc>
          <w:tcPr>
            <w:tcW w:w="1063" w:type="dxa"/>
            <w:tcBorders>
              <w:top w:val="nil"/>
              <w:left w:val="nil"/>
              <w:bottom w:val="single" w:sz="4" w:space="0" w:color="auto"/>
              <w:right w:val="single" w:sz="4" w:space="0" w:color="auto"/>
            </w:tcBorders>
            <w:shd w:val="clear" w:color="auto" w:fill="auto"/>
          </w:tcPr>
          <w:p w:rsidR="00C20F5E" w:rsidRPr="00EC70CB" w:rsidRDefault="00C20F5E" w:rsidP="00DD64E2">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sz w:val="24"/>
                <w:szCs w:val="24"/>
                <w:lang w:eastAsia="lv-LV"/>
              </w:rPr>
              <w:t>43 879</w:t>
            </w:r>
          </w:p>
        </w:tc>
        <w:tc>
          <w:tcPr>
            <w:tcW w:w="1063" w:type="dxa"/>
            <w:tcBorders>
              <w:top w:val="nil"/>
              <w:left w:val="nil"/>
              <w:bottom w:val="single" w:sz="4" w:space="0" w:color="auto"/>
              <w:right w:val="single" w:sz="4" w:space="0" w:color="auto"/>
            </w:tcBorders>
            <w:shd w:val="clear" w:color="auto" w:fill="auto"/>
            <w:noWrap/>
            <w:hideMark/>
          </w:tcPr>
          <w:p w:rsidR="00C20F5E" w:rsidRPr="00EC70CB" w:rsidRDefault="00C20F5E" w:rsidP="00DD64E2">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bCs/>
                <w:sz w:val="24"/>
                <w:szCs w:val="24"/>
                <w:lang w:eastAsia="lv-LV"/>
              </w:rPr>
              <w:t>226 237</w:t>
            </w:r>
          </w:p>
        </w:tc>
        <w:tc>
          <w:tcPr>
            <w:tcW w:w="1064" w:type="dxa"/>
            <w:tcBorders>
              <w:top w:val="nil"/>
              <w:left w:val="nil"/>
              <w:bottom w:val="single" w:sz="4" w:space="0" w:color="auto"/>
              <w:right w:val="single" w:sz="4" w:space="0" w:color="auto"/>
            </w:tcBorders>
            <w:shd w:val="clear" w:color="auto" w:fill="auto"/>
          </w:tcPr>
          <w:p w:rsidR="00C20F5E" w:rsidRPr="00EC70CB" w:rsidRDefault="00C20F5E" w:rsidP="00DD64E2">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bCs/>
                <w:sz w:val="24"/>
                <w:szCs w:val="24"/>
                <w:lang w:eastAsia="lv-LV"/>
              </w:rPr>
              <w:t>139 335</w:t>
            </w:r>
          </w:p>
        </w:tc>
      </w:tr>
      <w:tr w:rsidR="00764D50" w:rsidRPr="002D2987" w:rsidTr="00C20F5E">
        <w:trPr>
          <w:trHeight w:val="259"/>
        </w:trPr>
        <w:tc>
          <w:tcPr>
            <w:tcW w:w="4552" w:type="dxa"/>
            <w:tcBorders>
              <w:top w:val="nil"/>
              <w:left w:val="single" w:sz="4" w:space="0" w:color="auto"/>
              <w:bottom w:val="single" w:sz="4" w:space="0" w:color="auto"/>
              <w:right w:val="single" w:sz="4" w:space="0" w:color="auto"/>
            </w:tcBorders>
            <w:shd w:val="clear" w:color="auto" w:fill="auto"/>
            <w:hideMark/>
          </w:tcPr>
          <w:p w:rsidR="00764D50" w:rsidRPr="002D2987" w:rsidRDefault="00764D50"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Latviešu kultūras un izglītības pieejamības no Latvijas izbraukušo iedzīvotāju bērniem un atbalsta latviešu biedrībām un organizācijām ārvalstīs nodrošināšanai.</w:t>
            </w:r>
          </w:p>
        </w:tc>
        <w:tc>
          <w:tcPr>
            <w:tcW w:w="3119" w:type="dxa"/>
            <w:tcBorders>
              <w:top w:val="nil"/>
              <w:left w:val="nil"/>
              <w:bottom w:val="single" w:sz="4" w:space="0" w:color="auto"/>
              <w:right w:val="single" w:sz="4" w:space="0" w:color="auto"/>
            </w:tcBorders>
            <w:shd w:val="clear" w:color="auto" w:fill="auto"/>
            <w:hideMark/>
          </w:tcPr>
          <w:p w:rsidR="00764D50" w:rsidRPr="002D2987" w:rsidRDefault="00764D50"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01.00.00. Ārlietu pārvalde</w:t>
            </w:r>
          </w:p>
        </w:tc>
        <w:tc>
          <w:tcPr>
            <w:tcW w:w="1063" w:type="dxa"/>
            <w:vMerge w:val="restart"/>
            <w:tcBorders>
              <w:top w:val="nil"/>
              <w:left w:val="nil"/>
              <w:right w:val="single" w:sz="4" w:space="0" w:color="auto"/>
            </w:tcBorders>
            <w:shd w:val="clear" w:color="auto" w:fill="auto"/>
            <w:noWrap/>
            <w:vAlign w:val="center"/>
            <w:hideMark/>
          </w:tcPr>
          <w:p w:rsidR="00764D50" w:rsidRPr="00764D50" w:rsidRDefault="00764D50" w:rsidP="00764D50">
            <w:pPr>
              <w:spacing w:after="0" w:line="240" w:lineRule="auto"/>
              <w:jc w:val="center"/>
              <w:rPr>
                <w:rFonts w:ascii="Times New Roman" w:eastAsia="Times New Roman" w:hAnsi="Times New Roman" w:cs="Times New Roman"/>
                <w:color w:val="000000"/>
                <w:lang w:eastAsia="lv-LV"/>
              </w:rPr>
            </w:pPr>
            <w:r w:rsidRPr="00764D50">
              <w:rPr>
                <w:rFonts w:ascii="Times New Roman" w:eastAsia="Times New Roman" w:hAnsi="Times New Roman" w:cs="Times New Roman"/>
                <w:sz w:val="24"/>
                <w:szCs w:val="24"/>
                <w:lang w:eastAsia="lv-LV"/>
              </w:rPr>
              <w:t>20 178</w:t>
            </w:r>
          </w:p>
        </w:tc>
        <w:tc>
          <w:tcPr>
            <w:tcW w:w="1063" w:type="dxa"/>
            <w:tcBorders>
              <w:top w:val="nil"/>
              <w:left w:val="nil"/>
              <w:bottom w:val="single" w:sz="4" w:space="0" w:color="auto"/>
              <w:right w:val="single" w:sz="4" w:space="0" w:color="auto"/>
            </w:tcBorders>
            <w:shd w:val="clear" w:color="auto" w:fill="auto"/>
          </w:tcPr>
          <w:p w:rsidR="00764D50" w:rsidRPr="002D2987" w:rsidRDefault="00764D50" w:rsidP="00DD64E2">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12</w:t>
            </w:r>
            <w:r>
              <w:rPr>
                <w:rFonts w:ascii="Times New Roman" w:eastAsia="Times New Roman" w:hAnsi="Times New Roman" w:cs="Times New Roman"/>
                <w:color w:val="000000"/>
                <w:lang w:eastAsia="lv-LV"/>
              </w:rPr>
              <w:t> </w:t>
            </w:r>
            <w:r w:rsidRPr="002D2987">
              <w:rPr>
                <w:rFonts w:ascii="Times New Roman" w:eastAsia="Times New Roman" w:hAnsi="Times New Roman" w:cs="Times New Roman"/>
                <w:color w:val="000000"/>
                <w:lang w:eastAsia="lv-LV"/>
              </w:rPr>
              <w:t>098</w:t>
            </w:r>
          </w:p>
        </w:tc>
        <w:tc>
          <w:tcPr>
            <w:tcW w:w="1063" w:type="dxa"/>
            <w:vMerge w:val="restart"/>
            <w:tcBorders>
              <w:top w:val="nil"/>
              <w:left w:val="nil"/>
              <w:right w:val="single" w:sz="4" w:space="0" w:color="auto"/>
            </w:tcBorders>
            <w:shd w:val="clear" w:color="auto" w:fill="auto"/>
            <w:noWrap/>
            <w:vAlign w:val="center"/>
            <w:hideMark/>
          </w:tcPr>
          <w:p w:rsidR="00764D50" w:rsidRPr="00764D50" w:rsidRDefault="00764D50" w:rsidP="00764D50">
            <w:pPr>
              <w:spacing w:after="0" w:line="240" w:lineRule="auto"/>
              <w:jc w:val="center"/>
              <w:rPr>
                <w:rFonts w:ascii="Times New Roman" w:eastAsia="Times New Roman" w:hAnsi="Times New Roman" w:cs="Times New Roman"/>
                <w:color w:val="000000"/>
                <w:lang w:eastAsia="lv-LV"/>
              </w:rPr>
            </w:pPr>
            <w:r w:rsidRPr="00764D50">
              <w:rPr>
                <w:rFonts w:ascii="Times New Roman" w:eastAsia="Times New Roman" w:hAnsi="Times New Roman" w:cs="Times New Roman"/>
                <w:sz w:val="24"/>
                <w:szCs w:val="24"/>
                <w:lang w:eastAsia="lv-LV"/>
              </w:rPr>
              <w:t>49 066</w:t>
            </w:r>
          </w:p>
        </w:tc>
        <w:tc>
          <w:tcPr>
            <w:tcW w:w="1063" w:type="dxa"/>
            <w:tcBorders>
              <w:top w:val="nil"/>
              <w:left w:val="nil"/>
              <w:bottom w:val="single" w:sz="4" w:space="0" w:color="auto"/>
              <w:right w:val="single" w:sz="4" w:space="0" w:color="auto"/>
            </w:tcBorders>
            <w:shd w:val="clear" w:color="auto" w:fill="auto"/>
          </w:tcPr>
          <w:p w:rsidR="00764D50" w:rsidRPr="002D2987" w:rsidRDefault="00764D50" w:rsidP="00DD64E2">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43 879</w:t>
            </w:r>
          </w:p>
        </w:tc>
        <w:tc>
          <w:tcPr>
            <w:tcW w:w="1063" w:type="dxa"/>
            <w:vMerge w:val="restart"/>
            <w:tcBorders>
              <w:top w:val="nil"/>
              <w:left w:val="nil"/>
              <w:right w:val="single" w:sz="4" w:space="0" w:color="auto"/>
            </w:tcBorders>
            <w:shd w:val="clear" w:color="auto" w:fill="auto"/>
            <w:noWrap/>
            <w:vAlign w:val="center"/>
            <w:hideMark/>
          </w:tcPr>
          <w:p w:rsidR="00764D50" w:rsidRPr="002D2987" w:rsidRDefault="00764D50" w:rsidP="00764D50">
            <w:pPr>
              <w:spacing w:after="0" w:line="240" w:lineRule="auto"/>
              <w:jc w:val="center"/>
              <w:rPr>
                <w:rFonts w:ascii="Times New Roman" w:eastAsia="Times New Roman" w:hAnsi="Times New Roman" w:cs="Times New Roman"/>
                <w:color w:val="000000"/>
                <w:lang w:eastAsia="lv-LV"/>
              </w:rPr>
            </w:pPr>
            <w:r w:rsidRPr="00764D50">
              <w:rPr>
                <w:rFonts w:ascii="Times New Roman" w:eastAsia="Times New Roman" w:hAnsi="Times New Roman" w:cs="Times New Roman"/>
                <w:bCs/>
                <w:sz w:val="24"/>
                <w:szCs w:val="24"/>
                <w:lang w:eastAsia="lv-LV"/>
              </w:rPr>
              <w:t>226 237</w:t>
            </w:r>
          </w:p>
        </w:tc>
        <w:tc>
          <w:tcPr>
            <w:tcW w:w="1064" w:type="dxa"/>
            <w:tcBorders>
              <w:top w:val="nil"/>
              <w:left w:val="nil"/>
              <w:bottom w:val="single" w:sz="4" w:space="0" w:color="auto"/>
              <w:right w:val="single" w:sz="4" w:space="0" w:color="auto"/>
            </w:tcBorders>
            <w:shd w:val="clear" w:color="auto" w:fill="auto"/>
          </w:tcPr>
          <w:p w:rsidR="00764D50" w:rsidRPr="002D2987" w:rsidRDefault="00764D50" w:rsidP="00DD64E2">
            <w:pPr>
              <w:spacing w:after="0" w:line="240" w:lineRule="auto"/>
              <w:jc w:val="center"/>
              <w:rPr>
                <w:rFonts w:ascii="Times New Roman" w:eastAsia="Times New Roman" w:hAnsi="Times New Roman" w:cs="Times New Roman"/>
                <w:color w:val="000000"/>
                <w:lang w:eastAsia="lv-LV"/>
              </w:rPr>
            </w:pPr>
          </w:p>
        </w:tc>
      </w:tr>
      <w:tr w:rsidR="00764D50" w:rsidRPr="002D2987" w:rsidTr="00C20F5E">
        <w:trPr>
          <w:trHeight w:val="341"/>
        </w:trPr>
        <w:tc>
          <w:tcPr>
            <w:tcW w:w="4552" w:type="dxa"/>
            <w:tcBorders>
              <w:top w:val="nil"/>
              <w:left w:val="single" w:sz="4" w:space="0" w:color="auto"/>
              <w:bottom w:val="single" w:sz="4" w:space="0" w:color="auto"/>
              <w:right w:val="single" w:sz="4" w:space="0" w:color="auto"/>
            </w:tcBorders>
            <w:shd w:val="clear" w:color="auto" w:fill="auto"/>
            <w:hideMark/>
          </w:tcPr>
          <w:p w:rsidR="00764D50" w:rsidRPr="002D2987" w:rsidRDefault="00764D50"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Latviešu kultūras un izglītības pieejamības no Latvijas izbraukušo iedzīvotāju bērniem un atbalsta latviešu biedrībām un organizācijām ārvalstīs nodrošināšanai.</w:t>
            </w:r>
          </w:p>
        </w:tc>
        <w:tc>
          <w:tcPr>
            <w:tcW w:w="3119" w:type="dxa"/>
            <w:tcBorders>
              <w:top w:val="nil"/>
              <w:left w:val="nil"/>
              <w:bottom w:val="single" w:sz="4" w:space="0" w:color="auto"/>
              <w:right w:val="single" w:sz="4" w:space="0" w:color="auto"/>
            </w:tcBorders>
            <w:shd w:val="clear" w:color="auto" w:fill="auto"/>
            <w:hideMark/>
          </w:tcPr>
          <w:p w:rsidR="00764D50" w:rsidRPr="002D2987" w:rsidRDefault="00764D50"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97.00.00. Nozaru vadība un politikas plānošana</w:t>
            </w:r>
          </w:p>
        </w:tc>
        <w:tc>
          <w:tcPr>
            <w:tcW w:w="1063" w:type="dxa"/>
            <w:vMerge/>
            <w:tcBorders>
              <w:left w:val="nil"/>
              <w:right w:val="single" w:sz="4" w:space="0" w:color="auto"/>
            </w:tcBorders>
            <w:shd w:val="clear" w:color="auto" w:fill="auto"/>
            <w:noWrap/>
            <w:hideMark/>
          </w:tcPr>
          <w:p w:rsidR="00764D50" w:rsidRPr="002D2987" w:rsidRDefault="00764D50"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tcPr>
          <w:p w:rsidR="00764D50" w:rsidRPr="002D2987" w:rsidRDefault="00764D50" w:rsidP="00DD64E2">
            <w:pPr>
              <w:spacing w:after="0" w:line="240" w:lineRule="auto"/>
              <w:jc w:val="center"/>
              <w:rPr>
                <w:rFonts w:ascii="Times New Roman" w:eastAsia="Times New Roman" w:hAnsi="Times New Roman" w:cs="Times New Roman"/>
                <w:color w:val="000000"/>
                <w:lang w:eastAsia="lv-LV"/>
              </w:rPr>
            </w:pPr>
          </w:p>
        </w:tc>
        <w:tc>
          <w:tcPr>
            <w:tcW w:w="1063" w:type="dxa"/>
            <w:vMerge/>
            <w:tcBorders>
              <w:left w:val="nil"/>
              <w:right w:val="single" w:sz="4" w:space="0" w:color="auto"/>
            </w:tcBorders>
            <w:shd w:val="clear" w:color="auto" w:fill="auto"/>
            <w:noWrap/>
            <w:hideMark/>
          </w:tcPr>
          <w:p w:rsidR="00764D50" w:rsidRPr="002D2987" w:rsidRDefault="00764D50"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tcPr>
          <w:p w:rsidR="00764D50" w:rsidRPr="002D2987" w:rsidRDefault="00764D50" w:rsidP="00DD64E2">
            <w:pPr>
              <w:spacing w:after="0" w:line="240" w:lineRule="auto"/>
              <w:jc w:val="center"/>
              <w:rPr>
                <w:rFonts w:ascii="Times New Roman" w:eastAsia="Times New Roman" w:hAnsi="Times New Roman" w:cs="Times New Roman"/>
                <w:color w:val="000000"/>
                <w:lang w:eastAsia="lv-LV"/>
              </w:rPr>
            </w:pPr>
          </w:p>
        </w:tc>
        <w:tc>
          <w:tcPr>
            <w:tcW w:w="1063" w:type="dxa"/>
            <w:vMerge/>
            <w:tcBorders>
              <w:left w:val="nil"/>
              <w:right w:val="single" w:sz="4" w:space="0" w:color="auto"/>
            </w:tcBorders>
            <w:shd w:val="clear" w:color="auto" w:fill="auto"/>
            <w:noWrap/>
            <w:vAlign w:val="center"/>
            <w:hideMark/>
          </w:tcPr>
          <w:p w:rsidR="00764D50" w:rsidRPr="00764D50" w:rsidRDefault="00764D50" w:rsidP="00764D50">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auto" w:fill="auto"/>
          </w:tcPr>
          <w:p w:rsidR="00764D50" w:rsidRPr="002D2987" w:rsidRDefault="00764D50" w:rsidP="00DD64E2">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125 107</w:t>
            </w:r>
          </w:p>
        </w:tc>
      </w:tr>
      <w:tr w:rsidR="00764D50" w:rsidRPr="002D2987" w:rsidTr="00C20F5E">
        <w:trPr>
          <w:trHeight w:val="267"/>
        </w:trPr>
        <w:tc>
          <w:tcPr>
            <w:tcW w:w="4552" w:type="dxa"/>
            <w:tcBorders>
              <w:top w:val="nil"/>
              <w:left w:val="single" w:sz="4" w:space="0" w:color="auto"/>
              <w:bottom w:val="single" w:sz="4" w:space="0" w:color="auto"/>
              <w:right w:val="single" w:sz="4" w:space="0" w:color="auto"/>
            </w:tcBorders>
            <w:shd w:val="clear" w:color="auto" w:fill="auto"/>
            <w:hideMark/>
          </w:tcPr>
          <w:p w:rsidR="00764D50" w:rsidRPr="002D2987" w:rsidRDefault="00764D50"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Latviešu kultūras un izglītības pieejamības no Latvijas izbraukušo iedzīvotāju bērniem un atbalsta latviešu biedrībām un organizācijām ārvalstīs nodrošināšanai.</w:t>
            </w:r>
          </w:p>
        </w:tc>
        <w:tc>
          <w:tcPr>
            <w:tcW w:w="3119" w:type="dxa"/>
            <w:tcBorders>
              <w:top w:val="nil"/>
              <w:left w:val="nil"/>
              <w:bottom w:val="single" w:sz="4" w:space="0" w:color="auto"/>
              <w:right w:val="single" w:sz="4" w:space="0" w:color="auto"/>
            </w:tcBorders>
            <w:shd w:val="clear" w:color="auto" w:fill="auto"/>
            <w:hideMark/>
          </w:tcPr>
          <w:p w:rsidR="00764D50" w:rsidRPr="002D2987" w:rsidRDefault="00764D50"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01.00.00. Diplomātisko un konsulāro misiju nodrošinājums</w:t>
            </w:r>
          </w:p>
        </w:tc>
        <w:tc>
          <w:tcPr>
            <w:tcW w:w="1063" w:type="dxa"/>
            <w:vMerge/>
            <w:tcBorders>
              <w:left w:val="nil"/>
              <w:bottom w:val="single" w:sz="4" w:space="0" w:color="auto"/>
              <w:right w:val="single" w:sz="4" w:space="0" w:color="auto"/>
            </w:tcBorders>
            <w:shd w:val="clear" w:color="auto" w:fill="auto"/>
            <w:noWrap/>
            <w:hideMark/>
          </w:tcPr>
          <w:p w:rsidR="00764D50" w:rsidRPr="002D2987" w:rsidRDefault="00764D50"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tcPr>
          <w:p w:rsidR="00764D50" w:rsidRPr="002D2987" w:rsidRDefault="00764D50" w:rsidP="00DD64E2">
            <w:pPr>
              <w:spacing w:after="0" w:line="240" w:lineRule="auto"/>
              <w:jc w:val="center"/>
              <w:rPr>
                <w:rFonts w:ascii="Times New Roman" w:eastAsia="Times New Roman" w:hAnsi="Times New Roman" w:cs="Times New Roman"/>
                <w:color w:val="000000"/>
                <w:lang w:eastAsia="lv-LV"/>
              </w:rPr>
            </w:pPr>
          </w:p>
        </w:tc>
        <w:tc>
          <w:tcPr>
            <w:tcW w:w="1063" w:type="dxa"/>
            <w:vMerge/>
            <w:tcBorders>
              <w:left w:val="nil"/>
              <w:bottom w:val="single" w:sz="4" w:space="0" w:color="auto"/>
              <w:right w:val="single" w:sz="4" w:space="0" w:color="auto"/>
            </w:tcBorders>
            <w:shd w:val="clear" w:color="auto" w:fill="auto"/>
            <w:noWrap/>
            <w:hideMark/>
          </w:tcPr>
          <w:p w:rsidR="00764D50" w:rsidRPr="002D2987" w:rsidRDefault="00764D50"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tcPr>
          <w:p w:rsidR="00764D50" w:rsidRPr="002D2987" w:rsidRDefault="00764D50" w:rsidP="00DD64E2">
            <w:pPr>
              <w:spacing w:after="0" w:line="240" w:lineRule="auto"/>
              <w:jc w:val="center"/>
              <w:rPr>
                <w:rFonts w:ascii="Times New Roman" w:eastAsia="Times New Roman" w:hAnsi="Times New Roman" w:cs="Times New Roman"/>
                <w:color w:val="000000"/>
                <w:lang w:eastAsia="lv-LV"/>
              </w:rPr>
            </w:pPr>
          </w:p>
        </w:tc>
        <w:tc>
          <w:tcPr>
            <w:tcW w:w="1063" w:type="dxa"/>
            <w:vMerge/>
            <w:tcBorders>
              <w:left w:val="nil"/>
              <w:bottom w:val="single" w:sz="4" w:space="0" w:color="auto"/>
              <w:right w:val="single" w:sz="4" w:space="0" w:color="auto"/>
            </w:tcBorders>
            <w:shd w:val="clear" w:color="auto" w:fill="auto"/>
            <w:noWrap/>
            <w:hideMark/>
          </w:tcPr>
          <w:p w:rsidR="00764D50" w:rsidRPr="002D2987" w:rsidRDefault="00764D50" w:rsidP="00DD64E2">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auto" w:fill="auto"/>
          </w:tcPr>
          <w:p w:rsidR="00764D50" w:rsidRPr="002D2987" w:rsidRDefault="00764D50" w:rsidP="00DD64E2">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14 228</w:t>
            </w:r>
          </w:p>
        </w:tc>
      </w:tr>
      <w:tr w:rsidR="00C15930" w:rsidRPr="002D2987" w:rsidTr="00FF2EDB">
        <w:trPr>
          <w:trHeight w:val="215"/>
        </w:trPr>
        <w:tc>
          <w:tcPr>
            <w:tcW w:w="1405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C15930" w:rsidRPr="002D2987" w:rsidRDefault="00C15930" w:rsidP="000B3818">
            <w:pPr>
              <w:spacing w:after="0" w:line="240" w:lineRule="auto"/>
              <w:rPr>
                <w:rFonts w:ascii="Times New Roman" w:eastAsia="Times New Roman" w:hAnsi="Times New Roman" w:cs="Times New Roman"/>
                <w:b/>
                <w:color w:val="000000"/>
                <w:sz w:val="24"/>
                <w:szCs w:val="24"/>
                <w:lang w:eastAsia="lv-LV"/>
              </w:rPr>
            </w:pPr>
            <w:r w:rsidRPr="002D2987">
              <w:rPr>
                <w:rFonts w:ascii="Times New Roman" w:eastAsia="Times New Roman" w:hAnsi="Times New Roman" w:cs="Times New Roman"/>
                <w:b/>
                <w:color w:val="000000"/>
                <w:sz w:val="24"/>
                <w:szCs w:val="24"/>
                <w:lang w:eastAsia="lv-LV"/>
              </w:rPr>
              <w:t>Izglītības un zinātnes ministrija</w:t>
            </w:r>
          </w:p>
        </w:tc>
      </w:tr>
      <w:tr w:rsidR="00EC70CB" w:rsidRPr="002D2987" w:rsidTr="00C20F5E">
        <w:trPr>
          <w:trHeight w:val="130"/>
        </w:trPr>
        <w:tc>
          <w:tcPr>
            <w:tcW w:w="76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C70CB" w:rsidRPr="002D2987" w:rsidRDefault="00EC70CB" w:rsidP="00C20F5E">
            <w:pPr>
              <w:spacing w:after="0" w:line="240" w:lineRule="auto"/>
              <w:jc w:val="center"/>
              <w:rPr>
                <w:rFonts w:ascii="Times New Roman" w:eastAsia="Times New Roman" w:hAnsi="Times New Roman" w:cs="Times New Roman"/>
                <w:color w:val="000000"/>
                <w:lang w:eastAsia="lv-LV"/>
              </w:rPr>
            </w:pPr>
            <w:r w:rsidRPr="00C15930">
              <w:rPr>
                <w:rFonts w:ascii="Times New Roman" w:eastAsia="Times New Roman" w:hAnsi="Times New Roman" w:cs="Times New Roman"/>
                <w:b/>
                <w:color w:val="000000"/>
                <w:lang w:eastAsia="lv-LV"/>
              </w:rPr>
              <w:t>KOPĀ:</w:t>
            </w:r>
          </w:p>
        </w:tc>
        <w:tc>
          <w:tcPr>
            <w:tcW w:w="1063" w:type="dxa"/>
            <w:tcBorders>
              <w:top w:val="single" w:sz="4" w:space="0" w:color="auto"/>
              <w:left w:val="nil"/>
              <w:bottom w:val="single" w:sz="4" w:space="0" w:color="auto"/>
              <w:right w:val="single" w:sz="4" w:space="0" w:color="auto"/>
            </w:tcBorders>
            <w:shd w:val="clear" w:color="auto" w:fill="auto"/>
            <w:noWrap/>
            <w:hideMark/>
          </w:tcPr>
          <w:p w:rsidR="00EC70CB" w:rsidRPr="00EC70CB" w:rsidRDefault="00EC70CB" w:rsidP="00DD64E2">
            <w:pPr>
              <w:spacing w:after="0" w:line="240" w:lineRule="auto"/>
              <w:jc w:val="center"/>
              <w:rPr>
                <w:rFonts w:ascii="Times New Roman" w:eastAsia="Times New Roman" w:hAnsi="Times New Roman" w:cs="Times New Roman"/>
                <w:b/>
                <w:color w:val="000000"/>
                <w:lang w:eastAsia="lv-LV"/>
              </w:rPr>
            </w:pPr>
            <w:r w:rsidRPr="003C62C5">
              <w:rPr>
                <w:rFonts w:ascii="Times New Roman" w:eastAsia="Times New Roman" w:hAnsi="Times New Roman" w:cs="Times New Roman"/>
                <w:b/>
                <w:sz w:val="24"/>
                <w:szCs w:val="24"/>
                <w:lang w:eastAsia="lv-LV"/>
              </w:rPr>
              <w:t>168 080</w:t>
            </w:r>
          </w:p>
        </w:tc>
        <w:tc>
          <w:tcPr>
            <w:tcW w:w="1063" w:type="dxa"/>
            <w:tcBorders>
              <w:top w:val="single" w:sz="4" w:space="0" w:color="auto"/>
              <w:left w:val="nil"/>
              <w:bottom w:val="single" w:sz="4" w:space="0" w:color="auto"/>
              <w:right w:val="single" w:sz="4" w:space="0" w:color="auto"/>
            </w:tcBorders>
            <w:shd w:val="clear" w:color="auto" w:fill="auto"/>
          </w:tcPr>
          <w:p w:rsidR="00EC70CB" w:rsidRPr="00EC70CB" w:rsidRDefault="003C62C5" w:rsidP="00DD64E2">
            <w:pPr>
              <w:spacing w:after="0" w:line="240" w:lineRule="auto"/>
              <w:jc w:val="center"/>
              <w:rPr>
                <w:rFonts w:ascii="Times New Roman" w:eastAsia="Times New Roman" w:hAnsi="Times New Roman" w:cs="Times New Roman"/>
                <w:b/>
                <w:color w:val="000000"/>
                <w:lang w:eastAsia="lv-LV"/>
              </w:rPr>
            </w:pPr>
            <w:r>
              <w:rPr>
                <w:rFonts w:ascii="Times New Roman" w:eastAsia="Times New Roman" w:hAnsi="Times New Roman" w:cs="Times New Roman"/>
                <w:b/>
                <w:sz w:val="24"/>
                <w:szCs w:val="24"/>
                <w:lang w:eastAsia="lv-LV"/>
              </w:rPr>
              <w:t>168 080</w:t>
            </w:r>
          </w:p>
        </w:tc>
        <w:tc>
          <w:tcPr>
            <w:tcW w:w="1063" w:type="dxa"/>
            <w:tcBorders>
              <w:top w:val="single" w:sz="4" w:space="0" w:color="auto"/>
              <w:left w:val="nil"/>
              <w:bottom w:val="single" w:sz="4" w:space="0" w:color="auto"/>
              <w:right w:val="single" w:sz="4" w:space="0" w:color="auto"/>
            </w:tcBorders>
            <w:shd w:val="clear" w:color="auto" w:fill="auto"/>
            <w:noWrap/>
            <w:hideMark/>
          </w:tcPr>
          <w:p w:rsidR="00EC70CB" w:rsidRPr="00EC70CB" w:rsidRDefault="00EC70CB" w:rsidP="00DD64E2">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sz w:val="24"/>
                <w:szCs w:val="24"/>
                <w:lang w:eastAsia="lv-LV"/>
              </w:rPr>
              <w:t>415 47</w:t>
            </w:r>
            <w:r w:rsidR="003C62C5">
              <w:rPr>
                <w:rFonts w:ascii="Times New Roman" w:eastAsia="Times New Roman" w:hAnsi="Times New Roman" w:cs="Times New Roman"/>
                <w:b/>
                <w:sz w:val="24"/>
                <w:szCs w:val="24"/>
                <w:lang w:eastAsia="lv-LV"/>
              </w:rPr>
              <w:t>8</w:t>
            </w:r>
          </w:p>
        </w:tc>
        <w:tc>
          <w:tcPr>
            <w:tcW w:w="1063" w:type="dxa"/>
            <w:tcBorders>
              <w:top w:val="single" w:sz="4" w:space="0" w:color="auto"/>
              <w:left w:val="nil"/>
              <w:bottom w:val="single" w:sz="4" w:space="0" w:color="auto"/>
              <w:right w:val="single" w:sz="4" w:space="0" w:color="auto"/>
            </w:tcBorders>
            <w:shd w:val="clear" w:color="auto" w:fill="auto"/>
          </w:tcPr>
          <w:p w:rsidR="00EC70CB" w:rsidRPr="00EC70CB" w:rsidRDefault="003C62C5" w:rsidP="00DD64E2">
            <w:pPr>
              <w:spacing w:after="0" w:line="240" w:lineRule="auto"/>
              <w:jc w:val="center"/>
              <w:rPr>
                <w:rFonts w:ascii="Times New Roman" w:eastAsia="Times New Roman" w:hAnsi="Times New Roman" w:cs="Times New Roman"/>
                <w:b/>
                <w:color w:val="000000"/>
                <w:lang w:eastAsia="lv-LV"/>
              </w:rPr>
            </w:pPr>
            <w:r>
              <w:rPr>
                <w:rFonts w:ascii="Times New Roman" w:eastAsia="Times New Roman" w:hAnsi="Times New Roman" w:cs="Times New Roman"/>
                <w:b/>
                <w:sz w:val="24"/>
                <w:szCs w:val="24"/>
                <w:lang w:eastAsia="lv-LV"/>
              </w:rPr>
              <w:t>415 478</w:t>
            </w:r>
          </w:p>
        </w:tc>
        <w:tc>
          <w:tcPr>
            <w:tcW w:w="1063" w:type="dxa"/>
            <w:tcBorders>
              <w:top w:val="single" w:sz="4" w:space="0" w:color="auto"/>
              <w:left w:val="nil"/>
              <w:bottom w:val="single" w:sz="4" w:space="0" w:color="auto"/>
              <w:right w:val="single" w:sz="4" w:space="0" w:color="auto"/>
            </w:tcBorders>
            <w:shd w:val="clear" w:color="auto" w:fill="auto"/>
            <w:noWrap/>
            <w:hideMark/>
          </w:tcPr>
          <w:p w:rsidR="00EC70CB" w:rsidRPr="00EC70CB" w:rsidRDefault="00EC70CB" w:rsidP="00DD64E2">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bCs/>
                <w:sz w:val="24"/>
                <w:szCs w:val="24"/>
                <w:lang w:eastAsia="lv-LV"/>
              </w:rPr>
              <w:t>330 106</w:t>
            </w:r>
          </w:p>
        </w:tc>
        <w:tc>
          <w:tcPr>
            <w:tcW w:w="1064" w:type="dxa"/>
            <w:tcBorders>
              <w:top w:val="single" w:sz="4" w:space="0" w:color="auto"/>
              <w:left w:val="nil"/>
              <w:bottom w:val="single" w:sz="4" w:space="0" w:color="auto"/>
              <w:right w:val="single" w:sz="4" w:space="0" w:color="auto"/>
            </w:tcBorders>
            <w:shd w:val="clear" w:color="auto" w:fill="auto"/>
          </w:tcPr>
          <w:p w:rsidR="00EC70CB" w:rsidRPr="00EC70CB" w:rsidRDefault="003C62C5" w:rsidP="00DD64E2">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bCs/>
                <w:sz w:val="24"/>
                <w:szCs w:val="24"/>
                <w:lang w:eastAsia="lv-LV"/>
              </w:rPr>
              <w:t>330 106</w:t>
            </w:r>
          </w:p>
        </w:tc>
      </w:tr>
      <w:tr w:rsidR="005A7645" w:rsidRPr="002D2987" w:rsidTr="00C20F5E">
        <w:trPr>
          <w:trHeight w:val="349"/>
        </w:trPr>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5A7645" w:rsidRPr="002D2987" w:rsidRDefault="00032C28" w:rsidP="008431D6">
            <w:pPr>
              <w:spacing w:after="0" w:line="240" w:lineRule="auto"/>
              <w:ind w:left="475"/>
              <w:rPr>
                <w:rFonts w:ascii="Times New Roman" w:eastAsia="Times New Roman" w:hAnsi="Times New Roman" w:cs="Times New Roman"/>
                <w:color w:val="000000"/>
                <w:lang w:eastAsia="lv-LV"/>
              </w:rPr>
            </w:pPr>
            <w:r w:rsidRPr="00032C28">
              <w:rPr>
                <w:rFonts w:ascii="Times New Roman" w:eastAsia="Times New Roman" w:hAnsi="Times New Roman" w:cs="Times New Roman"/>
                <w:color w:val="000000"/>
                <w:lang w:eastAsia="lv-LV"/>
              </w:rPr>
              <w:t>Latviešu valoda (kā otrās un kā svešvalodas) apguves pieaugušajiem efektīvas sistēmas nodrošinājums</w:t>
            </w:r>
          </w:p>
        </w:tc>
        <w:tc>
          <w:tcPr>
            <w:tcW w:w="3119" w:type="dxa"/>
            <w:tcBorders>
              <w:top w:val="single" w:sz="4" w:space="0" w:color="auto"/>
              <w:left w:val="nil"/>
              <w:bottom w:val="single" w:sz="4" w:space="0" w:color="auto"/>
              <w:right w:val="single" w:sz="4" w:space="0" w:color="auto"/>
            </w:tcBorders>
            <w:shd w:val="clear" w:color="auto" w:fill="auto"/>
            <w:hideMark/>
          </w:tcPr>
          <w:p w:rsidR="005A7645" w:rsidRPr="002D2987" w:rsidRDefault="005A7645"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 xml:space="preserve">04.00.00 „Valsts valodas politika un pārvalde” </w:t>
            </w:r>
          </w:p>
        </w:tc>
        <w:tc>
          <w:tcPr>
            <w:tcW w:w="1063" w:type="dxa"/>
            <w:tcBorders>
              <w:top w:val="single" w:sz="4" w:space="0" w:color="auto"/>
              <w:left w:val="nil"/>
              <w:bottom w:val="single" w:sz="4" w:space="0" w:color="auto"/>
              <w:right w:val="single" w:sz="4" w:space="0" w:color="auto"/>
            </w:tcBorders>
            <w:shd w:val="clear" w:color="auto" w:fill="auto"/>
            <w:noWrap/>
            <w:hideMark/>
          </w:tcPr>
          <w:p w:rsidR="005A7645" w:rsidRPr="002D2987" w:rsidRDefault="00032C28"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25 612</w:t>
            </w:r>
          </w:p>
        </w:tc>
        <w:tc>
          <w:tcPr>
            <w:tcW w:w="1063" w:type="dxa"/>
            <w:tcBorders>
              <w:top w:val="single" w:sz="4" w:space="0" w:color="auto"/>
              <w:left w:val="nil"/>
              <w:bottom w:val="single" w:sz="4" w:space="0" w:color="auto"/>
              <w:right w:val="single" w:sz="4" w:space="0" w:color="auto"/>
            </w:tcBorders>
            <w:shd w:val="clear" w:color="auto" w:fill="auto"/>
          </w:tcPr>
          <w:p w:rsidR="005A7645" w:rsidRPr="002D2987" w:rsidRDefault="00032C28" w:rsidP="00A350A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25 612</w:t>
            </w:r>
          </w:p>
        </w:tc>
        <w:tc>
          <w:tcPr>
            <w:tcW w:w="1063" w:type="dxa"/>
            <w:tcBorders>
              <w:top w:val="single" w:sz="4" w:space="0" w:color="auto"/>
              <w:left w:val="nil"/>
              <w:bottom w:val="single" w:sz="4" w:space="0" w:color="auto"/>
              <w:right w:val="single" w:sz="4" w:space="0" w:color="auto"/>
            </w:tcBorders>
            <w:shd w:val="clear" w:color="auto" w:fill="auto"/>
            <w:noWrap/>
            <w:hideMark/>
          </w:tcPr>
          <w:p w:rsidR="005A7645" w:rsidRPr="002D2987" w:rsidRDefault="005A7645"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tcPr>
          <w:p w:rsidR="005A7645" w:rsidRPr="002D2987" w:rsidRDefault="005A7645"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5A7645" w:rsidRPr="002D2987" w:rsidRDefault="005A7645" w:rsidP="00DD64E2">
            <w:pPr>
              <w:spacing w:after="0" w:line="240" w:lineRule="auto"/>
              <w:jc w:val="center"/>
              <w:rPr>
                <w:rFonts w:ascii="Times New Roman" w:eastAsia="Times New Roman" w:hAnsi="Times New Roman" w:cs="Times New Roman"/>
                <w:color w:val="000000"/>
                <w:lang w:eastAsia="lv-LV"/>
              </w:rPr>
            </w:pPr>
          </w:p>
        </w:tc>
        <w:tc>
          <w:tcPr>
            <w:tcW w:w="1064" w:type="dxa"/>
            <w:tcBorders>
              <w:top w:val="single" w:sz="4" w:space="0" w:color="auto"/>
              <w:left w:val="nil"/>
              <w:bottom w:val="single" w:sz="4" w:space="0" w:color="auto"/>
              <w:right w:val="single" w:sz="4" w:space="0" w:color="auto"/>
            </w:tcBorders>
            <w:shd w:val="clear" w:color="auto" w:fill="auto"/>
          </w:tcPr>
          <w:p w:rsidR="005A7645" w:rsidRPr="002D2987" w:rsidRDefault="005A7645" w:rsidP="00A350AD">
            <w:pPr>
              <w:spacing w:after="0" w:line="240" w:lineRule="auto"/>
              <w:jc w:val="center"/>
              <w:rPr>
                <w:rFonts w:ascii="Times New Roman" w:eastAsia="Times New Roman" w:hAnsi="Times New Roman" w:cs="Times New Roman"/>
                <w:color w:val="000000"/>
                <w:lang w:eastAsia="lv-LV"/>
              </w:rPr>
            </w:pPr>
          </w:p>
        </w:tc>
      </w:tr>
      <w:tr w:rsidR="005A7645" w:rsidRPr="002D2987" w:rsidTr="00C20F5E">
        <w:trPr>
          <w:trHeight w:val="399"/>
        </w:trPr>
        <w:tc>
          <w:tcPr>
            <w:tcW w:w="4552" w:type="dxa"/>
            <w:tcBorders>
              <w:top w:val="nil"/>
              <w:left w:val="single" w:sz="4" w:space="0" w:color="auto"/>
              <w:bottom w:val="single" w:sz="4" w:space="0" w:color="auto"/>
              <w:right w:val="single" w:sz="4" w:space="0" w:color="auto"/>
            </w:tcBorders>
            <w:shd w:val="clear" w:color="auto" w:fill="auto"/>
            <w:hideMark/>
          </w:tcPr>
          <w:p w:rsidR="005A7645" w:rsidRPr="002D2987" w:rsidRDefault="00032C28" w:rsidP="008431D6">
            <w:pPr>
              <w:spacing w:after="0" w:line="240" w:lineRule="auto"/>
              <w:ind w:left="475"/>
              <w:rPr>
                <w:rFonts w:ascii="Times New Roman" w:eastAsia="Times New Roman" w:hAnsi="Times New Roman" w:cs="Times New Roman"/>
                <w:color w:val="000000"/>
                <w:lang w:eastAsia="lv-LV"/>
              </w:rPr>
            </w:pPr>
            <w:r w:rsidRPr="00032C28">
              <w:rPr>
                <w:rFonts w:ascii="Times New Roman" w:eastAsia="Times New Roman" w:hAnsi="Times New Roman" w:cs="Times New Roman"/>
                <w:color w:val="000000"/>
                <w:lang w:eastAsia="lv-LV"/>
              </w:rPr>
              <w:lastRenderedPageBreak/>
              <w:t>Latviešu valodas apguves nodrošināšana bilingvāla mācību procesā pirmsskolās</w:t>
            </w:r>
          </w:p>
        </w:tc>
        <w:tc>
          <w:tcPr>
            <w:tcW w:w="3119" w:type="dxa"/>
            <w:tcBorders>
              <w:top w:val="nil"/>
              <w:left w:val="nil"/>
              <w:bottom w:val="single" w:sz="4" w:space="0" w:color="auto"/>
              <w:right w:val="single" w:sz="4" w:space="0" w:color="auto"/>
            </w:tcBorders>
            <w:shd w:val="clear" w:color="auto" w:fill="auto"/>
            <w:hideMark/>
          </w:tcPr>
          <w:p w:rsidR="005A7645" w:rsidRPr="002D2987" w:rsidRDefault="005A7645"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 xml:space="preserve">04.00.00 „Valsts valodas politika un pārvalde” </w:t>
            </w:r>
          </w:p>
        </w:tc>
        <w:tc>
          <w:tcPr>
            <w:tcW w:w="1063" w:type="dxa"/>
            <w:tcBorders>
              <w:top w:val="nil"/>
              <w:left w:val="nil"/>
              <w:bottom w:val="single" w:sz="4" w:space="0" w:color="auto"/>
              <w:right w:val="single" w:sz="4" w:space="0" w:color="auto"/>
            </w:tcBorders>
            <w:shd w:val="clear" w:color="auto" w:fill="auto"/>
            <w:noWrap/>
            <w:hideMark/>
          </w:tcPr>
          <w:p w:rsidR="005A7645" w:rsidRPr="002D2987" w:rsidRDefault="00032C28" w:rsidP="00032C28">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114 011</w:t>
            </w:r>
          </w:p>
        </w:tc>
        <w:tc>
          <w:tcPr>
            <w:tcW w:w="1063" w:type="dxa"/>
            <w:tcBorders>
              <w:top w:val="nil"/>
              <w:left w:val="nil"/>
              <w:bottom w:val="single" w:sz="4" w:space="0" w:color="auto"/>
              <w:right w:val="single" w:sz="4" w:space="0" w:color="auto"/>
            </w:tcBorders>
            <w:shd w:val="clear" w:color="auto" w:fill="auto"/>
          </w:tcPr>
          <w:p w:rsidR="005A7645" w:rsidRPr="002D2987" w:rsidRDefault="00032C28" w:rsidP="00032C28">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114 011</w:t>
            </w:r>
          </w:p>
        </w:tc>
        <w:tc>
          <w:tcPr>
            <w:tcW w:w="1063" w:type="dxa"/>
            <w:tcBorders>
              <w:top w:val="nil"/>
              <w:left w:val="nil"/>
              <w:bottom w:val="single" w:sz="4" w:space="0" w:color="auto"/>
              <w:right w:val="single" w:sz="4" w:space="0" w:color="auto"/>
            </w:tcBorders>
            <w:shd w:val="clear" w:color="auto" w:fill="auto"/>
            <w:noWrap/>
            <w:hideMark/>
          </w:tcPr>
          <w:p w:rsidR="005A7645" w:rsidRPr="002D2987" w:rsidRDefault="005A7645"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tcPr>
          <w:p w:rsidR="005A7645" w:rsidRPr="002D2987" w:rsidRDefault="005A7645"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noWrap/>
            <w:hideMark/>
          </w:tcPr>
          <w:p w:rsidR="005A7645" w:rsidRPr="002D2987" w:rsidRDefault="005A7645" w:rsidP="00DD64E2">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auto" w:fill="auto"/>
          </w:tcPr>
          <w:p w:rsidR="005A7645" w:rsidRPr="002D2987" w:rsidRDefault="005A7645" w:rsidP="00A350AD">
            <w:pPr>
              <w:spacing w:after="0" w:line="240" w:lineRule="auto"/>
              <w:jc w:val="center"/>
              <w:rPr>
                <w:rFonts w:ascii="Times New Roman" w:eastAsia="Times New Roman" w:hAnsi="Times New Roman" w:cs="Times New Roman"/>
                <w:color w:val="000000"/>
                <w:lang w:eastAsia="lv-LV"/>
              </w:rPr>
            </w:pPr>
          </w:p>
        </w:tc>
      </w:tr>
      <w:tr w:rsidR="005A7645" w:rsidRPr="002D2987" w:rsidTr="00C20F5E">
        <w:trPr>
          <w:trHeight w:val="61"/>
        </w:trPr>
        <w:tc>
          <w:tcPr>
            <w:tcW w:w="4552" w:type="dxa"/>
            <w:tcBorders>
              <w:top w:val="nil"/>
              <w:left w:val="single" w:sz="4" w:space="0" w:color="auto"/>
              <w:bottom w:val="single" w:sz="4" w:space="0" w:color="auto"/>
              <w:right w:val="single" w:sz="4" w:space="0" w:color="auto"/>
            </w:tcBorders>
            <w:shd w:val="clear" w:color="auto" w:fill="auto"/>
            <w:hideMark/>
          </w:tcPr>
          <w:p w:rsidR="005A7645" w:rsidRPr="002D2987" w:rsidRDefault="00032C28" w:rsidP="008431D6">
            <w:pPr>
              <w:spacing w:after="0" w:line="240" w:lineRule="auto"/>
              <w:ind w:left="475"/>
              <w:rPr>
                <w:rFonts w:ascii="Times New Roman" w:eastAsia="Times New Roman" w:hAnsi="Times New Roman" w:cs="Times New Roman"/>
                <w:color w:val="000000"/>
                <w:lang w:eastAsia="lv-LV"/>
              </w:rPr>
            </w:pPr>
            <w:r w:rsidRPr="00032C28">
              <w:rPr>
                <w:rFonts w:ascii="Times New Roman" w:eastAsia="Times New Roman" w:hAnsi="Times New Roman" w:cs="Times New Roman"/>
                <w:color w:val="000000"/>
                <w:lang w:eastAsia="lv-LV"/>
              </w:rPr>
              <w:t>Intensīvie latviešu valodas kursi Latgales reģionā, Rīgā un citviet Latvijā, t.sk. valodas skolotāju pieaugušajiem profesionālā pilnveide</w:t>
            </w:r>
          </w:p>
        </w:tc>
        <w:tc>
          <w:tcPr>
            <w:tcW w:w="3119" w:type="dxa"/>
            <w:tcBorders>
              <w:top w:val="nil"/>
              <w:left w:val="nil"/>
              <w:bottom w:val="single" w:sz="4" w:space="0" w:color="auto"/>
              <w:right w:val="single" w:sz="4" w:space="0" w:color="auto"/>
            </w:tcBorders>
            <w:shd w:val="clear" w:color="auto" w:fill="auto"/>
            <w:hideMark/>
          </w:tcPr>
          <w:p w:rsidR="005A7645" w:rsidRPr="002D2987" w:rsidRDefault="00032C28"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04.00.00 „Valsts valodas politika un pārvalde”</w:t>
            </w:r>
          </w:p>
        </w:tc>
        <w:tc>
          <w:tcPr>
            <w:tcW w:w="1063" w:type="dxa"/>
            <w:tcBorders>
              <w:top w:val="nil"/>
              <w:left w:val="nil"/>
              <w:bottom w:val="single" w:sz="4" w:space="0" w:color="auto"/>
              <w:right w:val="single" w:sz="4" w:space="0" w:color="auto"/>
            </w:tcBorders>
            <w:shd w:val="clear" w:color="auto" w:fill="auto"/>
            <w:noWrap/>
            <w:hideMark/>
          </w:tcPr>
          <w:p w:rsidR="005A7645" w:rsidRPr="002D2987" w:rsidRDefault="00032C28"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28 457</w:t>
            </w:r>
          </w:p>
        </w:tc>
        <w:tc>
          <w:tcPr>
            <w:tcW w:w="1063" w:type="dxa"/>
            <w:tcBorders>
              <w:top w:val="nil"/>
              <w:left w:val="nil"/>
              <w:bottom w:val="single" w:sz="4" w:space="0" w:color="auto"/>
              <w:right w:val="single" w:sz="4" w:space="0" w:color="auto"/>
            </w:tcBorders>
            <w:shd w:val="clear" w:color="auto" w:fill="auto"/>
          </w:tcPr>
          <w:p w:rsidR="005A7645" w:rsidRPr="002D2987" w:rsidRDefault="00032C28"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28 457</w:t>
            </w:r>
          </w:p>
        </w:tc>
        <w:tc>
          <w:tcPr>
            <w:tcW w:w="1063" w:type="dxa"/>
            <w:tcBorders>
              <w:top w:val="nil"/>
              <w:left w:val="nil"/>
              <w:bottom w:val="single" w:sz="4" w:space="0" w:color="auto"/>
              <w:right w:val="single" w:sz="4" w:space="0" w:color="auto"/>
            </w:tcBorders>
            <w:shd w:val="clear" w:color="auto" w:fill="auto"/>
            <w:noWrap/>
            <w:hideMark/>
          </w:tcPr>
          <w:p w:rsidR="005A7645" w:rsidRPr="002D2987" w:rsidRDefault="005A7645"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tcPr>
          <w:p w:rsidR="005A7645" w:rsidRPr="002D2987" w:rsidRDefault="005A7645"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noWrap/>
            <w:hideMark/>
          </w:tcPr>
          <w:p w:rsidR="005A7645" w:rsidRPr="002D2987" w:rsidRDefault="005A7645" w:rsidP="00DD64E2">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auto" w:fill="auto"/>
          </w:tcPr>
          <w:p w:rsidR="005A7645" w:rsidRPr="002D2987" w:rsidRDefault="005A7645" w:rsidP="00A350AD">
            <w:pPr>
              <w:spacing w:after="0" w:line="240" w:lineRule="auto"/>
              <w:jc w:val="center"/>
              <w:rPr>
                <w:rFonts w:ascii="Times New Roman" w:eastAsia="Times New Roman" w:hAnsi="Times New Roman" w:cs="Times New Roman"/>
                <w:color w:val="000000"/>
                <w:lang w:eastAsia="lv-LV"/>
              </w:rPr>
            </w:pPr>
          </w:p>
        </w:tc>
      </w:tr>
      <w:tr w:rsidR="005A7645" w:rsidRPr="002D2987" w:rsidTr="00C20F5E">
        <w:trPr>
          <w:trHeight w:val="229"/>
        </w:trPr>
        <w:tc>
          <w:tcPr>
            <w:tcW w:w="4552" w:type="dxa"/>
            <w:tcBorders>
              <w:top w:val="nil"/>
              <w:left w:val="single" w:sz="4" w:space="0" w:color="auto"/>
              <w:bottom w:val="single" w:sz="4" w:space="0" w:color="auto"/>
              <w:right w:val="single" w:sz="4" w:space="0" w:color="auto"/>
            </w:tcBorders>
            <w:shd w:val="clear" w:color="auto" w:fill="auto"/>
            <w:hideMark/>
          </w:tcPr>
          <w:p w:rsidR="005A7645" w:rsidRPr="002D2987" w:rsidRDefault="00032C28" w:rsidP="008431D6">
            <w:pPr>
              <w:spacing w:after="0" w:line="240" w:lineRule="auto"/>
              <w:ind w:left="475"/>
              <w:rPr>
                <w:rFonts w:ascii="Times New Roman" w:eastAsia="Times New Roman" w:hAnsi="Times New Roman" w:cs="Times New Roman"/>
                <w:color w:val="000000"/>
                <w:lang w:eastAsia="lv-LV"/>
              </w:rPr>
            </w:pPr>
            <w:r w:rsidRPr="00032C28">
              <w:rPr>
                <w:rFonts w:ascii="Times New Roman" w:eastAsia="Times New Roman" w:hAnsi="Times New Roman" w:cs="Times New Roman"/>
                <w:color w:val="000000"/>
                <w:lang w:eastAsia="lv-LV"/>
              </w:rPr>
              <w:t>Latviešu valodas kā valsts valodas ilgtspējīgas attīstības nodrošināšanas prioritārie pasākumi: latviešu valodas apguves veicināšana pirmsskolā, pieaugušajiem mūžizglītības kontekstā, diasporā un ārvalstu augstskolās</w:t>
            </w:r>
          </w:p>
        </w:tc>
        <w:tc>
          <w:tcPr>
            <w:tcW w:w="3119" w:type="dxa"/>
            <w:tcBorders>
              <w:top w:val="nil"/>
              <w:left w:val="nil"/>
              <w:bottom w:val="single" w:sz="4" w:space="0" w:color="auto"/>
              <w:right w:val="single" w:sz="4" w:space="0" w:color="auto"/>
            </w:tcBorders>
            <w:shd w:val="clear" w:color="auto" w:fill="auto"/>
            <w:hideMark/>
          </w:tcPr>
          <w:p w:rsidR="005A7645" w:rsidRPr="002D2987" w:rsidRDefault="00032C28"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04.00.00 „Valsts valodas politika un pārvalde”</w:t>
            </w:r>
          </w:p>
        </w:tc>
        <w:tc>
          <w:tcPr>
            <w:tcW w:w="1063" w:type="dxa"/>
            <w:tcBorders>
              <w:top w:val="nil"/>
              <w:left w:val="nil"/>
              <w:bottom w:val="single" w:sz="4" w:space="0" w:color="auto"/>
              <w:right w:val="single" w:sz="4" w:space="0" w:color="auto"/>
            </w:tcBorders>
            <w:shd w:val="clear" w:color="auto" w:fill="auto"/>
            <w:noWrap/>
            <w:hideMark/>
          </w:tcPr>
          <w:p w:rsidR="005A7645" w:rsidRPr="002D2987" w:rsidRDefault="005A7645"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tcPr>
          <w:p w:rsidR="005A7645" w:rsidRPr="002D2987" w:rsidRDefault="005A7645"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noWrap/>
            <w:hideMark/>
          </w:tcPr>
          <w:p w:rsidR="005A7645" w:rsidRPr="002D2987" w:rsidRDefault="00032C28"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401 249</w:t>
            </w:r>
          </w:p>
        </w:tc>
        <w:tc>
          <w:tcPr>
            <w:tcW w:w="1063" w:type="dxa"/>
            <w:tcBorders>
              <w:top w:val="nil"/>
              <w:left w:val="nil"/>
              <w:bottom w:val="single" w:sz="4" w:space="0" w:color="auto"/>
              <w:right w:val="single" w:sz="4" w:space="0" w:color="auto"/>
            </w:tcBorders>
            <w:shd w:val="clear" w:color="auto" w:fill="auto"/>
          </w:tcPr>
          <w:p w:rsidR="005A7645" w:rsidRPr="002D2987" w:rsidRDefault="00032C28" w:rsidP="00A350A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401 249</w:t>
            </w:r>
          </w:p>
        </w:tc>
        <w:tc>
          <w:tcPr>
            <w:tcW w:w="1063" w:type="dxa"/>
            <w:tcBorders>
              <w:top w:val="single" w:sz="4" w:space="0" w:color="auto"/>
              <w:left w:val="nil"/>
              <w:bottom w:val="single" w:sz="4" w:space="0" w:color="auto"/>
              <w:right w:val="single" w:sz="4" w:space="0" w:color="auto"/>
            </w:tcBorders>
            <w:shd w:val="clear" w:color="auto" w:fill="auto"/>
            <w:noWrap/>
            <w:hideMark/>
          </w:tcPr>
          <w:p w:rsidR="005A7645" w:rsidRPr="002D2987" w:rsidRDefault="005A7645" w:rsidP="00DD64E2">
            <w:pPr>
              <w:spacing w:after="0" w:line="240" w:lineRule="auto"/>
              <w:jc w:val="center"/>
              <w:rPr>
                <w:rFonts w:ascii="Times New Roman" w:eastAsia="Times New Roman" w:hAnsi="Times New Roman" w:cs="Times New Roman"/>
                <w:color w:val="000000"/>
                <w:lang w:eastAsia="lv-LV"/>
              </w:rPr>
            </w:pPr>
          </w:p>
        </w:tc>
        <w:tc>
          <w:tcPr>
            <w:tcW w:w="1064" w:type="dxa"/>
            <w:tcBorders>
              <w:top w:val="single" w:sz="4" w:space="0" w:color="auto"/>
              <w:left w:val="nil"/>
              <w:bottom w:val="single" w:sz="4" w:space="0" w:color="auto"/>
              <w:right w:val="single" w:sz="4" w:space="0" w:color="auto"/>
            </w:tcBorders>
            <w:shd w:val="clear" w:color="auto" w:fill="auto"/>
          </w:tcPr>
          <w:p w:rsidR="005A7645" w:rsidRPr="002D2987" w:rsidRDefault="005A7645" w:rsidP="00A350AD">
            <w:pPr>
              <w:spacing w:after="0" w:line="240" w:lineRule="auto"/>
              <w:jc w:val="center"/>
              <w:rPr>
                <w:rFonts w:ascii="Times New Roman" w:eastAsia="Times New Roman" w:hAnsi="Times New Roman" w:cs="Times New Roman"/>
                <w:color w:val="000000"/>
                <w:lang w:eastAsia="lv-LV"/>
              </w:rPr>
            </w:pPr>
          </w:p>
        </w:tc>
      </w:tr>
      <w:tr w:rsidR="005A7645" w:rsidRPr="002D2987" w:rsidTr="00C20F5E">
        <w:trPr>
          <w:trHeight w:val="140"/>
        </w:trPr>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5A7645" w:rsidRPr="002D2987" w:rsidRDefault="005A7645" w:rsidP="008431D6">
            <w:pPr>
              <w:spacing w:after="0" w:line="240" w:lineRule="auto"/>
              <w:ind w:left="475"/>
              <w:rPr>
                <w:rFonts w:ascii="Times New Roman" w:eastAsia="Times New Roman" w:hAnsi="Times New Roman" w:cs="Times New Roman"/>
                <w:color w:val="000000"/>
                <w:lang w:eastAsia="lv-LV"/>
              </w:rPr>
            </w:pPr>
            <w:r>
              <w:br w:type="page"/>
            </w:r>
            <w:r w:rsidR="00032C28" w:rsidRPr="00032C28">
              <w:rPr>
                <w:rFonts w:ascii="Times New Roman" w:eastAsia="Times New Roman" w:hAnsi="Times New Roman" w:cs="Times New Roman"/>
                <w:color w:val="000000"/>
                <w:lang w:eastAsia="lv-LV"/>
              </w:rPr>
              <w:t>Latgales latviešu (latgaliešu) rakstu valodas interaktīvās ābeces izveide</w:t>
            </w:r>
          </w:p>
        </w:tc>
        <w:tc>
          <w:tcPr>
            <w:tcW w:w="3119" w:type="dxa"/>
            <w:tcBorders>
              <w:top w:val="single" w:sz="4" w:space="0" w:color="auto"/>
              <w:left w:val="nil"/>
              <w:bottom w:val="single" w:sz="4" w:space="0" w:color="auto"/>
              <w:right w:val="single" w:sz="4" w:space="0" w:color="auto"/>
            </w:tcBorders>
            <w:shd w:val="clear" w:color="auto" w:fill="auto"/>
            <w:hideMark/>
          </w:tcPr>
          <w:p w:rsidR="005A7645" w:rsidRPr="002D2987" w:rsidRDefault="00032C28"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04.00.00 „Valsts valodas politika un pārvalde”</w:t>
            </w:r>
          </w:p>
        </w:tc>
        <w:tc>
          <w:tcPr>
            <w:tcW w:w="1063" w:type="dxa"/>
            <w:tcBorders>
              <w:top w:val="single" w:sz="4" w:space="0" w:color="auto"/>
              <w:left w:val="nil"/>
              <w:bottom w:val="single" w:sz="4" w:space="0" w:color="auto"/>
              <w:right w:val="single" w:sz="4" w:space="0" w:color="auto"/>
            </w:tcBorders>
            <w:shd w:val="clear" w:color="auto" w:fill="auto"/>
            <w:noWrap/>
            <w:hideMark/>
          </w:tcPr>
          <w:p w:rsidR="005A7645" w:rsidRPr="002D2987" w:rsidRDefault="005A7645"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tcPr>
          <w:p w:rsidR="005A7645" w:rsidRPr="002D2987" w:rsidRDefault="005A7645"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5A7645" w:rsidRPr="002D2987" w:rsidRDefault="00032C28"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14 229</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5A7645" w:rsidRPr="002D2987" w:rsidRDefault="00032C28" w:rsidP="00A350A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14 229</w:t>
            </w:r>
          </w:p>
        </w:tc>
        <w:tc>
          <w:tcPr>
            <w:tcW w:w="1063" w:type="dxa"/>
            <w:tcBorders>
              <w:top w:val="single" w:sz="4" w:space="0" w:color="auto"/>
              <w:left w:val="single" w:sz="4" w:space="0" w:color="auto"/>
              <w:bottom w:val="single" w:sz="4" w:space="0" w:color="auto"/>
              <w:right w:val="single" w:sz="4" w:space="0" w:color="auto"/>
            </w:tcBorders>
            <w:shd w:val="clear" w:color="auto" w:fill="auto"/>
            <w:noWrap/>
            <w:hideMark/>
          </w:tcPr>
          <w:p w:rsidR="005A7645" w:rsidRPr="002D2987" w:rsidRDefault="005A7645" w:rsidP="00DD64E2">
            <w:pPr>
              <w:spacing w:after="0" w:line="240" w:lineRule="auto"/>
              <w:jc w:val="center"/>
              <w:rPr>
                <w:rFonts w:ascii="Times New Roman" w:eastAsia="Times New Roman" w:hAnsi="Times New Roman" w:cs="Times New Roman"/>
                <w:color w:val="000000"/>
                <w:lang w:eastAsia="lv-LV"/>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5A7645" w:rsidRPr="002D2987" w:rsidRDefault="005A7645" w:rsidP="00DD64E2">
            <w:pPr>
              <w:spacing w:after="0" w:line="240" w:lineRule="auto"/>
              <w:jc w:val="center"/>
              <w:rPr>
                <w:rFonts w:ascii="Times New Roman" w:eastAsia="Times New Roman" w:hAnsi="Times New Roman" w:cs="Times New Roman"/>
                <w:color w:val="000000"/>
                <w:lang w:eastAsia="lv-LV"/>
              </w:rPr>
            </w:pPr>
          </w:p>
        </w:tc>
      </w:tr>
      <w:tr w:rsidR="006B44CE" w:rsidRPr="002D2987" w:rsidTr="00C20F5E">
        <w:trPr>
          <w:trHeight w:val="140"/>
        </w:trPr>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6B44CE" w:rsidRPr="006B44CE" w:rsidRDefault="00032C28" w:rsidP="008431D6">
            <w:pPr>
              <w:spacing w:after="0" w:line="240" w:lineRule="auto"/>
              <w:ind w:left="475"/>
              <w:rPr>
                <w:rFonts w:ascii="Times New Roman" w:hAnsi="Times New Roman" w:cs="Times New Roman"/>
              </w:rPr>
            </w:pPr>
            <w:r w:rsidRPr="00032C28">
              <w:rPr>
                <w:rFonts w:ascii="Times New Roman" w:hAnsi="Times New Roman" w:cs="Times New Roman"/>
              </w:rPr>
              <w:t>Latviešu valodas apguves portāla izveide</w:t>
            </w:r>
          </w:p>
        </w:tc>
        <w:tc>
          <w:tcPr>
            <w:tcW w:w="3119" w:type="dxa"/>
            <w:tcBorders>
              <w:top w:val="single" w:sz="4" w:space="0" w:color="auto"/>
              <w:left w:val="nil"/>
              <w:bottom w:val="single" w:sz="4" w:space="0" w:color="auto"/>
              <w:right w:val="single" w:sz="4" w:space="0" w:color="auto"/>
            </w:tcBorders>
            <w:shd w:val="clear" w:color="auto" w:fill="auto"/>
            <w:hideMark/>
          </w:tcPr>
          <w:p w:rsidR="006B44CE" w:rsidRPr="002D2987" w:rsidRDefault="00032C28"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04.00.00 „Valsts valodas politika un pārvalde”</w:t>
            </w:r>
          </w:p>
        </w:tc>
        <w:tc>
          <w:tcPr>
            <w:tcW w:w="1063" w:type="dxa"/>
            <w:tcBorders>
              <w:top w:val="single" w:sz="4" w:space="0" w:color="auto"/>
              <w:left w:val="nil"/>
              <w:bottom w:val="single" w:sz="4" w:space="0" w:color="auto"/>
              <w:right w:val="single" w:sz="4" w:space="0" w:color="auto"/>
            </w:tcBorders>
            <w:shd w:val="clear" w:color="auto" w:fill="auto"/>
            <w:noWrap/>
            <w:hideMark/>
          </w:tcPr>
          <w:p w:rsidR="006B44CE" w:rsidRPr="002D2987" w:rsidRDefault="006B44CE"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tcPr>
          <w:p w:rsidR="006B44CE" w:rsidRPr="002D2987" w:rsidRDefault="006B44CE"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6B44CE" w:rsidRPr="002D2987" w:rsidRDefault="006B44CE"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6B44CE" w:rsidRDefault="006B44CE"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hideMark/>
          </w:tcPr>
          <w:p w:rsidR="006B44CE" w:rsidRPr="002D2987" w:rsidRDefault="00032C28"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71 144</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6B44CE" w:rsidRPr="002D2987" w:rsidRDefault="00032C28"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71 144</w:t>
            </w:r>
          </w:p>
        </w:tc>
      </w:tr>
      <w:tr w:rsidR="00222568" w:rsidRPr="002D2987" w:rsidTr="00C20F5E">
        <w:trPr>
          <w:trHeight w:val="140"/>
        </w:trPr>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222568" w:rsidRPr="006B44CE" w:rsidRDefault="00032C28" w:rsidP="008431D6">
            <w:pPr>
              <w:spacing w:after="0" w:line="240" w:lineRule="auto"/>
              <w:ind w:left="475"/>
              <w:rPr>
                <w:rFonts w:ascii="Times New Roman" w:hAnsi="Times New Roman" w:cs="Times New Roman"/>
              </w:rPr>
            </w:pPr>
            <w:r w:rsidRPr="00032C28">
              <w:rPr>
                <w:rFonts w:ascii="Times New Roman" w:hAnsi="Times New Roman" w:cs="Times New Roman"/>
              </w:rPr>
              <w:t>Latviešu valodas skolotāju pieaugušajiem profesionālās kompetences pilnveide</w:t>
            </w:r>
          </w:p>
        </w:tc>
        <w:tc>
          <w:tcPr>
            <w:tcW w:w="3119" w:type="dxa"/>
            <w:tcBorders>
              <w:top w:val="single" w:sz="4" w:space="0" w:color="auto"/>
              <w:left w:val="nil"/>
              <w:bottom w:val="single" w:sz="4" w:space="0" w:color="auto"/>
              <w:right w:val="single" w:sz="4" w:space="0" w:color="auto"/>
            </w:tcBorders>
            <w:shd w:val="clear" w:color="auto" w:fill="auto"/>
            <w:hideMark/>
          </w:tcPr>
          <w:p w:rsidR="00222568" w:rsidRPr="002D2987" w:rsidRDefault="00032C28"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04.00.00 „Valsts valodas politika un pārvalde”</w:t>
            </w:r>
          </w:p>
        </w:tc>
        <w:tc>
          <w:tcPr>
            <w:tcW w:w="1063" w:type="dxa"/>
            <w:tcBorders>
              <w:top w:val="single" w:sz="4" w:space="0" w:color="auto"/>
              <w:left w:val="nil"/>
              <w:bottom w:val="single" w:sz="4" w:space="0" w:color="auto"/>
              <w:right w:val="single" w:sz="4" w:space="0" w:color="auto"/>
            </w:tcBorders>
            <w:shd w:val="clear" w:color="auto" w:fill="auto"/>
            <w:noWrap/>
            <w:hideMark/>
          </w:tcPr>
          <w:p w:rsidR="00222568" w:rsidRDefault="00222568"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tcPr>
          <w:p w:rsidR="00222568" w:rsidRPr="002D2987" w:rsidRDefault="00222568"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222568" w:rsidRPr="002D2987" w:rsidRDefault="00222568"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22568" w:rsidRDefault="00222568"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hideMark/>
          </w:tcPr>
          <w:p w:rsidR="00222568" w:rsidRPr="002D2987" w:rsidRDefault="00032C28"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42 686</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222568" w:rsidRPr="002D2987" w:rsidRDefault="00032C28"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42 686</w:t>
            </w:r>
          </w:p>
        </w:tc>
      </w:tr>
      <w:tr w:rsidR="00222568" w:rsidRPr="002D2987" w:rsidTr="00C20F5E">
        <w:trPr>
          <w:trHeight w:val="140"/>
        </w:trPr>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222568" w:rsidRPr="00222568" w:rsidRDefault="00032C28" w:rsidP="008431D6">
            <w:pPr>
              <w:spacing w:after="0" w:line="240" w:lineRule="auto"/>
              <w:ind w:left="475"/>
              <w:rPr>
                <w:rFonts w:ascii="Times New Roman" w:hAnsi="Times New Roman" w:cs="Times New Roman"/>
              </w:rPr>
            </w:pPr>
            <w:r w:rsidRPr="00032C28">
              <w:rPr>
                <w:rFonts w:ascii="Times New Roman" w:hAnsi="Times New Roman" w:cs="Times New Roman"/>
              </w:rPr>
              <w:t>Atbalsta nodrošināšana pedagogiem, kuri strādā ar bērniem, kuriem ir atšķirīgs latviešu valodas prasmes līmenis (tai skaitā latviešu skolu pedagogiem)</w:t>
            </w:r>
          </w:p>
        </w:tc>
        <w:tc>
          <w:tcPr>
            <w:tcW w:w="3119" w:type="dxa"/>
            <w:tcBorders>
              <w:top w:val="single" w:sz="4" w:space="0" w:color="auto"/>
              <w:left w:val="nil"/>
              <w:bottom w:val="single" w:sz="4" w:space="0" w:color="auto"/>
              <w:right w:val="single" w:sz="4" w:space="0" w:color="auto"/>
            </w:tcBorders>
            <w:shd w:val="clear" w:color="auto" w:fill="auto"/>
            <w:hideMark/>
          </w:tcPr>
          <w:p w:rsidR="00222568" w:rsidRPr="002D2987" w:rsidRDefault="00032C28"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04.00.00 „Valsts valodas politika un pārvalde”</w:t>
            </w:r>
          </w:p>
        </w:tc>
        <w:tc>
          <w:tcPr>
            <w:tcW w:w="1063" w:type="dxa"/>
            <w:tcBorders>
              <w:top w:val="single" w:sz="4" w:space="0" w:color="auto"/>
              <w:left w:val="nil"/>
              <w:bottom w:val="single" w:sz="4" w:space="0" w:color="auto"/>
              <w:right w:val="single" w:sz="4" w:space="0" w:color="auto"/>
            </w:tcBorders>
            <w:shd w:val="clear" w:color="auto" w:fill="auto"/>
            <w:noWrap/>
            <w:hideMark/>
          </w:tcPr>
          <w:p w:rsidR="00222568" w:rsidRDefault="00222568"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tcPr>
          <w:p w:rsidR="00222568" w:rsidRPr="002D2987" w:rsidRDefault="00222568"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222568" w:rsidRPr="002D2987" w:rsidRDefault="00222568"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22568" w:rsidRDefault="00222568"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hideMark/>
          </w:tcPr>
          <w:p w:rsidR="00222568" w:rsidRPr="002D2987" w:rsidRDefault="00032C28"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81 815</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222568" w:rsidRPr="002D2987" w:rsidRDefault="00032C28"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81 815</w:t>
            </w:r>
          </w:p>
        </w:tc>
      </w:tr>
      <w:tr w:rsidR="00222568" w:rsidRPr="002D2987" w:rsidTr="00C20F5E">
        <w:trPr>
          <w:trHeight w:val="140"/>
        </w:trPr>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222568" w:rsidRPr="00222568" w:rsidRDefault="00032C28" w:rsidP="008431D6">
            <w:pPr>
              <w:spacing w:after="0" w:line="240" w:lineRule="auto"/>
              <w:ind w:left="475"/>
              <w:rPr>
                <w:rFonts w:ascii="Times New Roman" w:hAnsi="Times New Roman" w:cs="Times New Roman"/>
              </w:rPr>
            </w:pPr>
            <w:r w:rsidRPr="00032C28">
              <w:rPr>
                <w:rFonts w:ascii="Times New Roman" w:hAnsi="Times New Roman" w:cs="Times New Roman"/>
              </w:rPr>
              <w:t>Atbalsts latviešu nedēļas nogales skolas izveidei un darbībai lielākajos diasporas centros</w:t>
            </w:r>
          </w:p>
        </w:tc>
        <w:tc>
          <w:tcPr>
            <w:tcW w:w="3119" w:type="dxa"/>
            <w:tcBorders>
              <w:top w:val="single" w:sz="4" w:space="0" w:color="auto"/>
              <w:left w:val="nil"/>
              <w:bottom w:val="single" w:sz="4" w:space="0" w:color="auto"/>
              <w:right w:val="single" w:sz="4" w:space="0" w:color="auto"/>
            </w:tcBorders>
            <w:shd w:val="clear" w:color="auto" w:fill="auto"/>
            <w:hideMark/>
          </w:tcPr>
          <w:p w:rsidR="00222568" w:rsidRPr="002D2987" w:rsidRDefault="00032C28"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04.00.00 „Valsts valodas politika un pārvalde”</w:t>
            </w:r>
          </w:p>
        </w:tc>
        <w:tc>
          <w:tcPr>
            <w:tcW w:w="1063" w:type="dxa"/>
            <w:tcBorders>
              <w:top w:val="single" w:sz="4" w:space="0" w:color="auto"/>
              <w:left w:val="nil"/>
              <w:bottom w:val="single" w:sz="4" w:space="0" w:color="auto"/>
              <w:right w:val="single" w:sz="4" w:space="0" w:color="auto"/>
            </w:tcBorders>
            <w:shd w:val="clear" w:color="auto" w:fill="auto"/>
            <w:noWrap/>
            <w:hideMark/>
          </w:tcPr>
          <w:p w:rsidR="00222568" w:rsidRPr="00222568" w:rsidRDefault="00222568"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tcPr>
          <w:p w:rsidR="00222568" w:rsidRPr="002D2987" w:rsidRDefault="00222568"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222568" w:rsidRPr="00222568" w:rsidRDefault="00222568"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22568" w:rsidRDefault="00222568"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hideMark/>
          </w:tcPr>
          <w:p w:rsidR="00222568" w:rsidRPr="002D2987" w:rsidRDefault="00032C28"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134 461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222568" w:rsidRPr="002D2987" w:rsidRDefault="00032C28"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134 461</w:t>
            </w:r>
          </w:p>
        </w:tc>
      </w:tr>
      <w:tr w:rsidR="005A7645" w:rsidRPr="002D2987" w:rsidTr="00FF2EDB">
        <w:trPr>
          <w:trHeight w:val="313"/>
        </w:trPr>
        <w:tc>
          <w:tcPr>
            <w:tcW w:w="1405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A7645" w:rsidRPr="002D2987" w:rsidRDefault="005A7645" w:rsidP="000B3818">
            <w:pPr>
              <w:spacing w:after="0" w:line="240" w:lineRule="auto"/>
              <w:rPr>
                <w:rFonts w:ascii="Times New Roman" w:eastAsia="Times New Roman" w:hAnsi="Times New Roman" w:cs="Times New Roman"/>
                <w:b/>
                <w:color w:val="000000"/>
                <w:sz w:val="24"/>
                <w:szCs w:val="24"/>
                <w:lang w:eastAsia="lv-LV"/>
              </w:rPr>
            </w:pPr>
            <w:r w:rsidRPr="002D2987">
              <w:rPr>
                <w:rFonts w:ascii="Times New Roman" w:eastAsia="Times New Roman" w:hAnsi="Times New Roman" w:cs="Times New Roman"/>
                <w:b/>
                <w:color w:val="000000"/>
                <w:sz w:val="24"/>
                <w:szCs w:val="24"/>
                <w:lang w:eastAsia="lv-LV"/>
              </w:rPr>
              <w:t>Kultūras ministrija</w:t>
            </w:r>
          </w:p>
        </w:tc>
      </w:tr>
      <w:tr w:rsidR="00EC70CB" w:rsidRPr="002D2987" w:rsidTr="00C20F5E">
        <w:trPr>
          <w:trHeight w:val="79"/>
        </w:trPr>
        <w:tc>
          <w:tcPr>
            <w:tcW w:w="7671" w:type="dxa"/>
            <w:gridSpan w:val="2"/>
            <w:tcBorders>
              <w:top w:val="nil"/>
              <w:left w:val="single" w:sz="4" w:space="0" w:color="auto"/>
              <w:bottom w:val="single" w:sz="4" w:space="0" w:color="auto"/>
              <w:right w:val="single" w:sz="4" w:space="0" w:color="auto"/>
            </w:tcBorders>
            <w:shd w:val="clear" w:color="auto" w:fill="FFFFFF" w:themeFill="background1"/>
            <w:hideMark/>
          </w:tcPr>
          <w:p w:rsidR="00EC70CB" w:rsidRPr="002D2987" w:rsidRDefault="00EC70CB" w:rsidP="00C20F5E">
            <w:pPr>
              <w:tabs>
                <w:tab w:val="left" w:pos="8166"/>
              </w:tabs>
              <w:spacing w:after="0" w:line="240" w:lineRule="auto"/>
              <w:ind w:left="475"/>
              <w:jc w:val="center"/>
              <w:rPr>
                <w:rFonts w:ascii="Times New Roman" w:eastAsia="Times New Roman" w:hAnsi="Times New Roman" w:cs="Times New Roman"/>
                <w:b/>
                <w:color w:val="000000"/>
                <w:lang w:eastAsia="lv-LV"/>
              </w:rPr>
            </w:pPr>
            <w:r w:rsidRPr="00C15930">
              <w:rPr>
                <w:rFonts w:ascii="Times New Roman" w:eastAsia="Times New Roman" w:hAnsi="Times New Roman" w:cs="Times New Roman"/>
                <w:b/>
                <w:color w:val="000000"/>
                <w:lang w:eastAsia="lv-LV"/>
              </w:rPr>
              <w:t>KOPĀ:</w:t>
            </w:r>
          </w:p>
        </w:tc>
        <w:tc>
          <w:tcPr>
            <w:tcW w:w="1063" w:type="dxa"/>
            <w:tcBorders>
              <w:top w:val="nil"/>
              <w:left w:val="single" w:sz="4" w:space="0" w:color="auto"/>
              <w:bottom w:val="single" w:sz="4" w:space="0" w:color="auto"/>
              <w:right w:val="single" w:sz="4" w:space="0" w:color="auto"/>
            </w:tcBorders>
            <w:shd w:val="clear" w:color="auto" w:fill="FFFFFF" w:themeFill="background1"/>
          </w:tcPr>
          <w:p w:rsidR="00EC70CB" w:rsidRPr="00EC70CB" w:rsidRDefault="00EC70CB" w:rsidP="00AD1676">
            <w:pPr>
              <w:tabs>
                <w:tab w:val="left" w:pos="8166"/>
              </w:tabs>
              <w:spacing w:after="0" w:line="240" w:lineRule="auto"/>
              <w:ind w:left="175" w:hanging="141"/>
              <w:rPr>
                <w:rFonts w:ascii="Times New Roman" w:eastAsia="Times New Roman" w:hAnsi="Times New Roman" w:cs="Times New Roman"/>
                <w:b/>
                <w:color w:val="000000"/>
                <w:lang w:eastAsia="lv-LV"/>
              </w:rPr>
            </w:pPr>
            <w:r w:rsidRPr="00EC70CB">
              <w:rPr>
                <w:rFonts w:ascii="Times New Roman" w:eastAsia="Times New Roman" w:hAnsi="Times New Roman" w:cs="Times New Roman"/>
                <w:b/>
                <w:sz w:val="24"/>
                <w:szCs w:val="24"/>
                <w:lang w:eastAsia="lv-LV"/>
              </w:rPr>
              <w:t>437 999</w:t>
            </w:r>
          </w:p>
        </w:tc>
        <w:tc>
          <w:tcPr>
            <w:tcW w:w="1063" w:type="dxa"/>
            <w:tcBorders>
              <w:top w:val="nil"/>
              <w:left w:val="single" w:sz="4" w:space="0" w:color="auto"/>
              <w:bottom w:val="single" w:sz="4" w:space="0" w:color="auto"/>
              <w:right w:val="single" w:sz="4" w:space="0" w:color="auto"/>
            </w:tcBorders>
            <w:shd w:val="clear" w:color="auto" w:fill="FFFFFF" w:themeFill="background1"/>
          </w:tcPr>
          <w:p w:rsidR="00EC70CB" w:rsidRPr="00EC70CB" w:rsidRDefault="00EC70CB" w:rsidP="00AD1676">
            <w:pPr>
              <w:tabs>
                <w:tab w:val="left" w:pos="8166"/>
              </w:tabs>
              <w:spacing w:after="0" w:line="240" w:lineRule="auto"/>
              <w:ind w:left="475" w:hanging="475"/>
              <w:rPr>
                <w:rFonts w:ascii="Times New Roman" w:eastAsia="Times New Roman" w:hAnsi="Times New Roman" w:cs="Times New Roman"/>
                <w:b/>
                <w:color w:val="000000"/>
                <w:lang w:eastAsia="lv-LV"/>
              </w:rPr>
            </w:pPr>
            <w:r w:rsidRPr="00EC70CB">
              <w:rPr>
                <w:rFonts w:ascii="Times New Roman" w:eastAsia="Times New Roman" w:hAnsi="Times New Roman" w:cs="Times New Roman"/>
                <w:b/>
                <w:sz w:val="24"/>
                <w:szCs w:val="24"/>
                <w:lang w:eastAsia="lv-LV"/>
              </w:rPr>
              <w:t>437 995</w:t>
            </w:r>
          </w:p>
        </w:tc>
        <w:tc>
          <w:tcPr>
            <w:tcW w:w="1063" w:type="dxa"/>
            <w:tcBorders>
              <w:top w:val="nil"/>
              <w:left w:val="single" w:sz="4" w:space="0" w:color="auto"/>
              <w:bottom w:val="single" w:sz="4" w:space="0" w:color="auto"/>
              <w:right w:val="single" w:sz="4" w:space="0" w:color="auto"/>
            </w:tcBorders>
            <w:shd w:val="clear" w:color="auto" w:fill="FFFFFF" w:themeFill="background1"/>
          </w:tcPr>
          <w:p w:rsidR="00EC70CB" w:rsidRPr="00EC70CB" w:rsidRDefault="00852738" w:rsidP="00AD1676">
            <w:pPr>
              <w:tabs>
                <w:tab w:val="left" w:pos="8166"/>
              </w:tabs>
              <w:spacing w:after="0" w:line="240" w:lineRule="auto"/>
              <w:ind w:left="475" w:hanging="441"/>
              <w:rPr>
                <w:rFonts w:ascii="Times New Roman" w:eastAsia="Times New Roman" w:hAnsi="Times New Roman" w:cs="Times New Roman"/>
                <w:b/>
                <w:color w:val="000000"/>
                <w:lang w:eastAsia="lv-LV"/>
              </w:rPr>
            </w:pPr>
            <w:r>
              <w:rPr>
                <w:rFonts w:ascii="Times New Roman" w:eastAsia="Times New Roman" w:hAnsi="Times New Roman" w:cs="Times New Roman"/>
                <w:b/>
                <w:sz w:val="24"/>
                <w:szCs w:val="24"/>
                <w:lang w:eastAsia="lv-LV"/>
              </w:rPr>
              <w:t>331 420</w:t>
            </w:r>
          </w:p>
        </w:tc>
        <w:tc>
          <w:tcPr>
            <w:tcW w:w="1063" w:type="dxa"/>
            <w:tcBorders>
              <w:top w:val="nil"/>
              <w:left w:val="single" w:sz="4" w:space="0" w:color="auto"/>
              <w:bottom w:val="single" w:sz="4" w:space="0" w:color="auto"/>
              <w:right w:val="single" w:sz="4" w:space="0" w:color="auto"/>
            </w:tcBorders>
            <w:shd w:val="clear" w:color="auto" w:fill="FFFFFF" w:themeFill="background1"/>
          </w:tcPr>
          <w:p w:rsidR="00EC70CB" w:rsidRPr="00EC70CB" w:rsidRDefault="00852738" w:rsidP="00AD1676">
            <w:pPr>
              <w:tabs>
                <w:tab w:val="left" w:pos="8166"/>
              </w:tabs>
              <w:spacing w:after="0" w:line="240" w:lineRule="auto"/>
              <w:ind w:left="475" w:hanging="475"/>
              <w:rPr>
                <w:rFonts w:ascii="Times New Roman" w:eastAsia="Times New Roman" w:hAnsi="Times New Roman" w:cs="Times New Roman"/>
                <w:b/>
                <w:color w:val="000000"/>
                <w:lang w:eastAsia="lv-LV"/>
              </w:rPr>
            </w:pPr>
            <w:r>
              <w:rPr>
                <w:rFonts w:ascii="Times New Roman" w:eastAsia="Times New Roman" w:hAnsi="Times New Roman" w:cs="Times New Roman"/>
                <w:b/>
                <w:sz w:val="24"/>
                <w:szCs w:val="24"/>
                <w:lang w:eastAsia="lv-LV"/>
              </w:rPr>
              <w:t>331 420</w:t>
            </w:r>
          </w:p>
        </w:tc>
        <w:tc>
          <w:tcPr>
            <w:tcW w:w="1063" w:type="dxa"/>
            <w:tcBorders>
              <w:top w:val="nil"/>
              <w:left w:val="single" w:sz="4" w:space="0" w:color="auto"/>
              <w:bottom w:val="single" w:sz="4" w:space="0" w:color="auto"/>
              <w:right w:val="single" w:sz="4" w:space="0" w:color="auto"/>
            </w:tcBorders>
            <w:shd w:val="clear" w:color="auto" w:fill="FFFFFF" w:themeFill="background1"/>
          </w:tcPr>
          <w:p w:rsidR="00EC70CB" w:rsidRPr="00EC70CB" w:rsidRDefault="00EC70CB" w:rsidP="00AD1676">
            <w:pPr>
              <w:tabs>
                <w:tab w:val="left" w:pos="8166"/>
              </w:tabs>
              <w:spacing w:after="0" w:line="240" w:lineRule="auto"/>
              <w:ind w:left="475" w:hanging="441"/>
              <w:rPr>
                <w:rFonts w:ascii="Times New Roman" w:eastAsia="Times New Roman" w:hAnsi="Times New Roman" w:cs="Times New Roman"/>
                <w:b/>
                <w:color w:val="000000"/>
                <w:lang w:eastAsia="lv-LV"/>
              </w:rPr>
            </w:pPr>
            <w:r w:rsidRPr="00EC70CB">
              <w:rPr>
                <w:rFonts w:ascii="Times New Roman" w:eastAsia="Times New Roman" w:hAnsi="Times New Roman" w:cs="Times New Roman"/>
                <w:b/>
                <w:bCs/>
                <w:sz w:val="24"/>
                <w:szCs w:val="24"/>
                <w:lang w:eastAsia="lv-LV"/>
              </w:rPr>
              <w:t>559 099</w:t>
            </w:r>
          </w:p>
        </w:tc>
        <w:tc>
          <w:tcPr>
            <w:tcW w:w="1064" w:type="dxa"/>
            <w:tcBorders>
              <w:top w:val="nil"/>
              <w:left w:val="single" w:sz="4" w:space="0" w:color="auto"/>
              <w:bottom w:val="single" w:sz="4" w:space="0" w:color="auto"/>
              <w:right w:val="single" w:sz="4" w:space="0" w:color="auto"/>
            </w:tcBorders>
            <w:shd w:val="clear" w:color="auto" w:fill="FFFFFF" w:themeFill="background1"/>
          </w:tcPr>
          <w:p w:rsidR="00EC70CB" w:rsidRPr="00EC70CB" w:rsidRDefault="00EC70CB" w:rsidP="00AD1676">
            <w:pPr>
              <w:tabs>
                <w:tab w:val="left" w:pos="8166"/>
              </w:tabs>
              <w:spacing w:after="0" w:line="240" w:lineRule="auto"/>
              <w:ind w:left="475" w:hanging="475"/>
              <w:rPr>
                <w:rFonts w:ascii="Times New Roman" w:eastAsia="Times New Roman" w:hAnsi="Times New Roman" w:cs="Times New Roman"/>
                <w:b/>
                <w:color w:val="000000"/>
                <w:lang w:eastAsia="lv-LV"/>
              </w:rPr>
            </w:pPr>
            <w:r w:rsidRPr="00EC70CB">
              <w:rPr>
                <w:rFonts w:ascii="Times New Roman" w:eastAsia="Times New Roman" w:hAnsi="Times New Roman" w:cs="Times New Roman"/>
                <w:b/>
                <w:bCs/>
                <w:sz w:val="24"/>
                <w:szCs w:val="24"/>
                <w:lang w:eastAsia="lv-LV"/>
              </w:rPr>
              <w:t>557 827</w:t>
            </w:r>
          </w:p>
        </w:tc>
      </w:tr>
      <w:tr w:rsidR="00852738" w:rsidRPr="002D2987" w:rsidTr="00C20F5E">
        <w:trPr>
          <w:trHeight w:val="313"/>
        </w:trPr>
        <w:tc>
          <w:tcPr>
            <w:tcW w:w="4552" w:type="dxa"/>
            <w:vMerge w:val="restart"/>
            <w:tcBorders>
              <w:top w:val="single" w:sz="4" w:space="0" w:color="auto"/>
              <w:left w:val="single" w:sz="4" w:space="0" w:color="auto"/>
              <w:right w:val="single" w:sz="4" w:space="0" w:color="auto"/>
            </w:tcBorders>
            <w:shd w:val="clear" w:color="000000" w:fill="FFFFFF"/>
            <w:hideMark/>
          </w:tcPr>
          <w:p w:rsidR="00852738" w:rsidRPr="002D2987" w:rsidRDefault="00852738" w:rsidP="00F03939">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Atbalsts Latvijas Nacionālo kultūras biedrību asociācijai/ mazākumtautību savpatnības saglabāšanai</w:t>
            </w:r>
          </w:p>
        </w:tc>
        <w:tc>
          <w:tcPr>
            <w:tcW w:w="3119" w:type="dxa"/>
            <w:tcBorders>
              <w:top w:val="nil"/>
              <w:left w:val="nil"/>
              <w:bottom w:val="single" w:sz="4" w:space="0" w:color="auto"/>
              <w:right w:val="single" w:sz="4" w:space="0" w:color="auto"/>
            </w:tcBorders>
            <w:shd w:val="clear" w:color="000000" w:fill="FFFFFF"/>
            <w:hideMark/>
          </w:tcPr>
          <w:p w:rsidR="00852738" w:rsidRPr="002D2987" w:rsidRDefault="00852738"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nil"/>
              <w:left w:val="nil"/>
              <w:bottom w:val="single" w:sz="4" w:space="0" w:color="auto"/>
              <w:right w:val="single" w:sz="4" w:space="0" w:color="auto"/>
            </w:tcBorders>
            <w:shd w:val="clear" w:color="000000" w:fill="FFFFFF"/>
            <w:noWrap/>
            <w:hideMark/>
          </w:tcPr>
          <w:p w:rsidR="00852738" w:rsidRPr="002D2987" w:rsidRDefault="00852738"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tcPr>
          <w:p w:rsidR="00852738" w:rsidRPr="002D2987" w:rsidRDefault="00852738"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852738" w:rsidRPr="002D2987" w:rsidRDefault="00852738"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1 295</w:t>
            </w:r>
          </w:p>
        </w:tc>
        <w:tc>
          <w:tcPr>
            <w:tcW w:w="1063" w:type="dxa"/>
            <w:tcBorders>
              <w:top w:val="single" w:sz="4" w:space="0" w:color="auto"/>
              <w:left w:val="nil"/>
              <w:bottom w:val="single" w:sz="4" w:space="0" w:color="auto"/>
              <w:right w:val="single" w:sz="4" w:space="0" w:color="auto"/>
            </w:tcBorders>
            <w:shd w:val="clear" w:color="000000" w:fill="FFFFFF"/>
          </w:tcPr>
          <w:p w:rsidR="00852738" w:rsidRPr="002D2987" w:rsidRDefault="00852738"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1 295</w:t>
            </w:r>
          </w:p>
        </w:tc>
        <w:tc>
          <w:tcPr>
            <w:tcW w:w="1063" w:type="dxa"/>
            <w:tcBorders>
              <w:top w:val="nil"/>
              <w:left w:val="nil"/>
              <w:bottom w:val="single" w:sz="4" w:space="0" w:color="auto"/>
              <w:right w:val="single" w:sz="4" w:space="0" w:color="auto"/>
            </w:tcBorders>
            <w:shd w:val="clear" w:color="000000" w:fill="FFFFFF"/>
            <w:noWrap/>
            <w:hideMark/>
          </w:tcPr>
          <w:p w:rsidR="00852738" w:rsidRPr="002D2987" w:rsidRDefault="00852738"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w:t>
            </w:r>
            <w:r>
              <w:rPr>
                <w:rFonts w:ascii="Times New Roman" w:eastAsia="Times New Roman" w:hAnsi="Times New Roman" w:cs="Times New Roman"/>
                <w:color w:val="000000"/>
                <w:lang w:eastAsia="lv-LV"/>
              </w:rPr>
              <w:t>8 128</w:t>
            </w:r>
          </w:p>
        </w:tc>
        <w:tc>
          <w:tcPr>
            <w:tcW w:w="1064" w:type="dxa"/>
            <w:tcBorders>
              <w:top w:val="nil"/>
              <w:left w:val="nil"/>
              <w:bottom w:val="single" w:sz="4" w:space="0" w:color="auto"/>
              <w:right w:val="single" w:sz="4" w:space="0" w:color="auto"/>
            </w:tcBorders>
            <w:shd w:val="clear" w:color="000000" w:fill="FFFFFF"/>
          </w:tcPr>
          <w:p w:rsidR="00852738" w:rsidRPr="002D2987" w:rsidRDefault="00852738"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36</w:t>
            </w:r>
            <w:r>
              <w:rPr>
                <w:rFonts w:ascii="Times New Roman" w:eastAsia="Times New Roman" w:hAnsi="Times New Roman" w:cs="Times New Roman"/>
                <w:color w:val="000000"/>
                <w:lang w:eastAsia="lv-LV"/>
              </w:rPr>
              <w:t> </w:t>
            </w:r>
            <w:r w:rsidRPr="002D2987">
              <w:rPr>
                <w:rFonts w:ascii="Times New Roman" w:eastAsia="Times New Roman" w:hAnsi="Times New Roman" w:cs="Times New Roman"/>
                <w:color w:val="000000"/>
                <w:lang w:eastAsia="lv-LV"/>
              </w:rPr>
              <w:t>856</w:t>
            </w:r>
          </w:p>
        </w:tc>
      </w:tr>
      <w:tr w:rsidR="00852738" w:rsidRPr="002D2987" w:rsidTr="00C20F5E">
        <w:trPr>
          <w:trHeight w:val="313"/>
        </w:trPr>
        <w:tc>
          <w:tcPr>
            <w:tcW w:w="4552" w:type="dxa"/>
            <w:vMerge/>
            <w:tcBorders>
              <w:left w:val="single" w:sz="4" w:space="0" w:color="auto"/>
              <w:bottom w:val="single" w:sz="4" w:space="0" w:color="auto"/>
              <w:right w:val="single" w:sz="4" w:space="0" w:color="auto"/>
            </w:tcBorders>
            <w:shd w:val="clear" w:color="000000" w:fill="FFFFFF"/>
            <w:hideMark/>
          </w:tcPr>
          <w:p w:rsidR="00852738" w:rsidRPr="002D2987" w:rsidRDefault="00852738" w:rsidP="00F03939">
            <w:pPr>
              <w:spacing w:after="0" w:line="240" w:lineRule="auto"/>
              <w:ind w:left="475"/>
              <w:rPr>
                <w:rFonts w:ascii="Times New Roman" w:eastAsia="Times New Roman" w:hAnsi="Times New Roman" w:cs="Times New Roman"/>
                <w:color w:val="000000"/>
                <w:lang w:eastAsia="lv-LV"/>
              </w:rPr>
            </w:pPr>
          </w:p>
        </w:tc>
        <w:tc>
          <w:tcPr>
            <w:tcW w:w="3119" w:type="dxa"/>
            <w:tcBorders>
              <w:top w:val="nil"/>
              <w:left w:val="nil"/>
              <w:bottom w:val="single" w:sz="4" w:space="0" w:color="auto"/>
              <w:right w:val="single" w:sz="4" w:space="0" w:color="auto"/>
            </w:tcBorders>
            <w:shd w:val="clear" w:color="000000" w:fill="FFFFFF"/>
            <w:hideMark/>
          </w:tcPr>
          <w:p w:rsidR="00852738" w:rsidRPr="002D2987" w:rsidRDefault="00852738"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99.00.00. Līdzekļu neparedzētiem gadījumiem izlietojums</w:t>
            </w:r>
          </w:p>
        </w:tc>
        <w:tc>
          <w:tcPr>
            <w:tcW w:w="1063" w:type="dxa"/>
            <w:tcBorders>
              <w:top w:val="nil"/>
              <w:left w:val="nil"/>
              <w:bottom w:val="single" w:sz="4" w:space="0" w:color="auto"/>
              <w:right w:val="single" w:sz="4" w:space="0" w:color="auto"/>
            </w:tcBorders>
            <w:shd w:val="clear" w:color="000000" w:fill="FFFFFF"/>
            <w:noWrap/>
            <w:hideMark/>
          </w:tcPr>
          <w:p w:rsidR="00852738" w:rsidRPr="002D2987" w:rsidRDefault="00852738"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tcPr>
          <w:p w:rsidR="00852738" w:rsidRPr="002D2987" w:rsidRDefault="00852738"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852738" w:rsidRPr="002D2987" w:rsidRDefault="00852738"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89 402</w:t>
            </w:r>
          </w:p>
        </w:tc>
        <w:tc>
          <w:tcPr>
            <w:tcW w:w="1063" w:type="dxa"/>
            <w:tcBorders>
              <w:top w:val="single" w:sz="4" w:space="0" w:color="auto"/>
              <w:left w:val="nil"/>
              <w:bottom w:val="single" w:sz="4" w:space="0" w:color="auto"/>
              <w:right w:val="single" w:sz="4" w:space="0" w:color="auto"/>
            </w:tcBorders>
            <w:shd w:val="clear" w:color="000000" w:fill="FFFFFF"/>
          </w:tcPr>
          <w:p w:rsidR="00852738" w:rsidRPr="002D2987" w:rsidRDefault="00852738"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89 402</w:t>
            </w:r>
          </w:p>
        </w:tc>
        <w:tc>
          <w:tcPr>
            <w:tcW w:w="1063" w:type="dxa"/>
            <w:tcBorders>
              <w:top w:val="nil"/>
              <w:left w:val="nil"/>
              <w:bottom w:val="single" w:sz="4" w:space="0" w:color="auto"/>
              <w:right w:val="single" w:sz="4" w:space="0" w:color="auto"/>
            </w:tcBorders>
            <w:shd w:val="clear" w:color="000000" w:fill="FFFFFF"/>
            <w:noWrap/>
            <w:hideMark/>
          </w:tcPr>
          <w:p w:rsidR="00852738" w:rsidRPr="002D2987" w:rsidRDefault="00852738" w:rsidP="009C12AB">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000000" w:fill="FFFFFF"/>
          </w:tcPr>
          <w:p w:rsidR="00852738" w:rsidRPr="002D2987" w:rsidRDefault="00852738" w:rsidP="00A350AD">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272"/>
        </w:trPr>
        <w:tc>
          <w:tcPr>
            <w:tcW w:w="4552" w:type="dxa"/>
            <w:tcBorders>
              <w:top w:val="single" w:sz="4" w:space="0" w:color="auto"/>
              <w:left w:val="single" w:sz="4" w:space="0" w:color="auto"/>
              <w:bottom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 xml:space="preserve">Atbalsts mazākumtautībām, gatavojoties līdzdalībai XXV Vispārējos latviešu </w:t>
            </w:r>
            <w:r w:rsidRPr="002D2987">
              <w:rPr>
                <w:rFonts w:ascii="Times New Roman" w:eastAsia="Times New Roman" w:hAnsi="Times New Roman" w:cs="Times New Roman"/>
                <w:color w:val="000000"/>
                <w:lang w:eastAsia="lv-LV"/>
              </w:rPr>
              <w:lastRenderedPageBreak/>
              <w:t>Dziesmu un XV Deju svētkos</w:t>
            </w: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lastRenderedPageBreak/>
              <w:t xml:space="preserve">22.10.00. Nevalstisko organizāciju atbalsts un </w:t>
            </w:r>
            <w:r w:rsidRPr="002D2987">
              <w:rPr>
                <w:rFonts w:ascii="Times New Roman" w:eastAsia="Times New Roman" w:hAnsi="Times New Roman" w:cs="Times New Roman"/>
                <w:color w:val="000000"/>
                <w:lang w:eastAsia="lv-LV"/>
              </w:rPr>
              <w:lastRenderedPageBreak/>
              <w:t>sabiedrības integrācijas politikas īstenošana</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lastRenderedPageBreak/>
              <w:t>9 249</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9 246</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125"/>
        </w:trPr>
        <w:tc>
          <w:tcPr>
            <w:tcW w:w="4552" w:type="dxa"/>
            <w:vMerge w:val="restart"/>
            <w:tcBorders>
              <w:top w:val="single" w:sz="4" w:space="0" w:color="auto"/>
              <w:left w:val="single" w:sz="4" w:space="0" w:color="auto"/>
              <w:right w:val="single" w:sz="4" w:space="0" w:color="auto"/>
            </w:tcBorders>
            <w:shd w:val="clear" w:color="000000" w:fill="FFFFFF"/>
            <w:hideMark/>
          </w:tcPr>
          <w:p w:rsidR="00AD1676" w:rsidRPr="002D2987" w:rsidRDefault="00AD1676" w:rsidP="0082351F">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lastRenderedPageBreak/>
              <w:t>Latviskās kultūrtelpas vēstnieku semināri un radošās nometnes mazākumtautību pārstāvjiem</w:t>
            </w:r>
          </w:p>
        </w:tc>
        <w:tc>
          <w:tcPr>
            <w:tcW w:w="3119" w:type="dxa"/>
            <w:tcBorders>
              <w:top w:val="single" w:sz="4" w:space="0" w:color="auto"/>
              <w:left w:val="nil"/>
              <w:bottom w:val="single" w:sz="4" w:space="0" w:color="auto"/>
              <w:right w:val="single" w:sz="4" w:space="0" w:color="auto"/>
            </w:tcBorders>
            <w:shd w:val="clear" w:color="000000" w:fill="FFFFFF"/>
            <w:hideMark/>
          </w:tcPr>
          <w:p w:rsidR="00AD1676" w:rsidRPr="002D2987" w:rsidRDefault="00AD1676" w:rsidP="00A1380C">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21.00.00. Kultūras mantojums</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7 114</w:t>
            </w: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7 114</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1380C">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4"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385"/>
        </w:trPr>
        <w:tc>
          <w:tcPr>
            <w:tcW w:w="4552" w:type="dxa"/>
            <w:vMerge/>
            <w:tcBorders>
              <w:left w:val="single" w:sz="4" w:space="0" w:color="auto"/>
              <w:bottom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p>
        </w:tc>
        <w:tc>
          <w:tcPr>
            <w:tcW w:w="3119" w:type="dxa"/>
            <w:tcBorders>
              <w:top w:val="single" w:sz="4" w:space="0" w:color="auto"/>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18 000</w:t>
            </w:r>
          </w:p>
        </w:tc>
        <w:tc>
          <w:tcPr>
            <w:tcW w:w="1064"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18 000</w:t>
            </w:r>
          </w:p>
        </w:tc>
      </w:tr>
      <w:tr w:rsidR="00AD1676" w:rsidRPr="002D2987" w:rsidTr="00C20F5E">
        <w:trPr>
          <w:trHeight w:val="499"/>
        </w:trPr>
        <w:tc>
          <w:tcPr>
            <w:tcW w:w="4552" w:type="dxa"/>
            <w:tcBorders>
              <w:top w:val="nil"/>
              <w:left w:val="single" w:sz="4" w:space="0" w:color="auto"/>
              <w:bottom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Latvijas mazākumtautību forums</w:t>
            </w: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5 660</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5 660</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4 350</w:t>
            </w:r>
          </w:p>
        </w:tc>
        <w:tc>
          <w:tcPr>
            <w:tcW w:w="1064"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4 350</w:t>
            </w:r>
          </w:p>
        </w:tc>
      </w:tr>
      <w:tr w:rsidR="00AD1676" w:rsidRPr="002D2987" w:rsidTr="00C20F5E">
        <w:trPr>
          <w:trHeight w:val="329"/>
        </w:trPr>
        <w:tc>
          <w:tcPr>
            <w:tcW w:w="4552" w:type="dxa"/>
            <w:tcBorders>
              <w:top w:val="nil"/>
              <w:left w:val="single" w:sz="4" w:space="0" w:color="auto"/>
              <w:bottom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Romi (kultūras diena; konkursi projektu atbalstam)</w:t>
            </w: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4 895</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4 895</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5 691</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5 691</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8 000</w:t>
            </w:r>
          </w:p>
        </w:tc>
        <w:tc>
          <w:tcPr>
            <w:tcW w:w="1064"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8 000</w:t>
            </w:r>
          </w:p>
        </w:tc>
      </w:tr>
      <w:tr w:rsidR="00AD1676" w:rsidRPr="002D2987" w:rsidTr="00C20F5E">
        <w:trPr>
          <w:trHeight w:val="159"/>
        </w:trPr>
        <w:tc>
          <w:tcPr>
            <w:tcW w:w="4552" w:type="dxa"/>
            <w:vMerge w:val="restart"/>
            <w:tcBorders>
              <w:top w:val="nil"/>
              <w:left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Pasākumi par pilsoniskās sabiedrības un sabiedrības integrācijas jautājumiem, kas popularizē Latviju kā daļu no Eiropas (piemēram, pasākumi bibliotēkās)</w:t>
            </w: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21.00.00. Kultūras mantojums</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142 287</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142 287</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single" w:sz="4" w:space="0" w:color="auto"/>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single" w:sz="4" w:space="0" w:color="auto"/>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159"/>
        </w:trPr>
        <w:tc>
          <w:tcPr>
            <w:tcW w:w="4552" w:type="dxa"/>
            <w:vMerge/>
            <w:tcBorders>
              <w:left w:val="single" w:sz="4" w:space="0" w:color="auto"/>
              <w:bottom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AD1676">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16 35</w:t>
            </w:r>
            <w:r>
              <w:rPr>
                <w:rFonts w:ascii="Times New Roman" w:eastAsia="Times New Roman" w:hAnsi="Times New Roman" w:cs="Times New Roman"/>
                <w:color w:val="000000"/>
                <w:lang w:eastAsia="lv-LV"/>
              </w:rPr>
              <w:t>5</w:t>
            </w:r>
          </w:p>
        </w:tc>
        <w:tc>
          <w:tcPr>
            <w:tcW w:w="1063" w:type="dxa"/>
            <w:tcBorders>
              <w:top w:val="single" w:sz="4" w:space="0" w:color="auto"/>
              <w:left w:val="single" w:sz="4" w:space="0" w:color="auto"/>
              <w:bottom w:val="single" w:sz="4" w:space="0" w:color="auto"/>
              <w:right w:val="nil"/>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16 355</w:t>
            </w:r>
          </w:p>
        </w:tc>
        <w:tc>
          <w:tcPr>
            <w:tcW w:w="1063" w:type="dxa"/>
            <w:tcBorders>
              <w:top w:val="nil"/>
              <w:left w:val="single" w:sz="4" w:space="0" w:color="auto"/>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20 469</w:t>
            </w:r>
          </w:p>
        </w:tc>
        <w:tc>
          <w:tcPr>
            <w:tcW w:w="1064" w:type="dxa"/>
            <w:tcBorders>
              <w:top w:val="nil"/>
              <w:left w:val="single" w:sz="4" w:space="0" w:color="auto"/>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20 469</w:t>
            </w:r>
          </w:p>
        </w:tc>
      </w:tr>
      <w:tr w:rsidR="00AD1676" w:rsidRPr="002D2987" w:rsidTr="00C20F5E">
        <w:trPr>
          <w:trHeight w:val="167"/>
        </w:trPr>
        <w:tc>
          <w:tcPr>
            <w:tcW w:w="4552" w:type="dxa"/>
            <w:vMerge w:val="restart"/>
            <w:tcBorders>
              <w:top w:val="nil"/>
              <w:left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Muzejpedagoģijas pasākumi darbam ar skolēniem par Latviju Otrajā pasaules karā)</w:t>
            </w: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21.00.00. Kultūras mantojums</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11 385</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11 384</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401"/>
        </w:trPr>
        <w:tc>
          <w:tcPr>
            <w:tcW w:w="4552" w:type="dxa"/>
            <w:vMerge/>
            <w:tcBorders>
              <w:left w:val="single" w:sz="4" w:space="0" w:color="auto"/>
              <w:bottom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2 846</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2 846</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14 229</w:t>
            </w: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14 229</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14 000</w:t>
            </w:r>
          </w:p>
        </w:tc>
        <w:tc>
          <w:tcPr>
            <w:tcW w:w="1064"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14 000</w:t>
            </w:r>
          </w:p>
        </w:tc>
      </w:tr>
      <w:tr w:rsidR="00AD1676" w:rsidRPr="002D2987" w:rsidTr="00C20F5E">
        <w:trPr>
          <w:trHeight w:val="140"/>
        </w:trPr>
        <w:tc>
          <w:tcPr>
            <w:tcW w:w="4552" w:type="dxa"/>
            <w:vMerge w:val="restart"/>
            <w:tcBorders>
              <w:top w:val="single" w:sz="4" w:space="0" w:color="auto"/>
              <w:left w:val="single" w:sz="4" w:space="0" w:color="auto"/>
              <w:right w:val="single" w:sz="4" w:space="0" w:color="auto"/>
            </w:tcBorders>
            <w:shd w:val="clear" w:color="000000" w:fill="FFFFFF"/>
            <w:hideMark/>
          </w:tcPr>
          <w:p w:rsidR="00AD1676" w:rsidRPr="002D2987" w:rsidRDefault="00AD1676" w:rsidP="00297C48">
            <w:pPr>
              <w:spacing w:after="0" w:line="240" w:lineRule="auto"/>
              <w:ind w:left="475"/>
              <w:rPr>
                <w:rFonts w:ascii="Times New Roman" w:eastAsia="Times New Roman" w:hAnsi="Times New Roman" w:cs="Times New Roman"/>
                <w:color w:val="000000"/>
                <w:lang w:eastAsia="lv-LV"/>
              </w:rPr>
            </w:pPr>
            <w:r w:rsidRPr="002D2987">
              <w:rPr>
                <w:rFonts w:ascii="Times New Roman" w:hAnsi="Times New Roman" w:cs="Times New Roman"/>
              </w:rPr>
              <w:br w:type="page"/>
            </w:r>
            <w:r w:rsidRPr="002D2987">
              <w:rPr>
                <w:rFonts w:ascii="Times New Roman" w:eastAsia="Times New Roman" w:hAnsi="Times New Roman" w:cs="Times New Roman"/>
                <w:color w:val="000000"/>
                <w:lang w:eastAsia="lv-LV"/>
              </w:rPr>
              <w:t>Latvijas vēsturi ilustrējošu īsfilmu un mācību metodiskā materiāla izveide un aprobēšana izmanto</w:t>
            </w:r>
            <w:r>
              <w:rPr>
                <w:rFonts w:ascii="Times New Roman" w:eastAsia="Times New Roman" w:hAnsi="Times New Roman" w:cs="Times New Roman"/>
                <w:color w:val="000000"/>
                <w:lang w:eastAsia="lv-LV"/>
              </w:rPr>
              <w:t xml:space="preserve">šanai skolās (latviešu valodā) </w:t>
            </w:r>
            <w:r w:rsidRPr="002D2987">
              <w:rPr>
                <w:rFonts w:ascii="Times New Roman" w:eastAsia="Times New Roman" w:hAnsi="Times New Roman" w:cs="Times New Roman"/>
                <w:color w:val="000000"/>
                <w:lang w:eastAsia="lv-LV"/>
              </w:rPr>
              <w:t>un Latvijas vēstures popularizēšanai citās valodās (angļu un krievu valodā)</w:t>
            </w:r>
          </w:p>
        </w:tc>
        <w:tc>
          <w:tcPr>
            <w:tcW w:w="3119" w:type="dxa"/>
            <w:tcBorders>
              <w:top w:val="single" w:sz="4" w:space="0" w:color="auto"/>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21.00.00. Kultūras mantojums</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42 686</w:t>
            </w: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42 686</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4"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373"/>
        </w:trPr>
        <w:tc>
          <w:tcPr>
            <w:tcW w:w="4552" w:type="dxa"/>
            <w:vMerge/>
            <w:tcBorders>
              <w:left w:val="single" w:sz="4" w:space="0" w:color="auto"/>
              <w:bottom w:val="single" w:sz="4" w:space="0" w:color="auto"/>
              <w:right w:val="single" w:sz="4" w:space="0" w:color="auto"/>
            </w:tcBorders>
            <w:shd w:val="clear" w:color="000000" w:fill="FFFFFF"/>
            <w:hideMark/>
          </w:tcPr>
          <w:p w:rsidR="00AD1676" w:rsidRPr="002D2987" w:rsidRDefault="00AD1676" w:rsidP="00A1380C">
            <w:pPr>
              <w:spacing w:after="0" w:line="240" w:lineRule="auto"/>
              <w:ind w:left="475"/>
              <w:rPr>
                <w:rFonts w:ascii="Times New Roman" w:eastAsia="Times New Roman" w:hAnsi="Times New Roman" w:cs="Times New Roman"/>
                <w:color w:val="000000"/>
                <w:lang w:eastAsia="lv-LV"/>
              </w:rPr>
            </w:pP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A1380C">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42 686</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42 686</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000000" w:fill="FFFFFF"/>
          </w:tcPr>
          <w:p w:rsidR="00AD1676" w:rsidRPr="002D2987" w:rsidRDefault="00AD1676" w:rsidP="00A1380C">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142"/>
        </w:trPr>
        <w:tc>
          <w:tcPr>
            <w:tcW w:w="4552" w:type="dxa"/>
            <w:vMerge w:val="restart"/>
            <w:tcBorders>
              <w:top w:val="nil"/>
              <w:left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Pasākumi atmiņu politikas izstrādes uzsākšanai</w:t>
            </w: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21.00.00. Kultūras mantojums</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7 114</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7 114</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140"/>
        </w:trPr>
        <w:tc>
          <w:tcPr>
            <w:tcW w:w="4552" w:type="dxa"/>
            <w:vMerge/>
            <w:tcBorders>
              <w:left w:val="single" w:sz="4" w:space="0" w:color="auto"/>
              <w:bottom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4 266</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4 266</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157"/>
        </w:trPr>
        <w:tc>
          <w:tcPr>
            <w:tcW w:w="4552" w:type="dxa"/>
            <w:vMerge w:val="restart"/>
            <w:tcBorders>
              <w:top w:val="single" w:sz="4" w:space="0" w:color="auto"/>
              <w:left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lastRenderedPageBreak/>
              <w:t>Pasākumi Latvijas vēstures un konstitucionālo pamatu skaidrošanai (radiopārraižu cikls, grāmatas "(Divas) puses. Latviešu kara stāsti" tulkojums, atbalsts grāmatas un filmas "Sibīrijas bērni" sagatavošanai )</w:t>
            </w:r>
          </w:p>
        </w:tc>
        <w:tc>
          <w:tcPr>
            <w:tcW w:w="3119" w:type="dxa"/>
            <w:tcBorders>
              <w:top w:val="single" w:sz="4" w:space="0" w:color="auto"/>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21.00.00. Kultūras mantojums</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11 668</w:t>
            </w: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11 668</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4"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429"/>
        </w:trPr>
        <w:tc>
          <w:tcPr>
            <w:tcW w:w="4552" w:type="dxa"/>
            <w:vMerge/>
            <w:tcBorders>
              <w:left w:val="single" w:sz="4" w:space="0" w:color="auto"/>
              <w:bottom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p>
        </w:tc>
        <w:tc>
          <w:tcPr>
            <w:tcW w:w="3119" w:type="dxa"/>
            <w:tcBorders>
              <w:top w:val="single" w:sz="4" w:space="0" w:color="auto"/>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4 269</w:t>
            </w: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4 269</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35 000</w:t>
            </w:r>
          </w:p>
        </w:tc>
        <w:tc>
          <w:tcPr>
            <w:tcW w:w="1064"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35 000</w:t>
            </w:r>
          </w:p>
        </w:tc>
      </w:tr>
      <w:tr w:rsidR="00AD1676" w:rsidRPr="002D2987" w:rsidTr="00C20F5E">
        <w:trPr>
          <w:trHeight w:val="162"/>
        </w:trPr>
        <w:tc>
          <w:tcPr>
            <w:tcW w:w="4552" w:type="dxa"/>
            <w:vMerge w:val="restart"/>
            <w:tcBorders>
              <w:top w:val="single" w:sz="4" w:space="0" w:color="auto"/>
              <w:left w:val="single" w:sz="4" w:space="0" w:color="auto"/>
              <w:right w:val="single" w:sz="4" w:space="0" w:color="auto"/>
            </w:tcBorders>
            <w:shd w:val="clear" w:color="000000" w:fill="FFFFFF"/>
            <w:hideMark/>
          </w:tcPr>
          <w:p w:rsidR="00AD1676" w:rsidRPr="002D2987" w:rsidRDefault="00AD1676" w:rsidP="00DD64E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Lasīšanas veicināšanas programma "Bērnu un jauniešu žūrija”, t.sk. ar mazākumtautību skolu un latviešu diasporas kopienu centru līdzdalību</w:t>
            </w:r>
          </w:p>
        </w:tc>
        <w:tc>
          <w:tcPr>
            <w:tcW w:w="3119" w:type="dxa"/>
            <w:tcBorders>
              <w:top w:val="single" w:sz="4" w:space="0" w:color="auto"/>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99.00.00. Līdzekļu neparedzētiem gadījumiem izlietojums</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71 144</w:t>
            </w: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71 144</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4"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162"/>
        </w:trPr>
        <w:tc>
          <w:tcPr>
            <w:tcW w:w="4552" w:type="dxa"/>
            <w:vMerge/>
            <w:tcBorders>
              <w:left w:val="single" w:sz="4" w:space="0" w:color="auto"/>
              <w:bottom w:val="single" w:sz="4" w:space="0" w:color="auto"/>
              <w:right w:val="single" w:sz="4" w:space="0" w:color="auto"/>
            </w:tcBorders>
            <w:shd w:val="clear" w:color="000000" w:fill="FFFFFF"/>
            <w:hideMark/>
          </w:tcPr>
          <w:p w:rsidR="00AD1676" w:rsidRPr="002D2987" w:rsidRDefault="00AD1676" w:rsidP="00DD64E2">
            <w:pPr>
              <w:spacing w:after="0" w:line="240" w:lineRule="auto"/>
              <w:ind w:left="475"/>
              <w:rPr>
                <w:rFonts w:ascii="Times New Roman" w:eastAsia="Times New Roman" w:hAnsi="Times New Roman" w:cs="Times New Roman"/>
                <w:color w:val="000000"/>
                <w:lang w:eastAsia="lv-LV"/>
              </w:rPr>
            </w:pPr>
          </w:p>
        </w:tc>
        <w:tc>
          <w:tcPr>
            <w:tcW w:w="3119" w:type="dxa"/>
            <w:tcBorders>
              <w:top w:val="single" w:sz="4" w:space="0" w:color="auto"/>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35 572</w:t>
            </w: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35 572</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43 000</w:t>
            </w:r>
          </w:p>
        </w:tc>
        <w:tc>
          <w:tcPr>
            <w:tcW w:w="1064"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43 000</w:t>
            </w:r>
          </w:p>
        </w:tc>
      </w:tr>
      <w:tr w:rsidR="00AD1676" w:rsidRPr="002D2987" w:rsidTr="00C20F5E">
        <w:trPr>
          <w:trHeight w:val="416"/>
        </w:trPr>
        <w:tc>
          <w:tcPr>
            <w:tcW w:w="4552" w:type="dxa"/>
            <w:tcBorders>
              <w:top w:val="nil"/>
              <w:left w:val="single" w:sz="4" w:space="0" w:color="auto"/>
              <w:bottom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Kultūras kanona iedzīvināšanas pasākumi - konkurss skolēniem, atbalsts aktivitātēm reģionos, t.sk. radošās darbnīcas bērniem, jauniešiem domāti pasākumi, pētījumi, Kanona filmu demonstrēšana latviešu kopienās, tautas tērpu mājaslapas izveide</w:t>
            </w: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71 090</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71 090</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45 000</w:t>
            </w:r>
          </w:p>
        </w:tc>
        <w:tc>
          <w:tcPr>
            <w:tcW w:w="1064"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45 000</w:t>
            </w:r>
          </w:p>
        </w:tc>
      </w:tr>
      <w:tr w:rsidR="00AD1676" w:rsidRPr="002D2987" w:rsidTr="00C20F5E">
        <w:trPr>
          <w:trHeight w:val="137"/>
        </w:trPr>
        <w:tc>
          <w:tcPr>
            <w:tcW w:w="4552" w:type="dxa"/>
            <w:vMerge w:val="restart"/>
            <w:tcBorders>
              <w:top w:val="nil"/>
              <w:left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Latgales identitātes un kultūras pieejamības veicināšana reģionā</w:t>
            </w: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99.00.00. Līdzekļu neparedzētiem gadījumiem izlietojums</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31 303</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31 303</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137"/>
        </w:trPr>
        <w:tc>
          <w:tcPr>
            <w:tcW w:w="4552" w:type="dxa"/>
            <w:vMerge/>
            <w:tcBorders>
              <w:left w:val="single" w:sz="4" w:space="0" w:color="auto"/>
              <w:bottom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4 268</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4 268</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393"/>
        </w:trPr>
        <w:tc>
          <w:tcPr>
            <w:tcW w:w="4552" w:type="dxa"/>
            <w:tcBorders>
              <w:top w:val="nil"/>
              <w:left w:val="single" w:sz="4" w:space="0" w:color="auto"/>
              <w:bottom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Lībiešu identitātes atbalsta pasākumi</w:t>
            </w: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5 691</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5 691</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209"/>
        </w:trPr>
        <w:tc>
          <w:tcPr>
            <w:tcW w:w="4552" w:type="dxa"/>
            <w:tcBorders>
              <w:top w:val="nil"/>
              <w:left w:val="single" w:sz="4" w:space="0" w:color="auto"/>
              <w:bottom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Pilsoniskās sabiedrības stiprināšanas un sabiedrības integrācijas reģionālo koordinatoru sistēmas izveide</w:t>
            </w: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139 981</w:t>
            </w:r>
          </w:p>
        </w:tc>
        <w:tc>
          <w:tcPr>
            <w:tcW w:w="1064"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139 981</w:t>
            </w:r>
          </w:p>
        </w:tc>
      </w:tr>
      <w:tr w:rsidR="00AD1676" w:rsidRPr="002D2987" w:rsidTr="00C20F5E">
        <w:trPr>
          <w:trHeight w:val="181"/>
        </w:trPr>
        <w:tc>
          <w:tcPr>
            <w:tcW w:w="4552" w:type="dxa"/>
            <w:tcBorders>
              <w:top w:val="single" w:sz="4" w:space="0" w:color="auto"/>
              <w:left w:val="single" w:sz="4" w:space="0" w:color="auto"/>
              <w:bottom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br w:type="page"/>
            </w:r>
            <w:r w:rsidRPr="002D2987">
              <w:rPr>
                <w:rFonts w:ascii="Times New Roman" w:eastAsia="Times New Roman" w:hAnsi="Times New Roman" w:cs="Times New Roman"/>
                <w:color w:val="000000"/>
                <w:lang w:eastAsia="lv-LV"/>
              </w:rPr>
              <w:t xml:space="preserve">Nacionālās identitātes, pilsoniskās sabiedrības un integrācijas politikas </w:t>
            </w:r>
            <w:r w:rsidRPr="002D2987">
              <w:rPr>
                <w:rFonts w:ascii="Times New Roman" w:eastAsia="Times New Roman" w:hAnsi="Times New Roman" w:cs="Times New Roman"/>
                <w:color w:val="000000"/>
                <w:lang w:eastAsia="lv-LV"/>
              </w:rPr>
              <w:lastRenderedPageBreak/>
              <w:t>pamatnostādņu īstenošanas gaitas monitoringa pētījums (avanss)</w:t>
            </w:r>
          </w:p>
        </w:tc>
        <w:tc>
          <w:tcPr>
            <w:tcW w:w="3119" w:type="dxa"/>
            <w:tcBorders>
              <w:top w:val="single" w:sz="4" w:space="0" w:color="auto"/>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lastRenderedPageBreak/>
              <w:t xml:space="preserve">22.10.00. Nevalstisko organizāciju atbalsts un </w:t>
            </w:r>
            <w:r w:rsidRPr="002D2987">
              <w:rPr>
                <w:rFonts w:ascii="Times New Roman" w:eastAsia="Times New Roman" w:hAnsi="Times New Roman" w:cs="Times New Roman"/>
                <w:color w:val="000000"/>
                <w:lang w:eastAsia="lv-LV"/>
              </w:rPr>
              <w:lastRenderedPageBreak/>
              <w:t>sabiedrības integrācijas politikas īstenošana</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3 388</w:t>
            </w:r>
          </w:p>
        </w:tc>
        <w:tc>
          <w:tcPr>
            <w:tcW w:w="1064"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3 388</w:t>
            </w:r>
          </w:p>
        </w:tc>
      </w:tr>
      <w:tr w:rsidR="00AD1676" w:rsidRPr="002D2987" w:rsidTr="00C20F5E">
        <w:trPr>
          <w:trHeight w:val="295"/>
        </w:trPr>
        <w:tc>
          <w:tcPr>
            <w:tcW w:w="4552" w:type="dxa"/>
            <w:tcBorders>
              <w:top w:val="nil"/>
              <w:left w:val="single" w:sz="4" w:space="0" w:color="auto"/>
              <w:bottom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lastRenderedPageBreak/>
              <w:t>Atbalsts Eiropas Pilsoņu gada pasākumiem, t.sk. projekts mazākumtautību skolās  „Eiropas pēdas Latvijā"</w:t>
            </w: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F03939">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9 247</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F03939">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9 247</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9 249</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9 249</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11 602</w:t>
            </w:r>
          </w:p>
        </w:tc>
        <w:tc>
          <w:tcPr>
            <w:tcW w:w="1064"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11 602</w:t>
            </w:r>
          </w:p>
        </w:tc>
      </w:tr>
      <w:tr w:rsidR="00AD1676" w:rsidRPr="002D2987" w:rsidTr="00C20F5E">
        <w:trPr>
          <w:trHeight w:val="424"/>
        </w:trPr>
        <w:tc>
          <w:tcPr>
            <w:tcW w:w="4552" w:type="dxa"/>
            <w:vMerge w:val="restart"/>
            <w:tcBorders>
              <w:top w:val="single" w:sz="4" w:space="0" w:color="auto"/>
              <w:left w:val="single" w:sz="8"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Atbalsts latviešiem ārvalstīs dalībai Dziesmu un deju svētkos Latvijā</w:t>
            </w:r>
          </w:p>
        </w:tc>
        <w:tc>
          <w:tcPr>
            <w:tcW w:w="3119" w:type="dxa"/>
            <w:tcBorders>
              <w:top w:val="single" w:sz="4" w:space="0" w:color="auto"/>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99.00.00. Līdzekļu neparedzētiem gadījumiem izlietojums</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38 417</w:t>
            </w: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38 417</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4"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424"/>
        </w:trPr>
        <w:tc>
          <w:tcPr>
            <w:tcW w:w="4552" w:type="dxa"/>
            <w:vMerge/>
            <w:tcBorders>
              <w:left w:val="single" w:sz="8" w:space="0" w:color="auto"/>
              <w:bottom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p>
        </w:tc>
        <w:tc>
          <w:tcPr>
            <w:tcW w:w="3119" w:type="dxa"/>
            <w:tcBorders>
              <w:top w:val="single" w:sz="4" w:space="0" w:color="auto"/>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28 000</w:t>
            </w:r>
          </w:p>
        </w:tc>
        <w:tc>
          <w:tcPr>
            <w:tcW w:w="1064"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28 000</w:t>
            </w:r>
          </w:p>
        </w:tc>
      </w:tr>
      <w:tr w:rsidR="00AD1676" w:rsidRPr="002D2987" w:rsidTr="00C20F5E">
        <w:trPr>
          <w:trHeight w:val="382"/>
        </w:trPr>
        <w:tc>
          <w:tcPr>
            <w:tcW w:w="4552" w:type="dxa"/>
            <w:tcBorders>
              <w:top w:val="nil"/>
              <w:left w:val="single" w:sz="8" w:space="0" w:color="auto"/>
              <w:bottom w:val="single" w:sz="4"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Vasaras nometņu (3x3 un 2x2 modeļi u.c.) norises atbalstīšana Latvijā un diasporas mītnes zemēs</w:t>
            </w: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8 004</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8 004</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69 809</w:t>
            </w:r>
          </w:p>
        </w:tc>
        <w:tc>
          <w:tcPr>
            <w:tcW w:w="1064"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69 809</w:t>
            </w:r>
          </w:p>
        </w:tc>
      </w:tr>
      <w:tr w:rsidR="00AD1676" w:rsidRPr="002D2987" w:rsidTr="00C20F5E">
        <w:trPr>
          <w:trHeight w:val="70"/>
        </w:trPr>
        <w:tc>
          <w:tcPr>
            <w:tcW w:w="4552" w:type="dxa"/>
            <w:vMerge w:val="restart"/>
            <w:tcBorders>
              <w:top w:val="single" w:sz="4" w:space="0" w:color="auto"/>
              <w:left w:val="single" w:sz="8" w:space="0" w:color="auto"/>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Atbalsts ārvalstu latviešu organizācijām Dziesmu un deju svētku tradīcijas ilgtspējas nodrošinājumam ārvalstīs</w:t>
            </w:r>
          </w:p>
        </w:tc>
        <w:tc>
          <w:tcPr>
            <w:tcW w:w="3119" w:type="dxa"/>
            <w:tcBorders>
              <w:top w:val="single" w:sz="4" w:space="0" w:color="auto"/>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21.00.00. Kultūras mantojums</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28 457</w:t>
            </w: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28 457</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4"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70"/>
        </w:trPr>
        <w:tc>
          <w:tcPr>
            <w:tcW w:w="4552" w:type="dxa"/>
            <w:vMerge/>
            <w:tcBorders>
              <w:left w:val="single" w:sz="8" w:space="0" w:color="auto"/>
              <w:bottom w:val="nil"/>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p>
        </w:tc>
        <w:tc>
          <w:tcPr>
            <w:tcW w:w="3119" w:type="dxa"/>
            <w:tcBorders>
              <w:top w:val="single" w:sz="4" w:space="0" w:color="auto"/>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single" w:sz="4" w:space="0" w:color="auto"/>
              <w:left w:val="nil"/>
              <w:bottom w:val="nil"/>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nil"/>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28 457</w:t>
            </w:r>
          </w:p>
        </w:tc>
        <w:tc>
          <w:tcPr>
            <w:tcW w:w="1063"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28 457</w:t>
            </w:r>
          </w:p>
        </w:tc>
        <w:tc>
          <w:tcPr>
            <w:tcW w:w="1063" w:type="dxa"/>
            <w:tcBorders>
              <w:top w:val="single" w:sz="4" w:space="0" w:color="auto"/>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73 000</w:t>
            </w:r>
          </w:p>
        </w:tc>
        <w:tc>
          <w:tcPr>
            <w:tcW w:w="1064" w:type="dxa"/>
            <w:tcBorders>
              <w:top w:val="single" w:sz="4" w:space="0" w:color="auto"/>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73 000</w:t>
            </w:r>
          </w:p>
        </w:tc>
      </w:tr>
      <w:tr w:rsidR="00AD1676" w:rsidRPr="002D2987" w:rsidTr="00C20F5E">
        <w:trPr>
          <w:trHeight w:val="61"/>
        </w:trPr>
        <w:tc>
          <w:tcPr>
            <w:tcW w:w="4552" w:type="dxa"/>
            <w:tcBorders>
              <w:top w:val="single" w:sz="4" w:space="0" w:color="auto"/>
              <w:left w:val="single" w:sz="8" w:space="0" w:color="auto"/>
              <w:bottom w:val="nil"/>
              <w:right w:val="single" w:sz="4" w:space="0" w:color="auto"/>
            </w:tcBorders>
            <w:shd w:val="clear" w:color="000000" w:fill="FFFFFF"/>
            <w:hideMark/>
          </w:tcPr>
          <w:p w:rsidR="00AD1676" w:rsidRPr="002D2987" w:rsidRDefault="00AD1676" w:rsidP="008431D6">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 xml:space="preserve">Konference "Latvieši pasaulē - piederīgi Latvijai" un atbalsts "Jaunatnes forumam" </w:t>
            </w:r>
          </w:p>
        </w:tc>
        <w:tc>
          <w:tcPr>
            <w:tcW w:w="3119" w:type="dxa"/>
            <w:tcBorders>
              <w:top w:val="nil"/>
              <w:left w:val="nil"/>
              <w:bottom w:val="single" w:sz="4" w:space="0" w:color="auto"/>
              <w:right w:val="single" w:sz="4" w:space="0" w:color="auto"/>
            </w:tcBorders>
            <w:shd w:val="clear" w:color="000000" w:fill="FFFFFF"/>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22.10.00. Nevalstisko organizāciju atbalsts un sabiedrības integrācijas politikas īstenošana</w:t>
            </w:r>
          </w:p>
        </w:tc>
        <w:tc>
          <w:tcPr>
            <w:tcW w:w="1063" w:type="dxa"/>
            <w:tcBorders>
              <w:top w:val="single" w:sz="4" w:space="0" w:color="auto"/>
              <w:left w:val="nil"/>
              <w:bottom w:val="nil"/>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2 224</w:t>
            </w:r>
          </w:p>
        </w:tc>
        <w:tc>
          <w:tcPr>
            <w:tcW w:w="1063" w:type="dxa"/>
            <w:tcBorders>
              <w:top w:val="single" w:sz="4" w:space="0" w:color="auto"/>
              <w:left w:val="nil"/>
              <w:bottom w:val="nil"/>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2 224</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3 199</w:t>
            </w:r>
          </w:p>
        </w:tc>
        <w:tc>
          <w:tcPr>
            <w:tcW w:w="1063"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3 199</w:t>
            </w:r>
          </w:p>
        </w:tc>
        <w:tc>
          <w:tcPr>
            <w:tcW w:w="1063" w:type="dxa"/>
            <w:tcBorders>
              <w:top w:val="nil"/>
              <w:left w:val="nil"/>
              <w:bottom w:val="single" w:sz="4" w:space="0" w:color="auto"/>
              <w:right w:val="single" w:sz="4" w:space="0" w:color="auto"/>
            </w:tcBorders>
            <w:shd w:val="clear" w:color="000000" w:fill="FFFFFF"/>
            <w:noWrap/>
            <w:hideMark/>
          </w:tcPr>
          <w:p w:rsidR="00AD1676" w:rsidRPr="002D2987" w:rsidRDefault="00AD1676" w:rsidP="009C12AB">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7 372</w:t>
            </w:r>
          </w:p>
        </w:tc>
        <w:tc>
          <w:tcPr>
            <w:tcW w:w="1064" w:type="dxa"/>
            <w:tcBorders>
              <w:top w:val="nil"/>
              <w:left w:val="nil"/>
              <w:bottom w:val="single" w:sz="4" w:space="0" w:color="auto"/>
              <w:right w:val="single" w:sz="4" w:space="0" w:color="auto"/>
            </w:tcBorders>
            <w:shd w:val="clear" w:color="000000" w:fill="FFFFFF"/>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7 372</w:t>
            </w:r>
          </w:p>
        </w:tc>
      </w:tr>
      <w:tr w:rsidR="00AD1676" w:rsidRPr="002D2987" w:rsidTr="00A1380C">
        <w:trPr>
          <w:trHeight w:val="155"/>
        </w:trPr>
        <w:tc>
          <w:tcPr>
            <w:tcW w:w="14050" w:type="dxa"/>
            <w:gridSpan w:val="8"/>
            <w:tcBorders>
              <w:top w:val="single" w:sz="4" w:space="0" w:color="auto"/>
              <w:left w:val="single" w:sz="8" w:space="0" w:color="auto"/>
              <w:bottom w:val="single" w:sz="4" w:space="0" w:color="auto"/>
              <w:right w:val="single" w:sz="4" w:space="0" w:color="auto"/>
            </w:tcBorders>
            <w:shd w:val="clear" w:color="auto" w:fill="EAF1DD" w:themeFill="accent3" w:themeFillTint="33"/>
            <w:hideMark/>
          </w:tcPr>
          <w:p w:rsidR="00AD1676" w:rsidRPr="002D2987" w:rsidRDefault="00AD1676" w:rsidP="000B3818">
            <w:pPr>
              <w:spacing w:after="0" w:line="240" w:lineRule="auto"/>
              <w:rPr>
                <w:rFonts w:ascii="Times New Roman" w:eastAsia="Times New Roman" w:hAnsi="Times New Roman" w:cs="Times New Roman"/>
                <w:b/>
                <w:color w:val="000000"/>
                <w:sz w:val="24"/>
                <w:szCs w:val="24"/>
                <w:lang w:eastAsia="lv-LV"/>
              </w:rPr>
            </w:pPr>
            <w:r w:rsidRPr="002D2987">
              <w:rPr>
                <w:rFonts w:ascii="Times New Roman" w:eastAsia="Times New Roman" w:hAnsi="Times New Roman" w:cs="Times New Roman"/>
                <w:b/>
                <w:color w:val="000000"/>
                <w:sz w:val="24"/>
                <w:szCs w:val="24"/>
                <w:lang w:eastAsia="lv-LV"/>
              </w:rPr>
              <w:t>Nacionālā elektronisko plašsaziņas līdzekļu padome</w:t>
            </w:r>
          </w:p>
        </w:tc>
      </w:tr>
      <w:tr w:rsidR="00AD1676" w:rsidRPr="002D2987" w:rsidTr="00C20F5E">
        <w:trPr>
          <w:trHeight w:val="139"/>
        </w:trPr>
        <w:tc>
          <w:tcPr>
            <w:tcW w:w="7671" w:type="dxa"/>
            <w:gridSpan w:val="2"/>
            <w:tcBorders>
              <w:top w:val="single" w:sz="4" w:space="0" w:color="auto"/>
              <w:left w:val="single" w:sz="8" w:space="0" w:color="auto"/>
              <w:bottom w:val="single" w:sz="4" w:space="0" w:color="auto"/>
              <w:right w:val="single" w:sz="4" w:space="0" w:color="auto"/>
            </w:tcBorders>
            <w:shd w:val="clear" w:color="auto" w:fill="auto"/>
            <w:hideMark/>
          </w:tcPr>
          <w:p w:rsidR="00AD1676" w:rsidRPr="002D2987" w:rsidRDefault="00AD1676" w:rsidP="00C20F5E">
            <w:pPr>
              <w:spacing w:after="0" w:line="240" w:lineRule="auto"/>
              <w:jc w:val="center"/>
              <w:rPr>
                <w:rFonts w:ascii="Times New Roman" w:eastAsia="Times New Roman" w:hAnsi="Times New Roman" w:cs="Times New Roman"/>
                <w:color w:val="000000"/>
                <w:lang w:eastAsia="lv-LV"/>
              </w:rPr>
            </w:pPr>
            <w:r w:rsidRPr="00C15930">
              <w:rPr>
                <w:rFonts w:ascii="Times New Roman" w:eastAsia="Times New Roman" w:hAnsi="Times New Roman" w:cs="Times New Roman"/>
                <w:b/>
                <w:color w:val="000000"/>
                <w:lang w:eastAsia="lv-LV"/>
              </w:rPr>
              <w:t>KOPĀ:</w:t>
            </w:r>
          </w:p>
        </w:tc>
        <w:tc>
          <w:tcPr>
            <w:tcW w:w="1063" w:type="dxa"/>
            <w:tcBorders>
              <w:top w:val="single" w:sz="4" w:space="0" w:color="auto"/>
              <w:left w:val="nil"/>
              <w:bottom w:val="single" w:sz="4" w:space="0" w:color="auto"/>
              <w:right w:val="single" w:sz="4" w:space="0" w:color="auto"/>
            </w:tcBorders>
            <w:shd w:val="clear" w:color="auto" w:fill="auto"/>
            <w:hideMark/>
          </w:tcPr>
          <w:p w:rsidR="00AD1676" w:rsidRPr="00EC70CB" w:rsidRDefault="00AD1676" w:rsidP="00DD64E2">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sz w:val="24"/>
                <w:szCs w:val="24"/>
                <w:lang w:eastAsia="lv-LV"/>
              </w:rPr>
              <w:t>223 066</w:t>
            </w:r>
          </w:p>
        </w:tc>
        <w:tc>
          <w:tcPr>
            <w:tcW w:w="1063" w:type="dxa"/>
            <w:tcBorders>
              <w:top w:val="single" w:sz="4" w:space="0" w:color="auto"/>
              <w:left w:val="nil"/>
              <w:bottom w:val="single" w:sz="4" w:space="0" w:color="auto"/>
              <w:right w:val="single" w:sz="4" w:space="0" w:color="auto"/>
            </w:tcBorders>
            <w:shd w:val="clear" w:color="auto" w:fill="auto"/>
          </w:tcPr>
          <w:p w:rsidR="00AD1676" w:rsidRPr="00EC70CB" w:rsidRDefault="00AD1676" w:rsidP="00A350AD">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sz w:val="24"/>
                <w:szCs w:val="24"/>
                <w:lang w:eastAsia="lv-LV"/>
              </w:rPr>
              <w:t>223 06</w:t>
            </w:r>
            <w:r>
              <w:rPr>
                <w:rFonts w:ascii="Times New Roman" w:eastAsia="Times New Roman" w:hAnsi="Times New Roman" w:cs="Times New Roman"/>
                <w:b/>
                <w:sz w:val="24"/>
                <w:szCs w:val="24"/>
                <w:lang w:eastAsia="lv-LV"/>
              </w:rPr>
              <w:t>6</w:t>
            </w:r>
          </w:p>
        </w:tc>
        <w:tc>
          <w:tcPr>
            <w:tcW w:w="1063" w:type="dxa"/>
            <w:tcBorders>
              <w:top w:val="nil"/>
              <w:left w:val="nil"/>
              <w:bottom w:val="single" w:sz="4" w:space="0" w:color="auto"/>
              <w:right w:val="single" w:sz="4" w:space="0" w:color="auto"/>
            </w:tcBorders>
            <w:shd w:val="clear" w:color="auto" w:fill="auto"/>
            <w:noWrap/>
            <w:hideMark/>
          </w:tcPr>
          <w:p w:rsidR="00AD1676" w:rsidRPr="00EC70CB" w:rsidRDefault="00AD1676" w:rsidP="00DD64E2">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sz w:val="24"/>
                <w:szCs w:val="24"/>
                <w:lang w:eastAsia="lv-LV"/>
              </w:rPr>
              <w:t>418 768</w:t>
            </w:r>
          </w:p>
        </w:tc>
        <w:tc>
          <w:tcPr>
            <w:tcW w:w="1063" w:type="dxa"/>
            <w:tcBorders>
              <w:top w:val="nil"/>
              <w:left w:val="nil"/>
              <w:bottom w:val="single" w:sz="4" w:space="0" w:color="auto"/>
              <w:right w:val="single" w:sz="4" w:space="0" w:color="auto"/>
            </w:tcBorders>
            <w:shd w:val="clear" w:color="auto" w:fill="auto"/>
          </w:tcPr>
          <w:p w:rsidR="00AD1676" w:rsidRPr="00EC70CB" w:rsidRDefault="00AD1676" w:rsidP="00A350AD">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sz w:val="24"/>
                <w:szCs w:val="24"/>
                <w:lang w:eastAsia="lv-LV"/>
              </w:rPr>
              <w:t>418 76</w:t>
            </w:r>
            <w:r>
              <w:rPr>
                <w:rFonts w:ascii="Times New Roman" w:eastAsia="Times New Roman" w:hAnsi="Times New Roman" w:cs="Times New Roman"/>
                <w:b/>
                <w:sz w:val="24"/>
                <w:szCs w:val="24"/>
                <w:lang w:eastAsia="lv-LV"/>
              </w:rPr>
              <w:t>8</w:t>
            </w:r>
          </w:p>
        </w:tc>
        <w:tc>
          <w:tcPr>
            <w:tcW w:w="1063" w:type="dxa"/>
            <w:tcBorders>
              <w:top w:val="nil"/>
              <w:left w:val="nil"/>
              <w:bottom w:val="single" w:sz="4" w:space="0" w:color="auto"/>
              <w:right w:val="single" w:sz="4" w:space="0" w:color="auto"/>
            </w:tcBorders>
            <w:shd w:val="clear" w:color="auto" w:fill="auto"/>
            <w:noWrap/>
            <w:hideMark/>
          </w:tcPr>
          <w:p w:rsidR="00AD1676" w:rsidRPr="00EC70CB" w:rsidRDefault="00AD1676" w:rsidP="00DD64E2">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bCs/>
                <w:sz w:val="24"/>
                <w:szCs w:val="24"/>
                <w:lang w:eastAsia="lv-LV"/>
              </w:rPr>
              <w:t>383 197</w:t>
            </w:r>
          </w:p>
        </w:tc>
        <w:tc>
          <w:tcPr>
            <w:tcW w:w="1064" w:type="dxa"/>
            <w:tcBorders>
              <w:top w:val="nil"/>
              <w:left w:val="nil"/>
              <w:bottom w:val="single" w:sz="4" w:space="0" w:color="auto"/>
              <w:right w:val="single" w:sz="4" w:space="0" w:color="auto"/>
            </w:tcBorders>
            <w:shd w:val="clear" w:color="auto" w:fill="auto"/>
          </w:tcPr>
          <w:p w:rsidR="00AD1676" w:rsidRPr="00EC70CB" w:rsidRDefault="00AD1676" w:rsidP="00DD64E2">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bCs/>
                <w:sz w:val="24"/>
                <w:szCs w:val="24"/>
                <w:lang w:eastAsia="lv-LV"/>
              </w:rPr>
              <w:t>383 197</w:t>
            </w:r>
          </w:p>
        </w:tc>
      </w:tr>
      <w:tr w:rsidR="00AD1676" w:rsidRPr="002D2987" w:rsidTr="00C20F5E">
        <w:trPr>
          <w:trHeight w:val="155"/>
        </w:trPr>
        <w:tc>
          <w:tcPr>
            <w:tcW w:w="4552" w:type="dxa"/>
            <w:tcBorders>
              <w:top w:val="single" w:sz="4" w:space="0" w:color="auto"/>
              <w:left w:val="single" w:sz="8" w:space="0" w:color="auto"/>
              <w:bottom w:val="single" w:sz="4" w:space="0" w:color="auto"/>
              <w:right w:val="single" w:sz="4" w:space="0" w:color="auto"/>
            </w:tcBorders>
            <w:shd w:val="clear" w:color="auto" w:fill="auto"/>
            <w:hideMark/>
          </w:tcPr>
          <w:p w:rsidR="00AD1676" w:rsidRPr="002D2987" w:rsidRDefault="00AD1676" w:rsidP="00AC358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Mediju lietojuma paradumu pētījumam Latgales reģionā, iedzīvotāju kvantitatīvas aptaujas un fokusu grupas diskusijām.</w:t>
            </w:r>
          </w:p>
        </w:tc>
        <w:tc>
          <w:tcPr>
            <w:tcW w:w="3119" w:type="dxa"/>
            <w:tcBorders>
              <w:top w:val="nil"/>
              <w:left w:val="nil"/>
              <w:bottom w:val="single" w:sz="4" w:space="0" w:color="auto"/>
              <w:right w:val="single" w:sz="4" w:space="0" w:color="auto"/>
            </w:tcBorders>
            <w:shd w:val="clear" w:color="auto" w:fill="auto"/>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01.00.00. Nozares vadība</w:t>
            </w:r>
          </w:p>
        </w:tc>
        <w:tc>
          <w:tcPr>
            <w:tcW w:w="1063" w:type="dxa"/>
            <w:tcBorders>
              <w:top w:val="single" w:sz="4" w:space="0" w:color="auto"/>
              <w:left w:val="nil"/>
              <w:bottom w:val="single" w:sz="4" w:space="0" w:color="auto"/>
              <w:right w:val="single" w:sz="4" w:space="0" w:color="auto"/>
            </w:tcBorders>
            <w:shd w:val="clear" w:color="auto" w:fill="auto"/>
            <w:hideMark/>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3 557</w:t>
            </w:r>
          </w:p>
        </w:tc>
        <w:tc>
          <w:tcPr>
            <w:tcW w:w="1063" w:type="dxa"/>
            <w:tcBorders>
              <w:top w:val="single" w:sz="4" w:space="0" w:color="auto"/>
              <w:left w:val="nil"/>
              <w:bottom w:val="single" w:sz="4" w:space="0" w:color="auto"/>
              <w:right w:val="single" w:sz="4" w:space="0" w:color="auto"/>
            </w:tcBorders>
            <w:shd w:val="clear" w:color="auto" w:fill="auto"/>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3 557</w:t>
            </w:r>
          </w:p>
        </w:tc>
        <w:tc>
          <w:tcPr>
            <w:tcW w:w="1063" w:type="dxa"/>
            <w:tcBorders>
              <w:top w:val="nil"/>
              <w:left w:val="nil"/>
              <w:bottom w:val="single" w:sz="4" w:space="0" w:color="auto"/>
              <w:right w:val="single" w:sz="4" w:space="0" w:color="auto"/>
            </w:tcBorders>
            <w:shd w:val="clear" w:color="auto" w:fill="auto"/>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auto" w:fill="auto"/>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663"/>
        </w:trPr>
        <w:tc>
          <w:tcPr>
            <w:tcW w:w="4552" w:type="dxa"/>
            <w:tcBorders>
              <w:top w:val="single" w:sz="4" w:space="0" w:color="auto"/>
              <w:left w:val="single" w:sz="8" w:space="0" w:color="auto"/>
              <w:bottom w:val="single" w:sz="4" w:space="0" w:color="auto"/>
              <w:right w:val="single" w:sz="4" w:space="0" w:color="auto"/>
            </w:tcBorders>
            <w:shd w:val="clear" w:color="auto" w:fill="auto"/>
            <w:hideMark/>
          </w:tcPr>
          <w:p w:rsidR="00AD1676" w:rsidRPr="002D2987" w:rsidRDefault="00AD1676" w:rsidP="00AC358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 xml:space="preserve">1) Sabiedrisko mediju vienota ziņu portāla izveidei latviešu un krievu valodā; 2) Latvijas Radio programmas LR1 ziņu kapacitātes paaugstināšanai ar ārštata korespondentu piesaisti; 3) Latvijas Radio </w:t>
            </w:r>
            <w:r w:rsidRPr="002D2987">
              <w:rPr>
                <w:rFonts w:ascii="Times New Roman" w:eastAsia="Times New Roman" w:hAnsi="Times New Roman" w:cs="Times New Roman"/>
                <w:color w:val="000000"/>
                <w:lang w:eastAsia="lv-LV"/>
              </w:rPr>
              <w:lastRenderedPageBreak/>
              <w:t>programmas LR1 iknedēļas raidījumam par Latgali un latgaliešu kultūru latgaliski; 4) Latvijas Radio 4.kanāla darbinieku nodrošināšanai un apraides atjaunošanai visā Latgales reģionā</w:t>
            </w:r>
          </w:p>
        </w:tc>
        <w:tc>
          <w:tcPr>
            <w:tcW w:w="3119" w:type="dxa"/>
            <w:tcBorders>
              <w:top w:val="single" w:sz="4" w:space="0" w:color="auto"/>
              <w:left w:val="nil"/>
              <w:bottom w:val="single" w:sz="4" w:space="0" w:color="auto"/>
              <w:right w:val="single" w:sz="4" w:space="0" w:color="auto"/>
            </w:tcBorders>
            <w:shd w:val="clear" w:color="auto" w:fill="auto"/>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lastRenderedPageBreak/>
              <w:t>02.00.00. Radioprogrammu veidošana un izplatīšana</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112 557</w:t>
            </w:r>
          </w:p>
        </w:tc>
        <w:tc>
          <w:tcPr>
            <w:tcW w:w="1063" w:type="dxa"/>
            <w:tcBorders>
              <w:top w:val="single" w:sz="4" w:space="0" w:color="auto"/>
              <w:left w:val="nil"/>
              <w:bottom w:val="single" w:sz="4" w:space="0" w:color="auto"/>
              <w:right w:val="single" w:sz="4" w:space="0" w:color="auto"/>
            </w:tcBorders>
            <w:shd w:val="clear" w:color="auto" w:fill="auto"/>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112 557</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217 432</w:t>
            </w:r>
          </w:p>
        </w:tc>
        <w:tc>
          <w:tcPr>
            <w:tcW w:w="1063" w:type="dxa"/>
            <w:tcBorders>
              <w:top w:val="single" w:sz="4" w:space="0" w:color="auto"/>
              <w:left w:val="nil"/>
              <w:bottom w:val="single" w:sz="4" w:space="0" w:color="auto"/>
              <w:right w:val="single" w:sz="4" w:space="0" w:color="auto"/>
            </w:tcBorders>
            <w:shd w:val="clear" w:color="auto" w:fill="auto"/>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217 432</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217 432</w:t>
            </w:r>
          </w:p>
        </w:tc>
        <w:tc>
          <w:tcPr>
            <w:tcW w:w="1064" w:type="dxa"/>
            <w:tcBorders>
              <w:top w:val="single" w:sz="4" w:space="0" w:color="auto"/>
              <w:left w:val="nil"/>
              <w:bottom w:val="single" w:sz="4" w:space="0" w:color="auto"/>
              <w:right w:val="single" w:sz="4" w:space="0" w:color="auto"/>
            </w:tcBorders>
            <w:shd w:val="clear" w:color="auto" w:fill="auto"/>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217 432</w:t>
            </w:r>
          </w:p>
        </w:tc>
      </w:tr>
      <w:tr w:rsidR="00AD1676" w:rsidRPr="002D2987" w:rsidTr="00C20F5E">
        <w:trPr>
          <w:trHeight w:val="140"/>
        </w:trPr>
        <w:tc>
          <w:tcPr>
            <w:tcW w:w="4552" w:type="dxa"/>
            <w:tcBorders>
              <w:top w:val="single" w:sz="4" w:space="0" w:color="auto"/>
              <w:left w:val="single" w:sz="8" w:space="0" w:color="auto"/>
              <w:bottom w:val="single" w:sz="4" w:space="0" w:color="auto"/>
              <w:right w:val="single" w:sz="4" w:space="0" w:color="auto"/>
            </w:tcBorders>
            <w:shd w:val="clear" w:color="auto" w:fill="auto"/>
            <w:hideMark/>
          </w:tcPr>
          <w:p w:rsidR="00AD1676" w:rsidRPr="002D2987" w:rsidRDefault="00AD1676" w:rsidP="00AC358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lastRenderedPageBreak/>
              <w:t>Latvijas Televīzijas programmas LTV7 ietvaros nodrošināt Latvijas valstij nozīmīgu notikumu un svētku pasākumu translācija ar sinhrono tulkojumu krievu valodā;</w:t>
            </w:r>
            <w:r w:rsidRPr="002D2987">
              <w:rPr>
                <w:rFonts w:ascii="Times New Roman" w:eastAsia="Times New Roman" w:hAnsi="Times New Roman" w:cs="Times New Roman"/>
                <w:color w:val="000000"/>
                <w:lang w:eastAsia="lv-LV"/>
              </w:rPr>
              <w:br/>
              <w:t>Latvijas Televīzijas programmas LTV7 ietvaros veidot raidījumus krievu valodā: žurnālistu un attiecīgās jomas pārstāvju iknedēļas diskusiju par nedēļas aktualitāti – politika, ekonomika, sociālā joma, arī izklaide; Sabiedrisko mediju vienota ziņu portāla izveidei latviešu un krievu valodā</w:t>
            </w:r>
          </w:p>
        </w:tc>
        <w:tc>
          <w:tcPr>
            <w:tcW w:w="3119" w:type="dxa"/>
            <w:tcBorders>
              <w:top w:val="single" w:sz="4" w:space="0" w:color="auto"/>
              <w:left w:val="nil"/>
              <w:bottom w:val="single" w:sz="4" w:space="0" w:color="auto"/>
              <w:right w:val="single" w:sz="4" w:space="0" w:color="auto"/>
            </w:tcBorders>
            <w:shd w:val="clear" w:color="auto" w:fill="auto"/>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03.00.00 Programmu sagatavošana un realizācija</w:t>
            </w:r>
          </w:p>
        </w:tc>
        <w:tc>
          <w:tcPr>
            <w:tcW w:w="1063" w:type="dxa"/>
            <w:tcBorders>
              <w:top w:val="single" w:sz="4" w:space="0" w:color="auto"/>
              <w:left w:val="nil"/>
              <w:bottom w:val="nil"/>
              <w:right w:val="single" w:sz="4" w:space="0" w:color="auto"/>
            </w:tcBorders>
            <w:shd w:val="clear" w:color="auto" w:fill="auto"/>
            <w:noWrap/>
            <w:hideMark/>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83 238</w:t>
            </w:r>
          </w:p>
        </w:tc>
        <w:tc>
          <w:tcPr>
            <w:tcW w:w="1063" w:type="dxa"/>
            <w:tcBorders>
              <w:top w:val="single" w:sz="4" w:space="0" w:color="auto"/>
              <w:left w:val="nil"/>
              <w:bottom w:val="nil"/>
              <w:right w:val="single" w:sz="4" w:space="0" w:color="auto"/>
            </w:tcBorders>
            <w:shd w:val="clear" w:color="auto" w:fill="auto"/>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83 238</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94 621</w:t>
            </w:r>
          </w:p>
        </w:tc>
        <w:tc>
          <w:tcPr>
            <w:tcW w:w="1063" w:type="dxa"/>
            <w:tcBorders>
              <w:top w:val="single" w:sz="4" w:space="0" w:color="auto"/>
              <w:left w:val="nil"/>
              <w:bottom w:val="single" w:sz="4" w:space="0" w:color="auto"/>
              <w:right w:val="single" w:sz="4" w:space="0" w:color="auto"/>
            </w:tcBorders>
            <w:shd w:val="clear" w:color="auto" w:fill="auto"/>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94 621</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94 621</w:t>
            </w:r>
          </w:p>
        </w:tc>
        <w:tc>
          <w:tcPr>
            <w:tcW w:w="1064" w:type="dxa"/>
            <w:tcBorders>
              <w:top w:val="single" w:sz="4" w:space="0" w:color="auto"/>
              <w:left w:val="nil"/>
              <w:bottom w:val="single" w:sz="4" w:space="0" w:color="auto"/>
              <w:right w:val="single" w:sz="4" w:space="0" w:color="auto"/>
            </w:tcBorders>
            <w:shd w:val="clear" w:color="auto" w:fill="auto"/>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94 621</w:t>
            </w:r>
          </w:p>
        </w:tc>
      </w:tr>
      <w:tr w:rsidR="00AD1676" w:rsidRPr="002D2987" w:rsidTr="00C20F5E">
        <w:trPr>
          <w:trHeight w:val="61"/>
        </w:trPr>
        <w:tc>
          <w:tcPr>
            <w:tcW w:w="4552" w:type="dxa"/>
            <w:tcBorders>
              <w:top w:val="single" w:sz="4" w:space="0" w:color="auto"/>
              <w:left w:val="single" w:sz="8" w:space="0" w:color="auto"/>
              <w:bottom w:val="single" w:sz="4" w:space="0" w:color="auto"/>
              <w:right w:val="single" w:sz="4" w:space="0" w:color="auto"/>
            </w:tcBorders>
            <w:shd w:val="clear" w:color="auto" w:fill="auto"/>
            <w:hideMark/>
          </w:tcPr>
          <w:p w:rsidR="00AD1676" w:rsidRPr="002D2987" w:rsidRDefault="00AD1676" w:rsidP="00AC358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Sabiedriskais pasūtījums konkursa kārtībā nodots reģionālajiem un vietējiem elektroniskajiem plašsaziņas līdzekļiem un producentu grupām, tai skaitā Latgales reģionā</w:t>
            </w:r>
          </w:p>
        </w:tc>
        <w:tc>
          <w:tcPr>
            <w:tcW w:w="3119" w:type="dxa"/>
            <w:tcBorders>
              <w:top w:val="nil"/>
              <w:left w:val="nil"/>
              <w:bottom w:val="single" w:sz="4" w:space="0" w:color="auto"/>
              <w:right w:val="single" w:sz="4" w:space="0" w:color="auto"/>
            </w:tcBorders>
            <w:shd w:val="clear" w:color="auto" w:fill="auto"/>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03.00.00. Reģionālās televīzijas</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23 714</w:t>
            </w:r>
          </w:p>
        </w:tc>
        <w:tc>
          <w:tcPr>
            <w:tcW w:w="1063" w:type="dxa"/>
            <w:tcBorders>
              <w:top w:val="single" w:sz="4" w:space="0" w:color="auto"/>
              <w:left w:val="nil"/>
              <w:bottom w:val="single" w:sz="4" w:space="0" w:color="auto"/>
              <w:right w:val="single" w:sz="4" w:space="0" w:color="auto"/>
            </w:tcBorders>
            <w:shd w:val="clear" w:color="auto" w:fill="auto"/>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23 714</w:t>
            </w:r>
          </w:p>
        </w:tc>
        <w:tc>
          <w:tcPr>
            <w:tcW w:w="1063" w:type="dxa"/>
            <w:tcBorders>
              <w:top w:val="nil"/>
              <w:left w:val="nil"/>
              <w:bottom w:val="single" w:sz="4" w:space="0" w:color="auto"/>
              <w:right w:val="single" w:sz="4" w:space="0" w:color="auto"/>
            </w:tcBorders>
            <w:shd w:val="clear" w:color="auto" w:fill="auto"/>
            <w:noWrap/>
            <w:hideMark/>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71 144</w:t>
            </w:r>
          </w:p>
        </w:tc>
        <w:tc>
          <w:tcPr>
            <w:tcW w:w="1063" w:type="dxa"/>
            <w:tcBorders>
              <w:top w:val="nil"/>
              <w:left w:val="nil"/>
              <w:bottom w:val="single" w:sz="4" w:space="0" w:color="auto"/>
              <w:right w:val="single" w:sz="4" w:space="0" w:color="auto"/>
            </w:tcBorders>
            <w:shd w:val="clear" w:color="auto" w:fill="auto"/>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71 144</w:t>
            </w:r>
          </w:p>
        </w:tc>
        <w:tc>
          <w:tcPr>
            <w:tcW w:w="1063" w:type="dxa"/>
            <w:tcBorders>
              <w:top w:val="nil"/>
              <w:left w:val="nil"/>
              <w:bottom w:val="single" w:sz="4" w:space="0" w:color="auto"/>
              <w:right w:val="single" w:sz="4" w:space="0" w:color="auto"/>
            </w:tcBorders>
            <w:shd w:val="clear" w:color="auto" w:fill="auto"/>
            <w:noWrap/>
            <w:hideMark/>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71 144</w:t>
            </w:r>
          </w:p>
        </w:tc>
        <w:tc>
          <w:tcPr>
            <w:tcW w:w="1064" w:type="dxa"/>
            <w:tcBorders>
              <w:top w:val="nil"/>
              <w:left w:val="nil"/>
              <w:bottom w:val="single" w:sz="4" w:space="0" w:color="auto"/>
              <w:right w:val="single" w:sz="4" w:space="0" w:color="auto"/>
            </w:tcBorders>
            <w:shd w:val="clear" w:color="auto" w:fill="auto"/>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71 144</w:t>
            </w:r>
          </w:p>
        </w:tc>
      </w:tr>
      <w:tr w:rsidR="00AD1676" w:rsidRPr="002D2987" w:rsidTr="00C20F5E">
        <w:trPr>
          <w:trHeight w:val="289"/>
        </w:trPr>
        <w:tc>
          <w:tcPr>
            <w:tcW w:w="4552" w:type="dxa"/>
            <w:tcBorders>
              <w:top w:val="single" w:sz="4" w:space="0" w:color="auto"/>
              <w:left w:val="single" w:sz="8" w:space="0" w:color="auto"/>
              <w:bottom w:val="single" w:sz="4" w:space="0" w:color="auto"/>
              <w:right w:val="single" w:sz="4" w:space="0" w:color="auto"/>
            </w:tcBorders>
            <w:shd w:val="clear" w:color="auto" w:fill="auto"/>
            <w:hideMark/>
          </w:tcPr>
          <w:p w:rsidR="00AD1676" w:rsidRPr="002D2987" w:rsidRDefault="00AD1676" w:rsidP="00AC358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 xml:space="preserve">Raidījumi latgaliešu valodā Latvijas Radio un Latvijas Televīzijā </w:t>
            </w:r>
          </w:p>
        </w:tc>
        <w:tc>
          <w:tcPr>
            <w:tcW w:w="3119" w:type="dxa"/>
            <w:tcBorders>
              <w:top w:val="single" w:sz="4" w:space="0" w:color="auto"/>
              <w:left w:val="nil"/>
              <w:bottom w:val="single" w:sz="4" w:space="0" w:color="auto"/>
              <w:right w:val="single" w:sz="4" w:space="0" w:color="auto"/>
            </w:tcBorders>
            <w:shd w:val="clear" w:color="auto" w:fill="auto"/>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03.00.00. Reģionālās televīzijas</w:t>
            </w:r>
          </w:p>
        </w:tc>
        <w:tc>
          <w:tcPr>
            <w:tcW w:w="1063" w:type="dxa"/>
            <w:tcBorders>
              <w:top w:val="single" w:sz="4" w:space="0" w:color="auto"/>
              <w:left w:val="nil"/>
              <w:bottom w:val="nil"/>
              <w:right w:val="single" w:sz="4" w:space="0" w:color="auto"/>
            </w:tcBorders>
            <w:shd w:val="clear" w:color="auto" w:fill="auto"/>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nil"/>
              <w:right w:val="single" w:sz="4" w:space="0" w:color="auto"/>
            </w:tcBorders>
            <w:shd w:val="clear" w:color="auto" w:fill="auto"/>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hideMark/>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35 571</w:t>
            </w:r>
          </w:p>
        </w:tc>
        <w:tc>
          <w:tcPr>
            <w:tcW w:w="1063" w:type="dxa"/>
            <w:tcBorders>
              <w:top w:val="single" w:sz="4" w:space="0" w:color="auto"/>
              <w:left w:val="nil"/>
              <w:bottom w:val="single" w:sz="4" w:space="0" w:color="auto"/>
              <w:right w:val="single" w:sz="4" w:space="0" w:color="auto"/>
            </w:tcBorders>
            <w:shd w:val="clear" w:color="auto" w:fill="auto"/>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35 571</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4" w:type="dxa"/>
            <w:tcBorders>
              <w:top w:val="single" w:sz="4" w:space="0" w:color="auto"/>
              <w:left w:val="nil"/>
              <w:bottom w:val="single" w:sz="4" w:space="0" w:color="auto"/>
              <w:right w:val="single" w:sz="4" w:space="0" w:color="auto"/>
            </w:tcBorders>
            <w:shd w:val="clear" w:color="auto" w:fill="auto"/>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r>
      <w:tr w:rsidR="00AD1676" w:rsidRPr="002D2987" w:rsidTr="00A1380C">
        <w:trPr>
          <w:trHeight w:val="131"/>
        </w:trPr>
        <w:tc>
          <w:tcPr>
            <w:tcW w:w="14050" w:type="dxa"/>
            <w:gridSpan w:val="8"/>
            <w:tcBorders>
              <w:top w:val="single" w:sz="4" w:space="0" w:color="auto"/>
              <w:left w:val="single" w:sz="8" w:space="0" w:color="auto"/>
              <w:bottom w:val="single" w:sz="4" w:space="0" w:color="auto"/>
              <w:right w:val="single" w:sz="4" w:space="0" w:color="auto"/>
            </w:tcBorders>
            <w:shd w:val="clear" w:color="auto" w:fill="EAF1DD" w:themeFill="accent3" w:themeFillTint="33"/>
            <w:hideMark/>
          </w:tcPr>
          <w:p w:rsidR="00AD1676" w:rsidRPr="002D2987" w:rsidRDefault="00AD1676" w:rsidP="000B3818">
            <w:pPr>
              <w:spacing w:after="0" w:line="240" w:lineRule="auto"/>
              <w:rPr>
                <w:rFonts w:ascii="Times New Roman" w:eastAsia="Times New Roman" w:hAnsi="Times New Roman" w:cs="Times New Roman"/>
                <w:b/>
                <w:color w:val="000000"/>
                <w:sz w:val="24"/>
                <w:szCs w:val="24"/>
                <w:lang w:eastAsia="lv-LV"/>
              </w:rPr>
            </w:pPr>
            <w:r w:rsidRPr="002D2987">
              <w:rPr>
                <w:rFonts w:ascii="Times New Roman" w:eastAsia="Times New Roman" w:hAnsi="Times New Roman" w:cs="Times New Roman"/>
                <w:b/>
                <w:color w:val="000000"/>
                <w:sz w:val="24"/>
                <w:szCs w:val="24"/>
                <w:lang w:eastAsia="lv-LV"/>
              </w:rPr>
              <w:t>Sabiedrības integrācijas fonds</w:t>
            </w:r>
          </w:p>
        </w:tc>
      </w:tr>
      <w:tr w:rsidR="00AD1676" w:rsidRPr="002D2987" w:rsidTr="00C20F5E">
        <w:trPr>
          <w:trHeight w:val="66"/>
        </w:trPr>
        <w:tc>
          <w:tcPr>
            <w:tcW w:w="7671" w:type="dxa"/>
            <w:gridSpan w:val="2"/>
            <w:tcBorders>
              <w:top w:val="single" w:sz="4" w:space="0" w:color="auto"/>
              <w:left w:val="single" w:sz="8" w:space="0" w:color="auto"/>
              <w:bottom w:val="single" w:sz="4" w:space="0" w:color="auto"/>
              <w:right w:val="single" w:sz="4" w:space="0" w:color="auto"/>
            </w:tcBorders>
            <w:shd w:val="clear" w:color="auto" w:fill="auto"/>
            <w:hideMark/>
          </w:tcPr>
          <w:p w:rsidR="00AD1676" w:rsidRPr="002D2987" w:rsidRDefault="00AD1676" w:rsidP="00C20F5E">
            <w:pPr>
              <w:spacing w:after="0" w:line="240" w:lineRule="auto"/>
              <w:jc w:val="center"/>
              <w:rPr>
                <w:rFonts w:ascii="Times New Roman" w:eastAsia="Times New Roman" w:hAnsi="Times New Roman" w:cs="Times New Roman"/>
                <w:color w:val="000000"/>
                <w:lang w:eastAsia="lv-LV"/>
              </w:rPr>
            </w:pPr>
            <w:r w:rsidRPr="00C15930">
              <w:rPr>
                <w:rFonts w:ascii="Times New Roman" w:eastAsia="Times New Roman" w:hAnsi="Times New Roman" w:cs="Times New Roman"/>
                <w:b/>
                <w:color w:val="000000"/>
                <w:lang w:eastAsia="lv-LV"/>
              </w:rPr>
              <w:t>KOPĀ:</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4753EB" w:rsidRDefault="00AD1676" w:rsidP="00DD64E2">
            <w:pPr>
              <w:spacing w:after="0" w:line="240" w:lineRule="auto"/>
              <w:jc w:val="center"/>
              <w:rPr>
                <w:rFonts w:ascii="Times New Roman" w:eastAsia="Times New Roman" w:hAnsi="Times New Roman" w:cs="Times New Roman"/>
                <w:b/>
                <w:color w:val="000000"/>
                <w:lang w:eastAsia="lv-LV"/>
              </w:rPr>
            </w:pPr>
            <w:r w:rsidRPr="004753EB">
              <w:rPr>
                <w:rFonts w:ascii="Times New Roman" w:eastAsia="Times New Roman" w:hAnsi="Times New Roman" w:cs="Times New Roman"/>
                <w:b/>
                <w:bCs/>
                <w:sz w:val="24"/>
                <w:szCs w:val="24"/>
                <w:lang w:eastAsia="lv-LV"/>
              </w:rPr>
              <w:t>352 161</w:t>
            </w:r>
          </w:p>
        </w:tc>
        <w:tc>
          <w:tcPr>
            <w:tcW w:w="1063" w:type="dxa"/>
            <w:tcBorders>
              <w:top w:val="single" w:sz="4" w:space="0" w:color="auto"/>
              <w:left w:val="nil"/>
              <w:bottom w:val="single" w:sz="4" w:space="0" w:color="auto"/>
              <w:right w:val="single" w:sz="4" w:space="0" w:color="auto"/>
            </w:tcBorders>
            <w:shd w:val="clear" w:color="auto" w:fill="auto"/>
          </w:tcPr>
          <w:p w:rsidR="00AD1676" w:rsidRPr="004753EB" w:rsidRDefault="004753EB" w:rsidP="00DD64E2">
            <w:pPr>
              <w:spacing w:after="0" w:line="240" w:lineRule="auto"/>
              <w:jc w:val="center"/>
              <w:rPr>
                <w:rFonts w:ascii="Times New Roman" w:eastAsia="Times New Roman" w:hAnsi="Times New Roman" w:cs="Times New Roman"/>
                <w:b/>
                <w:color w:val="000000"/>
                <w:lang w:eastAsia="lv-LV"/>
              </w:rPr>
            </w:pPr>
            <w:r w:rsidRPr="004753EB">
              <w:rPr>
                <w:rFonts w:ascii="Times New Roman" w:eastAsia="Times New Roman" w:hAnsi="Times New Roman" w:cs="Times New Roman"/>
                <w:b/>
                <w:bCs/>
                <w:sz w:val="24"/>
                <w:szCs w:val="24"/>
                <w:lang w:eastAsia="lv-LV"/>
              </w:rPr>
              <w:t>342 362</w:t>
            </w:r>
          </w:p>
        </w:tc>
        <w:tc>
          <w:tcPr>
            <w:tcW w:w="1063" w:type="dxa"/>
            <w:tcBorders>
              <w:top w:val="nil"/>
              <w:left w:val="nil"/>
              <w:bottom w:val="single" w:sz="4" w:space="0" w:color="auto"/>
              <w:right w:val="single" w:sz="4" w:space="0" w:color="auto"/>
            </w:tcBorders>
            <w:shd w:val="clear" w:color="auto" w:fill="auto"/>
            <w:noWrap/>
            <w:hideMark/>
          </w:tcPr>
          <w:p w:rsidR="00AD1676" w:rsidRPr="00E126BC" w:rsidRDefault="00AD1676" w:rsidP="00DD64E2">
            <w:pPr>
              <w:spacing w:after="0" w:line="240" w:lineRule="auto"/>
              <w:jc w:val="center"/>
              <w:rPr>
                <w:rFonts w:ascii="Times New Roman" w:eastAsia="Times New Roman" w:hAnsi="Times New Roman" w:cs="Times New Roman"/>
                <w:b/>
                <w:color w:val="000000"/>
                <w:highlight w:val="yellow"/>
                <w:lang w:eastAsia="lv-LV"/>
              </w:rPr>
            </w:pPr>
            <w:r w:rsidRPr="004753EB">
              <w:rPr>
                <w:rFonts w:ascii="Times New Roman" w:eastAsia="Times New Roman" w:hAnsi="Times New Roman" w:cs="Times New Roman"/>
                <w:b/>
                <w:sz w:val="24"/>
                <w:szCs w:val="24"/>
                <w:lang w:eastAsia="lv-LV"/>
              </w:rPr>
              <w:t>273 903</w:t>
            </w:r>
          </w:p>
        </w:tc>
        <w:tc>
          <w:tcPr>
            <w:tcW w:w="1063" w:type="dxa"/>
            <w:tcBorders>
              <w:top w:val="nil"/>
              <w:left w:val="nil"/>
              <w:bottom w:val="single" w:sz="4" w:space="0" w:color="auto"/>
              <w:right w:val="single" w:sz="4" w:space="0" w:color="auto"/>
            </w:tcBorders>
            <w:shd w:val="clear" w:color="auto" w:fill="auto"/>
          </w:tcPr>
          <w:p w:rsidR="00AD1676" w:rsidRPr="00E126BC" w:rsidRDefault="004753EB" w:rsidP="00DD64E2">
            <w:pPr>
              <w:spacing w:after="0" w:line="240" w:lineRule="auto"/>
              <w:jc w:val="center"/>
              <w:rPr>
                <w:rFonts w:ascii="Times New Roman" w:eastAsia="Times New Roman" w:hAnsi="Times New Roman" w:cs="Times New Roman"/>
                <w:b/>
                <w:color w:val="000000"/>
                <w:highlight w:val="yellow"/>
                <w:lang w:eastAsia="lv-LV"/>
              </w:rPr>
            </w:pPr>
            <w:r w:rsidRPr="004753EB">
              <w:rPr>
                <w:rFonts w:ascii="Times New Roman" w:eastAsia="Times New Roman" w:hAnsi="Times New Roman" w:cs="Times New Roman"/>
                <w:b/>
                <w:sz w:val="24"/>
                <w:szCs w:val="24"/>
                <w:lang w:eastAsia="lv-LV"/>
              </w:rPr>
              <w:t>264 495</w:t>
            </w:r>
          </w:p>
        </w:tc>
        <w:tc>
          <w:tcPr>
            <w:tcW w:w="1063" w:type="dxa"/>
            <w:tcBorders>
              <w:top w:val="nil"/>
              <w:left w:val="nil"/>
              <w:bottom w:val="single" w:sz="4" w:space="0" w:color="auto"/>
              <w:right w:val="single" w:sz="4" w:space="0" w:color="auto"/>
            </w:tcBorders>
            <w:shd w:val="clear" w:color="auto" w:fill="auto"/>
            <w:noWrap/>
            <w:hideMark/>
          </w:tcPr>
          <w:p w:rsidR="00AD1676" w:rsidRPr="00EC70CB" w:rsidRDefault="00AD1676" w:rsidP="00DD64E2">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bCs/>
                <w:sz w:val="24"/>
                <w:szCs w:val="24"/>
                <w:lang w:eastAsia="lv-LV"/>
              </w:rPr>
              <w:t>419 250</w:t>
            </w:r>
          </w:p>
        </w:tc>
        <w:tc>
          <w:tcPr>
            <w:tcW w:w="1064" w:type="dxa"/>
            <w:tcBorders>
              <w:top w:val="nil"/>
              <w:left w:val="nil"/>
              <w:bottom w:val="single" w:sz="4" w:space="0" w:color="auto"/>
              <w:right w:val="single" w:sz="4" w:space="0" w:color="auto"/>
            </w:tcBorders>
            <w:shd w:val="clear" w:color="auto" w:fill="auto"/>
          </w:tcPr>
          <w:p w:rsidR="00AD1676" w:rsidRPr="00EC70CB" w:rsidRDefault="00AD1676" w:rsidP="00DD64E2">
            <w:pPr>
              <w:spacing w:after="0" w:line="240" w:lineRule="auto"/>
              <w:jc w:val="center"/>
              <w:rPr>
                <w:rFonts w:ascii="Times New Roman" w:eastAsia="Times New Roman" w:hAnsi="Times New Roman" w:cs="Times New Roman"/>
                <w:b/>
                <w:color w:val="000000"/>
                <w:lang w:eastAsia="lv-LV"/>
              </w:rPr>
            </w:pPr>
            <w:r w:rsidRPr="00EC70CB">
              <w:rPr>
                <w:rFonts w:ascii="Times New Roman" w:eastAsia="Times New Roman" w:hAnsi="Times New Roman" w:cs="Times New Roman"/>
                <w:b/>
                <w:bCs/>
                <w:sz w:val="24"/>
                <w:szCs w:val="24"/>
                <w:lang w:eastAsia="lv-LV"/>
              </w:rPr>
              <w:t>375 228</w:t>
            </w:r>
          </w:p>
        </w:tc>
      </w:tr>
      <w:tr w:rsidR="00A61F2B" w:rsidRPr="002D2987" w:rsidTr="00C20F5E">
        <w:trPr>
          <w:trHeight w:val="371"/>
        </w:trPr>
        <w:tc>
          <w:tcPr>
            <w:tcW w:w="4552" w:type="dxa"/>
            <w:tcBorders>
              <w:top w:val="single" w:sz="4" w:space="0" w:color="auto"/>
              <w:left w:val="single" w:sz="8" w:space="0" w:color="auto"/>
              <w:bottom w:val="single" w:sz="4" w:space="0" w:color="auto"/>
              <w:right w:val="single" w:sz="4" w:space="0" w:color="auto"/>
            </w:tcBorders>
            <w:shd w:val="clear" w:color="auto" w:fill="auto"/>
            <w:hideMark/>
          </w:tcPr>
          <w:p w:rsidR="00A61F2B" w:rsidRPr="002D2987" w:rsidRDefault="00A61F2B" w:rsidP="00AC358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Atbalsts starpskolu pilsoniskajām iniciatīvām</w:t>
            </w:r>
          </w:p>
        </w:tc>
        <w:tc>
          <w:tcPr>
            <w:tcW w:w="3119" w:type="dxa"/>
            <w:tcBorders>
              <w:top w:val="nil"/>
              <w:left w:val="nil"/>
              <w:bottom w:val="single" w:sz="4" w:space="0" w:color="auto"/>
              <w:right w:val="single" w:sz="4" w:space="0" w:color="auto"/>
            </w:tcBorders>
            <w:shd w:val="clear" w:color="auto" w:fill="auto"/>
            <w:hideMark/>
          </w:tcPr>
          <w:p w:rsidR="00A61F2B" w:rsidRPr="002D2987" w:rsidRDefault="00A61F2B"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99.00.00. Līdzekļu neparedzētiem gadījumiem izlietojums</w:t>
            </w:r>
          </w:p>
        </w:tc>
        <w:tc>
          <w:tcPr>
            <w:tcW w:w="1063" w:type="dxa"/>
            <w:tcBorders>
              <w:top w:val="single" w:sz="4" w:space="0" w:color="auto"/>
              <w:left w:val="nil"/>
              <w:bottom w:val="single" w:sz="4" w:space="0" w:color="auto"/>
              <w:right w:val="single" w:sz="4" w:space="0" w:color="auto"/>
            </w:tcBorders>
            <w:shd w:val="clear" w:color="auto" w:fill="auto"/>
            <w:noWrap/>
            <w:hideMark/>
          </w:tcPr>
          <w:p w:rsidR="00A61F2B" w:rsidRPr="002D2987" w:rsidRDefault="004B53A3" w:rsidP="00C20F5E">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117 387</w:t>
            </w:r>
          </w:p>
        </w:tc>
        <w:tc>
          <w:tcPr>
            <w:tcW w:w="1063" w:type="dxa"/>
            <w:tcBorders>
              <w:top w:val="single" w:sz="4" w:space="0" w:color="auto"/>
              <w:left w:val="nil"/>
              <w:bottom w:val="single" w:sz="4" w:space="0" w:color="auto"/>
              <w:right w:val="single" w:sz="4" w:space="0" w:color="auto"/>
            </w:tcBorders>
            <w:shd w:val="clear" w:color="auto" w:fill="auto"/>
          </w:tcPr>
          <w:p w:rsidR="00A61F2B" w:rsidRPr="002D2987" w:rsidRDefault="00A61F2B" w:rsidP="00C20F5E">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116</w:t>
            </w:r>
            <w:r w:rsidR="004B53A3">
              <w:rPr>
                <w:rFonts w:ascii="Times New Roman" w:eastAsia="Times New Roman" w:hAnsi="Times New Roman" w:cs="Times New Roman"/>
                <w:color w:val="000000"/>
                <w:lang w:eastAsia="lv-LV"/>
              </w:rPr>
              <w:t> </w:t>
            </w:r>
            <w:r w:rsidRPr="002D2987">
              <w:rPr>
                <w:rFonts w:ascii="Times New Roman" w:eastAsia="Times New Roman" w:hAnsi="Times New Roman" w:cs="Times New Roman"/>
                <w:color w:val="000000"/>
                <w:lang w:eastAsia="lv-LV"/>
              </w:rPr>
              <w:t>187</w:t>
            </w:r>
          </w:p>
        </w:tc>
        <w:tc>
          <w:tcPr>
            <w:tcW w:w="1063" w:type="dxa"/>
            <w:tcBorders>
              <w:top w:val="single" w:sz="4" w:space="0" w:color="auto"/>
              <w:left w:val="nil"/>
              <w:bottom w:val="single" w:sz="4" w:space="0" w:color="auto"/>
              <w:right w:val="single" w:sz="4" w:space="0" w:color="auto"/>
            </w:tcBorders>
            <w:shd w:val="clear" w:color="auto" w:fill="auto"/>
            <w:noWrap/>
            <w:hideMark/>
          </w:tcPr>
          <w:p w:rsidR="00A61F2B" w:rsidRPr="002D2987" w:rsidRDefault="00A61F2B" w:rsidP="00C20F5E">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tcPr>
          <w:p w:rsidR="00A61F2B" w:rsidRPr="002D2987" w:rsidRDefault="00A61F2B" w:rsidP="00C20F5E">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A61F2B" w:rsidRPr="002D2987" w:rsidRDefault="004B53A3" w:rsidP="00C20F5E">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156 516</w:t>
            </w:r>
          </w:p>
        </w:tc>
        <w:tc>
          <w:tcPr>
            <w:tcW w:w="1064" w:type="dxa"/>
            <w:tcBorders>
              <w:top w:val="nil"/>
              <w:left w:val="nil"/>
              <w:bottom w:val="single" w:sz="4" w:space="0" w:color="auto"/>
              <w:right w:val="single" w:sz="4" w:space="0" w:color="auto"/>
            </w:tcBorders>
            <w:shd w:val="clear" w:color="auto" w:fill="auto"/>
          </w:tcPr>
          <w:p w:rsidR="00A61F2B" w:rsidRPr="002D2987" w:rsidRDefault="00A61F2B" w:rsidP="00C20F5E">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140 701</w:t>
            </w:r>
          </w:p>
        </w:tc>
      </w:tr>
      <w:tr w:rsidR="00A61F2B" w:rsidRPr="002D2987" w:rsidTr="00C20F5E">
        <w:trPr>
          <w:trHeight w:val="310"/>
        </w:trPr>
        <w:tc>
          <w:tcPr>
            <w:tcW w:w="4552" w:type="dxa"/>
            <w:tcBorders>
              <w:top w:val="single" w:sz="4" w:space="0" w:color="auto"/>
              <w:left w:val="single" w:sz="8" w:space="0" w:color="auto"/>
              <w:bottom w:val="single" w:sz="4" w:space="0" w:color="auto"/>
              <w:right w:val="single" w:sz="4" w:space="0" w:color="auto"/>
            </w:tcBorders>
            <w:shd w:val="clear" w:color="auto" w:fill="auto"/>
            <w:hideMark/>
          </w:tcPr>
          <w:p w:rsidR="00A61F2B" w:rsidRPr="002D2987" w:rsidRDefault="00A61F2B" w:rsidP="00AC358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Atbalsts starpskolu pilsoniskajām iniciatīvām</w:t>
            </w:r>
          </w:p>
        </w:tc>
        <w:tc>
          <w:tcPr>
            <w:tcW w:w="3119" w:type="dxa"/>
            <w:tcBorders>
              <w:top w:val="single" w:sz="4" w:space="0" w:color="auto"/>
              <w:left w:val="nil"/>
              <w:bottom w:val="single" w:sz="4" w:space="0" w:color="auto"/>
              <w:right w:val="single" w:sz="4" w:space="0" w:color="auto"/>
            </w:tcBorders>
            <w:shd w:val="clear" w:color="auto" w:fill="auto"/>
            <w:hideMark/>
          </w:tcPr>
          <w:p w:rsidR="00A61F2B" w:rsidRPr="002D2987" w:rsidRDefault="00A61F2B"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02.00.00. Latvijas NVO fonda un latviešu valodas apguves programma</w:t>
            </w:r>
          </w:p>
        </w:tc>
        <w:tc>
          <w:tcPr>
            <w:tcW w:w="1063" w:type="dxa"/>
            <w:tcBorders>
              <w:top w:val="single" w:sz="4" w:space="0" w:color="auto"/>
              <w:left w:val="nil"/>
              <w:bottom w:val="single" w:sz="4" w:space="0" w:color="auto"/>
              <w:right w:val="single" w:sz="4" w:space="0" w:color="auto"/>
            </w:tcBorders>
            <w:shd w:val="clear" w:color="auto" w:fill="auto"/>
            <w:noWrap/>
            <w:hideMark/>
          </w:tcPr>
          <w:p w:rsidR="00A61F2B" w:rsidRPr="002D2987" w:rsidRDefault="00A61F2B" w:rsidP="00C20F5E">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nil"/>
              <w:right w:val="single" w:sz="4" w:space="0" w:color="auto"/>
            </w:tcBorders>
            <w:shd w:val="clear" w:color="auto" w:fill="auto"/>
          </w:tcPr>
          <w:p w:rsidR="00A61F2B" w:rsidRPr="002D2987" w:rsidRDefault="00A61F2B" w:rsidP="00C20F5E">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A61F2B" w:rsidRPr="002D2987" w:rsidRDefault="004B53A3" w:rsidP="00C20F5E">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85 372</w:t>
            </w:r>
          </w:p>
        </w:tc>
        <w:tc>
          <w:tcPr>
            <w:tcW w:w="1063" w:type="dxa"/>
            <w:tcBorders>
              <w:top w:val="single" w:sz="4" w:space="0" w:color="auto"/>
              <w:left w:val="nil"/>
              <w:bottom w:val="single" w:sz="4" w:space="0" w:color="auto"/>
              <w:right w:val="single" w:sz="4" w:space="0" w:color="auto"/>
            </w:tcBorders>
            <w:shd w:val="clear" w:color="auto" w:fill="auto"/>
          </w:tcPr>
          <w:p w:rsidR="00A61F2B" w:rsidRPr="002D2987" w:rsidRDefault="004753EB" w:rsidP="00C20F5E">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85 288</w:t>
            </w:r>
          </w:p>
        </w:tc>
        <w:tc>
          <w:tcPr>
            <w:tcW w:w="1063" w:type="dxa"/>
            <w:tcBorders>
              <w:top w:val="single" w:sz="4" w:space="0" w:color="auto"/>
              <w:left w:val="nil"/>
              <w:bottom w:val="single" w:sz="4" w:space="0" w:color="auto"/>
              <w:right w:val="single" w:sz="4" w:space="0" w:color="auto"/>
            </w:tcBorders>
            <w:shd w:val="clear" w:color="auto" w:fill="auto"/>
            <w:noWrap/>
            <w:hideMark/>
          </w:tcPr>
          <w:p w:rsidR="00A61F2B" w:rsidRPr="002D2987" w:rsidRDefault="00A61F2B" w:rsidP="00C20F5E">
            <w:pPr>
              <w:spacing w:after="0" w:line="240" w:lineRule="auto"/>
              <w:jc w:val="center"/>
              <w:rPr>
                <w:rFonts w:ascii="Times New Roman" w:eastAsia="Times New Roman" w:hAnsi="Times New Roman" w:cs="Times New Roman"/>
                <w:color w:val="000000"/>
                <w:lang w:eastAsia="lv-LV"/>
              </w:rPr>
            </w:pPr>
          </w:p>
        </w:tc>
        <w:tc>
          <w:tcPr>
            <w:tcW w:w="1064" w:type="dxa"/>
            <w:tcBorders>
              <w:top w:val="single" w:sz="4" w:space="0" w:color="auto"/>
              <w:left w:val="nil"/>
              <w:bottom w:val="single" w:sz="4" w:space="0" w:color="auto"/>
              <w:right w:val="single" w:sz="4" w:space="0" w:color="auto"/>
            </w:tcBorders>
            <w:shd w:val="clear" w:color="auto" w:fill="auto"/>
          </w:tcPr>
          <w:p w:rsidR="00A61F2B" w:rsidRPr="002D2987" w:rsidRDefault="00A61F2B" w:rsidP="00C20F5E">
            <w:pPr>
              <w:spacing w:after="0" w:line="240" w:lineRule="auto"/>
              <w:jc w:val="center"/>
              <w:rPr>
                <w:rFonts w:ascii="Times New Roman" w:eastAsia="Times New Roman" w:hAnsi="Times New Roman" w:cs="Times New Roman"/>
                <w:color w:val="000000"/>
                <w:lang w:eastAsia="lv-LV"/>
              </w:rPr>
            </w:pPr>
          </w:p>
        </w:tc>
      </w:tr>
      <w:tr w:rsidR="002540F5" w:rsidRPr="002D2987" w:rsidTr="00C20F5E">
        <w:trPr>
          <w:trHeight w:val="251"/>
        </w:trPr>
        <w:tc>
          <w:tcPr>
            <w:tcW w:w="4552" w:type="dxa"/>
            <w:tcBorders>
              <w:top w:val="single" w:sz="4" w:space="0" w:color="auto"/>
              <w:left w:val="single" w:sz="8" w:space="0" w:color="auto"/>
              <w:bottom w:val="single" w:sz="4" w:space="0" w:color="auto"/>
              <w:right w:val="single" w:sz="4" w:space="0" w:color="auto"/>
            </w:tcBorders>
            <w:shd w:val="clear" w:color="auto" w:fill="auto"/>
            <w:hideMark/>
          </w:tcPr>
          <w:p w:rsidR="002540F5" w:rsidRPr="002D2987" w:rsidRDefault="002540F5" w:rsidP="00AC358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Ģimenes apmaiņas programma latviešu un mazākumtautību bērniem un jauniešiem</w:t>
            </w:r>
          </w:p>
        </w:tc>
        <w:tc>
          <w:tcPr>
            <w:tcW w:w="3119" w:type="dxa"/>
            <w:tcBorders>
              <w:top w:val="nil"/>
              <w:left w:val="nil"/>
              <w:bottom w:val="single" w:sz="4" w:space="0" w:color="auto"/>
              <w:right w:val="single" w:sz="4" w:space="0" w:color="auto"/>
            </w:tcBorders>
            <w:shd w:val="clear" w:color="auto" w:fill="auto"/>
            <w:hideMark/>
          </w:tcPr>
          <w:p w:rsidR="002540F5" w:rsidRPr="002D2987" w:rsidRDefault="002540F5"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99.00.00. Līdzekļu neparedzētiem gadījumiem izlietojums</w:t>
            </w:r>
          </w:p>
        </w:tc>
        <w:tc>
          <w:tcPr>
            <w:tcW w:w="1063" w:type="dxa"/>
            <w:tcBorders>
              <w:top w:val="single" w:sz="4" w:space="0" w:color="auto"/>
              <w:left w:val="nil"/>
              <w:bottom w:val="single" w:sz="4" w:space="0" w:color="auto"/>
              <w:right w:val="single" w:sz="4" w:space="0" w:color="auto"/>
            </w:tcBorders>
            <w:shd w:val="clear" w:color="auto" w:fill="auto"/>
            <w:hideMark/>
          </w:tcPr>
          <w:p w:rsidR="002540F5" w:rsidRPr="002D2987" w:rsidRDefault="004B53A3" w:rsidP="00C20F5E">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31 303</w:t>
            </w:r>
          </w:p>
        </w:tc>
        <w:tc>
          <w:tcPr>
            <w:tcW w:w="1063" w:type="dxa"/>
            <w:tcBorders>
              <w:top w:val="single" w:sz="4" w:space="0" w:color="auto"/>
              <w:left w:val="nil"/>
              <w:bottom w:val="single" w:sz="4" w:space="0" w:color="auto"/>
              <w:right w:val="single" w:sz="4" w:space="0" w:color="auto"/>
            </w:tcBorders>
            <w:shd w:val="clear" w:color="auto" w:fill="auto"/>
          </w:tcPr>
          <w:p w:rsidR="002540F5" w:rsidRPr="002D2987" w:rsidRDefault="002540F5" w:rsidP="00C20F5E">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26</w:t>
            </w:r>
            <w:r w:rsidR="004B53A3">
              <w:rPr>
                <w:rFonts w:ascii="Times New Roman" w:eastAsia="Times New Roman" w:hAnsi="Times New Roman" w:cs="Times New Roman"/>
                <w:color w:val="000000"/>
                <w:lang w:eastAsia="lv-LV"/>
              </w:rPr>
              <w:t> </w:t>
            </w:r>
            <w:r w:rsidRPr="002D2987">
              <w:rPr>
                <w:rFonts w:ascii="Times New Roman" w:eastAsia="Times New Roman" w:hAnsi="Times New Roman" w:cs="Times New Roman"/>
                <w:color w:val="000000"/>
                <w:lang w:eastAsia="lv-LV"/>
              </w:rPr>
              <w:t>843</w:t>
            </w:r>
          </w:p>
        </w:tc>
        <w:tc>
          <w:tcPr>
            <w:tcW w:w="1063" w:type="dxa"/>
            <w:tcBorders>
              <w:top w:val="single" w:sz="4" w:space="0" w:color="auto"/>
              <w:left w:val="nil"/>
              <w:bottom w:val="single" w:sz="4" w:space="0" w:color="auto"/>
              <w:right w:val="single" w:sz="4" w:space="0" w:color="auto"/>
            </w:tcBorders>
            <w:shd w:val="clear" w:color="auto" w:fill="auto"/>
            <w:noWrap/>
            <w:hideMark/>
          </w:tcPr>
          <w:p w:rsidR="002540F5" w:rsidRPr="002D2987" w:rsidRDefault="002540F5" w:rsidP="00C20F5E">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tcPr>
          <w:p w:rsidR="002540F5" w:rsidRPr="002D2987" w:rsidRDefault="002540F5" w:rsidP="00C20F5E">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noWrap/>
            <w:hideMark/>
          </w:tcPr>
          <w:p w:rsidR="002540F5" w:rsidRPr="002D2987" w:rsidRDefault="002540F5" w:rsidP="00C20F5E">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auto" w:fill="auto"/>
          </w:tcPr>
          <w:p w:rsidR="002540F5" w:rsidRPr="002D2987" w:rsidRDefault="002540F5" w:rsidP="00C20F5E">
            <w:pPr>
              <w:spacing w:after="0" w:line="240" w:lineRule="auto"/>
              <w:jc w:val="center"/>
              <w:rPr>
                <w:rFonts w:ascii="Times New Roman" w:eastAsia="Times New Roman" w:hAnsi="Times New Roman" w:cs="Times New Roman"/>
                <w:color w:val="000000"/>
                <w:lang w:eastAsia="lv-LV"/>
              </w:rPr>
            </w:pPr>
          </w:p>
        </w:tc>
      </w:tr>
      <w:tr w:rsidR="002540F5" w:rsidRPr="002D2987" w:rsidTr="00C20F5E">
        <w:trPr>
          <w:trHeight w:val="191"/>
        </w:trPr>
        <w:tc>
          <w:tcPr>
            <w:tcW w:w="4552" w:type="dxa"/>
            <w:tcBorders>
              <w:top w:val="single" w:sz="4" w:space="0" w:color="auto"/>
              <w:left w:val="single" w:sz="8" w:space="0" w:color="auto"/>
              <w:bottom w:val="nil"/>
              <w:right w:val="single" w:sz="4" w:space="0" w:color="auto"/>
            </w:tcBorders>
            <w:shd w:val="clear" w:color="auto" w:fill="auto"/>
            <w:hideMark/>
          </w:tcPr>
          <w:p w:rsidR="002540F5" w:rsidRPr="002D2987" w:rsidRDefault="002540F5" w:rsidP="00AC358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 xml:space="preserve">Ģimenes apmaiņas programma latviešu un </w:t>
            </w:r>
            <w:r w:rsidRPr="002D2987">
              <w:rPr>
                <w:rFonts w:ascii="Times New Roman" w:eastAsia="Times New Roman" w:hAnsi="Times New Roman" w:cs="Times New Roman"/>
                <w:color w:val="000000"/>
                <w:lang w:eastAsia="lv-LV"/>
              </w:rPr>
              <w:lastRenderedPageBreak/>
              <w:t>mazākumtautību bērniem un jauniešiem</w:t>
            </w:r>
          </w:p>
        </w:tc>
        <w:tc>
          <w:tcPr>
            <w:tcW w:w="3119" w:type="dxa"/>
            <w:tcBorders>
              <w:top w:val="single" w:sz="4" w:space="0" w:color="auto"/>
              <w:left w:val="nil"/>
              <w:bottom w:val="nil"/>
              <w:right w:val="single" w:sz="4" w:space="0" w:color="auto"/>
            </w:tcBorders>
            <w:shd w:val="clear" w:color="auto" w:fill="auto"/>
            <w:hideMark/>
          </w:tcPr>
          <w:p w:rsidR="002540F5" w:rsidRPr="002D2987" w:rsidRDefault="002540F5"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lastRenderedPageBreak/>
              <w:t xml:space="preserve">02.00.00. Latvijas NVO fonda </w:t>
            </w:r>
            <w:r w:rsidRPr="002D2987">
              <w:rPr>
                <w:rFonts w:ascii="Times New Roman" w:eastAsia="Times New Roman" w:hAnsi="Times New Roman" w:cs="Times New Roman"/>
                <w:color w:val="000000"/>
                <w:lang w:eastAsia="lv-LV"/>
              </w:rPr>
              <w:lastRenderedPageBreak/>
              <w:t>un latviešu valodas apguves programma</w:t>
            </w:r>
          </w:p>
        </w:tc>
        <w:tc>
          <w:tcPr>
            <w:tcW w:w="1063" w:type="dxa"/>
            <w:tcBorders>
              <w:top w:val="single" w:sz="4" w:space="0" w:color="auto"/>
              <w:left w:val="nil"/>
              <w:bottom w:val="single" w:sz="4" w:space="0" w:color="auto"/>
              <w:right w:val="single" w:sz="4" w:space="0" w:color="auto"/>
            </w:tcBorders>
            <w:shd w:val="clear" w:color="auto" w:fill="auto"/>
            <w:noWrap/>
            <w:hideMark/>
          </w:tcPr>
          <w:p w:rsidR="002540F5" w:rsidRPr="002D2987" w:rsidRDefault="002540F5" w:rsidP="00C20F5E">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nil"/>
              <w:right w:val="single" w:sz="4" w:space="0" w:color="auto"/>
            </w:tcBorders>
            <w:shd w:val="clear" w:color="auto" w:fill="auto"/>
          </w:tcPr>
          <w:p w:rsidR="002540F5" w:rsidRPr="002D2987" w:rsidRDefault="002540F5" w:rsidP="00C20F5E">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hideMark/>
          </w:tcPr>
          <w:p w:rsidR="002540F5" w:rsidRPr="002D2987" w:rsidRDefault="004B53A3" w:rsidP="00C20F5E">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17 786</w:t>
            </w:r>
          </w:p>
        </w:tc>
        <w:tc>
          <w:tcPr>
            <w:tcW w:w="1063" w:type="dxa"/>
            <w:tcBorders>
              <w:top w:val="single" w:sz="4" w:space="0" w:color="auto"/>
              <w:left w:val="nil"/>
              <w:bottom w:val="single" w:sz="4" w:space="0" w:color="auto"/>
              <w:right w:val="single" w:sz="4" w:space="0" w:color="auto"/>
            </w:tcBorders>
            <w:shd w:val="clear" w:color="auto" w:fill="auto"/>
          </w:tcPr>
          <w:p w:rsidR="002540F5" w:rsidRPr="002D2987" w:rsidRDefault="002540F5" w:rsidP="00C20F5E">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12 298</w:t>
            </w:r>
          </w:p>
        </w:tc>
        <w:tc>
          <w:tcPr>
            <w:tcW w:w="1063" w:type="dxa"/>
            <w:tcBorders>
              <w:top w:val="single" w:sz="4" w:space="0" w:color="auto"/>
              <w:left w:val="nil"/>
              <w:bottom w:val="single" w:sz="4" w:space="0" w:color="auto"/>
              <w:right w:val="single" w:sz="4" w:space="0" w:color="auto"/>
            </w:tcBorders>
            <w:shd w:val="clear" w:color="auto" w:fill="auto"/>
            <w:noWrap/>
            <w:hideMark/>
          </w:tcPr>
          <w:p w:rsidR="002540F5" w:rsidRPr="002D2987" w:rsidRDefault="002540F5" w:rsidP="00C20F5E">
            <w:pPr>
              <w:spacing w:after="0" w:line="240" w:lineRule="auto"/>
              <w:jc w:val="center"/>
              <w:rPr>
                <w:rFonts w:ascii="Times New Roman" w:eastAsia="Times New Roman" w:hAnsi="Times New Roman" w:cs="Times New Roman"/>
                <w:color w:val="000000"/>
                <w:lang w:eastAsia="lv-LV"/>
              </w:rPr>
            </w:pPr>
          </w:p>
        </w:tc>
        <w:tc>
          <w:tcPr>
            <w:tcW w:w="1064" w:type="dxa"/>
            <w:tcBorders>
              <w:top w:val="single" w:sz="4" w:space="0" w:color="auto"/>
              <w:left w:val="nil"/>
              <w:bottom w:val="single" w:sz="4" w:space="0" w:color="auto"/>
              <w:right w:val="single" w:sz="4" w:space="0" w:color="auto"/>
            </w:tcBorders>
            <w:shd w:val="clear" w:color="auto" w:fill="auto"/>
          </w:tcPr>
          <w:p w:rsidR="002540F5" w:rsidRPr="002D2987" w:rsidRDefault="002540F5" w:rsidP="00C20F5E">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776"/>
        </w:trPr>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AD1676" w:rsidRPr="002D2987" w:rsidRDefault="00AD1676" w:rsidP="00AC358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lastRenderedPageBreak/>
              <w:t>Pilsoniskās līdzdalības veicināšana- atbalsts pilsonisko zināšanu, prasmju un attieksmju attīstībai, atbalsts pilsonisko līdzdalības formu attīstībai, tai skaitā ģeogrāfisko kopienu attīstībai; atbalsts aktivitātēm, kas sekmē iecietību un mazina diskrimināciju</w:t>
            </w:r>
          </w:p>
        </w:tc>
        <w:tc>
          <w:tcPr>
            <w:tcW w:w="3119" w:type="dxa"/>
            <w:tcBorders>
              <w:top w:val="single" w:sz="4" w:space="0" w:color="auto"/>
              <w:left w:val="nil"/>
              <w:bottom w:val="single" w:sz="4" w:space="0" w:color="auto"/>
              <w:right w:val="single" w:sz="4" w:space="0" w:color="auto"/>
            </w:tcBorders>
            <w:shd w:val="clear" w:color="auto" w:fill="auto"/>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02.00.00. Latvijas NVO fonda un latviešu valodas apguves programma</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AD1676" w:rsidP="00C20F5E">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tcPr>
          <w:p w:rsidR="00AD1676" w:rsidRPr="002D2987" w:rsidRDefault="00AD1676" w:rsidP="00C20F5E">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hideMark/>
          </w:tcPr>
          <w:p w:rsidR="00AD1676" w:rsidRPr="002D2987" w:rsidRDefault="002540F5" w:rsidP="00C20F5E">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56 915</w:t>
            </w:r>
          </w:p>
        </w:tc>
        <w:tc>
          <w:tcPr>
            <w:tcW w:w="1063" w:type="dxa"/>
            <w:tcBorders>
              <w:top w:val="nil"/>
              <w:left w:val="nil"/>
              <w:bottom w:val="single" w:sz="4" w:space="0" w:color="auto"/>
              <w:right w:val="single" w:sz="4" w:space="0" w:color="auto"/>
            </w:tcBorders>
            <w:shd w:val="clear" w:color="auto" w:fill="auto"/>
          </w:tcPr>
          <w:p w:rsidR="00AD1676" w:rsidRPr="002D2987" w:rsidRDefault="004753EB" w:rsidP="00C20F5E">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54 526</w:t>
            </w:r>
          </w:p>
        </w:tc>
        <w:tc>
          <w:tcPr>
            <w:tcW w:w="1063" w:type="dxa"/>
            <w:tcBorders>
              <w:top w:val="nil"/>
              <w:left w:val="nil"/>
              <w:bottom w:val="single" w:sz="4" w:space="0" w:color="auto"/>
              <w:right w:val="single" w:sz="4" w:space="0" w:color="auto"/>
            </w:tcBorders>
            <w:shd w:val="clear" w:color="auto" w:fill="auto"/>
            <w:noWrap/>
            <w:hideMark/>
          </w:tcPr>
          <w:p w:rsidR="00AD1676" w:rsidRPr="002D2987" w:rsidRDefault="00AD1676" w:rsidP="00C20F5E">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auto" w:fill="auto"/>
          </w:tcPr>
          <w:p w:rsidR="00AD1676" w:rsidRPr="002D2987" w:rsidRDefault="00AD1676" w:rsidP="00C20F5E">
            <w:pPr>
              <w:spacing w:after="0" w:line="240" w:lineRule="auto"/>
              <w:jc w:val="center"/>
              <w:rPr>
                <w:rFonts w:ascii="Times New Roman" w:eastAsia="Times New Roman" w:hAnsi="Times New Roman" w:cs="Times New Roman"/>
                <w:color w:val="000000"/>
                <w:lang w:eastAsia="lv-LV"/>
              </w:rPr>
            </w:pPr>
          </w:p>
        </w:tc>
      </w:tr>
      <w:tr w:rsidR="00AD1676" w:rsidRPr="002D2987" w:rsidTr="00C20F5E">
        <w:trPr>
          <w:trHeight w:val="61"/>
        </w:trPr>
        <w:tc>
          <w:tcPr>
            <w:tcW w:w="4552" w:type="dxa"/>
            <w:tcBorders>
              <w:top w:val="nil"/>
              <w:left w:val="single" w:sz="4" w:space="0" w:color="auto"/>
              <w:bottom w:val="single" w:sz="4" w:space="0" w:color="auto"/>
              <w:right w:val="single" w:sz="4" w:space="0" w:color="auto"/>
            </w:tcBorders>
            <w:shd w:val="clear" w:color="auto" w:fill="auto"/>
            <w:hideMark/>
          </w:tcPr>
          <w:p w:rsidR="00AD1676" w:rsidRPr="002D2987" w:rsidRDefault="00AD1676" w:rsidP="00AC358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Latviešu valodas apmācība nepilsoņiem</w:t>
            </w:r>
          </w:p>
        </w:tc>
        <w:tc>
          <w:tcPr>
            <w:tcW w:w="3119" w:type="dxa"/>
            <w:tcBorders>
              <w:top w:val="nil"/>
              <w:left w:val="nil"/>
              <w:bottom w:val="single" w:sz="4" w:space="0" w:color="auto"/>
              <w:right w:val="single" w:sz="4" w:space="0" w:color="auto"/>
            </w:tcBorders>
            <w:shd w:val="clear" w:color="auto" w:fill="auto"/>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02.00.00. Latvijas NVO fonda un latviešu valodas apguves programma/ 01.00.00. Sabiedrības integrācijas fonda vadība</w:t>
            </w:r>
          </w:p>
        </w:tc>
        <w:tc>
          <w:tcPr>
            <w:tcW w:w="1063" w:type="dxa"/>
            <w:tcBorders>
              <w:top w:val="nil"/>
              <w:left w:val="nil"/>
              <w:bottom w:val="single" w:sz="4" w:space="0" w:color="auto"/>
              <w:right w:val="single" w:sz="4" w:space="0" w:color="auto"/>
            </w:tcBorders>
            <w:shd w:val="clear" w:color="auto" w:fill="auto"/>
            <w:noWrap/>
            <w:hideMark/>
          </w:tcPr>
          <w:p w:rsidR="00AD1676" w:rsidRPr="002D2987" w:rsidRDefault="004753EB"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203 471</w:t>
            </w:r>
          </w:p>
        </w:tc>
        <w:tc>
          <w:tcPr>
            <w:tcW w:w="1063" w:type="dxa"/>
            <w:tcBorders>
              <w:top w:val="nil"/>
              <w:left w:val="nil"/>
              <w:bottom w:val="single" w:sz="4" w:space="0" w:color="auto"/>
              <w:right w:val="single" w:sz="4" w:space="0" w:color="auto"/>
            </w:tcBorders>
            <w:shd w:val="clear" w:color="auto" w:fill="auto"/>
          </w:tcPr>
          <w:p w:rsidR="00AD1676" w:rsidRPr="002D2987" w:rsidRDefault="004753EB"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199 332</w:t>
            </w:r>
          </w:p>
        </w:tc>
        <w:tc>
          <w:tcPr>
            <w:tcW w:w="1063" w:type="dxa"/>
            <w:tcBorders>
              <w:top w:val="nil"/>
              <w:left w:val="nil"/>
              <w:bottom w:val="single" w:sz="4" w:space="0" w:color="auto"/>
              <w:right w:val="single" w:sz="4" w:space="0" w:color="auto"/>
            </w:tcBorders>
            <w:shd w:val="clear" w:color="auto" w:fill="auto"/>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auto" w:fill="auto"/>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r>
      <w:tr w:rsidR="00A61F2B" w:rsidRPr="002D2987" w:rsidTr="00C20F5E">
        <w:trPr>
          <w:trHeight w:val="61"/>
        </w:trPr>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A61F2B" w:rsidRPr="002D2987" w:rsidRDefault="00A61F2B" w:rsidP="00AC358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Latviešu valodas apmācība nepilsoņiem</w:t>
            </w:r>
          </w:p>
        </w:tc>
        <w:tc>
          <w:tcPr>
            <w:tcW w:w="3119" w:type="dxa"/>
            <w:tcBorders>
              <w:top w:val="single" w:sz="4" w:space="0" w:color="auto"/>
              <w:left w:val="nil"/>
              <w:bottom w:val="single" w:sz="4" w:space="0" w:color="auto"/>
              <w:right w:val="single" w:sz="4" w:space="0" w:color="auto"/>
            </w:tcBorders>
            <w:shd w:val="clear" w:color="auto" w:fill="auto"/>
            <w:hideMark/>
          </w:tcPr>
          <w:p w:rsidR="00A61F2B" w:rsidRPr="002D2987" w:rsidRDefault="00A61F2B"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02.00.00. Latvijas NVO fonda un latviešu valodas apguves programma</w:t>
            </w:r>
          </w:p>
        </w:tc>
        <w:tc>
          <w:tcPr>
            <w:tcW w:w="1063" w:type="dxa"/>
            <w:tcBorders>
              <w:top w:val="single" w:sz="4" w:space="0" w:color="auto"/>
              <w:left w:val="nil"/>
              <w:bottom w:val="single" w:sz="4" w:space="0" w:color="auto"/>
              <w:right w:val="single" w:sz="4" w:space="0" w:color="auto"/>
            </w:tcBorders>
            <w:shd w:val="clear" w:color="auto" w:fill="auto"/>
            <w:noWrap/>
            <w:hideMark/>
          </w:tcPr>
          <w:p w:rsidR="00A61F2B" w:rsidRPr="002D2987" w:rsidRDefault="00A61F2B"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tcPr>
          <w:p w:rsidR="00A61F2B" w:rsidRPr="002D2987" w:rsidRDefault="00A61F2B"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A61F2B" w:rsidRPr="002D2987" w:rsidRDefault="00A61F2B"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tcPr>
          <w:p w:rsidR="00A61F2B" w:rsidRPr="002D2987" w:rsidRDefault="00A61F2B"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hideMark/>
          </w:tcPr>
          <w:p w:rsidR="00A61F2B" w:rsidRPr="002D2987" w:rsidRDefault="00A61F2B"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130 904</w:t>
            </w:r>
          </w:p>
        </w:tc>
        <w:tc>
          <w:tcPr>
            <w:tcW w:w="1064" w:type="dxa"/>
            <w:tcBorders>
              <w:top w:val="single" w:sz="4" w:space="0" w:color="auto"/>
              <w:left w:val="nil"/>
              <w:bottom w:val="single" w:sz="4" w:space="0" w:color="auto"/>
              <w:right w:val="single" w:sz="4" w:space="0" w:color="auto"/>
            </w:tcBorders>
            <w:shd w:val="clear" w:color="auto" w:fill="auto"/>
          </w:tcPr>
          <w:p w:rsidR="00A61F2B" w:rsidRPr="002D2987" w:rsidRDefault="00A61F2B"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129 142</w:t>
            </w:r>
          </w:p>
        </w:tc>
      </w:tr>
      <w:tr w:rsidR="00A61F2B" w:rsidRPr="002D2987" w:rsidTr="00C20F5E">
        <w:trPr>
          <w:trHeight w:val="221"/>
        </w:trPr>
        <w:tc>
          <w:tcPr>
            <w:tcW w:w="4552" w:type="dxa"/>
            <w:tcBorders>
              <w:top w:val="nil"/>
              <w:left w:val="single" w:sz="4" w:space="0" w:color="auto"/>
              <w:bottom w:val="single" w:sz="4" w:space="0" w:color="auto"/>
              <w:right w:val="single" w:sz="4" w:space="0" w:color="auto"/>
            </w:tcBorders>
            <w:shd w:val="clear" w:color="auto" w:fill="auto"/>
            <w:hideMark/>
          </w:tcPr>
          <w:p w:rsidR="00A61F2B" w:rsidRPr="002D2987" w:rsidRDefault="00A61F2B" w:rsidP="00AC358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Latviešu valodas apmācība nepilsoņiem</w:t>
            </w:r>
          </w:p>
        </w:tc>
        <w:tc>
          <w:tcPr>
            <w:tcW w:w="3119" w:type="dxa"/>
            <w:tcBorders>
              <w:top w:val="nil"/>
              <w:left w:val="nil"/>
              <w:bottom w:val="single" w:sz="4" w:space="0" w:color="auto"/>
              <w:right w:val="single" w:sz="4" w:space="0" w:color="auto"/>
            </w:tcBorders>
            <w:shd w:val="clear" w:color="auto" w:fill="auto"/>
            <w:hideMark/>
          </w:tcPr>
          <w:p w:rsidR="00A61F2B" w:rsidRPr="002D2987" w:rsidRDefault="00A61F2B"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03.00.00. Reemigrācijas atbalsta programma</w:t>
            </w:r>
          </w:p>
        </w:tc>
        <w:tc>
          <w:tcPr>
            <w:tcW w:w="1063" w:type="dxa"/>
            <w:tcBorders>
              <w:top w:val="nil"/>
              <w:left w:val="nil"/>
              <w:bottom w:val="single" w:sz="4" w:space="0" w:color="auto"/>
              <w:right w:val="single" w:sz="4" w:space="0" w:color="auto"/>
            </w:tcBorders>
            <w:shd w:val="clear" w:color="auto" w:fill="auto"/>
            <w:noWrap/>
            <w:hideMark/>
          </w:tcPr>
          <w:p w:rsidR="00A61F2B" w:rsidRPr="002D2987" w:rsidRDefault="00A61F2B"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tcPr>
          <w:p w:rsidR="00A61F2B" w:rsidRPr="002D2987" w:rsidRDefault="00A61F2B"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noWrap/>
            <w:hideMark/>
          </w:tcPr>
          <w:p w:rsidR="00A61F2B" w:rsidRPr="002D2987" w:rsidRDefault="00A61F2B"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tcPr>
          <w:p w:rsidR="00A61F2B" w:rsidRPr="002D2987" w:rsidRDefault="00A61F2B"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hideMark/>
          </w:tcPr>
          <w:p w:rsidR="00A61F2B" w:rsidRPr="002D2987" w:rsidRDefault="00A61F2B"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34149</w:t>
            </w:r>
          </w:p>
        </w:tc>
        <w:tc>
          <w:tcPr>
            <w:tcW w:w="1064" w:type="dxa"/>
            <w:tcBorders>
              <w:top w:val="nil"/>
              <w:left w:val="nil"/>
              <w:bottom w:val="single" w:sz="4" w:space="0" w:color="auto"/>
              <w:right w:val="single" w:sz="4" w:space="0" w:color="auto"/>
            </w:tcBorders>
            <w:shd w:val="clear" w:color="auto" w:fill="auto"/>
          </w:tcPr>
          <w:p w:rsidR="00A61F2B" w:rsidRPr="002D2987" w:rsidRDefault="00A61F2B"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33 961</w:t>
            </w:r>
          </w:p>
        </w:tc>
      </w:tr>
      <w:tr w:rsidR="00AD1676" w:rsidRPr="002D2987" w:rsidTr="00C20F5E">
        <w:trPr>
          <w:trHeight w:val="61"/>
        </w:trPr>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AD1676" w:rsidRPr="002D2987" w:rsidRDefault="00AD1676" w:rsidP="00AC3582">
            <w:pPr>
              <w:spacing w:after="0" w:line="240" w:lineRule="auto"/>
              <w:ind w:left="475"/>
              <w:rPr>
                <w:rFonts w:ascii="Times New Roman" w:eastAsia="Times New Roman" w:hAnsi="Times New Roman" w:cs="Times New Roman"/>
                <w:color w:val="000000"/>
                <w:lang w:eastAsia="lv-LV"/>
              </w:rPr>
            </w:pPr>
            <w:r>
              <w:br w:type="page"/>
            </w:r>
            <w:r w:rsidRPr="002D2987">
              <w:rPr>
                <w:rFonts w:ascii="Times New Roman" w:eastAsia="Times New Roman" w:hAnsi="Times New Roman" w:cs="Times New Roman"/>
                <w:color w:val="000000"/>
                <w:lang w:eastAsia="lv-LV"/>
              </w:rPr>
              <w:t>NVO līdzfinansējuma programmas īstenošana</w:t>
            </w:r>
          </w:p>
        </w:tc>
        <w:tc>
          <w:tcPr>
            <w:tcW w:w="3119" w:type="dxa"/>
            <w:tcBorders>
              <w:top w:val="single" w:sz="4" w:space="0" w:color="auto"/>
              <w:left w:val="nil"/>
              <w:bottom w:val="single" w:sz="4" w:space="0" w:color="auto"/>
              <w:right w:val="single" w:sz="4" w:space="0" w:color="auto"/>
            </w:tcBorders>
            <w:shd w:val="clear" w:color="auto" w:fill="auto"/>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02.00.00. Latvijas NVO fonda un latviešu valodas apguves programma</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4753EB"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113 830</w:t>
            </w:r>
          </w:p>
        </w:tc>
        <w:tc>
          <w:tcPr>
            <w:tcW w:w="1063" w:type="dxa"/>
            <w:tcBorders>
              <w:top w:val="single" w:sz="4" w:space="0" w:color="auto"/>
              <w:left w:val="nil"/>
              <w:bottom w:val="single" w:sz="4" w:space="0" w:color="auto"/>
              <w:right w:val="single" w:sz="4" w:space="0" w:color="auto"/>
            </w:tcBorders>
            <w:shd w:val="clear" w:color="auto" w:fill="auto"/>
          </w:tcPr>
          <w:p w:rsidR="00AD1676" w:rsidRPr="002D2987" w:rsidRDefault="004753EB"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112 383</w:t>
            </w:r>
          </w:p>
        </w:tc>
        <w:tc>
          <w:tcPr>
            <w:tcW w:w="1063" w:type="dxa"/>
            <w:tcBorders>
              <w:top w:val="single" w:sz="4" w:space="0" w:color="auto"/>
              <w:left w:val="nil"/>
              <w:bottom w:val="single" w:sz="4" w:space="0" w:color="auto"/>
              <w:right w:val="single" w:sz="4" w:space="0" w:color="auto"/>
            </w:tcBorders>
            <w:shd w:val="clear" w:color="auto" w:fill="auto"/>
            <w:hideMark/>
          </w:tcPr>
          <w:p w:rsidR="00AD1676" w:rsidRPr="002D2987" w:rsidRDefault="00A61F2B"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131 830</w:t>
            </w:r>
          </w:p>
        </w:tc>
        <w:tc>
          <w:tcPr>
            <w:tcW w:w="1064" w:type="dxa"/>
            <w:tcBorders>
              <w:top w:val="single" w:sz="4" w:space="0" w:color="auto"/>
              <w:left w:val="nil"/>
              <w:bottom w:val="single" w:sz="4" w:space="0" w:color="auto"/>
              <w:right w:val="single" w:sz="4" w:space="0" w:color="auto"/>
            </w:tcBorders>
            <w:shd w:val="clear" w:color="auto" w:fill="auto"/>
          </w:tcPr>
          <w:p w:rsidR="00AD1676" w:rsidRPr="002D2987" w:rsidRDefault="00AD1676" w:rsidP="00A350AD">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71 424</w:t>
            </w:r>
          </w:p>
        </w:tc>
      </w:tr>
      <w:tr w:rsidR="00AD1676" w:rsidRPr="002D2987" w:rsidTr="000B3818">
        <w:trPr>
          <w:trHeight w:val="221"/>
        </w:trPr>
        <w:tc>
          <w:tcPr>
            <w:tcW w:w="1405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D1676" w:rsidRPr="002D2987" w:rsidRDefault="00AD1676" w:rsidP="000B3818">
            <w:pPr>
              <w:spacing w:after="0" w:line="240" w:lineRule="auto"/>
              <w:rPr>
                <w:rFonts w:ascii="Times New Roman" w:eastAsia="Times New Roman" w:hAnsi="Times New Roman" w:cs="Times New Roman"/>
                <w:b/>
                <w:color w:val="000000"/>
                <w:sz w:val="24"/>
                <w:szCs w:val="24"/>
                <w:lang w:eastAsia="lv-LV"/>
              </w:rPr>
            </w:pPr>
            <w:r w:rsidRPr="002D2987">
              <w:rPr>
                <w:rFonts w:ascii="Times New Roman" w:eastAsia="Times New Roman" w:hAnsi="Times New Roman" w:cs="Times New Roman"/>
                <w:b/>
                <w:color w:val="000000"/>
                <w:sz w:val="24"/>
                <w:szCs w:val="24"/>
                <w:lang w:eastAsia="lv-LV"/>
              </w:rPr>
              <w:t>Valsts kanceleja</w:t>
            </w:r>
          </w:p>
        </w:tc>
      </w:tr>
      <w:tr w:rsidR="00AD1676" w:rsidRPr="002D2987" w:rsidTr="00C20F5E">
        <w:trPr>
          <w:trHeight w:val="75"/>
        </w:trPr>
        <w:tc>
          <w:tcPr>
            <w:tcW w:w="7671" w:type="dxa"/>
            <w:gridSpan w:val="2"/>
            <w:tcBorders>
              <w:top w:val="single" w:sz="4" w:space="0" w:color="auto"/>
              <w:left w:val="single" w:sz="4" w:space="0" w:color="auto"/>
              <w:bottom w:val="single" w:sz="4" w:space="0" w:color="auto"/>
              <w:right w:val="single" w:sz="4" w:space="0" w:color="auto"/>
            </w:tcBorders>
            <w:shd w:val="clear" w:color="auto" w:fill="auto"/>
            <w:hideMark/>
          </w:tcPr>
          <w:p w:rsidR="00AD1676" w:rsidRPr="002D2987" w:rsidRDefault="00AD1676" w:rsidP="00C20F5E">
            <w:pPr>
              <w:spacing w:after="0" w:line="240" w:lineRule="auto"/>
              <w:jc w:val="center"/>
              <w:rPr>
                <w:rFonts w:ascii="Times New Roman" w:eastAsia="Times New Roman" w:hAnsi="Times New Roman" w:cs="Times New Roman"/>
                <w:color w:val="000000"/>
                <w:lang w:eastAsia="lv-LV"/>
              </w:rPr>
            </w:pPr>
            <w:r w:rsidRPr="00C15930">
              <w:rPr>
                <w:rFonts w:ascii="Times New Roman" w:eastAsia="Times New Roman" w:hAnsi="Times New Roman" w:cs="Times New Roman"/>
                <w:b/>
                <w:color w:val="000000"/>
                <w:lang w:eastAsia="lv-LV"/>
              </w:rPr>
              <w:t>KOPĀ:</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A350AD" w:rsidRDefault="00AD1676" w:rsidP="00DD64E2">
            <w:pPr>
              <w:spacing w:after="0" w:line="240" w:lineRule="auto"/>
              <w:jc w:val="center"/>
              <w:rPr>
                <w:rFonts w:ascii="Times New Roman" w:eastAsia="Times New Roman" w:hAnsi="Times New Roman" w:cs="Times New Roman"/>
                <w:b/>
                <w:color w:val="000000"/>
                <w:lang w:eastAsia="lv-LV"/>
              </w:rPr>
            </w:pPr>
            <w:r w:rsidRPr="00A350AD">
              <w:rPr>
                <w:rFonts w:ascii="Times New Roman" w:eastAsia="Times New Roman" w:hAnsi="Times New Roman" w:cs="Times New Roman"/>
                <w:b/>
                <w:bCs/>
                <w:sz w:val="24"/>
                <w:szCs w:val="24"/>
                <w:lang w:eastAsia="lv-LV"/>
              </w:rPr>
              <w:t>25 612</w:t>
            </w:r>
          </w:p>
        </w:tc>
        <w:tc>
          <w:tcPr>
            <w:tcW w:w="1063" w:type="dxa"/>
            <w:tcBorders>
              <w:top w:val="single" w:sz="4" w:space="0" w:color="auto"/>
              <w:left w:val="nil"/>
              <w:bottom w:val="single" w:sz="4" w:space="0" w:color="auto"/>
              <w:right w:val="single" w:sz="4" w:space="0" w:color="auto"/>
            </w:tcBorders>
            <w:shd w:val="clear" w:color="auto" w:fill="auto"/>
          </w:tcPr>
          <w:p w:rsidR="00AD1676" w:rsidRPr="00A350AD" w:rsidRDefault="00AD1676" w:rsidP="00DD64E2">
            <w:pPr>
              <w:spacing w:after="0" w:line="240" w:lineRule="auto"/>
              <w:jc w:val="center"/>
              <w:rPr>
                <w:rFonts w:ascii="Times New Roman" w:eastAsia="Times New Roman" w:hAnsi="Times New Roman" w:cs="Times New Roman"/>
                <w:b/>
                <w:color w:val="000000"/>
                <w:lang w:eastAsia="lv-LV"/>
              </w:rPr>
            </w:pPr>
            <w:r w:rsidRPr="00A350AD">
              <w:rPr>
                <w:rFonts w:ascii="Times New Roman" w:eastAsia="Times New Roman" w:hAnsi="Times New Roman" w:cs="Times New Roman"/>
                <w:b/>
                <w:bCs/>
                <w:sz w:val="24"/>
                <w:szCs w:val="24"/>
                <w:lang w:eastAsia="lv-LV"/>
              </w:rPr>
              <w:t>19 275</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A350AD" w:rsidRDefault="00AD1676" w:rsidP="00DD64E2">
            <w:pPr>
              <w:spacing w:after="0" w:line="240" w:lineRule="auto"/>
              <w:jc w:val="center"/>
              <w:rPr>
                <w:rFonts w:ascii="Times New Roman" w:eastAsia="Times New Roman" w:hAnsi="Times New Roman" w:cs="Times New Roman"/>
                <w:b/>
                <w:color w:val="000000"/>
                <w:lang w:eastAsia="lv-LV"/>
              </w:rPr>
            </w:pPr>
            <w:r w:rsidRPr="00A350AD">
              <w:rPr>
                <w:rFonts w:ascii="Times New Roman" w:eastAsia="Times New Roman" w:hAnsi="Times New Roman" w:cs="Times New Roman"/>
                <w:b/>
                <w:sz w:val="24"/>
                <w:szCs w:val="24"/>
                <w:lang w:eastAsia="lv-LV"/>
              </w:rPr>
              <w:t>4 269</w:t>
            </w:r>
          </w:p>
        </w:tc>
        <w:tc>
          <w:tcPr>
            <w:tcW w:w="1063" w:type="dxa"/>
            <w:tcBorders>
              <w:top w:val="single" w:sz="4" w:space="0" w:color="auto"/>
              <w:left w:val="nil"/>
              <w:bottom w:val="single" w:sz="4" w:space="0" w:color="auto"/>
              <w:right w:val="single" w:sz="4" w:space="0" w:color="auto"/>
            </w:tcBorders>
            <w:shd w:val="clear" w:color="auto" w:fill="auto"/>
          </w:tcPr>
          <w:p w:rsidR="00AD1676" w:rsidRPr="00764D50" w:rsidRDefault="003B4073" w:rsidP="00DD64E2">
            <w:pPr>
              <w:spacing w:after="0" w:line="240" w:lineRule="auto"/>
              <w:jc w:val="center"/>
              <w:rPr>
                <w:rFonts w:ascii="Times New Roman" w:eastAsia="Times New Roman" w:hAnsi="Times New Roman" w:cs="Times New Roman"/>
                <w:b/>
                <w:color w:val="000000"/>
                <w:highlight w:val="yellow"/>
                <w:lang w:eastAsia="lv-LV"/>
              </w:rPr>
            </w:pPr>
            <w:r w:rsidRPr="003B4073">
              <w:rPr>
                <w:rFonts w:ascii="Times New Roman" w:eastAsia="Times New Roman" w:hAnsi="Times New Roman" w:cs="Times New Roman"/>
                <w:b/>
                <w:sz w:val="24"/>
                <w:szCs w:val="24"/>
                <w:lang w:eastAsia="lv-LV"/>
              </w:rPr>
              <w:t>4 2</w:t>
            </w:r>
            <w:r w:rsidR="00AD1676" w:rsidRPr="003B4073">
              <w:rPr>
                <w:rFonts w:ascii="Times New Roman" w:eastAsia="Times New Roman" w:hAnsi="Times New Roman" w:cs="Times New Roman"/>
                <w:b/>
                <w:sz w:val="24"/>
                <w:szCs w:val="24"/>
                <w:lang w:eastAsia="lv-LV"/>
              </w:rPr>
              <w:t>6</w:t>
            </w:r>
            <w:r w:rsidRPr="003B4073">
              <w:rPr>
                <w:rFonts w:ascii="Times New Roman" w:eastAsia="Times New Roman" w:hAnsi="Times New Roman" w:cs="Times New Roman"/>
                <w:b/>
                <w:sz w:val="24"/>
                <w:szCs w:val="24"/>
                <w:lang w:eastAsia="lv-LV"/>
              </w:rPr>
              <w:t>9</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A350AD" w:rsidRDefault="00AD1676" w:rsidP="00DD64E2">
            <w:pPr>
              <w:spacing w:after="0" w:line="240" w:lineRule="auto"/>
              <w:jc w:val="center"/>
              <w:rPr>
                <w:rFonts w:ascii="Times New Roman" w:eastAsia="Times New Roman" w:hAnsi="Times New Roman" w:cs="Times New Roman"/>
                <w:b/>
                <w:color w:val="000000"/>
                <w:lang w:eastAsia="lv-LV"/>
              </w:rPr>
            </w:pPr>
            <w:r w:rsidRPr="00A350AD">
              <w:rPr>
                <w:rFonts w:ascii="Times New Roman" w:eastAsia="Times New Roman" w:hAnsi="Times New Roman" w:cs="Times New Roman"/>
                <w:b/>
                <w:bCs/>
                <w:sz w:val="24"/>
                <w:szCs w:val="24"/>
                <w:lang w:eastAsia="lv-LV"/>
              </w:rPr>
              <w:t>4 269</w:t>
            </w:r>
          </w:p>
        </w:tc>
        <w:tc>
          <w:tcPr>
            <w:tcW w:w="1064" w:type="dxa"/>
            <w:tcBorders>
              <w:top w:val="single" w:sz="4" w:space="0" w:color="auto"/>
              <w:left w:val="nil"/>
              <w:bottom w:val="single" w:sz="4" w:space="0" w:color="auto"/>
              <w:right w:val="single" w:sz="4" w:space="0" w:color="auto"/>
            </w:tcBorders>
            <w:shd w:val="clear" w:color="auto" w:fill="auto"/>
          </w:tcPr>
          <w:p w:rsidR="00AD1676" w:rsidRPr="00A350AD" w:rsidRDefault="00AD1676" w:rsidP="00DD64E2">
            <w:pPr>
              <w:spacing w:after="0" w:line="240" w:lineRule="auto"/>
              <w:jc w:val="center"/>
              <w:rPr>
                <w:rFonts w:ascii="Times New Roman" w:eastAsia="Times New Roman" w:hAnsi="Times New Roman" w:cs="Times New Roman"/>
                <w:b/>
                <w:color w:val="000000"/>
                <w:lang w:eastAsia="lv-LV"/>
              </w:rPr>
            </w:pPr>
            <w:r w:rsidRPr="00A350AD">
              <w:rPr>
                <w:rFonts w:ascii="Times New Roman" w:eastAsia="Times New Roman" w:hAnsi="Times New Roman" w:cs="Times New Roman"/>
                <w:b/>
                <w:bCs/>
                <w:sz w:val="24"/>
                <w:szCs w:val="24"/>
                <w:lang w:eastAsia="lv-LV"/>
              </w:rPr>
              <w:t>4 243</w:t>
            </w:r>
          </w:p>
        </w:tc>
      </w:tr>
      <w:tr w:rsidR="00AD1676" w:rsidRPr="002D2987" w:rsidTr="00C20F5E">
        <w:trPr>
          <w:trHeight w:val="505"/>
        </w:trPr>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AD1676" w:rsidRPr="002D2987" w:rsidRDefault="00AD1676" w:rsidP="00AC358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 xml:space="preserve">Latvijas valstiskuma stiprināšana (kultūrizglītojoši, starpdisciplināri pasākumi, izstādes un publisku lekciju sērija par Latvijas amatpersonām laikposmā no 1918.gada līdz 1940.gadam un to ieguldījumu neatkarīgas valsts veidošanā, iesaistoties izcilām personībām, tai skaitā no publiskās pārvaldes un pilsoniskās sabiedrības). </w:t>
            </w:r>
          </w:p>
        </w:tc>
        <w:tc>
          <w:tcPr>
            <w:tcW w:w="3119" w:type="dxa"/>
            <w:tcBorders>
              <w:top w:val="single" w:sz="4" w:space="0" w:color="auto"/>
              <w:left w:val="nil"/>
              <w:bottom w:val="single" w:sz="4" w:space="0" w:color="auto"/>
              <w:right w:val="single" w:sz="4" w:space="0" w:color="auto"/>
            </w:tcBorders>
            <w:shd w:val="clear" w:color="auto" w:fill="auto"/>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01.00.00. Ministru kabineta darbības nodrošināšana, valsts pārvaldes politika"</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D26EF9"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4 269</w:t>
            </w:r>
          </w:p>
        </w:tc>
        <w:tc>
          <w:tcPr>
            <w:tcW w:w="1063" w:type="dxa"/>
            <w:tcBorders>
              <w:top w:val="single" w:sz="4" w:space="0" w:color="auto"/>
              <w:left w:val="nil"/>
              <w:bottom w:val="single" w:sz="4" w:space="0" w:color="auto"/>
              <w:right w:val="single" w:sz="4" w:space="0" w:color="auto"/>
            </w:tcBorders>
            <w:shd w:val="clear" w:color="auto" w:fill="auto"/>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2 988</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D26EF9"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4 269</w:t>
            </w:r>
          </w:p>
        </w:tc>
        <w:tc>
          <w:tcPr>
            <w:tcW w:w="1063" w:type="dxa"/>
            <w:tcBorders>
              <w:top w:val="single" w:sz="4" w:space="0" w:color="auto"/>
              <w:left w:val="nil"/>
              <w:bottom w:val="single" w:sz="4" w:space="0" w:color="auto"/>
              <w:right w:val="single" w:sz="4" w:space="0" w:color="auto"/>
            </w:tcBorders>
            <w:shd w:val="clear" w:color="auto" w:fill="auto"/>
          </w:tcPr>
          <w:p w:rsidR="00AD1676" w:rsidRPr="00764D50" w:rsidRDefault="00AD1676" w:rsidP="003B4073">
            <w:pPr>
              <w:spacing w:after="0" w:line="240" w:lineRule="auto"/>
              <w:jc w:val="center"/>
              <w:rPr>
                <w:rFonts w:ascii="Times New Roman" w:eastAsia="Times New Roman" w:hAnsi="Times New Roman" w:cs="Times New Roman"/>
                <w:color w:val="000000"/>
                <w:highlight w:val="yellow"/>
                <w:lang w:eastAsia="lv-LV"/>
              </w:rPr>
            </w:pPr>
            <w:r w:rsidRPr="003B4073">
              <w:rPr>
                <w:rFonts w:ascii="Times New Roman" w:eastAsia="Times New Roman" w:hAnsi="Times New Roman" w:cs="Times New Roman"/>
                <w:color w:val="000000"/>
                <w:lang w:eastAsia="lv-LV"/>
              </w:rPr>
              <w:t xml:space="preserve">4 </w:t>
            </w:r>
            <w:r w:rsidR="003B4073" w:rsidRPr="003B4073">
              <w:rPr>
                <w:rFonts w:ascii="Times New Roman" w:eastAsia="Times New Roman" w:hAnsi="Times New Roman" w:cs="Times New Roman"/>
                <w:color w:val="000000"/>
                <w:lang w:eastAsia="lv-LV"/>
              </w:rPr>
              <w:t>269</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D26EF9"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4 269</w:t>
            </w:r>
          </w:p>
        </w:tc>
        <w:tc>
          <w:tcPr>
            <w:tcW w:w="1064" w:type="dxa"/>
            <w:tcBorders>
              <w:top w:val="single" w:sz="4" w:space="0" w:color="auto"/>
              <w:left w:val="nil"/>
              <w:bottom w:val="single" w:sz="4" w:space="0" w:color="auto"/>
              <w:right w:val="single" w:sz="4" w:space="0" w:color="auto"/>
            </w:tcBorders>
            <w:shd w:val="clear" w:color="auto" w:fill="auto"/>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4 243</w:t>
            </w:r>
          </w:p>
        </w:tc>
      </w:tr>
      <w:tr w:rsidR="00AD1676" w:rsidRPr="002D2987" w:rsidTr="00C20F5E">
        <w:trPr>
          <w:trHeight w:val="416"/>
        </w:trPr>
        <w:tc>
          <w:tcPr>
            <w:tcW w:w="4552" w:type="dxa"/>
            <w:tcBorders>
              <w:top w:val="nil"/>
              <w:left w:val="single" w:sz="4" w:space="0" w:color="auto"/>
              <w:bottom w:val="single" w:sz="4" w:space="0" w:color="auto"/>
              <w:right w:val="single" w:sz="4" w:space="0" w:color="auto"/>
            </w:tcBorders>
            <w:shd w:val="clear" w:color="auto" w:fill="auto"/>
            <w:hideMark/>
          </w:tcPr>
          <w:p w:rsidR="00AD1676" w:rsidRPr="002D2987" w:rsidRDefault="00AD1676" w:rsidP="00AC358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 xml:space="preserve">Nevalstisko organizāciju iesaistes mehānismu lēmumu pieņemšanas procesā valsts pārvaldē audits un vadlīniju izstrāde </w:t>
            </w:r>
            <w:r w:rsidRPr="002D2987">
              <w:rPr>
                <w:rFonts w:ascii="Times New Roman" w:eastAsia="Times New Roman" w:hAnsi="Times New Roman" w:cs="Times New Roman"/>
                <w:color w:val="000000"/>
                <w:lang w:eastAsia="lv-LV"/>
              </w:rPr>
              <w:lastRenderedPageBreak/>
              <w:t>rīcībpolitikai, kas sekmē pilsonisko līdzdalības formu attīstību</w:t>
            </w:r>
          </w:p>
        </w:tc>
        <w:tc>
          <w:tcPr>
            <w:tcW w:w="3119" w:type="dxa"/>
            <w:tcBorders>
              <w:top w:val="nil"/>
              <w:left w:val="nil"/>
              <w:bottom w:val="single" w:sz="4" w:space="0" w:color="auto"/>
              <w:right w:val="single" w:sz="4" w:space="0" w:color="auto"/>
            </w:tcBorders>
            <w:shd w:val="clear" w:color="auto" w:fill="auto"/>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lastRenderedPageBreak/>
              <w:t>01.00.00. Ministru kabineta darbības nodrošināšana, valsts pārvaldes politika"</w:t>
            </w:r>
          </w:p>
        </w:tc>
        <w:tc>
          <w:tcPr>
            <w:tcW w:w="1063" w:type="dxa"/>
            <w:tcBorders>
              <w:top w:val="nil"/>
              <w:left w:val="nil"/>
              <w:bottom w:val="single" w:sz="4" w:space="0" w:color="auto"/>
              <w:right w:val="single" w:sz="4" w:space="0" w:color="auto"/>
            </w:tcBorders>
            <w:shd w:val="clear" w:color="auto" w:fill="auto"/>
            <w:noWrap/>
            <w:hideMark/>
          </w:tcPr>
          <w:p w:rsidR="00AD1676" w:rsidRPr="002D2987" w:rsidRDefault="00D26EF9"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21 343</w:t>
            </w:r>
          </w:p>
        </w:tc>
        <w:tc>
          <w:tcPr>
            <w:tcW w:w="1063" w:type="dxa"/>
            <w:tcBorders>
              <w:top w:val="nil"/>
              <w:left w:val="nil"/>
              <w:bottom w:val="single" w:sz="4" w:space="0" w:color="auto"/>
              <w:right w:val="single" w:sz="4" w:space="0" w:color="auto"/>
            </w:tcBorders>
            <w:shd w:val="clear" w:color="auto" w:fill="auto"/>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16 287</w:t>
            </w:r>
          </w:p>
        </w:tc>
        <w:tc>
          <w:tcPr>
            <w:tcW w:w="1063" w:type="dxa"/>
            <w:tcBorders>
              <w:top w:val="nil"/>
              <w:left w:val="nil"/>
              <w:bottom w:val="single" w:sz="4" w:space="0" w:color="auto"/>
              <w:right w:val="single" w:sz="4" w:space="0" w:color="auto"/>
            </w:tcBorders>
            <w:shd w:val="clear" w:color="auto" w:fill="auto"/>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nil"/>
              <w:left w:val="nil"/>
              <w:bottom w:val="single" w:sz="4" w:space="0" w:color="auto"/>
              <w:right w:val="single" w:sz="4" w:space="0" w:color="auto"/>
            </w:tcBorders>
            <w:shd w:val="clear" w:color="auto" w:fill="auto"/>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4" w:type="dxa"/>
            <w:tcBorders>
              <w:top w:val="nil"/>
              <w:left w:val="nil"/>
              <w:bottom w:val="single" w:sz="4" w:space="0" w:color="auto"/>
              <w:right w:val="single" w:sz="4" w:space="0" w:color="auto"/>
            </w:tcBorders>
            <w:shd w:val="clear" w:color="auto" w:fill="auto"/>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r>
      <w:tr w:rsidR="00AD1676" w:rsidRPr="002D2987" w:rsidTr="00A1380C">
        <w:trPr>
          <w:trHeight w:val="247"/>
        </w:trPr>
        <w:tc>
          <w:tcPr>
            <w:tcW w:w="1405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D1676" w:rsidRPr="002D2987" w:rsidRDefault="00AD1676" w:rsidP="000B3818">
            <w:pPr>
              <w:spacing w:after="0" w:line="240" w:lineRule="auto"/>
              <w:rPr>
                <w:rFonts w:ascii="Times New Roman" w:eastAsia="Times New Roman" w:hAnsi="Times New Roman" w:cs="Times New Roman"/>
                <w:b/>
                <w:color w:val="000000"/>
                <w:sz w:val="24"/>
                <w:szCs w:val="24"/>
                <w:lang w:eastAsia="lv-LV"/>
              </w:rPr>
            </w:pPr>
            <w:r w:rsidRPr="002D2987">
              <w:rPr>
                <w:rFonts w:ascii="Times New Roman" w:eastAsia="Times New Roman" w:hAnsi="Times New Roman" w:cs="Times New Roman"/>
                <w:b/>
                <w:color w:val="000000"/>
                <w:sz w:val="24"/>
                <w:szCs w:val="24"/>
                <w:lang w:eastAsia="lv-LV"/>
              </w:rPr>
              <w:lastRenderedPageBreak/>
              <w:t>Vides aizsardzības un reģionālās attīstības ministrija</w:t>
            </w:r>
          </w:p>
        </w:tc>
      </w:tr>
      <w:tr w:rsidR="00AD1676" w:rsidRPr="002D2987" w:rsidTr="00C20F5E">
        <w:trPr>
          <w:trHeight w:val="247"/>
        </w:trPr>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AD1676" w:rsidRPr="002D2987" w:rsidRDefault="00AD1676" w:rsidP="00AC3582">
            <w:pPr>
              <w:spacing w:after="0" w:line="240" w:lineRule="auto"/>
              <w:ind w:left="475"/>
              <w:rPr>
                <w:rFonts w:ascii="Times New Roman" w:eastAsia="Times New Roman" w:hAnsi="Times New Roman" w:cs="Times New Roman"/>
                <w:color w:val="000000"/>
                <w:lang w:eastAsia="lv-LV"/>
              </w:rPr>
            </w:pPr>
            <w:r w:rsidRPr="00C15930">
              <w:rPr>
                <w:rFonts w:ascii="Times New Roman" w:eastAsia="Times New Roman" w:hAnsi="Times New Roman" w:cs="Times New Roman"/>
                <w:b/>
                <w:color w:val="000000"/>
                <w:lang w:eastAsia="lv-LV"/>
              </w:rPr>
              <w:t>KOPĀ:</w:t>
            </w:r>
          </w:p>
        </w:tc>
        <w:tc>
          <w:tcPr>
            <w:tcW w:w="3119" w:type="dxa"/>
            <w:tcBorders>
              <w:top w:val="single" w:sz="4" w:space="0" w:color="auto"/>
              <w:left w:val="nil"/>
              <w:bottom w:val="single" w:sz="4" w:space="0" w:color="auto"/>
              <w:right w:val="single" w:sz="4" w:space="0" w:color="auto"/>
            </w:tcBorders>
            <w:shd w:val="clear" w:color="auto" w:fill="auto"/>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hideMark/>
          </w:tcPr>
          <w:p w:rsidR="00AD1676" w:rsidRPr="00A350AD" w:rsidRDefault="00AD1676" w:rsidP="00DD64E2">
            <w:pPr>
              <w:spacing w:after="0" w:line="240" w:lineRule="auto"/>
              <w:jc w:val="center"/>
              <w:rPr>
                <w:rFonts w:ascii="Times New Roman" w:eastAsia="Times New Roman" w:hAnsi="Times New Roman" w:cs="Times New Roman"/>
                <w:b/>
                <w:color w:val="000000"/>
                <w:lang w:eastAsia="lv-LV"/>
              </w:rPr>
            </w:pPr>
            <w:r w:rsidRPr="00A350AD">
              <w:rPr>
                <w:rFonts w:ascii="Times New Roman" w:eastAsia="Times New Roman" w:hAnsi="Times New Roman" w:cs="Times New Roman"/>
                <w:b/>
                <w:bCs/>
                <w:sz w:val="24"/>
                <w:szCs w:val="24"/>
                <w:lang w:eastAsia="lv-LV"/>
              </w:rPr>
              <w:t>27 034</w:t>
            </w:r>
          </w:p>
        </w:tc>
        <w:tc>
          <w:tcPr>
            <w:tcW w:w="1064" w:type="dxa"/>
            <w:tcBorders>
              <w:top w:val="single" w:sz="4" w:space="0" w:color="auto"/>
              <w:left w:val="nil"/>
              <w:bottom w:val="single" w:sz="4" w:space="0" w:color="auto"/>
              <w:right w:val="single" w:sz="4" w:space="0" w:color="auto"/>
            </w:tcBorders>
            <w:shd w:val="clear" w:color="auto" w:fill="auto"/>
          </w:tcPr>
          <w:p w:rsidR="00AD1676" w:rsidRPr="00032C28" w:rsidRDefault="00597BF2" w:rsidP="00DD64E2">
            <w:pPr>
              <w:spacing w:after="0" w:line="240" w:lineRule="auto"/>
              <w:jc w:val="center"/>
              <w:rPr>
                <w:rFonts w:ascii="Times New Roman" w:eastAsia="Times New Roman" w:hAnsi="Times New Roman" w:cs="Times New Roman"/>
                <w:b/>
                <w:color w:val="000000"/>
                <w:lang w:eastAsia="lv-LV"/>
              </w:rPr>
            </w:pPr>
            <w:r>
              <w:rPr>
                <w:rFonts w:ascii="Times New Roman" w:eastAsia="Times New Roman" w:hAnsi="Times New Roman" w:cs="Times New Roman"/>
                <w:b/>
                <w:bCs/>
                <w:sz w:val="24"/>
                <w:szCs w:val="24"/>
                <w:lang w:eastAsia="lv-LV"/>
              </w:rPr>
              <w:t>25 771</w:t>
            </w:r>
          </w:p>
        </w:tc>
      </w:tr>
      <w:tr w:rsidR="00AD1676" w:rsidRPr="002D2987" w:rsidTr="00C20F5E">
        <w:trPr>
          <w:trHeight w:val="247"/>
        </w:trPr>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AD1676" w:rsidRPr="002D2987" w:rsidRDefault="00AD1676" w:rsidP="00AC3582">
            <w:pPr>
              <w:spacing w:after="0" w:line="240" w:lineRule="auto"/>
              <w:ind w:left="475"/>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Atbalsts iedzīvotāju pašiniciatīvām un ģeogrāfisko kopienu attīstībai</w:t>
            </w:r>
          </w:p>
        </w:tc>
        <w:tc>
          <w:tcPr>
            <w:tcW w:w="3119" w:type="dxa"/>
            <w:tcBorders>
              <w:top w:val="single" w:sz="4" w:space="0" w:color="auto"/>
              <w:left w:val="nil"/>
              <w:bottom w:val="single" w:sz="4" w:space="0" w:color="auto"/>
              <w:right w:val="single" w:sz="4" w:space="0" w:color="auto"/>
            </w:tcBorders>
            <w:shd w:val="clear" w:color="auto" w:fill="auto"/>
            <w:hideMark/>
          </w:tcPr>
          <w:p w:rsidR="00AD1676" w:rsidRPr="002D2987" w:rsidRDefault="00AD1676" w:rsidP="00711274">
            <w:pPr>
              <w:spacing w:after="0" w:line="240" w:lineRule="auto"/>
              <w:rPr>
                <w:rFonts w:ascii="Times New Roman" w:eastAsia="Times New Roman" w:hAnsi="Times New Roman" w:cs="Times New Roman"/>
                <w:color w:val="000000"/>
                <w:lang w:eastAsia="lv-LV"/>
              </w:rPr>
            </w:pPr>
            <w:r w:rsidRPr="002D2987">
              <w:rPr>
                <w:rFonts w:ascii="Times New Roman" w:eastAsia="Times New Roman" w:hAnsi="Times New Roman" w:cs="Times New Roman"/>
                <w:color w:val="000000"/>
                <w:lang w:eastAsia="lv-LV"/>
              </w:rPr>
              <w:t>71.00.00. Eiropas Ekonomikas zonas finanšu instrumenta un Norvēģijas valdības divpusējā finanšu instrumenta finansēto projektu un pasākumu īstenošana</w:t>
            </w: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3" w:type="dxa"/>
            <w:tcBorders>
              <w:top w:val="single" w:sz="4" w:space="0" w:color="auto"/>
              <w:left w:val="nil"/>
              <w:bottom w:val="single" w:sz="4" w:space="0" w:color="auto"/>
              <w:right w:val="single" w:sz="4" w:space="0" w:color="auto"/>
            </w:tcBorders>
            <w:shd w:val="clear" w:color="auto" w:fill="auto"/>
            <w:hideMark/>
          </w:tcPr>
          <w:p w:rsidR="00AD1676" w:rsidRPr="002D2987" w:rsidRDefault="00AD1676" w:rsidP="00DD64E2">
            <w:pPr>
              <w:spacing w:after="0" w:line="240" w:lineRule="auto"/>
              <w:jc w:val="center"/>
              <w:rPr>
                <w:rFonts w:ascii="Times New Roman" w:eastAsia="Times New Roman" w:hAnsi="Times New Roman" w:cs="Times New Roman"/>
                <w:color w:val="000000"/>
                <w:lang w:eastAsia="lv-LV"/>
              </w:rPr>
            </w:pPr>
          </w:p>
        </w:tc>
        <w:tc>
          <w:tcPr>
            <w:tcW w:w="1064" w:type="dxa"/>
            <w:tcBorders>
              <w:top w:val="single" w:sz="4" w:space="0" w:color="auto"/>
              <w:left w:val="nil"/>
              <w:bottom w:val="single" w:sz="4" w:space="0" w:color="auto"/>
              <w:right w:val="single" w:sz="4" w:space="0" w:color="auto"/>
            </w:tcBorders>
            <w:shd w:val="clear" w:color="auto" w:fill="auto"/>
          </w:tcPr>
          <w:p w:rsidR="00AD1676" w:rsidRPr="00032C28" w:rsidRDefault="00597BF2" w:rsidP="00DD64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25 771</w:t>
            </w:r>
          </w:p>
        </w:tc>
      </w:tr>
    </w:tbl>
    <w:p w:rsidR="00711274" w:rsidRPr="001E235F" w:rsidRDefault="00711274" w:rsidP="00711274">
      <w:pPr>
        <w:tabs>
          <w:tab w:val="left" w:pos="567"/>
        </w:tabs>
        <w:spacing w:after="0" w:line="240" w:lineRule="auto"/>
        <w:ind w:firstLine="284"/>
        <w:jc w:val="both"/>
        <w:rPr>
          <w:rFonts w:ascii="Times New Roman" w:hAnsi="Times New Roman" w:cs="Times New Roman"/>
          <w:bCs/>
          <w:sz w:val="24"/>
          <w:szCs w:val="24"/>
        </w:rPr>
      </w:pPr>
    </w:p>
    <w:p w:rsidR="002D2987" w:rsidRDefault="002D2987" w:rsidP="00711274">
      <w:pPr>
        <w:tabs>
          <w:tab w:val="left" w:pos="567"/>
        </w:tabs>
        <w:spacing w:after="0" w:line="240" w:lineRule="auto"/>
        <w:ind w:firstLine="284"/>
        <w:jc w:val="both"/>
        <w:rPr>
          <w:rFonts w:ascii="Times New Roman" w:hAnsi="Times New Roman" w:cs="Times New Roman"/>
          <w:bCs/>
          <w:sz w:val="24"/>
          <w:szCs w:val="24"/>
        </w:rPr>
      </w:pPr>
    </w:p>
    <w:p w:rsidR="0064504B" w:rsidRPr="001E235F" w:rsidRDefault="0064504B" w:rsidP="00711274">
      <w:pPr>
        <w:tabs>
          <w:tab w:val="left" w:pos="567"/>
        </w:tabs>
        <w:spacing w:after="0" w:line="240" w:lineRule="auto"/>
        <w:ind w:firstLine="284"/>
        <w:jc w:val="both"/>
        <w:rPr>
          <w:rFonts w:ascii="Times New Roman" w:hAnsi="Times New Roman" w:cs="Times New Roman"/>
          <w:bCs/>
          <w:sz w:val="24"/>
          <w:szCs w:val="24"/>
        </w:rPr>
      </w:pPr>
      <w:r w:rsidRPr="001E235F">
        <w:rPr>
          <w:rFonts w:ascii="Times New Roman" w:hAnsi="Times New Roman" w:cs="Times New Roman"/>
          <w:bCs/>
          <w:sz w:val="24"/>
          <w:szCs w:val="24"/>
        </w:rPr>
        <w:t>Kultūras ministre</w:t>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004B4799" w:rsidRPr="001E235F">
        <w:rPr>
          <w:rFonts w:ascii="Times New Roman" w:hAnsi="Times New Roman" w:cs="Times New Roman"/>
          <w:bCs/>
          <w:sz w:val="24"/>
          <w:szCs w:val="24"/>
        </w:rPr>
        <w:tab/>
      </w:r>
      <w:r w:rsidR="007C10CA" w:rsidRPr="001E235F">
        <w:rPr>
          <w:rFonts w:ascii="Times New Roman" w:hAnsi="Times New Roman" w:cs="Times New Roman"/>
          <w:bCs/>
          <w:sz w:val="24"/>
          <w:szCs w:val="24"/>
        </w:rPr>
        <w:tab/>
      </w:r>
      <w:r w:rsidRPr="001E235F">
        <w:rPr>
          <w:rFonts w:ascii="Times New Roman" w:hAnsi="Times New Roman" w:cs="Times New Roman"/>
          <w:bCs/>
          <w:sz w:val="24"/>
          <w:szCs w:val="24"/>
        </w:rPr>
        <w:t>D.Melbārde</w:t>
      </w:r>
    </w:p>
    <w:p w:rsidR="00711274" w:rsidRPr="001E235F" w:rsidRDefault="00711274" w:rsidP="00711274">
      <w:pPr>
        <w:tabs>
          <w:tab w:val="left" w:pos="567"/>
        </w:tabs>
        <w:spacing w:after="0" w:line="240" w:lineRule="auto"/>
        <w:ind w:firstLine="284"/>
        <w:jc w:val="both"/>
        <w:rPr>
          <w:rFonts w:ascii="Times New Roman" w:hAnsi="Times New Roman" w:cs="Times New Roman"/>
          <w:bCs/>
          <w:sz w:val="24"/>
          <w:szCs w:val="24"/>
        </w:rPr>
      </w:pPr>
    </w:p>
    <w:p w:rsidR="0064504B" w:rsidRPr="001E235F" w:rsidRDefault="0064504B" w:rsidP="00711274">
      <w:pPr>
        <w:tabs>
          <w:tab w:val="left" w:pos="567"/>
        </w:tabs>
        <w:spacing w:after="0" w:line="240" w:lineRule="auto"/>
        <w:ind w:firstLine="284"/>
        <w:jc w:val="both"/>
        <w:rPr>
          <w:rFonts w:ascii="Times New Roman" w:hAnsi="Times New Roman" w:cs="Times New Roman"/>
          <w:bCs/>
          <w:sz w:val="24"/>
          <w:szCs w:val="24"/>
        </w:rPr>
      </w:pPr>
      <w:r w:rsidRPr="001E235F">
        <w:rPr>
          <w:rFonts w:ascii="Times New Roman" w:hAnsi="Times New Roman" w:cs="Times New Roman"/>
          <w:bCs/>
          <w:sz w:val="24"/>
          <w:szCs w:val="24"/>
        </w:rPr>
        <w:t>Vīza: Valsts sekret</w:t>
      </w:r>
      <w:r w:rsidR="00E747A2">
        <w:rPr>
          <w:rFonts w:ascii="Times New Roman" w:hAnsi="Times New Roman" w:cs="Times New Roman"/>
          <w:bCs/>
          <w:sz w:val="24"/>
          <w:szCs w:val="24"/>
        </w:rPr>
        <w:t>ārs</w:t>
      </w:r>
      <w:r w:rsidR="004B4799"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Pr="001E235F">
        <w:rPr>
          <w:rFonts w:ascii="Times New Roman" w:hAnsi="Times New Roman" w:cs="Times New Roman"/>
          <w:bCs/>
          <w:sz w:val="24"/>
          <w:szCs w:val="24"/>
        </w:rPr>
        <w:tab/>
      </w:r>
      <w:r w:rsidR="004B4799" w:rsidRPr="001E235F">
        <w:rPr>
          <w:rFonts w:ascii="Times New Roman" w:hAnsi="Times New Roman" w:cs="Times New Roman"/>
          <w:bCs/>
          <w:sz w:val="24"/>
          <w:szCs w:val="24"/>
        </w:rPr>
        <w:tab/>
      </w:r>
      <w:r w:rsidR="007C10CA" w:rsidRPr="001E235F">
        <w:rPr>
          <w:rFonts w:ascii="Times New Roman" w:hAnsi="Times New Roman" w:cs="Times New Roman"/>
          <w:bCs/>
          <w:sz w:val="24"/>
          <w:szCs w:val="24"/>
        </w:rPr>
        <w:tab/>
      </w:r>
      <w:r w:rsidR="00E747A2">
        <w:rPr>
          <w:rFonts w:ascii="Times New Roman" w:hAnsi="Times New Roman" w:cs="Times New Roman"/>
          <w:bCs/>
          <w:sz w:val="24"/>
          <w:szCs w:val="24"/>
        </w:rPr>
        <w:t>S.Voldiņš</w:t>
      </w:r>
    </w:p>
    <w:p w:rsidR="002D2987" w:rsidRDefault="002D2987" w:rsidP="00711274">
      <w:pPr>
        <w:tabs>
          <w:tab w:val="left" w:pos="567"/>
        </w:tabs>
        <w:spacing w:after="0" w:line="240" w:lineRule="auto"/>
        <w:ind w:firstLine="284"/>
        <w:jc w:val="both"/>
        <w:rPr>
          <w:rFonts w:ascii="Times New Roman" w:hAnsi="Times New Roman" w:cs="Times New Roman"/>
          <w:bCs/>
          <w:sz w:val="24"/>
          <w:szCs w:val="24"/>
        </w:rPr>
      </w:pPr>
    </w:p>
    <w:p w:rsidR="002D2987" w:rsidRDefault="002D2987" w:rsidP="00711274">
      <w:pPr>
        <w:tabs>
          <w:tab w:val="left" w:pos="567"/>
        </w:tabs>
        <w:spacing w:after="0" w:line="240" w:lineRule="auto"/>
        <w:ind w:firstLine="284"/>
        <w:jc w:val="both"/>
        <w:rPr>
          <w:rFonts w:ascii="Times New Roman" w:hAnsi="Times New Roman" w:cs="Times New Roman"/>
          <w:bCs/>
          <w:sz w:val="24"/>
          <w:szCs w:val="24"/>
        </w:rPr>
      </w:pPr>
    </w:p>
    <w:p w:rsidR="002D2987" w:rsidRPr="001E235F" w:rsidRDefault="002D2987" w:rsidP="00711274">
      <w:pPr>
        <w:tabs>
          <w:tab w:val="left" w:pos="567"/>
        </w:tabs>
        <w:spacing w:after="0" w:line="240" w:lineRule="auto"/>
        <w:ind w:firstLine="284"/>
        <w:jc w:val="both"/>
        <w:rPr>
          <w:rFonts w:ascii="Times New Roman" w:hAnsi="Times New Roman" w:cs="Times New Roman"/>
          <w:bCs/>
          <w:sz w:val="24"/>
          <w:szCs w:val="24"/>
        </w:rPr>
      </w:pPr>
    </w:p>
    <w:p w:rsidR="0064504B" w:rsidRPr="001E235F" w:rsidRDefault="002A7F09" w:rsidP="00446E0A">
      <w:pPr>
        <w:tabs>
          <w:tab w:val="left" w:pos="567"/>
          <w:tab w:val="left" w:pos="5143"/>
        </w:tabs>
        <w:spacing w:after="0" w:line="240" w:lineRule="auto"/>
        <w:jc w:val="both"/>
        <w:rPr>
          <w:rFonts w:ascii="Times New Roman" w:hAnsi="Times New Roman" w:cs="Times New Roman"/>
        </w:rPr>
      </w:pPr>
      <w:r>
        <w:rPr>
          <w:rFonts w:ascii="Times New Roman" w:hAnsi="Times New Roman" w:cs="Times New Roman"/>
        </w:rPr>
        <w:t>04.12</w:t>
      </w:r>
      <w:r w:rsidR="0064504B" w:rsidRPr="001E235F">
        <w:rPr>
          <w:rFonts w:ascii="Times New Roman" w:hAnsi="Times New Roman" w:cs="Times New Roman"/>
        </w:rPr>
        <w:t>.201</w:t>
      </w:r>
      <w:r w:rsidR="00CD1EE9">
        <w:rPr>
          <w:rFonts w:ascii="Times New Roman" w:hAnsi="Times New Roman" w:cs="Times New Roman"/>
        </w:rPr>
        <w:t>5</w:t>
      </w:r>
      <w:r w:rsidR="0064504B" w:rsidRPr="001E235F">
        <w:rPr>
          <w:rFonts w:ascii="Times New Roman" w:hAnsi="Times New Roman" w:cs="Times New Roman"/>
        </w:rPr>
        <w:t xml:space="preserve"> 1</w:t>
      </w:r>
      <w:r>
        <w:rPr>
          <w:rFonts w:ascii="Times New Roman" w:hAnsi="Times New Roman" w:cs="Times New Roman"/>
        </w:rPr>
        <w:t>0</w:t>
      </w:r>
      <w:r w:rsidR="0064504B" w:rsidRPr="001E235F">
        <w:rPr>
          <w:rFonts w:ascii="Times New Roman" w:hAnsi="Times New Roman" w:cs="Times New Roman"/>
        </w:rPr>
        <w:t>:</w:t>
      </w:r>
      <w:r>
        <w:rPr>
          <w:rFonts w:ascii="Times New Roman" w:hAnsi="Times New Roman" w:cs="Times New Roman"/>
        </w:rPr>
        <w:t>15</w:t>
      </w:r>
      <w:r w:rsidR="00446E0A" w:rsidRPr="001E235F">
        <w:rPr>
          <w:rFonts w:ascii="Times New Roman" w:hAnsi="Times New Roman" w:cs="Times New Roman"/>
        </w:rPr>
        <w:tab/>
      </w:r>
    </w:p>
    <w:p w:rsidR="0064504B" w:rsidRPr="001E235F" w:rsidRDefault="00375EA4" w:rsidP="0064504B">
      <w:pPr>
        <w:tabs>
          <w:tab w:val="left" w:pos="567"/>
        </w:tabs>
        <w:spacing w:after="0" w:line="240" w:lineRule="auto"/>
        <w:jc w:val="both"/>
        <w:rPr>
          <w:rFonts w:ascii="Times New Roman" w:hAnsi="Times New Roman" w:cs="Times New Roman"/>
          <w:bCs/>
        </w:rPr>
      </w:pPr>
      <w:r>
        <w:rPr>
          <w:rFonts w:ascii="Times New Roman" w:hAnsi="Times New Roman" w:cs="Times New Roman"/>
          <w:bCs/>
        </w:rPr>
        <w:t>1</w:t>
      </w:r>
      <w:r w:rsidR="00874C5E">
        <w:rPr>
          <w:rFonts w:ascii="Times New Roman" w:hAnsi="Times New Roman" w:cs="Times New Roman"/>
          <w:bCs/>
        </w:rPr>
        <w:t>669</w:t>
      </w:r>
    </w:p>
    <w:p w:rsidR="00874C5E" w:rsidRDefault="00874C5E" w:rsidP="0064504B">
      <w:pPr>
        <w:spacing w:after="0" w:line="240" w:lineRule="auto"/>
        <w:jc w:val="both"/>
        <w:rPr>
          <w:rFonts w:ascii="Times New Roman" w:hAnsi="Times New Roman" w:cs="Times New Roman"/>
          <w:bCs/>
        </w:rPr>
      </w:pPr>
      <w:bookmarkStart w:id="3" w:name="OLE_LINK17"/>
      <w:bookmarkStart w:id="4" w:name="OLE_LINK18"/>
      <w:r>
        <w:rPr>
          <w:rFonts w:ascii="Times New Roman" w:hAnsi="Times New Roman" w:cs="Times New Roman"/>
          <w:bCs/>
        </w:rPr>
        <w:t>I.Pavloviča</w:t>
      </w:r>
    </w:p>
    <w:p w:rsidR="0064504B" w:rsidRPr="001E235F" w:rsidRDefault="0064504B" w:rsidP="0064504B">
      <w:pPr>
        <w:spacing w:after="0" w:line="240" w:lineRule="auto"/>
        <w:jc w:val="both"/>
        <w:rPr>
          <w:rFonts w:ascii="Times New Roman" w:hAnsi="Times New Roman" w:cs="Times New Roman"/>
        </w:rPr>
      </w:pPr>
      <w:bookmarkStart w:id="5" w:name="OLE_LINK15"/>
      <w:bookmarkStart w:id="6" w:name="OLE_LINK16"/>
      <w:bookmarkEnd w:id="3"/>
      <w:bookmarkEnd w:id="4"/>
      <w:r w:rsidRPr="001E235F">
        <w:rPr>
          <w:rFonts w:ascii="Times New Roman" w:hAnsi="Times New Roman" w:cs="Times New Roman"/>
          <w:bCs/>
        </w:rPr>
        <w:t>Tālr.</w:t>
      </w:r>
      <w:r w:rsidRPr="001E235F">
        <w:rPr>
          <w:rFonts w:ascii="Times New Roman" w:hAnsi="Times New Roman" w:cs="Times New Roman"/>
        </w:rPr>
        <w:t>67330324</w:t>
      </w:r>
      <w:r w:rsidRPr="001E235F">
        <w:rPr>
          <w:rFonts w:ascii="Times New Roman" w:hAnsi="Times New Roman" w:cs="Times New Roman"/>
          <w:bCs/>
        </w:rPr>
        <w:t>; fakss 67330293</w:t>
      </w:r>
    </w:p>
    <w:p w:rsidR="0064504B" w:rsidRPr="00B94798" w:rsidRDefault="00C101DC" w:rsidP="0064504B">
      <w:pPr>
        <w:spacing w:after="0" w:line="240" w:lineRule="auto"/>
        <w:jc w:val="both"/>
        <w:rPr>
          <w:rFonts w:ascii="Times New Roman" w:hAnsi="Times New Roman" w:cs="Times New Roman"/>
          <w:bCs/>
        </w:rPr>
      </w:pPr>
      <w:hyperlink r:id="rId7" w:history="1">
        <w:r w:rsidR="0064504B" w:rsidRPr="001E235F">
          <w:rPr>
            <w:rStyle w:val="Hipersaite"/>
            <w:rFonts w:ascii="Times New Roman" w:hAnsi="Times New Roman" w:cs="Times New Roman"/>
            <w:bCs/>
          </w:rPr>
          <w:t>Inga.Pavlovica@km.gov.lv</w:t>
        </w:r>
      </w:hyperlink>
      <w:bookmarkEnd w:id="5"/>
      <w:bookmarkEnd w:id="6"/>
    </w:p>
    <w:sectPr w:rsidR="0064504B" w:rsidRPr="00B94798" w:rsidSect="00711274">
      <w:headerReference w:type="default" r:id="rId8"/>
      <w:footerReference w:type="default" r:id="rId9"/>
      <w:footerReference w:type="first" r:id="rId10"/>
      <w:pgSz w:w="16838" w:h="11906" w:orient="landscape" w:code="9"/>
      <w:pgMar w:top="1418" w:right="1134" w:bottom="1134"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6BC" w:rsidRDefault="00E126BC" w:rsidP="000A75E5">
      <w:pPr>
        <w:spacing w:after="0" w:line="240" w:lineRule="auto"/>
      </w:pPr>
      <w:r>
        <w:separator/>
      </w:r>
    </w:p>
  </w:endnote>
  <w:endnote w:type="continuationSeparator" w:id="0">
    <w:p w:rsidR="00E126BC" w:rsidRDefault="00E126BC" w:rsidP="000A7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6BC" w:rsidRPr="004B4799" w:rsidRDefault="00C101DC" w:rsidP="004B4799">
    <w:pPr>
      <w:spacing w:after="0" w:line="240" w:lineRule="auto"/>
      <w:jc w:val="both"/>
    </w:pPr>
    <w:sdt>
      <w:sdtPr>
        <w:id w:val="24685116"/>
        <w:docPartObj>
          <w:docPartGallery w:val="Page Numbers (Bottom of Page)"/>
          <w:docPartUnique/>
        </w:docPartObj>
      </w:sdtPr>
      <w:sdtEndPr>
        <w:rPr>
          <w:rFonts w:ascii="Times New Roman" w:hAnsi="Times New Roman" w:cs="Times New Roman"/>
          <w:sz w:val="20"/>
          <w:szCs w:val="20"/>
        </w:rPr>
      </w:sdtEndPr>
      <w:sdtContent>
        <w:r w:rsidR="00725984">
          <w:rPr>
            <w:rFonts w:ascii="Times New Roman" w:hAnsi="Times New Roman" w:cs="Times New Roman"/>
          </w:rPr>
          <w:t>KMZinop_</w:t>
        </w:r>
        <w:r w:rsidR="002A7F09">
          <w:rPr>
            <w:rFonts w:ascii="Times New Roman" w:hAnsi="Times New Roman" w:cs="Times New Roman"/>
          </w:rPr>
          <w:t>0412</w:t>
        </w:r>
        <w:r w:rsidR="00E126BC" w:rsidRPr="00B60683">
          <w:rPr>
            <w:rFonts w:ascii="Times New Roman" w:hAnsi="Times New Roman" w:cs="Times New Roman"/>
          </w:rPr>
          <w:t>15_i</w:t>
        </w:r>
        <w:r w:rsidR="00E126BC">
          <w:rPr>
            <w:rFonts w:ascii="Times New Roman" w:hAnsi="Times New Roman" w:cs="Times New Roman"/>
          </w:rPr>
          <w:t>ntegr_izvertejums; Informatīvā ziņojuma</w:t>
        </w:r>
        <w:r w:rsidR="00E126BC" w:rsidRPr="00B60683">
          <w:rPr>
            <w:rFonts w:ascii="Times New Roman" w:hAnsi="Times New Roman" w:cs="Times New Roman"/>
          </w:rPr>
          <w:t xml:space="preserve"> „Nacionālās identitātes, pilsoniskās sabiedrības un integrācijas politikas pamatnostādņu 2012.</w:t>
        </w:r>
        <w:r w:rsidR="00E126BC">
          <w:rPr>
            <w:rFonts w:ascii="Times New Roman" w:hAnsi="Times New Roman" w:cs="Times New Roman"/>
          </w:rPr>
          <w:t xml:space="preserve"> – </w:t>
        </w:r>
        <w:r w:rsidR="00E126BC" w:rsidRPr="00B60683">
          <w:rPr>
            <w:rFonts w:ascii="Times New Roman" w:hAnsi="Times New Roman" w:cs="Times New Roman"/>
          </w:rPr>
          <w:t>2018.gadam īstenošanas starpposma 2012.</w:t>
        </w:r>
        <w:r w:rsidR="00E126BC">
          <w:rPr>
            <w:rFonts w:ascii="Times New Roman" w:hAnsi="Times New Roman" w:cs="Times New Roman"/>
          </w:rPr>
          <w:t xml:space="preserve"> –</w:t>
        </w:r>
        <w:r w:rsidR="00E126BC" w:rsidRPr="00B60683">
          <w:rPr>
            <w:rFonts w:ascii="Times New Roman" w:hAnsi="Times New Roman" w:cs="Times New Roman"/>
          </w:rPr>
          <w:t xml:space="preserve"> 2014.gadā </w:t>
        </w:r>
        <w:r w:rsidR="00E126BC">
          <w:rPr>
            <w:rFonts w:ascii="Times New Roman" w:hAnsi="Times New Roman" w:cs="Times New Roman"/>
          </w:rPr>
          <w:t>no</w:t>
        </w:r>
        <w:r w:rsidR="00E126BC" w:rsidRPr="00B60683">
          <w:rPr>
            <w:rFonts w:ascii="Times New Roman" w:hAnsi="Times New Roman" w:cs="Times New Roman"/>
          </w:rPr>
          <w:t>vērtējums</w:t>
        </w:r>
        <w:r w:rsidR="00E126BC">
          <w:rPr>
            <w:rFonts w:ascii="Times New Roman" w:hAnsi="Times New Roman" w:cs="Times New Roman"/>
          </w:rPr>
          <w:t xml:space="preserve">” </w:t>
        </w:r>
      </w:sdtContent>
    </w:sdt>
    <w:r w:rsidR="00E126BC" w:rsidRPr="00B94798">
      <w:rPr>
        <w:rFonts w:ascii="Times New Roman" w:hAnsi="Times New Roman" w:cs="Times New Roman"/>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6BC" w:rsidRPr="004B4799" w:rsidRDefault="00C101DC" w:rsidP="004B4799">
    <w:pPr>
      <w:spacing w:after="0" w:line="240" w:lineRule="auto"/>
      <w:jc w:val="both"/>
    </w:pPr>
    <w:sdt>
      <w:sdtPr>
        <w:id w:val="9936365"/>
        <w:docPartObj>
          <w:docPartGallery w:val="Page Numbers (Bottom of Page)"/>
          <w:docPartUnique/>
        </w:docPartObj>
      </w:sdtPr>
      <w:sdtEndPr>
        <w:rPr>
          <w:rFonts w:ascii="Times New Roman" w:hAnsi="Times New Roman" w:cs="Times New Roman"/>
          <w:sz w:val="20"/>
          <w:szCs w:val="20"/>
        </w:rPr>
      </w:sdtEndPr>
      <w:sdtContent>
        <w:r w:rsidR="00E126BC">
          <w:rPr>
            <w:rFonts w:ascii="Times New Roman" w:hAnsi="Times New Roman" w:cs="Times New Roman"/>
          </w:rPr>
          <w:t>KMZinop_</w:t>
        </w:r>
        <w:r w:rsidR="002A7F09">
          <w:rPr>
            <w:rFonts w:ascii="Times New Roman" w:hAnsi="Times New Roman" w:cs="Times New Roman"/>
          </w:rPr>
          <w:t>0412</w:t>
        </w:r>
        <w:r w:rsidR="00E126BC" w:rsidRPr="00B60683">
          <w:rPr>
            <w:rFonts w:ascii="Times New Roman" w:hAnsi="Times New Roman" w:cs="Times New Roman"/>
          </w:rPr>
          <w:t>15_integr_izvertejums; Informatīv</w:t>
        </w:r>
        <w:r w:rsidR="00E126BC">
          <w:rPr>
            <w:rFonts w:ascii="Times New Roman" w:hAnsi="Times New Roman" w:cs="Times New Roman"/>
          </w:rPr>
          <w:t>ā</w:t>
        </w:r>
        <w:r w:rsidR="00E126BC" w:rsidRPr="00B60683">
          <w:rPr>
            <w:rFonts w:ascii="Times New Roman" w:hAnsi="Times New Roman" w:cs="Times New Roman"/>
          </w:rPr>
          <w:t xml:space="preserve"> ziņojum</w:t>
        </w:r>
        <w:r w:rsidR="00E126BC">
          <w:rPr>
            <w:rFonts w:ascii="Times New Roman" w:hAnsi="Times New Roman" w:cs="Times New Roman"/>
          </w:rPr>
          <w:t>a</w:t>
        </w:r>
        <w:r w:rsidR="00E126BC" w:rsidRPr="00B60683">
          <w:rPr>
            <w:rFonts w:ascii="Times New Roman" w:hAnsi="Times New Roman" w:cs="Times New Roman"/>
          </w:rPr>
          <w:t xml:space="preserve"> „Nacionālās identitātes, pilsoniskās sabiedrības un integrācijas politikas pamatnostādņu 2012.</w:t>
        </w:r>
        <w:r w:rsidR="00E126BC">
          <w:rPr>
            <w:rFonts w:ascii="Times New Roman" w:hAnsi="Times New Roman" w:cs="Times New Roman"/>
          </w:rPr>
          <w:t xml:space="preserve"> – </w:t>
        </w:r>
        <w:r w:rsidR="00E126BC" w:rsidRPr="00B60683">
          <w:rPr>
            <w:rFonts w:ascii="Times New Roman" w:hAnsi="Times New Roman" w:cs="Times New Roman"/>
          </w:rPr>
          <w:t>2018.gadam īstenošanas starpposma 2012.</w:t>
        </w:r>
        <w:r w:rsidR="00E126BC">
          <w:rPr>
            <w:rFonts w:ascii="Times New Roman" w:hAnsi="Times New Roman" w:cs="Times New Roman"/>
          </w:rPr>
          <w:t xml:space="preserve"> –</w:t>
        </w:r>
        <w:r w:rsidR="00E126BC" w:rsidRPr="00B60683">
          <w:rPr>
            <w:rFonts w:ascii="Times New Roman" w:hAnsi="Times New Roman" w:cs="Times New Roman"/>
          </w:rPr>
          <w:t xml:space="preserve"> 2014.gadā </w:t>
        </w:r>
        <w:r w:rsidR="00E126BC">
          <w:rPr>
            <w:rFonts w:ascii="Times New Roman" w:hAnsi="Times New Roman" w:cs="Times New Roman"/>
          </w:rPr>
          <w:t>no</w:t>
        </w:r>
        <w:r w:rsidR="00E126BC" w:rsidRPr="00B60683">
          <w:rPr>
            <w:rFonts w:ascii="Times New Roman" w:hAnsi="Times New Roman" w:cs="Times New Roman"/>
          </w:rPr>
          <w:t>vērtējums</w:t>
        </w:r>
        <w:r w:rsidR="00E126BC">
          <w:rPr>
            <w:rFonts w:ascii="Times New Roman" w:hAnsi="Times New Roman" w:cs="Times New Roman"/>
          </w:rPr>
          <w:t xml:space="preserve">” </w:t>
        </w:r>
      </w:sdtContent>
    </w:sdt>
    <w:r w:rsidR="00E126BC" w:rsidRPr="00B94798">
      <w:rPr>
        <w:rFonts w:ascii="Times New Roman" w:hAnsi="Times New Roman" w:cs="Times New Roman"/>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6BC" w:rsidRDefault="00E126BC" w:rsidP="000A75E5">
      <w:pPr>
        <w:spacing w:after="0" w:line="240" w:lineRule="auto"/>
      </w:pPr>
      <w:r>
        <w:separator/>
      </w:r>
    </w:p>
  </w:footnote>
  <w:footnote w:type="continuationSeparator" w:id="0">
    <w:p w:rsidR="00E126BC" w:rsidRDefault="00E126BC" w:rsidP="000A7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235"/>
      <w:docPartObj>
        <w:docPartGallery w:val="Page Numbers (Top of Page)"/>
        <w:docPartUnique/>
      </w:docPartObj>
    </w:sdtPr>
    <w:sdtContent>
      <w:p w:rsidR="00E126BC" w:rsidRDefault="00C101DC">
        <w:pPr>
          <w:pStyle w:val="Galvene"/>
          <w:jc w:val="center"/>
        </w:pPr>
        <w:r w:rsidRPr="00B94798">
          <w:rPr>
            <w:rFonts w:ascii="Times New Roman" w:hAnsi="Times New Roman" w:cs="Times New Roman"/>
          </w:rPr>
          <w:fldChar w:fldCharType="begin"/>
        </w:r>
        <w:r w:rsidR="00E126BC" w:rsidRPr="00B94798">
          <w:rPr>
            <w:rFonts w:ascii="Times New Roman" w:hAnsi="Times New Roman" w:cs="Times New Roman"/>
          </w:rPr>
          <w:instrText xml:space="preserve"> PAGE   \* MERGEFORMAT </w:instrText>
        </w:r>
        <w:r w:rsidRPr="00B94798">
          <w:rPr>
            <w:rFonts w:ascii="Times New Roman" w:hAnsi="Times New Roman" w:cs="Times New Roman"/>
          </w:rPr>
          <w:fldChar w:fldCharType="separate"/>
        </w:r>
        <w:r w:rsidR="00987B43">
          <w:rPr>
            <w:rFonts w:ascii="Times New Roman" w:hAnsi="Times New Roman" w:cs="Times New Roman"/>
            <w:noProof/>
          </w:rPr>
          <w:t>2</w:t>
        </w:r>
        <w:r w:rsidRPr="00B94798">
          <w:rPr>
            <w:rFonts w:ascii="Times New Roman" w:hAnsi="Times New Roman" w:cs="Times New Roman"/>
          </w:rPr>
          <w:fldChar w:fldCharType="end"/>
        </w:r>
      </w:p>
    </w:sdtContent>
  </w:sdt>
  <w:p w:rsidR="00E126BC" w:rsidRDefault="00E126BC">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75E5"/>
    <w:rsid w:val="00022792"/>
    <w:rsid w:val="00032C28"/>
    <w:rsid w:val="000330E3"/>
    <w:rsid w:val="0003767E"/>
    <w:rsid w:val="000448D1"/>
    <w:rsid w:val="0005562E"/>
    <w:rsid w:val="00070B88"/>
    <w:rsid w:val="000722AB"/>
    <w:rsid w:val="00080A0E"/>
    <w:rsid w:val="000A75E5"/>
    <w:rsid w:val="000B3818"/>
    <w:rsid w:val="000F09BE"/>
    <w:rsid w:val="00154137"/>
    <w:rsid w:val="00167C0C"/>
    <w:rsid w:val="001C1C95"/>
    <w:rsid w:val="001E235F"/>
    <w:rsid w:val="00222568"/>
    <w:rsid w:val="002540F5"/>
    <w:rsid w:val="002721D0"/>
    <w:rsid w:val="00297C48"/>
    <w:rsid w:val="002A7F09"/>
    <w:rsid w:val="002B760B"/>
    <w:rsid w:val="002C2B20"/>
    <w:rsid w:val="002D2987"/>
    <w:rsid w:val="002D67B2"/>
    <w:rsid w:val="00301EC5"/>
    <w:rsid w:val="00311B83"/>
    <w:rsid w:val="00323365"/>
    <w:rsid w:val="003629FC"/>
    <w:rsid w:val="00375EA4"/>
    <w:rsid w:val="003B4073"/>
    <w:rsid w:val="003C62C5"/>
    <w:rsid w:val="003E6185"/>
    <w:rsid w:val="00404F5D"/>
    <w:rsid w:val="0041159A"/>
    <w:rsid w:val="00424B08"/>
    <w:rsid w:val="004305CE"/>
    <w:rsid w:val="00432702"/>
    <w:rsid w:val="00446E0A"/>
    <w:rsid w:val="004753EB"/>
    <w:rsid w:val="00495F44"/>
    <w:rsid w:val="004B4799"/>
    <w:rsid w:val="004B53A3"/>
    <w:rsid w:val="004C3B7D"/>
    <w:rsid w:val="004D3A8B"/>
    <w:rsid w:val="005042BD"/>
    <w:rsid w:val="005245A1"/>
    <w:rsid w:val="0055419B"/>
    <w:rsid w:val="00574C02"/>
    <w:rsid w:val="00597BF2"/>
    <w:rsid w:val="005A7645"/>
    <w:rsid w:val="005F381F"/>
    <w:rsid w:val="00600F96"/>
    <w:rsid w:val="0064504B"/>
    <w:rsid w:val="006B0E1B"/>
    <w:rsid w:val="006B44CE"/>
    <w:rsid w:val="006C20DF"/>
    <w:rsid w:val="00707C85"/>
    <w:rsid w:val="00711274"/>
    <w:rsid w:val="00712114"/>
    <w:rsid w:val="0072089F"/>
    <w:rsid w:val="00725984"/>
    <w:rsid w:val="00732792"/>
    <w:rsid w:val="0075448A"/>
    <w:rsid w:val="0076422A"/>
    <w:rsid w:val="00764D50"/>
    <w:rsid w:val="00782FA8"/>
    <w:rsid w:val="00787A09"/>
    <w:rsid w:val="007C10CA"/>
    <w:rsid w:val="007D4DEA"/>
    <w:rsid w:val="00806C2A"/>
    <w:rsid w:val="0082351F"/>
    <w:rsid w:val="008431D6"/>
    <w:rsid w:val="008520A8"/>
    <w:rsid w:val="00852738"/>
    <w:rsid w:val="00874C5E"/>
    <w:rsid w:val="00877AEF"/>
    <w:rsid w:val="00884E5E"/>
    <w:rsid w:val="00895A10"/>
    <w:rsid w:val="008D46CB"/>
    <w:rsid w:val="00937642"/>
    <w:rsid w:val="00943811"/>
    <w:rsid w:val="00987B43"/>
    <w:rsid w:val="009A4ECB"/>
    <w:rsid w:val="009C12AB"/>
    <w:rsid w:val="009C551B"/>
    <w:rsid w:val="009F18CB"/>
    <w:rsid w:val="00A1380C"/>
    <w:rsid w:val="00A335A7"/>
    <w:rsid w:val="00A350AD"/>
    <w:rsid w:val="00A45C68"/>
    <w:rsid w:val="00A61F2B"/>
    <w:rsid w:val="00AC3582"/>
    <w:rsid w:val="00AC47EE"/>
    <w:rsid w:val="00AD1676"/>
    <w:rsid w:val="00AE755F"/>
    <w:rsid w:val="00B53628"/>
    <w:rsid w:val="00B60840"/>
    <w:rsid w:val="00B7213D"/>
    <w:rsid w:val="00B7590E"/>
    <w:rsid w:val="00B94798"/>
    <w:rsid w:val="00BC1F0D"/>
    <w:rsid w:val="00C0363C"/>
    <w:rsid w:val="00C101DC"/>
    <w:rsid w:val="00C15930"/>
    <w:rsid w:val="00C20F5E"/>
    <w:rsid w:val="00C5211F"/>
    <w:rsid w:val="00C76385"/>
    <w:rsid w:val="00CB6009"/>
    <w:rsid w:val="00CD1EE9"/>
    <w:rsid w:val="00CE6B8B"/>
    <w:rsid w:val="00D04556"/>
    <w:rsid w:val="00D26EF9"/>
    <w:rsid w:val="00D33490"/>
    <w:rsid w:val="00DC7431"/>
    <w:rsid w:val="00DD64E2"/>
    <w:rsid w:val="00E12548"/>
    <w:rsid w:val="00E126BC"/>
    <w:rsid w:val="00E473BD"/>
    <w:rsid w:val="00E5066E"/>
    <w:rsid w:val="00E747A2"/>
    <w:rsid w:val="00EA4565"/>
    <w:rsid w:val="00EB3E66"/>
    <w:rsid w:val="00EC448D"/>
    <w:rsid w:val="00EC70CB"/>
    <w:rsid w:val="00ED3890"/>
    <w:rsid w:val="00ED71B4"/>
    <w:rsid w:val="00EE3F04"/>
    <w:rsid w:val="00F03939"/>
    <w:rsid w:val="00F46A42"/>
    <w:rsid w:val="00F714CB"/>
    <w:rsid w:val="00F80997"/>
    <w:rsid w:val="00FA75B5"/>
    <w:rsid w:val="00FB5EB6"/>
    <w:rsid w:val="00FB5EEA"/>
    <w:rsid w:val="00FC486C"/>
    <w:rsid w:val="00FD0340"/>
    <w:rsid w:val="00FF2E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A75E5"/>
  </w:style>
  <w:style w:type="paragraph" w:styleId="Virsraksts1">
    <w:name w:val="heading 1"/>
    <w:basedOn w:val="Parastais"/>
    <w:next w:val="Parastais"/>
    <w:link w:val="Virsraksts1Rakstz"/>
    <w:uiPriority w:val="99"/>
    <w:qFormat/>
    <w:rsid w:val="000A7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0A75E5"/>
    <w:rPr>
      <w:rFonts w:asciiTheme="majorHAnsi" w:eastAsiaTheme="majorEastAsia" w:hAnsiTheme="majorHAnsi" w:cstheme="majorBidi"/>
      <w:b/>
      <w:bCs/>
      <w:color w:val="365F91" w:themeColor="accent1" w:themeShade="BF"/>
      <w:sz w:val="28"/>
      <w:szCs w:val="28"/>
    </w:rPr>
  </w:style>
  <w:style w:type="paragraph" w:styleId="Galvene">
    <w:name w:val="header"/>
    <w:basedOn w:val="Parastais"/>
    <w:link w:val="GalveneRakstz"/>
    <w:uiPriority w:val="99"/>
    <w:unhideWhenUsed/>
    <w:rsid w:val="000A75E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75E5"/>
  </w:style>
  <w:style w:type="paragraph" w:styleId="Kjene">
    <w:name w:val="footer"/>
    <w:basedOn w:val="Parastais"/>
    <w:link w:val="KjeneRakstz"/>
    <w:uiPriority w:val="99"/>
    <w:semiHidden/>
    <w:unhideWhenUsed/>
    <w:rsid w:val="000A75E5"/>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A75E5"/>
  </w:style>
  <w:style w:type="character" w:styleId="Hipersaite">
    <w:name w:val="Hyperlink"/>
    <w:basedOn w:val="Noklusjumarindkopasfonts"/>
    <w:uiPriority w:val="99"/>
    <w:unhideWhenUsed/>
    <w:rsid w:val="006450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5346730">
      <w:bodyDiv w:val="1"/>
      <w:marLeft w:val="0"/>
      <w:marRight w:val="0"/>
      <w:marTop w:val="0"/>
      <w:marBottom w:val="0"/>
      <w:divBdr>
        <w:top w:val="none" w:sz="0" w:space="0" w:color="auto"/>
        <w:left w:val="none" w:sz="0" w:space="0" w:color="auto"/>
        <w:bottom w:val="none" w:sz="0" w:space="0" w:color="auto"/>
        <w:right w:val="none" w:sz="0" w:space="0" w:color="auto"/>
      </w:divBdr>
    </w:div>
    <w:div w:id="19727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a.Pavlovica@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E5B62-83CA-4FBA-92A0-7FE9F84F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8340</Words>
  <Characters>4755</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budžeta līdzekļu izlietojums Nacionālās identitātes, pilsoniskās sabiedrības un integrācijas politikas pasākumu īstenošanai sadalījumā pa institūcijām 2012. - 2014.gadā, EUR</dc:title>
  <dc:subject>pielikums informatīvajam ziņojumam</dc:subject>
  <dc:creator>I.Pavloviča</dc:creator>
  <dc:description>Tālr.67330324; fakss 67330293
Inga.Pavlovica@km.gov.lv</dc:description>
  <cp:lastModifiedBy>Dzintra Rozīte</cp:lastModifiedBy>
  <cp:revision>8</cp:revision>
  <cp:lastPrinted>2015-11-20T09:14:00Z</cp:lastPrinted>
  <dcterms:created xsi:type="dcterms:W3CDTF">2015-11-20T09:28:00Z</dcterms:created>
  <dcterms:modified xsi:type="dcterms:W3CDTF">2015-12-10T07:51:00Z</dcterms:modified>
</cp:coreProperties>
</file>