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27" w:rsidRPr="00A04B75" w:rsidRDefault="00112B27" w:rsidP="00A04B75">
      <w:pPr>
        <w:pStyle w:val="Footer"/>
        <w:jc w:val="center"/>
        <w:rPr>
          <w:bCs/>
          <w:color w:val="000000"/>
        </w:rPr>
      </w:pPr>
      <w:bookmarkStart w:id="0" w:name="_GoBack"/>
      <w:bookmarkEnd w:id="0"/>
      <w:r w:rsidRPr="00F805BC">
        <w:rPr>
          <w:bCs/>
          <w:color w:val="000000"/>
        </w:rPr>
        <w:t>Ministru kabineta noteikumu projekta</w:t>
      </w:r>
      <w:r w:rsidR="00A04B75">
        <w:rPr>
          <w:bCs/>
          <w:color w:val="000000"/>
        </w:rPr>
        <w:t xml:space="preserve"> </w:t>
      </w:r>
      <w:r w:rsidRPr="00A04B75">
        <w:rPr>
          <w:color w:val="000000"/>
        </w:rPr>
        <w:t>„</w:t>
      </w:r>
      <w:r w:rsidR="00A04B75" w:rsidRPr="00A04B75">
        <w:rPr>
          <w:lang w:eastAsia="en-US"/>
        </w:rPr>
        <w:t xml:space="preserve"> Atzīto aizsardzības organizāciju atzīšanas, sertifikācijas un darbības uzraudzības kārtība</w:t>
      </w:r>
      <w:r w:rsidRPr="00A04B75">
        <w:rPr>
          <w:bCs/>
        </w:rPr>
        <w:t>”</w:t>
      </w:r>
      <w:r w:rsidR="00A04B75" w:rsidRPr="00A04B75">
        <w:rPr>
          <w:bCs/>
        </w:rPr>
        <w:t xml:space="preserve"> </w:t>
      </w:r>
      <w:r w:rsidRPr="00A04B75">
        <w:rPr>
          <w:color w:val="000000"/>
        </w:rPr>
        <w:t>sākotnējās ietekmes novērtējuma ziņojums (</w:t>
      </w:r>
      <w:r w:rsidRPr="00A04B75">
        <w:rPr>
          <w:bCs/>
          <w:color w:val="000000"/>
        </w:rPr>
        <w:t>anotācija)</w:t>
      </w:r>
    </w:p>
    <w:p w:rsidR="0030341E" w:rsidRPr="00603237" w:rsidRDefault="0030341E" w:rsidP="0080416C">
      <w:pPr>
        <w:outlineLvl w:val="3"/>
        <w:rPr>
          <w:bCs/>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9"/>
        <w:gridCol w:w="1863"/>
        <w:gridCol w:w="6989"/>
      </w:tblGrid>
      <w:tr w:rsidR="0030341E" w:rsidRPr="00375F52">
        <w:tc>
          <w:tcPr>
            <w:tcW w:w="0" w:type="auto"/>
            <w:gridSpan w:val="3"/>
            <w:tcBorders>
              <w:top w:val="single" w:sz="6" w:space="0" w:color="auto"/>
              <w:left w:val="single" w:sz="6" w:space="0" w:color="auto"/>
              <w:bottom w:val="outset" w:sz="6" w:space="0" w:color="000000"/>
              <w:right w:val="single" w:sz="6" w:space="0" w:color="auto"/>
            </w:tcBorders>
            <w:vAlign w:val="center"/>
          </w:tcPr>
          <w:p w:rsidR="0030341E" w:rsidRPr="001F21A5" w:rsidRDefault="0030341E" w:rsidP="0030341E">
            <w:pPr>
              <w:jc w:val="center"/>
              <w:rPr>
                <w:b/>
                <w:bCs/>
              </w:rPr>
            </w:pPr>
            <w:r w:rsidRPr="001F21A5">
              <w:rPr>
                <w:b/>
                <w:bCs/>
              </w:rPr>
              <w:t>I. Tiesību akta projekta izstrādes nepieciešamība</w:t>
            </w:r>
          </w:p>
        </w:tc>
      </w:tr>
      <w:tr w:rsidR="0030341E" w:rsidRPr="00375F52" w:rsidTr="005B166C">
        <w:tc>
          <w:tcPr>
            <w:tcW w:w="153" w:type="pct"/>
            <w:tcBorders>
              <w:top w:val="outset" w:sz="6" w:space="0" w:color="000000"/>
              <w:left w:val="outset" w:sz="6" w:space="0" w:color="000000"/>
              <w:bottom w:val="outset" w:sz="6" w:space="0" w:color="000000"/>
              <w:right w:val="outset" w:sz="6" w:space="0" w:color="000000"/>
            </w:tcBorders>
          </w:tcPr>
          <w:p w:rsidR="0030341E" w:rsidRPr="00FB49BF" w:rsidRDefault="0030341E" w:rsidP="0030341E">
            <w:r w:rsidRPr="00FB49BF">
              <w:t>1.</w:t>
            </w:r>
          </w:p>
        </w:tc>
        <w:tc>
          <w:tcPr>
            <w:tcW w:w="1020" w:type="pct"/>
            <w:tcBorders>
              <w:top w:val="outset" w:sz="6" w:space="0" w:color="000000"/>
              <w:left w:val="outset" w:sz="6" w:space="0" w:color="000000"/>
              <w:bottom w:val="outset" w:sz="6" w:space="0" w:color="000000"/>
              <w:right w:val="outset" w:sz="6" w:space="0" w:color="000000"/>
            </w:tcBorders>
          </w:tcPr>
          <w:p w:rsidR="0030341E" w:rsidRPr="00941258" w:rsidRDefault="0030341E" w:rsidP="0030341E">
            <w:r w:rsidRPr="00941258">
              <w:t>Pamatojums</w:t>
            </w:r>
          </w:p>
        </w:tc>
        <w:tc>
          <w:tcPr>
            <w:tcW w:w="3827" w:type="pct"/>
            <w:tcBorders>
              <w:top w:val="outset" w:sz="6" w:space="0" w:color="000000"/>
              <w:left w:val="outset" w:sz="6" w:space="0" w:color="000000"/>
              <w:bottom w:val="outset" w:sz="6" w:space="0" w:color="000000"/>
              <w:right w:val="outset" w:sz="6" w:space="0" w:color="000000"/>
            </w:tcBorders>
          </w:tcPr>
          <w:p w:rsidR="00A04B75" w:rsidRDefault="00A04B75" w:rsidP="00A04B75">
            <w:pPr>
              <w:jc w:val="both"/>
              <w:rPr>
                <w:color w:val="000000"/>
              </w:rPr>
            </w:pPr>
            <w:r>
              <w:rPr>
                <w:color w:val="000000"/>
              </w:rPr>
              <w:t>Ministru prezidentes 2015.gada 25.maija rezolūcija Nr.12/2015-JUR-57.</w:t>
            </w:r>
          </w:p>
          <w:p w:rsidR="00603237" w:rsidRPr="00D86EF5" w:rsidRDefault="00B72225" w:rsidP="002435F4">
            <w:pPr>
              <w:jc w:val="both"/>
              <w:rPr>
                <w:color w:val="000000"/>
              </w:rPr>
            </w:pPr>
            <w:r w:rsidRPr="00941258">
              <w:t xml:space="preserve">Jūrlietu pārvaldes un jūras drošības likuma </w:t>
            </w:r>
            <w:r w:rsidR="00B45746" w:rsidRPr="00941258">
              <w:t>1</w:t>
            </w:r>
            <w:r w:rsidR="00A04B75">
              <w:t>8</w:t>
            </w:r>
            <w:r w:rsidR="007072F2" w:rsidRPr="00941258">
              <w:t>.pant</w:t>
            </w:r>
            <w:r w:rsidR="00545AFB" w:rsidRPr="00941258">
              <w:t xml:space="preserve">a </w:t>
            </w:r>
            <w:r w:rsidR="00A04B75">
              <w:t>trešā</w:t>
            </w:r>
            <w:r w:rsidR="00545AFB" w:rsidRPr="00941258">
              <w:t xml:space="preserve"> daļa</w:t>
            </w:r>
            <w:r w:rsidR="00A04B75">
              <w:t>.</w:t>
            </w:r>
          </w:p>
        </w:tc>
      </w:tr>
      <w:tr w:rsidR="0030341E" w:rsidRPr="00375F52" w:rsidTr="005B166C">
        <w:tc>
          <w:tcPr>
            <w:tcW w:w="153" w:type="pct"/>
            <w:tcBorders>
              <w:top w:val="outset" w:sz="6" w:space="0" w:color="000000"/>
              <w:left w:val="outset" w:sz="6" w:space="0" w:color="000000"/>
              <w:bottom w:val="outset" w:sz="6" w:space="0" w:color="000000"/>
              <w:right w:val="outset" w:sz="6" w:space="0" w:color="000000"/>
            </w:tcBorders>
          </w:tcPr>
          <w:p w:rsidR="0030341E" w:rsidRPr="00FB49BF" w:rsidRDefault="0030341E" w:rsidP="0030341E">
            <w:r w:rsidRPr="00FB49BF">
              <w:t>2.</w:t>
            </w:r>
          </w:p>
        </w:tc>
        <w:tc>
          <w:tcPr>
            <w:tcW w:w="1020" w:type="pct"/>
            <w:tcBorders>
              <w:top w:val="outset" w:sz="6" w:space="0" w:color="000000"/>
              <w:left w:val="outset" w:sz="6" w:space="0" w:color="000000"/>
              <w:bottom w:val="outset" w:sz="6" w:space="0" w:color="000000"/>
              <w:right w:val="outset" w:sz="6" w:space="0" w:color="000000"/>
            </w:tcBorders>
          </w:tcPr>
          <w:p w:rsidR="0030341E" w:rsidRPr="0036082A" w:rsidRDefault="0036082A" w:rsidP="0030341E">
            <w:r w:rsidRPr="0036082A">
              <w:rPr>
                <w:color w:val="000000"/>
              </w:rPr>
              <w:t>Pašreizējā situācija un problēmas, kuru risināšanai tiesību akta projekts izstrādāts, 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FD7BD0" w:rsidRDefault="00CE1965" w:rsidP="00FB49BF">
            <w:pPr>
              <w:ind w:firstLine="720"/>
              <w:jc w:val="both"/>
            </w:pPr>
            <w:r w:rsidRPr="00FB49BF">
              <w:t xml:space="preserve">Pašreiz </w:t>
            </w:r>
            <w:r w:rsidR="00B56AF5">
              <w:t xml:space="preserve">atzīto aizsardzības organizāciju atzīšanas, sertificēšanas un darbības uzraudzības kārtību nosaka Ministru kabineta 2007.gada 13.novembra noteikumi Nr.767 </w:t>
            </w:r>
            <w:r w:rsidR="00675D63" w:rsidRPr="00A04B75">
              <w:rPr>
                <w:color w:val="000000"/>
              </w:rPr>
              <w:t>„</w:t>
            </w:r>
            <w:r w:rsidR="00B56AF5">
              <w:t xml:space="preserve">Noteikumi par atzītajām aizsardzības organizācijām kuģošanas un ostu darbības jomā” (turpmāk </w:t>
            </w:r>
            <w:r w:rsidR="002277D3">
              <w:t>–</w:t>
            </w:r>
            <w:r w:rsidR="00B56AF5">
              <w:t xml:space="preserve"> </w:t>
            </w:r>
            <w:r w:rsidR="002277D3">
              <w:t xml:space="preserve">Noteikumi Nr. 767). </w:t>
            </w:r>
          </w:p>
          <w:p w:rsidR="00150270" w:rsidRPr="004962CF" w:rsidRDefault="00AE5BF8" w:rsidP="00150270">
            <w:pPr>
              <w:jc w:val="both"/>
            </w:pPr>
            <w:r w:rsidRPr="00F805BC">
              <w:rPr>
                <w:bCs/>
                <w:color w:val="000000"/>
              </w:rPr>
              <w:t>Ministru kabineta noteikumu projekt</w:t>
            </w:r>
            <w:r>
              <w:rPr>
                <w:bCs/>
                <w:color w:val="000000"/>
              </w:rPr>
              <w:t xml:space="preserve">s </w:t>
            </w:r>
            <w:r w:rsidRPr="00A04B75">
              <w:rPr>
                <w:color w:val="000000"/>
              </w:rPr>
              <w:t>„</w:t>
            </w:r>
            <w:r w:rsidRPr="00A04B75">
              <w:rPr>
                <w:lang w:eastAsia="en-US"/>
              </w:rPr>
              <w:t>Atzīto aizsardzības organizāciju atzīšanas, sertifikācijas un darbības uzraudzības kārtība</w:t>
            </w:r>
            <w:r w:rsidRPr="00A04B75">
              <w:rPr>
                <w:bCs/>
              </w:rPr>
              <w:t xml:space="preserve">” </w:t>
            </w:r>
            <w:r>
              <w:rPr>
                <w:color w:val="000000"/>
              </w:rPr>
              <w:t>(</w:t>
            </w:r>
            <w:r>
              <w:rPr>
                <w:bCs/>
                <w:color w:val="000000"/>
              </w:rPr>
              <w:t>turpmāk –</w:t>
            </w:r>
            <w:r w:rsidR="002277D3" w:rsidRPr="002277D3">
              <w:t>Projekts</w:t>
            </w:r>
            <w:r>
              <w:t>)</w:t>
            </w:r>
            <w:r w:rsidR="002277D3" w:rsidRPr="002277D3">
              <w:t xml:space="preserve"> izstrādāts atbilstoši Jūrlietu pārvaldes un jūras drošības likuma </w:t>
            </w:r>
            <w:r w:rsidR="0018609E">
              <w:t xml:space="preserve">(turpmāk – Likums) </w:t>
            </w:r>
            <w:r w:rsidR="002277D3" w:rsidRPr="002277D3">
              <w:t>1</w:t>
            </w:r>
            <w:r w:rsidR="002277D3">
              <w:t>8</w:t>
            </w:r>
            <w:r w:rsidR="002277D3" w:rsidRPr="002277D3">
              <w:t xml:space="preserve">.panta </w:t>
            </w:r>
            <w:r w:rsidR="002277D3">
              <w:t>trešajā</w:t>
            </w:r>
            <w:r w:rsidR="002277D3" w:rsidRPr="002277D3">
              <w:t xml:space="preserve"> daļā (30.04.2015.likuma redakcijā, kas stājās spēkā 03.06.2015.) ietvertajam deleģējumam</w:t>
            </w:r>
            <w:r w:rsidR="00150270">
              <w:t xml:space="preserve"> un lai nodrošinātu </w:t>
            </w:r>
            <w:r w:rsidR="0018609E">
              <w:t>L</w:t>
            </w:r>
            <w:r w:rsidR="00150270">
              <w:t>ikuma Pārejas noteikumu 30.punktā Ministru kabinetam dotā uzdevuma izpildi.</w:t>
            </w:r>
          </w:p>
          <w:p w:rsidR="0094718A" w:rsidRDefault="00150270" w:rsidP="0018609E">
            <w:pPr>
              <w:pStyle w:val="naisc"/>
              <w:tabs>
                <w:tab w:val="left" w:pos="465"/>
              </w:tabs>
              <w:spacing w:before="0" w:after="0"/>
              <w:ind w:firstLine="79"/>
              <w:jc w:val="both"/>
              <w:rPr>
                <w:lang w:eastAsia="en-US"/>
              </w:rPr>
            </w:pPr>
            <w:r>
              <w:t xml:space="preserve">Projekta mērķis ir noteikt atzīto aizsardzības organizāciju atzīšanas, sertificēšanas un darbības uzraudzības prasības un kārtību, kā arī prasības </w:t>
            </w:r>
            <w:r w:rsidR="00D871D2">
              <w:t xml:space="preserve">atzītās aizsardzības organizācijas </w:t>
            </w:r>
            <w:r>
              <w:t>atbilstības sertifikāta saņemšanai. Atšķirībā no Noteikumiem Nr.</w:t>
            </w:r>
            <w:r w:rsidR="002A2128">
              <w:t xml:space="preserve">767 </w:t>
            </w:r>
            <w:r w:rsidR="00F822F2">
              <w:t>P</w:t>
            </w:r>
            <w:r w:rsidR="002A2128">
              <w:t xml:space="preserve">rojekts nosaka dažādas atzīšanas un sertificēšanas procedūras atzītajām aizsardzības organizācijām, kuras darbojas ar būtiski atšķirīgiem ostu, ostas iekārtu un kuģu aizsardzības jautājumiem. Projekts atbilstoši </w:t>
            </w:r>
            <w:r w:rsidR="00A40BC7">
              <w:t xml:space="preserve">Eiropas Parlamenta un Padomes </w:t>
            </w:r>
            <w:r w:rsidR="00D871D2">
              <w:t>2004.gada 31.marta R</w:t>
            </w:r>
            <w:r w:rsidR="00A40BC7">
              <w:t>egulas (EK) Nr. 725/2004 par kuģu un ostas iekārtu drošības pastiprināšanu (turpmāk – Regula Nr.725/2004</w:t>
            </w:r>
            <w:r w:rsidR="00F822F2">
              <w:t>/EK</w:t>
            </w:r>
            <w:r w:rsidR="00A40BC7">
              <w:t xml:space="preserve">) </w:t>
            </w:r>
            <w:r w:rsidR="0094718A" w:rsidRPr="00A40BC7">
              <w:rPr>
                <w:lang w:eastAsia="en-US"/>
              </w:rPr>
              <w:t xml:space="preserve">III pielikuma 4.6.apakšpunktam paredz </w:t>
            </w:r>
            <w:r w:rsidR="00E57FB2">
              <w:t xml:space="preserve">valsts akciju sabiedrībai </w:t>
            </w:r>
            <w:r w:rsidR="00675D63" w:rsidRPr="00A04B75">
              <w:rPr>
                <w:color w:val="000000"/>
              </w:rPr>
              <w:t>„</w:t>
            </w:r>
            <w:r w:rsidR="00E57FB2">
              <w:t xml:space="preserve">Latvijas Jūras administrācija” </w:t>
            </w:r>
            <w:r w:rsidR="00F822F2">
              <w:t xml:space="preserve">(turpmāk – Jūras administrācija) </w:t>
            </w:r>
            <w:r w:rsidR="00E57FB2">
              <w:t xml:space="preserve">tiesības </w:t>
            </w:r>
            <w:r w:rsidR="00E57FB2" w:rsidRPr="00E57FB2">
              <w:rPr>
                <w:bCs/>
                <w:lang w:eastAsia="en-US"/>
              </w:rPr>
              <w:t>pilnvarot veikt konkrētas ar kuģu aizsardzību saistītas darbības</w:t>
            </w:r>
            <w:r w:rsidR="00E57FB2" w:rsidRPr="00E57FB2">
              <w:rPr>
                <w:lang w:eastAsia="en-US"/>
              </w:rPr>
              <w:t xml:space="preserve"> klasifikācijas sabiedrīb</w:t>
            </w:r>
            <w:r w:rsidR="0094718A">
              <w:rPr>
                <w:lang w:eastAsia="en-US"/>
              </w:rPr>
              <w:t>a</w:t>
            </w:r>
            <w:r w:rsidR="00E57FB2" w:rsidRPr="00E57FB2">
              <w:rPr>
                <w:lang w:eastAsia="en-US"/>
              </w:rPr>
              <w:t>i</w:t>
            </w:r>
            <w:r w:rsidR="0018609E">
              <w:rPr>
                <w:lang w:eastAsia="en-US"/>
              </w:rPr>
              <w:t xml:space="preserve"> (atzītai organizācijai)</w:t>
            </w:r>
            <w:r w:rsidR="00E57FB2" w:rsidRPr="00E57FB2">
              <w:rPr>
                <w:lang w:eastAsia="en-US"/>
              </w:rPr>
              <w:t>, kas atzīta saskaņā ar Eiropas Parlamenta un Padomes 2009.gada 23.aprīļa Regulu (EK) Nr.</w:t>
            </w:r>
            <w:hyperlink r:id="rId9" w:tgtFrame="_blank" w:history="1">
              <w:r w:rsidR="00E57FB2" w:rsidRPr="007228E7">
                <w:rPr>
                  <w:lang w:eastAsia="en-US"/>
                </w:rPr>
                <w:t>391/2009</w:t>
              </w:r>
            </w:hyperlink>
            <w:r w:rsidR="00E57FB2" w:rsidRPr="007228E7">
              <w:rPr>
                <w:lang w:eastAsia="en-US"/>
              </w:rPr>
              <w:t xml:space="preserve"> par kopīgiem noteikumiem un standartiem attiecībā uz organizācijām, kas pilnvarotas veikt kuģu inspekcijas un apskates.</w:t>
            </w:r>
            <w:r w:rsidR="0094718A" w:rsidRPr="007228E7">
              <w:rPr>
                <w:lang w:eastAsia="en-US"/>
              </w:rPr>
              <w:t xml:space="preserve"> </w:t>
            </w:r>
            <w:r w:rsidR="0018609E" w:rsidRPr="004D7937">
              <w:t>Likuma 18.panta pirmā daļa reglamentē klasifikācijas sabiedrību (atzīto organizāciju) darbību attiecībā uz Latvijas karoga kuģu tehnisko uzraudzību, ko tās, pamatojoties uz pilnvarojuma līgumu ar Jūras administrāciju,  veic kuģa karoga valsts uzraudzības ietvaros (Likuma 12.pants). Turpretī Projekta 5.punktā ir ietverts deleģējums minētajām klasifikācijas sabiedrībām</w:t>
            </w:r>
            <w:r w:rsidR="0018609E" w:rsidRPr="004D7937">
              <w:rPr>
                <w:rFonts w:eastAsia="Calibri"/>
                <w:lang w:eastAsia="en-US"/>
              </w:rPr>
              <w:t xml:space="preserve"> Jūras administrācijas vārdā veikt uzraudzības pasākumus attiecībā uz Starptautiskajā kuģu un ostas iekārtu aizsardzības kodeksā un citos ar kuģu un ostu aizsardzību saistītajos normatīvajos aktos noteikto saistību izpildi, t.i., veikt atzītās aizsardzības organizācijas (Likuma 18.panta trešā daļa) funkcijas. Šāda iespēja dalībvalstij ir paredzēta </w:t>
            </w:r>
            <w:r w:rsidR="0018609E" w:rsidRPr="004D7937">
              <w:t xml:space="preserve">Eiropas Parlamenta un Padomes 2004.gada 31.marta Regulas (EK) Nr. 725/2004 par kuģu un ostas iekārtu drošības pastiprināšanu </w:t>
            </w:r>
            <w:r w:rsidR="0018609E" w:rsidRPr="004D7937">
              <w:rPr>
                <w:lang w:eastAsia="en-US"/>
              </w:rPr>
              <w:t>III pielikuma 4.6.apakšpunktā.</w:t>
            </w:r>
            <w:r w:rsidR="0018609E" w:rsidRPr="004C094F">
              <w:t xml:space="preserve"> </w:t>
            </w:r>
            <w:r w:rsidR="0094718A" w:rsidRPr="0018609E">
              <w:rPr>
                <w:lang w:eastAsia="en-US"/>
              </w:rPr>
              <w:t xml:space="preserve">Tādējādi </w:t>
            </w:r>
            <w:r w:rsidR="00F822F2" w:rsidRPr="0018609E">
              <w:rPr>
                <w:lang w:eastAsia="en-US"/>
              </w:rPr>
              <w:lastRenderedPageBreak/>
              <w:t>P</w:t>
            </w:r>
            <w:r w:rsidR="0094718A" w:rsidRPr="00490089">
              <w:rPr>
                <w:lang w:eastAsia="en-US"/>
              </w:rPr>
              <w:t xml:space="preserve">rojekts nodrošina </w:t>
            </w:r>
            <w:r w:rsidR="00F822F2">
              <w:rPr>
                <w:lang w:eastAsia="en-US"/>
              </w:rPr>
              <w:t xml:space="preserve">pilnīgāku </w:t>
            </w:r>
            <w:r w:rsidR="0094718A" w:rsidRPr="00490089">
              <w:rPr>
                <w:lang w:eastAsia="en-US"/>
              </w:rPr>
              <w:t xml:space="preserve">iespēju </w:t>
            </w:r>
            <w:r w:rsidR="0094718A">
              <w:rPr>
                <w:lang w:eastAsia="en-US"/>
              </w:rPr>
              <w:t xml:space="preserve">izmantot </w:t>
            </w:r>
            <w:r w:rsidR="00D871D2">
              <w:t>Regulā Nr.725/2004</w:t>
            </w:r>
            <w:r w:rsidR="00F822F2">
              <w:t>/EK</w:t>
            </w:r>
            <w:r w:rsidR="0094718A" w:rsidRPr="00490089">
              <w:rPr>
                <w:lang w:eastAsia="en-US"/>
              </w:rPr>
              <w:t xml:space="preserve"> </w:t>
            </w:r>
            <w:r w:rsidR="0094718A">
              <w:rPr>
                <w:lang w:eastAsia="en-US"/>
              </w:rPr>
              <w:t>dalībvalstij sniegtās iespējas.</w:t>
            </w:r>
          </w:p>
          <w:p w:rsidR="0068442A" w:rsidRPr="002C2408" w:rsidRDefault="0068442A" w:rsidP="0068442A">
            <w:pPr>
              <w:pStyle w:val="naisc"/>
              <w:tabs>
                <w:tab w:val="left" w:pos="465"/>
              </w:tabs>
              <w:spacing w:before="0" w:after="0"/>
              <w:ind w:firstLine="18"/>
              <w:jc w:val="both"/>
              <w:rPr>
                <w:lang w:eastAsia="en-US"/>
              </w:rPr>
            </w:pPr>
            <w:r w:rsidRPr="002C2408">
              <w:rPr>
                <w:lang w:eastAsia="en-US"/>
              </w:rPr>
              <w:t xml:space="preserve">Projekts nosaka nepieciešamos dokumentus, kas pretendentam jāiesniedz atbilstības sertifikāta saņemšanai. Projektā nav īpaši </w:t>
            </w:r>
            <w:r w:rsidR="000C27F3" w:rsidRPr="002C2408">
              <w:rPr>
                <w:lang w:eastAsia="en-US"/>
              </w:rPr>
              <w:t>akcentēts</w:t>
            </w:r>
            <w:r w:rsidRPr="002C2408">
              <w:rPr>
                <w:lang w:eastAsia="en-US"/>
              </w:rPr>
              <w:t xml:space="preserve">, ka minētos dokumentus var iesniegt </w:t>
            </w:r>
            <w:r w:rsidR="000C27F3" w:rsidRPr="002C2408">
              <w:rPr>
                <w:lang w:eastAsia="en-US"/>
              </w:rPr>
              <w:t xml:space="preserve">arī </w:t>
            </w:r>
            <w:r w:rsidRPr="002C2408">
              <w:rPr>
                <w:lang w:eastAsia="en-US"/>
              </w:rPr>
              <w:t xml:space="preserve">elektroniski, </w:t>
            </w:r>
            <w:r w:rsidR="000C27F3" w:rsidRPr="002C2408">
              <w:rPr>
                <w:lang w:eastAsia="en-US"/>
              </w:rPr>
              <w:t>jo</w:t>
            </w:r>
            <w:r w:rsidRPr="002C2408">
              <w:rPr>
                <w:lang w:eastAsia="en-US"/>
              </w:rPr>
              <w:t xml:space="preserve"> šādas tiesības pretendentam jau</w:t>
            </w:r>
            <w:r w:rsidR="000C27F3" w:rsidRPr="002C2408">
              <w:rPr>
                <w:lang w:eastAsia="en-US"/>
              </w:rPr>
              <w:t xml:space="preserve"> ir paredzētas saskaņā ar Elektronisko dokumentu likumu. </w:t>
            </w:r>
            <w:r w:rsidRPr="002C2408">
              <w:rPr>
                <w:lang w:eastAsia="en-US"/>
              </w:rPr>
              <w:t xml:space="preserve">  </w:t>
            </w:r>
          </w:p>
          <w:p w:rsidR="0018609E" w:rsidRDefault="0060537E" w:rsidP="003A1142">
            <w:pPr>
              <w:jc w:val="both"/>
            </w:pPr>
            <w:r w:rsidRPr="0018609E">
              <w:rPr>
                <w:lang w:eastAsia="en-US"/>
              </w:rPr>
              <w:t xml:space="preserve">Projekts paredz Jūras administrācijai pienākumu veikt atzīto aizsardzības organizāciju auditu, jo saskaņā ar </w:t>
            </w:r>
            <w:r w:rsidRPr="0018609E">
              <w:t xml:space="preserve">Regulas Nr.725/2004/EK III pielikuma 4.5.apakšpunkta prasībām, kā arī Starptautiskās Jūrniecības organizācijas vadlīnijām </w:t>
            </w:r>
            <w:r w:rsidR="00973AA3" w:rsidRPr="0018609E">
              <w:t>par atzīto aizsardzības organizāciju pilnvarošanu (10.jūnija 2003.gada MSC/Circ.1074), dalībvalstīm ir pastāvīgi jānodrošina, lai tās atzītajai aizsardzības organizācijai piemistu uzdevuma veikšanai vajadzīgā kompetence, tajā skaitā nepieciešamais tehniskais nodrošinājums, kvalificēts personāls. Patreiz ir vairākas atzītās organizācijas, kurām vienīgā biroja vieta ir ārzemēs (Kore</w:t>
            </w:r>
            <w:r w:rsidR="005A6B49" w:rsidRPr="0018609E">
              <w:t>an Register</w:t>
            </w:r>
            <w:r w:rsidR="00973AA3" w:rsidRPr="0018609E">
              <w:t xml:space="preserve">, </w:t>
            </w:r>
            <w:r w:rsidR="005A6B49" w:rsidRPr="0018609E">
              <w:t xml:space="preserve">American Bureau of Shipping, RINA Services), līdz ar to Projekts paredz iespēju veikt šādu organizāciju auditus, pieprasot </w:t>
            </w:r>
            <w:r w:rsidR="003F75A2" w:rsidRPr="0018609E">
              <w:t xml:space="preserve">no to birojiem ārvalstīs </w:t>
            </w:r>
            <w:r w:rsidR="005A6B49" w:rsidRPr="0018609E">
              <w:t xml:space="preserve">visu nepieciešamo informāciju un dokumentus, lai pārliecinātos par organizācijas kompetenci veikt tai deleģētos uzdevumus. </w:t>
            </w:r>
          </w:p>
          <w:p w:rsidR="00675D63" w:rsidRDefault="005A6B49" w:rsidP="0018609E">
            <w:pPr>
              <w:jc w:val="both"/>
            </w:pPr>
            <w:r w:rsidRPr="0018609E">
              <w:t xml:space="preserve"> </w:t>
            </w:r>
            <w:r w:rsidR="001E7636" w:rsidRPr="00941258">
              <w:t>Ar Noteikumiem Nr.</w:t>
            </w:r>
            <w:r w:rsidR="002277D3">
              <w:t>767</w:t>
            </w:r>
            <w:r w:rsidR="001E7636">
              <w:t xml:space="preserve"> </w:t>
            </w:r>
            <w:r w:rsidR="001E7636" w:rsidRPr="00941258">
              <w:t xml:space="preserve">ir pārņemtas </w:t>
            </w:r>
            <w:r w:rsidR="001E7636">
              <w:t xml:space="preserve">atsevišķas Eiropas Parlamenta un Padomes 2005.gada 26.oktobra </w:t>
            </w:r>
            <w:r w:rsidR="00F822F2">
              <w:t>D</w:t>
            </w:r>
            <w:r w:rsidR="001E7636">
              <w:t xml:space="preserve">irektīvas 2005/65/EK par ostu aizsardzības pastiprināšanu </w:t>
            </w:r>
            <w:r w:rsidR="00810FFE">
              <w:t>(turpmāk</w:t>
            </w:r>
            <w:r w:rsidR="00F822F2">
              <w:t xml:space="preserve"> </w:t>
            </w:r>
            <w:r w:rsidR="00810FFE">
              <w:t>– Direktīva</w:t>
            </w:r>
            <w:r w:rsidR="00AE5BF8">
              <w:t xml:space="preserve"> 2005/65/EK</w:t>
            </w:r>
            <w:r w:rsidR="00810FFE">
              <w:t xml:space="preserve">) </w:t>
            </w:r>
            <w:r w:rsidR="001E7636">
              <w:t>normas Latvijas normatīvajos aktos. Ar Noteikumu Nr.</w:t>
            </w:r>
            <w:r w:rsidR="00150270">
              <w:t>767</w:t>
            </w:r>
            <w:r w:rsidR="001E7636" w:rsidRPr="00941258">
              <w:t xml:space="preserve"> atzīšanu par spēku zaudējušiem, </w:t>
            </w:r>
            <w:r w:rsidR="00810FFE">
              <w:t>D</w:t>
            </w:r>
            <w:r w:rsidR="001E7636" w:rsidRPr="00941258">
              <w:t>irektīv</w:t>
            </w:r>
            <w:r w:rsidR="00810FFE">
              <w:t>as</w:t>
            </w:r>
            <w:r w:rsidR="00F822F2">
              <w:t xml:space="preserve"> 2005/65/EK</w:t>
            </w:r>
            <w:r w:rsidR="001E7636" w:rsidRPr="00941258">
              <w:t xml:space="preserve"> normu pārņemšanu nodrošinās </w:t>
            </w:r>
            <w:r w:rsidR="00F822F2">
              <w:t>P</w:t>
            </w:r>
            <w:r w:rsidR="001E7636">
              <w:t>rojekts</w:t>
            </w:r>
            <w:r w:rsidR="001E7636" w:rsidRPr="00941258">
              <w:t xml:space="preserve"> atbilstoši anotācijas 5.sadaļai.</w:t>
            </w:r>
            <w:r w:rsidR="00810FFE">
              <w:t xml:space="preserve"> Direktīvas normas, kas n</w:t>
            </w:r>
            <w:r w:rsidR="00F822F2">
              <w:t>etiek</w:t>
            </w:r>
            <w:r w:rsidR="00810FFE">
              <w:t xml:space="preserve"> pārņemtas ar </w:t>
            </w:r>
            <w:r w:rsidR="00F822F2">
              <w:t>P</w:t>
            </w:r>
            <w:r w:rsidR="00810FFE">
              <w:t xml:space="preserve">rojektu, </w:t>
            </w:r>
            <w:r w:rsidR="00F822F2">
              <w:t>ir</w:t>
            </w:r>
            <w:r w:rsidR="00810FFE">
              <w:t xml:space="preserve"> pārņemtas ar Ministru kabineta </w:t>
            </w:r>
            <w:r w:rsidR="00F822F2">
              <w:t>2006.gada 22.augusta noteikumiem Nr.682 “</w:t>
            </w:r>
            <w:r w:rsidR="00810FFE">
              <w:t>Noteikumi par kuģu</w:t>
            </w:r>
            <w:r w:rsidR="00F822F2">
              <w:t xml:space="preserve"> un</w:t>
            </w:r>
            <w:r w:rsidR="00810FFE">
              <w:t xml:space="preserve"> kuģošanas kompāniju, ostu un ostas iekārtu aizsardzības funkciju sadalījumu</w:t>
            </w:r>
            <w:r w:rsidR="00F822F2">
              <w:t xml:space="preserve">” un 2007.gada 13.novembra </w:t>
            </w:r>
            <w:r w:rsidR="003A1142">
              <w:t xml:space="preserve">noteikumiem Nr.748 </w:t>
            </w:r>
          </w:p>
          <w:p w:rsidR="0036082A" w:rsidRPr="00941258" w:rsidRDefault="00675D63" w:rsidP="00675D63">
            <w:pPr>
              <w:jc w:val="both"/>
            </w:pPr>
            <w:r w:rsidRPr="00A04B75">
              <w:rPr>
                <w:color w:val="000000"/>
              </w:rPr>
              <w:t>„</w:t>
            </w:r>
            <w:r>
              <w:t xml:space="preserve"> </w:t>
            </w:r>
            <w:r w:rsidR="003A1142">
              <w:t xml:space="preserve">Noteikumi par kuģu un kuģošanas kompāniju, ostu un ostas iekārtu aizsardzības funkciju </w:t>
            </w:r>
            <w:r w:rsidR="00810FFE">
              <w:t>izpild</w:t>
            </w:r>
            <w:r w:rsidR="003A1142">
              <w:t>i</w:t>
            </w:r>
            <w:r w:rsidR="00810FFE">
              <w:t xml:space="preserve"> un uzraudzību”</w:t>
            </w:r>
            <w:r w:rsidR="003A1142">
              <w:t>, kā arī ar Latvijas Administratīvo pārkāpumu kodeksu.</w:t>
            </w:r>
            <w:r w:rsidR="00810FFE">
              <w:t xml:space="preserve"> </w:t>
            </w:r>
          </w:p>
        </w:tc>
      </w:tr>
      <w:tr w:rsidR="0030341E" w:rsidRPr="00375F52" w:rsidTr="005B166C">
        <w:tc>
          <w:tcPr>
            <w:tcW w:w="153" w:type="pct"/>
            <w:tcBorders>
              <w:top w:val="outset" w:sz="6" w:space="0" w:color="000000"/>
              <w:left w:val="outset" w:sz="6" w:space="0" w:color="000000"/>
              <w:bottom w:val="outset" w:sz="6" w:space="0" w:color="000000"/>
              <w:right w:val="outset" w:sz="6" w:space="0" w:color="000000"/>
            </w:tcBorders>
          </w:tcPr>
          <w:p w:rsidR="0030341E" w:rsidRPr="001F21A5" w:rsidRDefault="0030341E" w:rsidP="0030341E">
            <w:r w:rsidRPr="001F21A5">
              <w:lastRenderedPageBreak/>
              <w:t>3.</w:t>
            </w:r>
          </w:p>
        </w:tc>
        <w:tc>
          <w:tcPr>
            <w:tcW w:w="1020" w:type="pct"/>
            <w:tcBorders>
              <w:top w:val="outset" w:sz="6" w:space="0" w:color="000000"/>
              <w:left w:val="outset" w:sz="6" w:space="0" w:color="000000"/>
              <w:bottom w:val="outset" w:sz="6" w:space="0" w:color="000000"/>
              <w:right w:val="outset" w:sz="6" w:space="0" w:color="000000"/>
            </w:tcBorders>
          </w:tcPr>
          <w:p w:rsidR="0030341E" w:rsidRPr="0036082A" w:rsidRDefault="0036082A" w:rsidP="0030341E">
            <w:r w:rsidRPr="0036082A">
              <w:rPr>
                <w:color w:val="000000"/>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3820EF" w:rsidRPr="001E7636" w:rsidRDefault="0036082A" w:rsidP="003820EF">
            <w:pPr>
              <w:pStyle w:val="Default"/>
              <w:rPr>
                <w:rFonts w:ascii="Times New Roman" w:hAnsi="Times New Roman" w:cs="Times New Roman"/>
              </w:rPr>
            </w:pPr>
            <w:r w:rsidRPr="00164801">
              <w:t xml:space="preserve">Satiksmes ministrija un Jūras administrācija – kā projekta virzītāji. </w:t>
            </w:r>
          </w:p>
          <w:p w:rsidR="0030341E" w:rsidRPr="001E7636" w:rsidRDefault="0030341E" w:rsidP="00C42429"/>
        </w:tc>
      </w:tr>
      <w:tr w:rsidR="0030341E" w:rsidRPr="00375F52" w:rsidTr="005B166C">
        <w:tc>
          <w:tcPr>
            <w:tcW w:w="153" w:type="pct"/>
            <w:tcBorders>
              <w:top w:val="outset" w:sz="6" w:space="0" w:color="000000"/>
              <w:left w:val="outset" w:sz="6" w:space="0" w:color="000000"/>
              <w:bottom w:val="outset" w:sz="6" w:space="0" w:color="000000"/>
              <w:right w:val="outset" w:sz="6" w:space="0" w:color="000000"/>
            </w:tcBorders>
          </w:tcPr>
          <w:p w:rsidR="0030341E" w:rsidRPr="001F21A5" w:rsidRDefault="0036082A" w:rsidP="0030341E">
            <w:r>
              <w:t>4</w:t>
            </w:r>
            <w:r w:rsidR="0030341E" w:rsidRPr="001F21A5">
              <w:t>.</w:t>
            </w:r>
          </w:p>
        </w:tc>
        <w:tc>
          <w:tcPr>
            <w:tcW w:w="1020" w:type="pct"/>
            <w:tcBorders>
              <w:top w:val="outset" w:sz="6" w:space="0" w:color="000000"/>
              <w:left w:val="outset" w:sz="6" w:space="0" w:color="000000"/>
              <w:bottom w:val="outset" w:sz="6" w:space="0" w:color="000000"/>
              <w:right w:val="outset" w:sz="6" w:space="0" w:color="000000"/>
            </w:tcBorders>
          </w:tcPr>
          <w:p w:rsidR="0030341E" w:rsidRPr="00685D3E" w:rsidRDefault="0030341E" w:rsidP="0030341E">
            <w:r w:rsidRPr="00685D3E">
              <w:t>Cita informācija</w:t>
            </w:r>
          </w:p>
        </w:tc>
        <w:tc>
          <w:tcPr>
            <w:tcW w:w="3827" w:type="pct"/>
            <w:tcBorders>
              <w:top w:val="outset" w:sz="6" w:space="0" w:color="000000"/>
              <w:left w:val="outset" w:sz="6" w:space="0" w:color="000000"/>
              <w:bottom w:val="outset" w:sz="6" w:space="0" w:color="000000"/>
              <w:right w:val="outset" w:sz="6" w:space="0" w:color="000000"/>
            </w:tcBorders>
          </w:tcPr>
          <w:p w:rsidR="0030341E" w:rsidRPr="00685D3E" w:rsidRDefault="0030341E" w:rsidP="0030341E">
            <w:r w:rsidRPr="00685D3E">
              <w:t>Nav</w:t>
            </w:r>
          </w:p>
        </w:tc>
      </w:tr>
    </w:tbl>
    <w:p w:rsidR="0033538A" w:rsidRPr="00375F52" w:rsidRDefault="0033538A" w:rsidP="0030341E">
      <w:pPr>
        <w:rPr>
          <w:sz w:val="28"/>
          <w:szCs w:val="28"/>
        </w:rPr>
      </w:pPr>
    </w:p>
    <w:tbl>
      <w:tblPr>
        <w:tblW w:w="5175" w:type="pct"/>
        <w:tblInd w:w="-7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2"/>
        <w:gridCol w:w="47"/>
        <w:gridCol w:w="197"/>
        <w:gridCol w:w="73"/>
        <w:gridCol w:w="132"/>
        <w:gridCol w:w="42"/>
        <w:gridCol w:w="1815"/>
        <w:gridCol w:w="73"/>
        <w:gridCol w:w="360"/>
        <w:gridCol w:w="1009"/>
        <w:gridCol w:w="298"/>
        <w:gridCol w:w="750"/>
        <w:gridCol w:w="106"/>
        <w:gridCol w:w="1072"/>
        <w:gridCol w:w="1235"/>
        <w:gridCol w:w="1969"/>
        <w:gridCol w:w="49"/>
        <w:gridCol w:w="29"/>
        <w:gridCol w:w="79"/>
        <w:gridCol w:w="84"/>
      </w:tblGrid>
      <w:tr w:rsidR="0030341E" w:rsidRPr="00375F52" w:rsidTr="00047FD4">
        <w:tc>
          <w:tcPr>
            <w:tcW w:w="9451" w:type="dxa"/>
            <w:gridSpan w:val="20"/>
            <w:tcBorders>
              <w:top w:val="single" w:sz="6" w:space="0" w:color="auto"/>
              <w:left w:val="single" w:sz="6" w:space="0" w:color="auto"/>
              <w:bottom w:val="outset" w:sz="6" w:space="0" w:color="000000"/>
              <w:right w:val="single" w:sz="6" w:space="0" w:color="auto"/>
            </w:tcBorders>
            <w:vAlign w:val="center"/>
          </w:tcPr>
          <w:p w:rsidR="0030341E" w:rsidRPr="001F21A5" w:rsidRDefault="0030341E" w:rsidP="0030341E">
            <w:pPr>
              <w:jc w:val="center"/>
              <w:rPr>
                <w:b/>
                <w:bCs/>
              </w:rPr>
            </w:pPr>
            <w:r w:rsidRPr="001F21A5">
              <w:rPr>
                <w:b/>
                <w:bCs/>
              </w:rPr>
              <w:t>II. Tiesību akta projekta ietekme uz sabiedrību</w:t>
            </w:r>
            <w:r w:rsidR="0036082A">
              <w:rPr>
                <w:b/>
                <w:bCs/>
              </w:rPr>
              <w:t xml:space="preserve">, </w:t>
            </w:r>
            <w:r w:rsidR="0036082A" w:rsidRPr="0036082A">
              <w:rPr>
                <w:b/>
                <w:bCs/>
                <w:color w:val="000000"/>
              </w:rPr>
              <w:t>tautsaimniecības attīstību un administratīvo slogu</w:t>
            </w:r>
          </w:p>
        </w:tc>
      </w:tr>
      <w:tr w:rsidR="0030341E" w:rsidRPr="00375F52" w:rsidTr="00047FD4">
        <w:tc>
          <w:tcPr>
            <w:tcW w:w="481" w:type="dxa"/>
            <w:gridSpan w:val="5"/>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1.</w:t>
            </w:r>
          </w:p>
        </w:tc>
        <w:tc>
          <w:tcPr>
            <w:tcW w:w="2290" w:type="dxa"/>
            <w:gridSpan w:val="4"/>
            <w:tcBorders>
              <w:top w:val="outset" w:sz="6" w:space="0" w:color="000000"/>
              <w:left w:val="outset" w:sz="6" w:space="0" w:color="000000"/>
              <w:bottom w:val="outset" w:sz="6" w:space="0" w:color="000000"/>
              <w:right w:val="outset" w:sz="6" w:space="0" w:color="000000"/>
            </w:tcBorders>
          </w:tcPr>
          <w:p w:rsidR="0030341E" w:rsidRPr="0036082A" w:rsidRDefault="0036082A" w:rsidP="0030341E">
            <w:r w:rsidRPr="0036082A">
              <w:rPr>
                <w:color w:val="000000"/>
              </w:rPr>
              <w:t>Sabiedrības mērķgrupas, kuras tiesiskais regulējums ietekmē vai varētu ietekmēt</w:t>
            </w:r>
          </w:p>
        </w:tc>
        <w:tc>
          <w:tcPr>
            <w:tcW w:w="6680" w:type="dxa"/>
            <w:gridSpan w:val="11"/>
            <w:tcBorders>
              <w:top w:val="outset" w:sz="6" w:space="0" w:color="000000"/>
              <w:left w:val="outset" w:sz="6" w:space="0" w:color="000000"/>
              <w:bottom w:val="outset" w:sz="6" w:space="0" w:color="000000"/>
              <w:right w:val="outset" w:sz="6" w:space="0" w:color="000000"/>
            </w:tcBorders>
          </w:tcPr>
          <w:p w:rsidR="005C688C" w:rsidRPr="00622B3A" w:rsidRDefault="005C688C" w:rsidP="00375F52">
            <w:pPr>
              <w:jc w:val="both"/>
            </w:pPr>
            <w:r w:rsidRPr="00622B3A">
              <w:t>Projekta tiesiskais regulējums attiecas uz:</w:t>
            </w:r>
          </w:p>
          <w:p w:rsidR="00BC4DEB" w:rsidRPr="008557E1" w:rsidRDefault="007072F2" w:rsidP="00BC4DEB">
            <w:pPr>
              <w:jc w:val="both"/>
              <w:rPr>
                <w:color w:val="000000"/>
              </w:rPr>
            </w:pPr>
            <w:r w:rsidRPr="00622B3A">
              <w:t xml:space="preserve">1) </w:t>
            </w:r>
            <w:r w:rsidR="00E57FB2">
              <w:t xml:space="preserve">jau atzītajām aizsardzības </w:t>
            </w:r>
            <w:r w:rsidR="00E57FB2" w:rsidRPr="008557E1">
              <w:rPr>
                <w:color w:val="000000"/>
              </w:rPr>
              <w:t>organizācijām (</w:t>
            </w:r>
            <w:r w:rsidR="00BC4DEB" w:rsidRPr="008557E1">
              <w:rPr>
                <w:color w:val="000000"/>
              </w:rPr>
              <w:t>6 organizācijas, kuras darbojas kuģu aizsardzības jomā un 4 organizācijas, kuras darbojas ostu un ostas iekārtu aizsardzības jomā);</w:t>
            </w:r>
          </w:p>
          <w:p w:rsidR="0030341E" w:rsidRPr="008C1024" w:rsidRDefault="007072F2" w:rsidP="002435F4">
            <w:pPr>
              <w:jc w:val="both"/>
            </w:pPr>
            <w:r w:rsidRPr="00622B3A">
              <w:t>2</w:t>
            </w:r>
            <w:r w:rsidR="005C688C" w:rsidRPr="00622B3A">
              <w:t xml:space="preserve">) </w:t>
            </w:r>
            <w:r w:rsidR="00E57FB2">
              <w:t xml:space="preserve">komersantiem, atvasinātām publiskām personām vai iestādēm, kuras </w:t>
            </w:r>
            <w:r w:rsidR="00E26A6F">
              <w:t>vēlēsies saņemt atzītās aizsardzības organizācijas atbilstības sertifikātu.</w:t>
            </w:r>
          </w:p>
        </w:tc>
      </w:tr>
      <w:tr w:rsidR="0030341E" w:rsidRPr="00375F52" w:rsidTr="00047FD4">
        <w:tc>
          <w:tcPr>
            <w:tcW w:w="481" w:type="dxa"/>
            <w:gridSpan w:val="5"/>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lastRenderedPageBreak/>
              <w:t>2.</w:t>
            </w:r>
          </w:p>
        </w:tc>
        <w:tc>
          <w:tcPr>
            <w:tcW w:w="2290" w:type="dxa"/>
            <w:gridSpan w:val="4"/>
            <w:tcBorders>
              <w:top w:val="outset" w:sz="6" w:space="0" w:color="000000"/>
              <w:left w:val="outset" w:sz="6" w:space="0" w:color="000000"/>
              <w:bottom w:val="outset" w:sz="6" w:space="0" w:color="000000"/>
              <w:right w:val="outset" w:sz="6" w:space="0" w:color="000000"/>
            </w:tcBorders>
          </w:tcPr>
          <w:p w:rsidR="0030341E" w:rsidRPr="0036082A" w:rsidRDefault="0036082A" w:rsidP="0030341E">
            <w:r w:rsidRPr="0036082A">
              <w:rPr>
                <w:color w:val="000000"/>
              </w:rPr>
              <w:t>Tiesiskā regulējuma ietekme uz tautsaimniecību un administratīvo slogu</w:t>
            </w:r>
          </w:p>
        </w:tc>
        <w:tc>
          <w:tcPr>
            <w:tcW w:w="6680" w:type="dxa"/>
            <w:gridSpan w:val="11"/>
            <w:tcBorders>
              <w:top w:val="outset" w:sz="6" w:space="0" w:color="000000"/>
              <w:left w:val="outset" w:sz="6" w:space="0" w:color="000000"/>
              <w:bottom w:val="outset" w:sz="6" w:space="0" w:color="000000"/>
              <w:right w:val="outset" w:sz="6" w:space="0" w:color="000000"/>
            </w:tcBorders>
          </w:tcPr>
          <w:p w:rsidR="0030341E" w:rsidRPr="008C1024" w:rsidRDefault="008F2F7C" w:rsidP="00047FD4">
            <w:r w:rsidRPr="008C1024">
              <w:t>Projekts šo jomu neskar</w:t>
            </w:r>
          </w:p>
        </w:tc>
      </w:tr>
      <w:tr w:rsidR="0030341E" w:rsidRPr="00375F52" w:rsidTr="00047FD4">
        <w:tc>
          <w:tcPr>
            <w:tcW w:w="481" w:type="dxa"/>
            <w:gridSpan w:val="5"/>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3.</w:t>
            </w:r>
          </w:p>
        </w:tc>
        <w:tc>
          <w:tcPr>
            <w:tcW w:w="2290" w:type="dxa"/>
            <w:gridSpan w:val="4"/>
            <w:tcBorders>
              <w:top w:val="outset" w:sz="6" w:space="0" w:color="000000"/>
              <w:left w:val="outset" w:sz="6" w:space="0" w:color="000000"/>
              <w:bottom w:val="outset" w:sz="6" w:space="0" w:color="000000"/>
              <w:right w:val="outset" w:sz="6" w:space="0" w:color="000000"/>
            </w:tcBorders>
          </w:tcPr>
          <w:p w:rsidR="0030341E" w:rsidRPr="00047FD4" w:rsidRDefault="00047FD4" w:rsidP="0030341E">
            <w:r w:rsidRPr="00047FD4">
              <w:rPr>
                <w:color w:val="000000"/>
              </w:rPr>
              <w:t>Administratīvo izmaksu monetārs novērtējums</w:t>
            </w:r>
          </w:p>
        </w:tc>
        <w:tc>
          <w:tcPr>
            <w:tcW w:w="6680" w:type="dxa"/>
            <w:gridSpan w:val="11"/>
            <w:tcBorders>
              <w:top w:val="outset" w:sz="6" w:space="0" w:color="000000"/>
              <w:left w:val="outset" w:sz="6" w:space="0" w:color="000000"/>
              <w:bottom w:val="outset" w:sz="6" w:space="0" w:color="000000"/>
              <w:right w:val="outset" w:sz="6" w:space="0" w:color="000000"/>
            </w:tcBorders>
          </w:tcPr>
          <w:p w:rsidR="0030341E" w:rsidRPr="008C1024" w:rsidRDefault="008F2F7C" w:rsidP="00047FD4">
            <w:r w:rsidRPr="008C1024">
              <w:t>Projekts šo jomu neskar</w:t>
            </w:r>
          </w:p>
        </w:tc>
      </w:tr>
      <w:tr w:rsidR="0030341E" w:rsidRPr="00375F52" w:rsidTr="00047FD4">
        <w:tc>
          <w:tcPr>
            <w:tcW w:w="481" w:type="dxa"/>
            <w:gridSpan w:val="5"/>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4.</w:t>
            </w:r>
          </w:p>
        </w:tc>
        <w:tc>
          <w:tcPr>
            <w:tcW w:w="2290" w:type="dxa"/>
            <w:gridSpan w:val="4"/>
            <w:tcBorders>
              <w:top w:val="outset" w:sz="6" w:space="0" w:color="000000"/>
              <w:left w:val="outset" w:sz="6" w:space="0" w:color="000000"/>
              <w:bottom w:val="outset" w:sz="6" w:space="0" w:color="000000"/>
              <w:right w:val="outset" w:sz="6" w:space="0" w:color="000000"/>
            </w:tcBorders>
          </w:tcPr>
          <w:p w:rsidR="0030341E" w:rsidRPr="00047FD4" w:rsidRDefault="00047FD4" w:rsidP="0030341E">
            <w:r w:rsidRPr="00047FD4">
              <w:rPr>
                <w:color w:val="000000"/>
              </w:rPr>
              <w:t>Cita informācija</w:t>
            </w:r>
          </w:p>
        </w:tc>
        <w:tc>
          <w:tcPr>
            <w:tcW w:w="6680" w:type="dxa"/>
            <w:gridSpan w:val="11"/>
            <w:tcBorders>
              <w:top w:val="outset" w:sz="6" w:space="0" w:color="000000"/>
              <w:left w:val="outset" w:sz="6" w:space="0" w:color="000000"/>
              <w:bottom w:val="outset" w:sz="6" w:space="0" w:color="000000"/>
              <w:right w:val="outset" w:sz="6" w:space="0" w:color="000000"/>
            </w:tcBorders>
          </w:tcPr>
          <w:p w:rsidR="000B14A7" w:rsidRPr="008C1024" w:rsidRDefault="00047FD4" w:rsidP="00047FD4">
            <w:r>
              <w:t>Nav</w:t>
            </w:r>
            <w:r w:rsidR="00DB475F" w:rsidRPr="008C1024">
              <w:rPr>
                <w:color w:val="000000"/>
              </w:rPr>
              <w:t xml:space="preserve"> </w:t>
            </w:r>
          </w:p>
        </w:tc>
      </w:tr>
      <w:tr w:rsidR="0030341E" w:rsidRPr="001F21A5" w:rsidTr="00047FD4">
        <w:trPr>
          <w:gridAfter w:val="2"/>
          <w:wAfter w:w="163" w:type="dxa"/>
        </w:trPr>
        <w:tc>
          <w:tcPr>
            <w:tcW w:w="9288" w:type="dxa"/>
            <w:gridSpan w:val="18"/>
            <w:tcBorders>
              <w:top w:val="single" w:sz="6" w:space="0" w:color="auto"/>
              <w:left w:val="single" w:sz="6" w:space="0" w:color="auto"/>
              <w:bottom w:val="outset" w:sz="6" w:space="0" w:color="000000"/>
              <w:right w:val="single" w:sz="6" w:space="0" w:color="auto"/>
            </w:tcBorders>
          </w:tcPr>
          <w:p w:rsidR="0030341E" w:rsidRPr="001F21A5" w:rsidRDefault="0030341E" w:rsidP="0030341E">
            <w:pPr>
              <w:jc w:val="center"/>
              <w:rPr>
                <w:b/>
                <w:bCs/>
              </w:rPr>
            </w:pPr>
            <w:r w:rsidRPr="00375F52">
              <w:rPr>
                <w:sz w:val="28"/>
                <w:szCs w:val="28"/>
              </w:rPr>
              <w:t>  </w:t>
            </w:r>
            <w:r w:rsidRPr="001F21A5">
              <w:rPr>
                <w:b/>
                <w:bCs/>
              </w:rPr>
              <w:t>IV. Tiesību akta projekta ietekme uz spēkā esošo tiesību normu sistēmu</w:t>
            </w:r>
          </w:p>
        </w:tc>
      </w:tr>
      <w:tr w:rsidR="0030341E" w:rsidRPr="00375F52" w:rsidTr="00047FD4">
        <w:trPr>
          <w:gridAfter w:val="2"/>
          <w:wAfter w:w="163" w:type="dxa"/>
        </w:trPr>
        <w:tc>
          <w:tcPr>
            <w:tcW w:w="276" w:type="dxa"/>
            <w:gridSpan w:val="3"/>
            <w:tcBorders>
              <w:top w:val="outset" w:sz="6" w:space="0" w:color="000000"/>
              <w:left w:val="outset" w:sz="6" w:space="0" w:color="000000"/>
              <w:bottom w:val="outset" w:sz="6" w:space="0" w:color="000000"/>
              <w:right w:val="outset" w:sz="6" w:space="0" w:color="000000"/>
            </w:tcBorders>
          </w:tcPr>
          <w:p w:rsidR="0030341E" w:rsidRPr="00CC4BBA" w:rsidRDefault="0030341E" w:rsidP="0030341E">
            <w:r w:rsidRPr="00CC4BBA">
              <w:t>1.</w:t>
            </w:r>
          </w:p>
        </w:tc>
        <w:tc>
          <w:tcPr>
            <w:tcW w:w="2135" w:type="dxa"/>
            <w:gridSpan w:val="5"/>
            <w:tcBorders>
              <w:top w:val="outset" w:sz="6" w:space="0" w:color="000000"/>
              <w:left w:val="outset" w:sz="6" w:space="0" w:color="000000"/>
              <w:bottom w:val="outset" w:sz="6" w:space="0" w:color="000000"/>
              <w:right w:val="outset" w:sz="6" w:space="0" w:color="000000"/>
            </w:tcBorders>
          </w:tcPr>
          <w:p w:rsidR="0030341E" w:rsidRPr="00CC4BBA" w:rsidRDefault="0030341E" w:rsidP="0030341E">
            <w:r w:rsidRPr="00CC4BBA">
              <w:t>Nepieciešamie saistītie tiesību aktu projekti</w:t>
            </w:r>
          </w:p>
        </w:tc>
        <w:tc>
          <w:tcPr>
            <w:tcW w:w="6877" w:type="dxa"/>
            <w:gridSpan w:val="10"/>
            <w:tcBorders>
              <w:top w:val="outset" w:sz="6" w:space="0" w:color="000000"/>
              <w:left w:val="outset" w:sz="6" w:space="0" w:color="000000"/>
              <w:bottom w:val="outset" w:sz="6" w:space="0" w:color="000000"/>
              <w:right w:val="outset" w:sz="6" w:space="0" w:color="000000"/>
            </w:tcBorders>
          </w:tcPr>
          <w:p w:rsidR="00C00D9D" w:rsidRPr="00CC4BBA" w:rsidRDefault="00C00D9D" w:rsidP="002435F4">
            <w:pPr>
              <w:jc w:val="both"/>
            </w:pPr>
            <w:r w:rsidRPr="00CC4BBA">
              <w:t xml:space="preserve">Stājoties spēkā </w:t>
            </w:r>
            <w:r w:rsidR="00CC4BBA">
              <w:t>noteikumu projektam, spēku zaudēs</w:t>
            </w:r>
            <w:r w:rsidR="00490089" w:rsidRPr="00941258">
              <w:t xml:space="preserve"> </w:t>
            </w:r>
            <w:r w:rsidR="00E26A6F">
              <w:t>N</w:t>
            </w:r>
            <w:r w:rsidR="00490089" w:rsidRPr="00941258">
              <w:t>oteikumi Nr.</w:t>
            </w:r>
            <w:r w:rsidR="00E26A6F">
              <w:t>767.</w:t>
            </w:r>
            <w:r w:rsidR="00490089" w:rsidRPr="00941258">
              <w:t xml:space="preserve"> </w:t>
            </w:r>
            <w:r w:rsidRPr="00CC4BBA">
              <w:t xml:space="preserve">Attiecīga tiesību norma ir iekļauta projekta </w:t>
            </w:r>
            <w:r w:rsidR="00675D63">
              <w:t>4</w:t>
            </w:r>
            <w:r w:rsidR="00E26A6F">
              <w:t>.</w:t>
            </w:r>
            <w:r w:rsidRPr="00CC4BBA">
              <w:t>nodaļā „Noslēguma jautājumi”.</w:t>
            </w:r>
            <w:r w:rsidR="00DE31C2">
              <w:t xml:space="preserve"> </w:t>
            </w:r>
          </w:p>
        </w:tc>
      </w:tr>
      <w:tr w:rsidR="00047FD4" w:rsidRPr="00375F52" w:rsidTr="00047FD4">
        <w:trPr>
          <w:gridAfter w:val="2"/>
          <w:wAfter w:w="163" w:type="dxa"/>
        </w:trPr>
        <w:tc>
          <w:tcPr>
            <w:tcW w:w="276" w:type="dxa"/>
            <w:gridSpan w:val="3"/>
            <w:tcBorders>
              <w:top w:val="outset" w:sz="6" w:space="0" w:color="000000"/>
              <w:left w:val="outset" w:sz="6" w:space="0" w:color="000000"/>
              <w:bottom w:val="outset" w:sz="6" w:space="0" w:color="000000"/>
              <w:right w:val="outset" w:sz="6" w:space="0" w:color="000000"/>
            </w:tcBorders>
          </w:tcPr>
          <w:p w:rsidR="00047FD4" w:rsidRPr="00CC4BBA" w:rsidRDefault="00047FD4" w:rsidP="0030341E">
            <w:r>
              <w:t>2.</w:t>
            </w:r>
          </w:p>
        </w:tc>
        <w:tc>
          <w:tcPr>
            <w:tcW w:w="2135" w:type="dxa"/>
            <w:gridSpan w:val="5"/>
            <w:tcBorders>
              <w:top w:val="outset" w:sz="6" w:space="0" w:color="000000"/>
              <w:left w:val="outset" w:sz="6" w:space="0" w:color="000000"/>
              <w:bottom w:val="outset" w:sz="6" w:space="0" w:color="000000"/>
              <w:right w:val="outset" w:sz="6" w:space="0" w:color="000000"/>
            </w:tcBorders>
          </w:tcPr>
          <w:p w:rsidR="00047FD4" w:rsidRPr="00CC4BBA" w:rsidRDefault="00047FD4" w:rsidP="0030341E">
            <w:r>
              <w:t>Atbildīgā institūcija</w:t>
            </w:r>
          </w:p>
        </w:tc>
        <w:tc>
          <w:tcPr>
            <w:tcW w:w="6877" w:type="dxa"/>
            <w:gridSpan w:val="10"/>
            <w:tcBorders>
              <w:top w:val="outset" w:sz="6" w:space="0" w:color="000000"/>
              <w:left w:val="outset" w:sz="6" w:space="0" w:color="000000"/>
              <w:bottom w:val="outset" w:sz="6" w:space="0" w:color="000000"/>
              <w:right w:val="outset" w:sz="6" w:space="0" w:color="000000"/>
            </w:tcBorders>
          </w:tcPr>
          <w:p w:rsidR="00047FD4" w:rsidRPr="00CC4BBA" w:rsidRDefault="009C13F5" w:rsidP="00C00D9D">
            <w:pPr>
              <w:jc w:val="both"/>
            </w:pPr>
            <w:r>
              <w:t>Satiksmes ministrija</w:t>
            </w:r>
          </w:p>
        </w:tc>
      </w:tr>
      <w:tr w:rsidR="0030341E" w:rsidRPr="00375F52" w:rsidTr="00047FD4">
        <w:trPr>
          <w:gridAfter w:val="2"/>
          <w:wAfter w:w="163" w:type="dxa"/>
        </w:trPr>
        <w:tc>
          <w:tcPr>
            <w:tcW w:w="276" w:type="dxa"/>
            <w:gridSpan w:val="3"/>
            <w:tcBorders>
              <w:top w:val="outset" w:sz="6" w:space="0" w:color="000000"/>
              <w:left w:val="outset" w:sz="6" w:space="0" w:color="000000"/>
              <w:bottom w:val="outset" w:sz="6" w:space="0" w:color="000000"/>
              <w:right w:val="outset" w:sz="6" w:space="0" w:color="000000"/>
            </w:tcBorders>
          </w:tcPr>
          <w:p w:rsidR="0030341E" w:rsidRPr="00CC4BBA" w:rsidRDefault="009C13F5" w:rsidP="0030341E">
            <w:r>
              <w:t>3</w:t>
            </w:r>
            <w:r w:rsidR="0030341E" w:rsidRPr="00CC4BBA">
              <w:t>.</w:t>
            </w:r>
          </w:p>
        </w:tc>
        <w:tc>
          <w:tcPr>
            <w:tcW w:w="2135" w:type="dxa"/>
            <w:gridSpan w:val="5"/>
            <w:tcBorders>
              <w:top w:val="outset" w:sz="6" w:space="0" w:color="000000"/>
              <w:left w:val="outset" w:sz="6" w:space="0" w:color="000000"/>
              <w:bottom w:val="outset" w:sz="6" w:space="0" w:color="000000"/>
              <w:right w:val="outset" w:sz="6" w:space="0" w:color="000000"/>
            </w:tcBorders>
          </w:tcPr>
          <w:p w:rsidR="0030341E" w:rsidRPr="00CC4BBA" w:rsidRDefault="0030341E" w:rsidP="0030341E">
            <w:r w:rsidRPr="00CC4BBA">
              <w:t>Cita informācija</w:t>
            </w:r>
          </w:p>
        </w:tc>
        <w:tc>
          <w:tcPr>
            <w:tcW w:w="6877" w:type="dxa"/>
            <w:gridSpan w:val="10"/>
            <w:tcBorders>
              <w:top w:val="outset" w:sz="6" w:space="0" w:color="000000"/>
              <w:left w:val="outset" w:sz="6" w:space="0" w:color="000000"/>
              <w:bottom w:val="outset" w:sz="6" w:space="0" w:color="000000"/>
              <w:right w:val="outset" w:sz="6" w:space="0" w:color="000000"/>
            </w:tcBorders>
          </w:tcPr>
          <w:p w:rsidR="0030341E" w:rsidRPr="00CC4BBA" w:rsidRDefault="00A9776F" w:rsidP="0030341E">
            <w:r w:rsidRPr="00CC4BBA">
              <w:t>Nav</w:t>
            </w:r>
          </w:p>
        </w:tc>
      </w:tr>
      <w:tr w:rsidR="00100219" w:rsidRPr="00375F52" w:rsidTr="00047FD4">
        <w:trPr>
          <w:gridAfter w:val="2"/>
          <w:wAfter w:w="163" w:type="dxa"/>
        </w:trPr>
        <w:tc>
          <w:tcPr>
            <w:tcW w:w="276" w:type="dxa"/>
            <w:gridSpan w:val="3"/>
            <w:tcBorders>
              <w:top w:val="outset" w:sz="6" w:space="0" w:color="000000"/>
              <w:left w:val="nil"/>
              <w:bottom w:val="outset" w:sz="6" w:space="0" w:color="000000"/>
              <w:right w:val="nil"/>
            </w:tcBorders>
          </w:tcPr>
          <w:p w:rsidR="00100219" w:rsidRPr="00375F52" w:rsidRDefault="00100219" w:rsidP="0030341E">
            <w:pPr>
              <w:rPr>
                <w:sz w:val="28"/>
                <w:szCs w:val="28"/>
              </w:rPr>
            </w:pPr>
          </w:p>
        </w:tc>
        <w:tc>
          <w:tcPr>
            <w:tcW w:w="2135" w:type="dxa"/>
            <w:gridSpan w:val="5"/>
            <w:tcBorders>
              <w:top w:val="outset" w:sz="6" w:space="0" w:color="000000"/>
              <w:left w:val="nil"/>
              <w:bottom w:val="outset" w:sz="6" w:space="0" w:color="000000"/>
              <w:right w:val="nil"/>
            </w:tcBorders>
          </w:tcPr>
          <w:p w:rsidR="00100219" w:rsidRPr="00375F52" w:rsidRDefault="00100219" w:rsidP="0030341E">
            <w:pPr>
              <w:rPr>
                <w:sz w:val="28"/>
                <w:szCs w:val="28"/>
              </w:rPr>
            </w:pPr>
          </w:p>
        </w:tc>
        <w:tc>
          <w:tcPr>
            <w:tcW w:w="6877" w:type="dxa"/>
            <w:gridSpan w:val="10"/>
            <w:tcBorders>
              <w:top w:val="outset" w:sz="6" w:space="0" w:color="000000"/>
              <w:left w:val="nil"/>
              <w:bottom w:val="outset" w:sz="6" w:space="0" w:color="000000"/>
              <w:right w:val="nil"/>
            </w:tcBorders>
          </w:tcPr>
          <w:p w:rsidR="00100219" w:rsidRPr="00375F52" w:rsidRDefault="00100219" w:rsidP="0030341E">
            <w:pPr>
              <w:rPr>
                <w:sz w:val="28"/>
                <w:szCs w:val="28"/>
              </w:rPr>
            </w:pPr>
          </w:p>
        </w:tc>
      </w:tr>
      <w:tr w:rsidR="0030341E" w:rsidRPr="00375F52" w:rsidTr="00047FD4">
        <w:trPr>
          <w:gridAfter w:val="2"/>
          <w:wAfter w:w="163" w:type="dxa"/>
        </w:trPr>
        <w:tc>
          <w:tcPr>
            <w:tcW w:w="9288" w:type="dxa"/>
            <w:gridSpan w:val="18"/>
            <w:tcBorders>
              <w:top w:val="single" w:sz="6" w:space="0" w:color="auto"/>
              <w:left w:val="single" w:sz="6" w:space="0" w:color="auto"/>
              <w:bottom w:val="outset" w:sz="6" w:space="0" w:color="000000"/>
              <w:right w:val="single" w:sz="6" w:space="0" w:color="auto"/>
            </w:tcBorders>
          </w:tcPr>
          <w:p w:rsidR="0030341E" w:rsidRPr="001F21A5" w:rsidRDefault="0030341E" w:rsidP="0030341E">
            <w:pPr>
              <w:jc w:val="center"/>
              <w:rPr>
                <w:b/>
                <w:bCs/>
              </w:rPr>
            </w:pPr>
            <w:r w:rsidRPr="001F21A5">
              <w:rPr>
                <w:b/>
                <w:bCs/>
              </w:rPr>
              <w:t>V. Tiesību akta projekta atbilstība Latvijas Republikas starptautiskajām saistībām</w:t>
            </w:r>
          </w:p>
        </w:tc>
      </w:tr>
      <w:tr w:rsidR="0030341E" w:rsidRPr="00375F52" w:rsidTr="00047FD4">
        <w:trPr>
          <w:gridAfter w:val="2"/>
          <w:wAfter w:w="163" w:type="dxa"/>
        </w:trPr>
        <w:tc>
          <w:tcPr>
            <w:tcW w:w="276" w:type="dxa"/>
            <w:gridSpan w:val="3"/>
            <w:tcBorders>
              <w:top w:val="outset" w:sz="6" w:space="0" w:color="000000"/>
              <w:left w:val="outset" w:sz="6" w:space="0" w:color="000000"/>
              <w:bottom w:val="outset" w:sz="6" w:space="0" w:color="000000"/>
              <w:right w:val="outset" w:sz="6" w:space="0" w:color="000000"/>
            </w:tcBorders>
          </w:tcPr>
          <w:p w:rsidR="0030341E" w:rsidRPr="00490089" w:rsidRDefault="0030341E" w:rsidP="0030341E">
            <w:r w:rsidRPr="00490089">
              <w:t>1.</w:t>
            </w:r>
          </w:p>
        </w:tc>
        <w:tc>
          <w:tcPr>
            <w:tcW w:w="2135" w:type="dxa"/>
            <w:gridSpan w:val="5"/>
            <w:tcBorders>
              <w:top w:val="outset" w:sz="6" w:space="0" w:color="000000"/>
              <w:left w:val="outset" w:sz="6" w:space="0" w:color="000000"/>
              <w:bottom w:val="outset" w:sz="6" w:space="0" w:color="000000"/>
              <w:right w:val="outset" w:sz="6" w:space="0" w:color="000000"/>
            </w:tcBorders>
          </w:tcPr>
          <w:p w:rsidR="0030341E" w:rsidRPr="00490089" w:rsidRDefault="0030341E" w:rsidP="0030341E">
            <w:r w:rsidRPr="00490089">
              <w:t>Saistības pret Eiropas Savienību</w:t>
            </w:r>
          </w:p>
        </w:tc>
        <w:tc>
          <w:tcPr>
            <w:tcW w:w="6877" w:type="dxa"/>
            <w:gridSpan w:val="10"/>
            <w:tcBorders>
              <w:top w:val="outset" w:sz="6" w:space="0" w:color="000000"/>
              <w:left w:val="outset" w:sz="6" w:space="0" w:color="000000"/>
              <w:bottom w:val="outset" w:sz="6" w:space="0" w:color="000000"/>
              <w:right w:val="outset" w:sz="6" w:space="0" w:color="000000"/>
            </w:tcBorders>
          </w:tcPr>
          <w:p w:rsidR="00490089" w:rsidRPr="00490089" w:rsidRDefault="00E205D3" w:rsidP="00490089">
            <w:pPr>
              <w:rPr>
                <w:lang w:eastAsia="en-US"/>
              </w:rPr>
            </w:pPr>
            <w:r>
              <w:rPr>
                <w:lang w:eastAsia="en-US"/>
              </w:rPr>
              <w:t>P</w:t>
            </w:r>
            <w:r w:rsidR="00490089" w:rsidRPr="00490089">
              <w:rPr>
                <w:lang w:eastAsia="en-US"/>
              </w:rPr>
              <w:t xml:space="preserve">rojekts nodrošina iespēju pilnvērtīgi </w:t>
            </w:r>
            <w:r>
              <w:rPr>
                <w:lang w:eastAsia="en-US"/>
              </w:rPr>
              <w:t>realizēt</w:t>
            </w:r>
            <w:r w:rsidR="00490089" w:rsidRPr="00490089">
              <w:rPr>
                <w:lang w:eastAsia="en-US"/>
              </w:rPr>
              <w:t xml:space="preserve"> Eiropas Parlamenta un Padomes </w:t>
            </w:r>
            <w:r w:rsidR="006A3144">
              <w:rPr>
                <w:lang w:eastAsia="en-US"/>
              </w:rPr>
              <w:t xml:space="preserve">2004.gada 31.marta </w:t>
            </w:r>
            <w:r w:rsidR="00490089" w:rsidRPr="00490089">
              <w:rPr>
                <w:lang w:eastAsia="en-US"/>
              </w:rPr>
              <w:t>Regul</w:t>
            </w:r>
            <w:r>
              <w:rPr>
                <w:lang w:eastAsia="en-US"/>
              </w:rPr>
              <w:t>as</w:t>
            </w:r>
            <w:r w:rsidR="00490089" w:rsidRPr="00490089">
              <w:rPr>
                <w:lang w:eastAsia="en-US"/>
              </w:rPr>
              <w:t xml:space="preserve"> </w:t>
            </w:r>
            <w:r w:rsidR="006A3144">
              <w:rPr>
                <w:lang w:eastAsia="en-US"/>
              </w:rPr>
              <w:t xml:space="preserve">(EK) </w:t>
            </w:r>
            <w:r w:rsidR="00490089" w:rsidRPr="00490089">
              <w:rPr>
                <w:lang w:eastAsia="en-US"/>
              </w:rPr>
              <w:t xml:space="preserve">Nr.725/2004 par kuģu un ostas iekārtu drošības pastiprināšanu </w:t>
            </w:r>
            <w:r>
              <w:rPr>
                <w:lang w:eastAsia="en-US"/>
              </w:rPr>
              <w:t>prasības</w:t>
            </w:r>
            <w:r w:rsidR="00490089" w:rsidRPr="00490089">
              <w:rPr>
                <w:lang w:eastAsia="en-US"/>
              </w:rPr>
              <w:t>.</w:t>
            </w:r>
          </w:p>
          <w:p w:rsidR="00F54A03" w:rsidRPr="00490089" w:rsidRDefault="00490089" w:rsidP="00E205D3">
            <w:pPr>
              <w:jc w:val="both"/>
            </w:pPr>
            <w:r w:rsidRPr="00490089">
              <w:t xml:space="preserve">Ar </w:t>
            </w:r>
            <w:r w:rsidR="00E205D3">
              <w:t>P</w:t>
            </w:r>
            <w:r w:rsidRPr="00490089">
              <w:t xml:space="preserve">rojektu </w:t>
            </w:r>
            <w:r w:rsidR="00D635E2">
              <w:t xml:space="preserve">daļēji </w:t>
            </w:r>
            <w:r w:rsidRPr="00490089">
              <w:t xml:space="preserve">tiek pārņemtas Eiropas Parlamenta un Padomes 2005.gada 26.oktobra </w:t>
            </w:r>
            <w:r w:rsidR="008E1372">
              <w:t>D</w:t>
            </w:r>
            <w:r w:rsidR="008E1372" w:rsidRPr="00490089">
              <w:t xml:space="preserve">irektīvas </w:t>
            </w:r>
            <w:r w:rsidRPr="00490089">
              <w:t>2005/65/EK par ostu aizsardzības pastiprināšanu prasības.</w:t>
            </w:r>
          </w:p>
        </w:tc>
      </w:tr>
      <w:tr w:rsidR="0030341E" w:rsidRPr="00375F52" w:rsidTr="00047FD4">
        <w:trPr>
          <w:gridAfter w:val="2"/>
          <w:wAfter w:w="163" w:type="dxa"/>
        </w:trPr>
        <w:tc>
          <w:tcPr>
            <w:tcW w:w="276" w:type="dxa"/>
            <w:gridSpan w:val="3"/>
            <w:tcBorders>
              <w:top w:val="outset" w:sz="6" w:space="0" w:color="000000"/>
              <w:left w:val="outset" w:sz="6" w:space="0" w:color="000000"/>
              <w:bottom w:val="outset" w:sz="6" w:space="0" w:color="000000"/>
              <w:right w:val="outset" w:sz="6" w:space="0" w:color="000000"/>
            </w:tcBorders>
          </w:tcPr>
          <w:p w:rsidR="0030341E" w:rsidRPr="00490089" w:rsidRDefault="0030341E" w:rsidP="0030341E">
            <w:r w:rsidRPr="00490089">
              <w:t>2.</w:t>
            </w:r>
          </w:p>
        </w:tc>
        <w:tc>
          <w:tcPr>
            <w:tcW w:w="2135" w:type="dxa"/>
            <w:gridSpan w:val="5"/>
            <w:tcBorders>
              <w:top w:val="outset" w:sz="6" w:space="0" w:color="000000"/>
              <w:left w:val="outset" w:sz="6" w:space="0" w:color="000000"/>
              <w:bottom w:val="outset" w:sz="6" w:space="0" w:color="000000"/>
              <w:right w:val="outset" w:sz="6" w:space="0" w:color="000000"/>
            </w:tcBorders>
          </w:tcPr>
          <w:p w:rsidR="0030341E" w:rsidRPr="00490089" w:rsidRDefault="0030341E" w:rsidP="0030341E">
            <w:r w:rsidRPr="00490089">
              <w:t>Citas starptautiskās saistības</w:t>
            </w:r>
          </w:p>
        </w:tc>
        <w:tc>
          <w:tcPr>
            <w:tcW w:w="6877" w:type="dxa"/>
            <w:gridSpan w:val="10"/>
            <w:tcBorders>
              <w:top w:val="outset" w:sz="6" w:space="0" w:color="000000"/>
              <w:left w:val="outset" w:sz="6" w:space="0" w:color="000000"/>
              <w:bottom w:val="outset" w:sz="6" w:space="0" w:color="000000"/>
              <w:right w:val="outset" w:sz="6" w:space="0" w:color="000000"/>
            </w:tcBorders>
          </w:tcPr>
          <w:p w:rsidR="0030341E" w:rsidRPr="00490089" w:rsidRDefault="00E205D3" w:rsidP="0076153A">
            <w:pPr>
              <w:jc w:val="both"/>
            </w:pPr>
            <w:r>
              <w:t>Projekts šo jomu neskar</w:t>
            </w:r>
          </w:p>
        </w:tc>
      </w:tr>
      <w:tr w:rsidR="0030341E" w:rsidRPr="00375F52" w:rsidTr="00047FD4">
        <w:trPr>
          <w:gridAfter w:val="2"/>
          <w:wAfter w:w="163" w:type="dxa"/>
        </w:trPr>
        <w:tc>
          <w:tcPr>
            <w:tcW w:w="276" w:type="dxa"/>
            <w:gridSpan w:val="3"/>
            <w:tcBorders>
              <w:top w:val="outset" w:sz="6" w:space="0" w:color="000000"/>
              <w:left w:val="outset" w:sz="6" w:space="0" w:color="000000"/>
              <w:bottom w:val="outset" w:sz="6" w:space="0" w:color="000000"/>
              <w:right w:val="outset" w:sz="6" w:space="0" w:color="000000"/>
            </w:tcBorders>
          </w:tcPr>
          <w:p w:rsidR="0030341E" w:rsidRPr="00490089" w:rsidRDefault="0030341E" w:rsidP="0030341E">
            <w:r w:rsidRPr="00490089">
              <w:t>3.</w:t>
            </w:r>
          </w:p>
        </w:tc>
        <w:tc>
          <w:tcPr>
            <w:tcW w:w="2135" w:type="dxa"/>
            <w:gridSpan w:val="5"/>
            <w:tcBorders>
              <w:top w:val="outset" w:sz="6" w:space="0" w:color="000000"/>
              <w:left w:val="outset" w:sz="6" w:space="0" w:color="000000"/>
              <w:bottom w:val="outset" w:sz="6" w:space="0" w:color="000000"/>
              <w:right w:val="outset" w:sz="6" w:space="0" w:color="000000"/>
            </w:tcBorders>
          </w:tcPr>
          <w:p w:rsidR="0030341E" w:rsidRPr="00490089" w:rsidRDefault="0030341E" w:rsidP="0030341E">
            <w:r w:rsidRPr="00490089">
              <w:t>Cita informācija</w:t>
            </w:r>
          </w:p>
        </w:tc>
        <w:tc>
          <w:tcPr>
            <w:tcW w:w="6877" w:type="dxa"/>
            <w:gridSpan w:val="10"/>
            <w:tcBorders>
              <w:top w:val="outset" w:sz="6" w:space="0" w:color="000000"/>
              <w:left w:val="outset" w:sz="6" w:space="0" w:color="000000"/>
              <w:bottom w:val="outset" w:sz="6" w:space="0" w:color="000000"/>
              <w:right w:val="outset" w:sz="6" w:space="0" w:color="000000"/>
            </w:tcBorders>
          </w:tcPr>
          <w:p w:rsidR="0030341E" w:rsidRPr="00490089" w:rsidRDefault="00490089" w:rsidP="009C13F5">
            <w:pPr>
              <w:jc w:val="both"/>
            </w:pPr>
            <w:r w:rsidRPr="00490089">
              <w:t>Nav</w:t>
            </w:r>
          </w:p>
        </w:tc>
      </w:tr>
      <w:tr w:rsidR="0030341E" w:rsidRPr="00375F52" w:rsidTr="00047FD4">
        <w:trPr>
          <w:gridAfter w:val="3"/>
          <w:wAfter w:w="192" w:type="dxa"/>
        </w:trPr>
        <w:tc>
          <w:tcPr>
            <w:tcW w:w="9259" w:type="dxa"/>
            <w:gridSpan w:val="17"/>
            <w:tcBorders>
              <w:top w:val="outset" w:sz="6" w:space="0" w:color="000000"/>
              <w:left w:val="outset" w:sz="6" w:space="0" w:color="000000"/>
              <w:bottom w:val="outset" w:sz="6" w:space="0" w:color="000000"/>
              <w:right w:val="outset" w:sz="6" w:space="0" w:color="000000"/>
            </w:tcBorders>
            <w:vAlign w:val="center"/>
          </w:tcPr>
          <w:p w:rsidR="0030341E" w:rsidRPr="001F21A5" w:rsidRDefault="0030341E" w:rsidP="0030341E">
            <w:pPr>
              <w:jc w:val="center"/>
              <w:rPr>
                <w:b/>
                <w:bCs/>
              </w:rPr>
            </w:pPr>
            <w:r w:rsidRPr="00375F52">
              <w:rPr>
                <w:sz w:val="28"/>
                <w:szCs w:val="28"/>
              </w:rPr>
              <w:t> </w:t>
            </w:r>
            <w:r w:rsidRPr="001F21A5">
              <w:rPr>
                <w:b/>
                <w:bCs/>
              </w:rPr>
              <w:t>1.tabula</w:t>
            </w:r>
            <w:r w:rsidRPr="001F21A5">
              <w:rPr>
                <w:b/>
                <w:bCs/>
              </w:rPr>
              <w:br/>
              <w:t>Tiesību akta projekta atbilstība ES tiesību aktiem</w:t>
            </w:r>
          </w:p>
        </w:tc>
      </w:tr>
      <w:tr w:rsidR="0030341E" w:rsidRPr="00375F52" w:rsidTr="00047FD4">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30341E" w:rsidRPr="00D0521C" w:rsidRDefault="0030341E" w:rsidP="0030341E">
            <w:pPr>
              <w:jc w:val="center"/>
            </w:pPr>
            <w:r w:rsidRPr="00D0521C">
              <w:t>Attiecīgā ES tiesību akta datums, numurs un nosaukums</w:t>
            </w:r>
          </w:p>
        </w:tc>
        <w:tc>
          <w:tcPr>
            <w:tcW w:w="6921" w:type="dxa"/>
            <w:gridSpan w:val="10"/>
            <w:tcBorders>
              <w:top w:val="outset" w:sz="6" w:space="0" w:color="000000"/>
              <w:left w:val="outset" w:sz="6" w:space="0" w:color="000000"/>
              <w:bottom w:val="outset" w:sz="6" w:space="0" w:color="000000"/>
              <w:right w:val="outset" w:sz="6" w:space="0" w:color="000000"/>
            </w:tcBorders>
            <w:vAlign w:val="center"/>
          </w:tcPr>
          <w:p w:rsidR="0030341E" w:rsidRDefault="00490089" w:rsidP="00E205D3">
            <w:pPr>
              <w:jc w:val="both"/>
              <w:rPr>
                <w:color w:val="000000"/>
              </w:rPr>
            </w:pPr>
            <w:r w:rsidRPr="00D0521C">
              <w:t xml:space="preserve">Eiropas Parlamenta un Padomes 2005.gada 26.oktobra </w:t>
            </w:r>
            <w:r w:rsidR="008E1372">
              <w:t>D</w:t>
            </w:r>
            <w:r w:rsidR="008E1372" w:rsidRPr="00D0521C">
              <w:t xml:space="preserve">irektīva </w:t>
            </w:r>
            <w:r w:rsidRPr="00D0521C">
              <w:t>2005/65/EK par ostu aizsardzības pastiprināšanu</w:t>
            </w:r>
            <w:r w:rsidR="00537BC9">
              <w:t xml:space="preserve"> </w:t>
            </w:r>
            <w:r w:rsidR="00537BC9" w:rsidRPr="00537BC9">
              <w:t xml:space="preserve">(publicēta “Eiropas Savienības Oficiālajā Vēstnesī” </w:t>
            </w:r>
            <w:r w:rsidR="00537BC9" w:rsidRPr="0062714B">
              <w:rPr>
                <w:iCs/>
              </w:rPr>
              <w:t>L 310, 25.11.2005</w:t>
            </w:r>
            <w:r w:rsidR="00537BC9" w:rsidRPr="00E305B9">
              <w:rPr>
                <w:iCs/>
                <w:color w:val="000000"/>
              </w:rPr>
              <w:t>.</w:t>
            </w:r>
            <w:r w:rsidR="00537BC9" w:rsidRPr="00E305B9">
              <w:rPr>
                <w:color w:val="000000"/>
              </w:rPr>
              <w:t>).</w:t>
            </w:r>
          </w:p>
          <w:p w:rsidR="00336815" w:rsidRPr="00D0521C" w:rsidRDefault="00336815" w:rsidP="00E205D3">
            <w:pPr>
              <w:jc w:val="both"/>
            </w:pPr>
            <w:r w:rsidRPr="00490089">
              <w:rPr>
                <w:lang w:eastAsia="en-US"/>
              </w:rPr>
              <w:t xml:space="preserve">Eiropas Parlamenta un Padomes </w:t>
            </w:r>
            <w:r>
              <w:rPr>
                <w:lang w:eastAsia="en-US"/>
              </w:rPr>
              <w:t xml:space="preserve">2004.gada 31.marta </w:t>
            </w:r>
            <w:r w:rsidRPr="00490089">
              <w:rPr>
                <w:lang w:eastAsia="en-US"/>
              </w:rPr>
              <w:t xml:space="preserve">Regula </w:t>
            </w:r>
            <w:r>
              <w:rPr>
                <w:lang w:eastAsia="en-US"/>
              </w:rPr>
              <w:t xml:space="preserve">(EK) </w:t>
            </w:r>
            <w:r w:rsidRPr="00490089">
              <w:rPr>
                <w:lang w:eastAsia="en-US"/>
              </w:rPr>
              <w:t>Nr.725/2004 par kuģu un ostas iekārtu drošības pastiprināšanu</w:t>
            </w:r>
            <w:r>
              <w:rPr>
                <w:lang w:eastAsia="en-US"/>
              </w:rPr>
              <w:t xml:space="preserve"> </w:t>
            </w:r>
            <w:r w:rsidRPr="0062714B">
              <w:t xml:space="preserve">(publicēta “Eiropas Savienības Oficiālajā Vēstnesī” </w:t>
            </w:r>
            <w:r w:rsidRPr="00E305B9">
              <w:rPr>
                <w:color w:val="000000"/>
              </w:rPr>
              <w:t xml:space="preserve">L </w:t>
            </w:r>
            <w:r w:rsidRPr="00E305B9">
              <w:rPr>
                <w:iCs/>
                <w:color w:val="000000"/>
              </w:rPr>
              <w:t>129, 29.4.2004.</w:t>
            </w:r>
            <w:r w:rsidRPr="00E305B9">
              <w:rPr>
                <w:color w:val="000000"/>
              </w:rPr>
              <w:t>).</w:t>
            </w:r>
          </w:p>
        </w:tc>
      </w:tr>
      <w:tr w:rsidR="0030341E" w:rsidRPr="00375F52" w:rsidTr="00047FD4">
        <w:trPr>
          <w:gridAfter w:val="3"/>
          <w:wAfter w:w="192" w:type="dxa"/>
        </w:trPr>
        <w:tc>
          <w:tcPr>
            <w:tcW w:w="9259" w:type="dxa"/>
            <w:gridSpan w:val="17"/>
            <w:tcBorders>
              <w:top w:val="outset" w:sz="6" w:space="0" w:color="000000"/>
              <w:left w:val="outset" w:sz="6" w:space="0" w:color="000000"/>
              <w:bottom w:val="outset" w:sz="6" w:space="0" w:color="000000"/>
              <w:right w:val="outset" w:sz="6" w:space="0" w:color="000000"/>
            </w:tcBorders>
            <w:vAlign w:val="center"/>
          </w:tcPr>
          <w:p w:rsidR="0030341E" w:rsidRPr="00375F52" w:rsidRDefault="0030341E" w:rsidP="0030341E">
            <w:pPr>
              <w:rPr>
                <w:sz w:val="28"/>
                <w:szCs w:val="28"/>
              </w:rPr>
            </w:pPr>
            <w:r w:rsidRPr="00375F52">
              <w:rPr>
                <w:sz w:val="28"/>
                <w:szCs w:val="28"/>
              </w:rPr>
              <w:t> </w:t>
            </w:r>
          </w:p>
        </w:tc>
      </w:tr>
      <w:tr w:rsidR="00D163FD" w:rsidRPr="00375F52" w:rsidTr="00047FD4">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30341E" w:rsidRPr="00D0521C" w:rsidRDefault="0030341E" w:rsidP="0030341E">
            <w:pPr>
              <w:jc w:val="center"/>
            </w:pPr>
            <w:r w:rsidRPr="00D0521C">
              <w:t>A</w:t>
            </w:r>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30341E" w:rsidRPr="00D0521C" w:rsidRDefault="0030341E" w:rsidP="0030341E">
            <w:pPr>
              <w:jc w:val="center"/>
            </w:pPr>
            <w:r w:rsidRPr="00D0521C">
              <w:t>B</w:t>
            </w:r>
          </w:p>
        </w:tc>
        <w:tc>
          <w:tcPr>
            <w:tcW w:w="2307" w:type="dxa"/>
            <w:gridSpan w:val="2"/>
            <w:tcBorders>
              <w:top w:val="outset" w:sz="6" w:space="0" w:color="000000"/>
              <w:left w:val="outset" w:sz="6" w:space="0" w:color="000000"/>
              <w:bottom w:val="outset" w:sz="6" w:space="0" w:color="000000"/>
              <w:right w:val="outset" w:sz="6" w:space="0" w:color="000000"/>
            </w:tcBorders>
            <w:vAlign w:val="center"/>
          </w:tcPr>
          <w:p w:rsidR="0030341E" w:rsidRPr="00D0521C" w:rsidRDefault="0030341E" w:rsidP="0030341E">
            <w:pPr>
              <w:jc w:val="center"/>
            </w:pPr>
            <w:r w:rsidRPr="00D0521C">
              <w:t>C</w:t>
            </w:r>
          </w:p>
        </w:tc>
        <w:tc>
          <w:tcPr>
            <w:tcW w:w="2018" w:type="dxa"/>
            <w:gridSpan w:val="2"/>
            <w:tcBorders>
              <w:top w:val="outset" w:sz="6" w:space="0" w:color="000000"/>
              <w:left w:val="outset" w:sz="6" w:space="0" w:color="000000"/>
              <w:bottom w:val="outset" w:sz="6" w:space="0" w:color="000000"/>
              <w:right w:val="outset" w:sz="6" w:space="0" w:color="000000"/>
            </w:tcBorders>
            <w:vAlign w:val="center"/>
          </w:tcPr>
          <w:p w:rsidR="0030341E" w:rsidRPr="00D0521C" w:rsidRDefault="0030341E" w:rsidP="0030341E">
            <w:pPr>
              <w:jc w:val="center"/>
            </w:pPr>
            <w:r w:rsidRPr="00D0521C">
              <w:t>D</w:t>
            </w:r>
          </w:p>
        </w:tc>
      </w:tr>
      <w:tr w:rsidR="00D163FD" w:rsidRPr="00375F52" w:rsidTr="00047FD4">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tcPr>
          <w:p w:rsidR="0030341E" w:rsidRPr="001530CA" w:rsidRDefault="0030341E" w:rsidP="0030341E">
            <w:pPr>
              <w:rPr>
                <w:sz w:val="20"/>
                <w:szCs w:val="20"/>
              </w:rPr>
            </w:pPr>
            <w:r w:rsidRPr="001530CA">
              <w:rPr>
                <w:sz w:val="20"/>
                <w:szCs w:val="20"/>
              </w:rPr>
              <w:t>Attiecīgā ES tiesību akta panta numurs (uzskaitot katru tiesību akta</w:t>
            </w:r>
            <w:r w:rsidRPr="001530CA">
              <w:rPr>
                <w:sz w:val="20"/>
                <w:szCs w:val="20"/>
              </w:rPr>
              <w:br/>
              <w:t>vienību - pantu, daļu, punktu, apakšpunktu)</w:t>
            </w:r>
          </w:p>
        </w:tc>
        <w:tc>
          <w:tcPr>
            <w:tcW w:w="2596" w:type="dxa"/>
            <w:gridSpan w:val="6"/>
            <w:tcBorders>
              <w:top w:val="outset" w:sz="6" w:space="0" w:color="000000"/>
              <w:left w:val="outset" w:sz="6" w:space="0" w:color="000000"/>
              <w:bottom w:val="outset" w:sz="6" w:space="0" w:color="000000"/>
              <w:right w:val="outset" w:sz="6" w:space="0" w:color="000000"/>
            </w:tcBorders>
          </w:tcPr>
          <w:p w:rsidR="0030341E" w:rsidRPr="001530CA" w:rsidRDefault="0030341E" w:rsidP="0030341E">
            <w:pPr>
              <w:rPr>
                <w:sz w:val="20"/>
                <w:szCs w:val="20"/>
              </w:rPr>
            </w:pPr>
            <w:r w:rsidRPr="001530CA">
              <w:rPr>
                <w:sz w:val="20"/>
                <w:szCs w:val="20"/>
              </w:rPr>
              <w:t>Projekta vienība, kas pārņem vai ievieš katru šīs tabulas A ailē minēto ES tiesību akta vienību</w:t>
            </w:r>
            <w:r w:rsidR="0011311B" w:rsidRPr="001530CA">
              <w:rPr>
                <w:sz w:val="20"/>
                <w:szCs w:val="20"/>
              </w:rPr>
              <w:t>, vai tiesību akts, kur attiecīgā ES tiesību akta vienība pārņemta vai ieviesta</w:t>
            </w:r>
          </w:p>
        </w:tc>
        <w:tc>
          <w:tcPr>
            <w:tcW w:w="2307" w:type="dxa"/>
            <w:gridSpan w:val="2"/>
            <w:tcBorders>
              <w:top w:val="outset" w:sz="6" w:space="0" w:color="000000"/>
              <w:left w:val="outset" w:sz="6" w:space="0" w:color="000000"/>
              <w:bottom w:val="outset" w:sz="6" w:space="0" w:color="000000"/>
              <w:right w:val="outset" w:sz="6" w:space="0" w:color="000000"/>
            </w:tcBorders>
          </w:tcPr>
          <w:p w:rsidR="0030341E" w:rsidRPr="001530CA" w:rsidRDefault="0030341E" w:rsidP="0030341E">
            <w:pPr>
              <w:rPr>
                <w:sz w:val="20"/>
                <w:szCs w:val="20"/>
              </w:rPr>
            </w:pPr>
            <w:r w:rsidRPr="001530CA">
              <w:rPr>
                <w:sz w:val="20"/>
                <w:szCs w:val="20"/>
              </w:rPr>
              <w:t>Informācija par to, vai šīs tabulas A ailē minētās ES tiesību akta vienības tiek pārņemtas vai ieviestas pilnībā vai daļēji.</w:t>
            </w:r>
          </w:p>
          <w:p w:rsidR="0030341E" w:rsidRPr="001530CA" w:rsidRDefault="0030341E" w:rsidP="0030341E">
            <w:pPr>
              <w:rPr>
                <w:sz w:val="20"/>
                <w:szCs w:val="20"/>
              </w:rPr>
            </w:pPr>
            <w:r w:rsidRPr="001530CA">
              <w:rPr>
                <w:sz w:val="20"/>
                <w:szCs w:val="20"/>
              </w:rPr>
              <w:t xml:space="preserve">Ja attiecīgā ES tiesību akta vienība tiek pārņemta vai ieviesta daļēji, - sniedz attiecīgu skaidrojumu, kā arī precīzi norāda, kad un </w:t>
            </w:r>
            <w:r w:rsidRPr="001530CA">
              <w:rPr>
                <w:sz w:val="20"/>
                <w:szCs w:val="20"/>
              </w:rPr>
              <w:lastRenderedPageBreak/>
              <w:t>kādā veidā ES tiesību akta vienība tiks pārņemta vai ieviesta pilnībā.</w:t>
            </w:r>
          </w:p>
          <w:p w:rsidR="0030341E" w:rsidRPr="001530CA" w:rsidRDefault="0030341E" w:rsidP="0030341E">
            <w:pPr>
              <w:rPr>
                <w:sz w:val="20"/>
                <w:szCs w:val="20"/>
              </w:rPr>
            </w:pPr>
            <w:r w:rsidRPr="001530CA">
              <w:rPr>
                <w:sz w:val="20"/>
                <w:szCs w:val="20"/>
              </w:rPr>
              <w:t>Norāda institūciju, kas ir atbildīga par šo saistību izpildi pilnībā</w:t>
            </w:r>
          </w:p>
        </w:tc>
        <w:tc>
          <w:tcPr>
            <w:tcW w:w="2018" w:type="dxa"/>
            <w:gridSpan w:val="2"/>
            <w:tcBorders>
              <w:top w:val="outset" w:sz="6" w:space="0" w:color="000000"/>
              <w:left w:val="outset" w:sz="6" w:space="0" w:color="000000"/>
              <w:bottom w:val="outset" w:sz="6" w:space="0" w:color="000000"/>
              <w:right w:val="outset" w:sz="6" w:space="0" w:color="000000"/>
            </w:tcBorders>
          </w:tcPr>
          <w:p w:rsidR="0030341E" w:rsidRPr="001530CA" w:rsidRDefault="0030341E" w:rsidP="0030341E">
            <w:pPr>
              <w:rPr>
                <w:sz w:val="20"/>
                <w:szCs w:val="20"/>
              </w:rPr>
            </w:pPr>
            <w:r w:rsidRPr="001530CA">
              <w:rPr>
                <w:sz w:val="20"/>
                <w:szCs w:val="20"/>
              </w:rPr>
              <w:lastRenderedPageBreak/>
              <w:t>Informācija par to, vai šīs tabulas B ailē minētās projekta vienības paredz stingrākas prasības nekā šīs tabulas A ailē minētās ES tiesību akta vienības.</w:t>
            </w:r>
          </w:p>
          <w:p w:rsidR="0030341E" w:rsidRPr="001530CA" w:rsidRDefault="0030341E" w:rsidP="0030341E">
            <w:pPr>
              <w:rPr>
                <w:sz w:val="20"/>
                <w:szCs w:val="20"/>
              </w:rPr>
            </w:pPr>
            <w:r w:rsidRPr="001530CA">
              <w:rPr>
                <w:sz w:val="20"/>
                <w:szCs w:val="20"/>
              </w:rPr>
              <w:t xml:space="preserve">Ja projekts satur stingrākas prasības nekā </w:t>
            </w:r>
            <w:r w:rsidRPr="001530CA">
              <w:rPr>
                <w:sz w:val="20"/>
                <w:szCs w:val="20"/>
              </w:rPr>
              <w:lastRenderedPageBreak/>
              <w:t>attiecīgais ES tiesību akts, - norāda pamatojumu un samērīgumu.</w:t>
            </w:r>
          </w:p>
          <w:p w:rsidR="0030341E" w:rsidRPr="001530CA" w:rsidRDefault="0030341E" w:rsidP="0030341E">
            <w:pPr>
              <w:rPr>
                <w:sz w:val="20"/>
                <w:szCs w:val="20"/>
              </w:rPr>
            </w:pPr>
            <w:r w:rsidRPr="001530CA">
              <w:rPr>
                <w:sz w:val="20"/>
                <w:szCs w:val="20"/>
              </w:rPr>
              <w:t>Norāda iespējamās alternatīvas (t.sk. alternatīvas, kas neparedz tiesiskā regulējuma izstrādi) - kādos gadījumos būtu iespējams izvairīties no stingrāku prasību noteikšanas, nekā paredzēts attiecīgajos ES tiesību aktos</w:t>
            </w:r>
          </w:p>
        </w:tc>
      </w:tr>
      <w:tr w:rsidR="00D163FD" w:rsidRPr="00375F52" w:rsidTr="00047FD4">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1F0D8D" w:rsidRPr="001F21A5" w:rsidRDefault="00336815" w:rsidP="00A36239">
            <w:r>
              <w:lastRenderedPageBreak/>
              <w:t>D</w:t>
            </w:r>
            <w:r w:rsidRPr="00D0521C">
              <w:t>irektīva</w:t>
            </w:r>
            <w:r>
              <w:t>s</w:t>
            </w:r>
            <w:r w:rsidRPr="00D0521C">
              <w:t xml:space="preserve"> 2005/65/EK</w:t>
            </w:r>
            <w:r w:rsidRPr="001F21A5">
              <w:t xml:space="preserve"> </w:t>
            </w:r>
            <w:r w:rsidR="006801E7" w:rsidRPr="001F21A5">
              <w:t>3.panta 1.punkts</w:t>
            </w:r>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1F0D8D" w:rsidRPr="003964A2" w:rsidRDefault="00F971E6" w:rsidP="00D20CBD">
            <w:r w:rsidRPr="003964A2">
              <w:t>Nav jāpārņem, jo terminu „osta” skaidro Likuma par ostām 2.pants.</w:t>
            </w:r>
          </w:p>
        </w:tc>
        <w:tc>
          <w:tcPr>
            <w:tcW w:w="2307" w:type="dxa"/>
            <w:gridSpan w:val="2"/>
            <w:tcBorders>
              <w:left w:val="outset" w:sz="6" w:space="0" w:color="000000"/>
              <w:right w:val="outset" w:sz="6" w:space="0" w:color="000000"/>
            </w:tcBorders>
          </w:tcPr>
          <w:p w:rsidR="001F0D8D" w:rsidRPr="001F21A5" w:rsidRDefault="001F0D8D" w:rsidP="00A9776F"/>
        </w:tc>
        <w:tc>
          <w:tcPr>
            <w:tcW w:w="2018" w:type="dxa"/>
            <w:gridSpan w:val="2"/>
            <w:tcBorders>
              <w:left w:val="outset" w:sz="6" w:space="0" w:color="000000"/>
              <w:right w:val="outset" w:sz="6" w:space="0" w:color="000000"/>
            </w:tcBorders>
          </w:tcPr>
          <w:p w:rsidR="001F0D8D" w:rsidRPr="001F21A5" w:rsidRDefault="001F0D8D" w:rsidP="00A9776F"/>
        </w:tc>
      </w:tr>
      <w:tr w:rsidR="00D163FD" w:rsidRPr="00375F52" w:rsidTr="00047FD4">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1F0D8D" w:rsidRPr="001F21A5" w:rsidRDefault="00336815" w:rsidP="008E1706">
            <w:r>
              <w:t>D</w:t>
            </w:r>
            <w:r w:rsidRPr="00D0521C">
              <w:t>irektīva</w:t>
            </w:r>
            <w:r>
              <w:t>s</w:t>
            </w:r>
            <w:r w:rsidRPr="00D0521C">
              <w:t xml:space="preserve"> 2005/65/EK</w:t>
            </w:r>
            <w:r w:rsidRPr="001F21A5">
              <w:t xml:space="preserve"> </w:t>
            </w:r>
            <w:r w:rsidR="008E1706" w:rsidRPr="001F21A5">
              <w:t>4.pants</w:t>
            </w:r>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1F0D8D" w:rsidRPr="001F21A5" w:rsidRDefault="008E1706" w:rsidP="00496F6F">
            <w:r w:rsidRPr="001F21A5">
              <w:t>Nav jāpārņem</w:t>
            </w:r>
          </w:p>
        </w:tc>
        <w:tc>
          <w:tcPr>
            <w:tcW w:w="2307" w:type="dxa"/>
            <w:gridSpan w:val="2"/>
            <w:vMerge w:val="restart"/>
            <w:tcBorders>
              <w:left w:val="outset" w:sz="6" w:space="0" w:color="000000"/>
              <w:right w:val="outset" w:sz="6" w:space="0" w:color="000000"/>
            </w:tcBorders>
          </w:tcPr>
          <w:p w:rsidR="001F0D8D" w:rsidRPr="001F21A5" w:rsidRDefault="001F0D8D" w:rsidP="00A9776F"/>
        </w:tc>
        <w:tc>
          <w:tcPr>
            <w:tcW w:w="2018" w:type="dxa"/>
            <w:gridSpan w:val="2"/>
            <w:vMerge w:val="restart"/>
            <w:tcBorders>
              <w:left w:val="outset" w:sz="6" w:space="0" w:color="000000"/>
              <w:right w:val="outset" w:sz="6" w:space="0" w:color="000000"/>
            </w:tcBorders>
          </w:tcPr>
          <w:p w:rsidR="001F0D8D" w:rsidRPr="001F21A5" w:rsidRDefault="001F0D8D" w:rsidP="00A9776F"/>
        </w:tc>
      </w:tr>
      <w:tr w:rsidR="00D163FD" w:rsidRPr="00375F52" w:rsidTr="00047FD4">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1F0D8D" w:rsidRPr="001F21A5" w:rsidRDefault="00336815" w:rsidP="0030341E">
            <w:r>
              <w:t>D</w:t>
            </w:r>
            <w:r w:rsidRPr="00D0521C">
              <w:t>irektīva</w:t>
            </w:r>
            <w:r>
              <w:t>s</w:t>
            </w:r>
            <w:r w:rsidRPr="00D0521C">
              <w:t xml:space="preserve"> 2005/65/EK</w:t>
            </w:r>
            <w:r w:rsidRPr="001F21A5">
              <w:t xml:space="preserve"> </w:t>
            </w:r>
            <w:r w:rsidR="008E1706" w:rsidRPr="001F21A5">
              <w:t>5.panta 3.punkts</w:t>
            </w:r>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1F0D8D" w:rsidRPr="001F21A5" w:rsidRDefault="008E1706" w:rsidP="008A46D4">
            <w:r w:rsidRPr="001F21A5">
              <w:t>Nav jāpārņem, jo Direktīvā paredzētā rīcības brīvība dalībvalstij netiek izmantota</w:t>
            </w:r>
          </w:p>
        </w:tc>
        <w:tc>
          <w:tcPr>
            <w:tcW w:w="2307" w:type="dxa"/>
            <w:gridSpan w:val="2"/>
            <w:vMerge/>
            <w:tcBorders>
              <w:left w:val="outset" w:sz="6" w:space="0" w:color="000000"/>
              <w:right w:val="outset" w:sz="6" w:space="0" w:color="000000"/>
            </w:tcBorders>
          </w:tcPr>
          <w:p w:rsidR="001F0D8D" w:rsidRPr="00375F52" w:rsidRDefault="001F0D8D" w:rsidP="00A9776F">
            <w:pPr>
              <w:rPr>
                <w:sz w:val="28"/>
                <w:szCs w:val="28"/>
              </w:rPr>
            </w:pPr>
          </w:p>
        </w:tc>
        <w:tc>
          <w:tcPr>
            <w:tcW w:w="2018" w:type="dxa"/>
            <w:gridSpan w:val="2"/>
            <w:vMerge/>
            <w:tcBorders>
              <w:left w:val="outset" w:sz="6" w:space="0" w:color="000000"/>
              <w:right w:val="outset" w:sz="6" w:space="0" w:color="000000"/>
            </w:tcBorders>
          </w:tcPr>
          <w:p w:rsidR="001F0D8D" w:rsidRPr="00375F52" w:rsidRDefault="001F0D8D" w:rsidP="00A9776F">
            <w:pPr>
              <w:rPr>
                <w:sz w:val="28"/>
                <w:szCs w:val="28"/>
              </w:rPr>
            </w:pPr>
          </w:p>
        </w:tc>
      </w:tr>
      <w:tr w:rsidR="00F70E66" w:rsidRPr="00375F52" w:rsidTr="00047FD4">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F70E66" w:rsidRPr="001F21A5" w:rsidRDefault="00336815" w:rsidP="00021D1E">
            <w:r>
              <w:t>D</w:t>
            </w:r>
            <w:r w:rsidRPr="00D0521C">
              <w:t>irektīva</w:t>
            </w:r>
            <w:r>
              <w:t>s</w:t>
            </w:r>
            <w:r w:rsidRPr="00D0521C">
              <w:t xml:space="preserve"> 2005/65/EK</w:t>
            </w:r>
            <w:r w:rsidRPr="001F21A5">
              <w:t xml:space="preserve"> </w:t>
            </w:r>
            <w:r w:rsidR="00207FBE" w:rsidRPr="001F21A5">
              <w:t>11.pants</w:t>
            </w:r>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F70E66" w:rsidRPr="001F21A5" w:rsidRDefault="00336815" w:rsidP="002C2408">
            <w:r>
              <w:t xml:space="preserve">Projekta </w:t>
            </w:r>
            <w:r w:rsidR="007451CB">
              <w:t>4.</w:t>
            </w:r>
            <w:r w:rsidR="002C2408">
              <w:t>4</w:t>
            </w:r>
            <w:r w:rsidR="007451CB">
              <w:t>. un 4.</w:t>
            </w:r>
            <w:r w:rsidR="002C2408">
              <w:t>6</w:t>
            </w:r>
            <w:r w:rsidR="007451CB">
              <w:t xml:space="preserve">.apakšpunkts, 7.punkts </w:t>
            </w:r>
          </w:p>
        </w:tc>
        <w:tc>
          <w:tcPr>
            <w:tcW w:w="2307" w:type="dxa"/>
            <w:gridSpan w:val="2"/>
            <w:tcBorders>
              <w:left w:val="outset" w:sz="6" w:space="0" w:color="000000"/>
              <w:right w:val="outset" w:sz="6" w:space="0" w:color="000000"/>
            </w:tcBorders>
          </w:tcPr>
          <w:p w:rsidR="00F70E66" w:rsidRDefault="007451CB" w:rsidP="007451CB">
            <w:pPr>
              <w:rPr>
                <w:sz w:val="28"/>
                <w:szCs w:val="28"/>
              </w:rPr>
            </w:pPr>
            <w:r w:rsidRPr="007451CB">
              <w:t>Direktīvas normas pārņemtas pilnībā</w:t>
            </w:r>
          </w:p>
        </w:tc>
        <w:tc>
          <w:tcPr>
            <w:tcW w:w="2018" w:type="dxa"/>
            <w:gridSpan w:val="2"/>
            <w:tcBorders>
              <w:left w:val="outset" w:sz="6" w:space="0" w:color="000000"/>
              <w:right w:val="outset" w:sz="6" w:space="0" w:color="000000"/>
            </w:tcBorders>
          </w:tcPr>
          <w:p w:rsidR="00F70E66" w:rsidRPr="00375F52" w:rsidRDefault="00F70E66" w:rsidP="00A9776F">
            <w:pPr>
              <w:rPr>
                <w:sz w:val="28"/>
                <w:szCs w:val="28"/>
              </w:rPr>
            </w:pPr>
          </w:p>
        </w:tc>
      </w:tr>
      <w:tr w:rsidR="00207FBE" w:rsidRPr="00375F52" w:rsidTr="00047FD4">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207FBE" w:rsidRPr="001F21A5" w:rsidRDefault="00336815" w:rsidP="00021D1E">
            <w:r>
              <w:t>D</w:t>
            </w:r>
            <w:r w:rsidRPr="00D0521C">
              <w:t>irektīva</w:t>
            </w:r>
            <w:r>
              <w:t>s</w:t>
            </w:r>
            <w:r w:rsidRPr="00D0521C">
              <w:t xml:space="preserve"> 2005/65/EK</w:t>
            </w:r>
            <w:r w:rsidRPr="001F21A5">
              <w:t xml:space="preserve"> </w:t>
            </w:r>
            <w:r w:rsidR="00207FBE" w:rsidRPr="001F21A5">
              <w:t>14.pants</w:t>
            </w:r>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207FBE" w:rsidRPr="001F21A5" w:rsidRDefault="00207FBE" w:rsidP="00207FBE">
            <w:r w:rsidRPr="001F21A5">
              <w:t>Nav jāpārņem</w:t>
            </w:r>
          </w:p>
        </w:tc>
        <w:tc>
          <w:tcPr>
            <w:tcW w:w="2307" w:type="dxa"/>
            <w:gridSpan w:val="2"/>
            <w:tcBorders>
              <w:left w:val="outset" w:sz="6" w:space="0" w:color="000000"/>
              <w:right w:val="outset" w:sz="6" w:space="0" w:color="000000"/>
            </w:tcBorders>
          </w:tcPr>
          <w:p w:rsidR="00207FBE" w:rsidRPr="001F21A5" w:rsidRDefault="00207FBE" w:rsidP="00A9776F"/>
        </w:tc>
        <w:tc>
          <w:tcPr>
            <w:tcW w:w="2018" w:type="dxa"/>
            <w:gridSpan w:val="2"/>
            <w:tcBorders>
              <w:left w:val="outset" w:sz="6" w:space="0" w:color="000000"/>
              <w:right w:val="outset" w:sz="6" w:space="0" w:color="000000"/>
            </w:tcBorders>
          </w:tcPr>
          <w:p w:rsidR="00207FBE" w:rsidRPr="001F21A5" w:rsidRDefault="00207FBE" w:rsidP="00A9776F"/>
        </w:tc>
      </w:tr>
      <w:tr w:rsidR="00207FBE" w:rsidRPr="00375F52" w:rsidTr="00E205D3">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207FBE" w:rsidRPr="001F21A5" w:rsidRDefault="00336815" w:rsidP="00021D1E">
            <w:r>
              <w:t>D</w:t>
            </w:r>
            <w:r w:rsidRPr="00D0521C">
              <w:t>irektīva</w:t>
            </w:r>
            <w:r>
              <w:t>s</w:t>
            </w:r>
            <w:r w:rsidRPr="00D0521C">
              <w:t xml:space="preserve"> 2005/65/EK</w:t>
            </w:r>
            <w:r w:rsidRPr="001F21A5">
              <w:t xml:space="preserve"> </w:t>
            </w:r>
            <w:r w:rsidR="00207FBE" w:rsidRPr="001F21A5">
              <w:t>15.pants</w:t>
            </w:r>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207FBE" w:rsidRPr="001F21A5" w:rsidRDefault="00207FBE" w:rsidP="00207FBE">
            <w:r w:rsidRPr="001F21A5">
              <w:t>Nav jāpārņem</w:t>
            </w:r>
          </w:p>
        </w:tc>
        <w:tc>
          <w:tcPr>
            <w:tcW w:w="2307" w:type="dxa"/>
            <w:gridSpan w:val="2"/>
            <w:tcBorders>
              <w:left w:val="outset" w:sz="6" w:space="0" w:color="000000"/>
              <w:bottom w:val="nil"/>
              <w:right w:val="outset" w:sz="6" w:space="0" w:color="000000"/>
            </w:tcBorders>
          </w:tcPr>
          <w:p w:rsidR="00207FBE" w:rsidRPr="001F21A5" w:rsidRDefault="00207FBE" w:rsidP="00A9776F"/>
        </w:tc>
        <w:tc>
          <w:tcPr>
            <w:tcW w:w="2018" w:type="dxa"/>
            <w:gridSpan w:val="2"/>
            <w:tcBorders>
              <w:left w:val="outset" w:sz="6" w:space="0" w:color="000000"/>
              <w:bottom w:val="nil"/>
              <w:right w:val="outset" w:sz="6" w:space="0" w:color="000000"/>
            </w:tcBorders>
          </w:tcPr>
          <w:p w:rsidR="00207FBE" w:rsidRPr="001F21A5" w:rsidRDefault="00207FBE" w:rsidP="00A9776F"/>
        </w:tc>
      </w:tr>
      <w:tr w:rsidR="00D635E2" w:rsidRPr="00375F52" w:rsidTr="00E205D3">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D635E2" w:rsidRPr="001F21A5" w:rsidRDefault="00D635E2" w:rsidP="00021D1E">
            <w:r w:rsidRPr="001F21A5">
              <w:t>IV pielikums</w:t>
            </w:r>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D635E2" w:rsidRPr="001F21A5" w:rsidRDefault="00336815" w:rsidP="00D635E2">
            <w:r>
              <w:t xml:space="preserve">Projekta </w:t>
            </w:r>
            <w:r w:rsidR="007451CB">
              <w:t>3</w:t>
            </w:r>
            <w:r w:rsidR="00D635E2" w:rsidRPr="001F21A5">
              <w:t>.pielikums</w:t>
            </w:r>
          </w:p>
        </w:tc>
        <w:tc>
          <w:tcPr>
            <w:tcW w:w="2307" w:type="dxa"/>
            <w:gridSpan w:val="2"/>
            <w:tcBorders>
              <w:top w:val="nil"/>
              <w:left w:val="outset" w:sz="6" w:space="0" w:color="000000"/>
              <w:bottom w:val="single" w:sz="4" w:space="0" w:color="auto"/>
              <w:right w:val="outset" w:sz="6" w:space="0" w:color="000000"/>
            </w:tcBorders>
          </w:tcPr>
          <w:p w:rsidR="007451CB" w:rsidRPr="001F21A5" w:rsidRDefault="00916508" w:rsidP="00A9776F">
            <w:r w:rsidRPr="007451CB">
              <w:t>Direktīvas normas pārņemtas pilnībā</w:t>
            </w:r>
          </w:p>
        </w:tc>
        <w:tc>
          <w:tcPr>
            <w:tcW w:w="2018" w:type="dxa"/>
            <w:gridSpan w:val="2"/>
            <w:tcBorders>
              <w:top w:val="nil"/>
              <w:left w:val="outset" w:sz="6" w:space="0" w:color="000000"/>
              <w:bottom w:val="single" w:sz="4" w:space="0" w:color="auto"/>
              <w:right w:val="outset" w:sz="6" w:space="0" w:color="000000"/>
            </w:tcBorders>
          </w:tcPr>
          <w:p w:rsidR="00D635E2" w:rsidRPr="001F21A5" w:rsidRDefault="00D635E2" w:rsidP="00A9776F"/>
        </w:tc>
      </w:tr>
      <w:tr w:rsidR="00336815" w:rsidRPr="00375F52" w:rsidTr="00E205D3">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tcPr>
          <w:p w:rsidR="00336815" w:rsidRPr="001F21A5" w:rsidRDefault="00336815" w:rsidP="00021D1E">
            <w:r w:rsidRPr="00490089">
              <w:rPr>
                <w:lang w:eastAsia="en-US"/>
              </w:rPr>
              <w:t xml:space="preserve">Regulas </w:t>
            </w:r>
            <w:r>
              <w:rPr>
                <w:lang w:eastAsia="en-US"/>
              </w:rPr>
              <w:t xml:space="preserve">(EK) </w:t>
            </w:r>
            <w:r w:rsidRPr="00490089">
              <w:rPr>
                <w:lang w:eastAsia="en-US"/>
              </w:rPr>
              <w:t>Nr.725/2004</w:t>
            </w:r>
            <w:r w:rsidR="002C2408">
              <w:rPr>
                <w:lang w:eastAsia="en-US"/>
              </w:rPr>
              <w:t xml:space="preserve"> </w:t>
            </w:r>
            <w:r>
              <w:t>III pielikuma 4.3.2.apakšpunkts</w:t>
            </w:r>
          </w:p>
        </w:tc>
        <w:tc>
          <w:tcPr>
            <w:tcW w:w="2596" w:type="dxa"/>
            <w:gridSpan w:val="6"/>
            <w:tcBorders>
              <w:top w:val="outset" w:sz="6" w:space="0" w:color="000000"/>
              <w:left w:val="outset" w:sz="6" w:space="0" w:color="000000"/>
              <w:bottom w:val="outset" w:sz="6" w:space="0" w:color="000000"/>
              <w:right w:val="outset" w:sz="6" w:space="0" w:color="000000"/>
            </w:tcBorders>
          </w:tcPr>
          <w:p w:rsidR="00336815" w:rsidRDefault="00336815" w:rsidP="002435F4">
            <w:r>
              <w:t>Projekta 4.</w:t>
            </w:r>
            <w:r w:rsidR="002435F4">
              <w:t>2</w:t>
            </w:r>
            <w:r>
              <w:t>.apakšpunkts</w:t>
            </w:r>
          </w:p>
        </w:tc>
        <w:tc>
          <w:tcPr>
            <w:tcW w:w="2307" w:type="dxa"/>
            <w:gridSpan w:val="2"/>
            <w:tcBorders>
              <w:top w:val="single" w:sz="4" w:space="0" w:color="auto"/>
              <w:left w:val="outset" w:sz="6" w:space="0" w:color="000000"/>
              <w:right w:val="outset" w:sz="6" w:space="0" w:color="000000"/>
            </w:tcBorders>
          </w:tcPr>
          <w:p w:rsidR="00336815" w:rsidRPr="007451CB" w:rsidRDefault="00336815" w:rsidP="00A9776F">
            <w:r>
              <w:t>Regulas</w:t>
            </w:r>
            <w:r w:rsidRPr="001F21A5">
              <w:t xml:space="preserve"> normas </w:t>
            </w:r>
            <w:r>
              <w:t>ieviestas</w:t>
            </w:r>
            <w:r w:rsidRPr="001F21A5">
              <w:t xml:space="preserve"> pilnībā.</w:t>
            </w:r>
          </w:p>
        </w:tc>
        <w:tc>
          <w:tcPr>
            <w:tcW w:w="2018" w:type="dxa"/>
            <w:gridSpan w:val="2"/>
            <w:tcBorders>
              <w:top w:val="single" w:sz="4" w:space="0" w:color="auto"/>
              <w:left w:val="outset" w:sz="6" w:space="0" w:color="000000"/>
              <w:right w:val="outset" w:sz="6" w:space="0" w:color="000000"/>
            </w:tcBorders>
          </w:tcPr>
          <w:p w:rsidR="00336815" w:rsidRPr="001F21A5" w:rsidRDefault="00336815" w:rsidP="00A9776F">
            <w:r w:rsidRPr="001F21A5">
              <w:t>Projekts stingrākas prasības neparedz</w:t>
            </w:r>
          </w:p>
        </w:tc>
      </w:tr>
      <w:tr w:rsidR="00336815" w:rsidRPr="00375F52" w:rsidTr="00E205D3">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tcPr>
          <w:p w:rsidR="00336815" w:rsidRPr="001F21A5" w:rsidRDefault="00336815" w:rsidP="00021D1E">
            <w:r w:rsidRPr="00490089">
              <w:rPr>
                <w:lang w:eastAsia="en-US"/>
              </w:rPr>
              <w:t xml:space="preserve">Regulas </w:t>
            </w:r>
            <w:r>
              <w:rPr>
                <w:lang w:eastAsia="en-US"/>
              </w:rPr>
              <w:t xml:space="preserve">(EK) </w:t>
            </w:r>
            <w:r w:rsidRPr="00490089">
              <w:rPr>
                <w:lang w:eastAsia="en-US"/>
              </w:rPr>
              <w:t>Nr.725/2004</w:t>
            </w:r>
            <w:r w:rsidR="002435F4">
              <w:rPr>
                <w:lang w:eastAsia="en-US"/>
              </w:rPr>
              <w:t xml:space="preserve"> </w:t>
            </w:r>
            <w:r>
              <w:t>III pielikuma 4.4.apakšpunkts</w:t>
            </w:r>
          </w:p>
        </w:tc>
        <w:tc>
          <w:tcPr>
            <w:tcW w:w="2596" w:type="dxa"/>
            <w:gridSpan w:val="6"/>
            <w:tcBorders>
              <w:top w:val="outset" w:sz="6" w:space="0" w:color="000000"/>
              <w:left w:val="outset" w:sz="6" w:space="0" w:color="000000"/>
              <w:bottom w:val="outset" w:sz="6" w:space="0" w:color="000000"/>
              <w:right w:val="outset" w:sz="6" w:space="0" w:color="000000"/>
            </w:tcBorders>
          </w:tcPr>
          <w:p w:rsidR="00336815" w:rsidRDefault="00336815" w:rsidP="002435F4">
            <w:r>
              <w:t>Projekta 4.</w:t>
            </w:r>
            <w:r w:rsidR="002435F4">
              <w:t>5</w:t>
            </w:r>
            <w:r>
              <w:t>. un 4.</w:t>
            </w:r>
            <w:r w:rsidR="002435F4">
              <w:t>7</w:t>
            </w:r>
            <w:r>
              <w:t>.apakšpunkts</w:t>
            </w:r>
          </w:p>
        </w:tc>
        <w:tc>
          <w:tcPr>
            <w:tcW w:w="2307" w:type="dxa"/>
            <w:gridSpan w:val="2"/>
            <w:tcBorders>
              <w:left w:val="outset" w:sz="6" w:space="0" w:color="000000"/>
              <w:right w:val="outset" w:sz="6" w:space="0" w:color="000000"/>
            </w:tcBorders>
          </w:tcPr>
          <w:p w:rsidR="00336815" w:rsidRPr="007451CB" w:rsidRDefault="00336815" w:rsidP="00A9776F"/>
        </w:tc>
        <w:tc>
          <w:tcPr>
            <w:tcW w:w="2018" w:type="dxa"/>
            <w:gridSpan w:val="2"/>
            <w:tcBorders>
              <w:left w:val="outset" w:sz="6" w:space="0" w:color="000000"/>
              <w:right w:val="outset" w:sz="6" w:space="0" w:color="000000"/>
            </w:tcBorders>
          </w:tcPr>
          <w:p w:rsidR="00336815" w:rsidRPr="001F21A5" w:rsidRDefault="00336815" w:rsidP="00A9776F"/>
        </w:tc>
      </w:tr>
      <w:tr w:rsidR="00336815" w:rsidRPr="00375F52" w:rsidTr="00E205D3">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tcPr>
          <w:p w:rsidR="00336815" w:rsidRPr="001F21A5" w:rsidRDefault="00336815" w:rsidP="00021D1E">
            <w:r w:rsidRPr="00490089">
              <w:rPr>
                <w:lang w:eastAsia="en-US"/>
              </w:rPr>
              <w:t xml:space="preserve">Regulas </w:t>
            </w:r>
            <w:r>
              <w:rPr>
                <w:lang w:eastAsia="en-US"/>
              </w:rPr>
              <w:t xml:space="preserve">(EK) </w:t>
            </w:r>
            <w:r w:rsidRPr="00490089">
              <w:rPr>
                <w:lang w:eastAsia="en-US"/>
              </w:rPr>
              <w:t>Nr.725/2004</w:t>
            </w:r>
            <w:r w:rsidR="002435F4">
              <w:rPr>
                <w:lang w:eastAsia="en-US"/>
              </w:rPr>
              <w:t xml:space="preserve"> </w:t>
            </w:r>
            <w:r>
              <w:t>III pielikuma 4.5.apakšpunkts</w:t>
            </w:r>
          </w:p>
        </w:tc>
        <w:tc>
          <w:tcPr>
            <w:tcW w:w="2596" w:type="dxa"/>
            <w:gridSpan w:val="6"/>
            <w:tcBorders>
              <w:top w:val="outset" w:sz="6" w:space="0" w:color="000000"/>
              <w:left w:val="outset" w:sz="6" w:space="0" w:color="000000"/>
              <w:bottom w:val="outset" w:sz="6" w:space="0" w:color="000000"/>
              <w:right w:val="outset" w:sz="6" w:space="0" w:color="000000"/>
            </w:tcBorders>
          </w:tcPr>
          <w:p w:rsidR="00336815" w:rsidRDefault="00336815" w:rsidP="00D635E2">
            <w:r>
              <w:t xml:space="preserve">Projekta </w:t>
            </w:r>
            <w:r w:rsidRPr="00C734F9">
              <w:t>6.punkts un 2.pielikums</w:t>
            </w:r>
          </w:p>
        </w:tc>
        <w:tc>
          <w:tcPr>
            <w:tcW w:w="2307" w:type="dxa"/>
            <w:gridSpan w:val="2"/>
            <w:tcBorders>
              <w:left w:val="outset" w:sz="6" w:space="0" w:color="000000"/>
              <w:right w:val="outset" w:sz="6" w:space="0" w:color="000000"/>
            </w:tcBorders>
          </w:tcPr>
          <w:p w:rsidR="00336815" w:rsidRDefault="00336815" w:rsidP="00473C96"/>
          <w:p w:rsidR="00336815" w:rsidRPr="007451CB" w:rsidRDefault="00336815" w:rsidP="00A9776F"/>
        </w:tc>
        <w:tc>
          <w:tcPr>
            <w:tcW w:w="2018" w:type="dxa"/>
            <w:gridSpan w:val="2"/>
            <w:tcBorders>
              <w:left w:val="outset" w:sz="6" w:space="0" w:color="000000"/>
              <w:right w:val="outset" w:sz="6" w:space="0" w:color="000000"/>
            </w:tcBorders>
          </w:tcPr>
          <w:p w:rsidR="00336815" w:rsidRPr="001F21A5" w:rsidRDefault="00336815" w:rsidP="00A9776F"/>
        </w:tc>
      </w:tr>
      <w:tr w:rsidR="00336815" w:rsidRPr="00375F52" w:rsidTr="00E205D3">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tcPr>
          <w:p w:rsidR="00336815" w:rsidRPr="001F21A5" w:rsidRDefault="00336815" w:rsidP="00021D1E">
            <w:r w:rsidRPr="00490089">
              <w:rPr>
                <w:lang w:eastAsia="en-US"/>
              </w:rPr>
              <w:t xml:space="preserve">Regulas </w:t>
            </w:r>
            <w:r>
              <w:rPr>
                <w:lang w:eastAsia="en-US"/>
              </w:rPr>
              <w:t xml:space="preserve">(EK) </w:t>
            </w:r>
            <w:r w:rsidRPr="00490089">
              <w:rPr>
                <w:lang w:eastAsia="en-US"/>
              </w:rPr>
              <w:t>Nr.725/2004</w:t>
            </w:r>
            <w:r w:rsidR="002435F4">
              <w:rPr>
                <w:lang w:eastAsia="en-US"/>
              </w:rPr>
              <w:t xml:space="preserve"> </w:t>
            </w:r>
            <w:r>
              <w:t>III pielikuma 4.6. apakšpunkts</w:t>
            </w:r>
          </w:p>
        </w:tc>
        <w:tc>
          <w:tcPr>
            <w:tcW w:w="2596" w:type="dxa"/>
            <w:gridSpan w:val="6"/>
            <w:tcBorders>
              <w:top w:val="outset" w:sz="6" w:space="0" w:color="000000"/>
              <w:left w:val="outset" w:sz="6" w:space="0" w:color="000000"/>
              <w:bottom w:val="outset" w:sz="6" w:space="0" w:color="000000"/>
              <w:right w:val="outset" w:sz="6" w:space="0" w:color="000000"/>
            </w:tcBorders>
          </w:tcPr>
          <w:p w:rsidR="00336815" w:rsidRDefault="00336815" w:rsidP="00D635E2">
            <w:r>
              <w:t xml:space="preserve">Projekta </w:t>
            </w:r>
            <w:r w:rsidRPr="00C734F9">
              <w:t>5.punkts</w:t>
            </w:r>
          </w:p>
        </w:tc>
        <w:tc>
          <w:tcPr>
            <w:tcW w:w="2307" w:type="dxa"/>
            <w:gridSpan w:val="2"/>
            <w:tcBorders>
              <w:left w:val="outset" w:sz="6" w:space="0" w:color="000000"/>
              <w:right w:val="outset" w:sz="6" w:space="0" w:color="000000"/>
            </w:tcBorders>
          </w:tcPr>
          <w:p w:rsidR="00336815" w:rsidRPr="007451CB" w:rsidRDefault="00336815" w:rsidP="00A9776F"/>
        </w:tc>
        <w:tc>
          <w:tcPr>
            <w:tcW w:w="2018" w:type="dxa"/>
            <w:gridSpan w:val="2"/>
            <w:tcBorders>
              <w:left w:val="outset" w:sz="6" w:space="0" w:color="000000"/>
              <w:right w:val="outset" w:sz="6" w:space="0" w:color="000000"/>
            </w:tcBorders>
          </w:tcPr>
          <w:p w:rsidR="00336815" w:rsidRPr="001F21A5" w:rsidRDefault="00336815" w:rsidP="00A9776F"/>
        </w:tc>
      </w:tr>
      <w:tr w:rsidR="002A33C1" w:rsidRPr="00375F52" w:rsidTr="00047FD4">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2A33C1" w:rsidRPr="001F21A5" w:rsidRDefault="002A33C1" w:rsidP="0030341E">
            <w:r w:rsidRPr="001F21A5">
              <w:lastRenderedPageBreak/>
              <w:t>Kā ir izmantota ES tiesību aktā paredzētā rīcības brīvība dalībvalstij pārņemt vai ieviest noteiktas ES tiesību akta normas.</w:t>
            </w:r>
          </w:p>
          <w:p w:rsidR="002A33C1" w:rsidRPr="001F21A5" w:rsidRDefault="002A33C1" w:rsidP="0030341E">
            <w:r w:rsidRPr="001F21A5">
              <w:t>Kādēļ?</w:t>
            </w:r>
          </w:p>
        </w:tc>
        <w:tc>
          <w:tcPr>
            <w:tcW w:w="6921" w:type="dxa"/>
            <w:gridSpan w:val="10"/>
            <w:tcBorders>
              <w:top w:val="outset" w:sz="6" w:space="0" w:color="000000"/>
              <w:left w:val="outset" w:sz="6" w:space="0" w:color="000000"/>
              <w:bottom w:val="outset" w:sz="6" w:space="0" w:color="000000"/>
              <w:right w:val="outset" w:sz="6" w:space="0" w:color="000000"/>
            </w:tcBorders>
          </w:tcPr>
          <w:p w:rsidR="002A33C1" w:rsidRPr="001F21A5" w:rsidRDefault="00D635E2" w:rsidP="00325574">
            <w:pPr>
              <w:jc w:val="both"/>
            </w:pPr>
            <w:r w:rsidRPr="001F21A5">
              <w:t>Projekts šo jomu neskar</w:t>
            </w:r>
          </w:p>
        </w:tc>
      </w:tr>
      <w:tr w:rsidR="002A33C1" w:rsidRPr="00375F52" w:rsidTr="00047FD4">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2A33C1" w:rsidRPr="001F21A5" w:rsidRDefault="002A33C1" w:rsidP="0030341E">
            <w:r w:rsidRPr="001F21A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21" w:type="dxa"/>
            <w:gridSpan w:val="10"/>
            <w:tcBorders>
              <w:top w:val="outset" w:sz="6" w:space="0" w:color="000000"/>
              <w:left w:val="outset" w:sz="6" w:space="0" w:color="000000"/>
              <w:bottom w:val="outset" w:sz="6" w:space="0" w:color="000000"/>
              <w:right w:val="outset" w:sz="6" w:space="0" w:color="000000"/>
            </w:tcBorders>
          </w:tcPr>
          <w:p w:rsidR="002A33C1" w:rsidRPr="001F21A5" w:rsidRDefault="001F0D8D" w:rsidP="0030341E">
            <w:r w:rsidRPr="001F21A5">
              <w:t>Projekts šo jomu neskar</w:t>
            </w:r>
          </w:p>
        </w:tc>
      </w:tr>
      <w:tr w:rsidR="002A33C1" w:rsidRPr="00375F52" w:rsidTr="00047FD4">
        <w:trPr>
          <w:gridAfter w:val="3"/>
          <w:wAfter w:w="192" w:type="dxa"/>
        </w:trPr>
        <w:tc>
          <w:tcPr>
            <w:tcW w:w="2338" w:type="dxa"/>
            <w:gridSpan w:val="7"/>
            <w:tcBorders>
              <w:top w:val="outset" w:sz="6" w:space="0" w:color="000000"/>
              <w:left w:val="outset" w:sz="6" w:space="0" w:color="000000"/>
              <w:bottom w:val="outset" w:sz="6" w:space="0" w:color="000000"/>
              <w:right w:val="outset" w:sz="6" w:space="0" w:color="000000"/>
            </w:tcBorders>
          </w:tcPr>
          <w:p w:rsidR="002A33C1" w:rsidRPr="008750D6" w:rsidRDefault="002A33C1" w:rsidP="0030341E">
            <w:r w:rsidRPr="008750D6">
              <w:t>Cita informācija</w:t>
            </w:r>
          </w:p>
        </w:tc>
        <w:tc>
          <w:tcPr>
            <w:tcW w:w="6921" w:type="dxa"/>
            <w:gridSpan w:val="10"/>
            <w:tcBorders>
              <w:top w:val="outset" w:sz="6" w:space="0" w:color="000000"/>
              <w:left w:val="outset" w:sz="6" w:space="0" w:color="000000"/>
              <w:bottom w:val="outset" w:sz="6" w:space="0" w:color="000000"/>
              <w:right w:val="outset" w:sz="6" w:space="0" w:color="000000"/>
            </w:tcBorders>
          </w:tcPr>
          <w:p w:rsidR="002A33C1" w:rsidRPr="008750D6" w:rsidRDefault="00A57C20" w:rsidP="00A57C20">
            <w:pPr>
              <w:jc w:val="both"/>
            </w:pPr>
            <w:r>
              <w:t>Direktīvas normas, kas netiek pārņemtas ar Projektu, ir pārņemtas ar Ministru kabineta 2006.gada 22.augusta noteikumiem Nr.682 “Noteikumi par kuģu un kuģošanas kompāniju, ostu un ostas iekārtu aizsardzības funkciju sadalījumu” un 2007.gada 13.novembra noteikumiem Nr.748 “Noteikumi par kuģu un kuģošanas kompāniju, ostu un ostas iekārtu aizsardzības funkciju izpildi un uzraudzību”, kā arī ar Latvijas Administratīvo pārkāpumu kodeksu.</w:t>
            </w:r>
          </w:p>
        </w:tc>
      </w:tr>
      <w:tr w:rsidR="0076153A" w:rsidRPr="00EA6231" w:rsidTr="00047FD4">
        <w:trPr>
          <w:gridAfter w:val="2"/>
          <w:wAfter w:w="163" w:type="dxa"/>
        </w:trPr>
        <w:tc>
          <w:tcPr>
            <w:tcW w:w="9288" w:type="dxa"/>
            <w:gridSpan w:val="18"/>
            <w:tcBorders>
              <w:top w:val="outset" w:sz="6" w:space="0" w:color="000000"/>
              <w:left w:val="outset" w:sz="6" w:space="0" w:color="000000"/>
              <w:bottom w:val="outset" w:sz="6" w:space="0" w:color="000000"/>
              <w:right w:val="outset" w:sz="6" w:space="0" w:color="000000"/>
            </w:tcBorders>
            <w:vAlign w:val="center"/>
          </w:tcPr>
          <w:p w:rsidR="0076153A" w:rsidRPr="001F21A5" w:rsidRDefault="0030341E" w:rsidP="00F805BC">
            <w:pPr>
              <w:jc w:val="center"/>
              <w:rPr>
                <w:b/>
                <w:bCs/>
                <w:color w:val="000000"/>
              </w:rPr>
            </w:pPr>
            <w:r w:rsidRPr="00375F52">
              <w:rPr>
                <w:sz w:val="28"/>
                <w:szCs w:val="28"/>
              </w:rPr>
              <w:t> </w:t>
            </w:r>
            <w:r w:rsidR="0076153A" w:rsidRPr="001F21A5">
              <w:rPr>
                <w:b/>
                <w:bCs/>
                <w:color w:val="000000"/>
              </w:rPr>
              <w:t>2.tabula</w:t>
            </w:r>
            <w:r w:rsidR="0076153A" w:rsidRPr="001F21A5">
              <w:rPr>
                <w:b/>
                <w:bCs/>
                <w:color w:val="000000"/>
              </w:rPr>
              <w:br/>
              <w:t xml:space="preserve">Ar tiesību akta projektu </w:t>
            </w:r>
            <w:r w:rsidR="009C13F5">
              <w:rPr>
                <w:b/>
                <w:bCs/>
                <w:color w:val="000000"/>
              </w:rPr>
              <w:t xml:space="preserve">izpildītās vai </w:t>
            </w:r>
            <w:r w:rsidR="0076153A" w:rsidRPr="001F21A5">
              <w:rPr>
                <w:b/>
                <w:bCs/>
                <w:color w:val="000000"/>
              </w:rPr>
              <w:t>uzņemtās saistības, kas izriet no starptautiskajiem tiesību aktiem vai starptautiskas institūcijas vai organizācijas dokumentiem</w:t>
            </w:r>
            <w:r w:rsidR="009C13F5">
              <w:rPr>
                <w:b/>
                <w:bCs/>
                <w:color w:val="000000"/>
              </w:rPr>
              <w:t>.</w:t>
            </w:r>
            <w:r w:rsidR="0076153A" w:rsidRPr="001F21A5">
              <w:rPr>
                <w:b/>
                <w:bCs/>
                <w:color w:val="000000"/>
              </w:rPr>
              <w:br/>
              <w:t>Pasākumi šo saistību izpildei</w:t>
            </w:r>
          </w:p>
        </w:tc>
      </w:tr>
      <w:tr w:rsidR="00DB4204" w:rsidRPr="00EA6231" w:rsidTr="00047FD4">
        <w:trPr>
          <w:gridAfter w:val="2"/>
          <w:wAfter w:w="163" w:type="dxa"/>
        </w:trPr>
        <w:tc>
          <w:tcPr>
            <w:tcW w:w="4828" w:type="dxa"/>
            <w:gridSpan w:val="12"/>
            <w:tcBorders>
              <w:top w:val="outset" w:sz="6" w:space="0" w:color="000000"/>
              <w:left w:val="outset" w:sz="6" w:space="0" w:color="000000"/>
              <w:bottom w:val="outset" w:sz="6" w:space="0" w:color="000000"/>
              <w:right w:val="outset" w:sz="6" w:space="0" w:color="000000"/>
            </w:tcBorders>
            <w:vAlign w:val="center"/>
          </w:tcPr>
          <w:p w:rsidR="0076153A" w:rsidRPr="00EA6231" w:rsidRDefault="0076153A" w:rsidP="00A040DA">
            <w:pPr>
              <w:rPr>
                <w:color w:val="000000"/>
                <w:sz w:val="28"/>
                <w:szCs w:val="28"/>
              </w:rPr>
            </w:pPr>
            <w:r w:rsidRPr="001F21A5">
              <w:rPr>
                <w:color w:val="000000"/>
              </w:rPr>
              <w:t>Attiecīgā starptautiskā tiesību akta vai starptautiskas institūcijas vai organizācijas dokumenta (turpmāk - starptautiskais dokuments) datums,</w:t>
            </w:r>
            <w:r w:rsidRPr="00EA6231">
              <w:rPr>
                <w:color w:val="000000"/>
                <w:sz w:val="28"/>
                <w:szCs w:val="28"/>
              </w:rPr>
              <w:t xml:space="preserve"> </w:t>
            </w:r>
            <w:r w:rsidRPr="001F21A5">
              <w:rPr>
                <w:color w:val="000000"/>
              </w:rPr>
              <w:t>numurs un nosaukums</w:t>
            </w:r>
          </w:p>
        </w:tc>
        <w:tc>
          <w:tcPr>
            <w:tcW w:w="4460" w:type="dxa"/>
            <w:gridSpan w:val="6"/>
            <w:tcBorders>
              <w:top w:val="outset" w:sz="6" w:space="0" w:color="000000"/>
              <w:left w:val="outset" w:sz="6" w:space="0" w:color="000000"/>
              <w:bottom w:val="outset" w:sz="6" w:space="0" w:color="000000"/>
              <w:right w:val="outset" w:sz="6" w:space="0" w:color="000000"/>
            </w:tcBorders>
          </w:tcPr>
          <w:p w:rsidR="0076153A" w:rsidRPr="001F21A5" w:rsidRDefault="00BA0C87" w:rsidP="00DB4204">
            <w:pPr>
              <w:jc w:val="both"/>
              <w:rPr>
                <w:color w:val="000000"/>
              </w:rPr>
            </w:pPr>
            <w:r w:rsidRPr="001F21A5">
              <w:rPr>
                <w:color w:val="000000"/>
              </w:rPr>
              <w:t>Projekts šo jomu neskar</w:t>
            </w:r>
          </w:p>
        </w:tc>
      </w:tr>
      <w:tr w:rsidR="0076153A" w:rsidRPr="00EA6231" w:rsidTr="00047FD4">
        <w:trPr>
          <w:gridAfter w:val="2"/>
          <w:wAfter w:w="163" w:type="dxa"/>
        </w:trPr>
        <w:tc>
          <w:tcPr>
            <w:tcW w:w="9288" w:type="dxa"/>
            <w:gridSpan w:val="18"/>
            <w:tcBorders>
              <w:top w:val="outset" w:sz="6" w:space="0" w:color="000000"/>
              <w:left w:val="outset" w:sz="6" w:space="0" w:color="000000"/>
              <w:bottom w:val="outset" w:sz="6" w:space="0" w:color="000000"/>
              <w:right w:val="outset" w:sz="6" w:space="0" w:color="000000"/>
            </w:tcBorders>
            <w:vAlign w:val="center"/>
          </w:tcPr>
          <w:p w:rsidR="0076153A" w:rsidRPr="00EA6231" w:rsidRDefault="0076153A" w:rsidP="00A040DA">
            <w:pPr>
              <w:rPr>
                <w:color w:val="000000"/>
                <w:sz w:val="28"/>
                <w:szCs w:val="28"/>
              </w:rPr>
            </w:pPr>
            <w:r w:rsidRPr="00EA6231">
              <w:rPr>
                <w:color w:val="000000"/>
                <w:sz w:val="28"/>
                <w:szCs w:val="28"/>
              </w:rPr>
              <w:t> </w:t>
            </w:r>
          </w:p>
        </w:tc>
      </w:tr>
      <w:tr w:rsidR="000E0A36" w:rsidRPr="00EA6231" w:rsidTr="00047FD4">
        <w:trPr>
          <w:gridAfter w:val="2"/>
          <w:wAfter w:w="163" w:type="dxa"/>
        </w:trPr>
        <w:tc>
          <w:tcPr>
            <w:tcW w:w="3780" w:type="dxa"/>
            <w:gridSpan w:val="10"/>
            <w:tcBorders>
              <w:top w:val="outset" w:sz="6" w:space="0" w:color="000000"/>
              <w:left w:val="outset" w:sz="6" w:space="0" w:color="000000"/>
              <w:bottom w:val="outset" w:sz="6" w:space="0" w:color="000000"/>
              <w:right w:val="outset" w:sz="6" w:space="0" w:color="000000"/>
            </w:tcBorders>
            <w:vAlign w:val="center"/>
          </w:tcPr>
          <w:p w:rsidR="0076153A" w:rsidRPr="00EA6231" w:rsidRDefault="0076153A" w:rsidP="00A040DA">
            <w:pPr>
              <w:jc w:val="center"/>
              <w:rPr>
                <w:color w:val="000000"/>
                <w:sz w:val="28"/>
                <w:szCs w:val="28"/>
              </w:rPr>
            </w:pPr>
            <w:r w:rsidRPr="00EA6231">
              <w:rPr>
                <w:color w:val="000000"/>
                <w:sz w:val="28"/>
                <w:szCs w:val="28"/>
              </w:rPr>
              <w:t>A</w:t>
            </w:r>
          </w:p>
        </w:tc>
        <w:tc>
          <w:tcPr>
            <w:tcW w:w="2226" w:type="dxa"/>
            <w:gridSpan w:val="4"/>
            <w:tcBorders>
              <w:top w:val="outset" w:sz="6" w:space="0" w:color="000000"/>
              <w:left w:val="outset" w:sz="6" w:space="0" w:color="000000"/>
              <w:bottom w:val="outset" w:sz="6" w:space="0" w:color="000000"/>
              <w:right w:val="outset" w:sz="6" w:space="0" w:color="000000"/>
            </w:tcBorders>
            <w:vAlign w:val="center"/>
          </w:tcPr>
          <w:p w:rsidR="0076153A" w:rsidRPr="00EA6231" w:rsidRDefault="0076153A" w:rsidP="00A040DA">
            <w:pPr>
              <w:jc w:val="center"/>
              <w:rPr>
                <w:color w:val="000000"/>
                <w:sz w:val="28"/>
                <w:szCs w:val="28"/>
              </w:rPr>
            </w:pPr>
            <w:r w:rsidRPr="00EA6231">
              <w:rPr>
                <w:color w:val="000000"/>
                <w:sz w:val="28"/>
                <w:szCs w:val="28"/>
              </w:rPr>
              <w:t>B</w:t>
            </w:r>
          </w:p>
        </w:tc>
        <w:tc>
          <w:tcPr>
            <w:tcW w:w="3282" w:type="dxa"/>
            <w:gridSpan w:val="4"/>
            <w:tcBorders>
              <w:top w:val="outset" w:sz="6" w:space="0" w:color="000000"/>
              <w:left w:val="outset" w:sz="6" w:space="0" w:color="000000"/>
              <w:bottom w:val="outset" w:sz="6" w:space="0" w:color="000000"/>
              <w:right w:val="outset" w:sz="6" w:space="0" w:color="000000"/>
            </w:tcBorders>
            <w:vAlign w:val="center"/>
          </w:tcPr>
          <w:p w:rsidR="0076153A" w:rsidRPr="00EA6231" w:rsidRDefault="0076153A" w:rsidP="00A040DA">
            <w:pPr>
              <w:jc w:val="center"/>
              <w:rPr>
                <w:color w:val="000000"/>
                <w:sz w:val="28"/>
                <w:szCs w:val="28"/>
              </w:rPr>
            </w:pPr>
            <w:r w:rsidRPr="00EA6231">
              <w:rPr>
                <w:color w:val="000000"/>
                <w:sz w:val="28"/>
                <w:szCs w:val="28"/>
              </w:rPr>
              <w:t>C</w:t>
            </w:r>
          </w:p>
        </w:tc>
      </w:tr>
      <w:tr w:rsidR="000E0A36" w:rsidRPr="00EA6231" w:rsidTr="00047FD4">
        <w:trPr>
          <w:gridAfter w:val="2"/>
          <w:wAfter w:w="163" w:type="dxa"/>
          <w:trHeight w:val="2501"/>
        </w:trPr>
        <w:tc>
          <w:tcPr>
            <w:tcW w:w="3780" w:type="dxa"/>
            <w:gridSpan w:val="10"/>
            <w:tcBorders>
              <w:top w:val="outset" w:sz="6" w:space="0" w:color="000000"/>
              <w:left w:val="outset" w:sz="6" w:space="0" w:color="000000"/>
              <w:bottom w:val="outset" w:sz="6" w:space="0" w:color="000000"/>
              <w:right w:val="outset" w:sz="6" w:space="0" w:color="000000"/>
            </w:tcBorders>
          </w:tcPr>
          <w:p w:rsidR="0076153A" w:rsidRPr="001530CA" w:rsidRDefault="00830D02" w:rsidP="00A040DA">
            <w:pPr>
              <w:rPr>
                <w:color w:val="000000"/>
                <w:sz w:val="20"/>
                <w:szCs w:val="20"/>
              </w:rPr>
            </w:pPr>
            <w:r w:rsidRPr="001530CA">
              <w:rPr>
                <w:color w:val="000000"/>
                <w:sz w:val="20"/>
                <w:szCs w:val="20"/>
              </w:rPr>
              <w:t>starptautiskās</w:t>
            </w:r>
            <w:r w:rsidR="0076153A" w:rsidRPr="001530CA">
              <w:rPr>
                <w:color w:val="000000"/>
                <w:sz w:val="20"/>
                <w:szCs w:val="20"/>
              </w:rPr>
              <w:t xml:space="preserve"> saistības (pēc būtības), kas izriet no norādītā starptautiskā dokumenta.</w:t>
            </w:r>
          </w:p>
          <w:p w:rsidR="0076153A" w:rsidRPr="001530CA" w:rsidRDefault="0076153A" w:rsidP="00A040DA">
            <w:pPr>
              <w:rPr>
                <w:color w:val="000000"/>
                <w:sz w:val="20"/>
                <w:szCs w:val="20"/>
              </w:rPr>
            </w:pPr>
            <w:r w:rsidRPr="001530CA">
              <w:rPr>
                <w:color w:val="000000"/>
                <w:sz w:val="20"/>
                <w:szCs w:val="20"/>
              </w:rPr>
              <w:t>Konkrēti veicamie pasākumi vai uzdevumi, kas nepieciešami šo starptautisko saistību izpildei</w:t>
            </w:r>
          </w:p>
        </w:tc>
        <w:tc>
          <w:tcPr>
            <w:tcW w:w="2226" w:type="dxa"/>
            <w:gridSpan w:val="4"/>
            <w:tcBorders>
              <w:top w:val="outset" w:sz="6" w:space="0" w:color="000000"/>
              <w:left w:val="outset" w:sz="6" w:space="0" w:color="000000"/>
              <w:bottom w:val="outset" w:sz="6" w:space="0" w:color="000000"/>
              <w:right w:val="outset" w:sz="6" w:space="0" w:color="000000"/>
            </w:tcBorders>
          </w:tcPr>
          <w:p w:rsidR="0076153A" w:rsidRPr="001530CA" w:rsidRDefault="0076153A" w:rsidP="00A040DA">
            <w:pPr>
              <w:rPr>
                <w:color w:val="000000"/>
                <w:sz w:val="20"/>
                <w:szCs w:val="20"/>
              </w:rPr>
            </w:pPr>
            <w:r w:rsidRPr="001530CA">
              <w:rPr>
                <w:color w:val="000000"/>
                <w:sz w:val="20"/>
                <w:szCs w:val="20"/>
              </w:rPr>
              <w:t>Ja pasākumi vai uzdevumi, ar ko tiks izpildītas starptautiskās saistības, tiek noteikti projektā, norāda attiecīgo projekta vienību.</w:t>
            </w:r>
          </w:p>
          <w:p w:rsidR="0076153A" w:rsidRPr="001530CA" w:rsidRDefault="0076153A" w:rsidP="00A040DA">
            <w:pPr>
              <w:rPr>
                <w:color w:val="000000"/>
                <w:sz w:val="20"/>
                <w:szCs w:val="20"/>
              </w:rPr>
            </w:pPr>
            <w:r w:rsidRPr="001530CA">
              <w:rPr>
                <w:color w:val="000000"/>
                <w:sz w:val="20"/>
                <w:szCs w:val="20"/>
              </w:rPr>
              <w:t>Vai arī norāda dokumentu, kurā sniegts izvērsts skaidrojums, kādā veidā tiks nodrošināta starptautisko saistību izpilde</w:t>
            </w:r>
          </w:p>
        </w:tc>
        <w:tc>
          <w:tcPr>
            <w:tcW w:w="3282" w:type="dxa"/>
            <w:gridSpan w:val="4"/>
            <w:tcBorders>
              <w:top w:val="outset" w:sz="6" w:space="0" w:color="000000"/>
              <w:left w:val="outset" w:sz="6" w:space="0" w:color="000000"/>
              <w:bottom w:val="outset" w:sz="6" w:space="0" w:color="000000"/>
              <w:right w:val="outset" w:sz="6" w:space="0" w:color="000000"/>
            </w:tcBorders>
          </w:tcPr>
          <w:p w:rsidR="0076153A" w:rsidRPr="001530CA" w:rsidRDefault="0076153A" w:rsidP="00A040DA">
            <w:pPr>
              <w:rPr>
                <w:color w:val="000000"/>
                <w:sz w:val="20"/>
                <w:szCs w:val="20"/>
              </w:rPr>
            </w:pPr>
            <w:r w:rsidRPr="001530CA">
              <w:rPr>
                <w:color w:val="000000"/>
                <w:sz w:val="20"/>
                <w:szCs w:val="20"/>
              </w:rPr>
              <w:t>Informācija par to, vai starptautiskās saistības, kas minētas šīs tabulas A ailē, tiek izpildītas pilnībā vai daļēji.</w:t>
            </w:r>
          </w:p>
          <w:p w:rsidR="0076153A" w:rsidRPr="001530CA" w:rsidRDefault="0076153A" w:rsidP="00A040DA">
            <w:pPr>
              <w:rPr>
                <w:color w:val="000000"/>
                <w:sz w:val="20"/>
                <w:szCs w:val="20"/>
              </w:rPr>
            </w:pPr>
            <w:r w:rsidRPr="001530CA">
              <w:rPr>
                <w:color w:val="000000"/>
                <w:sz w:val="20"/>
                <w:szCs w:val="20"/>
              </w:rPr>
              <w:t>Ja attiecīgās starptautiskās saistības tiek izpildītas daļēji, sniedz attiecīgu skaidrojumu, kā arī precīzi norāda, kad un kādā veidā starptautiskās saistības tiks izpildītas pilnībā.</w:t>
            </w:r>
          </w:p>
          <w:p w:rsidR="0076153A" w:rsidRPr="001530CA" w:rsidRDefault="0076153A" w:rsidP="00A040DA">
            <w:pPr>
              <w:rPr>
                <w:color w:val="000000"/>
                <w:sz w:val="20"/>
                <w:szCs w:val="20"/>
              </w:rPr>
            </w:pPr>
            <w:r w:rsidRPr="001530CA">
              <w:rPr>
                <w:color w:val="000000"/>
                <w:sz w:val="20"/>
                <w:szCs w:val="20"/>
              </w:rPr>
              <w:t>Norāda institūciju, kas ir atbildīga par šo saistību izpildi pilnībā</w:t>
            </w:r>
          </w:p>
        </w:tc>
      </w:tr>
      <w:tr w:rsidR="0080416C" w:rsidRPr="0080416C" w:rsidTr="00047FD4">
        <w:trPr>
          <w:gridAfter w:val="2"/>
          <w:wAfter w:w="163" w:type="dxa"/>
        </w:trPr>
        <w:tc>
          <w:tcPr>
            <w:tcW w:w="3780" w:type="dxa"/>
            <w:gridSpan w:val="10"/>
            <w:tcBorders>
              <w:top w:val="outset" w:sz="6" w:space="0" w:color="000000"/>
              <w:left w:val="outset" w:sz="6" w:space="0" w:color="000000"/>
              <w:bottom w:val="outset" w:sz="6" w:space="0" w:color="000000"/>
              <w:right w:val="outset" w:sz="6" w:space="0" w:color="000000"/>
            </w:tcBorders>
          </w:tcPr>
          <w:p w:rsidR="000E0A36" w:rsidRPr="001F21A5" w:rsidRDefault="00BA0C87" w:rsidP="000E0A36">
            <w:pPr>
              <w:jc w:val="both"/>
            </w:pPr>
            <w:r w:rsidRPr="001F21A5">
              <w:rPr>
                <w:color w:val="000000"/>
              </w:rPr>
              <w:lastRenderedPageBreak/>
              <w:t>Projekts šo jomu neskar</w:t>
            </w:r>
          </w:p>
        </w:tc>
        <w:tc>
          <w:tcPr>
            <w:tcW w:w="2226" w:type="dxa"/>
            <w:gridSpan w:val="4"/>
            <w:tcBorders>
              <w:top w:val="outset" w:sz="6" w:space="0" w:color="000000"/>
              <w:left w:val="outset" w:sz="6" w:space="0" w:color="000000"/>
              <w:bottom w:val="outset" w:sz="6" w:space="0" w:color="000000"/>
              <w:right w:val="outset" w:sz="6" w:space="0" w:color="000000"/>
            </w:tcBorders>
          </w:tcPr>
          <w:p w:rsidR="0076153A" w:rsidRPr="001F21A5" w:rsidRDefault="00BA0C87" w:rsidP="008A46D4">
            <w:r w:rsidRPr="001F21A5">
              <w:rPr>
                <w:color w:val="000000"/>
              </w:rPr>
              <w:t>Projekts šo jomu neskar</w:t>
            </w:r>
          </w:p>
        </w:tc>
        <w:tc>
          <w:tcPr>
            <w:tcW w:w="3282" w:type="dxa"/>
            <w:gridSpan w:val="4"/>
            <w:tcBorders>
              <w:top w:val="outset" w:sz="6" w:space="0" w:color="000000"/>
              <w:left w:val="outset" w:sz="6" w:space="0" w:color="000000"/>
              <w:bottom w:val="outset" w:sz="6" w:space="0" w:color="000000"/>
              <w:right w:val="outset" w:sz="6" w:space="0" w:color="000000"/>
            </w:tcBorders>
          </w:tcPr>
          <w:p w:rsidR="0076153A" w:rsidRPr="001F21A5" w:rsidRDefault="00BA0C87" w:rsidP="00A040DA">
            <w:r w:rsidRPr="001F21A5">
              <w:rPr>
                <w:color w:val="000000"/>
              </w:rPr>
              <w:t>Projekts šo jomu neskar</w:t>
            </w:r>
          </w:p>
        </w:tc>
      </w:tr>
      <w:tr w:rsidR="00DB4204" w:rsidRPr="00EA6231" w:rsidTr="00047FD4">
        <w:trPr>
          <w:gridAfter w:val="2"/>
          <w:wAfter w:w="163" w:type="dxa"/>
        </w:trPr>
        <w:tc>
          <w:tcPr>
            <w:tcW w:w="6006" w:type="dxa"/>
            <w:gridSpan w:val="14"/>
            <w:tcBorders>
              <w:top w:val="outset" w:sz="6" w:space="0" w:color="000000"/>
              <w:left w:val="outset" w:sz="6" w:space="0" w:color="000000"/>
              <w:bottom w:val="outset" w:sz="6" w:space="0" w:color="000000"/>
              <w:right w:val="outset" w:sz="6" w:space="0" w:color="000000"/>
            </w:tcBorders>
            <w:vAlign w:val="center"/>
          </w:tcPr>
          <w:p w:rsidR="0076153A" w:rsidRPr="001F21A5" w:rsidRDefault="0076153A" w:rsidP="00A040DA">
            <w:pPr>
              <w:rPr>
                <w:color w:val="000000"/>
              </w:rPr>
            </w:pPr>
            <w:r w:rsidRPr="001F21A5">
              <w:rPr>
                <w:color w:val="000000"/>
              </w:rPr>
              <w:t>Vai starptautiskajā dokumentā paredzētās saistības nav pretrunā ar jau esošajām Latvijas Republikas starptautiskajām saistībām</w:t>
            </w:r>
          </w:p>
        </w:tc>
        <w:tc>
          <w:tcPr>
            <w:tcW w:w="3282" w:type="dxa"/>
            <w:gridSpan w:val="4"/>
            <w:tcBorders>
              <w:top w:val="outset" w:sz="6" w:space="0" w:color="000000"/>
              <w:left w:val="outset" w:sz="6" w:space="0" w:color="000000"/>
              <w:bottom w:val="outset" w:sz="6" w:space="0" w:color="000000"/>
              <w:right w:val="outset" w:sz="6" w:space="0" w:color="000000"/>
            </w:tcBorders>
          </w:tcPr>
          <w:p w:rsidR="0076153A" w:rsidRPr="001F21A5" w:rsidRDefault="00BA0C87" w:rsidP="00A040DA">
            <w:pPr>
              <w:rPr>
                <w:color w:val="000000"/>
              </w:rPr>
            </w:pPr>
            <w:r w:rsidRPr="001F21A5">
              <w:rPr>
                <w:color w:val="000000"/>
              </w:rPr>
              <w:t>Projekts šo jomu neskar</w:t>
            </w:r>
          </w:p>
        </w:tc>
      </w:tr>
      <w:tr w:rsidR="00DB4204" w:rsidRPr="00EA6231" w:rsidTr="00047FD4">
        <w:trPr>
          <w:gridAfter w:val="2"/>
          <w:wAfter w:w="163" w:type="dxa"/>
        </w:trPr>
        <w:tc>
          <w:tcPr>
            <w:tcW w:w="6006" w:type="dxa"/>
            <w:gridSpan w:val="14"/>
            <w:tcBorders>
              <w:top w:val="outset" w:sz="6" w:space="0" w:color="000000"/>
              <w:left w:val="outset" w:sz="6" w:space="0" w:color="000000"/>
              <w:bottom w:val="outset" w:sz="6" w:space="0" w:color="000000"/>
              <w:right w:val="outset" w:sz="6" w:space="0" w:color="000000"/>
            </w:tcBorders>
          </w:tcPr>
          <w:p w:rsidR="0076153A" w:rsidRPr="001F21A5" w:rsidRDefault="0076153A" w:rsidP="00A040DA">
            <w:pPr>
              <w:rPr>
                <w:color w:val="000000"/>
              </w:rPr>
            </w:pPr>
            <w:r w:rsidRPr="001F21A5">
              <w:rPr>
                <w:color w:val="000000"/>
              </w:rPr>
              <w:t>Cita informācija</w:t>
            </w:r>
          </w:p>
        </w:tc>
        <w:tc>
          <w:tcPr>
            <w:tcW w:w="3282" w:type="dxa"/>
            <w:gridSpan w:val="4"/>
            <w:tcBorders>
              <w:top w:val="outset" w:sz="6" w:space="0" w:color="000000"/>
              <w:left w:val="outset" w:sz="6" w:space="0" w:color="000000"/>
              <w:bottom w:val="outset" w:sz="6" w:space="0" w:color="000000"/>
              <w:right w:val="outset" w:sz="6" w:space="0" w:color="000000"/>
            </w:tcBorders>
          </w:tcPr>
          <w:p w:rsidR="0076153A" w:rsidRPr="001F21A5" w:rsidRDefault="0076153A" w:rsidP="00A040DA">
            <w:pPr>
              <w:jc w:val="both"/>
              <w:rPr>
                <w:color w:val="000000"/>
              </w:rPr>
            </w:pPr>
            <w:r w:rsidRPr="001F21A5">
              <w:rPr>
                <w:color w:val="000000"/>
              </w:rPr>
              <w:t xml:space="preserve"> </w:t>
            </w:r>
            <w:r w:rsidR="001B061B" w:rsidRPr="001F21A5">
              <w:rPr>
                <w:color w:val="000000"/>
              </w:rPr>
              <w:t xml:space="preserve">Nav </w:t>
            </w:r>
          </w:p>
        </w:tc>
      </w:tr>
      <w:tr w:rsidR="000424BC" w:rsidRPr="007A0591" w:rsidTr="00F8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32" w:type="dxa"/>
          <w:wAfter w:w="84" w:type="dxa"/>
        </w:trPr>
        <w:tc>
          <w:tcPr>
            <w:tcW w:w="9335" w:type="dxa"/>
            <w:gridSpan w:val="18"/>
          </w:tcPr>
          <w:p w:rsidR="000424BC" w:rsidRPr="001F21A5" w:rsidRDefault="000424BC" w:rsidP="009C13F5">
            <w:pPr>
              <w:jc w:val="center"/>
              <w:rPr>
                <w:b/>
              </w:rPr>
            </w:pPr>
            <w:r w:rsidRPr="001F21A5">
              <w:rPr>
                <w:b/>
              </w:rPr>
              <w:t xml:space="preserve">VI. Sabiedrības līdzdalība un </w:t>
            </w:r>
            <w:r w:rsidR="009C13F5">
              <w:rPr>
                <w:b/>
              </w:rPr>
              <w:t>komunikācijas aktivitātes</w:t>
            </w:r>
          </w:p>
        </w:tc>
      </w:tr>
      <w:tr w:rsidR="000424BC" w:rsidRPr="007A0591" w:rsidTr="00F8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32" w:type="dxa"/>
          <w:wAfter w:w="84" w:type="dxa"/>
        </w:trPr>
        <w:tc>
          <w:tcPr>
            <w:tcW w:w="491" w:type="dxa"/>
            <w:gridSpan w:val="5"/>
          </w:tcPr>
          <w:p w:rsidR="000424BC" w:rsidRPr="00BA0A48" w:rsidRDefault="000424BC" w:rsidP="006B2241">
            <w:pPr>
              <w:ind w:left="57"/>
            </w:pPr>
            <w:r w:rsidRPr="00BA0A48">
              <w:t>1.</w:t>
            </w:r>
          </w:p>
        </w:tc>
        <w:tc>
          <w:tcPr>
            <w:tcW w:w="2248" w:type="dxa"/>
            <w:gridSpan w:val="3"/>
          </w:tcPr>
          <w:p w:rsidR="000424BC" w:rsidRPr="00BA0A48" w:rsidRDefault="009C13F5" w:rsidP="006B2241">
            <w:pPr>
              <w:pStyle w:val="naiskr"/>
              <w:tabs>
                <w:tab w:val="left" w:pos="170"/>
              </w:tabs>
              <w:spacing w:before="0" w:after="0"/>
              <w:ind w:left="57" w:right="57"/>
            </w:pPr>
            <w:r>
              <w:t>Plānotās sabiedrības līdzdalības un komunikācijas aktivitātes saistībā ar projektu</w:t>
            </w:r>
          </w:p>
        </w:tc>
        <w:tc>
          <w:tcPr>
            <w:tcW w:w="6596" w:type="dxa"/>
            <w:gridSpan w:val="10"/>
          </w:tcPr>
          <w:p w:rsidR="000424BC" w:rsidRPr="00BA0A48" w:rsidRDefault="00C734F9" w:rsidP="00B05B18">
            <w:pPr>
              <w:jc w:val="both"/>
            </w:pPr>
            <w:r>
              <w:t>Satiksmes ministrija</w:t>
            </w:r>
            <w:r w:rsidR="000424BC" w:rsidRPr="00BA0A48">
              <w:t xml:space="preserve"> </w:t>
            </w:r>
            <w:r w:rsidR="00B05B18">
              <w:t xml:space="preserve">informēja sabiedrību saistībā ar Projekta izstrādi, ievietojot savā mājaslapā sākotnējo </w:t>
            </w:r>
            <w:r w:rsidR="00081BB8">
              <w:t xml:space="preserve">paziņojumu par līdzdalības procesu. </w:t>
            </w:r>
            <w:r w:rsidR="008C1024">
              <w:t xml:space="preserve"> </w:t>
            </w:r>
            <w:r w:rsidR="007A0591" w:rsidRPr="00BA0A48">
              <w:t xml:space="preserve"> </w:t>
            </w:r>
          </w:p>
        </w:tc>
      </w:tr>
      <w:tr w:rsidR="000424BC" w:rsidRPr="007A0591" w:rsidTr="00F8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32" w:type="dxa"/>
          <w:wAfter w:w="84" w:type="dxa"/>
        </w:trPr>
        <w:tc>
          <w:tcPr>
            <w:tcW w:w="491" w:type="dxa"/>
            <w:gridSpan w:val="5"/>
          </w:tcPr>
          <w:p w:rsidR="000424BC" w:rsidRPr="00BA0A48" w:rsidRDefault="000424BC" w:rsidP="006B2241">
            <w:pPr>
              <w:ind w:left="57"/>
            </w:pPr>
            <w:r w:rsidRPr="00BA0A48">
              <w:t>2.</w:t>
            </w:r>
          </w:p>
        </w:tc>
        <w:tc>
          <w:tcPr>
            <w:tcW w:w="2248" w:type="dxa"/>
            <w:gridSpan w:val="3"/>
          </w:tcPr>
          <w:p w:rsidR="000424BC" w:rsidRPr="00BA0A48" w:rsidRDefault="000424BC" w:rsidP="006B2241">
            <w:pPr>
              <w:pStyle w:val="naiskr"/>
              <w:spacing w:before="0" w:after="0"/>
              <w:ind w:left="57" w:right="57"/>
            </w:pPr>
            <w:r w:rsidRPr="00BA0A48">
              <w:t xml:space="preserve">Sabiedrības līdzdalība projekta izstrādē </w:t>
            </w:r>
          </w:p>
        </w:tc>
        <w:tc>
          <w:tcPr>
            <w:tcW w:w="6596" w:type="dxa"/>
            <w:gridSpan w:val="10"/>
          </w:tcPr>
          <w:p w:rsidR="000424BC" w:rsidRPr="00B05B18" w:rsidRDefault="00B05B18" w:rsidP="00583BD6">
            <w:pPr>
              <w:jc w:val="both"/>
            </w:pPr>
            <w:r w:rsidRPr="00B05B18">
              <w:t xml:space="preserve">Projekta izstrādes procesā </w:t>
            </w:r>
            <w:r w:rsidR="00583BD6">
              <w:t xml:space="preserve">kā </w:t>
            </w:r>
            <w:r w:rsidRPr="00B05B18">
              <w:t>sabiedrības līdzdalība</w:t>
            </w:r>
            <w:r w:rsidR="00583BD6">
              <w:t>s veids</w:t>
            </w:r>
            <w:r w:rsidRPr="00B05B18">
              <w:t xml:space="preserve"> tika </w:t>
            </w:r>
            <w:r w:rsidR="00583BD6">
              <w:t>izmantots</w:t>
            </w:r>
            <w:r>
              <w:t xml:space="preserve"> </w:t>
            </w:r>
            <w:r w:rsidRPr="00B05B18">
              <w:t>paziņojum</w:t>
            </w:r>
            <w:r w:rsidR="00583BD6">
              <w:t xml:space="preserve">s mājaslapā </w:t>
            </w:r>
            <w:r w:rsidRPr="00B05B18">
              <w:t>par līdzdalības procesu</w:t>
            </w:r>
            <w:r w:rsidR="00583BD6">
              <w:t>.</w:t>
            </w:r>
          </w:p>
        </w:tc>
      </w:tr>
      <w:tr w:rsidR="000424BC" w:rsidRPr="007A0591" w:rsidTr="00F8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32" w:type="dxa"/>
          <w:wAfter w:w="84" w:type="dxa"/>
        </w:trPr>
        <w:tc>
          <w:tcPr>
            <w:tcW w:w="491" w:type="dxa"/>
            <w:gridSpan w:val="5"/>
          </w:tcPr>
          <w:p w:rsidR="000424BC" w:rsidRPr="00BA0A48" w:rsidRDefault="000424BC" w:rsidP="006B2241">
            <w:pPr>
              <w:ind w:left="57"/>
            </w:pPr>
            <w:r w:rsidRPr="00BA0A48">
              <w:t>3.</w:t>
            </w:r>
          </w:p>
        </w:tc>
        <w:tc>
          <w:tcPr>
            <w:tcW w:w="2248" w:type="dxa"/>
            <w:gridSpan w:val="3"/>
          </w:tcPr>
          <w:p w:rsidR="000424BC" w:rsidRPr="00BA0A48" w:rsidRDefault="000424BC" w:rsidP="006B2241">
            <w:pPr>
              <w:pStyle w:val="naiskr"/>
              <w:spacing w:before="0" w:after="0"/>
              <w:ind w:left="57" w:right="57"/>
            </w:pPr>
            <w:r w:rsidRPr="00BA0A48">
              <w:t xml:space="preserve">Sabiedrības līdzdalības rezultāti </w:t>
            </w:r>
          </w:p>
        </w:tc>
        <w:tc>
          <w:tcPr>
            <w:tcW w:w="6596" w:type="dxa"/>
            <w:gridSpan w:val="10"/>
          </w:tcPr>
          <w:p w:rsidR="000424BC" w:rsidRPr="00BA0A48" w:rsidRDefault="00B05B18" w:rsidP="00030836">
            <w:pPr>
              <w:jc w:val="both"/>
            </w:pPr>
            <w:r>
              <w:t>Nav saņemts neviens iebildums vai priekšlikums par Projektu.</w:t>
            </w:r>
          </w:p>
        </w:tc>
      </w:tr>
      <w:tr w:rsidR="000424BC" w:rsidRPr="007A0591" w:rsidTr="00F8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32" w:type="dxa"/>
          <w:wAfter w:w="84" w:type="dxa"/>
        </w:trPr>
        <w:tc>
          <w:tcPr>
            <w:tcW w:w="491" w:type="dxa"/>
            <w:gridSpan w:val="5"/>
          </w:tcPr>
          <w:p w:rsidR="000424BC" w:rsidRPr="008C1024" w:rsidRDefault="009C13F5" w:rsidP="006B2241">
            <w:pPr>
              <w:ind w:left="57"/>
            </w:pPr>
            <w:r>
              <w:t>4</w:t>
            </w:r>
            <w:r w:rsidR="000424BC" w:rsidRPr="008C1024">
              <w:t>.</w:t>
            </w:r>
          </w:p>
        </w:tc>
        <w:tc>
          <w:tcPr>
            <w:tcW w:w="2248" w:type="dxa"/>
            <w:gridSpan w:val="3"/>
          </w:tcPr>
          <w:p w:rsidR="000424BC" w:rsidRPr="008C1024" w:rsidRDefault="000424BC" w:rsidP="006B2241">
            <w:pPr>
              <w:pStyle w:val="naiskr"/>
              <w:spacing w:before="0" w:after="0"/>
              <w:ind w:left="57" w:right="57"/>
            </w:pPr>
            <w:r w:rsidRPr="008C1024">
              <w:t>Cita informācija</w:t>
            </w:r>
          </w:p>
          <w:p w:rsidR="000424BC" w:rsidRPr="008C1024" w:rsidRDefault="000424BC" w:rsidP="006B2241">
            <w:pPr>
              <w:pStyle w:val="naiskr"/>
              <w:spacing w:before="0" w:after="0"/>
              <w:ind w:left="57" w:right="57"/>
            </w:pPr>
          </w:p>
        </w:tc>
        <w:tc>
          <w:tcPr>
            <w:tcW w:w="6596" w:type="dxa"/>
            <w:gridSpan w:val="10"/>
          </w:tcPr>
          <w:p w:rsidR="000424BC" w:rsidRPr="008C1024" w:rsidRDefault="000424BC" w:rsidP="006B2241">
            <w:r w:rsidRPr="008C1024">
              <w:t>Nav</w:t>
            </w:r>
          </w:p>
        </w:tc>
      </w:tr>
      <w:tr w:rsidR="0030341E" w:rsidRPr="00375F52" w:rsidTr="00F805BC">
        <w:trPr>
          <w:gridBefore w:val="2"/>
          <w:gridAfter w:val="4"/>
          <w:wBefore w:w="79" w:type="dxa"/>
          <w:wAfter w:w="241" w:type="dxa"/>
        </w:trPr>
        <w:tc>
          <w:tcPr>
            <w:tcW w:w="9131" w:type="dxa"/>
            <w:gridSpan w:val="14"/>
            <w:tcBorders>
              <w:top w:val="outset" w:sz="6" w:space="0" w:color="000000"/>
              <w:left w:val="outset" w:sz="6" w:space="0" w:color="000000"/>
              <w:bottom w:val="outset" w:sz="6" w:space="0" w:color="000000"/>
              <w:right w:val="outset" w:sz="6" w:space="0" w:color="000000"/>
            </w:tcBorders>
          </w:tcPr>
          <w:p w:rsidR="0030341E" w:rsidRPr="001F21A5" w:rsidRDefault="0030341E" w:rsidP="0030341E">
            <w:pPr>
              <w:jc w:val="center"/>
              <w:rPr>
                <w:b/>
                <w:bCs/>
              </w:rPr>
            </w:pPr>
            <w:r w:rsidRPr="001F21A5">
              <w:rPr>
                <w:b/>
                <w:bCs/>
              </w:rPr>
              <w:t>VII. Tiesību akta projekta izpildes nodrošināšana un tās ietekme uz institūcijām</w:t>
            </w:r>
          </w:p>
        </w:tc>
      </w:tr>
      <w:tr w:rsidR="0030341E" w:rsidRPr="00375F52" w:rsidTr="00F805BC">
        <w:trPr>
          <w:gridBefore w:val="2"/>
          <w:gridAfter w:val="4"/>
          <w:wBefore w:w="79" w:type="dxa"/>
          <w:wAfter w:w="241" w:type="dxa"/>
        </w:trPr>
        <w:tc>
          <w:tcPr>
            <w:tcW w:w="270" w:type="dxa"/>
            <w:gridSpan w:val="2"/>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1.</w:t>
            </w:r>
          </w:p>
        </w:tc>
        <w:tc>
          <w:tcPr>
            <w:tcW w:w="3729" w:type="dxa"/>
            <w:gridSpan w:val="7"/>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Projekta izpildē iesaistītās institūcijas</w:t>
            </w:r>
          </w:p>
        </w:tc>
        <w:tc>
          <w:tcPr>
            <w:tcW w:w="5132" w:type="dxa"/>
            <w:gridSpan w:val="5"/>
            <w:tcBorders>
              <w:top w:val="outset" w:sz="6" w:space="0" w:color="000000"/>
              <w:left w:val="outset" w:sz="6" w:space="0" w:color="000000"/>
              <w:bottom w:val="outset" w:sz="6" w:space="0" w:color="000000"/>
              <w:right w:val="outset" w:sz="6" w:space="0" w:color="000000"/>
            </w:tcBorders>
          </w:tcPr>
          <w:p w:rsidR="00B91F80" w:rsidRPr="008C1024" w:rsidRDefault="00EC516E" w:rsidP="002435F4">
            <w:r w:rsidRPr="008C1024">
              <w:t xml:space="preserve">Projekta izpildi nodrošinās </w:t>
            </w:r>
            <w:r w:rsidR="00081BB8">
              <w:t>valsts akciju sabiedrība “Latvijas Jūras administrācija”</w:t>
            </w:r>
            <w:r w:rsidR="007A1DF4" w:rsidRPr="008C1024">
              <w:t>.</w:t>
            </w:r>
          </w:p>
        </w:tc>
      </w:tr>
      <w:tr w:rsidR="0030341E" w:rsidRPr="00375F52" w:rsidTr="00F805BC">
        <w:trPr>
          <w:gridBefore w:val="2"/>
          <w:gridAfter w:val="4"/>
          <w:wBefore w:w="79" w:type="dxa"/>
          <w:wAfter w:w="241" w:type="dxa"/>
        </w:trPr>
        <w:tc>
          <w:tcPr>
            <w:tcW w:w="270" w:type="dxa"/>
            <w:gridSpan w:val="2"/>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2.</w:t>
            </w:r>
          </w:p>
        </w:tc>
        <w:tc>
          <w:tcPr>
            <w:tcW w:w="3729" w:type="dxa"/>
            <w:gridSpan w:val="7"/>
            <w:tcBorders>
              <w:top w:val="outset" w:sz="6" w:space="0" w:color="000000"/>
              <w:left w:val="outset" w:sz="6" w:space="0" w:color="000000"/>
              <w:bottom w:val="outset" w:sz="6" w:space="0" w:color="000000"/>
              <w:right w:val="outset" w:sz="6" w:space="0" w:color="000000"/>
            </w:tcBorders>
          </w:tcPr>
          <w:p w:rsidR="0030341E" w:rsidRDefault="0030341E" w:rsidP="009C13F5">
            <w:r w:rsidRPr="008C1024">
              <w:t>Projekta izpildes ietekme uz pārvaldes funkcijām</w:t>
            </w:r>
            <w:r w:rsidR="009C13F5">
              <w:t xml:space="preserve"> institucionālo struktūru</w:t>
            </w:r>
          </w:p>
          <w:p w:rsidR="009C13F5" w:rsidRDefault="009C13F5" w:rsidP="009C13F5"/>
          <w:p w:rsidR="009C13F5" w:rsidRPr="008C1024" w:rsidRDefault="009C13F5" w:rsidP="009C13F5">
            <w:r>
              <w:t>Jaunu institūciju izveide, esošu institūciju likvidācija vai reorganizācija, to ietekme uz institūcijas cilvēkresursiem</w:t>
            </w:r>
          </w:p>
        </w:tc>
        <w:tc>
          <w:tcPr>
            <w:tcW w:w="5132" w:type="dxa"/>
            <w:gridSpan w:val="5"/>
            <w:tcBorders>
              <w:top w:val="outset" w:sz="6" w:space="0" w:color="000000"/>
              <w:left w:val="outset" w:sz="6" w:space="0" w:color="000000"/>
              <w:bottom w:val="outset" w:sz="6" w:space="0" w:color="000000"/>
              <w:right w:val="outset" w:sz="6" w:space="0" w:color="000000"/>
            </w:tcBorders>
          </w:tcPr>
          <w:p w:rsidR="00D23287" w:rsidRPr="00081BB8" w:rsidRDefault="00D23287" w:rsidP="00D23287">
            <w:pPr>
              <w:widowControl w:val="0"/>
              <w:contextualSpacing/>
              <w:jc w:val="both"/>
              <w:rPr>
                <w:bCs/>
                <w:lang w:eastAsia="en-US"/>
              </w:rPr>
            </w:pPr>
            <w:r w:rsidRPr="00081BB8">
              <w:rPr>
                <w:bCs/>
                <w:lang w:eastAsia="en-US"/>
              </w:rPr>
              <w:t xml:space="preserve">Noteikumu projekta īstenošana tiks veikta esošo cilvēkresursu ietvaros. </w:t>
            </w:r>
          </w:p>
          <w:p w:rsidR="00D23287" w:rsidRPr="00081BB8" w:rsidRDefault="00D23287" w:rsidP="00D23287">
            <w:pPr>
              <w:widowControl w:val="0"/>
              <w:contextualSpacing/>
              <w:jc w:val="both"/>
              <w:rPr>
                <w:bCs/>
                <w:lang w:eastAsia="en-US"/>
              </w:rPr>
            </w:pPr>
            <w:r w:rsidRPr="00081BB8">
              <w:rPr>
                <w:bCs/>
                <w:lang w:eastAsia="en-US"/>
              </w:rPr>
              <w:t>Saistībā ar noteikumu projekta izpildi nebūs nepieciešams veidot jaunas institūcijas vai likvidēt, reorganizēt esošās.</w:t>
            </w:r>
          </w:p>
          <w:p w:rsidR="0030341E" w:rsidRPr="008C1024" w:rsidRDefault="0030341E" w:rsidP="0030341E"/>
        </w:tc>
      </w:tr>
      <w:tr w:rsidR="0030341E" w:rsidRPr="00375F52" w:rsidTr="00F805BC">
        <w:trPr>
          <w:gridBefore w:val="2"/>
          <w:gridAfter w:val="4"/>
          <w:wBefore w:w="79" w:type="dxa"/>
          <w:wAfter w:w="241" w:type="dxa"/>
        </w:trPr>
        <w:tc>
          <w:tcPr>
            <w:tcW w:w="270" w:type="dxa"/>
            <w:gridSpan w:val="2"/>
            <w:tcBorders>
              <w:top w:val="outset" w:sz="6" w:space="0" w:color="000000"/>
              <w:left w:val="outset" w:sz="6" w:space="0" w:color="000000"/>
              <w:bottom w:val="outset" w:sz="6" w:space="0" w:color="000000"/>
              <w:right w:val="outset" w:sz="6" w:space="0" w:color="000000"/>
            </w:tcBorders>
          </w:tcPr>
          <w:p w:rsidR="0030341E" w:rsidRPr="008C1024" w:rsidRDefault="009C13F5" w:rsidP="0030341E">
            <w:r>
              <w:t>3</w:t>
            </w:r>
            <w:r w:rsidR="0030341E" w:rsidRPr="008C1024">
              <w:t>.</w:t>
            </w:r>
          </w:p>
        </w:tc>
        <w:tc>
          <w:tcPr>
            <w:tcW w:w="3729" w:type="dxa"/>
            <w:gridSpan w:val="7"/>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Cita informācija</w:t>
            </w:r>
          </w:p>
        </w:tc>
        <w:tc>
          <w:tcPr>
            <w:tcW w:w="5132" w:type="dxa"/>
            <w:gridSpan w:val="5"/>
            <w:tcBorders>
              <w:top w:val="outset" w:sz="6" w:space="0" w:color="000000"/>
              <w:left w:val="outset" w:sz="6" w:space="0" w:color="000000"/>
              <w:bottom w:val="outset" w:sz="6" w:space="0" w:color="000000"/>
              <w:right w:val="outset" w:sz="6" w:space="0" w:color="000000"/>
            </w:tcBorders>
          </w:tcPr>
          <w:p w:rsidR="0030341E" w:rsidRPr="008C1024" w:rsidRDefault="00A93E4D" w:rsidP="0030341E">
            <w:r w:rsidRPr="008C1024">
              <w:t>Nav</w:t>
            </w:r>
          </w:p>
        </w:tc>
      </w:tr>
    </w:tbl>
    <w:p w:rsidR="00743759" w:rsidRPr="00603237" w:rsidRDefault="00743759" w:rsidP="00FA5BD0">
      <w:pPr>
        <w:rPr>
          <w:sz w:val="28"/>
          <w:szCs w:val="28"/>
        </w:rPr>
      </w:pPr>
    </w:p>
    <w:p w:rsidR="00FA5BD0" w:rsidRPr="002435F4" w:rsidRDefault="00FA5BD0" w:rsidP="00603237">
      <w:pPr>
        <w:ind w:firstLine="709"/>
        <w:rPr>
          <w:i/>
        </w:rPr>
      </w:pPr>
      <w:r w:rsidRPr="002435F4">
        <w:rPr>
          <w:i/>
        </w:rPr>
        <w:t xml:space="preserve">Anotācijas III sadaļa – projekts </w:t>
      </w:r>
      <w:r w:rsidR="00603237" w:rsidRPr="002435F4">
        <w:rPr>
          <w:i/>
        </w:rPr>
        <w:t>šo jomu</w:t>
      </w:r>
      <w:r w:rsidRPr="002435F4">
        <w:rPr>
          <w:i/>
        </w:rPr>
        <w:t xml:space="preserve"> neskar.</w:t>
      </w:r>
    </w:p>
    <w:p w:rsidR="00830D02" w:rsidRDefault="00830D02" w:rsidP="00667A1D">
      <w:pPr>
        <w:ind w:firstLine="720"/>
        <w:jc w:val="both"/>
        <w:rPr>
          <w:sz w:val="28"/>
          <w:szCs w:val="28"/>
        </w:rPr>
      </w:pPr>
    </w:p>
    <w:p w:rsidR="0058732B" w:rsidRPr="00564401" w:rsidRDefault="00603237" w:rsidP="00667A1D">
      <w:pPr>
        <w:ind w:firstLine="720"/>
        <w:jc w:val="both"/>
      </w:pPr>
      <w:r w:rsidRPr="00564401">
        <w:t>S</w:t>
      </w:r>
      <w:r w:rsidR="00667A1D" w:rsidRPr="00564401">
        <w:t>atiksmes ministr</w:t>
      </w:r>
      <w:r w:rsidR="0058732B" w:rsidRPr="00564401">
        <w:t>a p.i.</w:t>
      </w:r>
    </w:p>
    <w:p w:rsidR="00667A1D" w:rsidRPr="00564401" w:rsidRDefault="0058732B" w:rsidP="00667A1D">
      <w:pPr>
        <w:ind w:firstLine="720"/>
        <w:jc w:val="both"/>
      </w:pPr>
      <w:r w:rsidRPr="00564401">
        <w:t>iekšlietu ministrs</w:t>
      </w:r>
      <w:r w:rsidR="00667A1D" w:rsidRPr="00564401">
        <w:tab/>
      </w:r>
      <w:r w:rsidR="00667A1D" w:rsidRPr="00564401">
        <w:tab/>
      </w:r>
      <w:r w:rsidR="00667A1D" w:rsidRPr="00564401">
        <w:tab/>
      </w:r>
      <w:r w:rsidR="00667A1D" w:rsidRPr="00564401">
        <w:tab/>
      </w:r>
      <w:r w:rsidR="00667A1D" w:rsidRPr="00564401">
        <w:tab/>
      </w:r>
      <w:r w:rsidR="00667A1D" w:rsidRPr="00564401">
        <w:tab/>
      </w:r>
      <w:r w:rsidRPr="00564401">
        <w:t>R.Kozlovskis</w:t>
      </w:r>
    </w:p>
    <w:p w:rsidR="00667A1D" w:rsidRPr="00564401" w:rsidRDefault="00667A1D" w:rsidP="00667A1D">
      <w:pPr>
        <w:ind w:firstLine="720"/>
        <w:jc w:val="both"/>
      </w:pPr>
    </w:p>
    <w:p w:rsidR="001F3C27" w:rsidRPr="001F3C27" w:rsidRDefault="001F3C27" w:rsidP="001F3C27">
      <w:pPr>
        <w:ind w:left="142" w:firstLine="578"/>
        <w:jc w:val="both"/>
      </w:pPr>
      <w:r w:rsidRPr="001F3C27">
        <w:t xml:space="preserve">Vīza:  </w:t>
      </w:r>
    </w:p>
    <w:p w:rsidR="001F3C27" w:rsidRPr="001F3C27" w:rsidRDefault="001F3C27" w:rsidP="001F3C27">
      <w:pPr>
        <w:ind w:left="142" w:firstLine="578"/>
        <w:jc w:val="both"/>
      </w:pPr>
      <w:r w:rsidRPr="001F3C27">
        <w:t>Valsts sekretārs</w:t>
      </w:r>
      <w:r w:rsidRPr="001F3C27">
        <w:tab/>
      </w:r>
      <w:r w:rsidRPr="001F3C27">
        <w:tab/>
      </w:r>
      <w:r w:rsidRPr="001F3C27">
        <w:tab/>
      </w:r>
      <w:r w:rsidRPr="001F3C27">
        <w:tab/>
      </w:r>
      <w:r w:rsidRPr="001F3C27">
        <w:tab/>
      </w:r>
      <w:r w:rsidRPr="001F3C27">
        <w:tab/>
        <w:t>K.Ozoliņš</w:t>
      </w:r>
    </w:p>
    <w:p w:rsidR="005E3F0A" w:rsidRDefault="005E3F0A" w:rsidP="00FA5BD0">
      <w:pPr>
        <w:jc w:val="both"/>
        <w:rPr>
          <w:sz w:val="18"/>
          <w:szCs w:val="18"/>
        </w:rPr>
      </w:pPr>
    </w:p>
    <w:p w:rsidR="00FA5BD0" w:rsidRPr="005E3F0A" w:rsidRDefault="00C421B0" w:rsidP="00FA5BD0">
      <w:pPr>
        <w:jc w:val="both"/>
        <w:rPr>
          <w:sz w:val="18"/>
          <w:szCs w:val="18"/>
        </w:rPr>
      </w:pPr>
      <w:r w:rsidRPr="005E3F0A">
        <w:rPr>
          <w:sz w:val="18"/>
          <w:szCs w:val="18"/>
        </w:rPr>
        <w:t>21</w:t>
      </w:r>
      <w:r w:rsidR="00C928F9" w:rsidRPr="005E3F0A">
        <w:rPr>
          <w:sz w:val="18"/>
          <w:szCs w:val="18"/>
        </w:rPr>
        <w:t>.</w:t>
      </w:r>
      <w:r w:rsidR="006920FE" w:rsidRPr="005E3F0A">
        <w:rPr>
          <w:sz w:val="18"/>
          <w:szCs w:val="18"/>
        </w:rPr>
        <w:t>0</w:t>
      </w:r>
      <w:r w:rsidRPr="005E3F0A">
        <w:rPr>
          <w:sz w:val="18"/>
          <w:szCs w:val="18"/>
        </w:rPr>
        <w:t>9</w:t>
      </w:r>
      <w:r w:rsidR="00C928F9" w:rsidRPr="005E3F0A">
        <w:rPr>
          <w:sz w:val="18"/>
          <w:szCs w:val="18"/>
        </w:rPr>
        <w:t>.201</w:t>
      </w:r>
      <w:r w:rsidR="006920FE" w:rsidRPr="005E3F0A">
        <w:rPr>
          <w:sz w:val="18"/>
          <w:szCs w:val="18"/>
        </w:rPr>
        <w:t>5</w:t>
      </w:r>
      <w:r w:rsidR="00603237" w:rsidRPr="005E3F0A">
        <w:rPr>
          <w:sz w:val="18"/>
          <w:szCs w:val="18"/>
        </w:rPr>
        <w:t>.</w:t>
      </w:r>
      <w:r w:rsidR="00A11783" w:rsidRPr="005E3F0A">
        <w:rPr>
          <w:sz w:val="18"/>
          <w:szCs w:val="18"/>
        </w:rPr>
        <w:t xml:space="preserve"> </w:t>
      </w:r>
      <w:r w:rsidR="00FA5BD0" w:rsidRPr="005E3F0A">
        <w:rPr>
          <w:sz w:val="18"/>
          <w:szCs w:val="18"/>
        </w:rPr>
        <w:t>11.30</w:t>
      </w:r>
    </w:p>
    <w:p w:rsidR="00FA5BD0" w:rsidRPr="005E3F0A" w:rsidRDefault="003F75A2" w:rsidP="00FA5BD0">
      <w:pPr>
        <w:jc w:val="both"/>
        <w:rPr>
          <w:sz w:val="18"/>
          <w:szCs w:val="18"/>
        </w:rPr>
      </w:pPr>
      <w:r w:rsidRPr="005E3F0A">
        <w:rPr>
          <w:sz w:val="18"/>
          <w:szCs w:val="18"/>
        </w:rPr>
        <w:t>1</w:t>
      </w:r>
      <w:r w:rsidR="00C421B0" w:rsidRPr="005E3F0A">
        <w:rPr>
          <w:sz w:val="18"/>
          <w:szCs w:val="18"/>
        </w:rPr>
        <w:t>6</w:t>
      </w:r>
      <w:r w:rsidR="001F3C27">
        <w:rPr>
          <w:sz w:val="18"/>
          <w:szCs w:val="18"/>
        </w:rPr>
        <w:t>39</w:t>
      </w:r>
    </w:p>
    <w:p w:rsidR="00405804" w:rsidRPr="005E3F0A" w:rsidRDefault="00081BB8" w:rsidP="00FA5BD0">
      <w:pPr>
        <w:jc w:val="both"/>
        <w:rPr>
          <w:sz w:val="18"/>
          <w:szCs w:val="18"/>
        </w:rPr>
      </w:pPr>
      <w:r w:rsidRPr="005E3F0A">
        <w:rPr>
          <w:sz w:val="18"/>
          <w:szCs w:val="18"/>
        </w:rPr>
        <w:t>H</w:t>
      </w:r>
      <w:r w:rsidR="006920FE" w:rsidRPr="005E3F0A">
        <w:rPr>
          <w:sz w:val="18"/>
          <w:szCs w:val="18"/>
        </w:rPr>
        <w:t>.</w:t>
      </w:r>
      <w:r w:rsidRPr="005E3F0A">
        <w:rPr>
          <w:sz w:val="18"/>
          <w:szCs w:val="18"/>
        </w:rPr>
        <w:t>Arnicāns</w:t>
      </w:r>
      <w:r w:rsidR="00405804" w:rsidRPr="005E3F0A">
        <w:rPr>
          <w:sz w:val="18"/>
          <w:szCs w:val="18"/>
        </w:rPr>
        <w:t>, 670621</w:t>
      </w:r>
      <w:r w:rsidRPr="005E3F0A">
        <w:rPr>
          <w:sz w:val="18"/>
          <w:szCs w:val="18"/>
        </w:rPr>
        <w:t>29</w:t>
      </w:r>
    </w:p>
    <w:p w:rsidR="00405804" w:rsidRPr="005E3F0A" w:rsidRDefault="004F0664" w:rsidP="00FA5BD0">
      <w:pPr>
        <w:jc w:val="both"/>
        <w:rPr>
          <w:sz w:val="18"/>
          <w:szCs w:val="18"/>
        </w:rPr>
      </w:pPr>
      <w:hyperlink r:id="rId10" w:history="1">
        <w:r w:rsidR="002435F4" w:rsidRPr="005E3F0A">
          <w:rPr>
            <w:rStyle w:val="Hyperlink"/>
            <w:sz w:val="18"/>
            <w:szCs w:val="18"/>
          </w:rPr>
          <w:t>harijs.arnicans@lja.lv</w:t>
        </w:r>
      </w:hyperlink>
    </w:p>
    <w:p w:rsidR="002435F4" w:rsidRPr="005E3F0A" w:rsidRDefault="002435F4" w:rsidP="00FA5BD0">
      <w:pPr>
        <w:jc w:val="both"/>
        <w:rPr>
          <w:sz w:val="18"/>
          <w:szCs w:val="18"/>
        </w:rPr>
      </w:pPr>
    </w:p>
    <w:p w:rsidR="00FA5BD0" w:rsidRPr="005E3F0A" w:rsidRDefault="00405804" w:rsidP="00FA5BD0">
      <w:pPr>
        <w:jc w:val="both"/>
        <w:rPr>
          <w:sz w:val="18"/>
          <w:szCs w:val="18"/>
        </w:rPr>
      </w:pPr>
      <w:r w:rsidRPr="005E3F0A">
        <w:rPr>
          <w:sz w:val="18"/>
          <w:szCs w:val="18"/>
        </w:rPr>
        <w:t>V.Putāne</w:t>
      </w:r>
      <w:r w:rsidR="00603237" w:rsidRPr="005E3F0A">
        <w:rPr>
          <w:sz w:val="18"/>
          <w:szCs w:val="18"/>
        </w:rPr>
        <w:t>, 670621</w:t>
      </w:r>
      <w:r w:rsidRPr="005E3F0A">
        <w:rPr>
          <w:sz w:val="18"/>
          <w:szCs w:val="18"/>
        </w:rPr>
        <w:t>08</w:t>
      </w:r>
    </w:p>
    <w:p w:rsidR="002435F4" w:rsidRPr="005E3F0A" w:rsidRDefault="004F0664" w:rsidP="00FA5BD0">
      <w:pPr>
        <w:jc w:val="both"/>
        <w:rPr>
          <w:sz w:val="18"/>
          <w:szCs w:val="18"/>
        </w:rPr>
      </w:pPr>
      <w:hyperlink r:id="rId11" w:history="1">
        <w:r w:rsidR="002435F4" w:rsidRPr="005E3F0A">
          <w:rPr>
            <w:rStyle w:val="Hyperlink"/>
            <w:sz w:val="18"/>
            <w:szCs w:val="18"/>
          </w:rPr>
          <w:t>vija.putane@lja.lv</w:t>
        </w:r>
      </w:hyperlink>
    </w:p>
    <w:sectPr w:rsidR="002435F4" w:rsidRPr="005E3F0A" w:rsidSect="0030341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64" w:rsidRDefault="004F0664">
      <w:r>
        <w:separator/>
      </w:r>
    </w:p>
  </w:endnote>
  <w:endnote w:type="continuationSeparator" w:id="0">
    <w:p w:rsidR="004F0664" w:rsidRDefault="004F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B8" w:rsidRPr="007C28A1" w:rsidRDefault="00081BB8" w:rsidP="00081BB8">
    <w:pPr>
      <w:pStyle w:val="Footer"/>
      <w:rPr>
        <w:bCs/>
        <w:sz w:val="20"/>
        <w:szCs w:val="20"/>
      </w:rPr>
    </w:pPr>
    <w:r w:rsidRPr="00081BB8">
      <w:rPr>
        <w:sz w:val="20"/>
        <w:szCs w:val="20"/>
      </w:rPr>
      <w:t>SAMAnot_</w:t>
    </w:r>
    <w:r w:rsidR="0018609E">
      <w:rPr>
        <w:sz w:val="20"/>
        <w:szCs w:val="20"/>
      </w:rPr>
      <w:t>2</w:t>
    </w:r>
    <w:r w:rsidR="00523A41">
      <w:rPr>
        <w:sz w:val="20"/>
        <w:szCs w:val="20"/>
      </w:rPr>
      <w:t>010</w:t>
    </w:r>
    <w:r w:rsidRPr="00081BB8">
      <w:rPr>
        <w:sz w:val="20"/>
        <w:szCs w:val="20"/>
      </w:rPr>
      <w:t>15</w:t>
    </w:r>
    <w:r w:rsidR="00EF6B0B">
      <w:rPr>
        <w:sz w:val="20"/>
        <w:szCs w:val="20"/>
      </w:rPr>
      <w:t>_atzaizsorg</w:t>
    </w:r>
    <w:r w:rsidRPr="00081BB8">
      <w:rPr>
        <w:sz w:val="20"/>
        <w:szCs w:val="20"/>
      </w:rPr>
      <w:t>; Ministru kabineta noteikumu projekta “Atzīto aizsardzības organizāciju atzīšanas, sertifikācijas un darbības uzraudzības kārtība”</w:t>
    </w:r>
    <w:r>
      <w:rPr>
        <w:sz w:val="22"/>
      </w:rPr>
      <w:t xml:space="preserve"> </w:t>
    </w:r>
    <w:r>
      <w:rPr>
        <w:bCs/>
        <w:sz w:val="20"/>
        <w:szCs w:val="20"/>
      </w:rPr>
      <w:t>sākotnējās ietekmes novērtējuma ziņojums (anotācija)</w:t>
    </w:r>
  </w:p>
  <w:p w:rsidR="00081BB8" w:rsidRPr="00963C9A" w:rsidRDefault="00081BB8" w:rsidP="00081BB8">
    <w:pPr>
      <w:pStyle w:val="Footer"/>
      <w:jc w:val="both"/>
      <w:rPr>
        <w:sz w:val="20"/>
        <w:szCs w:val="20"/>
      </w:rPr>
    </w:pPr>
  </w:p>
  <w:p w:rsidR="007D355F" w:rsidRPr="00405804" w:rsidRDefault="007D355F" w:rsidP="001F21A5">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04" w:rsidRPr="007C28A1" w:rsidRDefault="00081BB8" w:rsidP="00081BB8">
    <w:pPr>
      <w:pStyle w:val="Footer"/>
      <w:rPr>
        <w:bCs/>
        <w:sz w:val="20"/>
        <w:szCs w:val="20"/>
      </w:rPr>
    </w:pPr>
    <w:r w:rsidRPr="00081BB8">
      <w:rPr>
        <w:sz w:val="20"/>
        <w:szCs w:val="20"/>
      </w:rPr>
      <w:t>SAMAnot_</w:t>
    </w:r>
    <w:r w:rsidR="0018609E">
      <w:rPr>
        <w:sz w:val="20"/>
        <w:szCs w:val="20"/>
      </w:rPr>
      <w:t>2</w:t>
    </w:r>
    <w:r w:rsidR="00523A41">
      <w:rPr>
        <w:sz w:val="20"/>
        <w:szCs w:val="20"/>
      </w:rPr>
      <w:t>010</w:t>
    </w:r>
    <w:r w:rsidRPr="00081BB8">
      <w:rPr>
        <w:sz w:val="20"/>
        <w:szCs w:val="20"/>
      </w:rPr>
      <w:t>15</w:t>
    </w:r>
    <w:r w:rsidR="00EF6B0B">
      <w:rPr>
        <w:sz w:val="20"/>
        <w:szCs w:val="20"/>
      </w:rPr>
      <w:t>_atzaizsorg</w:t>
    </w:r>
    <w:r w:rsidRPr="00081BB8">
      <w:rPr>
        <w:sz w:val="20"/>
        <w:szCs w:val="20"/>
      </w:rPr>
      <w:t>; Ministru kabineta noteikumu projekta “Atzīto aizsardzības organizāciju atzīšanas, sertifikācijas un darbības uzraudzības kārtība”</w:t>
    </w:r>
    <w:r>
      <w:rPr>
        <w:sz w:val="22"/>
      </w:rPr>
      <w:t xml:space="preserve"> </w:t>
    </w:r>
    <w:r w:rsidR="00405804">
      <w:rPr>
        <w:bCs/>
        <w:sz w:val="20"/>
        <w:szCs w:val="20"/>
      </w:rPr>
      <w:t>sākotnējās ietekmes novērtējuma ziņojums (anotācija)</w:t>
    </w:r>
  </w:p>
  <w:p w:rsidR="007D355F" w:rsidRPr="00963C9A" w:rsidRDefault="007D355F" w:rsidP="001F21A5">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64" w:rsidRDefault="004F0664">
      <w:r>
        <w:separator/>
      </w:r>
    </w:p>
  </w:footnote>
  <w:footnote w:type="continuationSeparator" w:id="0">
    <w:p w:rsidR="004F0664" w:rsidRDefault="004F0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5F" w:rsidRDefault="007D355F"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55F" w:rsidRDefault="007D3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5F" w:rsidRDefault="007D355F"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69B">
      <w:rPr>
        <w:rStyle w:val="PageNumber"/>
        <w:noProof/>
      </w:rPr>
      <w:t>6</w:t>
    </w:r>
    <w:r>
      <w:rPr>
        <w:rStyle w:val="PageNumber"/>
      </w:rPr>
      <w:fldChar w:fldCharType="end"/>
    </w:r>
  </w:p>
  <w:p w:rsidR="007D355F" w:rsidRDefault="007D3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747"/>
    <w:multiLevelType w:val="hybridMultilevel"/>
    <w:tmpl w:val="C0CE57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8E679A"/>
    <w:multiLevelType w:val="hybridMultilevel"/>
    <w:tmpl w:val="0962464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403B7B"/>
    <w:multiLevelType w:val="hybridMultilevel"/>
    <w:tmpl w:val="D6204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0761F1"/>
    <w:multiLevelType w:val="hybridMultilevel"/>
    <w:tmpl w:val="96BAC7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74B1B"/>
    <w:multiLevelType w:val="hybridMultilevel"/>
    <w:tmpl w:val="FB64BC8E"/>
    <w:lvl w:ilvl="0" w:tplc="0DCA50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7F83E52"/>
    <w:multiLevelType w:val="hybridMultilevel"/>
    <w:tmpl w:val="7E948A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ED79B1"/>
    <w:multiLevelType w:val="hybridMultilevel"/>
    <w:tmpl w:val="027EEC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50D61DB"/>
    <w:multiLevelType w:val="multilevel"/>
    <w:tmpl w:val="D55E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20028B"/>
    <w:multiLevelType w:val="hybridMultilevel"/>
    <w:tmpl w:val="4F1E93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FDB7879"/>
    <w:multiLevelType w:val="hybridMultilevel"/>
    <w:tmpl w:val="7CFC6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4"/>
  </w:num>
  <w:num w:numId="6">
    <w:abstractNumId w:val="6"/>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1E"/>
    <w:rsid w:val="00010FE3"/>
    <w:rsid w:val="000120B1"/>
    <w:rsid w:val="00016812"/>
    <w:rsid w:val="00021ACE"/>
    <w:rsid w:val="00021D1E"/>
    <w:rsid w:val="000256BD"/>
    <w:rsid w:val="00026532"/>
    <w:rsid w:val="00030836"/>
    <w:rsid w:val="00032F2C"/>
    <w:rsid w:val="0004058D"/>
    <w:rsid w:val="000424BC"/>
    <w:rsid w:val="00047630"/>
    <w:rsid w:val="00047FD4"/>
    <w:rsid w:val="0005085A"/>
    <w:rsid w:val="000573E1"/>
    <w:rsid w:val="00060901"/>
    <w:rsid w:val="00062F4A"/>
    <w:rsid w:val="000632A5"/>
    <w:rsid w:val="00066363"/>
    <w:rsid w:val="00066530"/>
    <w:rsid w:val="00073270"/>
    <w:rsid w:val="00080102"/>
    <w:rsid w:val="00081BB8"/>
    <w:rsid w:val="00095FB7"/>
    <w:rsid w:val="000960C3"/>
    <w:rsid w:val="000B0599"/>
    <w:rsid w:val="000B1161"/>
    <w:rsid w:val="000B14A7"/>
    <w:rsid w:val="000B257A"/>
    <w:rsid w:val="000B3CF8"/>
    <w:rsid w:val="000B4160"/>
    <w:rsid w:val="000C20FC"/>
    <w:rsid w:val="000C27F3"/>
    <w:rsid w:val="000C4D21"/>
    <w:rsid w:val="000D0A4A"/>
    <w:rsid w:val="000D2C4F"/>
    <w:rsid w:val="000D55D8"/>
    <w:rsid w:val="000D75F1"/>
    <w:rsid w:val="000E0A36"/>
    <w:rsid w:val="000E21DF"/>
    <w:rsid w:val="000E2B0D"/>
    <w:rsid w:val="000E4D54"/>
    <w:rsid w:val="000E57D7"/>
    <w:rsid w:val="000E6BBF"/>
    <w:rsid w:val="000F7C54"/>
    <w:rsid w:val="00100219"/>
    <w:rsid w:val="00112B27"/>
    <w:rsid w:val="0011311B"/>
    <w:rsid w:val="00117A22"/>
    <w:rsid w:val="00121454"/>
    <w:rsid w:val="001316C9"/>
    <w:rsid w:val="00132D6F"/>
    <w:rsid w:val="00132EF8"/>
    <w:rsid w:val="001376A5"/>
    <w:rsid w:val="00141F36"/>
    <w:rsid w:val="00143DB1"/>
    <w:rsid w:val="00145E2B"/>
    <w:rsid w:val="00146E61"/>
    <w:rsid w:val="00150270"/>
    <w:rsid w:val="00150F7B"/>
    <w:rsid w:val="001530CA"/>
    <w:rsid w:val="00160891"/>
    <w:rsid w:val="00164801"/>
    <w:rsid w:val="0016530E"/>
    <w:rsid w:val="001706EB"/>
    <w:rsid w:val="00172C82"/>
    <w:rsid w:val="0017324B"/>
    <w:rsid w:val="0017668C"/>
    <w:rsid w:val="00182595"/>
    <w:rsid w:val="0018272C"/>
    <w:rsid w:val="0018609E"/>
    <w:rsid w:val="00192C21"/>
    <w:rsid w:val="00194622"/>
    <w:rsid w:val="001A67C4"/>
    <w:rsid w:val="001B061B"/>
    <w:rsid w:val="001B1FAD"/>
    <w:rsid w:val="001B210F"/>
    <w:rsid w:val="001C1E1B"/>
    <w:rsid w:val="001D116E"/>
    <w:rsid w:val="001D2C5A"/>
    <w:rsid w:val="001D53FF"/>
    <w:rsid w:val="001D7E8D"/>
    <w:rsid w:val="001E0C4D"/>
    <w:rsid w:val="001E25F1"/>
    <w:rsid w:val="001E7636"/>
    <w:rsid w:val="001E7993"/>
    <w:rsid w:val="001E7E5E"/>
    <w:rsid w:val="001F0D8D"/>
    <w:rsid w:val="001F21A5"/>
    <w:rsid w:val="001F3C27"/>
    <w:rsid w:val="001F4FD2"/>
    <w:rsid w:val="00200346"/>
    <w:rsid w:val="00207FBE"/>
    <w:rsid w:val="00214E2F"/>
    <w:rsid w:val="0021750A"/>
    <w:rsid w:val="00223112"/>
    <w:rsid w:val="002244B1"/>
    <w:rsid w:val="002277D3"/>
    <w:rsid w:val="002435F4"/>
    <w:rsid w:val="00256932"/>
    <w:rsid w:val="0027322F"/>
    <w:rsid w:val="002835C0"/>
    <w:rsid w:val="00286978"/>
    <w:rsid w:val="00297B2D"/>
    <w:rsid w:val="002A2128"/>
    <w:rsid w:val="002A3276"/>
    <w:rsid w:val="002A33C1"/>
    <w:rsid w:val="002B20FC"/>
    <w:rsid w:val="002B36F4"/>
    <w:rsid w:val="002B6267"/>
    <w:rsid w:val="002C2408"/>
    <w:rsid w:val="002C34D9"/>
    <w:rsid w:val="002C4761"/>
    <w:rsid w:val="002D6BA9"/>
    <w:rsid w:val="002E134E"/>
    <w:rsid w:val="002E19AC"/>
    <w:rsid w:val="002E4060"/>
    <w:rsid w:val="002E48DC"/>
    <w:rsid w:val="002F240F"/>
    <w:rsid w:val="002F5231"/>
    <w:rsid w:val="002F722A"/>
    <w:rsid w:val="0030341E"/>
    <w:rsid w:val="00304F25"/>
    <w:rsid w:val="003057B8"/>
    <w:rsid w:val="003150A7"/>
    <w:rsid w:val="003172FA"/>
    <w:rsid w:val="0032552D"/>
    <w:rsid w:val="00325574"/>
    <w:rsid w:val="0033538A"/>
    <w:rsid w:val="00336815"/>
    <w:rsid w:val="0034180F"/>
    <w:rsid w:val="00345509"/>
    <w:rsid w:val="00353D09"/>
    <w:rsid w:val="00354667"/>
    <w:rsid w:val="0035744A"/>
    <w:rsid w:val="0036082A"/>
    <w:rsid w:val="00361F7F"/>
    <w:rsid w:val="00365D2E"/>
    <w:rsid w:val="00365D67"/>
    <w:rsid w:val="00372FD1"/>
    <w:rsid w:val="0037501F"/>
    <w:rsid w:val="00375F52"/>
    <w:rsid w:val="003820EF"/>
    <w:rsid w:val="00383E41"/>
    <w:rsid w:val="0038543F"/>
    <w:rsid w:val="00393A8F"/>
    <w:rsid w:val="003964A2"/>
    <w:rsid w:val="00396976"/>
    <w:rsid w:val="003A1142"/>
    <w:rsid w:val="003A57AB"/>
    <w:rsid w:val="003B06EC"/>
    <w:rsid w:val="003B4C4D"/>
    <w:rsid w:val="003B5CDA"/>
    <w:rsid w:val="003C4840"/>
    <w:rsid w:val="003C5A60"/>
    <w:rsid w:val="003D5039"/>
    <w:rsid w:val="003D5942"/>
    <w:rsid w:val="003D69D4"/>
    <w:rsid w:val="003E109B"/>
    <w:rsid w:val="003F4635"/>
    <w:rsid w:val="003F75A2"/>
    <w:rsid w:val="0040121D"/>
    <w:rsid w:val="0040258F"/>
    <w:rsid w:val="00404FF3"/>
    <w:rsid w:val="00405804"/>
    <w:rsid w:val="00412BC4"/>
    <w:rsid w:val="004138C7"/>
    <w:rsid w:val="004141C4"/>
    <w:rsid w:val="004158A3"/>
    <w:rsid w:val="00416BE1"/>
    <w:rsid w:val="0042276E"/>
    <w:rsid w:val="00426F1F"/>
    <w:rsid w:val="0043147E"/>
    <w:rsid w:val="00432E58"/>
    <w:rsid w:val="004344FA"/>
    <w:rsid w:val="004357E4"/>
    <w:rsid w:val="0044590E"/>
    <w:rsid w:val="0045199A"/>
    <w:rsid w:val="00452E9E"/>
    <w:rsid w:val="004574B9"/>
    <w:rsid w:val="004578B4"/>
    <w:rsid w:val="004600CD"/>
    <w:rsid w:val="00463849"/>
    <w:rsid w:val="00464CBD"/>
    <w:rsid w:val="004656DF"/>
    <w:rsid w:val="00473C96"/>
    <w:rsid w:val="0048335A"/>
    <w:rsid w:val="00490089"/>
    <w:rsid w:val="00491708"/>
    <w:rsid w:val="0049374A"/>
    <w:rsid w:val="00493777"/>
    <w:rsid w:val="00496F6F"/>
    <w:rsid w:val="004A0103"/>
    <w:rsid w:val="004A70AB"/>
    <w:rsid w:val="004C205C"/>
    <w:rsid w:val="004C4193"/>
    <w:rsid w:val="004C4F03"/>
    <w:rsid w:val="004C59B7"/>
    <w:rsid w:val="004C5ECD"/>
    <w:rsid w:val="004C680E"/>
    <w:rsid w:val="004C7FD0"/>
    <w:rsid w:val="004D0CA0"/>
    <w:rsid w:val="004D7937"/>
    <w:rsid w:val="004E4F38"/>
    <w:rsid w:val="004E5498"/>
    <w:rsid w:val="004F036C"/>
    <w:rsid w:val="004F0664"/>
    <w:rsid w:val="004F3B90"/>
    <w:rsid w:val="005009E3"/>
    <w:rsid w:val="005013E4"/>
    <w:rsid w:val="00502162"/>
    <w:rsid w:val="0050272D"/>
    <w:rsid w:val="00503968"/>
    <w:rsid w:val="005068C5"/>
    <w:rsid w:val="005217EB"/>
    <w:rsid w:val="00523A41"/>
    <w:rsid w:val="00537BC9"/>
    <w:rsid w:val="00537ECC"/>
    <w:rsid w:val="00541FBA"/>
    <w:rsid w:val="00545872"/>
    <w:rsid w:val="00545AFB"/>
    <w:rsid w:val="0055078C"/>
    <w:rsid w:val="00564401"/>
    <w:rsid w:val="00564CFB"/>
    <w:rsid w:val="00565741"/>
    <w:rsid w:val="00565EA2"/>
    <w:rsid w:val="005665E0"/>
    <w:rsid w:val="00567149"/>
    <w:rsid w:val="00570209"/>
    <w:rsid w:val="005709D2"/>
    <w:rsid w:val="005712ED"/>
    <w:rsid w:val="00572837"/>
    <w:rsid w:val="005830E8"/>
    <w:rsid w:val="00583BD6"/>
    <w:rsid w:val="0058732B"/>
    <w:rsid w:val="00594CED"/>
    <w:rsid w:val="005A613F"/>
    <w:rsid w:val="005A6B49"/>
    <w:rsid w:val="005A6DA8"/>
    <w:rsid w:val="005B166C"/>
    <w:rsid w:val="005B319F"/>
    <w:rsid w:val="005B7483"/>
    <w:rsid w:val="005C32B5"/>
    <w:rsid w:val="005C688C"/>
    <w:rsid w:val="005D1F34"/>
    <w:rsid w:val="005E34D0"/>
    <w:rsid w:val="005E3F0A"/>
    <w:rsid w:val="005E4394"/>
    <w:rsid w:val="005F08A8"/>
    <w:rsid w:val="005F3D36"/>
    <w:rsid w:val="005F4B30"/>
    <w:rsid w:val="005F54B0"/>
    <w:rsid w:val="006006FE"/>
    <w:rsid w:val="00603237"/>
    <w:rsid w:val="0060537E"/>
    <w:rsid w:val="00605727"/>
    <w:rsid w:val="00610B41"/>
    <w:rsid w:val="006113A2"/>
    <w:rsid w:val="00611638"/>
    <w:rsid w:val="00614DF6"/>
    <w:rsid w:val="00615FBE"/>
    <w:rsid w:val="00616E47"/>
    <w:rsid w:val="0062158E"/>
    <w:rsid w:val="00621706"/>
    <w:rsid w:val="00622B3A"/>
    <w:rsid w:val="0062714B"/>
    <w:rsid w:val="00627A1F"/>
    <w:rsid w:val="00636260"/>
    <w:rsid w:val="006365A4"/>
    <w:rsid w:val="006415C9"/>
    <w:rsid w:val="00644D40"/>
    <w:rsid w:val="00646368"/>
    <w:rsid w:val="0064735A"/>
    <w:rsid w:val="00650D06"/>
    <w:rsid w:val="00656198"/>
    <w:rsid w:val="00665B47"/>
    <w:rsid w:val="006664DA"/>
    <w:rsid w:val="00667A1D"/>
    <w:rsid w:val="0067013C"/>
    <w:rsid w:val="00670A62"/>
    <w:rsid w:val="006728BF"/>
    <w:rsid w:val="00675D63"/>
    <w:rsid w:val="00677E8C"/>
    <w:rsid w:val="006801E7"/>
    <w:rsid w:val="006822F5"/>
    <w:rsid w:val="0068442A"/>
    <w:rsid w:val="00685D3E"/>
    <w:rsid w:val="00691297"/>
    <w:rsid w:val="006920FE"/>
    <w:rsid w:val="00692C7D"/>
    <w:rsid w:val="00694527"/>
    <w:rsid w:val="006945C4"/>
    <w:rsid w:val="006A0331"/>
    <w:rsid w:val="006A3144"/>
    <w:rsid w:val="006A5B7C"/>
    <w:rsid w:val="006B2241"/>
    <w:rsid w:val="006B27A8"/>
    <w:rsid w:val="006B6674"/>
    <w:rsid w:val="006B68C4"/>
    <w:rsid w:val="006B79A0"/>
    <w:rsid w:val="006C3FFA"/>
    <w:rsid w:val="006C4422"/>
    <w:rsid w:val="006C6064"/>
    <w:rsid w:val="006C7411"/>
    <w:rsid w:val="006C74EE"/>
    <w:rsid w:val="006D2962"/>
    <w:rsid w:val="006D4111"/>
    <w:rsid w:val="006E0DA8"/>
    <w:rsid w:val="006E28B3"/>
    <w:rsid w:val="006E7A69"/>
    <w:rsid w:val="006F03CC"/>
    <w:rsid w:val="006F37E4"/>
    <w:rsid w:val="006F4C5E"/>
    <w:rsid w:val="006F69FD"/>
    <w:rsid w:val="007011C4"/>
    <w:rsid w:val="00705252"/>
    <w:rsid w:val="007072F2"/>
    <w:rsid w:val="00707802"/>
    <w:rsid w:val="00712455"/>
    <w:rsid w:val="00715E7F"/>
    <w:rsid w:val="007228E7"/>
    <w:rsid w:val="00737BC4"/>
    <w:rsid w:val="00743759"/>
    <w:rsid w:val="007451CB"/>
    <w:rsid w:val="00750A01"/>
    <w:rsid w:val="00750EC5"/>
    <w:rsid w:val="007531FD"/>
    <w:rsid w:val="007532F5"/>
    <w:rsid w:val="007547FC"/>
    <w:rsid w:val="00756961"/>
    <w:rsid w:val="0076153A"/>
    <w:rsid w:val="00761815"/>
    <w:rsid w:val="00762E66"/>
    <w:rsid w:val="0076537E"/>
    <w:rsid w:val="00773C34"/>
    <w:rsid w:val="007748A9"/>
    <w:rsid w:val="00784BED"/>
    <w:rsid w:val="00785087"/>
    <w:rsid w:val="00787B69"/>
    <w:rsid w:val="00791652"/>
    <w:rsid w:val="007A0591"/>
    <w:rsid w:val="007A1DF4"/>
    <w:rsid w:val="007A5086"/>
    <w:rsid w:val="007B7AD5"/>
    <w:rsid w:val="007C031D"/>
    <w:rsid w:val="007C5C68"/>
    <w:rsid w:val="007D1E85"/>
    <w:rsid w:val="007D355F"/>
    <w:rsid w:val="007D682F"/>
    <w:rsid w:val="007E557A"/>
    <w:rsid w:val="007E602A"/>
    <w:rsid w:val="007E6418"/>
    <w:rsid w:val="007E71C7"/>
    <w:rsid w:val="007E790F"/>
    <w:rsid w:val="007F055E"/>
    <w:rsid w:val="007F0CA8"/>
    <w:rsid w:val="007F50E7"/>
    <w:rsid w:val="007F6477"/>
    <w:rsid w:val="007F7B1A"/>
    <w:rsid w:val="0080254D"/>
    <w:rsid w:val="0080416C"/>
    <w:rsid w:val="0080517A"/>
    <w:rsid w:val="008109A7"/>
    <w:rsid w:val="00810FFE"/>
    <w:rsid w:val="00820551"/>
    <w:rsid w:val="00830396"/>
    <w:rsid w:val="00830D02"/>
    <w:rsid w:val="0083380E"/>
    <w:rsid w:val="008460EC"/>
    <w:rsid w:val="00851F6C"/>
    <w:rsid w:val="008557E1"/>
    <w:rsid w:val="008566BF"/>
    <w:rsid w:val="008568F6"/>
    <w:rsid w:val="00860346"/>
    <w:rsid w:val="008628F0"/>
    <w:rsid w:val="008750D6"/>
    <w:rsid w:val="00880F24"/>
    <w:rsid w:val="00881CCE"/>
    <w:rsid w:val="00882E03"/>
    <w:rsid w:val="00883191"/>
    <w:rsid w:val="00885B5F"/>
    <w:rsid w:val="00891F9D"/>
    <w:rsid w:val="008933BF"/>
    <w:rsid w:val="008A2AC8"/>
    <w:rsid w:val="008A30DC"/>
    <w:rsid w:val="008A46D4"/>
    <w:rsid w:val="008B24C9"/>
    <w:rsid w:val="008C1024"/>
    <w:rsid w:val="008C1763"/>
    <w:rsid w:val="008C4585"/>
    <w:rsid w:val="008C6119"/>
    <w:rsid w:val="008D2B20"/>
    <w:rsid w:val="008D2CC3"/>
    <w:rsid w:val="008D543F"/>
    <w:rsid w:val="008D6703"/>
    <w:rsid w:val="008E128C"/>
    <w:rsid w:val="008E1372"/>
    <w:rsid w:val="008E1706"/>
    <w:rsid w:val="008E198D"/>
    <w:rsid w:val="008E7E72"/>
    <w:rsid w:val="008F2F7C"/>
    <w:rsid w:val="008F3DE8"/>
    <w:rsid w:val="0090561D"/>
    <w:rsid w:val="009118E3"/>
    <w:rsid w:val="00912919"/>
    <w:rsid w:val="009141D9"/>
    <w:rsid w:val="00914324"/>
    <w:rsid w:val="00916508"/>
    <w:rsid w:val="00916DB0"/>
    <w:rsid w:val="00921874"/>
    <w:rsid w:val="00932E56"/>
    <w:rsid w:val="00933103"/>
    <w:rsid w:val="0093380D"/>
    <w:rsid w:val="00934E9D"/>
    <w:rsid w:val="00941258"/>
    <w:rsid w:val="00944F11"/>
    <w:rsid w:val="00946663"/>
    <w:rsid w:val="0094717B"/>
    <w:rsid w:val="0094718A"/>
    <w:rsid w:val="00951EF6"/>
    <w:rsid w:val="00954F24"/>
    <w:rsid w:val="0095607A"/>
    <w:rsid w:val="009618D9"/>
    <w:rsid w:val="00963973"/>
    <w:rsid w:val="00963C9A"/>
    <w:rsid w:val="00967FFA"/>
    <w:rsid w:val="00970A4C"/>
    <w:rsid w:val="00973AA3"/>
    <w:rsid w:val="00976C51"/>
    <w:rsid w:val="009810F2"/>
    <w:rsid w:val="00981887"/>
    <w:rsid w:val="00984C61"/>
    <w:rsid w:val="00985312"/>
    <w:rsid w:val="00991E9C"/>
    <w:rsid w:val="009929FB"/>
    <w:rsid w:val="00995C2E"/>
    <w:rsid w:val="0099705B"/>
    <w:rsid w:val="009A1CA4"/>
    <w:rsid w:val="009A7DF6"/>
    <w:rsid w:val="009A7FBF"/>
    <w:rsid w:val="009C10F1"/>
    <w:rsid w:val="009C13F5"/>
    <w:rsid w:val="009C19A5"/>
    <w:rsid w:val="009C3EAF"/>
    <w:rsid w:val="009C46AB"/>
    <w:rsid w:val="009C7303"/>
    <w:rsid w:val="009D0400"/>
    <w:rsid w:val="009D102A"/>
    <w:rsid w:val="009D2479"/>
    <w:rsid w:val="009E2528"/>
    <w:rsid w:val="009E28AD"/>
    <w:rsid w:val="009E34E7"/>
    <w:rsid w:val="009F2B3A"/>
    <w:rsid w:val="00A01509"/>
    <w:rsid w:val="00A040DA"/>
    <w:rsid w:val="00A04B75"/>
    <w:rsid w:val="00A05733"/>
    <w:rsid w:val="00A07C7D"/>
    <w:rsid w:val="00A10553"/>
    <w:rsid w:val="00A1070D"/>
    <w:rsid w:val="00A11783"/>
    <w:rsid w:val="00A16396"/>
    <w:rsid w:val="00A20054"/>
    <w:rsid w:val="00A23041"/>
    <w:rsid w:val="00A33A78"/>
    <w:rsid w:val="00A36239"/>
    <w:rsid w:val="00A36E02"/>
    <w:rsid w:val="00A40BC7"/>
    <w:rsid w:val="00A40FC2"/>
    <w:rsid w:val="00A45122"/>
    <w:rsid w:val="00A5286E"/>
    <w:rsid w:val="00A5580C"/>
    <w:rsid w:val="00A55F3F"/>
    <w:rsid w:val="00A56AB5"/>
    <w:rsid w:val="00A56C62"/>
    <w:rsid w:val="00A57C20"/>
    <w:rsid w:val="00A60977"/>
    <w:rsid w:val="00A6765C"/>
    <w:rsid w:val="00A73A29"/>
    <w:rsid w:val="00A76A67"/>
    <w:rsid w:val="00A771D3"/>
    <w:rsid w:val="00A77EFC"/>
    <w:rsid w:val="00A824E5"/>
    <w:rsid w:val="00A90FF4"/>
    <w:rsid w:val="00A93E4D"/>
    <w:rsid w:val="00A9776F"/>
    <w:rsid w:val="00AA139D"/>
    <w:rsid w:val="00AA1FCE"/>
    <w:rsid w:val="00AB170D"/>
    <w:rsid w:val="00AB40C2"/>
    <w:rsid w:val="00AB4AB8"/>
    <w:rsid w:val="00AB5D05"/>
    <w:rsid w:val="00AB6969"/>
    <w:rsid w:val="00AC2087"/>
    <w:rsid w:val="00AC65D0"/>
    <w:rsid w:val="00AD0C8A"/>
    <w:rsid w:val="00AD1AEF"/>
    <w:rsid w:val="00AD251B"/>
    <w:rsid w:val="00AD5222"/>
    <w:rsid w:val="00AD5317"/>
    <w:rsid w:val="00AD6277"/>
    <w:rsid w:val="00AE57D9"/>
    <w:rsid w:val="00AE5BF8"/>
    <w:rsid w:val="00AE6289"/>
    <w:rsid w:val="00AF06D0"/>
    <w:rsid w:val="00AF17B6"/>
    <w:rsid w:val="00AF1D5D"/>
    <w:rsid w:val="00AF361A"/>
    <w:rsid w:val="00AF5037"/>
    <w:rsid w:val="00B011C5"/>
    <w:rsid w:val="00B01FF6"/>
    <w:rsid w:val="00B05B18"/>
    <w:rsid w:val="00B07096"/>
    <w:rsid w:val="00B11C49"/>
    <w:rsid w:val="00B1226B"/>
    <w:rsid w:val="00B12B42"/>
    <w:rsid w:val="00B1736E"/>
    <w:rsid w:val="00B20887"/>
    <w:rsid w:val="00B20EF8"/>
    <w:rsid w:val="00B30504"/>
    <w:rsid w:val="00B30A47"/>
    <w:rsid w:val="00B30E85"/>
    <w:rsid w:val="00B35BF7"/>
    <w:rsid w:val="00B369D3"/>
    <w:rsid w:val="00B45746"/>
    <w:rsid w:val="00B46AC0"/>
    <w:rsid w:val="00B50042"/>
    <w:rsid w:val="00B50BC3"/>
    <w:rsid w:val="00B51C0B"/>
    <w:rsid w:val="00B52F08"/>
    <w:rsid w:val="00B53D5A"/>
    <w:rsid w:val="00B56AF5"/>
    <w:rsid w:val="00B62C76"/>
    <w:rsid w:val="00B637C1"/>
    <w:rsid w:val="00B7107C"/>
    <w:rsid w:val="00B72225"/>
    <w:rsid w:val="00B74456"/>
    <w:rsid w:val="00B74F17"/>
    <w:rsid w:val="00B75D83"/>
    <w:rsid w:val="00B8756D"/>
    <w:rsid w:val="00B90942"/>
    <w:rsid w:val="00B91F80"/>
    <w:rsid w:val="00B95AF1"/>
    <w:rsid w:val="00B9767B"/>
    <w:rsid w:val="00B9769B"/>
    <w:rsid w:val="00BA0A48"/>
    <w:rsid w:val="00BA0C87"/>
    <w:rsid w:val="00BB46DD"/>
    <w:rsid w:val="00BC11E4"/>
    <w:rsid w:val="00BC4704"/>
    <w:rsid w:val="00BC4DBD"/>
    <w:rsid w:val="00BC4DEB"/>
    <w:rsid w:val="00BD6E1F"/>
    <w:rsid w:val="00BE210A"/>
    <w:rsid w:val="00BE4753"/>
    <w:rsid w:val="00BF03F0"/>
    <w:rsid w:val="00BF214B"/>
    <w:rsid w:val="00BF4532"/>
    <w:rsid w:val="00BF497A"/>
    <w:rsid w:val="00BF6E5B"/>
    <w:rsid w:val="00BF71F6"/>
    <w:rsid w:val="00BF726A"/>
    <w:rsid w:val="00C00D9D"/>
    <w:rsid w:val="00C02BA8"/>
    <w:rsid w:val="00C071EE"/>
    <w:rsid w:val="00C10A86"/>
    <w:rsid w:val="00C20689"/>
    <w:rsid w:val="00C251D1"/>
    <w:rsid w:val="00C267D5"/>
    <w:rsid w:val="00C30C24"/>
    <w:rsid w:val="00C31D6B"/>
    <w:rsid w:val="00C351C2"/>
    <w:rsid w:val="00C421B0"/>
    <w:rsid w:val="00C42429"/>
    <w:rsid w:val="00C460E4"/>
    <w:rsid w:val="00C51652"/>
    <w:rsid w:val="00C5165A"/>
    <w:rsid w:val="00C55DE9"/>
    <w:rsid w:val="00C62625"/>
    <w:rsid w:val="00C62807"/>
    <w:rsid w:val="00C6352B"/>
    <w:rsid w:val="00C64065"/>
    <w:rsid w:val="00C662A5"/>
    <w:rsid w:val="00C70AC5"/>
    <w:rsid w:val="00C70E34"/>
    <w:rsid w:val="00C734F9"/>
    <w:rsid w:val="00C75073"/>
    <w:rsid w:val="00C829CE"/>
    <w:rsid w:val="00C83C95"/>
    <w:rsid w:val="00C84776"/>
    <w:rsid w:val="00C86A16"/>
    <w:rsid w:val="00C901BA"/>
    <w:rsid w:val="00C928F9"/>
    <w:rsid w:val="00C97FEE"/>
    <w:rsid w:val="00CA643D"/>
    <w:rsid w:val="00CB185F"/>
    <w:rsid w:val="00CB2F47"/>
    <w:rsid w:val="00CB44B3"/>
    <w:rsid w:val="00CC43F3"/>
    <w:rsid w:val="00CC4BBA"/>
    <w:rsid w:val="00CD0178"/>
    <w:rsid w:val="00CD022F"/>
    <w:rsid w:val="00CD1062"/>
    <w:rsid w:val="00CD2C02"/>
    <w:rsid w:val="00CD69DE"/>
    <w:rsid w:val="00CE17FB"/>
    <w:rsid w:val="00CE1965"/>
    <w:rsid w:val="00CF697F"/>
    <w:rsid w:val="00D011AF"/>
    <w:rsid w:val="00D0328E"/>
    <w:rsid w:val="00D03EDF"/>
    <w:rsid w:val="00D04475"/>
    <w:rsid w:val="00D0521C"/>
    <w:rsid w:val="00D129AF"/>
    <w:rsid w:val="00D15784"/>
    <w:rsid w:val="00D15C26"/>
    <w:rsid w:val="00D163FD"/>
    <w:rsid w:val="00D20CBD"/>
    <w:rsid w:val="00D23237"/>
    <w:rsid w:val="00D23287"/>
    <w:rsid w:val="00D25ED5"/>
    <w:rsid w:val="00D30EF6"/>
    <w:rsid w:val="00D33C0E"/>
    <w:rsid w:val="00D37042"/>
    <w:rsid w:val="00D423FE"/>
    <w:rsid w:val="00D44056"/>
    <w:rsid w:val="00D4485B"/>
    <w:rsid w:val="00D44C75"/>
    <w:rsid w:val="00D45FE9"/>
    <w:rsid w:val="00D46647"/>
    <w:rsid w:val="00D56E51"/>
    <w:rsid w:val="00D635E2"/>
    <w:rsid w:val="00D64761"/>
    <w:rsid w:val="00D70070"/>
    <w:rsid w:val="00D72FB4"/>
    <w:rsid w:val="00D73C2A"/>
    <w:rsid w:val="00D76565"/>
    <w:rsid w:val="00D7736E"/>
    <w:rsid w:val="00D8220A"/>
    <w:rsid w:val="00D8224E"/>
    <w:rsid w:val="00D83B14"/>
    <w:rsid w:val="00D84EB7"/>
    <w:rsid w:val="00D85837"/>
    <w:rsid w:val="00D866C3"/>
    <w:rsid w:val="00D86EF5"/>
    <w:rsid w:val="00D871D2"/>
    <w:rsid w:val="00D92B7F"/>
    <w:rsid w:val="00D94017"/>
    <w:rsid w:val="00D95A96"/>
    <w:rsid w:val="00DA4664"/>
    <w:rsid w:val="00DB145C"/>
    <w:rsid w:val="00DB4204"/>
    <w:rsid w:val="00DB475F"/>
    <w:rsid w:val="00DB5B5E"/>
    <w:rsid w:val="00DB62EF"/>
    <w:rsid w:val="00DB7B41"/>
    <w:rsid w:val="00DC25C5"/>
    <w:rsid w:val="00DC29E4"/>
    <w:rsid w:val="00DC325F"/>
    <w:rsid w:val="00DC448A"/>
    <w:rsid w:val="00DC4A0F"/>
    <w:rsid w:val="00DD0929"/>
    <w:rsid w:val="00DD15B1"/>
    <w:rsid w:val="00DD1F4F"/>
    <w:rsid w:val="00DE1D03"/>
    <w:rsid w:val="00DE31C2"/>
    <w:rsid w:val="00DE33EA"/>
    <w:rsid w:val="00DE4307"/>
    <w:rsid w:val="00DE66AE"/>
    <w:rsid w:val="00DE6BA6"/>
    <w:rsid w:val="00DF63DF"/>
    <w:rsid w:val="00E061EA"/>
    <w:rsid w:val="00E06B0D"/>
    <w:rsid w:val="00E15262"/>
    <w:rsid w:val="00E2057C"/>
    <w:rsid w:val="00E205D3"/>
    <w:rsid w:val="00E23B24"/>
    <w:rsid w:val="00E26064"/>
    <w:rsid w:val="00E26A6F"/>
    <w:rsid w:val="00E305B9"/>
    <w:rsid w:val="00E30D50"/>
    <w:rsid w:val="00E322F4"/>
    <w:rsid w:val="00E37255"/>
    <w:rsid w:val="00E42D29"/>
    <w:rsid w:val="00E45A1E"/>
    <w:rsid w:val="00E46871"/>
    <w:rsid w:val="00E53EF6"/>
    <w:rsid w:val="00E57FB2"/>
    <w:rsid w:val="00E63CDF"/>
    <w:rsid w:val="00E65AB5"/>
    <w:rsid w:val="00E7029A"/>
    <w:rsid w:val="00E739EF"/>
    <w:rsid w:val="00E74ACE"/>
    <w:rsid w:val="00E83711"/>
    <w:rsid w:val="00E85540"/>
    <w:rsid w:val="00E86A43"/>
    <w:rsid w:val="00E87E6E"/>
    <w:rsid w:val="00E929AE"/>
    <w:rsid w:val="00EB03DD"/>
    <w:rsid w:val="00EB4AB4"/>
    <w:rsid w:val="00EB5AD6"/>
    <w:rsid w:val="00EC0BFA"/>
    <w:rsid w:val="00EC127A"/>
    <w:rsid w:val="00EC2BD1"/>
    <w:rsid w:val="00EC516E"/>
    <w:rsid w:val="00EC53F1"/>
    <w:rsid w:val="00ED3A88"/>
    <w:rsid w:val="00ED4CAC"/>
    <w:rsid w:val="00ED6442"/>
    <w:rsid w:val="00EE10B8"/>
    <w:rsid w:val="00EE339A"/>
    <w:rsid w:val="00EE4CD8"/>
    <w:rsid w:val="00EF2438"/>
    <w:rsid w:val="00EF47D8"/>
    <w:rsid w:val="00EF5633"/>
    <w:rsid w:val="00EF6B0B"/>
    <w:rsid w:val="00F03E2D"/>
    <w:rsid w:val="00F05193"/>
    <w:rsid w:val="00F12006"/>
    <w:rsid w:val="00F16EC9"/>
    <w:rsid w:val="00F20D1B"/>
    <w:rsid w:val="00F2172E"/>
    <w:rsid w:val="00F237C0"/>
    <w:rsid w:val="00F26E4A"/>
    <w:rsid w:val="00F30095"/>
    <w:rsid w:val="00F301EC"/>
    <w:rsid w:val="00F33460"/>
    <w:rsid w:val="00F3347A"/>
    <w:rsid w:val="00F35397"/>
    <w:rsid w:val="00F36D08"/>
    <w:rsid w:val="00F402FC"/>
    <w:rsid w:val="00F54A03"/>
    <w:rsid w:val="00F609A9"/>
    <w:rsid w:val="00F61E76"/>
    <w:rsid w:val="00F64235"/>
    <w:rsid w:val="00F64725"/>
    <w:rsid w:val="00F70E66"/>
    <w:rsid w:val="00F71B99"/>
    <w:rsid w:val="00F71E1C"/>
    <w:rsid w:val="00F73A74"/>
    <w:rsid w:val="00F8033B"/>
    <w:rsid w:val="00F805BC"/>
    <w:rsid w:val="00F822F2"/>
    <w:rsid w:val="00F971E6"/>
    <w:rsid w:val="00FA5BD0"/>
    <w:rsid w:val="00FB1775"/>
    <w:rsid w:val="00FB2177"/>
    <w:rsid w:val="00FB360B"/>
    <w:rsid w:val="00FB4008"/>
    <w:rsid w:val="00FB49BF"/>
    <w:rsid w:val="00FC29C8"/>
    <w:rsid w:val="00FC7CB4"/>
    <w:rsid w:val="00FD6B9D"/>
    <w:rsid w:val="00FD7BD0"/>
    <w:rsid w:val="00FE4C74"/>
    <w:rsid w:val="00FF37AC"/>
    <w:rsid w:val="00FF5542"/>
    <w:rsid w:val="00FF6B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A03"/>
    <w:rPr>
      <w:sz w:val="24"/>
      <w:szCs w:val="24"/>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uiPriority w:val="99"/>
    <w:rsid w:val="00200346"/>
    <w:rPr>
      <w:color w:val="0000FF"/>
      <w:u w:val="single"/>
    </w:rPr>
  </w:style>
  <w:style w:type="paragraph" w:customStyle="1" w:styleId="Default">
    <w:name w:val="Default"/>
    <w:rsid w:val="00C42429"/>
    <w:pPr>
      <w:autoSpaceDE w:val="0"/>
      <w:autoSpaceDN w:val="0"/>
      <w:adjustRightInd w:val="0"/>
    </w:pPr>
    <w:rPr>
      <w:rFonts w:ascii="EUAlbertina" w:hAnsi="EUAlbertina" w:cs="EUAlbertina"/>
      <w:color w:val="000000"/>
      <w:sz w:val="24"/>
      <w:szCs w:val="24"/>
    </w:rPr>
  </w:style>
  <w:style w:type="paragraph" w:customStyle="1" w:styleId="naisc">
    <w:name w:val="naisc"/>
    <w:basedOn w:val="Normal"/>
    <w:rsid w:val="00066363"/>
    <w:pPr>
      <w:spacing w:before="75" w:after="75"/>
      <w:jc w:val="center"/>
    </w:pPr>
  </w:style>
  <w:style w:type="character" w:styleId="CommentReference">
    <w:name w:val="annotation reference"/>
    <w:rsid w:val="00A77EFC"/>
    <w:rPr>
      <w:sz w:val="16"/>
      <w:szCs w:val="16"/>
    </w:rPr>
  </w:style>
  <w:style w:type="paragraph" w:styleId="CommentText">
    <w:name w:val="annotation text"/>
    <w:basedOn w:val="Normal"/>
    <w:link w:val="CommentTextChar"/>
    <w:rsid w:val="00A77EFC"/>
    <w:rPr>
      <w:sz w:val="20"/>
      <w:szCs w:val="20"/>
    </w:rPr>
  </w:style>
  <w:style w:type="character" w:customStyle="1" w:styleId="CommentTextChar">
    <w:name w:val="Comment Text Char"/>
    <w:basedOn w:val="DefaultParagraphFont"/>
    <w:link w:val="CommentText"/>
    <w:rsid w:val="00A77EFC"/>
  </w:style>
  <w:style w:type="paragraph" w:styleId="CommentSubject">
    <w:name w:val="annotation subject"/>
    <w:basedOn w:val="CommentText"/>
    <w:next w:val="CommentText"/>
    <w:link w:val="CommentSubjectChar"/>
    <w:rsid w:val="00A77EFC"/>
    <w:rPr>
      <w:b/>
      <w:bCs/>
      <w:lang w:val="x-none" w:eastAsia="x-none"/>
    </w:rPr>
  </w:style>
  <w:style w:type="character" w:customStyle="1" w:styleId="CommentSubjectChar">
    <w:name w:val="Comment Subject Char"/>
    <w:link w:val="CommentSubject"/>
    <w:rsid w:val="00A77EFC"/>
    <w:rPr>
      <w:b/>
      <w:bCs/>
    </w:rPr>
  </w:style>
  <w:style w:type="paragraph" w:styleId="BalloonText">
    <w:name w:val="Balloon Text"/>
    <w:basedOn w:val="Normal"/>
    <w:link w:val="BalloonTextChar"/>
    <w:rsid w:val="00A77EFC"/>
    <w:rPr>
      <w:rFonts w:ascii="Tahoma" w:hAnsi="Tahoma"/>
      <w:sz w:val="16"/>
      <w:szCs w:val="16"/>
      <w:lang w:val="x-none" w:eastAsia="x-none"/>
    </w:rPr>
  </w:style>
  <w:style w:type="character" w:customStyle="1" w:styleId="BalloonTextChar">
    <w:name w:val="Balloon Text Char"/>
    <w:link w:val="BalloonText"/>
    <w:rsid w:val="00A77EFC"/>
    <w:rPr>
      <w:rFonts w:ascii="Tahoma" w:hAnsi="Tahoma" w:cs="Tahoma"/>
      <w:sz w:val="16"/>
      <w:szCs w:val="16"/>
    </w:rPr>
  </w:style>
  <w:style w:type="table" w:styleId="TableGrid">
    <w:name w:val="Table Grid"/>
    <w:basedOn w:val="TableNormal"/>
    <w:rsid w:val="00E0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06B0D"/>
    <w:pPr>
      <w:spacing w:after="120"/>
      <w:ind w:left="283"/>
    </w:pPr>
  </w:style>
  <w:style w:type="paragraph" w:customStyle="1" w:styleId="naiskr">
    <w:name w:val="naiskr"/>
    <w:basedOn w:val="Normal"/>
    <w:rsid w:val="00E06B0D"/>
    <w:pPr>
      <w:spacing w:before="75" w:after="75"/>
    </w:pPr>
    <w:rPr>
      <w:rFonts w:eastAsia="Calibri"/>
    </w:rPr>
  </w:style>
  <w:style w:type="paragraph" w:customStyle="1" w:styleId="c15">
    <w:name w:val="c15"/>
    <w:basedOn w:val="Normal"/>
    <w:rsid w:val="002E48DC"/>
    <w:pPr>
      <w:spacing w:before="100" w:beforeAutospacing="1" w:after="100" w:afterAutospacing="1"/>
      <w:jc w:val="both"/>
    </w:pPr>
  </w:style>
  <w:style w:type="character" w:customStyle="1" w:styleId="FooterChar">
    <w:name w:val="Footer Char"/>
    <w:link w:val="Footer"/>
    <w:rsid w:val="00112B27"/>
    <w:rPr>
      <w:sz w:val="24"/>
      <w:szCs w:val="24"/>
    </w:rPr>
  </w:style>
  <w:style w:type="character" w:customStyle="1" w:styleId="tvhtml">
    <w:name w:val="tv_html"/>
    <w:rsid w:val="00DC25C5"/>
  </w:style>
  <w:style w:type="paragraph" w:styleId="BodyText2">
    <w:name w:val="Body Text 2"/>
    <w:basedOn w:val="Normal"/>
    <w:link w:val="BodyText2Char"/>
    <w:rsid w:val="00490089"/>
    <w:pPr>
      <w:spacing w:after="120" w:line="480" w:lineRule="auto"/>
    </w:pPr>
  </w:style>
  <w:style w:type="character" w:customStyle="1" w:styleId="BodyText2Char">
    <w:name w:val="Body Text 2 Char"/>
    <w:link w:val="BodyText2"/>
    <w:rsid w:val="00490089"/>
    <w:rPr>
      <w:sz w:val="24"/>
      <w:szCs w:val="24"/>
      <w:lang w:val="lv-LV" w:eastAsia="lv-LV"/>
    </w:rPr>
  </w:style>
  <w:style w:type="paragraph" w:styleId="Revision">
    <w:name w:val="Revision"/>
    <w:hidden/>
    <w:uiPriority w:val="99"/>
    <w:semiHidden/>
    <w:rsid w:val="00E205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A03"/>
    <w:rPr>
      <w:sz w:val="24"/>
      <w:szCs w:val="24"/>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uiPriority w:val="99"/>
    <w:rsid w:val="00200346"/>
    <w:rPr>
      <w:color w:val="0000FF"/>
      <w:u w:val="single"/>
    </w:rPr>
  </w:style>
  <w:style w:type="paragraph" w:customStyle="1" w:styleId="Default">
    <w:name w:val="Default"/>
    <w:rsid w:val="00C42429"/>
    <w:pPr>
      <w:autoSpaceDE w:val="0"/>
      <w:autoSpaceDN w:val="0"/>
      <w:adjustRightInd w:val="0"/>
    </w:pPr>
    <w:rPr>
      <w:rFonts w:ascii="EUAlbertina" w:hAnsi="EUAlbertina" w:cs="EUAlbertina"/>
      <w:color w:val="000000"/>
      <w:sz w:val="24"/>
      <w:szCs w:val="24"/>
    </w:rPr>
  </w:style>
  <w:style w:type="paragraph" w:customStyle="1" w:styleId="naisc">
    <w:name w:val="naisc"/>
    <w:basedOn w:val="Normal"/>
    <w:rsid w:val="00066363"/>
    <w:pPr>
      <w:spacing w:before="75" w:after="75"/>
      <w:jc w:val="center"/>
    </w:pPr>
  </w:style>
  <w:style w:type="character" w:styleId="CommentReference">
    <w:name w:val="annotation reference"/>
    <w:rsid w:val="00A77EFC"/>
    <w:rPr>
      <w:sz w:val="16"/>
      <w:szCs w:val="16"/>
    </w:rPr>
  </w:style>
  <w:style w:type="paragraph" w:styleId="CommentText">
    <w:name w:val="annotation text"/>
    <w:basedOn w:val="Normal"/>
    <w:link w:val="CommentTextChar"/>
    <w:rsid w:val="00A77EFC"/>
    <w:rPr>
      <w:sz w:val="20"/>
      <w:szCs w:val="20"/>
    </w:rPr>
  </w:style>
  <w:style w:type="character" w:customStyle="1" w:styleId="CommentTextChar">
    <w:name w:val="Comment Text Char"/>
    <w:basedOn w:val="DefaultParagraphFont"/>
    <w:link w:val="CommentText"/>
    <w:rsid w:val="00A77EFC"/>
  </w:style>
  <w:style w:type="paragraph" w:styleId="CommentSubject">
    <w:name w:val="annotation subject"/>
    <w:basedOn w:val="CommentText"/>
    <w:next w:val="CommentText"/>
    <w:link w:val="CommentSubjectChar"/>
    <w:rsid w:val="00A77EFC"/>
    <w:rPr>
      <w:b/>
      <w:bCs/>
      <w:lang w:val="x-none" w:eastAsia="x-none"/>
    </w:rPr>
  </w:style>
  <w:style w:type="character" w:customStyle="1" w:styleId="CommentSubjectChar">
    <w:name w:val="Comment Subject Char"/>
    <w:link w:val="CommentSubject"/>
    <w:rsid w:val="00A77EFC"/>
    <w:rPr>
      <w:b/>
      <w:bCs/>
    </w:rPr>
  </w:style>
  <w:style w:type="paragraph" w:styleId="BalloonText">
    <w:name w:val="Balloon Text"/>
    <w:basedOn w:val="Normal"/>
    <w:link w:val="BalloonTextChar"/>
    <w:rsid w:val="00A77EFC"/>
    <w:rPr>
      <w:rFonts w:ascii="Tahoma" w:hAnsi="Tahoma"/>
      <w:sz w:val="16"/>
      <w:szCs w:val="16"/>
      <w:lang w:val="x-none" w:eastAsia="x-none"/>
    </w:rPr>
  </w:style>
  <w:style w:type="character" w:customStyle="1" w:styleId="BalloonTextChar">
    <w:name w:val="Balloon Text Char"/>
    <w:link w:val="BalloonText"/>
    <w:rsid w:val="00A77EFC"/>
    <w:rPr>
      <w:rFonts w:ascii="Tahoma" w:hAnsi="Tahoma" w:cs="Tahoma"/>
      <w:sz w:val="16"/>
      <w:szCs w:val="16"/>
    </w:rPr>
  </w:style>
  <w:style w:type="table" w:styleId="TableGrid">
    <w:name w:val="Table Grid"/>
    <w:basedOn w:val="TableNormal"/>
    <w:rsid w:val="00E0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06B0D"/>
    <w:pPr>
      <w:spacing w:after="120"/>
      <w:ind w:left="283"/>
    </w:pPr>
  </w:style>
  <w:style w:type="paragraph" w:customStyle="1" w:styleId="naiskr">
    <w:name w:val="naiskr"/>
    <w:basedOn w:val="Normal"/>
    <w:rsid w:val="00E06B0D"/>
    <w:pPr>
      <w:spacing w:before="75" w:after="75"/>
    </w:pPr>
    <w:rPr>
      <w:rFonts w:eastAsia="Calibri"/>
    </w:rPr>
  </w:style>
  <w:style w:type="paragraph" w:customStyle="1" w:styleId="c15">
    <w:name w:val="c15"/>
    <w:basedOn w:val="Normal"/>
    <w:rsid w:val="002E48DC"/>
    <w:pPr>
      <w:spacing w:before="100" w:beforeAutospacing="1" w:after="100" w:afterAutospacing="1"/>
      <w:jc w:val="both"/>
    </w:pPr>
  </w:style>
  <w:style w:type="character" w:customStyle="1" w:styleId="FooterChar">
    <w:name w:val="Footer Char"/>
    <w:link w:val="Footer"/>
    <w:rsid w:val="00112B27"/>
    <w:rPr>
      <w:sz w:val="24"/>
      <w:szCs w:val="24"/>
    </w:rPr>
  </w:style>
  <w:style w:type="character" w:customStyle="1" w:styleId="tvhtml">
    <w:name w:val="tv_html"/>
    <w:rsid w:val="00DC25C5"/>
  </w:style>
  <w:style w:type="paragraph" w:styleId="BodyText2">
    <w:name w:val="Body Text 2"/>
    <w:basedOn w:val="Normal"/>
    <w:link w:val="BodyText2Char"/>
    <w:rsid w:val="00490089"/>
    <w:pPr>
      <w:spacing w:after="120" w:line="480" w:lineRule="auto"/>
    </w:pPr>
  </w:style>
  <w:style w:type="character" w:customStyle="1" w:styleId="BodyText2Char">
    <w:name w:val="Body Text 2 Char"/>
    <w:link w:val="BodyText2"/>
    <w:rsid w:val="00490089"/>
    <w:rPr>
      <w:sz w:val="24"/>
      <w:szCs w:val="24"/>
      <w:lang w:val="lv-LV" w:eastAsia="lv-LV"/>
    </w:rPr>
  </w:style>
  <w:style w:type="paragraph" w:styleId="Revision">
    <w:name w:val="Revision"/>
    <w:hidden/>
    <w:uiPriority w:val="99"/>
    <w:semiHidden/>
    <w:rsid w:val="00E205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890">
      <w:bodyDiv w:val="1"/>
      <w:marLeft w:val="0"/>
      <w:marRight w:val="0"/>
      <w:marTop w:val="0"/>
      <w:marBottom w:val="0"/>
      <w:divBdr>
        <w:top w:val="none" w:sz="0" w:space="0" w:color="auto"/>
        <w:left w:val="none" w:sz="0" w:space="0" w:color="auto"/>
        <w:bottom w:val="none" w:sz="0" w:space="0" w:color="auto"/>
        <w:right w:val="none" w:sz="0" w:space="0" w:color="auto"/>
      </w:divBdr>
    </w:div>
    <w:div w:id="111826829">
      <w:bodyDiv w:val="1"/>
      <w:marLeft w:val="0"/>
      <w:marRight w:val="0"/>
      <w:marTop w:val="0"/>
      <w:marBottom w:val="0"/>
      <w:divBdr>
        <w:top w:val="none" w:sz="0" w:space="0" w:color="auto"/>
        <w:left w:val="none" w:sz="0" w:space="0" w:color="auto"/>
        <w:bottom w:val="none" w:sz="0" w:space="0" w:color="auto"/>
        <w:right w:val="none" w:sz="0" w:space="0" w:color="auto"/>
      </w:divBdr>
    </w:div>
    <w:div w:id="946811361">
      <w:bodyDiv w:val="1"/>
      <w:marLeft w:val="0"/>
      <w:marRight w:val="0"/>
      <w:marTop w:val="0"/>
      <w:marBottom w:val="0"/>
      <w:divBdr>
        <w:top w:val="none" w:sz="0" w:space="0" w:color="auto"/>
        <w:left w:val="none" w:sz="0" w:space="0" w:color="auto"/>
        <w:bottom w:val="none" w:sz="0" w:space="0" w:color="auto"/>
        <w:right w:val="none" w:sz="0" w:space="0" w:color="auto"/>
      </w:divBdr>
    </w:div>
    <w:div w:id="1807358295">
      <w:bodyDiv w:val="1"/>
      <w:marLeft w:val="0"/>
      <w:marRight w:val="0"/>
      <w:marTop w:val="0"/>
      <w:marBottom w:val="0"/>
      <w:divBdr>
        <w:top w:val="none" w:sz="0" w:space="0" w:color="auto"/>
        <w:left w:val="none" w:sz="0" w:space="0" w:color="auto"/>
        <w:bottom w:val="none" w:sz="0" w:space="0" w:color="auto"/>
        <w:right w:val="none" w:sz="0" w:space="0" w:color="auto"/>
      </w:divBdr>
    </w:div>
    <w:div w:id="1825003550">
      <w:bodyDiv w:val="1"/>
      <w:marLeft w:val="45"/>
      <w:marRight w:val="45"/>
      <w:marTop w:val="90"/>
      <w:marBottom w:val="90"/>
      <w:divBdr>
        <w:top w:val="none" w:sz="0" w:space="0" w:color="auto"/>
        <w:left w:val="none" w:sz="0" w:space="0" w:color="auto"/>
        <w:bottom w:val="none" w:sz="0" w:space="0" w:color="auto"/>
        <w:right w:val="none" w:sz="0" w:space="0" w:color="auto"/>
      </w:divBdr>
      <w:divsChild>
        <w:div w:id="1342514068">
          <w:marLeft w:val="0"/>
          <w:marRight w:val="0"/>
          <w:marTop w:val="240"/>
          <w:marBottom w:val="0"/>
          <w:divBdr>
            <w:top w:val="none" w:sz="0" w:space="0" w:color="auto"/>
            <w:left w:val="none" w:sz="0" w:space="0" w:color="auto"/>
            <w:bottom w:val="none" w:sz="0" w:space="0" w:color="auto"/>
            <w:right w:val="none" w:sz="0" w:space="0" w:color="auto"/>
          </w:divBdr>
        </w:div>
      </w:divsChild>
    </w:div>
    <w:div w:id="2023311514">
      <w:bodyDiv w:val="1"/>
      <w:marLeft w:val="0"/>
      <w:marRight w:val="0"/>
      <w:marTop w:val="0"/>
      <w:marBottom w:val="0"/>
      <w:divBdr>
        <w:top w:val="none" w:sz="0" w:space="0" w:color="auto"/>
        <w:left w:val="none" w:sz="0" w:space="0" w:color="auto"/>
        <w:bottom w:val="none" w:sz="0" w:space="0" w:color="auto"/>
        <w:right w:val="none" w:sz="0" w:space="0" w:color="auto"/>
      </w:divBdr>
      <w:divsChild>
        <w:div w:id="288248851">
          <w:marLeft w:val="3"/>
          <w:marRight w:val="3"/>
          <w:marTop w:val="0"/>
          <w:marBottom w:val="0"/>
          <w:divBdr>
            <w:top w:val="single" w:sz="6" w:space="0" w:color="112449"/>
            <w:left w:val="single" w:sz="6" w:space="0" w:color="112449"/>
            <w:bottom w:val="single" w:sz="6" w:space="0" w:color="112449"/>
            <w:right w:val="single" w:sz="6" w:space="0" w:color="112449"/>
          </w:divBdr>
          <w:divsChild>
            <w:div w:id="1695226575">
              <w:marLeft w:val="3"/>
              <w:marRight w:val="3"/>
              <w:marTop w:val="0"/>
              <w:marBottom w:val="0"/>
              <w:divBdr>
                <w:top w:val="single" w:sz="6" w:space="0" w:color="112449"/>
                <w:left w:val="single" w:sz="6" w:space="0" w:color="112449"/>
                <w:bottom w:val="single" w:sz="6" w:space="0" w:color="112449"/>
                <w:right w:val="single" w:sz="6" w:space="0" w:color="112449"/>
              </w:divBdr>
              <w:divsChild>
                <w:div w:id="14412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ja.putane@lja.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arijs.arnicans@lja.lv" TargetMode="External"/><Relationship Id="rId4" Type="http://schemas.microsoft.com/office/2007/relationships/stylesWithEffects" Target="stylesWithEffects.xml"/><Relationship Id="rId9" Type="http://schemas.openxmlformats.org/officeDocument/2006/relationships/hyperlink" Target="http://eur-lex.europa.eu/eli/reg/2009/391?loca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CFB5-4B8F-4A52-BCDC-48E3AED7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8736</Words>
  <Characters>4980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SAManot_100613_ostuaizs; Ministru kabineta noteikumu projekta „Noteikumi par kuģu, kuģošanas kompāniju, ostu, ostas iekārtu un atzīto aizsardzības organizāciju un citu valsts institūciju aizsardzības funkciju sadalījumu, izpildi un uzraudzību” sākotnējās</vt:lpstr>
    </vt:vector>
  </TitlesOfParts>
  <Company>Satiksmes ministrija</Company>
  <LinksUpToDate>false</LinksUpToDate>
  <CharactersWithSpaces>13689</CharactersWithSpaces>
  <SharedDoc>false</SharedDoc>
  <HLinks>
    <vt:vector size="18" baseType="variant">
      <vt:variant>
        <vt:i4>4194348</vt:i4>
      </vt:variant>
      <vt:variant>
        <vt:i4>6</vt:i4>
      </vt:variant>
      <vt:variant>
        <vt:i4>0</vt:i4>
      </vt:variant>
      <vt:variant>
        <vt:i4>5</vt:i4>
      </vt:variant>
      <vt:variant>
        <vt:lpwstr>mailto:vija.putane@lja.lv</vt:lpwstr>
      </vt:variant>
      <vt:variant>
        <vt:lpwstr/>
      </vt:variant>
      <vt:variant>
        <vt:i4>5505079</vt:i4>
      </vt:variant>
      <vt:variant>
        <vt:i4>3</vt:i4>
      </vt:variant>
      <vt:variant>
        <vt:i4>0</vt:i4>
      </vt:variant>
      <vt:variant>
        <vt:i4>5</vt:i4>
      </vt:variant>
      <vt:variant>
        <vt:lpwstr>mailto:harijs.arnicans@lja.lv</vt:lpwstr>
      </vt:variant>
      <vt:variant>
        <vt:lpwstr/>
      </vt:variant>
      <vt:variant>
        <vt:i4>2162807</vt:i4>
      </vt:variant>
      <vt:variant>
        <vt:i4>0</vt:i4>
      </vt:variant>
      <vt:variant>
        <vt:i4>0</vt:i4>
      </vt:variant>
      <vt:variant>
        <vt:i4>5</vt:i4>
      </vt:variant>
      <vt:variant>
        <vt:lpwstr>http://eur-lex.europa.eu/eli/reg/2009/391?locale=LV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Atzīto aizsardzības organizāciju atzīšanas, sertifikācijas un darbības uzraudzības kārtība</dc:title>
  <dc:subject>Anotācija</dc:subject>
  <dc:creator>Harijs Arnicāns</dc:creator>
  <cp:lastModifiedBy>Baiba Šterna</cp:lastModifiedBy>
  <cp:revision>2</cp:revision>
  <cp:lastPrinted>2015-12-03T08:45:00Z</cp:lastPrinted>
  <dcterms:created xsi:type="dcterms:W3CDTF">2015-12-03T07:37:00Z</dcterms:created>
  <dcterms:modified xsi:type="dcterms:W3CDTF">2015-12-11T11:38:00Z</dcterms:modified>
</cp:coreProperties>
</file>