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DD" w:rsidRPr="004841D1" w:rsidRDefault="00AC67DD" w:rsidP="00AC67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4841D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AC67DD" w:rsidRPr="004841D1" w:rsidRDefault="00AC67DD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4841D1" w:rsidRDefault="004841D1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64D">
        <w:rPr>
          <w:rFonts w:ascii="Times New Roman" w:hAnsi="Times New Roman" w:cs="Times New Roman"/>
          <w:sz w:val="28"/>
          <w:szCs w:val="28"/>
        </w:rPr>
        <w:t>.</w:t>
      </w:r>
      <w:r w:rsidR="00204CC7" w:rsidRPr="004841D1">
        <w:rPr>
          <w:rFonts w:ascii="Times New Roman" w:hAnsi="Times New Roman" w:cs="Times New Roman"/>
          <w:sz w:val="28"/>
          <w:szCs w:val="28"/>
        </w:rPr>
        <w:t>pielikums</w:t>
      </w:r>
    </w:p>
    <w:p w:rsidR="00894C79" w:rsidRPr="004841D1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1D1">
        <w:rPr>
          <w:rFonts w:ascii="Times New Roman" w:hAnsi="Times New Roman" w:cs="Times New Roman"/>
          <w:sz w:val="28"/>
          <w:szCs w:val="28"/>
        </w:rPr>
        <w:t>Ministra kabineta</w:t>
      </w:r>
    </w:p>
    <w:p w:rsidR="00204CC7" w:rsidRPr="004841D1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1D1">
        <w:rPr>
          <w:rFonts w:ascii="Times New Roman" w:hAnsi="Times New Roman" w:cs="Times New Roman"/>
          <w:sz w:val="28"/>
          <w:szCs w:val="28"/>
        </w:rPr>
        <w:t>______</w:t>
      </w:r>
      <w:r w:rsidR="00204CC7" w:rsidRPr="004841D1">
        <w:rPr>
          <w:rFonts w:ascii="Times New Roman" w:hAnsi="Times New Roman" w:cs="Times New Roman"/>
          <w:sz w:val="28"/>
          <w:szCs w:val="28"/>
        </w:rPr>
        <w:t xml:space="preserve">. gada </w:t>
      </w:r>
      <w:r w:rsidRPr="004841D1">
        <w:rPr>
          <w:rFonts w:ascii="Times New Roman" w:hAnsi="Times New Roman" w:cs="Times New Roman"/>
          <w:sz w:val="28"/>
          <w:szCs w:val="28"/>
        </w:rPr>
        <w:t>___. ____________</w:t>
      </w:r>
    </w:p>
    <w:p w:rsidR="00204CC7" w:rsidRPr="004841D1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1D1">
        <w:rPr>
          <w:rFonts w:ascii="Times New Roman" w:hAnsi="Times New Roman" w:cs="Times New Roman"/>
          <w:sz w:val="28"/>
          <w:szCs w:val="28"/>
        </w:rPr>
        <w:t>noteikumiem Nr. ______</w:t>
      </w:r>
    </w:p>
    <w:p w:rsidR="004841D1" w:rsidRPr="004841D1" w:rsidRDefault="004841D1" w:rsidP="004841D1">
      <w:pPr>
        <w:pStyle w:val="StyleRight"/>
        <w:spacing w:after="0"/>
        <w:ind w:firstLine="0"/>
        <w:jc w:val="both"/>
      </w:pPr>
    </w:p>
    <w:p w:rsidR="004841D1" w:rsidRDefault="004841D1" w:rsidP="004841D1">
      <w:pPr>
        <w:jc w:val="right"/>
        <w:rPr>
          <w:sz w:val="28"/>
          <w:szCs w:val="28"/>
        </w:rPr>
      </w:pPr>
    </w:p>
    <w:p w:rsidR="004841D1" w:rsidRDefault="004841D1" w:rsidP="004841D1">
      <w:pPr>
        <w:pStyle w:val="StyleRight"/>
        <w:spacing w:after="0"/>
        <w:ind w:firstLine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7"/>
        <w:gridCol w:w="3054"/>
      </w:tblGrid>
      <w:tr w:rsidR="004841D1" w:rsidTr="007D0236">
        <w:tc>
          <w:tcPr>
            <w:tcW w:w="6232" w:type="dxa"/>
          </w:tcPr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PILNVARA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AUTHORISATION</w:t>
            </w:r>
          </w:p>
          <w:p w:rsidR="004841D1" w:rsidRDefault="004841D1" w:rsidP="007D0236">
            <w:pPr>
              <w:pStyle w:val="StyleRight"/>
              <w:spacing w:after="0"/>
              <w:ind w:firstLine="0"/>
              <w:jc w:val="both"/>
            </w:pPr>
          </w:p>
          <w:p w:rsidR="004841D1" w:rsidRDefault="004841D1" w:rsidP="007D0236">
            <w:pPr>
              <w:pStyle w:val="StyleRight"/>
              <w:spacing w:after="0"/>
              <w:ind w:firstLine="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C481D91" wp14:editId="55A337E3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448310</wp:posOffset>
                      </wp:positionV>
                      <wp:extent cx="369570" cy="932815"/>
                      <wp:effectExtent l="0" t="0" r="0" b="63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932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1D1" w:rsidRDefault="004841D1" w:rsidP="004841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AIZPILDA</w:t>
                                  </w:r>
                                </w:p>
                                <w:p w:rsidR="004841D1" w:rsidRDefault="004841D1" w:rsidP="004841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PATENTU VALDE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81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270.3pt;margin-top:35.3pt;width:29.1pt;height:7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" filled="f" stroked="f">
                      <v:textbox style="layout-flow:vertical;mso-layout-flow-alt:bottom-to-top">
                        <w:txbxContent>
                          <w:p w:rsidR="004841D1" w:rsidRDefault="004841D1" w:rsidP="004841D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AIZPILDA</w:t>
                            </w:r>
                          </w:p>
                          <w:p w:rsidR="004841D1" w:rsidRDefault="004841D1" w:rsidP="004841D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PATENTU VALDE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9" w:type="dxa"/>
          </w:tcPr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LATVIJAS REPUBLIKAS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PATENTU VALDEI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Citadeles iela 7/70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Rīga, LV-1010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Latvija</w:t>
            </w:r>
          </w:p>
          <w:p w:rsidR="004841D1" w:rsidRDefault="004841D1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Tālr.: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+371 67099600</w:t>
            </w:r>
          </w:p>
          <w:p w:rsidR="004841D1" w:rsidRDefault="004841D1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Fakss: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+371 67099650</w:t>
            </w:r>
          </w:p>
          <w:tbl>
            <w:tblPr>
              <w:tblpPr w:leftFromText="180" w:rightFromText="180" w:vertAnchor="page" w:horzAnchor="margin" w:tblpY="1936"/>
              <w:tblOverlap w:val="never"/>
              <w:tblW w:w="28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8"/>
            </w:tblGrid>
            <w:tr w:rsidR="004841D1" w:rsidTr="007D0236">
              <w:trPr>
                <w:trHeight w:hRule="exact" w:val="907"/>
              </w:trPr>
              <w:tc>
                <w:tcPr>
                  <w:tcW w:w="2808" w:type="dxa"/>
                </w:tcPr>
                <w:p w:rsidR="004841D1" w:rsidRDefault="004841D1" w:rsidP="007D0236">
                  <w:pPr>
                    <w:spacing w:before="12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Pilnvaras Nr.:</w:t>
                  </w:r>
                </w:p>
              </w:tc>
            </w:tr>
          </w:tbl>
          <w:p w:rsidR="004841D1" w:rsidRDefault="004841D1" w:rsidP="007D0236">
            <w:pPr>
              <w:pStyle w:val="StyleRight"/>
              <w:spacing w:after="0"/>
              <w:ind w:firstLine="0"/>
              <w:jc w:val="both"/>
            </w:pPr>
          </w:p>
        </w:tc>
      </w:tr>
    </w:tbl>
    <w:p w:rsidR="004841D1" w:rsidRDefault="004841D1" w:rsidP="004841D1">
      <w:pPr>
        <w:pStyle w:val="StyleRight"/>
        <w:spacing w:after="0"/>
        <w:ind w:firstLine="0"/>
        <w:jc w:val="both"/>
      </w:pPr>
    </w:p>
    <w:p w:rsidR="004841D1" w:rsidRDefault="004841D1" w:rsidP="004841D1">
      <w:pPr>
        <w:autoSpaceDE w:val="0"/>
        <w:autoSpaceDN w:val="0"/>
        <w:adjustRightInd w:val="0"/>
        <w:spacing w:before="120" w:after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(Mēs)</w:t>
      </w:r>
    </w:p>
    <w:p w:rsidR="004841D1" w:rsidRDefault="004841D1" w:rsidP="004841D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A3F519" wp14:editId="39FEC707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734050" cy="9525"/>
                <wp:effectExtent l="0" t="0" r="19050" b="28575"/>
                <wp:wrapSquare wrapText="bothSides"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C870A" id="Straight Connector 5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0.3pt,15.7pt" to="851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" strokeweight=".5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juridiskām personām – pilns nosaukums, fiziskām personām – vārds, uzvārds</w:t>
      </w:r>
    </w:p>
    <w:p w:rsidR="004841D1" w:rsidRDefault="004841D1" w:rsidP="004841D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2636A0" wp14:editId="1B0A853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743575" cy="47625"/>
                <wp:effectExtent l="0" t="0" r="28575" b="28575"/>
                <wp:wrapSquare wrapText="bothSides"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47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A9EC" id="Straight Connector 5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05pt,2.45pt" to="853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" strokeweight=".5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>adrese, valsts (kods)</w:t>
      </w:r>
    </w:p>
    <w:p w:rsidR="004841D1" w:rsidRDefault="004841D1" w:rsidP="004841D1">
      <w:pPr>
        <w:autoSpaceDE w:val="0"/>
        <w:autoSpaceDN w:val="0"/>
        <w:adjustRightInd w:val="0"/>
        <w:spacing w:before="120" w:after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 šo pilnvaroju (pilnvarojam)</w:t>
      </w:r>
    </w:p>
    <w:p w:rsidR="004841D1" w:rsidRDefault="004841D1" w:rsidP="004841D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5A12A" wp14:editId="5624B0B5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743575" cy="28575"/>
                <wp:effectExtent l="0" t="0" r="28575" b="28575"/>
                <wp:wrapSquare wrapText="bothSides"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232" id="Straight Connector 5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05pt,14pt" to="853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" strokeweight=".5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vārds, uzvārds; adrese, valsts (kods)</w:t>
      </w:r>
    </w:p>
    <w:p w:rsidR="004841D1" w:rsidRDefault="004841D1" w:rsidP="004841D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pārstāvēt mani (mūs) Latvijas Republikas Patentu valdē </w:t>
      </w:r>
      <w:r>
        <w:rPr>
          <w:rFonts w:ascii="Arial" w:hAnsi="Arial" w:cs="Arial"/>
          <w:bCs/>
          <w:sz w:val="16"/>
          <w:szCs w:val="16"/>
        </w:rPr>
        <w:t>(atzīmēt tikai vienu no 3 variantiem)</w:t>
      </w:r>
      <w:r>
        <w:rPr>
          <w:rFonts w:ascii="Arial" w:hAnsi="Arial" w:cs="Arial"/>
          <w:bCs/>
        </w:rPr>
        <w:t>:</w:t>
      </w: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F5DF3">
        <w:rPr>
          <w:rFonts w:ascii="Arial" w:hAnsi="Arial" w:cs="Arial"/>
          <w:bCs/>
        </w:rPr>
      </w:r>
      <w:r w:rsidR="00DF5DF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visās dizainparaugu lietvedības procedūrās, ieskaitot pieteikuma (pieteikumu) atsaukšanu, atteikšanos no reģistrācijas (reģistrācijām), kā arī iebilduma atsaukšanu, </w:t>
      </w:r>
      <w:proofErr w:type="spellStart"/>
      <w:r>
        <w:rPr>
          <w:rFonts w:ascii="Arial" w:hAnsi="Arial" w:cs="Arial"/>
          <w:bCs/>
        </w:rPr>
        <w:t>pretiebilduma</w:t>
      </w:r>
      <w:proofErr w:type="spellEnd"/>
      <w:r>
        <w:rPr>
          <w:rFonts w:ascii="Arial" w:hAnsi="Arial" w:cs="Arial"/>
          <w:bCs/>
        </w:rPr>
        <w:t xml:space="preserve"> iesniegšanu, iebilduma atzīšanu un izlīguma noslēgšanu</w:t>
      </w: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F5DF3">
        <w:rPr>
          <w:rFonts w:ascii="Arial" w:hAnsi="Arial" w:cs="Arial"/>
          <w:bCs/>
        </w:rPr>
      </w:r>
      <w:r w:rsidR="00DF5DF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visās dizainparaugu lietvedības procedūrās, izņemot šādas: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ind w:left="539" w:hanging="539"/>
        <w:jc w:val="both"/>
        <w:rPr>
          <w:rFonts w:ascii="Arial" w:hAnsi="Arial" w:cs="Arial"/>
          <w:bCs/>
        </w:rPr>
      </w:pP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F5DF3">
        <w:rPr>
          <w:rFonts w:ascii="Arial" w:hAnsi="Arial" w:cs="Arial"/>
          <w:bCs/>
        </w:rPr>
      </w:r>
      <w:r w:rsidR="00DF5DF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šādās dizainparaugu lietvedības procedūrās: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p w:rsidR="004841D1" w:rsidRDefault="004841D1" w:rsidP="004841D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attiecībā uz </w:t>
      </w:r>
      <w:r>
        <w:rPr>
          <w:rFonts w:ascii="Arial" w:hAnsi="Arial" w:cs="Arial"/>
          <w:bCs/>
          <w:sz w:val="16"/>
          <w:szCs w:val="16"/>
        </w:rPr>
        <w:t>(atzīmēt tikai vienu no 2 variantiem)</w:t>
      </w:r>
      <w:r>
        <w:rPr>
          <w:rFonts w:ascii="Arial" w:hAnsi="Arial" w:cs="Arial"/>
          <w:bCs/>
        </w:rPr>
        <w:t>:</w:t>
      </w: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F5DF3">
        <w:rPr>
          <w:rFonts w:ascii="Arial" w:hAnsi="Arial" w:cs="Arial"/>
          <w:bCs/>
        </w:rPr>
      </w:r>
      <w:r w:rsidR="00DF5DF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visiem esošajiem un turpmākajiem dizainparaugu pieteikumiem un/vai reģistrācijām</w:t>
      </w: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  <w:bCs/>
        </w:rPr>
        <w:instrText xml:space="preserve"> FORMCHECKBOX </w:instrText>
      </w:r>
      <w:r w:rsidR="00DF5DF3">
        <w:rPr>
          <w:rFonts w:ascii="Arial" w:hAnsi="Arial" w:cs="Arial"/>
          <w:bCs/>
        </w:rPr>
      </w:r>
      <w:r w:rsidR="00DF5DF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</w:rPr>
        <w:tab/>
        <w:t xml:space="preserve">šādiem dizainparaugu pieteikumiem un/vai reģistrācijām: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</w:p>
    <w:p w:rsidR="004841D1" w:rsidRDefault="004841D1" w:rsidP="004841D1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F5DF3">
        <w:rPr>
          <w:rFonts w:ascii="Arial" w:hAnsi="Arial" w:cs="Arial"/>
          <w:bCs/>
        </w:rPr>
      </w:r>
      <w:r w:rsidR="00DF5DF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Substitūcija ir atļauta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F5DF3">
        <w:rPr>
          <w:rFonts w:ascii="Arial" w:hAnsi="Arial" w:cs="Arial"/>
          <w:bCs/>
        </w:rPr>
      </w:r>
      <w:r w:rsidR="00DF5DF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Substitūcija nav atļauta</w:t>
      </w:r>
    </w:p>
    <w:p w:rsidR="004841D1" w:rsidRDefault="004841D1" w:rsidP="004841D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</w:p>
    <w:p w:rsidR="004841D1" w:rsidRDefault="004841D1" w:rsidP="004841D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9BF1AF" wp14:editId="7193AFEC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743575" cy="19050"/>
                <wp:effectExtent l="0" t="0" r="28575" b="19050"/>
                <wp:wrapSquare wrapText="bothSides"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83225" id="Straight Connector 5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05pt,16.25pt" to="853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" strokeweight=".5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vārds, uzvārds, amats; paraksts</w:t>
      </w:r>
    </w:p>
    <w:p w:rsidR="004841D1" w:rsidRDefault="004841D1" w:rsidP="004841D1">
      <w:pPr>
        <w:tabs>
          <w:tab w:val="left" w:pos="2160"/>
          <w:tab w:val="left" w:pos="4320"/>
          <w:tab w:val="left" w:pos="6660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pStyle w:val="StyleRight"/>
        <w:spacing w:after="0"/>
        <w:ind w:firstLine="0"/>
        <w:jc w:val="both"/>
      </w:pPr>
    </w:p>
    <w:p w:rsidR="00B04739" w:rsidRPr="00B04739" w:rsidRDefault="00B04739" w:rsidP="00B0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25" w:rsidRPr="0006635F" w:rsidRDefault="00A67225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A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B0" w:rsidRPr="0006635F" w:rsidRDefault="00F169B0" w:rsidP="00F1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DF5DF3" w:rsidRPr="00DF5DF3" w:rsidRDefault="00DF5DF3" w:rsidP="00DF5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5DF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F5D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5" w:rsidRDefault="00A67225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DD" w:rsidRPr="00AC67DD" w:rsidRDefault="00DF5DF3" w:rsidP="00AC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</w:t>
      </w:r>
      <w:bookmarkStart w:id="1" w:name="_GoBack"/>
      <w:bookmarkEnd w:id="1"/>
    </w:p>
    <w:p w:rsidR="00AC67DD" w:rsidRPr="00AC67DD" w:rsidRDefault="00DF5DF3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168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8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C67DD" w:rsidRPr="00110357" w:rsidRDefault="00AC67DD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67DD" w:rsidRPr="00110357" w:rsidSect="00AC67D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0" w:rsidRDefault="00990DE0" w:rsidP="00990DE0">
      <w:pPr>
        <w:spacing w:after="0" w:line="240" w:lineRule="auto"/>
      </w:pPr>
      <w:r>
        <w:separator/>
      </w:r>
    </w:p>
  </w:endnote>
  <w:end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 w:rsidR="004841D1">
      <w:rPr>
        <w:rFonts w:ascii="Times New Roman" w:eastAsia="Times New Roman" w:hAnsi="Times New Roman" w:cs="Times New Roman"/>
        <w:sz w:val="20"/>
        <w:szCs w:val="20"/>
        <w:lang w:eastAsia="x-none"/>
      </w:rPr>
      <w:t>p5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DF5DF3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 w:rsidR="004841D1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5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 w:rsidR="004841D1">
      <w:rPr>
        <w:rFonts w:ascii="Times New Roman" w:eastAsia="Times New Roman" w:hAnsi="Times New Roman" w:cs="Times New Roman"/>
        <w:sz w:val="20"/>
        <w:szCs w:val="20"/>
        <w:lang w:eastAsia="x-none"/>
      </w:rPr>
      <w:t>p5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DF5DF3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 w:rsidR="004841D1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5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0" w:rsidRDefault="00990DE0" w:rsidP="00990DE0">
      <w:pPr>
        <w:spacing w:after="0" w:line="240" w:lineRule="auto"/>
      </w:pPr>
      <w:r>
        <w:separator/>
      </w:r>
    </w:p>
  </w:footnote>
  <w:foot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AC67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DF5DF3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026155"/>
    <w:rsid w:val="00036BF8"/>
    <w:rsid w:val="0006635F"/>
    <w:rsid w:val="000664FE"/>
    <w:rsid w:val="00103138"/>
    <w:rsid w:val="001059C8"/>
    <w:rsid w:val="00110357"/>
    <w:rsid w:val="00204CC7"/>
    <w:rsid w:val="002474DF"/>
    <w:rsid w:val="00380EED"/>
    <w:rsid w:val="00466FB2"/>
    <w:rsid w:val="004841D1"/>
    <w:rsid w:val="005063D6"/>
    <w:rsid w:val="0054564C"/>
    <w:rsid w:val="005754B6"/>
    <w:rsid w:val="00581135"/>
    <w:rsid w:val="00607F72"/>
    <w:rsid w:val="00684C69"/>
    <w:rsid w:val="007325E3"/>
    <w:rsid w:val="00732922"/>
    <w:rsid w:val="007538A4"/>
    <w:rsid w:val="0078464D"/>
    <w:rsid w:val="007D6E0F"/>
    <w:rsid w:val="007E29D5"/>
    <w:rsid w:val="00821C50"/>
    <w:rsid w:val="00894C79"/>
    <w:rsid w:val="008E1295"/>
    <w:rsid w:val="008E2FB5"/>
    <w:rsid w:val="00990DE0"/>
    <w:rsid w:val="009F4D9F"/>
    <w:rsid w:val="00A67225"/>
    <w:rsid w:val="00AC67DD"/>
    <w:rsid w:val="00B04739"/>
    <w:rsid w:val="00B67CAE"/>
    <w:rsid w:val="00C871A6"/>
    <w:rsid w:val="00CA4BFF"/>
    <w:rsid w:val="00CE2DBE"/>
    <w:rsid w:val="00D04A2A"/>
    <w:rsid w:val="00D67C39"/>
    <w:rsid w:val="00D80FA4"/>
    <w:rsid w:val="00DF5DF3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3B2F-DAEF-441D-98B5-7E8E375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dizainparaugu reģistrācijas procedūras veidlapu un reģistrācijas apliecības paraugiem” 4.pielikums</vt:lpstr>
    </vt:vector>
  </TitlesOfParts>
  <Company>Patentu Valde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5.pielikums</dc:title>
  <dc:subject>Pielikums</dc:subject>
  <dc:creator>Patentu valde</dc:creator>
  <cp:keywords/>
  <dc:description>Linda Zommere, Linda.Zommere@lrpv.gov.lv, 67220208</dc:description>
  <cp:lastModifiedBy>Linda Zommere</cp:lastModifiedBy>
  <cp:revision>4</cp:revision>
  <cp:lastPrinted>2015-07-21T10:10:00Z</cp:lastPrinted>
  <dcterms:created xsi:type="dcterms:W3CDTF">2015-09-16T14:09:00Z</dcterms:created>
  <dcterms:modified xsi:type="dcterms:W3CDTF">2015-12-08T12:28:00Z</dcterms:modified>
</cp:coreProperties>
</file>