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AB" w:rsidRPr="00070E0F" w:rsidRDefault="00BB45AB" w:rsidP="00BB45AB">
      <w:proofErr w:type="gramStart"/>
      <w:r w:rsidRPr="00070E0F">
        <w:t>2015.gada</w:t>
      </w:r>
      <w:proofErr w:type="gramEnd"/>
      <w:r w:rsidRPr="00070E0F">
        <w:tab/>
        <w:t>.decembrī</w:t>
      </w:r>
      <w:r w:rsidRPr="00070E0F">
        <w:tab/>
      </w:r>
      <w:r w:rsidRPr="00070E0F">
        <w:tab/>
      </w:r>
      <w:r w:rsidRPr="00070E0F">
        <w:tab/>
      </w:r>
      <w:r w:rsidRPr="00070E0F">
        <w:tab/>
      </w:r>
      <w:r w:rsidRPr="00070E0F">
        <w:tab/>
      </w:r>
      <w:r w:rsidRPr="00070E0F">
        <w:tab/>
      </w:r>
      <w:r w:rsidRPr="00070E0F">
        <w:tab/>
        <w:t>Noteikumi Nr.</w:t>
      </w:r>
      <w:r w:rsidRPr="00070E0F">
        <w:tab/>
      </w:r>
    </w:p>
    <w:p w:rsidR="00BB45AB" w:rsidRPr="00070E0F" w:rsidRDefault="00BB45AB" w:rsidP="00BB45AB">
      <w:r w:rsidRPr="00070E0F">
        <w:t>Rīgā</w:t>
      </w:r>
      <w:r w:rsidRPr="00070E0F">
        <w:tab/>
      </w:r>
      <w:r w:rsidRPr="00070E0F">
        <w:tab/>
      </w:r>
      <w:r w:rsidRPr="00070E0F">
        <w:tab/>
      </w:r>
      <w:r w:rsidRPr="00070E0F">
        <w:tab/>
      </w:r>
      <w:r w:rsidRPr="00070E0F">
        <w:tab/>
      </w:r>
      <w:r w:rsidRPr="00070E0F">
        <w:tab/>
      </w:r>
      <w:r w:rsidRPr="00070E0F">
        <w:tab/>
      </w:r>
      <w:r w:rsidRPr="00070E0F">
        <w:tab/>
      </w:r>
      <w:r w:rsidRPr="00070E0F">
        <w:tab/>
      </w:r>
      <w:r w:rsidRPr="00070E0F">
        <w:tab/>
        <w:t>(prot. Nr.</w:t>
      </w:r>
      <w:r w:rsidRPr="00070E0F">
        <w:tab/>
        <w:t>§)</w:t>
      </w:r>
    </w:p>
    <w:p w:rsidR="00BB45AB" w:rsidRPr="00070E0F" w:rsidRDefault="00BB45AB" w:rsidP="00BB45AB">
      <w:pPr>
        <w:jc w:val="both"/>
        <w:rPr>
          <w:b/>
        </w:rPr>
      </w:pPr>
    </w:p>
    <w:p w:rsidR="008C758E" w:rsidRPr="00BB45AB" w:rsidRDefault="008C758E" w:rsidP="007033AB">
      <w:pPr>
        <w:jc w:val="both"/>
        <w:rPr>
          <w:b/>
        </w:rPr>
      </w:pPr>
    </w:p>
    <w:p w:rsidR="007033AB" w:rsidRPr="00BB45AB" w:rsidRDefault="007033AB" w:rsidP="007033AB">
      <w:pPr>
        <w:jc w:val="center"/>
        <w:rPr>
          <w:b/>
        </w:rPr>
      </w:pPr>
      <w:r w:rsidRPr="00BB45AB">
        <w:rPr>
          <w:b/>
        </w:rPr>
        <w:t>Grozījum</w:t>
      </w:r>
      <w:r w:rsidR="00C21723" w:rsidRPr="00BB45AB">
        <w:rPr>
          <w:b/>
        </w:rPr>
        <w:t>s</w:t>
      </w:r>
      <w:r w:rsidRPr="00BB45AB">
        <w:rPr>
          <w:b/>
        </w:rPr>
        <w:t xml:space="preserve"> Ministru kabineta 2007.</w:t>
      </w:r>
      <w:r w:rsidR="00F90A50" w:rsidRPr="00BB45AB">
        <w:rPr>
          <w:b/>
        </w:rPr>
        <w:t> </w:t>
      </w:r>
      <w:r w:rsidRPr="00BB45AB">
        <w:rPr>
          <w:b/>
        </w:rPr>
        <w:t>gada 19.</w:t>
      </w:r>
      <w:r w:rsidR="00F90A50" w:rsidRPr="00BB45AB">
        <w:rPr>
          <w:b/>
        </w:rPr>
        <w:t> </w:t>
      </w:r>
      <w:r w:rsidRPr="00BB45AB">
        <w:rPr>
          <w:b/>
        </w:rPr>
        <w:t>jūnija noteikumos Nr.405</w:t>
      </w:r>
    </w:p>
    <w:p w:rsidR="007033AB" w:rsidRPr="00BB45AB" w:rsidRDefault="007033AB" w:rsidP="007033AB">
      <w:pPr>
        <w:jc w:val="center"/>
      </w:pPr>
      <w:r w:rsidRPr="00BB45AB">
        <w:rPr>
          <w:b/>
        </w:rPr>
        <w:t>„</w:t>
      </w:r>
      <w:r w:rsidRPr="00BB45AB">
        <w:rPr>
          <w:b/>
          <w:bCs/>
        </w:rPr>
        <w:t>Putnu gripas uzliesmojuma likvidēšanas un draudu novēršanas kārtība</w:t>
      </w:r>
      <w:r w:rsidRPr="00BB45AB">
        <w:rPr>
          <w:b/>
        </w:rPr>
        <w:t>”</w:t>
      </w:r>
    </w:p>
    <w:p w:rsidR="007033AB" w:rsidRPr="00BB45AB" w:rsidRDefault="007033AB" w:rsidP="007033AB">
      <w:pPr>
        <w:jc w:val="both"/>
      </w:pPr>
    </w:p>
    <w:p w:rsidR="008C758E" w:rsidRPr="00BB45AB" w:rsidRDefault="008C758E" w:rsidP="007033AB">
      <w:pPr>
        <w:jc w:val="right"/>
      </w:pPr>
    </w:p>
    <w:p w:rsidR="007033AB" w:rsidRPr="00BB45AB" w:rsidRDefault="007033AB" w:rsidP="007033AB">
      <w:pPr>
        <w:jc w:val="right"/>
      </w:pPr>
      <w:r w:rsidRPr="00BB45AB">
        <w:t>Izdoti saskaņā ar</w:t>
      </w:r>
    </w:p>
    <w:p w:rsidR="007033AB" w:rsidRPr="00BB45AB" w:rsidRDefault="007033AB" w:rsidP="007033AB">
      <w:pPr>
        <w:jc w:val="right"/>
      </w:pPr>
      <w:r w:rsidRPr="00BB45AB">
        <w:t>Veterinārmedicīnas likuma</w:t>
      </w:r>
    </w:p>
    <w:p w:rsidR="007033AB" w:rsidRPr="00BB45AB" w:rsidRDefault="007033AB" w:rsidP="007033AB">
      <w:pPr>
        <w:jc w:val="right"/>
      </w:pPr>
      <w:proofErr w:type="gramStart"/>
      <w:r w:rsidRPr="00BB45AB">
        <w:t>26.panta</w:t>
      </w:r>
      <w:proofErr w:type="gramEnd"/>
      <w:r w:rsidRPr="00BB45AB">
        <w:t xml:space="preserve"> pirmo daļu un</w:t>
      </w:r>
    </w:p>
    <w:p w:rsidR="007033AB" w:rsidRPr="00BB45AB" w:rsidRDefault="007033AB" w:rsidP="007033AB">
      <w:pPr>
        <w:jc w:val="right"/>
      </w:pPr>
      <w:proofErr w:type="gramStart"/>
      <w:r w:rsidRPr="00BB45AB">
        <w:t>27.panta</w:t>
      </w:r>
      <w:proofErr w:type="gramEnd"/>
      <w:r w:rsidRPr="00BB45AB">
        <w:t xml:space="preserve"> trešo daļu</w:t>
      </w:r>
    </w:p>
    <w:p w:rsidR="007033AB" w:rsidRPr="00BB45AB" w:rsidRDefault="007033AB" w:rsidP="007033AB">
      <w:pPr>
        <w:jc w:val="both"/>
      </w:pPr>
    </w:p>
    <w:p w:rsidR="008C758E" w:rsidRPr="00BB45AB" w:rsidRDefault="008C758E" w:rsidP="007033AB">
      <w:pPr>
        <w:jc w:val="both"/>
      </w:pPr>
    </w:p>
    <w:p w:rsidR="007033AB" w:rsidRPr="00BB45AB" w:rsidRDefault="007033AB" w:rsidP="007033AB">
      <w:pPr>
        <w:ind w:firstLine="720"/>
        <w:jc w:val="both"/>
      </w:pPr>
      <w:r w:rsidRPr="00BB45AB">
        <w:t>Izdarīt Ministru kabineta 2007.</w:t>
      </w:r>
      <w:r w:rsidR="0070632A" w:rsidRPr="00BB45AB">
        <w:t xml:space="preserve"> </w:t>
      </w:r>
      <w:r w:rsidRPr="00BB45AB">
        <w:t>gada 19.</w:t>
      </w:r>
      <w:r w:rsidR="0070632A" w:rsidRPr="00BB45AB">
        <w:t xml:space="preserve"> </w:t>
      </w:r>
      <w:r w:rsidRPr="00BB45AB">
        <w:t xml:space="preserve">jūnija noteikumos Nr.405 </w:t>
      </w:r>
      <w:r w:rsidRPr="00BB45AB">
        <w:rPr>
          <w:bCs/>
        </w:rPr>
        <w:t>„Putnu gripas uzliesmojuma likvidēšanas un draudu novēršanas kārtība”</w:t>
      </w:r>
      <w:r w:rsidRPr="00BB45AB">
        <w:t xml:space="preserve"> (Latvijas Vēstnesis, 2007, 100.nr.; 2009, 157.nr.; 2010, 25., 164.nr., 2011, 64.</w:t>
      </w:r>
      <w:r w:rsidR="00F90A50" w:rsidRPr="00BB45AB">
        <w:t> </w:t>
      </w:r>
      <w:r w:rsidRPr="00BB45AB">
        <w:t>nr.; 2012, 51., 101.</w:t>
      </w:r>
      <w:r w:rsidR="00F90A50" w:rsidRPr="00BB45AB">
        <w:t> </w:t>
      </w:r>
      <w:r w:rsidRPr="00BB45AB">
        <w:t>nr.</w:t>
      </w:r>
      <w:r w:rsidR="00E47957" w:rsidRPr="00BB45AB">
        <w:t>, 2013, 169.nr.</w:t>
      </w:r>
      <w:r w:rsidR="00BD26F9" w:rsidRPr="00BB45AB">
        <w:t>, 2013, 250.nr.</w:t>
      </w:r>
      <w:r w:rsidRPr="00BB45AB">
        <w:t xml:space="preserve">) </w:t>
      </w:r>
      <w:r w:rsidR="00F4084B" w:rsidRPr="00BB45AB">
        <w:t xml:space="preserve">šādu </w:t>
      </w:r>
      <w:r w:rsidRPr="00BB45AB">
        <w:t>grozījumu</w:t>
      </w:r>
      <w:r w:rsidR="00E47957" w:rsidRPr="00BB45AB">
        <w:t xml:space="preserve"> un </w:t>
      </w:r>
      <w:r w:rsidR="00C21723" w:rsidRPr="00BB45AB">
        <w:t xml:space="preserve">aizstāt </w:t>
      </w:r>
      <w:r w:rsidR="00E47957" w:rsidRPr="00BB45AB">
        <w:t>191.punktā skait</w:t>
      </w:r>
      <w:r w:rsidR="00C21723" w:rsidRPr="00BB45AB">
        <w:t>ļus</w:t>
      </w:r>
      <w:r w:rsidR="00E47957" w:rsidRPr="00BB45AB">
        <w:t xml:space="preserve"> un vārdus „</w:t>
      </w:r>
      <w:r w:rsidR="00BD26F9" w:rsidRPr="00BB45AB">
        <w:t>2015</w:t>
      </w:r>
      <w:r w:rsidR="00E47957" w:rsidRPr="00BB45AB">
        <w:t>.</w:t>
      </w:r>
      <w:r w:rsidR="0070632A" w:rsidRPr="00BB45AB">
        <w:t xml:space="preserve"> </w:t>
      </w:r>
      <w:r w:rsidR="00E47957" w:rsidRPr="00BB45AB">
        <w:t>gada 31.</w:t>
      </w:r>
      <w:r w:rsidR="0070632A" w:rsidRPr="00BB45AB">
        <w:t xml:space="preserve"> </w:t>
      </w:r>
      <w:r w:rsidR="00E47957" w:rsidRPr="00BB45AB">
        <w:t>decembrim” ar skait</w:t>
      </w:r>
      <w:r w:rsidR="00C21723" w:rsidRPr="00BB45AB">
        <w:t>ļiem</w:t>
      </w:r>
      <w:r w:rsidR="001713AC" w:rsidRPr="00BB45AB">
        <w:t xml:space="preserve"> un vārdiem „2017</w:t>
      </w:r>
      <w:r w:rsidR="00E47957" w:rsidRPr="00BB45AB">
        <w:t>.</w:t>
      </w:r>
      <w:r w:rsidR="0070632A" w:rsidRPr="00BB45AB">
        <w:t xml:space="preserve"> </w:t>
      </w:r>
      <w:r w:rsidR="00E47957" w:rsidRPr="00BB45AB">
        <w:t>gada 31.</w:t>
      </w:r>
      <w:r w:rsidR="0070632A" w:rsidRPr="00BB45AB">
        <w:t xml:space="preserve"> </w:t>
      </w:r>
      <w:r w:rsidR="00E47957" w:rsidRPr="00BB45AB">
        <w:t>decembrim”.</w:t>
      </w:r>
    </w:p>
    <w:p w:rsidR="007363C6" w:rsidRPr="00BB45AB" w:rsidRDefault="007363C6" w:rsidP="007363C6">
      <w:pPr>
        <w:jc w:val="both"/>
      </w:pPr>
    </w:p>
    <w:p w:rsidR="00E47957" w:rsidRPr="00BB45AB" w:rsidRDefault="00E47957" w:rsidP="00193CC0">
      <w:pPr>
        <w:pStyle w:val="naisf"/>
        <w:spacing w:before="0" w:beforeAutospacing="0" w:after="0" w:afterAutospacing="0"/>
        <w:jc w:val="both"/>
      </w:pPr>
    </w:p>
    <w:p w:rsidR="00BB45AB" w:rsidRPr="00070E0F" w:rsidRDefault="00BB45AB" w:rsidP="00BB45AB">
      <w:pPr>
        <w:pStyle w:val="naisf"/>
        <w:spacing w:before="0" w:beforeAutospacing="0" w:after="0" w:afterAutospacing="0"/>
        <w:jc w:val="both"/>
      </w:pPr>
      <w:r w:rsidRPr="00070E0F">
        <w:t>Ministru prezidente</w:t>
      </w:r>
      <w:r w:rsidRPr="00070E0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E0F">
        <w:t>Laimdota Straujuma</w:t>
      </w:r>
    </w:p>
    <w:p w:rsidR="00BB45AB" w:rsidRDefault="00BB45AB" w:rsidP="00BB45AB">
      <w:pPr>
        <w:pStyle w:val="naisf"/>
        <w:spacing w:before="0" w:beforeAutospacing="0" w:after="0" w:afterAutospacing="0"/>
        <w:jc w:val="both"/>
      </w:pPr>
    </w:p>
    <w:p w:rsidR="00BB45AB" w:rsidRPr="00070E0F" w:rsidRDefault="00BB45AB" w:rsidP="00BB45AB">
      <w:pPr>
        <w:pStyle w:val="naisf"/>
        <w:spacing w:before="0" w:beforeAutospacing="0" w:after="0" w:afterAutospacing="0"/>
        <w:jc w:val="both"/>
      </w:pPr>
    </w:p>
    <w:p w:rsidR="00BB45AB" w:rsidRPr="00070E0F" w:rsidRDefault="00BB45AB" w:rsidP="00BB45AB">
      <w:pPr>
        <w:pStyle w:val="naisf"/>
        <w:spacing w:before="0" w:beforeAutospacing="0" w:after="0" w:afterAutospacing="0"/>
        <w:jc w:val="both"/>
      </w:pPr>
      <w:r w:rsidRPr="00070E0F">
        <w:t>Zemkopības ministrs</w:t>
      </w:r>
      <w:r w:rsidRPr="00070E0F">
        <w:tab/>
      </w:r>
      <w:r w:rsidRPr="00070E0F">
        <w:tab/>
      </w:r>
      <w:r w:rsidRPr="00070E0F">
        <w:tab/>
      </w:r>
      <w:r>
        <w:tab/>
      </w:r>
      <w:r>
        <w:tab/>
      </w:r>
      <w:r>
        <w:tab/>
      </w:r>
      <w:r w:rsidRPr="00070E0F">
        <w:tab/>
      </w:r>
      <w:r w:rsidRPr="00070E0F">
        <w:tab/>
        <w:t xml:space="preserve">Jānis </w:t>
      </w:r>
      <w:proofErr w:type="spellStart"/>
      <w:r w:rsidRPr="00070E0F">
        <w:t>Dūklavs</w:t>
      </w:r>
      <w:proofErr w:type="spellEnd"/>
    </w:p>
    <w:p w:rsidR="00BB45AB" w:rsidRPr="00070E0F" w:rsidRDefault="00BB45AB" w:rsidP="00BB45AB">
      <w:pPr>
        <w:jc w:val="both"/>
      </w:pPr>
    </w:p>
    <w:p w:rsidR="006647EB" w:rsidRPr="00BB45AB" w:rsidRDefault="006647EB" w:rsidP="00193CC0">
      <w:pPr>
        <w:jc w:val="both"/>
      </w:pPr>
    </w:p>
    <w:p w:rsidR="007363C6" w:rsidRDefault="007363C6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E47957" w:rsidRDefault="00E47957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E47957" w:rsidRDefault="00E47957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BB45AB" w:rsidRDefault="00BB45AB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BB45AB" w:rsidRDefault="00BB45AB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BB45AB" w:rsidRDefault="00BB45AB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BB45AB" w:rsidRDefault="00BB45AB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BB45AB" w:rsidRDefault="00BB45AB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BB45AB" w:rsidRDefault="00BB45AB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BB45AB" w:rsidRDefault="00BB45AB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BB45AB" w:rsidRDefault="00BB45AB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BB45AB" w:rsidRDefault="00BB45AB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BB45AB" w:rsidRDefault="00BB45AB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BB45AB" w:rsidRDefault="00BB45AB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BB45AB" w:rsidRDefault="00BB45AB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BB45AB" w:rsidRDefault="00BB45AB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BB45AB" w:rsidRDefault="00BB45AB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BB45AB" w:rsidRDefault="00BB45AB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BB45AB" w:rsidRDefault="00BB45AB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E47957" w:rsidRDefault="00E47957" w:rsidP="00193CC0">
      <w:pPr>
        <w:tabs>
          <w:tab w:val="left" w:pos="3416"/>
        </w:tabs>
        <w:jc w:val="both"/>
        <w:rPr>
          <w:sz w:val="20"/>
          <w:szCs w:val="20"/>
        </w:rPr>
      </w:pPr>
    </w:p>
    <w:p w:rsidR="00BB45AB" w:rsidRDefault="00BB45AB" w:rsidP="00193CC0">
      <w:pPr>
        <w:tabs>
          <w:tab w:val="left" w:pos="3416"/>
        </w:tabs>
        <w:jc w:val="both"/>
        <w:rPr>
          <w:sz w:val="20"/>
          <w:szCs w:val="20"/>
        </w:rPr>
      </w:pPr>
      <w:r>
        <w:rPr>
          <w:sz w:val="20"/>
          <w:szCs w:val="20"/>
        </w:rPr>
        <w:t>17.12.2015. 15:19</w:t>
      </w:r>
    </w:p>
    <w:p w:rsidR="00BB45AB" w:rsidRDefault="00BB45AB" w:rsidP="00193CC0">
      <w:pPr>
        <w:tabs>
          <w:tab w:val="left" w:pos="3416"/>
        </w:tabs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107</w:t>
      </w:r>
      <w:r>
        <w:rPr>
          <w:sz w:val="20"/>
          <w:szCs w:val="20"/>
        </w:rPr>
        <w:fldChar w:fldCharType="end"/>
      </w:r>
    </w:p>
    <w:p w:rsidR="00357B06" w:rsidRPr="00583B12" w:rsidRDefault="00357B06" w:rsidP="00193CC0">
      <w:pPr>
        <w:tabs>
          <w:tab w:val="left" w:pos="3416"/>
        </w:tabs>
        <w:jc w:val="both"/>
        <w:rPr>
          <w:sz w:val="20"/>
          <w:szCs w:val="20"/>
        </w:rPr>
      </w:pPr>
      <w:bookmarkStart w:id="0" w:name="_GoBack"/>
      <w:bookmarkEnd w:id="0"/>
      <w:r w:rsidRPr="00583B12">
        <w:rPr>
          <w:sz w:val="20"/>
          <w:szCs w:val="20"/>
        </w:rPr>
        <w:t>O.Vecuma-Veco</w:t>
      </w:r>
    </w:p>
    <w:p w:rsidR="00357B06" w:rsidRPr="00583B12" w:rsidRDefault="00357B06" w:rsidP="00193CC0">
      <w:pPr>
        <w:jc w:val="both"/>
        <w:rPr>
          <w:sz w:val="20"/>
          <w:szCs w:val="20"/>
        </w:rPr>
      </w:pPr>
      <w:r w:rsidRPr="00583B12">
        <w:rPr>
          <w:sz w:val="20"/>
          <w:szCs w:val="20"/>
        </w:rPr>
        <w:t>67027551, Olita.Vecuma-Veco@</w:t>
      </w:r>
      <w:smartTag w:uri="urn:schemas-microsoft-com:office:smarttags" w:element="PersonName">
        <w:smartTag w:uri="urn:schemas-microsoft-com:office:smarttags" w:element="place">
          <w:r w:rsidRPr="00583B12">
            <w:rPr>
              <w:sz w:val="20"/>
              <w:szCs w:val="20"/>
            </w:rPr>
            <w:t>zm</w:t>
          </w:r>
        </w:smartTag>
      </w:smartTag>
      <w:r w:rsidRPr="00583B12">
        <w:rPr>
          <w:sz w:val="20"/>
          <w:szCs w:val="20"/>
        </w:rPr>
        <w:t>.gov.lv</w:t>
      </w:r>
    </w:p>
    <w:sectPr w:rsidR="00357B06" w:rsidRPr="00583B12" w:rsidSect="00BB45AB">
      <w:headerReference w:type="default" r:id="rId8"/>
      <w:footerReference w:type="default" r:id="rId9"/>
      <w:footerReference w:type="first" r:id="rId10"/>
      <w:pgSz w:w="11906" w:h="16838" w:code="9"/>
      <w:pgMar w:top="1418" w:right="1134" w:bottom="1418" w:left="1701" w:header="72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7FF" w:rsidRDefault="003A57FF">
      <w:r>
        <w:separator/>
      </w:r>
    </w:p>
  </w:endnote>
  <w:endnote w:type="continuationSeparator" w:id="0">
    <w:p w:rsidR="003A57FF" w:rsidRDefault="003A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B3" w:rsidRPr="0021318B" w:rsidRDefault="004B3C71" w:rsidP="0021318B">
    <w:pPr>
      <w:jc w:val="both"/>
      <w:rPr>
        <w:sz w:val="20"/>
        <w:szCs w:val="20"/>
      </w:rPr>
    </w:pPr>
    <w:r w:rsidRPr="004B3C71">
      <w:rPr>
        <w:sz w:val="20"/>
        <w:szCs w:val="20"/>
      </w:rPr>
      <w:t>Z</w:t>
    </w:r>
    <w:r w:rsidR="000721E9">
      <w:rPr>
        <w:sz w:val="20"/>
        <w:szCs w:val="20"/>
      </w:rPr>
      <w:t>MNot_2</w:t>
    </w:r>
    <w:r w:rsidR="00A13D10">
      <w:rPr>
        <w:sz w:val="20"/>
        <w:szCs w:val="20"/>
      </w:rPr>
      <w:t>9</w:t>
    </w:r>
    <w:r w:rsidR="00410BD2">
      <w:rPr>
        <w:sz w:val="20"/>
        <w:szCs w:val="20"/>
      </w:rPr>
      <w:t>07</w:t>
    </w:r>
    <w:r w:rsidRPr="004B3C71">
      <w:rPr>
        <w:sz w:val="20"/>
        <w:szCs w:val="20"/>
      </w:rPr>
      <w:t>13_putnugripa; Grozījumi Ministru kabineta 2007.gada 19.jūnija noteikumos Nr.405 „</w:t>
    </w:r>
    <w:r w:rsidRPr="004B3C71">
      <w:rPr>
        <w:bCs/>
        <w:sz w:val="20"/>
        <w:szCs w:val="20"/>
      </w:rPr>
      <w:t>Putnu gripas uzliesmojuma likvidēšanas un draudu novēršanas kārtība</w:t>
    </w:r>
    <w:r w:rsidRPr="004B3C71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B3" w:rsidRPr="0021318B" w:rsidRDefault="005963B3" w:rsidP="003A7FBF">
    <w:pPr>
      <w:jc w:val="both"/>
      <w:rPr>
        <w:sz w:val="20"/>
        <w:szCs w:val="20"/>
      </w:rPr>
    </w:pPr>
    <w:r w:rsidRPr="0021318B">
      <w:rPr>
        <w:sz w:val="20"/>
        <w:szCs w:val="20"/>
      </w:rPr>
      <w:t>ZM</w:t>
    </w:r>
    <w:r w:rsidR="00924E42">
      <w:rPr>
        <w:sz w:val="20"/>
        <w:szCs w:val="20"/>
      </w:rPr>
      <w:t>Not</w:t>
    </w:r>
    <w:r w:rsidR="004417A7">
      <w:rPr>
        <w:sz w:val="20"/>
        <w:szCs w:val="20"/>
      </w:rPr>
      <w:t>_17</w:t>
    </w:r>
    <w:r w:rsidR="001713AC">
      <w:rPr>
        <w:sz w:val="20"/>
        <w:szCs w:val="20"/>
      </w:rPr>
      <w:t>12</w:t>
    </w:r>
    <w:r w:rsidR="00BD26F9">
      <w:rPr>
        <w:sz w:val="20"/>
        <w:szCs w:val="20"/>
      </w:rPr>
      <w:t>15</w:t>
    </w:r>
    <w:r w:rsidRPr="0021318B">
      <w:rPr>
        <w:sz w:val="20"/>
        <w:szCs w:val="20"/>
      </w:rPr>
      <w:t>_putnugripa; Grozījum</w:t>
    </w:r>
    <w:r w:rsidR="00C21723">
      <w:rPr>
        <w:sz w:val="20"/>
        <w:szCs w:val="20"/>
      </w:rPr>
      <w:t>s</w:t>
    </w:r>
    <w:r w:rsidRPr="0021318B">
      <w:rPr>
        <w:sz w:val="20"/>
        <w:szCs w:val="20"/>
      </w:rPr>
      <w:t xml:space="preserve"> Ministru kabineta </w:t>
    </w:r>
    <w:proofErr w:type="gramStart"/>
    <w:r w:rsidRPr="0021318B">
      <w:rPr>
        <w:sz w:val="20"/>
        <w:szCs w:val="20"/>
      </w:rPr>
      <w:t>2007.gada</w:t>
    </w:r>
    <w:proofErr w:type="gramEnd"/>
    <w:r w:rsidRPr="0021318B">
      <w:rPr>
        <w:sz w:val="20"/>
        <w:szCs w:val="20"/>
      </w:rPr>
      <w:t xml:space="preserve"> 19.jūnija noteikumos Nr.405 „</w:t>
    </w:r>
    <w:r w:rsidRPr="0021318B">
      <w:rPr>
        <w:bCs/>
        <w:sz w:val="20"/>
        <w:szCs w:val="20"/>
      </w:rPr>
      <w:t>Putnu gripas uzliesmojuma likvidēšanas un draudu novēršanas kārtība</w:t>
    </w:r>
    <w:r w:rsidRPr="0021318B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7FF" w:rsidRDefault="003A57FF">
      <w:r>
        <w:separator/>
      </w:r>
    </w:p>
  </w:footnote>
  <w:footnote w:type="continuationSeparator" w:id="0">
    <w:p w:rsidR="003A57FF" w:rsidRDefault="003A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B3" w:rsidRDefault="005963B3" w:rsidP="000522B3">
    <w:pPr>
      <w:pStyle w:val="Galvene"/>
      <w:jc w:val="center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E47957">
      <w:rPr>
        <w:rStyle w:val="Lappusesnumurs"/>
        <w:noProof/>
      </w:rPr>
      <w:t>4</w:t>
    </w:r>
    <w:r>
      <w:rPr>
        <w:rStyle w:val="Lappusesnumur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307"/>
    <w:multiLevelType w:val="hybridMultilevel"/>
    <w:tmpl w:val="59BAA974"/>
    <w:lvl w:ilvl="0" w:tplc="F1C8488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8AF"/>
    <w:multiLevelType w:val="hybridMultilevel"/>
    <w:tmpl w:val="19680FCA"/>
    <w:lvl w:ilvl="0" w:tplc="50AE8C3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63E5C"/>
    <w:multiLevelType w:val="hybridMultilevel"/>
    <w:tmpl w:val="8C24B632"/>
    <w:lvl w:ilvl="0" w:tplc="06AEBA1E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16A67"/>
    <w:multiLevelType w:val="hybridMultilevel"/>
    <w:tmpl w:val="1C16F056"/>
    <w:lvl w:ilvl="0" w:tplc="67FA4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7F"/>
    <w:rsid w:val="0000081C"/>
    <w:rsid w:val="00003A91"/>
    <w:rsid w:val="00007A9D"/>
    <w:rsid w:val="00007D83"/>
    <w:rsid w:val="000106D2"/>
    <w:rsid w:val="00011719"/>
    <w:rsid w:val="00012405"/>
    <w:rsid w:val="00022CFF"/>
    <w:rsid w:val="00033EAF"/>
    <w:rsid w:val="00045C8D"/>
    <w:rsid w:val="000522B3"/>
    <w:rsid w:val="000621E5"/>
    <w:rsid w:val="000721E9"/>
    <w:rsid w:val="0007301C"/>
    <w:rsid w:val="00073697"/>
    <w:rsid w:val="0007740D"/>
    <w:rsid w:val="00077BFA"/>
    <w:rsid w:val="0008340B"/>
    <w:rsid w:val="000839BD"/>
    <w:rsid w:val="00090F5A"/>
    <w:rsid w:val="000A24AB"/>
    <w:rsid w:val="000A2830"/>
    <w:rsid w:val="000A4943"/>
    <w:rsid w:val="000C7BF2"/>
    <w:rsid w:val="000D157C"/>
    <w:rsid w:val="000D2FEE"/>
    <w:rsid w:val="000D406D"/>
    <w:rsid w:val="000D5371"/>
    <w:rsid w:val="000E4CAE"/>
    <w:rsid w:val="000E6EFA"/>
    <w:rsid w:val="000F0171"/>
    <w:rsid w:val="000F1905"/>
    <w:rsid w:val="000F327A"/>
    <w:rsid w:val="000F5E26"/>
    <w:rsid w:val="001076BB"/>
    <w:rsid w:val="00113BA3"/>
    <w:rsid w:val="001216F2"/>
    <w:rsid w:val="001272CE"/>
    <w:rsid w:val="0013613F"/>
    <w:rsid w:val="00142B27"/>
    <w:rsid w:val="00156951"/>
    <w:rsid w:val="0016047F"/>
    <w:rsid w:val="001713AC"/>
    <w:rsid w:val="001746B1"/>
    <w:rsid w:val="00180BC0"/>
    <w:rsid w:val="00186116"/>
    <w:rsid w:val="00187342"/>
    <w:rsid w:val="001907B8"/>
    <w:rsid w:val="00193CC0"/>
    <w:rsid w:val="0019547D"/>
    <w:rsid w:val="0019675E"/>
    <w:rsid w:val="001A76B3"/>
    <w:rsid w:val="001B22C7"/>
    <w:rsid w:val="001C0E1E"/>
    <w:rsid w:val="001D13E3"/>
    <w:rsid w:val="001D460B"/>
    <w:rsid w:val="001D6A53"/>
    <w:rsid w:val="001F3D44"/>
    <w:rsid w:val="001F61EE"/>
    <w:rsid w:val="00204518"/>
    <w:rsid w:val="00207041"/>
    <w:rsid w:val="00210B3F"/>
    <w:rsid w:val="0021318B"/>
    <w:rsid w:val="00214D7E"/>
    <w:rsid w:val="00233C17"/>
    <w:rsid w:val="00243FBB"/>
    <w:rsid w:val="002525F8"/>
    <w:rsid w:val="00282288"/>
    <w:rsid w:val="002A5B6F"/>
    <w:rsid w:val="002A62FD"/>
    <w:rsid w:val="002B02C1"/>
    <w:rsid w:val="002B6D37"/>
    <w:rsid w:val="002C2697"/>
    <w:rsid w:val="002C3BCC"/>
    <w:rsid w:val="002E273B"/>
    <w:rsid w:val="002F6C14"/>
    <w:rsid w:val="00301852"/>
    <w:rsid w:val="00325503"/>
    <w:rsid w:val="0033117C"/>
    <w:rsid w:val="003424DE"/>
    <w:rsid w:val="00342688"/>
    <w:rsid w:val="00342BEE"/>
    <w:rsid w:val="003479B0"/>
    <w:rsid w:val="00357B06"/>
    <w:rsid w:val="003613F8"/>
    <w:rsid w:val="00362DB3"/>
    <w:rsid w:val="00375B5D"/>
    <w:rsid w:val="00382EB0"/>
    <w:rsid w:val="003836B5"/>
    <w:rsid w:val="003843C4"/>
    <w:rsid w:val="003A1C91"/>
    <w:rsid w:val="003A57FF"/>
    <w:rsid w:val="003A5AB8"/>
    <w:rsid w:val="003A670A"/>
    <w:rsid w:val="003A7D20"/>
    <w:rsid w:val="003A7FBF"/>
    <w:rsid w:val="003B27EF"/>
    <w:rsid w:val="003B4546"/>
    <w:rsid w:val="003B6338"/>
    <w:rsid w:val="003D07A0"/>
    <w:rsid w:val="003D160D"/>
    <w:rsid w:val="003D4F3A"/>
    <w:rsid w:val="003E51EE"/>
    <w:rsid w:val="004060BF"/>
    <w:rsid w:val="00410BD2"/>
    <w:rsid w:val="00412FF0"/>
    <w:rsid w:val="00416BE9"/>
    <w:rsid w:val="00437577"/>
    <w:rsid w:val="004417A7"/>
    <w:rsid w:val="004447D3"/>
    <w:rsid w:val="00487AE4"/>
    <w:rsid w:val="004935BA"/>
    <w:rsid w:val="00496D1D"/>
    <w:rsid w:val="004A17F7"/>
    <w:rsid w:val="004A2F86"/>
    <w:rsid w:val="004A47C0"/>
    <w:rsid w:val="004A64BB"/>
    <w:rsid w:val="004A6D99"/>
    <w:rsid w:val="004B3C71"/>
    <w:rsid w:val="004B78B3"/>
    <w:rsid w:val="004C56BC"/>
    <w:rsid w:val="004C60FD"/>
    <w:rsid w:val="004C7DD9"/>
    <w:rsid w:val="004E0BBF"/>
    <w:rsid w:val="004E21F2"/>
    <w:rsid w:val="004E6475"/>
    <w:rsid w:val="00503518"/>
    <w:rsid w:val="005042A4"/>
    <w:rsid w:val="00510434"/>
    <w:rsid w:val="00511AC0"/>
    <w:rsid w:val="00515EE4"/>
    <w:rsid w:val="00527721"/>
    <w:rsid w:val="00531C36"/>
    <w:rsid w:val="00556603"/>
    <w:rsid w:val="00565BE1"/>
    <w:rsid w:val="00566CD9"/>
    <w:rsid w:val="00573D04"/>
    <w:rsid w:val="00577A2D"/>
    <w:rsid w:val="00583B12"/>
    <w:rsid w:val="00595683"/>
    <w:rsid w:val="005963B3"/>
    <w:rsid w:val="005A5DA1"/>
    <w:rsid w:val="005A743B"/>
    <w:rsid w:val="005B36D5"/>
    <w:rsid w:val="005B41CD"/>
    <w:rsid w:val="005D108F"/>
    <w:rsid w:val="005D37B6"/>
    <w:rsid w:val="005D43A7"/>
    <w:rsid w:val="005E5817"/>
    <w:rsid w:val="005E7D14"/>
    <w:rsid w:val="00606A5C"/>
    <w:rsid w:val="00611B53"/>
    <w:rsid w:val="00621C0E"/>
    <w:rsid w:val="0063117A"/>
    <w:rsid w:val="006360BD"/>
    <w:rsid w:val="00645C06"/>
    <w:rsid w:val="00647B1C"/>
    <w:rsid w:val="00655E5C"/>
    <w:rsid w:val="0065723E"/>
    <w:rsid w:val="006646E0"/>
    <w:rsid w:val="006647EB"/>
    <w:rsid w:val="0067380C"/>
    <w:rsid w:val="0067444F"/>
    <w:rsid w:val="0067749F"/>
    <w:rsid w:val="00680301"/>
    <w:rsid w:val="006829B8"/>
    <w:rsid w:val="00693376"/>
    <w:rsid w:val="006A69A0"/>
    <w:rsid w:val="006B416D"/>
    <w:rsid w:val="006D1D6B"/>
    <w:rsid w:val="006E0976"/>
    <w:rsid w:val="006F1CCA"/>
    <w:rsid w:val="006F4427"/>
    <w:rsid w:val="00701D78"/>
    <w:rsid w:val="0070219D"/>
    <w:rsid w:val="007033AB"/>
    <w:rsid w:val="00703FAE"/>
    <w:rsid w:val="0070632A"/>
    <w:rsid w:val="00722421"/>
    <w:rsid w:val="00727152"/>
    <w:rsid w:val="00727D2A"/>
    <w:rsid w:val="00730DB5"/>
    <w:rsid w:val="00735743"/>
    <w:rsid w:val="007363C6"/>
    <w:rsid w:val="00751133"/>
    <w:rsid w:val="00753390"/>
    <w:rsid w:val="00754AFD"/>
    <w:rsid w:val="007646DF"/>
    <w:rsid w:val="007718FE"/>
    <w:rsid w:val="00780563"/>
    <w:rsid w:val="00793226"/>
    <w:rsid w:val="00793C84"/>
    <w:rsid w:val="007A58B0"/>
    <w:rsid w:val="007A5B7A"/>
    <w:rsid w:val="007B1B9D"/>
    <w:rsid w:val="007B76BC"/>
    <w:rsid w:val="007D6C86"/>
    <w:rsid w:val="007E19C0"/>
    <w:rsid w:val="007E1C6B"/>
    <w:rsid w:val="007E200E"/>
    <w:rsid w:val="007F5901"/>
    <w:rsid w:val="007F6ADF"/>
    <w:rsid w:val="00810053"/>
    <w:rsid w:val="0082653A"/>
    <w:rsid w:val="00831A4D"/>
    <w:rsid w:val="00832EFB"/>
    <w:rsid w:val="00834007"/>
    <w:rsid w:val="0084331C"/>
    <w:rsid w:val="00847176"/>
    <w:rsid w:val="00853AD8"/>
    <w:rsid w:val="0085402F"/>
    <w:rsid w:val="008A5239"/>
    <w:rsid w:val="008B76F2"/>
    <w:rsid w:val="008C0D64"/>
    <w:rsid w:val="008C237F"/>
    <w:rsid w:val="008C758E"/>
    <w:rsid w:val="008E3AE3"/>
    <w:rsid w:val="008F2A10"/>
    <w:rsid w:val="008F7FDD"/>
    <w:rsid w:val="00907E42"/>
    <w:rsid w:val="009150ED"/>
    <w:rsid w:val="00924E42"/>
    <w:rsid w:val="00933382"/>
    <w:rsid w:val="009353DB"/>
    <w:rsid w:val="009365A6"/>
    <w:rsid w:val="00936B50"/>
    <w:rsid w:val="00937DF2"/>
    <w:rsid w:val="009669B6"/>
    <w:rsid w:val="009736FD"/>
    <w:rsid w:val="009819EB"/>
    <w:rsid w:val="00981BEC"/>
    <w:rsid w:val="00995304"/>
    <w:rsid w:val="009A6A23"/>
    <w:rsid w:val="009B3F14"/>
    <w:rsid w:val="009C056D"/>
    <w:rsid w:val="009D011D"/>
    <w:rsid w:val="009D7954"/>
    <w:rsid w:val="009E12A5"/>
    <w:rsid w:val="009F1CD3"/>
    <w:rsid w:val="009F2483"/>
    <w:rsid w:val="00A04D79"/>
    <w:rsid w:val="00A13D10"/>
    <w:rsid w:val="00A16986"/>
    <w:rsid w:val="00A259BE"/>
    <w:rsid w:val="00A30428"/>
    <w:rsid w:val="00A352BA"/>
    <w:rsid w:val="00A47219"/>
    <w:rsid w:val="00A476A4"/>
    <w:rsid w:val="00A63315"/>
    <w:rsid w:val="00A63399"/>
    <w:rsid w:val="00A70E75"/>
    <w:rsid w:val="00A7154F"/>
    <w:rsid w:val="00A75672"/>
    <w:rsid w:val="00A772BD"/>
    <w:rsid w:val="00AA07DC"/>
    <w:rsid w:val="00AA47BE"/>
    <w:rsid w:val="00AA50FF"/>
    <w:rsid w:val="00AB7EE0"/>
    <w:rsid w:val="00AC05CC"/>
    <w:rsid w:val="00AC3676"/>
    <w:rsid w:val="00AC3C87"/>
    <w:rsid w:val="00AE5A03"/>
    <w:rsid w:val="00AF22E1"/>
    <w:rsid w:val="00AF3830"/>
    <w:rsid w:val="00B10DE8"/>
    <w:rsid w:val="00B13610"/>
    <w:rsid w:val="00B2266F"/>
    <w:rsid w:val="00B2579D"/>
    <w:rsid w:val="00B44A87"/>
    <w:rsid w:val="00B56EE0"/>
    <w:rsid w:val="00B65283"/>
    <w:rsid w:val="00B66F40"/>
    <w:rsid w:val="00B676E1"/>
    <w:rsid w:val="00B945BA"/>
    <w:rsid w:val="00BB45AB"/>
    <w:rsid w:val="00BB58BA"/>
    <w:rsid w:val="00BB6054"/>
    <w:rsid w:val="00BB6B71"/>
    <w:rsid w:val="00BD26F9"/>
    <w:rsid w:val="00BE0CC0"/>
    <w:rsid w:val="00BE26E2"/>
    <w:rsid w:val="00BE3BE1"/>
    <w:rsid w:val="00BE584B"/>
    <w:rsid w:val="00BF0004"/>
    <w:rsid w:val="00BF0D28"/>
    <w:rsid w:val="00BF44BA"/>
    <w:rsid w:val="00C120B0"/>
    <w:rsid w:val="00C21723"/>
    <w:rsid w:val="00C25258"/>
    <w:rsid w:val="00C729D8"/>
    <w:rsid w:val="00C9344D"/>
    <w:rsid w:val="00C962B5"/>
    <w:rsid w:val="00CA04F4"/>
    <w:rsid w:val="00CA180A"/>
    <w:rsid w:val="00CA44C5"/>
    <w:rsid w:val="00CA7ABA"/>
    <w:rsid w:val="00CC2636"/>
    <w:rsid w:val="00CC2A7C"/>
    <w:rsid w:val="00CD20D9"/>
    <w:rsid w:val="00CE02BA"/>
    <w:rsid w:val="00CE06FD"/>
    <w:rsid w:val="00CE70BF"/>
    <w:rsid w:val="00CF6F32"/>
    <w:rsid w:val="00D018AD"/>
    <w:rsid w:val="00D04D2F"/>
    <w:rsid w:val="00D17AD9"/>
    <w:rsid w:val="00D32700"/>
    <w:rsid w:val="00D36541"/>
    <w:rsid w:val="00D3769F"/>
    <w:rsid w:val="00D425B7"/>
    <w:rsid w:val="00D50860"/>
    <w:rsid w:val="00D50C1E"/>
    <w:rsid w:val="00D57B1F"/>
    <w:rsid w:val="00D66BBF"/>
    <w:rsid w:val="00D73960"/>
    <w:rsid w:val="00D82B29"/>
    <w:rsid w:val="00D902E8"/>
    <w:rsid w:val="00D90442"/>
    <w:rsid w:val="00D90E82"/>
    <w:rsid w:val="00D9450A"/>
    <w:rsid w:val="00DA456F"/>
    <w:rsid w:val="00DB6739"/>
    <w:rsid w:val="00DC6910"/>
    <w:rsid w:val="00E001B4"/>
    <w:rsid w:val="00E0099A"/>
    <w:rsid w:val="00E01B7B"/>
    <w:rsid w:val="00E05397"/>
    <w:rsid w:val="00E11D0D"/>
    <w:rsid w:val="00E15ED4"/>
    <w:rsid w:val="00E34E3D"/>
    <w:rsid w:val="00E4148D"/>
    <w:rsid w:val="00E41DB1"/>
    <w:rsid w:val="00E43307"/>
    <w:rsid w:val="00E47957"/>
    <w:rsid w:val="00E621A3"/>
    <w:rsid w:val="00E641C7"/>
    <w:rsid w:val="00E7294C"/>
    <w:rsid w:val="00E747D4"/>
    <w:rsid w:val="00E81588"/>
    <w:rsid w:val="00E82E02"/>
    <w:rsid w:val="00E831A4"/>
    <w:rsid w:val="00E96B4B"/>
    <w:rsid w:val="00EA11D0"/>
    <w:rsid w:val="00EB2B2D"/>
    <w:rsid w:val="00EB3998"/>
    <w:rsid w:val="00EB65DD"/>
    <w:rsid w:val="00EC05C4"/>
    <w:rsid w:val="00F011C6"/>
    <w:rsid w:val="00F07E6B"/>
    <w:rsid w:val="00F25ABC"/>
    <w:rsid w:val="00F33FC3"/>
    <w:rsid w:val="00F3631E"/>
    <w:rsid w:val="00F4084B"/>
    <w:rsid w:val="00F41466"/>
    <w:rsid w:val="00F44EC8"/>
    <w:rsid w:val="00F550FD"/>
    <w:rsid w:val="00F5612C"/>
    <w:rsid w:val="00F57572"/>
    <w:rsid w:val="00F74351"/>
    <w:rsid w:val="00F74FCB"/>
    <w:rsid w:val="00F829A7"/>
    <w:rsid w:val="00F83731"/>
    <w:rsid w:val="00F851FA"/>
    <w:rsid w:val="00F90A50"/>
    <w:rsid w:val="00F95928"/>
    <w:rsid w:val="00F96F96"/>
    <w:rsid w:val="00FA1A56"/>
    <w:rsid w:val="00FA3AC0"/>
    <w:rsid w:val="00FB0EB8"/>
    <w:rsid w:val="00FC69D6"/>
    <w:rsid w:val="00FD0E7E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A0CD377-ACF9-4820-B345-5909A2B0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C237F"/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8C237F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rsid w:val="008C237F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8C237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522B3"/>
  </w:style>
  <w:style w:type="paragraph" w:styleId="Balonteksts">
    <w:name w:val="Balloon Text"/>
    <w:basedOn w:val="Parasts"/>
    <w:link w:val="BalontekstsRakstz"/>
    <w:rsid w:val="004E0BB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4E0BBF"/>
    <w:rPr>
      <w:rFonts w:ascii="Tahoma" w:hAnsi="Tahoma" w:cs="Tahoma"/>
      <w:sz w:val="16"/>
      <w:szCs w:val="16"/>
      <w:lang w:eastAsia="en-US"/>
    </w:rPr>
  </w:style>
  <w:style w:type="paragraph" w:customStyle="1" w:styleId="Sarakstarindkopa1">
    <w:name w:val="Saraksta rindkopa1"/>
    <w:basedOn w:val="Parasts"/>
    <w:uiPriority w:val="34"/>
    <w:qFormat/>
    <w:rsid w:val="004E0BBF"/>
    <w:pPr>
      <w:ind w:left="720"/>
    </w:pPr>
  </w:style>
  <w:style w:type="table" w:styleId="Reatabula">
    <w:name w:val="Table Grid"/>
    <w:basedOn w:val="Parastatabula"/>
    <w:rsid w:val="00AB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nod">
    <w:name w:val="naisnod"/>
    <w:basedOn w:val="Parasts"/>
    <w:rsid w:val="0082653A"/>
    <w:pPr>
      <w:spacing w:before="100" w:beforeAutospacing="1" w:after="100" w:afterAutospacing="1"/>
    </w:pPr>
    <w:rPr>
      <w:lang w:eastAsia="lv-LV"/>
    </w:rPr>
  </w:style>
  <w:style w:type="paragraph" w:customStyle="1" w:styleId="CM4">
    <w:name w:val="CM4"/>
    <w:basedOn w:val="Parasts"/>
    <w:next w:val="Parasts"/>
    <w:rsid w:val="00142B27"/>
    <w:pPr>
      <w:autoSpaceDE w:val="0"/>
      <w:autoSpaceDN w:val="0"/>
      <w:adjustRightInd w:val="0"/>
    </w:pPr>
    <w:rPr>
      <w:lang w:eastAsia="lv-LV"/>
    </w:rPr>
  </w:style>
  <w:style w:type="character" w:styleId="Hipersaite">
    <w:name w:val="Hyperlink"/>
    <w:basedOn w:val="Noklusjumarindkopasfonts"/>
    <w:rsid w:val="00847176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7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1736">
          <w:marLeft w:val="408"/>
          <w:marRight w:val="408"/>
          <w:marTop w:val="0"/>
          <w:marBottom w:val="136"/>
          <w:divBdr>
            <w:top w:val="single" w:sz="6" w:space="7" w:color="112449"/>
            <w:left w:val="single" w:sz="6" w:space="7" w:color="112449"/>
            <w:bottom w:val="single" w:sz="6" w:space="7" w:color="112449"/>
            <w:right w:val="single" w:sz="6" w:space="7" w:color="112449"/>
          </w:divBdr>
        </w:div>
      </w:divsChild>
    </w:div>
    <w:div w:id="1435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0008">
          <w:marLeft w:val="600"/>
          <w:marRight w:val="600"/>
          <w:marTop w:val="0"/>
          <w:marBottom w:val="200"/>
          <w:divBdr>
            <w:top w:val="single" w:sz="8" w:space="10" w:color="112449"/>
            <w:left w:val="single" w:sz="8" w:space="10" w:color="112449"/>
            <w:bottom w:val="single" w:sz="8" w:space="10" w:color="112449"/>
            <w:right w:val="single" w:sz="8" w:space="10" w:color="112449"/>
          </w:divBdr>
        </w:div>
      </w:divsChild>
    </w:div>
    <w:div w:id="1634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5897">
          <w:marLeft w:val="408"/>
          <w:marRight w:val="408"/>
          <w:marTop w:val="0"/>
          <w:marBottom w:val="136"/>
          <w:divBdr>
            <w:top w:val="single" w:sz="6" w:space="7" w:color="112449"/>
            <w:left w:val="single" w:sz="6" w:space="7" w:color="112449"/>
            <w:bottom w:val="single" w:sz="6" w:space="7" w:color="112449"/>
            <w:right w:val="single" w:sz="6" w:space="7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1C52-DD69-4C26-AC1E-587C7514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5</TotalTime>
  <Pages>1</Pages>
  <Words>119</Words>
  <Characters>805</Characters>
  <Application>Microsoft Office Word</Application>
  <DocSecurity>0</DocSecurity>
  <Lines>57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2007.gada 19.jūnija noteikumos Nr.405 "Putnu gripas uzliesmojuma likvidēšanas un draudu novēršanas kārtība"</vt:lpstr>
    </vt:vector>
  </TitlesOfParts>
  <Company>Zemkopības ministrija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19.jūnija noteikumos Nr.405 "Putnu gripas uzliesmojuma likvidēšanas un draudu novēršanas kārtība"</dc:title>
  <dc:subject>noteikumu projekts</dc:subject>
  <dc:creator>Olita Vecuma-Veco</dc:creator>
  <cp:keywords/>
  <dc:description>Olita.Vecuma-Veco@zm.gov.lv, 67027551</dc:description>
  <cp:lastModifiedBy>Antra Dāldere</cp:lastModifiedBy>
  <cp:revision>5</cp:revision>
  <cp:lastPrinted>2015-12-04T07:13:00Z</cp:lastPrinted>
  <dcterms:created xsi:type="dcterms:W3CDTF">2015-12-04T08:39:00Z</dcterms:created>
  <dcterms:modified xsi:type="dcterms:W3CDTF">2015-12-17T13:19:00Z</dcterms:modified>
</cp:coreProperties>
</file>