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F8D6" w14:textId="77777777" w:rsidR="00FC6B60" w:rsidRDefault="00FC6B60" w:rsidP="00363DED">
      <w:pPr>
        <w:rPr>
          <w:szCs w:val="28"/>
        </w:rPr>
      </w:pPr>
    </w:p>
    <w:p w14:paraId="0DB31349" w14:textId="77777777" w:rsidR="007F4E46" w:rsidRDefault="007F4E46" w:rsidP="00363DED">
      <w:pPr>
        <w:rPr>
          <w:szCs w:val="28"/>
        </w:rPr>
      </w:pPr>
    </w:p>
    <w:p w14:paraId="6A9CD8E3" w14:textId="77777777" w:rsidR="00363DED" w:rsidRDefault="00363DED" w:rsidP="00363DED">
      <w:pPr>
        <w:rPr>
          <w:szCs w:val="28"/>
        </w:rPr>
      </w:pPr>
    </w:p>
    <w:p w14:paraId="4FC1133D" w14:textId="664A3D69" w:rsidR="007F4E46" w:rsidRDefault="007F4E4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2016. gada</w:t>
      </w:r>
      <w:r w:rsidR="00A66BD7">
        <w:rPr>
          <w:sz w:val="28"/>
        </w:rPr>
        <w:t> </w:t>
      </w:r>
      <w:r w:rsidR="00A66BD7">
        <w:rPr>
          <w:sz w:val="28"/>
          <w:szCs w:val="28"/>
        </w:rPr>
        <w:t>8. martā</w:t>
      </w:r>
      <w:r>
        <w:rPr>
          <w:sz w:val="28"/>
        </w:rPr>
        <w:tab/>
        <w:t>Noteikumi Nr. </w:t>
      </w:r>
      <w:r w:rsidR="00A66BD7">
        <w:rPr>
          <w:sz w:val="28"/>
        </w:rPr>
        <w:t>140</w:t>
      </w:r>
    </w:p>
    <w:p w14:paraId="3D0BEDEB" w14:textId="72B460C1" w:rsidR="007F4E46" w:rsidRDefault="007F4E46" w:rsidP="007F4E4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 </w:t>
      </w:r>
      <w:r w:rsidR="00A66BD7">
        <w:rPr>
          <w:sz w:val="28"/>
        </w:rPr>
        <w:t>12 16</w:t>
      </w:r>
      <w:bookmarkStart w:id="0" w:name="_GoBack"/>
      <w:bookmarkEnd w:id="0"/>
      <w:r>
        <w:rPr>
          <w:sz w:val="28"/>
        </w:rPr>
        <w:t> .§)</w:t>
      </w:r>
    </w:p>
    <w:p w14:paraId="5C089175" w14:textId="77777777" w:rsidR="007F4E46" w:rsidRPr="00DC6776" w:rsidRDefault="007F4E46" w:rsidP="00363DED"/>
    <w:p w14:paraId="740CF8D7" w14:textId="5A8A38EA" w:rsidR="00FC6B60" w:rsidRPr="00840039" w:rsidRDefault="00FC6B60" w:rsidP="00840039">
      <w:pPr>
        <w:jc w:val="center"/>
        <w:rPr>
          <w:b/>
          <w:color w:val="000000"/>
        </w:rPr>
      </w:pPr>
      <w:r w:rsidRPr="00AF4DCC">
        <w:rPr>
          <w:b/>
        </w:rPr>
        <w:t>Grozījum</w:t>
      </w:r>
      <w:r>
        <w:rPr>
          <w:b/>
        </w:rPr>
        <w:t>i</w:t>
      </w:r>
      <w:r w:rsidRPr="00AF4DCC">
        <w:rPr>
          <w:b/>
          <w:color w:val="000000"/>
        </w:rPr>
        <w:t xml:space="preserve"> Ministru kabineta </w:t>
      </w:r>
      <w:r w:rsidRPr="00AF4DCC">
        <w:rPr>
          <w:b/>
        </w:rPr>
        <w:t>2010</w:t>
      </w:r>
      <w:r w:rsidR="0037759A">
        <w:rPr>
          <w:b/>
        </w:rPr>
        <w:t>.</w:t>
      </w:r>
      <w:r w:rsidR="007F4E46">
        <w:rPr>
          <w:b/>
        </w:rPr>
        <w:t> </w:t>
      </w:r>
      <w:r w:rsidR="0037759A">
        <w:rPr>
          <w:b/>
        </w:rPr>
        <w:t>g</w:t>
      </w:r>
      <w:r w:rsidRPr="00AF4DCC">
        <w:rPr>
          <w:b/>
        </w:rPr>
        <w:t xml:space="preserve">ada </w:t>
      </w:r>
      <w:r>
        <w:rPr>
          <w:b/>
        </w:rPr>
        <w:t>21</w:t>
      </w:r>
      <w:r w:rsidR="0037759A">
        <w:rPr>
          <w:b/>
        </w:rPr>
        <w:t>.</w:t>
      </w:r>
      <w:r w:rsidR="007F4E46">
        <w:rPr>
          <w:b/>
        </w:rPr>
        <w:t> </w:t>
      </w:r>
      <w:r w:rsidR="0037759A">
        <w:rPr>
          <w:b/>
        </w:rPr>
        <w:t>j</w:t>
      </w:r>
      <w:r>
        <w:rPr>
          <w:b/>
        </w:rPr>
        <w:t>ūnija</w:t>
      </w:r>
      <w:r w:rsidRPr="00AF4DCC">
        <w:rPr>
          <w:b/>
        </w:rPr>
        <w:t xml:space="preserve"> </w:t>
      </w:r>
      <w:r w:rsidRPr="00AF4DCC">
        <w:rPr>
          <w:b/>
          <w:color w:val="000000"/>
        </w:rPr>
        <w:t>noteikumos Nr.</w:t>
      </w:r>
      <w:r w:rsidR="007F4E46">
        <w:rPr>
          <w:b/>
          <w:color w:val="000000"/>
        </w:rPr>
        <w:t> </w:t>
      </w:r>
      <w:r>
        <w:rPr>
          <w:b/>
          <w:color w:val="000000"/>
        </w:rPr>
        <w:t>569</w:t>
      </w:r>
      <w:r w:rsidRPr="00AF4DCC">
        <w:rPr>
          <w:b/>
          <w:bCs/>
        </w:rPr>
        <w:t xml:space="preserve"> </w:t>
      </w:r>
      <w:r w:rsidR="00584EC5">
        <w:rPr>
          <w:b/>
          <w:bCs/>
        </w:rPr>
        <w:t>"</w:t>
      </w:r>
      <w:r>
        <w:rPr>
          <w:b/>
        </w:rPr>
        <w:t>Kārtība, kādā Iekšlietu ministrijas sistēmas iestāžu un Ieslodzījuma vietu pārvaldes amatpersona ar speciālo dienesta pakāpi saņem apmaksātus veselības aprūpes pakalpojumus</w:t>
      </w:r>
      <w:r w:rsidR="00584EC5">
        <w:rPr>
          <w:b/>
        </w:rPr>
        <w:t>"</w:t>
      </w:r>
    </w:p>
    <w:p w14:paraId="740CF8D9" w14:textId="77777777" w:rsidR="00F84ADE" w:rsidRDefault="00F84ADE" w:rsidP="00840039">
      <w:pPr>
        <w:tabs>
          <w:tab w:val="left" w:pos="6758"/>
        </w:tabs>
        <w:ind w:firstLine="709"/>
        <w:jc w:val="right"/>
      </w:pPr>
    </w:p>
    <w:p w14:paraId="03B6440D" w14:textId="77777777" w:rsidR="007F4E46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Izdoti saskaņā ar </w:t>
      </w:r>
    </w:p>
    <w:p w14:paraId="740CF8DA" w14:textId="56F83D4E"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Valsts un pašvaldību </w:t>
      </w:r>
      <w:r w:rsidR="007F4E46" w:rsidRPr="0073404B">
        <w:t>institūciju</w:t>
      </w:r>
    </w:p>
    <w:p w14:paraId="740CF8DB" w14:textId="147D734B"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 xml:space="preserve">amatpersonu un darbinieku </w:t>
      </w:r>
      <w:r w:rsidR="007F4E46" w:rsidRPr="0073404B">
        <w:t>atlīdzības</w:t>
      </w:r>
    </w:p>
    <w:p w14:paraId="740CF8DC" w14:textId="0578E800" w:rsidR="00FC6B60" w:rsidRPr="0073404B" w:rsidRDefault="00FC6B60" w:rsidP="00840039">
      <w:pPr>
        <w:tabs>
          <w:tab w:val="left" w:pos="6758"/>
        </w:tabs>
        <w:ind w:firstLine="709"/>
        <w:jc w:val="right"/>
      </w:pPr>
      <w:r w:rsidRPr="0073404B">
        <w:t>likuma 39</w:t>
      </w:r>
      <w:r w:rsidR="0037759A">
        <w:t>.</w:t>
      </w:r>
      <w:r w:rsidR="007F4E46">
        <w:t> </w:t>
      </w:r>
      <w:r w:rsidR="0037759A">
        <w:t>p</w:t>
      </w:r>
      <w:r w:rsidRPr="0073404B">
        <w:t>ant</w:t>
      </w:r>
      <w:r>
        <w:t xml:space="preserve">a pirmo daļu </w:t>
      </w:r>
    </w:p>
    <w:p w14:paraId="740CF8DE" w14:textId="77777777" w:rsidR="00F84ADE" w:rsidRDefault="00F84ADE" w:rsidP="00C04CAD">
      <w:pPr>
        <w:ind w:firstLine="709"/>
        <w:jc w:val="both"/>
        <w:rPr>
          <w:szCs w:val="28"/>
          <w:lang w:eastAsia="lv-LV"/>
        </w:rPr>
      </w:pPr>
    </w:p>
    <w:p w14:paraId="740CF8DF" w14:textId="3191354B" w:rsidR="00FC6B60" w:rsidRDefault="00FC6B60" w:rsidP="00C04CAD">
      <w:pPr>
        <w:ind w:firstLine="709"/>
        <w:jc w:val="both"/>
        <w:rPr>
          <w:szCs w:val="28"/>
          <w:lang w:eastAsia="lv-LV"/>
        </w:rPr>
      </w:pPr>
      <w:r w:rsidRPr="00C04CAD">
        <w:rPr>
          <w:szCs w:val="28"/>
          <w:lang w:eastAsia="lv-LV"/>
        </w:rPr>
        <w:t xml:space="preserve">Izdarīt </w:t>
      </w:r>
      <w:r w:rsidRPr="00C04CAD">
        <w:rPr>
          <w:color w:val="000000"/>
          <w:szCs w:val="28"/>
        </w:rPr>
        <w:t xml:space="preserve">Ministru kabineta </w:t>
      </w:r>
      <w:r w:rsidRPr="00C04CAD">
        <w:rPr>
          <w:szCs w:val="28"/>
        </w:rPr>
        <w:t>2010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g</w:t>
      </w:r>
      <w:r w:rsidRPr="00C04CAD">
        <w:rPr>
          <w:szCs w:val="28"/>
        </w:rPr>
        <w:t>ada 21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j</w:t>
      </w:r>
      <w:r w:rsidRPr="00C04CAD">
        <w:rPr>
          <w:szCs w:val="28"/>
        </w:rPr>
        <w:t xml:space="preserve">ūnija </w:t>
      </w:r>
      <w:r w:rsidRPr="00C04CAD">
        <w:rPr>
          <w:color w:val="000000"/>
          <w:szCs w:val="28"/>
        </w:rPr>
        <w:t>noteikumos Nr.</w:t>
      </w:r>
      <w:r w:rsidR="006B53BE">
        <w:rPr>
          <w:color w:val="000000"/>
          <w:szCs w:val="28"/>
        </w:rPr>
        <w:t> </w:t>
      </w:r>
      <w:r w:rsidRPr="00C04CAD">
        <w:rPr>
          <w:color w:val="000000"/>
          <w:szCs w:val="28"/>
        </w:rPr>
        <w:t xml:space="preserve">569 </w:t>
      </w:r>
      <w:r w:rsidR="00584EC5">
        <w:rPr>
          <w:bCs/>
        </w:rPr>
        <w:t>"</w:t>
      </w:r>
      <w:r>
        <w:t>Kārtība, kādā Iekšlietu ministrijas sistēmas iestāžu un Ieslodzījuma vietu pārvaldes amatpersona ar speciālo dienesta pakāpi saņem apmaksātus veselības aprūpes pakalpojumus</w:t>
      </w:r>
      <w:r w:rsidR="00584EC5">
        <w:t>"</w:t>
      </w:r>
      <w:r w:rsidRPr="00C04CAD">
        <w:rPr>
          <w:szCs w:val="28"/>
          <w:lang w:eastAsia="lv-LV"/>
        </w:rPr>
        <w:t xml:space="preserve"> (</w:t>
      </w:r>
      <w:r w:rsidRPr="00C04CAD">
        <w:rPr>
          <w:szCs w:val="28"/>
        </w:rPr>
        <w:t>Latvijas Vēstnesis, 2010, 101.</w:t>
      </w:r>
      <w:r>
        <w:rPr>
          <w:szCs w:val="28"/>
        </w:rPr>
        <w:t>, 160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n</w:t>
      </w:r>
      <w:r>
        <w:rPr>
          <w:szCs w:val="28"/>
        </w:rPr>
        <w:t>r.</w:t>
      </w:r>
      <w:r w:rsidR="007F4E46">
        <w:rPr>
          <w:szCs w:val="28"/>
        </w:rPr>
        <w:t>;</w:t>
      </w:r>
      <w:r>
        <w:rPr>
          <w:szCs w:val="28"/>
        </w:rPr>
        <w:t xml:space="preserve"> 2012, 70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n</w:t>
      </w:r>
      <w:r>
        <w:rPr>
          <w:szCs w:val="28"/>
        </w:rPr>
        <w:t>r.</w:t>
      </w:r>
      <w:r w:rsidR="007F4E46">
        <w:rPr>
          <w:szCs w:val="28"/>
        </w:rPr>
        <w:t>;</w:t>
      </w:r>
      <w:r>
        <w:rPr>
          <w:szCs w:val="28"/>
        </w:rPr>
        <w:t xml:space="preserve"> 2013,</w:t>
      </w:r>
      <w:r w:rsidR="006C1B69">
        <w:rPr>
          <w:szCs w:val="28"/>
        </w:rPr>
        <w:t xml:space="preserve"> </w:t>
      </w:r>
      <w:r>
        <w:rPr>
          <w:szCs w:val="28"/>
        </w:rPr>
        <w:t>252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n</w:t>
      </w:r>
      <w:r>
        <w:rPr>
          <w:szCs w:val="28"/>
        </w:rPr>
        <w:t>r.</w:t>
      </w:r>
      <w:r w:rsidR="007F4E46">
        <w:rPr>
          <w:szCs w:val="28"/>
        </w:rPr>
        <w:t>;</w:t>
      </w:r>
      <w:r>
        <w:rPr>
          <w:szCs w:val="28"/>
        </w:rPr>
        <w:t xml:space="preserve"> 2014, 33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n</w:t>
      </w:r>
      <w:r w:rsidR="006C1B69">
        <w:rPr>
          <w:szCs w:val="28"/>
        </w:rPr>
        <w:t>r.</w:t>
      </w:r>
      <w:r w:rsidRPr="00C04CAD">
        <w:rPr>
          <w:szCs w:val="28"/>
          <w:lang w:eastAsia="lv-LV"/>
        </w:rPr>
        <w:t xml:space="preserve">) </w:t>
      </w:r>
      <w:r>
        <w:rPr>
          <w:szCs w:val="28"/>
          <w:lang w:eastAsia="lv-LV"/>
        </w:rPr>
        <w:t xml:space="preserve">šādus </w:t>
      </w:r>
      <w:r w:rsidRPr="00C04CAD">
        <w:rPr>
          <w:szCs w:val="28"/>
          <w:lang w:eastAsia="lv-LV"/>
        </w:rPr>
        <w:t>grozījumu</w:t>
      </w:r>
      <w:r>
        <w:rPr>
          <w:szCs w:val="28"/>
          <w:lang w:eastAsia="lv-LV"/>
        </w:rPr>
        <w:t>s:</w:t>
      </w:r>
    </w:p>
    <w:p w14:paraId="740CF8E0" w14:textId="77777777" w:rsidR="00FC6B60" w:rsidRDefault="00FC6B60" w:rsidP="00C04CAD">
      <w:pPr>
        <w:ind w:firstLine="709"/>
        <w:jc w:val="both"/>
        <w:rPr>
          <w:szCs w:val="28"/>
          <w:lang w:eastAsia="lv-LV"/>
        </w:rPr>
      </w:pPr>
    </w:p>
    <w:p w14:paraId="740CF8E1" w14:textId="63AB7764" w:rsidR="00FC6B60" w:rsidRPr="00584EC5" w:rsidRDefault="00584EC5" w:rsidP="00584EC5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7F4E46">
        <w:rPr>
          <w:szCs w:val="28"/>
        </w:rPr>
        <w:t>P</w:t>
      </w:r>
      <w:r w:rsidR="00FC6B60" w:rsidRPr="00584EC5">
        <w:rPr>
          <w:szCs w:val="28"/>
        </w:rPr>
        <w:t>apildināt noteikumus ar 2</w:t>
      </w:r>
      <w:r w:rsidR="0037759A" w:rsidRPr="00584EC5">
        <w:rPr>
          <w:szCs w:val="28"/>
        </w:rPr>
        <w:t>.</w:t>
      </w:r>
      <w:r w:rsidR="007F4E46" w:rsidRPr="00584EC5">
        <w:rPr>
          <w:szCs w:val="28"/>
          <w:vertAlign w:val="superscript"/>
        </w:rPr>
        <w:t>1</w:t>
      </w:r>
      <w:r w:rsidR="007F4E46">
        <w:rPr>
          <w:szCs w:val="28"/>
          <w:vertAlign w:val="superscript"/>
        </w:rPr>
        <w:t> </w:t>
      </w:r>
      <w:r w:rsidR="0037759A" w:rsidRPr="00584EC5">
        <w:rPr>
          <w:szCs w:val="28"/>
        </w:rPr>
        <w:t>p</w:t>
      </w:r>
      <w:r w:rsidR="00FC6B60" w:rsidRPr="00584EC5">
        <w:rPr>
          <w:szCs w:val="28"/>
        </w:rPr>
        <w:t>unktu šādā redakcijā:</w:t>
      </w:r>
    </w:p>
    <w:p w14:paraId="72750B72" w14:textId="77777777" w:rsidR="007F4E46" w:rsidRDefault="007F4E46" w:rsidP="00584EC5">
      <w:pPr>
        <w:ind w:firstLine="709"/>
        <w:jc w:val="both"/>
        <w:rPr>
          <w:szCs w:val="28"/>
        </w:rPr>
      </w:pPr>
    </w:p>
    <w:p w14:paraId="740CF8E2" w14:textId="02873D53" w:rsidR="00FA3703" w:rsidRPr="007478E2" w:rsidRDefault="00584EC5" w:rsidP="00584EC5">
      <w:pPr>
        <w:ind w:firstLine="709"/>
        <w:jc w:val="both"/>
      </w:pPr>
      <w:r>
        <w:rPr>
          <w:szCs w:val="28"/>
        </w:rPr>
        <w:t>"</w:t>
      </w:r>
      <w:r w:rsidR="00FC6B60">
        <w:rPr>
          <w:szCs w:val="28"/>
        </w:rPr>
        <w:t>2.</w:t>
      </w:r>
      <w:r w:rsidR="00FC6B60" w:rsidRPr="007478E2">
        <w:rPr>
          <w:szCs w:val="28"/>
          <w:vertAlign w:val="superscript"/>
        </w:rPr>
        <w:t>1</w:t>
      </w:r>
      <w:r w:rsidR="007F4E46">
        <w:rPr>
          <w:szCs w:val="28"/>
          <w:vertAlign w:val="superscript"/>
        </w:rPr>
        <w:t> </w:t>
      </w:r>
      <w:r w:rsidR="00CB71A6">
        <w:rPr>
          <w:szCs w:val="28"/>
        </w:rPr>
        <w:t>Ja amatpersona</w:t>
      </w:r>
      <w:r w:rsidR="00FA3703" w:rsidRPr="007478E2">
        <w:rPr>
          <w:szCs w:val="28"/>
        </w:rPr>
        <w:t xml:space="preserve"> cietusi nelaimes gadījumā darbā, saskaroties ar asinīm vai citiem </w:t>
      </w:r>
      <w:r w:rsidR="00FA3703">
        <w:rPr>
          <w:szCs w:val="28"/>
        </w:rPr>
        <w:t xml:space="preserve">bioloģiskiem </w:t>
      </w:r>
      <w:r w:rsidR="008336E3">
        <w:rPr>
          <w:szCs w:val="28"/>
        </w:rPr>
        <w:t>šķidrumiem</w:t>
      </w:r>
      <w:r w:rsidR="00FA3703" w:rsidRPr="007478E2">
        <w:rPr>
          <w:szCs w:val="28"/>
        </w:rPr>
        <w:t xml:space="preserve"> vai priekšmetiem, kas ir bijuši inficēti, un ir sastādīts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="00FA3703" w:rsidRPr="007478E2">
          <w:rPr>
            <w:szCs w:val="28"/>
          </w:rPr>
          <w:t>akts</w:t>
        </w:r>
      </w:smartTag>
      <w:r w:rsidR="00FA3703" w:rsidRPr="007478E2">
        <w:rPr>
          <w:szCs w:val="28"/>
        </w:rPr>
        <w:t xml:space="preserve"> par </w:t>
      </w:r>
      <w:r w:rsidR="00CB71A6">
        <w:rPr>
          <w:szCs w:val="28"/>
        </w:rPr>
        <w:t xml:space="preserve">šo </w:t>
      </w:r>
      <w:r w:rsidR="00FA3703" w:rsidRPr="007478E2">
        <w:rPr>
          <w:szCs w:val="28"/>
        </w:rPr>
        <w:t xml:space="preserve">nelaimes gadījumu darbā, </w:t>
      </w:r>
      <w:r w:rsidR="00CB71A6">
        <w:rPr>
          <w:szCs w:val="28"/>
        </w:rPr>
        <w:t xml:space="preserve">un </w:t>
      </w:r>
      <w:r w:rsidR="008336E3">
        <w:rPr>
          <w:szCs w:val="28"/>
        </w:rPr>
        <w:t>ja</w:t>
      </w:r>
      <w:r w:rsidR="00FA3703" w:rsidRPr="007478E2">
        <w:rPr>
          <w:szCs w:val="28"/>
        </w:rPr>
        <w:t xml:space="preserve"> </w:t>
      </w:r>
      <w:r w:rsidR="000C32EA" w:rsidRPr="007478E2">
        <w:rPr>
          <w:szCs w:val="28"/>
        </w:rPr>
        <w:t>inficēšanās ar konkrēto slimību</w:t>
      </w:r>
      <w:r w:rsidR="000C32EA" w:rsidRPr="008336E3">
        <w:rPr>
          <w:szCs w:val="28"/>
        </w:rPr>
        <w:t xml:space="preserve"> </w:t>
      </w:r>
      <w:r w:rsidR="00FA3703" w:rsidRPr="007478E2">
        <w:rPr>
          <w:szCs w:val="28"/>
        </w:rPr>
        <w:t xml:space="preserve">pirms nelaimes gadījuma </w:t>
      </w:r>
      <w:r w:rsidR="008336E3" w:rsidRPr="007478E2">
        <w:rPr>
          <w:szCs w:val="28"/>
        </w:rPr>
        <w:t>nav konstatēta</w:t>
      </w:r>
      <w:r w:rsidR="00FA3703" w:rsidRPr="007478E2">
        <w:rPr>
          <w:szCs w:val="28"/>
        </w:rPr>
        <w:t>, bet</w:t>
      </w:r>
      <w:r w:rsidR="00CB71A6">
        <w:rPr>
          <w:szCs w:val="28"/>
        </w:rPr>
        <w:t xml:space="preserve"> tā tiek</w:t>
      </w:r>
      <w:r w:rsidR="00CB71A6" w:rsidRPr="007478E2">
        <w:rPr>
          <w:szCs w:val="28"/>
        </w:rPr>
        <w:t xml:space="preserve"> konstatēta </w:t>
      </w:r>
      <w:r w:rsidR="00FA3703">
        <w:rPr>
          <w:szCs w:val="28"/>
        </w:rPr>
        <w:t>dinamiskās novērošanas laikā</w:t>
      </w:r>
      <w:r w:rsidR="00FA3703" w:rsidRPr="007478E2">
        <w:rPr>
          <w:szCs w:val="28"/>
        </w:rPr>
        <w:t xml:space="preserve">, </w:t>
      </w:r>
      <w:r w:rsidR="00FA3703">
        <w:rPr>
          <w:szCs w:val="28"/>
        </w:rPr>
        <w:t xml:space="preserve">Iekšlietu ministrijas veselības un sporta centrs </w:t>
      </w:r>
      <w:r w:rsidR="00BC1A8A">
        <w:rPr>
          <w:szCs w:val="28"/>
        </w:rPr>
        <w:t xml:space="preserve">(turpmāk – centrs) </w:t>
      </w:r>
      <w:r w:rsidR="00F2540B" w:rsidRPr="007478E2">
        <w:rPr>
          <w:szCs w:val="28"/>
        </w:rPr>
        <w:t xml:space="preserve">medikamentozās ārstēšanas kursā </w:t>
      </w:r>
      <w:r w:rsidR="00FA3703" w:rsidRPr="007478E2">
        <w:rPr>
          <w:szCs w:val="28"/>
        </w:rPr>
        <w:t>kompensē pacienta maksāj</w:t>
      </w:r>
      <w:r w:rsidR="00FA3703">
        <w:rPr>
          <w:szCs w:val="28"/>
        </w:rPr>
        <w:t>a</w:t>
      </w:r>
      <w:r w:rsidR="00FA3703" w:rsidRPr="007478E2">
        <w:rPr>
          <w:szCs w:val="28"/>
        </w:rPr>
        <w:t>m</w:t>
      </w:r>
      <w:r w:rsidR="00FA3703">
        <w:rPr>
          <w:szCs w:val="28"/>
        </w:rPr>
        <w:t>o daļu</w:t>
      </w:r>
      <w:r w:rsidR="00FA3703" w:rsidRPr="007478E2">
        <w:rPr>
          <w:szCs w:val="28"/>
        </w:rPr>
        <w:t>, kas noteikt</w:t>
      </w:r>
      <w:r w:rsidR="00FA3703">
        <w:rPr>
          <w:szCs w:val="28"/>
        </w:rPr>
        <w:t>a saskaņā ar normatīvajiem aktiem par ambulatorajai ārstēšanai paredzēto zāļu un medicīnisko ierīču iegādes kompensējamo izdevumu kārtību</w:t>
      </w:r>
      <w:r w:rsidR="007F4E46">
        <w:rPr>
          <w:szCs w:val="28"/>
        </w:rPr>
        <w:t>.</w:t>
      </w:r>
      <w:r>
        <w:rPr>
          <w:szCs w:val="28"/>
        </w:rPr>
        <w:t>"</w:t>
      </w:r>
    </w:p>
    <w:p w14:paraId="740CF8E3" w14:textId="77777777" w:rsidR="002B286A" w:rsidRPr="007478E2" w:rsidRDefault="002B286A" w:rsidP="00584EC5">
      <w:pPr>
        <w:ind w:firstLine="709"/>
        <w:jc w:val="both"/>
      </w:pPr>
    </w:p>
    <w:p w14:paraId="740CF8E4" w14:textId="23D15F7D" w:rsidR="00BC1A8A" w:rsidRPr="00584EC5" w:rsidRDefault="00584EC5" w:rsidP="00584EC5">
      <w:pPr>
        <w:ind w:firstLine="709"/>
        <w:jc w:val="both"/>
        <w:rPr>
          <w:szCs w:val="28"/>
        </w:rPr>
      </w:pPr>
      <w:r>
        <w:t>2. </w:t>
      </w:r>
      <w:r w:rsidR="007F4E46">
        <w:t>A</w:t>
      </w:r>
      <w:r w:rsidR="00BC1A8A">
        <w:t>izstāt 3</w:t>
      </w:r>
      <w:r w:rsidR="0037759A">
        <w:t>.</w:t>
      </w:r>
      <w:r w:rsidR="008336E3">
        <w:t> </w:t>
      </w:r>
      <w:r w:rsidR="0037759A">
        <w:t>p</w:t>
      </w:r>
      <w:r w:rsidR="00BC1A8A">
        <w:t xml:space="preserve">unktā vārdus </w:t>
      </w:r>
      <w:r>
        <w:t>"</w:t>
      </w:r>
      <w:r w:rsidR="00BC1A8A" w:rsidRPr="00584EC5">
        <w:rPr>
          <w:szCs w:val="28"/>
        </w:rPr>
        <w:t>Iekšlietu ministrijas veselības un sporta centrs (turpmāk – centrs)</w:t>
      </w:r>
      <w:r w:rsidR="000C32EA">
        <w:t>"</w:t>
      </w:r>
      <w:r w:rsidR="00BC1A8A" w:rsidRPr="00584EC5">
        <w:rPr>
          <w:szCs w:val="28"/>
        </w:rPr>
        <w:t xml:space="preserve"> ar vārdu </w:t>
      </w:r>
      <w:r>
        <w:rPr>
          <w:szCs w:val="28"/>
        </w:rPr>
        <w:t>"</w:t>
      </w:r>
      <w:r w:rsidR="00BC1A8A" w:rsidRPr="00584EC5">
        <w:rPr>
          <w:szCs w:val="28"/>
        </w:rPr>
        <w:t>centrs</w:t>
      </w:r>
      <w:r>
        <w:rPr>
          <w:szCs w:val="28"/>
        </w:rPr>
        <w:t>"</w:t>
      </w:r>
      <w:r w:rsidR="008336E3">
        <w:rPr>
          <w:szCs w:val="28"/>
        </w:rPr>
        <w:t>.</w:t>
      </w:r>
    </w:p>
    <w:p w14:paraId="740CF8E5" w14:textId="77777777" w:rsidR="00BC1A8A" w:rsidRDefault="00BC1A8A" w:rsidP="00510BB5">
      <w:pPr>
        <w:ind w:left="709"/>
        <w:jc w:val="both"/>
      </w:pPr>
    </w:p>
    <w:p w14:paraId="740CF8E6" w14:textId="702941CB" w:rsidR="00FC6B60" w:rsidRDefault="00584EC5" w:rsidP="00584EC5">
      <w:pPr>
        <w:ind w:firstLine="709"/>
        <w:jc w:val="both"/>
      </w:pPr>
      <w:r>
        <w:t>3. </w:t>
      </w:r>
      <w:r w:rsidR="007F4E46">
        <w:t>A</w:t>
      </w:r>
      <w:r w:rsidR="00FC6B60">
        <w:t>izstāt 4.3</w:t>
      </w:r>
      <w:r w:rsidR="0037759A">
        <w:t>.</w:t>
      </w:r>
      <w:r w:rsidR="007F4E46">
        <w:t> </w:t>
      </w:r>
      <w:r w:rsidR="0037759A">
        <w:t>a</w:t>
      </w:r>
      <w:r w:rsidR="00FC6B60">
        <w:t xml:space="preserve">pakšpunktā skaitli </w:t>
      </w:r>
      <w:r>
        <w:t>"</w:t>
      </w:r>
      <w:r w:rsidR="00FC6B60" w:rsidRPr="00584EC5">
        <w:rPr>
          <w:szCs w:val="28"/>
        </w:rPr>
        <w:t>215</w:t>
      </w:r>
      <w:r>
        <w:t>"</w:t>
      </w:r>
      <w:r w:rsidR="00FC6B60">
        <w:t xml:space="preserve"> ar skaitli </w:t>
      </w:r>
      <w:r>
        <w:t>"</w:t>
      </w:r>
      <w:r w:rsidR="00FC6B60">
        <w:t>250</w:t>
      </w:r>
      <w:r>
        <w:t>"</w:t>
      </w:r>
      <w:r w:rsidR="007F4E46">
        <w:t>.</w:t>
      </w:r>
      <w:r w:rsidR="00FC6B60">
        <w:t xml:space="preserve"> </w:t>
      </w:r>
    </w:p>
    <w:p w14:paraId="740CF8E7" w14:textId="77777777" w:rsidR="00FC6B60" w:rsidRDefault="00FC6B60" w:rsidP="00584EC5">
      <w:pPr>
        <w:ind w:firstLine="709"/>
        <w:jc w:val="both"/>
      </w:pPr>
    </w:p>
    <w:p w14:paraId="740CF8E8" w14:textId="08347132" w:rsidR="00FC6B60" w:rsidRDefault="00584EC5" w:rsidP="00584EC5">
      <w:pPr>
        <w:ind w:firstLine="709"/>
        <w:jc w:val="both"/>
      </w:pPr>
      <w:r>
        <w:t>4. </w:t>
      </w:r>
      <w:r w:rsidR="007F4E46">
        <w:t>A</w:t>
      </w:r>
      <w:r w:rsidR="00FC6B60">
        <w:t>izstāt 4.5</w:t>
      </w:r>
      <w:r w:rsidR="0037759A">
        <w:t>.</w:t>
      </w:r>
      <w:r w:rsidR="007F4E46">
        <w:t> </w:t>
      </w:r>
      <w:r w:rsidR="0037759A">
        <w:t>a</w:t>
      </w:r>
      <w:r w:rsidR="00FC6B60">
        <w:t xml:space="preserve">pakšpunktā skaitli </w:t>
      </w:r>
      <w:r>
        <w:t>"</w:t>
      </w:r>
      <w:r w:rsidR="00FC6B60" w:rsidRPr="00584EC5">
        <w:rPr>
          <w:szCs w:val="28"/>
        </w:rPr>
        <w:t>145</w:t>
      </w:r>
      <w:r>
        <w:t>"</w:t>
      </w:r>
      <w:r w:rsidR="00FC6B60">
        <w:t xml:space="preserve"> ar skaitli </w:t>
      </w:r>
      <w:r>
        <w:t>"</w:t>
      </w:r>
      <w:r w:rsidR="00FC6B60">
        <w:t>200</w:t>
      </w:r>
      <w:r>
        <w:t>"</w:t>
      </w:r>
      <w:r w:rsidR="00F2540B">
        <w:t>.</w:t>
      </w:r>
    </w:p>
    <w:p w14:paraId="740CF8E9" w14:textId="77777777" w:rsidR="00FC6B60" w:rsidRDefault="00FC6B60" w:rsidP="00584EC5">
      <w:pPr>
        <w:ind w:firstLine="709"/>
        <w:jc w:val="both"/>
      </w:pPr>
    </w:p>
    <w:p w14:paraId="740CF8EA" w14:textId="1E0456DA" w:rsidR="00FC6B60" w:rsidRPr="007478E2" w:rsidRDefault="00584EC5" w:rsidP="00584EC5">
      <w:pPr>
        <w:ind w:firstLine="709"/>
        <w:jc w:val="both"/>
      </w:pPr>
      <w:r>
        <w:t>5. </w:t>
      </w:r>
      <w:r w:rsidR="007F4E46">
        <w:t>S</w:t>
      </w:r>
      <w:r w:rsidR="00FC6B60" w:rsidRPr="007478E2">
        <w:t>vītrot 4.6</w:t>
      </w:r>
      <w:r w:rsidR="0037759A">
        <w:t>.</w:t>
      </w:r>
      <w:r w:rsidR="007F4E46">
        <w:t> </w:t>
      </w:r>
      <w:r w:rsidR="0037759A">
        <w:t>a</w:t>
      </w:r>
      <w:r w:rsidR="00FC6B60" w:rsidRPr="007478E2">
        <w:t xml:space="preserve">pakšpunktā skaitli un vārdu </w:t>
      </w:r>
      <w:r>
        <w:t>"</w:t>
      </w:r>
      <w:r w:rsidR="00FC6B60" w:rsidRPr="007478E2">
        <w:t>75</w:t>
      </w:r>
      <w:r w:rsidR="007F4E46">
        <w:t> </w:t>
      </w:r>
      <w:r w:rsidR="00FC6B60" w:rsidRPr="007478E2">
        <w:t>% apmērā</w:t>
      </w:r>
      <w:r>
        <w:t>"</w:t>
      </w:r>
      <w:r w:rsidR="007F4E46">
        <w:t>.</w:t>
      </w:r>
    </w:p>
    <w:p w14:paraId="740CF8EB" w14:textId="77777777" w:rsidR="002B286A" w:rsidRPr="007478E2" w:rsidRDefault="002B286A" w:rsidP="00584EC5">
      <w:pPr>
        <w:ind w:firstLine="709"/>
        <w:jc w:val="both"/>
      </w:pPr>
    </w:p>
    <w:p w14:paraId="740CF8EC" w14:textId="2655BA54" w:rsidR="002B286A" w:rsidRPr="007478E2" w:rsidRDefault="00584EC5" w:rsidP="00584EC5">
      <w:pPr>
        <w:ind w:firstLine="709"/>
        <w:jc w:val="both"/>
      </w:pPr>
      <w:r>
        <w:t>6. </w:t>
      </w:r>
      <w:r w:rsidR="002B286A" w:rsidRPr="007478E2">
        <w:t xml:space="preserve">Papildināt </w:t>
      </w:r>
      <w:r w:rsidR="00B9560C" w:rsidRPr="007478E2">
        <w:t>noteikumu</w:t>
      </w:r>
      <w:r w:rsidR="006C1B69">
        <w:t>s</w:t>
      </w:r>
      <w:r w:rsidR="00B9560C" w:rsidRPr="007478E2">
        <w:t xml:space="preserve"> ar 4.7</w:t>
      </w:r>
      <w:r w:rsidR="0037759A">
        <w:t>.</w:t>
      </w:r>
      <w:r w:rsidR="007F4E46">
        <w:t> </w:t>
      </w:r>
      <w:r w:rsidR="0037759A">
        <w:t>a</w:t>
      </w:r>
      <w:r w:rsidR="00B9560C" w:rsidRPr="007478E2">
        <w:t>pakšpunktu</w:t>
      </w:r>
      <w:r w:rsidR="00BC1A8A">
        <w:t xml:space="preserve"> šādā redakcijā</w:t>
      </w:r>
      <w:r w:rsidR="00B9560C" w:rsidRPr="007478E2">
        <w:t>:</w:t>
      </w:r>
    </w:p>
    <w:p w14:paraId="41D9FB9C" w14:textId="77777777" w:rsidR="007F4E46" w:rsidRDefault="007F4E46" w:rsidP="00584EC5">
      <w:pPr>
        <w:ind w:firstLine="709"/>
        <w:jc w:val="both"/>
      </w:pPr>
    </w:p>
    <w:p w14:paraId="740CF8ED" w14:textId="5EE752CB" w:rsidR="00B9560C" w:rsidRPr="007478E2" w:rsidRDefault="00584EC5" w:rsidP="00584EC5">
      <w:pPr>
        <w:ind w:firstLine="709"/>
        <w:jc w:val="both"/>
      </w:pPr>
      <w:r>
        <w:t>"</w:t>
      </w:r>
      <w:r w:rsidR="00946B1A">
        <w:t>4.7.</w:t>
      </w:r>
      <w:r w:rsidR="007F4E46">
        <w:t> š</w:t>
      </w:r>
      <w:r w:rsidR="00946B1A" w:rsidRPr="007478E2">
        <w:t>o noteikumu 2.</w:t>
      </w:r>
      <w:r w:rsidR="00946B1A" w:rsidRPr="007478E2">
        <w:rPr>
          <w:vertAlign w:val="superscript"/>
        </w:rPr>
        <w:t>1</w:t>
      </w:r>
      <w:r w:rsidR="007F4E46">
        <w:rPr>
          <w:vertAlign w:val="superscript"/>
        </w:rPr>
        <w:t> </w:t>
      </w:r>
      <w:r w:rsidR="00946B1A" w:rsidRPr="00BB594A">
        <w:t>punktā minētos veselības aprūpes pakalpojumus apmaksā, kompensējot amatpersonām pacienta maksājamo daļu medikamen</w:t>
      </w:r>
      <w:r w:rsidR="007F4E46">
        <w:softHyphen/>
      </w:r>
      <w:r w:rsidR="00946B1A" w:rsidRPr="00BB594A">
        <w:t xml:space="preserve">tozās ārstēšanas kursā vai saskaņā ar </w:t>
      </w:r>
      <w:r w:rsidR="00D40082" w:rsidRPr="00BB594A">
        <w:t>līgumu</w:t>
      </w:r>
      <w:r w:rsidR="00D40082">
        <w:t>, ko</w:t>
      </w:r>
      <w:r w:rsidR="00D40082" w:rsidRPr="00BB594A">
        <w:t xml:space="preserve"> </w:t>
      </w:r>
      <w:r w:rsidR="00946B1A" w:rsidRPr="00BB594A">
        <w:t>centr</w:t>
      </w:r>
      <w:r w:rsidR="00D40082">
        <w:t>s</w:t>
      </w:r>
      <w:r w:rsidR="00946B1A" w:rsidRPr="00BB594A">
        <w:t xml:space="preserve"> noslē</w:t>
      </w:r>
      <w:r w:rsidR="00D40082">
        <w:t>dzis</w:t>
      </w:r>
      <w:r w:rsidR="00946B1A" w:rsidRPr="00BB594A">
        <w:t xml:space="preserve"> ar ārstniecības iestādi vai aptieku.</w:t>
      </w:r>
      <w:r>
        <w:t>"</w:t>
      </w:r>
    </w:p>
    <w:p w14:paraId="740CF8EE" w14:textId="77777777" w:rsidR="00FC6B60" w:rsidRPr="007478E2" w:rsidRDefault="00FC6B60" w:rsidP="00584EC5">
      <w:pPr>
        <w:ind w:firstLine="709"/>
        <w:jc w:val="both"/>
        <w:rPr>
          <w:szCs w:val="28"/>
        </w:rPr>
      </w:pPr>
    </w:p>
    <w:p w14:paraId="740CF8EF" w14:textId="4CFA6EA0" w:rsidR="00D8603E" w:rsidRPr="00584EC5" w:rsidRDefault="00584EC5" w:rsidP="00584EC5">
      <w:pPr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7F4E46">
        <w:rPr>
          <w:szCs w:val="28"/>
        </w:rPr>
        <w:t>P</w:t>
      </w:r>
      <w:r w:rsidR="00D8603E" w:rsidRPr="00584EC5">
        <w:rPr>
          <w:szCs w:val="28"/>
        </w:rPr>
        <w:t>apildināt noteikumu</w:t>
      </w:r>
      <w:r w:rsidR="006C1B69" w:rsidRPr="00584EC5">
        <w:rPr>
          <w:szCs w:val="28"/>
        </w:rPr>
        <w:t>s</w:t>
      </w:r>
      <w:r w:rsidR="00D8603E" w:rsidRPr="00584EC5">
        <w:rPr>
          <w:szCs w:val="28"/>
        </w:rPr>
        <w:t xml:space="preserve"> </w:t>
      </w:r>
      <w:r w:rsidR="007478E2" w:rsidRPr="00584EC5">
        <w:rPr>
          <w:szCs w:val="28"/>
        </w:rPr>
        <w:t>ar 5</w:t>
      </w:r>
      <w:r w:rsidR="0037759A" w:rsidRPr="00584EC5">
        <w:rPr>
          <w:szCs w:val="28"/>
        </w:rPr>
        <w:t>.</w:t>
      </w:r>
      <w:r w:rsidR="007F4E46" w:rsidRPr="00584EC5">
        <w:rPr>
          <w:szCs w:val="28"/>
          <w:vertAlign w:val="superscript"/>
        </w:rPr>
        <w:t>1</w:t>
      </w:r>
      <w:r w:rsidR="007F4E46" w:rsidRPr="007F4E46">
        <w:rPr>
          <w:szCs w:val="28"/>
          <w:vertAlign w:val="superscript"/>
        </w:rPr>
        <w:t> </w:t>
      </w:r>
      <w:r w:rsidR="0037759A" w:rsidRPr="00584EC5">
        <w:rPr>
          <w:szCs w:val="28"/>
        </w:rPr>
        <w:t>p</w:t>
      </w:r>
      <w:r w:rsidR="00D8603E" w:rsidRPr="00584EC5">
        <w:rPr>
          <w:szCs w:val="28"/>
        </w:rPr>
        <w:t xml:space="preserve">unktu </w:t>
      </w:r>
      <w:r w:rsidR="00BC1A8A" w:rsidRPr="00584EC5">
        <w:rPr>
          <w:szCs w:val="28"/>
        </w:rPr>
        <w:t>šādā redakcijā</w:t>
      </w:r>
      <w:r w:rsidR="00D8603E" w:rsidRPr="00584EC5">
        <w:rPr>
          <w:szCs w:val="28"/>
        </w:rPr>
        <w:t>:</w:t>
      </w:r>
    </w:p>
    <w:p w14:paraId="3E72BC7A" w14:textId="77777777" w:rsidR="007F4E46" w:rsidRDefault="007F4E46" w:rsidP="00584EC5">
      <w:pPr>
        <w:ind w:firstLine="709"/>
        <w:jc w:val="both"/>
        <w:rPr>
          <w:szCs w:val="28"/>
        </w:rPr>
      </w:pPr>
    </w:p>
    <w:p w14:paraId="740CF8F0" w14:textId="7704FB22" w:rsidR="00D8603E" w:rsidRPr="007478E2" w:rsidRDefault="00584EC5" w:rsidP="00584EC5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7478E2" w:rsidRPr="007478E2">
        <w:rPr>
          <w:szCs w:val="28"/>
        </w:rPr>
        <w:t>5.</w:t>
      </w:r>
      <w:r w:rsidR="007478E2" w:rsidRPr="007478E2">
        <w:rPr>
          <w:szCs w:val="28"/>
          <w:vertAlign w:val="superscript"/>
        </w:rPr>
        <w:t>1</w:t>
      </w:r>
      <w:r w:rsidR="007F4E46">
        <w:rPr>
          <w:szCs w:val="28"/>
        </w:rPr>
        <w:t> </w:t>
      </w:r>
      <w:r w:rsidR="00D8603E" w:rsidRPr="007478E2">
        <w:rPr>
          <w:szCs w:val="28"/>
        </w:rPr>
        <w:t>Lai saņemtu kompensāciju par šo noteikumu 2.</w:t>
      </w:r>
      <w:r w:rsidR="00D8603E" w:rsidRPr="007478E2">
        <w:rPr>
          <w:szCs w:val="28"/>
          <w:vertAlign w:val="superscript"/>
        </w:rPr>
        <w:t>1</w:t>
      </w:r>
      <w:r w:rsidR="007F4E46" w:rsidRPr="007F4E46">
        <w:rPr>
          <w:szCs w:val="28"/>
          <w:vertAlign w:val="superscript"/>
        </w:rPr>
        <w:t> </w:t>
      </w:r>
      <w:r w:rsidR="00D8603E" w:rsidRPr="007478E2">
        <w:rPr>
          <w:szCs w:val="28"/>
        </w:rPr>
        <w:t xml:space="preserve">punktā minētajiem pakalpojumiem, amatpersona </w:t>
      </w:r>
      <w:r w:rsidR="004533C9" w:rsidRPr="007478E2">
        <w:rPr>
          <w:szCs w:val="28"/>
        </w:rPr>
        <w:t xml:space="preserve">pirmreizēji </w:t>
      </w:r>
      <w:r w:rsidR="00BC1A8A">
        <w:rPr>
          <w:szCs w:val="28"/>
        </w:rPr>
        <w:t>iesniedz c</w:t>
      </w:r>
      <w:r w:rsidR="00D8603E" w:rsidRPr="007478E2">
        <w:rPr>
          <w:szCs w:val="28"/>
        </w:rPr>
        <w:t>entrā nelaimes gadījuma akta kopiju, apliecinājumu par amatpersonas veselības stāvokli</w:t>
      </w:r>
      <w:r w:rsidR="0043112F" w:rsidRPr="007478E2">
        <w:rPr>
          <w:szCs w:val="28"/>
        </w:rPr>
        <w:t xml:space="preserve"> nelaimes gadījuma notikuma brīdī (t</w:t>
      </w:r>
      <w:r w:rsidR="0002412D">
        <w:rPr>
          <w:szCs w:val="28"/>
        </w:rPr>
        <w:t>ai skaitā</w:t>
      </w:r>
      <w:r w:rsidR="0043112F" w:rsidRPr="007478E2">
        <w:rPr>
          <w:szCs w:val="28"/>
        </w:rPr>
        <w:t xml:space="preserve"> laboratoriskās izmeklēšanas rezultātus</w:t>
      </w:r>
      <w:r w:rsidR="004533C9" w:rsidRPr="007478E2">
        <w:rPr>
          <w:szCs w:val="28"/>
        </w:rPr>
        <w:t>, kas apliecina infekcijas neesību pirms nelaimes gadījuma</w:t>
      </w:r>
      <w:r w:rsidR="0043112F" w:rsidRPr="007478E2">
        <w:rPr>
          <w:szCs w:val="28"/>
        </w:rPr>
        <w:t xml:space="preserve">), </w:t>
      </w:r>
      <w:r w:rsidR="00FA3703">
        <w:rPr>
          <w:szCs w:val="28"/>
        </w:rPr>
        <w:t xml:space="preserve">ārsta speciālista vai </w:t>
      </w:r>
      <w:r w:rsidR="0043112F" w:rsidRPr="007478E2">
        <w:rPr>
          <w:szCs w:val="28"/>
        </w:rPr>
        <w:t>kons</w:t>
      </w:r>
      <w:r w:rsidR="00D40082">
        <w:rPr>
          <w:szCs w:val="28"/>
        </w:rPr>
        <w:t>i</w:t>
      </w:r>
      <w:r w:rsidR="0043112F" w:rsidRPr="007478E2">
        <w:rPr>
          <w:szCs w:val="28"/>
        </w:rPr>
        <w:t xml:space="preserve">lija lēmuma </w:t>
      </w:r>
      <w:r w:rsidR="004533C9" w:rsidRPr="007478E2">
        <w:rPr>
          <w:szCs w:val="28"/>
        </w:rPr>
        <w:t xml:space="preserve">kopiju </w:t>
      </w:r>
      <w:r w:rsidR="0043112F" w:rsidRPr="007478E2">
        <w:rPr>
          <w:szCs w:val="28"/>
        </w:rPr>
        <w:t>un izrakstīto medikamentu recepšu kopijas</w:t>
      </w:r>
      <w:r w:rsidR="00D40082">
        <w:rPr>
          <w:szCs w:val="28"/>
        </w:rPr>
        <w:t>, kā arī</w:t>
      </w:r>
      <w:r w:rsidR="00BC1A8A">
        <w:rPr>
          <w:szCs w:val="28"/>
        </w:rPr>
        <w:t xml:space="preserve"> šo note</w:t>
      </w:r>
      <w:r w:rsidR="00D40082">
        <w:rPr>
          <w:szCs w:val="28"/>
        </w:rPr>
        <w:t>i</w:t>
      </w:r>
      <w:r w:rsidR="00BC1A8A">
        <w:rPr>
          <w:szCs w:val="28"/>
        </w:rPr>
        <w:t>kumu 5</w:t>
      </w:r>
      <w:r w:rsidR="0037759A">
        <w:rPr>
          <w:szCs w:val="28"/>
        </w:rPr>
        <w:t>.</w:t>
      </w:r>
      <w:r w:rsidR="00D40082">
        <w:rPr>
          <w:szCs w:val="28"/>
        </w:rPr>
        <w:t> </w:t>
      </w:r>
      <w:r w:rsidR="0037759A">
        <w:rPr>
          <w:szCs w:val="28"/>
        </w:rPr>
        <w:t>p</w:t>
      </w:r>
      <w:r w:rsidR="00BC1A8A">
        <w:rPr>
          <w:szCs w:val="28"/>
        </w:rPr>
        <w:t>unktā minētos dokumentus</w:t>
      </w:r>
      <w:r w:rsidR="0043112F" w:rsidRPr="007478E2">
        <w:rPr>
          <w:szCs w:val="28"/>
        </w:rPr>
        <w:t>.</w:t>
      </w:r>
      <w:r>
        <w:rPr>
          <w:szCs w:val="28"/>
        </w:rPr>
        <w:t>"</w:t>
      </w:r>
    </w:p>
    <w:p w14:paraId="740CF8F1" w14:textId="77777777" w:rsidR="007478E2" w:rsidRPr="007478E2" w:rsidRDefault="007478E2" w:rsidP="00584EC5">
      <w:pPr>
        <w:ind w:firstLine="709"/>
        <w:jc w:val="both"/>
        <w:rPr>
          <w:szCs w:val="28"/>
        </w:rPr>
      </w:pPr>
    </w:p>
    <w:p w14:paraId="740CF8F2" w14:textId="678CBF70" w:rsidR="007478E2" w:rsidRPr="00584EC5" w:rsidRDefault="00584EC5" w:rsidP="00584EC5">
      <w:pPr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F4E46">
        <w:rPr>
          <w:szCs w:val="28"/>
        </w:rPr>
        <w:t>P</w:t>
      </w:r>
      <w:r w:rsidR="007478E2" w:rsidRPr="00584EC5">
        <w:rPr>
          <w:szCs w:val="28"/>
        </w:rPr>
        <w:t>apildināt 6</w:t>
      </w:r>
      <w:r w:rsidR="0037759A" w:rsidRPr="00584EC5">
        <w:rPr>
          <w:szCs w:val="28"/>
        </w:rPr>
        <w:t>.</w:t>
      </w:r>
      <w:r w:rsidR="007F4E46">
        <w:rPr>
          <w:szCs w:val="28"/>
        </w:rPr>
        <w:t> </w:t>
      </w:r>
      <w:r w:rsidR="0037759A" w:rsidRPr="00584EC5">
        <w:rPr>
          <w:szCs w:val="28"/>
        </w:rPr>
        <w:t>p</w:t>
      </w:r>
      <w:r w:rsidR="007478E2" w:rsidRPr="00584EC5">
        <w:rPr>
          <w:szCs w:val="28"/>
        </w:rPr>
        <w:t>unktu aiz skaitļ</w:t>
      </w:r>
      <w:r w:rsidR="006C1B69" w:rsidRPr="00584EC5">
        <w:rPr>
          <w:szCs w:val="28"/>
        </w:rPr>
        <w:t>a</w:t>
      </w:r>
      <w:r w:rsidR="007478E2" w:rsidRPr="00584EC5">
        <w:rPr>
          <w:szCs w:val="28"/>
        </w:rPr>
        <w:t xml:space="preserve"> </w:t>
      </w:r>
      <w:r>
        <w:rPr>
          <w:szCs w:val="28"/>
        </w:rPr>
        <w:t>"</w:t>
      </w:r>
      <w:r w:rsidR="007478E2" w:rsidRPr="00584EC5">
        <w:rPr>
          <w:szCs w:val="28"/>
        </w:rPr>
        <w:t>5</w:t>
      </w:r>
      <w:r w:rsidR="008336E3">
        <w:rPr>
          <w:szCs w:val="28"/>
        </w:rPr>
        <w:t>.</w:t>
      </w:r>
      <w:r>
        <w:rPr>
          <w:szCs w:val="28"/>
        </w:rPr>
        <w:t>"</w:t>
      </w:r>
      <w:r w:rsidR="007478E2" w:rsidRPr="00584EC5">
        <w:rPr>
          <w:szCs w:val="28"/>
        </w:rPr>
        <w:t xml:space="preserve"> ar vārd</w:t>
      </w:r>
      <w:r w:rsidR="0085692B" w:rsidRPr="00584EC5">
        <w:rPr>
          <w:szCs w:val="28"/>
        </w:rPr>
        <w:t>u un skaitli</w:t>
      </w:r>
      <w:r w:rsidR="007478E2" w:rsidRPr="00584EC5">
        <w:rPr>
          <w:szCs w:val="28"/>
        </w:rPr>
        <w:t xml:space="preserve"> </w:t>
      </w:r>
      <w:r>
        <w:rPr>
          <w:szCs w:val="28"/>
        </w:rPr>
        <w:t>"</w:t>
      </w:r>
      <w:r w:rsidR="0085692B" w:rsidRPr="00584EC5">
        <w:rPr>
          <w:szCs w:val="28"/>
        </w:rPr>
        <w:t>un</w:t>
      </w:r>
      <w:r w:rsidR="007478E2" w:rsidRPr="00584EC5">
        <w:rPr>
          <w:szCs w:val="28"/>
        </w:rPr>
        <w:t xml:space="preserve"> 5.</w:t>
      </w:r>
      <w:r w:rsidR="007478E2" w:rsidRPr="00584EC5">
        <w:rPr>
          <w:szCs w:val="28"/>
          <w:vertAlign w:val="superscript"/>
        </w:rPr>
        <w:t>1</w:t>
      </w:r>
      <w:r>
        <w:rPr>
          <w:szCs w:val="28"/>
        </w:rPr>
        <w:t>"</w:t>
      </w:r>
      <w:r w:rsidR="007F4E46">
        <w:rPr>
          <w:szCs w:val="28"/>
        </w:rPr>
        <w:t>.</w:t>
      </w:r>
      <w:r w:rsidR="007478E2" w:rsidRPr="00584EC5">
        <w:rPr>
          <w:szCs w:val="28"/>
        </w:rPr>
        <w:t xml:space="preserve"> </w:t>
      </w:r>
    </w:p>
    <w:p w14:paraId="740CF8F3" w14:textId="77777777" w:rsidR="00FC6B60" w:rsidRPr="007478E2" w:rsidRDefault="00FC6B60" w:rsidP="00584EC5">
      <w:pPr>
        <w:ind w:firstLine="709"/>
        <w:jc w:val="both"/>
      </w:pPr>
    </w:p>
    <w:p w14:paraId="740CF8F4" w14:textId="05ACAE1B" w:rsidR="00FC6B60" w:rsidRDefault="00584EC5" w:rsidP="00584EC5">
      <w:pPr>
        <w:ind w:firstLine="709"/>
        <w:jc w:val="both"/>
      </w:pPr>
      <w:r>
        <w:t>9. </w:t>
      </w:r>
      <w:r w:rsidR="007F4E46">
        <w:t>I</w:t>
      </w:r>
      <w:r w:rsidR="00FC6B60" w:rsidRPr="007478E2">
        <w:t>zteikt 11.8</w:t>
      </w:r>
      <w:r w:rsidR="0037759A">
        <w:t>.</w:t>
      </w:r>
      <w:r w:rsidR="007F4E46">
        <w:t> </w:t>
      </w:r>
      <w:r w:rsidR="0037759A">
        <w:t>a</w:t>
      </w:r>
      <w:r w:rsidR="00FC6B60" w:rsidRPr="007478E2">
        <w:t>pakšpunktu šādā redakcijā:</w:t>
      </w:r>
    </w:p>
    <w:p w14:paraId="08D7B96E" w14:textId="77777777" w:rsidR="007F4E46" w:rsidRPr="007478E2" w:rsidRDefault="007F4E46" w:rsidP="00584EC5">
      <w:pPr>
        <w:ind w:firstLine="709"/>
        <w:jc w:val="both"/>
      </w:pPr>
    </w:p>
    <w:p w14:paraId="740CF8F5" w14:textId="56CCBA6F" w:rsidR="0043112F" w:rsidRPr="007478E2" w:rsidRDefault="00584EC5" w:rsidP="00584EC5">
      <w:pPr>
        <w:ind w:firstLine="709"/>
        <w:jc w:val="both"/>
        <w:rPr>
          <w:szCs w:val="28"/>
          <w:lang w:eastAsia="lv-LV"/>
        </w:rPr>
      </w:pPr>
      <w:r>
        <w:t>"</w:t>
      </w:r>
      <w:r w:rsidR="00FC6B60" w:rsidRPr="007478E2">
        <w:t>11.</w:t>
      </w:r>
      <w:r w:rsidR="00FC6B60" w:rsidRPr="007478E2">
        <w:rPr>
          <w:szCs w:val="28"/>
          <w:lang w:eastAsia="lv-LV"/>
        </w:rPr>
        <w:t>8.</w:t>
      </w:r>
      <w:r w:rsidR="007F4E46">
        <w:rPr>
          <w:szCs w:val="28"/>
          <w:lang w:eastAsia="lv-LV"/>
        </w:rPr>
        <w:t> </w:t>
      </w:r>
      <w:r w:rsidR="0043112F" w:rsidRPr="007478E2">
        <w:rPr>
          <w:szCs w:val="28"/>
          <w:lang w:eastAsia="lv-LV"/>
        </w:rPr>
        <w:t xml:space="preserve">manipulācijas, kuras saskaņā ar normatīvajiem aktiem par veselības aprūpes organizēšanas un finansēšanas kārtību nav iekļautas apmaksājamo manipulāciju sarakstā, izņemot ambulatori veicamās injekcijas, fizikālās medicīnas pakalpojumus, </w:t>
      </w:r>
      <w:proofErr w:type="spellStart"/>
      <w:r w:rsidR="0043112F" w:rsidRPr="007478E2">
        <w:rPr>
          <w:szCs w:val="28"/>
          <w:lang w:eastAsia="lv-LV"/>
        </w:rPr>
        <w:t>podometriju</w:t>
      </w:r>
      <w:proofErr w:type="spellEnd"/>
      <w:r w:rsidR="0043112F" w:rsidRPr="007478E2">
        <w:rPr>
          <w:szCs w:val="28"/>
          <w:lang w:eastAsia="lv-LV"/>
        </w:rPr>
        <w:t xml:space="preserve"> un ārstniecisko pēdu aprūpi ar ārsta speciālista nosūtījumu</w:t>
      </w:r>
      <w:r w:rsidR="008336E3" w:rsidRPr="007478E2">
        <w:rPr>
          <w:szCs w:val="28"/>
          <w:lang w:eastAsia="lv-LV"/>
        </w:rPr>
        <w:t>;</w:t>
      </w:r>
      <w:r>
        <w:rPr>
          <w:szCs w:val="28"/>
          <w:lang w:eastAsia="lv-LV"/>
        </w:rPr>
        <w:t>"</w:t>
      </w:r>
      <w:r w:rsidR="008336E3" w:rsidRPr="007478E2">
        <w:rPr>
          <w:szCs w:val="28"/>
          <w:lang w:eastAsia="lv-LV"/>
        </w:rPr>
        <w:t>.</w:t>
      </w:r>
    </w:p>
    <w:p w14:paraId="740CF8F6" w14:textId="77777777" w:rsidR="00FC6B60" w:rsidRPr="007478E2" w:rsidRDefault="00FC6B60" w:rsidP="00584EC5">
      <w:pPr>
        <w:ind w:firstLine="709"/>
        <w:jc w:val="both"/>
        <w:rPr>
          <w:szCs w:val="28"/>
          <w:lang w:eastAsia="lv-LV"/>
        </w:rPr>
      </w:pPr>
    </w:p>
    <w:p w14:paraId="740CF8F7" w14:textId="393526CC" w:rsidR="00FC6B60" w:rsidRPr="00584EC5" w:rsidRDefault="00584EC5" w:rsidP="00584EC5">
      <w:pPr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>10. </w:t>
      </w:r>
      <w:r w:rsidR="007F4E46">
        <w:rPr>
          <w:szCs w:val="28"/>
          <w:lang w:eastAsia="lv-LV"/>
        </w:rPr>
        <w:t>I</w:t>
      </w:r>
      <w:r w:rsidR="00FC6B60" w:rsidRPr="00584EC5">
        <w:rPr>
          <w:szCs w:val="28"/>
          <w:lang w:eastAsia="lv-LV"/>
        </w:rPr>
        <w:t>zteikt 11.12</w:t>
      </w:r>
      <w:r w:rsidR="00D40082">
        <w:rPr>
          <w:szCs w:val="28"/>
          <w:lang w:eastAsia="lv-LV"/>
        </w:rPr>
        <w:t>. </w:t>
      </w:r>
      <w:r w:rsidR="00FC6B60" w:rsidRPr="00584EC5">
        <w:rPr>
          <w:szCs w:val="28"/>
          <w:lang w:eastAsia="lv-LV"/>
        </w:rPr>
        <w:t>apakšpunktu šādā redakcijā:</w:t>
      </w:r>
    </w:p>
    <w:p w14:paraId="2F5A577E" w14:textId="77777777" w:rsidR="007F4E46" w:rsidRDefault="007F4E46" w:rsidP="00584EC5">
      <w:pPr>
        <w:ind w:firstLine="709"/>
        <w:jc w:val="both"/>
        <w:rPr>
          <w:szCs w:val="28"/>
          <w:lang w:eastAsia="lv-LV"/>
        </w:rPr>
      </w:pPr>
    </w:p>
    <w:p w14:paraId="740CF8F8" w14:textId="6A0FDA13" w:rsidR="00F30135" w:rsidRPr="007478E2" w:rsidRDefault="00584EC5" w:rsidP="00584EC5">
      <w:pPr>
        <w:ind w:firstLine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>"</w:t>
      </w:r>
      <w:r w:rsidR="00FC6B60" w:rsidRPr="007478E2">
        <w:rPr>
          <w:szCs w:val="28"/>
          <w:lang w:eastAsia="lv-LV"/>
        </w:rPr>
        <w:t>11.12.</w:t>
      </w:r>
      <w:r w:rsidR="007F4E46">
        <w:rPr>
          <w:szCs w:val="28"/>
          <w:lang w:eastAsia="lv-LV"/>
        </w:rPr>
        <w:t> </w:t>
      </w:r>
      <w:r w:rsidR="0002412D">
        <w:rPr>
          <w:szCs w:val="28"/>
          <w:lang w:eastAsia="lv-LV"/>
        </w:rPr>
        <w:t xml:space="preserve">pakalpojumi, </w:t>
      </w:r>
      <w:r w:rsidR="00FC6B60" w:rsidRPr="007478E2">
        <w:rPr>
          <w:szCs w:val="28"/>
          <w:lang w:eastAsia="lv-LV"/>
        </w:rPr>
        <w:t>kas saņemti iestādē, kura nav reģistrēta ārstniecības iestāžu reģi</w:t>
      </w:r>
      <w:r w:rsidR="007478E2" w:rsidRPr="007478E2">
        <w:rPr>
          <w:szCs w:val="28"/>
          <w:lang w:eastAsia="lv-LV"/>
        </w:rPr>
        <w:t>strā (izņemot redzes pārbaudi)</w:t>
      </w:r>
      <w:r w:rsidR="008336E3">
        <w:rPr>
          <w:szCs w:val="28"/>
          <w:lang w:eastAsia="lv-LV"/>
        </w:rPr>
        <w:t>,</w:t>
      </w:r>
      <w:r w:rsidR="007478E2" w:rsidRPr="007478E2">
        <w:rPr>
          <w:szCs w:val="28"/>
          <w:lang w:eastAsia="lv-LV"/>
        </w:rPr>
        <w:t xml:space="preserve"> vai </w:t>
      </w:r>
      <w:r w:rsidR="00D40082">
        <w:rPr>
          <w:szCs w:val="28"/>
          <w:lang w:eastAsia="lv-LV"/>
        </w:rPr>
        <w:t xml:space="preserve">kurus </w:t>
      </w:r>
      <w:r w:rsidR="008336E3" w:rsidRPr="007478E2">
        <w:rPr>
          <w:szCs w:val="28"/>
          <w:lang w:eastAsia="lv-LV"/>
        </w:rPr>
        <w:t xml:space="preserve">ārstniecības iestāde </w:t>
      </w:r>
      <w:r w:rsidR="00F30135" w:rsidRPr="007478E2">
        <w:rPr>
          <w:szCs w:val="28"/>
          <w:lang w:eastAsia="lv-LV"/>
        </w:rPr>
        <w:t>nav reģistrējusi atbilstoši normatīvo aktu prasībām.</w:t>
      </w:r>
      <w:r>
        <w:rPr>
          <w:szCs w:val="28"/>
          <w:lang w:eastAsia="lv-LV"/>
        </w:rPr>
        <w:t>"</w:t>
      </w:r>
    </w:p>
    <w:p w14:paraId="740CF8F9" w14:textId="77777777" w:rsidR="00F30135" w:rsidRPr="007478E2" w:rsidRDefault="00F30135" w:rsidP="00584EC5">
      <w:pPr>
        <w:ind w:firstLine="709"/>
        <w:jc w:val="both"/>
        <w:rPr>
          <w:szCs w:val="28"/>
          <w:lang w:eastAsia="lv-LV"/>
        </w:rPr>
      </w:pPr>
    </w:p>
    <w:p w14:paraId="740CF8FA" w14:textId="00D5491A" w:rsidR="00FC6B60" w:rsidRPr="007478E2" w:rsidRDefault="00584EC5" w:rsidP="00584EC5">
      <w:pPr>
        <w:ind w:firstLine="709"/>
        <w:jc w:val="both"/>
      </w:pPr>
      <w:r>
        <w:t>11. </w:t>
      </w:r>
      <w:r w:rsidR="007F4E46">
        <w:t>P</w:t>
      </w:r>
      <w:r w:rsidR="00FC6B60" w:rsidRPr="007478E2">
        <w:t>apildināt noteikumus ar 17.</w:t>
      </w:r>
      <w:r w:rsidR="00C72AE4">
        <w:t xml:space="preserve"> un 18</w:t>
      </w:r>
      <w:r w:rsidR="0037759A">
        <w:t>.</w:t>
      </w:r>
      <w:r w:rsidR="007F4E46">
        <w:t> </w:t>
      </w:r>
      <w:r w:rsidR="0037759A">
        <w:t>p</w:t>
      </w:r>
      <w:r w:rsidR="00C72AE4">
        <w:t xml:space="preserve">unktu </w:t>
      </w:r>
      <w:r w:rsidR="00FC6B60" w:rsidRPr="007478E2">
        <w:t>šādā redakcijā:</w:t>
      </w:r>
    </w:p>
    <w:p w14:paraId="37DB5471" w14:textId="77777777" w:rsidR="007F4E46" w:rsidRDefault="007F4E46" w:rsidP="00584EC5">
      <w:pPr>
        <w:ind w:firstLine="709"/>
        <w:jc w:val="both"/>
        <w:rPr>
          <w:szCs w:val="28"/>
        </w:rPr>
      </w:pPr>
    </w:p>
    <w:p w14:paraId="740CF8FB" w14:textId="101BB5AC" w:rsidR="00532176" w:rsidRDefault="00584EC5" w:rsidP="00584EC5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FC6B60" w:rsidRPr="007478E2">
        <w:rPr>
          <w:szCs w:val="28"/>
        </w:rPr>
        <w:t>17.</w:t>
      </w:r>
      <w:r w:rsidR="007F4E46">
        <w:rPr>
          <w:szCs w:val="28"/>
        </w:rPr>
        <w:t> </w:t>
      </w:r>
      <w:r w:rsidR="00FC6B60" w:rsidRPr="007478E2">
        <w:rPr>
          <w:szCs w:val="28"/>
        </w:rPr>
        <w:t>Kompensācijas apmērs par šo noteikumu 2.2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a</w:t>
      </w:r>
      <w:r w:rsidR="00FC6B60" w:rsidRPr="007478E2">
        <w:rPr>
          <w:szCs w:val="28"/>
        </w:rPr>
        <w:t>pakšpunktā minētajiem veselības aprūpes pakalpojumiem (t</w:t>
      </w:r>
      <w:r w:rsidR="00B710BE">
        <w:rPr>
          <w:szCs w:val="28"/>
        </w:rPr>
        <w:t>a</w:t>
      </w:r>
      <w:r w:rsidR="008336E3">
        <w:rPr>
          <w:szCs w:val="28"/>
        </w:rPr>
        <w:t>i</w:t>
      </w:r>
      <w:r w:rsidR="00FC6B60" w:rsidRPr="007478E2">
        <w:rPr>
          <w:szCs w:val="28"/>
        </w:rPr>
        <w:t xml:space="preserve"> skaitā </w:t>
      </w:r>
      <w:r w:rsidR="008336E3">
        <w:rPr>
          <w:szCs w:val="28"/>
        </w:rPr>
        <w:t xml:space="preserve">par </w:t>
      </w:r>
      <w:r w:rsidR="00FC6B60" w:rsidRPr="007478E2">
        <w:rPr>
          <w:szCs w:val="28"/>
        </w:rPr>
        <w:t>amatpersonai veikto vakcināciju), kas amatpersonai sniegti līdz 2015</w:t>
      </w:r>
      <w:r w:rsidR="0037759A">
        <w:rPr>
          <w:szCs w:val="28"/>
        </w:rPr>
        <w:t>.</w:t>
      </w:r>
      <w:r w:rsidR="008336E3">
        <w:rPr>
          <w:szCs w:val="28"/>
        </w:rPr>
        <w:t> </w:t>
      </w:r>
      <w:r w:rsidR="0037759A">
        <w:rPr>
          <w:szCs w:val="28"/>
        </w:rPr>
        <w:t>g</w:t>
      </w:r>
      <w:r w:rsidR="00FC6B60" w:rsidRPr="007478E2">
        <w:rPr>
          <w:szCs w:val="28"/>
        </w:rPr>
        <w:t>ada 31</w:t>
      </w:r>
      <w:r w:rsidR="0037759A">
        <w:rPr>
          <w:szCs w:val="28"/>
        </w:rPr>
        <w:t>.</w:t>
      </w:r>
      <w:r w:rsidR="008336E3">
        <w:rPr>
          <w:szCs w:val="28"/>
        </w:rPr>
        <w:t> </w:t>
      </w:r>
      <w:r w:rsidR="0037759A">
        <w:rPr>
          <w:szCs w:val="28"/>
        </w:rPr>
        <w:t>d</w:t>
      </w:r>
      <w:r w:rsidR="00FC6B60" w:rsidRPr="007478E2">
        <w:rPr>
          <w:szCs w:val="28"/>
        </w:rPr>
        <w:t>ecembrim un ko amatpersonai kompensē saskaņā ar šo noteikumu 4.3</w:t>
      </w:r>
      <w:r w:rsidR="0037759A">
        <w:rPr>
          <w:szCs w:val="28"/>
        </w:rPr>
        <w:t>.</w:t>
      </w:r>
      <w:r w:rsidR="008336E3">
        <w:rPr>
          <w:szCs w:val="28"/>
        </w:rPr>
        <w:t> </w:t>
      </w:r>
      <w:r w:rsidR="0037759A">
        <w:rPr>
          <w:szCs w:val="28"/>
        </w:rPr>
        <w:t>a</w:t>
      </w:r>
      <w:r w:rsidR="00FC6B60" w:rsidRPr="007478E2">
        <w:rPr>
          <w:szCs w:val="28"/>
        </w:rPr>
        <w:t>pakšpunktu, kopumā ne</w:t>
      </w:r>
      <w:r w:rsidR="008336E3">
        <w:rPr>
          <w:szCs w:val="28"/>
        </w:rPr>
        <w:t>pārsniedz</w:t>
      </w:r>
      <w:r w:rsidR="00FC6B60" w:rsidRPr="007478E2">
        <w:rPr>
          <w:szCs w:val="28"/>
        </w:rPr>
        <w:t xml:space="preserve"> 215</w:t>
      </w:r>
      <w:r w:rsidR="007F4E46">
        <w:rPr>
          <w:szCs w:val="28"/>
        </w:rPr>
        <w:t> </w:t>
      </w:r>
      <w:proofErr w:type="spellStart"/>
      <w:r w:rsidR="00FC6B60" w:rsidRPr="007478E2">
        <w:rPr>
          <w:i/>
          <w:szCs w:val="28"/>
        </w:rPr>
        <w:t>euro</w:t>
      </w:r>
      <w:proofErr w:type="spellEnd"/>
      <w:r w:rsidR="00FC6B60" w:rsidRPr="007478E2">
        <w:rPr>
          <w:szCs w:val="28"/>
        </w:rPr>
        <w:t>. Kompensācijas apmērs par šo noteikumu 2.6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a</w:t>
      </w:r>
      <w:r w:rsidR="00FC6B60" w:rsidRPr="007478E2">
        <w:rPr>
          <w:szCs w:val="28"/>
        </w:rPr>
        <w:t xml:space="preserve">pakšpunktā minētajiem veselības aprūpes pakalpojumiem, kas </w:t>
      </w:r>
      <w:r w:rsidR="00FC6B60" w:rsidRPr="007478E2">
        <w:rPr>
          <w:szCs w:val="28"/>
        </w:rPr>
        <w:lastRenderedPageBreak/>
        <w:t>amatpersonai sniegti līdz 2015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g</w:t>
      </w:r>
      <w:r w:rsidR="00FC6B60" w:rsidRPr="007478E2">
        <w:rPr>
          <w:szCs w:val="28"/>
        </w:rPr>
        <w:t>ada 31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d</w:t>
      </w:r>
      <w:r w:rsidR="00FC6B60" w:rsidRPr="007478E2">
        <w:rPr>
          <w:szCs w:val="28"/>
        </w:rPr>
        <w:t>ecembrim un ko amatpersonai kompensē saskaņā ar šo noteikumu 4.5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a</w:t>
      </w:r>
      <w:r w:rsidR="00FC6B60" w:rsidRPr="007478E2">
        <w:rPr>
          <w:szCs w:val="28"/>
        </w:rPr>
        <w:t>pakš</w:t>
      </w:r>
      <w:r w:rsidR="007F4E46">
        <w:rPr>
          <w:szCs w:val="28"/>
        </w:rPr>
        <w:t xml:space="preserve">punktu, kopumā </w:t>
      </w:r>
      <w:r w:rsidR="008336E3">
        <w:rPr>
          <w:szCs w:val="28"/>
        </w:rPr>
        <w:t xml:space="preserve">nepārsniedz </w:t>
      </w:r>
      <w:r w:rsidR="00FC6B60" w:rsidRPr="007478E2">
        <w:rPr>
          <w:szCs w:val="28"/>
        </w:rPr>
        <w:t>145</w:t>
      </w:r>
      <w:r w:rsidR="007F4E46">
        <w:rPr>
          <w:szCs w:val="28"/>
        </w:rPr>
        <w:t> </w:t>
      </w:r>
      <w:proofErr w:type="spellStart"/>
      <w:r w:rsidR="00FC6B60" w:rsidRPr="007478E2">
        <w:rPr>
          <w:i/>
          <w:szCs w:val="28"/>
        </w:rPr>
        <w:t>euro</w:t>
      </w:r>
      <w:proofErr w:type="spellEnd"/>
      <w:r w:rsidR="00EB3C90">
        <w:rPr>
          <w:szCs w:val="28"/>
        </w:rPr>
        <w:t xml:space="preserve">. </w:t>
      </w:r>
      <w:r w:rsidR="00FC6B60" w:rsidRPr="007478E2">
        <w:rPr>
          <w:szCs w:val="28"/>
        </w:rPr>
        <w:t>Kompensācija par šo noteikumu 2.7</w:t>
      </w:r>
      <w:r w:rsidR="0037759A">
        <w:rPr>
          <w:szCs w:val="28"/>
        </w:rPr>
        <w:t>.</w:t>
      </w:r>
      <w:r w:rsidR="008336E3">
        <w:rPr>
          <w:szCs w:val="28"/>
        </w:rPr>
        <w:t> </w:t>
      </w:r>
      <w:r w:rsidR="0037759A">
        <w:rPr>
          <w:szCs w:val="28"/>
        </w:rPr>
        <w:t>a</w:t>
      </w:r>
      <w:r w:rsidR="00FC6B60" w:rsidRPr="007478E2">
        <w:rPr>
          <w:szCs w:val="28"/>
        </w:rPr>
        <w:t>pakšpunktā minētajiem veselības aprūpes pakalpojumiem, kas amatpersonai sniegti līdz 2015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g</w:t>
      </w:r>
      <w:r w:rsidR="00FC6B60" w:rsidRPr="007478E2">
        <w:rPr>
          <w:szCs w:val="28"/>
        </w:rPr>
        <w:t>ada 31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d</w:t>
      </w:r>
      <w:r w:rsidR="00FC6B60" w:rsidRPr="007478E2">
        <w:rPr>
          <w:szCs w:val="28"/>
        </w:rPr>
        <w:t>ecembrim, tiek noteikta 75</w:t>
      </w:r>
      <w:r w:rsidR="007F4E46">
        <w:rPr>
          <w:szCs w:val="28"/>
        </w:rPr>
        <w:t> </w:t>
      </w:r>
      <w:r w:rsidR="00FC6B60" w:rsidRPr="007478E2">
        <w:rPr>
          <w:szCs w:val="28"/>
        </w:rPr>
        <w:t>% apmērā</w:t>
      </w:r>
      <w:r w:rsidR="00FC6B60">
        <w:rPr>
          <w:szCs w:val="28"/>
        </w:rPr>
        <w:t>, bet ne vairāk kā 75</w:t>
      </w:r>
      <w:r w:rsidR="007F4E46">
        <w:rPr>
          <w:szCs w:val="28"/>
        </w:rPr>
        <w:t> </w:t>
      </w:r>
      <w:proofErr w:type="spellStart"/>
      <w:r w:rsidR="00FC6B60" w:rsidRPr="00924F44">
        <w:rPr>
          <w:i/>
          <w:szCs w:val="28"/>
        </w:rPr>
        <w:t>euro</w:t>
      </w:r>
      <w:proofErr w:type="spellEnd"/>
      <w:r w:rsidR="00FC6B60">
        <w:rPr>
          <w:szCs w:val="28"/>
        </w:rPr>
        <w:t>.</w:t>
      </w:r>
      <w:r w:rsidR="00FC6B60" w:rsidRPr="00060955">
        <w:rPr>
          <w:szCs w:val="28"/>
        </w:rPr>
        <w:t xml:space="preserve"> </w:t>
      </w:r>
    </w:p>
    <w:p w14:paraId="740CF8FC" w14:textId="77777777" w:rsidR="00532176" w:rsidRDefault="00532176" w:rsidP="00584EC5">
      <w:pPr>
        <w:ind w:firstLine="709"/>
        <w:jc w:val="both"/>
        <w:rPr>
          <w:szCs w:val="28"/>
        </w:rPr>
      </w:pPr>
    </w:p>
    <w:p w14:paraId="740CF8FD" w14:textId="1897EBB1" w:rsidR="00FC6B60" w:rsidRDefault="00532176" w:rsidP="00584EC5">
      <w:pPr>
        <w:ind w:firstLine="709"/>
        <w:jc w:val="both"/>
        <w:rPr>
          <w:szCs w:val="28"/>
        </w:rPr>
      </w:pPr>
      <w:r w:rsidRPr="007478E2">
        <w:rPr>
          <w:szCs w:val="28"/>
        </w:rPr>
        <w:t>1</w:t>
      </w:r>
      <w:r>
        <w:rPr>
          <w:szCs w:val="28"/>
        </w:rPr>
        <w:t>8</w:t>
      </w:r>
      <w:r w:rsidRPr="007478E2">
        <w:rPr>
          <w:szCs w:val="28"/>
        </w:rPr>
        <w:t>.</w:t>
      </w:r>
      <w:r w:rsidR="007F4E46">
        <w:rPr>
          <w:szCs w:val="28"/>
        </w:rPr>
        <w:t> </w:t>
      </w:r>
      <w:r w:rsidR="001F37CF">
        <w:rPr>
          <w:szCs w:val="28"/>
        </w:rPr>
        <w:t>Šo n</w:t>
      </w:r>
      <w:r w:rsidR="0058482C">
        <w:rPr>
          <w:szCs w:val="28"/>
        </w:rPr>
        <w:t>oteikumu 4.3, 4.5., 4.6</w:t>
      </w:r>
      <w:r w:rsidR="001F37CF">
        <w:rPr>
          <w:szCs w:val="28"/>
        </w:rPr>
        <w:t>.</w:t>
      </w:r>
      <w:r w:rsidR="0058482C">
        <w:rPr>
          <w:szCs w:val="28"/>
        </w:rPr>
        <w:t xml:space="preserve"> un 11.8</w:t>
      </w:r>
      <w:r w:rsidR="001F37CF">
        <w:rPr>
          <w:szCs w:val="28"/>
        </w:rPr>
        <w:t>.</w:t>
      </w:r>
      <w:r w:rsidR="007F4E46">
        <w:rPr>
          <w:szCs w:val="28"/>
        </w:rPr>
        <w:t> </w:t>
      </w:r>
      <w:r w:rsidR="0058482C">
        <w:rPr>
          <w:szCs w:val="28"/>
        </w:rPr>
        <w:t>apakšpunkt</w:t>
      </w:r>
      <w:r w:rsidR="00B710BE">
        <w:rPr>
          <w:szCs w:val="28"/>
        </w:rPr>
        <w:t>u</w:t>
      </w:r>
      <w:r w:rsidR="0058482C">
        <w:rPr>
          <w:szCs w:val="28"/>
        </w:rPr>
        <w:t xml:space="preserve"> piemēro </w:t>
      </w:r>
      <w:r w:rsidR="007F4E46">
        <w:rPr>
          <w:szCs w:val="28"/>
        </w:rPr>
        <w:t>ar</w:t>
      </w:r>
      <w:r w:rsidR="0058482C">
        <w:rPr>
          <w:szCs w:val="28"/>
        </w:rPr>
        <w:t xml:space="preserve"> 2016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g</w:t>
      </w:r>
      <w:r w:rsidR="0058482C">
        <w:rPr>
          <w:szCs w:val="28"/>
        </w:rPr>
        <w:t>ada 1</w:t>
      </w:r>
      <w:r w:rsidR="0037759A">
        <w:rPr>
          <w:szCs w:val="28"/>
        </w:rPr>
        <w:t>.</w:t>
      </w:r>
      <w:r w:rsidR="007F4E46">
        <w:rPr>
          <w:szCs w:val="28"/>
        </w:rPr>
        <w:t> </w:t>
      </w:r>
      <w:r w:rsidR="0037759A">
        <w:rPr>
          <w:szCs w:val="28"/>
        </w:rPr>
        <w:t>j</w:t>
      </w:r>
      <w:r w:rsidR="0058482C">
        <w:rPr>
          <w:szCs w:val="28"/>
        </w:rPr>
        <w:t>anvār</w:t>
      </w:r>
      <w:r w:rsidR="007F4E46">
        <w:rPr>
          <w:szCs w:val="28"/>
        </w:rPr>
        <w:t>i</w:t>
      </w:r>
      <w:r w:rsidR="0058482C">
        <w:rPr>
          <w:szCs w:val="28"/>
        </w:rPr>
        <w:t>.</w:t>
      </w:r>
      <w:r w:rsidR="00584EC5">
        <w:rPr>
          <w:szCs w:val="28"/>
        </w:rPr>
        <w:t>"</w:t>
      </w:r>
    </w:p>
    <w:p w14:paraId="740CF8FE" w14:textId="77777777" w:rsidR="0058482C" w:rsidRDefault="0058482C" w:rsidP="00532176">
      <w:pPr>
        <w:ind w:firstLine="709"/>
        <w:jc w:val="both"/>
        <w:rPr>
          <w:szCs w:val="28"/>
        </w:rPr>
      </w:pPr>
    </w:p>
    <w:p w14:paraId="740CF8FF" w14:textId="77777777" w:rsidR="006C1B69" w:rsidRDefault="006C1B69" w:rsidP="00C04CAD">
      <w:pPr>
        <w:ind w:firstLine="709"/>
        <w:jc w:val="both"/>
      </w:pPr>
    </w:p>
    <w:p w14:paraId="04E21A59" w14:textId="77777777" w:rsidR="00584EC5" w:rsidRDefault="00584EC5" w:rsidP="00C04CAD">
      <w:pPr>
        <w:ind w:firstLine="709"/>
        <w:jc w:val="both"/>
      </w:pPr>
    </w:p>
    <w:p w14:paraId="12222B48" w14:textId="77777777" w:rsidR="0037759A" w:rsidRPr="00640887" w:rsidRDefault="0037759A" w:rsidP="007F4E46">
      <w:pPr>
        <w:tabs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43E312BE" w14:textId="77777777" w:rsidR="0037759A" w:rsidRPr="00640887" w:rsidRDefault="0037759A" w:rsidP="007F4E46">
      <w:pPr>
        <w:tabs>
          <w:tab w:val="left" w:pos="4678"/>
          <w:tab w:val="left" w:pos="6663"/>
        </w:tabs>
      </w:pPr>
    </w:p>
    <w:p w14:paraId="7952D597" w14:textId="77777777" w:rsidR="0037759A" w:rsidRPr="00640887" w:rsidRDefault="0037759A" w:rsidP="007F4E46">
      <w:pPr>
        <w:tabs>
          <w:tab w:val="left" w:pos="4678"/>
          <w:tab w:val="left" w:pos="6663"/>
        </w:tabs>
      </w:pPr>
    </w:p>
    <w:p w14:paraId="79D90880" w14:textId="77777777" w:rsidR="0037759A" w:rsidRPr="00640887" w:rsidRDefault="0037759A" w:rsidP="007F4E46">
      <w:pPr>
        <w:tabs>
          <w:tab w:val="left" w:pos="4678"/>
          <w:tab w:val="left" w:pos="6663"/>
        </w:tabs>
      </w:pPr>
    </w:p>
    <w:p w14:paraId="16280014" w14:textId="77777777" w:rsidR="0037759A" w:rsidRPr="00640887" w:rsidRDefault="0037759A" w:rsidP="007F4E46">
      <w:pPr>
        <w:tabs>
          <w:tab w:val="left" w:pos="2268"/>
          <w:tab w:val="left" w:pos="6663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sectPr w:rsidR="0037759A" w:rsidRPr="00640887" w:rsidSect="00363D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F934" w14:textId="77777777" w:rsidR="00C04BF9" w:rsidRDefault="00C04BF9" w:rsidP="006835EC">
      <w:r>
        <w:separator/>
      </w:r>
    </w:p>
  </w:endnote>
  <w:endnote w:type="continuationSeparator" w:id="0">
    <w:p w14:paraId="740CF935" w14:textId="77777777" w:rsidR="00C04BF9" w:rsidRDefault="00C04BF9" w:rsidP="006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4A4F" w14:textId="61A6EA43" w:rsidR="002E75F8" w:rsidRPr="002E75F8" w:rsidRDefault="002E75F8" w:rsidP="002E75F8">
    <w:pPr>
      <w:jc w:val="both"/>
      <w:rPr>
        <w:sz w:val="16"/>
      </w:rPr>
    </w:pPr>
    <w:r w:rsidRPr="002E75F8">
      <w:rPr>
        <w:sz w:val="16"/>
      </w:rPr>
      <w:t>N0270_6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F93B" w14:textId="6514A80A" w:rsidR="00FC6B60" w:rsidRPr="002E75F8" w:rsidRDefault="002E75F8" w:rsidP="00A301A8">
    <w:pPr>
      <w:jc w:val="both"/>
      <w:rPr>
        <w:sz w:val="16"/>
      </w:rPr>
    </w:pPr>
    <w:r w:rsidRPr="002E75F8">
      <w:rPr>
        <w:sz w:val="16"/>
      </w:rPr>
      <w:t>N0270_6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CF932" w14:textId="77777777" w:rsidR="00C04BF9" w:rsidRDefault="00C04BF9" w:rsidP="006835EC">
      <w:r>
        <w:separator/>
      </w:r>
    </w:p>
  </w:footnote>
  <w:footnote w:type="continuationSeparator" w:id="0">
    <w:p w14:paraId="740CF933" w14:textId="77777777" w:rsidR="00C04BF9" w:rsidRDefault="00C04BF9" w:rsidP="006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F936" w14:textId="77777777" w:rsidR="00FC6B60" w:rsidRDefault="00FC6B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CF937" w14:textId="77777777" w:rsidR="00FC6B60" w:rsidRDefault="00FC6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F938" w14:textId="77777777" w:rsidR="00FC6B60" w:rsidRDefault="00FC6B60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A66BD7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63C3" w14:textId="0EC91EE3" w:rsidR="00363DED" w:rsidRDefault="00363DED">
    <w:pPr>
      <w:pStyle w:val="Header"/>
    </w:pPr>
  </w:p>
  <w:p w14:paraId="54B2A548" w14:textId="6C365EA9" w:rsidR="00363DED" w:rsidRDefault="0037759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C827C0E" wp14:editId="54F8EA0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A9"/>
    <w:multiLevelType w:val="hybridMultilevel"/>
    <w:tmpl w:val="F17E0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1145"/>
    <w:multiLevelType w:val="hybridMultilevel"/>
    <w:tmpl w:val="C126615E"/>
    <w:lvl w:ilvl="0" w:tplc="08F4E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38236D"/>
    <w:multiLevelType w:val="hybridMultilevel"/>
    <w:tmpl w:val="AB58CE2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953BAC"/>
    <w:multiLevelType w:val="hybridMultilevel"/>
    <w:tmpl w:val="EB6C0BA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10EFF"/>
    <w:multiLevelType w:val="hybridMultilevel"/>
    <w:tmpl w:val="378A0E60"/>
    <w:lvl w:ilvl="0" w:tplc="F0D84368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50DF4"/>
    <w:multiLevelType w:val="hybridMultilevel"/>
    <w:tmpl w:val="EF60F758"/>
    <w:lvl w:ilvl="0" w:tplc="C5CC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C65CB"/>
    <w:multiLevelType w:val="hybridMultilevel"/>
    <w:tmpl w:val="9A400FD2"/>
    <w:lvl w:ilvl="0" w:tplc="F0547A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D2427DC"/>
    <w:multiLevelType w:val="hybridMultilevel"/>
    <w:tmpl w:val="62E2E544"/>
    <w:lvl w:ilvl="0" w:tplc="C3CC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9"/>
    <w:rsid w:val="00004CDB"/>
    <w:rsid w:val="0002412D"/>
    <w:rsid w:val="0005351B"/>
    <w:rsid w:val="00053591"/>
    <w:rsid w:val="00055E83"/>
    <w:rsid w:val="00060955"/>
    <w:rsid w:val="000774AC"/>
    <w:rsid w:val="000A0FD0"/>
    <w:rsid w:val="000A11A6"/>
    <w:rsid w:val="000B6D1A"/>
    <w:rsid w:val="000B78E3"/>
    <w:rsid w:val="000C32EA"/>
    <w:rsid w:val="000E0F1C"/>
    <w:rsid w:val="000E6356"/>
    <w:rsid w:val="000E741E"/>
    <w:rsid w:val="000F08E2"/>
    <w:rsid w:val="000F68A3"/>
    <w:rsid w:val="00134D18"/>
    <w:rsid w:val="00154C05"/>
    <w:rsid w:val="0017050C"/>
    <w:rsid w:val="00183278"/>
    <w:rsid w:val="001964DF"/>
    <w:rsid w:val="001B06FB"/>
    <w:rsid w:val="001E6F97"/>
    <w:rsid w:val="001F37CF"/>
    <w:rsid w:val="002143C9"/>
    <w:rsid w:val="00224C1D"/>
    <w:rsid w:val="00232E8D"/>
    <w:rsid w:val="002401A5"/>
    <w:rsid w:val="00241174"/>
    <w:rsid w:val="00285E5F"/>
    <w:rsid w:val="00295CD0"/>
    <w:rsid w:val="00295EFC"/>
    <w:rsid w:val="002B286A"/>
    <w:rsid w:val="002D4CAF"/>
    <w:rsid w:val="002E4415"/>
    <w:rsid w:val="002E75F8"/>
    <w:rsid w:val="003009BC"/>
    <w:rsid w:val="0030477A"/>
    <w:rsid w:val="00317728"/>
    <w:rsid w:val="00363DED"/>
    <w:rsid w:val="00366F3D"/>
    <w:rsid w:val="003700A6"/>
    <w:rsid w:val="0037608A"/>
    <w:rsid w:val="0037759A"/>
    <w:rsid w:val="003977AB"/>
    <w:rsid w:val="003B488E"/>
    <w:rsid w:val="003D1ACB"/>
    <w:rsid w:val="003D7EBD"/>
    <w:rsid w:val="003E1D12"/>
    <w:rsid w:val="003E7471"/>
    <w:rsid w:val="0040715C"/>
    <w:rsid w:val="00407DCA"/>
    <w:rsid w:val="00412A5E"/>
    <w:rsid w:val="0043112F"/>
    <w:rsid w:val="004533C9"/>
    <w:rsid w:val="00506124"/>
    <w:rsid w:val="00510BB5"/>
    <w:rsid w:val="00516C33"/>
    <w:rsid w:val="00517D8C"/>
    <w:rsid w:val="00520CAD"/>
    <w:rsid w:val="00524E70"/>
    <w:rsid w:val="00532176"/>
    <w:rsid w:val="005504D6"/>
    <w:rsid w:val="00562E3B"/>
    <w:rsid w:val="00582348"/>
    <w:rsid w:val="0058482C"/>
    <w:rsid w:val="00584EC5"/>
    <w:rsid w:val="005B6718"/>
    <w:rsid w:val="005B7CCC"/>
    <w:rsid w:val="005C00A0"/>
    <w:rsid w:val="005C57D6"/>
    <w:rsid w:val="005C72E3"/>
    <w:rsid w:val="005D2597"/>
    <w:rsid w:val="005E250B"/>
    <w:rsid w:val="005F0DF6"/>
    <w:rsid w:val="005F1AC5"/>
    <w:rsid w:val="005F48B1"/>
    <w:rsid w:val="005F6A60"/>
    <w:rsid w:val="006002BF"/>
    <w:rsid w:val="00602487"/>
    <w:rsid w:val="00614C88"/>
    <w:rsid w:val="006211D2"/>
    <w:rsid w:val="00634FF3"/>
    <w:rsid w:val="00652276"/>
    <w:rsid w:val="00676F0E"/>
    <w:rsid w:val="006829D4"/>
    <w:rsid w:val="006835EC"/>
    <w:rsid w:val="0068363A"/>
    <w:rsid w:val="00686514"/>
    <w:rsid w:val="006917B2"/>
    <w:rsid w:val="006A35F0"/>
    <w:rsid w:val="006A5E10"/>
    <w:rsid w:val="006B53BE"/>
    <w:rsid w:val="006C1B69"/>
    <w:rsid w:val="006C42B5"/>
    <w:rsid w:val="006D59AD"/>
    <w:rsid w:val="006D601D"/>
    <w:rsid w:val="006E18AB"/>
    <w:rsid w:val="0071025A"/>
    <w:rsid w:val="007153AF"/>
    <w:rsid w:val="00727A1B"/>
    <w:rsid w:val="0073404B"/>
    <w:rsid w:val="0074500A"/>
    <w:rsid w:val="00745C4F"/>
    <w:rsid w:val="00746AA9"/>
    <w:rsid w:val="007478E2"/>
    <w:rsid w:val="00766E88"/>
    <w:rsid w:val="0077035F"/>
    <w:rsid w:val="0078435C"/>
    <w:rsid w:val="00797D0D"/>
    <w:rsid w:val="007A34EE"/>
    <w:rsid w:val="007B5E4B"/>
    <w:rsid w:val="007D1AEB"/>
    <w:rsid w:val="007D3D98"/>
    <w:rsid w:val="007F4E46"/>
    <w:rsid w:val="00817C3F"/>
    <w:rsid w:val="00823688"/>
    <w:rsid w:val="0083121F"/>
    <w:rsid w:val="008336E3"/>
    <w:rsid w:val="00840039"/>
    <w:rsid w:val="0085692B"/>
    <w:rsid w:val="008A09E8"/>
    <w:rsid w:val="008B0E99"/>
    <w:rsid w:val="008C054E"/>
    <w:rsid w:val="008E069C"/>
    <w:rsid w:val="008F7E1D"/>
    <w:rsid w:val="00901070"/>
    <w:rsid w:val="00903735"/>
    <w:rsid w:val="00914B0D"/>
    <w:rsid w:val="00916044"/>
    <w:rsid w:val="00924F44"/>
    <w:rsid w:val="00925348"/>
    <w:rsid w:val="00946A5B"/>
    <w:rsid w:val="00946B1A"/>
    <w:rsid w:val="00972C8C"/>
    <w:rsid w:val="00984A08"/>
    <w:rsid w:val="0099066A"/>
    <w:rsid w:val="009B2B6A"/>
    <w:rsid w:val="009D3F0D"/>
    <w:rsid w:val="009D4C4C"/>
    <w:rsid w:val="00A301A8"/>
    <w:rsid w:val="00A66BD7"/>
    <w:rsid w:val="00A82330"/>
    <w:rsid w:val="00A94485"/>
    <w:rsid w:val="00AA0FD5"/>
    <w:rsid w:val="00AC46DD"/>
    <w:rsid w:val="00AD2F4D"/>
    <w:rsid w:val="00AE3400"/>
    <w:rsid w:val="00AF4DCC"/>
    <w:rsid w:val="00B05656"/>
    <w:rsid w:val="00B11A2F"/>
    <w:rsid w:val="00B132F0"/>
    <w:rsid w:val="00B20732"/>
    <w:rsid w:val="00B344A7"/>
    <w:rsid w:val="00B4242E"/>
    <w:rsid w:val="00B648B1"/>
    <w:rsid w:val="00B710BE"/>
    <w:rsid w:val="00B920C3"/>
    <w:rsid w:val="00B9560C"/>
    <w:rsid w:val="00BA0AE9"/>
    <w:rsid w:val="00BA5582"/>
    <w:rsid w:val="00BC1A8A"/>
    <w:rsid w:val="00BC4C4D"/>
    <w:rsid w:val="00BD5B87"/>
    <w:rsid w:val="00BF6D13"/>
    <w:rsid w:val="00C04BF9"/>
    <w:rsid w:val="00C04CAD"/>
    <w:rsid w:val="00C15E0B"/>
    <w:rsid w:val="00C22B1D"/>
    <w:rsid w:val="00C40F54"/>
    <w:rsid w:val="00C458B9"/>
    <w:rsid w:val="00C6475D"/>
    <w:rsid w:val="00C72AE4"/>
    <w:rsid w:val="00C73456"/>
    <w:rsid w:val="00C80255"/>
    <w:rsid w:val="00C85C0E"/>
    <w:rsid w:val="00C9614F"/>
    <w:rsid w:val="00CA317E"/>
    <w:rsid w:val="00CB71A6"/>
    <w:rsid w:val="00CD1163"/>
    <w:rsid w:val="00D070C9"/>
    <w:rsid w:val="00D22685"/>
    <w:rsid w:val="00D3453D"/>
    <w:rsid w:val="00D36A32"/>
    <w:rsid w:val="00D40082"/>
    <w:rsid w:val="00D42E5E"/>
    <w:rsid w:val="00D528BC"/>
    <w:rsid w:val="00D530C1"/>
    <w:rsid w:val="00D62303"/>
    <w:rsid w:val="00D727D0"/>
    <w:rsid w:val="00D75AB9"/>
    <w:rsid w:val="00D81823"/>
    <w:rsid w:val="00D8603E"/>
    <w:rsid w:val="00DC6776"/>
    <w:rsid w:val="00DD3109"/>
    <w:rsid w:val="00DE169A"/>
    <w:rsid w:val="00DE3CA3"/>
    <w:rsid w:val="00DF04FC"/>
    <w:rsid w:val="00DF0DEE"/>
    <w:rsid w:val="00DF42A4"/>
    <w:rsid w:val="00E013C4"/>
    <w:rsid w:val="00E10964"/>
    <w:rsid w:val="00E112AD"/>
    <w:rsid w:val="00E1612B"/>
    <w:rsid w:val="00E30685"/>
    <w:rsid w:val="00E442D9"/>
    <w:rsid w:val="00E638E6"/>
    <w:rsid w:val="00E64223"/>
    <w:rsid w:val="00E75E5F"/>
    <w:rsid w:val="00E76A88"/>
    <w:rsid w:val="00EA66C5"/>
    <w:rsid w:val="00EB3C90"/>
    <w:rsid w:val="00EC7105"/>
    <w:rsid w:val="00ED7D9D"/>
    <w:rsid w:val="00EE3148"/>
    <w:rsid w:val="00F05A4F"/>
    <w:rsid w:val="00F21F6E"/>
    <w:rsid w:val="00F2540B"/>
    <w:rsid w:val="00F30135"/>
    <w:rsid w:val="00F42DD5"/>
    <w:rsid w:val="00F45FF7"/>
    <w:rsid w:val="00F65903"/>
    <w:rsid w:val="00F8424D"/>
    <w:rsid w:val="00F84ADE"/>
    <w:rsid w:val="00F86B41"/>
    <w:rsid w:val="00FA3703"/>
    <w:rsid w:val="00FB662D"/>
    <w:rsid w:val="00FC03E4"/>
    <w:rsid w:val="00FC6B6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0C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9"/>
    <w:rPr>
      <w:rFonts w:ascii="Times New Roman" w:eastAsia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D13"/>
    <w:pPr>
      <w:widowControl w:val="0"/>
      <w:autoSpaceDE w:val="0"/>
      <w:autoSpaceDN w:val="0"/>
      <w:adjustRightInd w:val="0"/>
      <w:outlineLvl w:val="0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D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03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0039"/>
    <w:rPr>
      <w:rFonts w:cs="Times New Roman"/>
    </w:rPr>
  </w:style>
  <w:style w:type="character" w:styleId="Hyperlink">
    <w:name w:val="Hyperlink"/>
    <w:basedOn w:val="DefaultParagraphFont"/>
    <w:uiPriority w:val="99"/>
    <w:rsid w:val="00840039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0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5E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6F3D"/>
    <w:rPr>
      <w:rFonts w:cs="Times New Roman"/>
    </w:rPr>
  </w:style>
  <w:style w:type="paragraph" w:customStyle="1" w:styleId="tv213limenis2">
    <w:name w:val="tv213 limenis2"/>
    <w:basedOn w:val="Normal"/>
    <w:uiPriority w:val="99"/>
    <w:rsid w:val="00366F3D"/>
    <w:pPr>
      <w:spacing w:before="100" w:beforeAutospacing="1" w:after="100" w:afterAutospacing="1"/>
    </w:pPr>
    <w:rPr>
      <w:rFonts w:eastAsia="Calibri"/>
      <w:sz w:val="24"/>
      <w:szCs w:val="24"/>
      <w:lang w:eastAsia="lv-LV"/>
    </w:rPr>
  </w:style>
  <w:style w:type="paragraph" w:customStyle="1" w:styleId="naislab">
    <w:name w:val="naislab"/>
    <w:basedOn w:val="Normal"/>
    <w:rsid w:val="007F4E46"/>
    <w:pPr>
      <w:suppressAutoHyphens/>
      <w:spacing w:before="75" w:after="75"/>
      <w:jc w:val="right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39"/>
    <w:rPr>
      <w:rFonts w:ascii="Times New Roman" w:eastAsia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D13"/>
    <w:pPr>
      <w:widowControl w:val="0"/>
      <w:autoSpaceDE w:val="0"/>
      <w:autoSpaceDN w:val="0"/>
      <w:adjustRightInd w:val="0"/>
      <w:outlineLvl w:val="0"/>
    </w:pPr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D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400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03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0039"/>
    <w:rPr>
      <w:rFonts w:cs="Times New Roman"/>
    </w:rPr>
  </w:style>
  <w:style w:type="character" w:styleId="Hyperlink">
    <w:name w:val="Hyperlink"/>
    <w:basedOn w:val="DefaultParagraphFont"/>
    <w:uiPriority w:val="99"/>
    <w:rsid w:val="00840039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84003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4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0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400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3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5E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6F3D"/>
    <w:rPr>
      <w:rFonts w:cs="Times New Roman"/>
    </w:rPr>
  </w:style>
  <w:style w:type="paragraph" w:customStyle="1" w:styleId="tv213limenis2">
    <w:name w:val="tv213 limenis2"/>
    <w:basedOn w:val="Normal"/>
    <w:uiPriority w:val="99"/>
    <w:rsid w:val="00366F3D"/>
    <w:pPr>
      <w:spacing w:before="100" w:beforeAutospacing="1" w:after="100" w:afterAutospacing="1"/>
    </w:pPr>
    <w:rPr>
      <w:rFonts w:eastAsia="Calibri"/>
      <w:sz w:val="24"/>
      <w:szCs w:val="24"/>
      <w:lang w:eastAsia="lv-LV"/>
    </w:rPr>
  </w:style>
  <w:style w:type="paragraph" w:customStyle="1" w:styleId="naislab">
    <w:name w:val="naislab"/>
    <w:basedOn w:val="Normal"/>
    <w:rsid w:val="007F4E46"/>
    <w:pPr>
      <w:suppressAutoHyphens/>
      <w:spacing w:before="75" w:after="75"/>
      <w:jc w:val="righ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562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  <vt:lpstr>Grozījumi Ministru kabineta 2010.gada 21.jūnija noteikumos Nr.569 „Kārtība, kādā Iekšlietu ministrijas sistēmas iestāžu un Ieslodzījuma vietu pārvaldes amatpersona ar speciālo dienesta pakāpi saņem apmaksātus veselības aprūpes pakalpojumus”</vt:lpstr>
    </vt:vector>
  </TitlesOfParts>
  <Company>IeM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21.jūnija noteikumos Nr.569 „Kārtība, kādā Iekšlietu ministrijas sistēmas iestāžu un Ieslodzījuma vietu pārvaldes amatpersona ar speciālo dienesta pakāpi saņem apmaksātus veselības aprūpes pakalpojumus”</dc:title>
  <dc:subject>Ministru kabineta noteikumu projekts</dc:subject>
  <dc:creator>Uģis Iskrovs</dc:creator>
  <dc:description>ugis.iskrovs@iem.gov.lv67829851</dc:description>
  <cp:lastModifiedBy>Leontīne Babkina</cp:lastModifiedBy>
  <cp:revision>20</cp:revision>
  <cp:lastPrinted>2016-02-24T08:07:00Z</cp:lastPrinted>
  <dcterms:created xsi:type="dcterms:W3CDTF">2016-02-02T11:48:00Z</dcterms:created>
  <dcterms:modified xsi:type="dcterms:W3CDTF">2016-03-09T14:22:00Z</dcterms:modified>
</cp:coreProperties>
</file>