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B26" w:rsidRPr="00DF1A0A" w:rsidRDefault="002D0B26" w:rsidP="00766E6B">
      <w:pPr>
        <w:jc w:val="center"/>
        <w:rPr>
          <w:b/>
          <w:lang w:eastAsia="ko-KR"/>
        </w:rPr>
      </w:pPr>
      <w:bookmarkStart w:id="0" w:name="_GoBack"/>
      <w:bookmarkEnd w:id="0"/>
      <w:r w:rsidRPr="008C04C1">
        <w:rPr>
          <w:b/>
        </w:rPr>
        <w:t>Ministru kabineta rīkojuma projekta „</w:t>
      </w:r>
      <w:r w:rsidR="00D9402E" w:rsidRPr="00D9402E">
        <w:rPr>
          <w:b/>
          <w:bCs/>
          <w:lang w:eastAsia="ko-KR"/>
        </w:rPr>
        <w:t>Par valstij piederošā zemesgabala Daugavgrīvas šosejā 1C, Rīgā, nodošanu Rīgas pilsētas pašvaldības īpašumā</w:t>
      </w:r>
      <w:r>
        <w:rPr>
          <w:b/>
          <w:bCs/>
        </w:rPr>
        <w:t>”</w:t>
      </w:r>
    </w:p>
    <w:p w:rsidR="002D0B26" w:rsidRDefault="002D0B26" w:rsidP="002D0B26">
      <w:pPr>
        <w:ind w:right="-51"/>
        <w:jc w:val="center"/>
        <w:rPr>
          <w:b/>
        </w:rPr>
      </w:pPr>
      <w:r w:rsidRPr="008C04C1">
        <w:rPr>
          <w:b/>
        </w:rPr>
        <w:t xml:space="preserve"> sākotnējās ietekmes novērtējuma </w:t>
      </w:r>
      <w:smartTag w:uri="schemas-tilde-lv/tildestengine" w:element="veidnes">
        <w:smartTagPr>
          <w:attr w:name="id" w:val="-1"/>
          <w:attr w:name="baseform" w:val="ziņojums"/>
          <w:attr w:name="text" w:val="ziņojums"/>
        </w:smartTagPr>
        <w:r w:rsidRPr="008C04C1">
          <w:rPr>
            <w:b/>
          </w:rPr>
          <w:t>ziņojums</w:t>
        </w:r>
      </w:smartTag>
      <w:r w:rsidRPr="008C04C1">
        <w:rPr>
          <w:b/>
        </w:rPr>
        <w:t xml:space="preserve"> (anotācija)</w:t>
      </w:r>
    </w:p>
    <w:p w:rsidR="00F76F74" w:rsidRPr="002D0B26" w:rsidRDefault="00F76F74" w:rsidP="002D0B26">
      <w:pPr>
        <w:ind w:right="-51"/>
        <w:jc w:val="center"/>
        <w:rPr>
          <w:b/>
        </w:rPr>
      </w:pPr>
    </w:p>
    <w:tbl>
      <w:tblPr>
        <w:tblW w:w="508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0"/>
        <w:gridCol w:w="2179"/>
        <w:gridCol w:w="6331"/>
      </w:tblGrid>
      <w:tr w:rsidR="002D0B26" w:rsidRPr="00E17EF2" w:rsidTr="005F46C3">
        <w:tc>
          <w:tcPr>
            <w:tcW w:w="5000" w:type="pct"/>
            <w:gridSpan w:val="3"/>
            <w:tcBorders>
              <w:top w:val="single" w:sz="4" w:space="0" w:color="auto"/>
              <w:left w:val="single" w:sz="4" w:space="0" w:color="auto"/>
              <w:bottom w:val="outset" w:sz="6" w:space="0" w:color="000000"/>
              <w:right w:val="single" w:sz="4" w:space="0" w:color="auto"/>
            </w:tcBorders>
            <w:vAlign w:val="center"/>
          </w:tcPr>
          <w:p w:rsidR="002D0B26" w:rsidRPr="00BB03E2" w:rsidRDefault="002D0B26" w:rsidP="005F46C3">
            <w:pPr>
              <w:jc w:val="center"/>
              <w:rPr>
                <w:b/>
                <w:bCs/>
              </w:rPr>
            </w:pPr>
            <w:r w:rsidRPr="00BB03E2">
              <w:rPr>
                <w:b/>
                <w:bCs/>
              </w:rPr>
              <w:t>I. Tiesību akta projekta izstrādes nepieciešamība</w:t>
            </w:r>
          </w:p>
        </w:tc>
      </w:tr>
      <w:tr w:rsidR="002D0B26" w:rsidRPr="00E17EF2" w:rsidTr="00F76F74">
        <w:tc>
          <w:tcPr>
            <w:tcW w:w="192" w:type="pct"/>
            <w:tcBorders>
              <w:top w:val="outset" w:sz="6" w:space="0" w:color="000000"/>
              <w:left w:val="outset" w:sz="6" w:space="0" w:color="000000"/>
              <w:bottom w:val="outset" w:sz="6" w:space="0" w:color="000000"/>
              <w:right w:val="outset" w:sz="6" w:space="0" w:color="000000"/>
            </w:tcBorders>
          </w:tcPr>
          <w:p w:rsidR="002D0B26" w:rsidRPr="00E17EF2" w:rsidRDefault="002D0B26" w:rsidP="005F46C3">
            <w:r w:rsidRPr="00E17EF2">
              <w:t>1.</w:t>
            </w:r>
          </w:p>
        </w:tc>
        <w:tc>
          <w:tcPr>
            <w:tcW w:w="1231" w:type="pct"/>
            <w:tcBorders>
              <w:top w:val="outset" w:sz="6" w:space="0" w:color="000000"/>
              <w:left w:val="outset" w:sz="6" w:space="0" w:color="000000"/>
              <w:bottom w:val="outset" w:sz="6" w:space="0" w:color="000000"/>
              <w:right w:val="outset" w:sz="6" w:space="0" w:color="000000"/>
            </w:tcBorders>
          </w:tcPr>
          <w:p w:rsidR="002D0B26" w:rsidRPr="00E17EF2" w:rsidRDefault="002D0B26" w:rsidP="005F46C3">
            <w:r w:rsidRPr="00E17EF2">
              <w:t>Pamatojums</w:t>
            </w:r>
          </w:p>
        </w:tc>
        <w:tc>
          <w:tcPr>
            <w:tcW w:w="3577" w:type="pct"/>
            <w:tcBorders>
              <w:top w:val="outset" w:sz="6" w:space="0" w:color="000000"/>
              <w:left w:val="outset" w:sz="6" w:space="0" w:color="000000"/>
              <w:bottom w:val="outset" w:sz="6" w:space="0" w:color="000000"/>
              <w:right w:val="outset" w:sz="6" w:space="0" w:color="000000"/>
            </w:tcBorders>
          </w:tcPr>
          <w:p w:rsidR="002D0B26" w:rsidRPr="004A3969" w:rsidRDefault="002D0B26" w:rsidP="00546555">
            <w:pPr>
              <w:tabs>
                <w:tab w:val="left" w:pos="6610"/>
              </w:tabs>
              <w:ind w:right="65" w:firstLine="720"/>
              <w:jc w:val="both"/>
            </w:pPr>
            <w:r w:rsidRPr="004A3969">
              <w:rPr>
                <w:color w:val="000000"/>
              </w:rPr>
              <w:t xml:space="preserve">Publiskas personas mantas atsavināšanas likuma </w:t>
            </w:r>
            <w:r w:rsidR="00D9402E">
              <w:rPr>
                <w:color w:val="000000"/>
              </w:rPr>
              <w:t>5.panta pirmā daļa</w:t>
            </w:r>
            <w:r w:rsidRPr="004A3969">
              <w:rPr>
                <w:color w:val="000000"/>
              </w:rPr>
              <w:t xml:space="preserve">, </w:t>
            </w:r>
            <w:r w:rsidR="00AA735B" w:rsidRPr="004A3969">
              <w:rPr>
                <w:color w:val="000000"/>
              </w:rPr>
              <w:t xml:space="preserve">likuma „Par </w:t>
            </w:r>
            <w:r w:rsidR="00BF2330" w:rsidRPr="004A3969">
              <w:rPr>
                <w:color w:val="000000"/>
              </w:rPr>
              <w:t>valsts un pašvaldību dzīvojamo māju privatizāciju</w:t>
            </w:r>
            <w:r w:rsidR="00AA735B" w:rsidRPr="004A3969">
              <w:rPr>
                <w:color w:val="000000"/>
              </w:rPr>
              <w:t xml:space="preserve">” </w:t>
            </w:r>
            <w:r w:rsidR="00BF2330" w:rsidRPr="004A3969">
              <w:rPr>
                <w:color w:val="000000"/>
              </w:rPr>
              <w:t>84</w:t>
            </w:r>
            <w:r w:rsidR="00AA735B" w:rsidRPr="004A3969">
              <w:rPr>
                <w:color w:val="000000"/>
              </w:rPr>
              <w:t>.panta pirmā daļa.</w:t>
            </w:r>
          </w:p>
        </w:tc>
      </w:tr>
      <w:tr w:rsidR="002D0B26" w:rsidRPr="00647EEE" w:rsidTr="00F76F74">
        <w:tc>
          <w:tcPr>
            <w:tcW w:w="192" w:type="pct"/>
            <w:tcBorders>
              <w:top w:val="outset" w:sz="6" w:space="0" w:color="000000"/>
              <w:left w:val="outset" w:sz="6" w:space="0" w:color="000000"/>
              <w:bottom w:val="outset" w:sz="6" w:space="0" w:color="000000"/>
              <w:right w:val="outset" w:sz="6" w:space="0" w:color="000000"/>
            </w:tcBorders>
          </w:tcPr>
          <w:p w:rsidR="002D0B26" w:rsidRPr="00E17EF2" w:rsidRDefault="002D0B26" w:rsidP="005F46C3">
            <w:r w:rsidRPr="00E17EF2">
              <w:t>2.</w:t>
            </w:r>
          </w:p>
        </w:tc>
        <w:tc>
          <w:tcPr>
            <w:tcW w:w="1231" w:type="pct"/>
            <w:tcBorders>
              <w:top w:val="outset" w:sz="6" w:space="0" w:color="000000"/>
              <w:left w:val="outset" w:sz="6" w:space="0" w:color="000000"/>
              <w:bottom w:val="outset" w:sz="6" w:space="0" w:color="000000"/>
              <w:right w:val="outset" w:sz="6" w:space="0" w:color="000000"/>
            </w:tcBorders>
          </w:tcPr>
          <w:p w:rsidR="002D0B26" w:rsidRPr="00E17EF2" w:rsidRDefault="002D0B26" w:rsidP="005F46C3">
            <w:r w:rsidRPr="00E17EF2">
              <w:t>Pašreizējā situācija un problēmas</w:t>
            </w:r>
            <w:r>
              <w:t>, kuru risināšanai tiesību akta projekts izstrādāts, tiesiskā regulējuma mērķis un būtība</w:t>
            </w:r>
          </w:p>
        </w:tc>
        <w:tc>
          <w:tcPr>
            <w:tcW w:w="3577" w:type="pct"/>
            <w:tcBorders>
              <w:top w:val="outset" w:sz="6" w:space="0" w:color="000000"/>
              <w:left w:val="outset" w:sz="6" w:space="0" w:color="000000"/>
              <w:bottom w:val="outset" w:sz="6" w:space="0" w:color="000000"/>
              <w:right w:val="outset" w:sz="6" w:space="0" w:color="000000"/>
            </w:tcBorders>
          </w:tcPr>
          <w:p w:rsidR="002D0B26" w:rsidRPr="00D9402E" w:rsidRDefault="002D0B26" w:rsidP="00546555">
            <w:pPr>
              <w:ind w:right="65" w:firstLine="720"/>
              <w:jc w:val="both"/>
              <w:rPr>
                <w:lang w:eastAsia="ko-KR"/>
              </w:rPr>
            </w:pPr>
            <w:r>
              <w:rPr>
                <w:color w:val="000000"/>
              </w:rPr>
              <w:t xml:space="preserve">Ministru kabineta rīkojuma projekts </w:t>
            </w:r>
            <w:r w:rsidRPr="001D2521">
              <w:t>„</w:t>
            </w:r>
            <w:r w:rsidR="00D9402E" w:rsidRPr="00D9402E">
              <w:rPr>
                <w:bCs/>
                <w:lang w:eastAsia="ko-KR"/>
              </w:rPr>
              <w:t>Par valstij piederošā zemesgabala Daugavgrīvas šosejā 1C, Rīgā, nodošanu Rīgas pilsētas pašvaldības īpašumā</w:t>
            </w:r>
            <w:r w:rsidRPr="001D2521">
              <w:t>”</w:t>
            </w:r>
            <w:r>
              <w:rPr>
                <w:color w:val="000000"/>
              </w:rPr>
              <w:t xml:space="preserve"> (turpmāk – rīkojuma projekts) sagatavots</w:t>
            </w:r>
            <w:r w:rsidR="00A3024E">
              <w:rPr>
                <w:color w:val="000000"/>
              </w:rPr>
              <w:t>,</w:t>
            </w:r>
            <w:r>
              <w:rPr>
                <w:color w:val="000000"/>
              </w:rPr>
              <w:t xml:space="preserve"> ņemot vērā </w:t>
            </w:r>
            <w:r w:rsidR="00AA735B">
              <w:t xml:space="preserve">Rīgas </w:t>
            </w:r>
            <w:r>
              <w:t>domes 20</w:t>
            </w:r>
            <w:r w:rsidR="00F760C7">
              <w:t>15</w:t>
            </w:r>
            <w:r w:rsidR="00D9402E">
              <w:t>.</w:t>
            </w:r>
            <w:r>
              <w:t xml:space="preserve">gada </w:t>
            </w:r>
            <w:r w:rsidR="00D9402E">
              <w:t>9.jūnija</w:t>
            </w:r>
            <w:r>
              <w:t xml:space="preserve"> lēmumu Nr.</w:t>
            </w:r>
            <w:r w:rsidR="00D9402E">
              <w:t>2633</w:t>
            </w:r>
            <w:r w:rsidR="00423405">
              <w:t xml:space="preserve"> </w:t>
            </w:r>
            <w:r>
              <w:t>(protokols Nr.</w:t>
            </w:r>
            <w:r w:rsidR="00D9402E">
              <w:t>56</w:t>
            </w:r>
            <w:r>
              <w:t xml:space="preserve">, </w:t>
            </w:r>
            <w:r w:rsidR="00D9402E">
              <w:t>41.§</w:t>
            </w:r>
            <w:r>
              <w:rPr>
                <w:bCs/>
              </w:rPr>
              <w:t>) „</w:t>
            </w:r>
            <w:r w:rsidR="00AA735B">
              <w:rPr>
                <w:bCs/>
              </w:rPr>
              <w:t xml:space="preserve">Par </w:t>
            </w:r>
            <w:r w:rsidR="00F760C7">
              <w:rPr>
                <w:bCs/>
              </w:rPr>
              <w:t>Latvijas vals</w:t>
            </w:r>
            <w:r w:rsidR="00D9402E">
              <w:rPr>
                <w:bCs/>
              </w:rPr>
              <w:t xml:space="preserve">tij piederošā nekustamā īpašuma - </w:t>
            </w:r>
            <w:r w:rsidR="00F760C7">
              <w:rPr>
                <w:bCs/>
              </w:rPr>
              <w:t xml:space="preserve">zemesgabala </w:t>
            </w:r>
            <w:r w:rsidR="00D9402E">
              <w:rPr>
                <w:bCs/>
              </w:rPr>
              <w:t xml:space="preserve">Daugavgrīvas šosejā 1C, Rīgā (kadastra Nr.01000980044), </w:t>
            </w:r>
            <w:r w:rsidR="00F760C7">
              <w:rPr>
                <w:bCs/>
              </w:rPr>
              <w:t>pārņemšanu bez atlīdzības Rīgas pilsētas pašvaldības īpašumā</w:t>
            </w:r>
            <w:r>
              <w:rPr>
                <w:bCs/>
              </w:rPr>
              <w:t>”</w:t>
            </w:r>
            <w:r>
              <w:rPr>
                <w:color w:val="000000"/>
              </w:rPr>
              <w:t>,</w:t>
            </w:r>
            <w:r w:rsidRPr="001B1C86">
              <w:rPr>
                <w:color w:val="000000"/>
              </w:rPr>
              <w:t xml:space="preserve"> </w:t>
            </w:r>
            <w:r w:rsidRPr="004A3969">
              <w:rPr>
                <w:color w:val="000000"/>
              </w:rPr>
              <w:t>Publiskas personas mantas atsavināšanas likuma</w:t>
            </w:r>
            <w:r w:rsidR="006673E6" w:rsidRPr="004A3969">
              <w:rPr>
                <w:color w:val="000000"/>
              </w:rPr>
              <w:t xml:space="preserve"> </w:t>
            </w:r>
            <w:r w:rsidR="007A5E92" w:rsidRPr="004A3969">
              <w:rPr>
                <w:color w:val="000000"/>
              </w:rPr>
              <w:t>5.panta pirmo daļu un</w:t>
            </w:r>
            <w:r w:rsidR="00BF2330" w:rsidRPr="004A3969">
              <w:rPr>
                <w:color w:val="000000"/>
              </w:rPr>
              <w:t xml:space="preserve"> likuma „Par valsts un pašvaldību dzīvojamo māju privatizāciju” 84.panta pirmo </w:t>
            </w:r>
            <w:r w:rsidR="007A5E92" w:rsidRPr="004A3969">
              <w:rPr>
                <w:color w:val="000000"/>
              </w:rPr>
              <w:t>daļu</w:t>
            </w:r>
            <w:r w:rsidRPr="004A3969">
              <w:rPr>
                <w:color w:val="000000"/>
              </w:rPr>
              <w:t>.</w:t>
            </w:r>
          </w:p>
          <w:p w:rsidR="006673E6" w:rsidRDefault="002D0B26" w:rsidP="00546555">
            <w:pPr>
              <w:ind w:right="65" w:firstLine="720"/>
              <w:jc w:val="both"/>
              <w:rPr>
                <w:color w:val="000000"/>
              </w:rPr>
            </w:pPr>
            <w:r w:rsidRPr="004A3969">
              <w:rPr>
                <w:color w:val="000000"/>
              </w:rPr>
              <w:t xml:space="preserve">Rīkojuma projekts paredz nodot bez atlīdzības </w:t>
            </w:r>
            <w:r w:rsidR="006673E6" w:rsidRPr="004A3969">
              <w:rPr>
                <w:color w:val="000000"/>
              </w:rPr>
              <w:t xml:space="preserve">Rīgas pilsētas </w:t>
            </w:r>
            <w:r w:rsidRPr="004A3969">
              <w:rPr>
                <w:color w:val="000000"/>
              </w:rPr>
              <w:t>pašvaldības īpašumā valstij pie</w:t>
            </w:r>
            <w:r w:rsidR="006673E6" w:rsidRPr="004A3969">
              <w:rPr>
                <w:color w:val="000000"/>
              </w:rPr>
              <w:t>derošu</w:t>
            </w:r>
            <w:r w:rsidRPr="004A3969">
              <w:rPr>
                <w:color w:val="000000"/>
              </w:rPr>
              <w:t xml:space="preserve"> </w:t>
            </w:r>
            <w:r w:rsidR="00CC2736" w:rsidRPr="004A3969">
              <w:rPr>
                <w:color w:val="000000"/>
              </w:rPr>
              <w:t>zemesgabalu</w:t>
            </w:r>
            <w:r w:rsidRPr="004A3969">
              <w:rPr>
                <w:color w:val="000000"/>
              </w:rPr>
              <w:t xml:space="preserve"> </w:t>
            </w:r>
            <w:r w:rsidR="00D9402E">
              <w:rPr>
                <w:color w:val="000000"/>
              </w:rPr>
              <w:t>Daugavgrīvas šosejā 1C, Rīgā</w:t>
            </w:r>
            <w:r w:rsidR="00D9402E" w:rsidRPr="007E3C64">
              <w:rPr>
                <w:color w:val="000000"/>
              </w:rPr>
              <w:t xml:space="preserve"> (nekustamā īpašuma kadastra Nr. </w:t>
            </w:r>
            <w:r w:rsidR="00D9402E">
              <w:rPr>
                <w:color w:val="000000"/>
              </w:rPr>
              <w:t>0100 098 0044</w:t>
            </w:r>
            <w:r w:rsidR="00D9402E" w:rsidRPr="007E3C64">
              <w:rPr>
                <w:color w:val="000000"/>
              </w:rPr>
              <w:t xml:space="preserve">) – zemes vienību </w:t>
            </w:r>
            <w:r w:rsidR="00D9402E">
              <w:rPr>
                <w:color w:val="000000"/>
              </w:rPr>
              <w:t>3.8887</w:t>
            </w:r>
            <w:r w:rsidR="00D9402E" w:rsidRPr="007E3C64">
              <w:rPr>
                <w:color w:val="000000"/>
              </w:rPr>
              <w:t xml:space="preserve"> ha platībā (zemes vienības kadastra apzīmējums </w:t>
            </w:r>
            <w:r w:rsidR="00D9402E">
              <w:rPr>
                <w:color w:val="000000"/>
              </w:rPr>
              <w:t>0100 098 0066</w:t>
            </w:r>
            <w:r w:rsidR="00D9402E" w:rsidRPr="007E3C64">
              <w:rPr>
                <w:color w:val="000000"/>
              </w:rPr>
              <w:t>)</w:t>
            </w:r>
            <w:r w:rsidR="00D9402E">
              <w:rPr>
                <w:color w:val="000000"/>
              </w:rPr>
              <w:t xml:space="preserve">, </w:t>
            </w:r>
            <w:r w:rsidR="006673E6">
              <w:rPr>
                <w:color w:val="000000"/>
              </w:rPr>
              <w:t xml:space="preserve">(turpmāk – </w:t>
            </w:r>
            <w:r w:rsidR="00CC2736">
              <w:rPr>
                <w:color w:val="000000"/>
              </w:rPr>
              <w:t>zemesgabals</w:t>
            </w:r>
            <w:r w:rsidR="006673E6">
              <w:rPr>
                <w:color w:val="000000"/>
              </w:rPr>
              <w:t>).</w:t>
            </w:r>
          </w:p>
          <w:p w:rsidR="00F760C7" w:rsidRDefault="00CC2736" w:rsidP="00546555">
            <w:pPr>
              <w:ind w:right="65" w:firstLine="720"/>
              <w:jc w:val="both"/>
              <w:rPr>
                <w:color w:val="000000"/>
              </w:rPr>
            </w:pPr>
            <w:r>
              <w:rPr>
                <w:color w:val="000000"/>
              </w:rPr>
              <w:t>Zemesgabals</w:t>
            </w:r>
            <w:r w:rsidR="00F760C7">
              <w:rPr>
                <w:color w:val="000000"/>
              </w:rPr>
              <w:t xml:space="preserve"> </w:t>
            </w:r>
            <w:r w:rsidR="00D9402E">
              <w:rPr>
                <w:color w:val="000000"/>
              </w:rPr>
              <w:t xml:space="preserve">1997.gada 25.novembrī </w:t>
            </w:r>
            <w:r w:rsidR="006673E6">
              <w:rPr>
                <w:color w:val="000000"/>
              </w:rPr>
              <w:t>ierakstīts Rīgas pilsētas Vidzemes priekšpilsētas tiesas zemesgrāmatu nodaļas Rīgas pilsēt</w:t>
            </w:r>
            <w:r w:rsidR="00D9402E">
              <w:rPr>
                <w:color w:val="000000"/>
              </w:rPr>
              <w:t xml:space="preserve">as zemesgrāmatas nodalījumā Nr.9525 </w:t>
            </w:r>
            <w:r w:rsidR="00C914DE">
              <w:rPr>
                <w:color w:val="000000"/>
              </w:rPr>
              <w:t xml:space="preserve">uz valsts vārda </w:t>
            </w:r>
            <w:r w:rsidR="006673E6">
              <w:rPr>
                <w:color w:val="000000"/>
              </w:rPr>
              <w:t>Satiksmes ministrijas personā.</w:t>
            </w:r>
            <w:r w:rsidR="00D9402E">
              <w:rPr>
                <w:color w:val="000000"/>
              </w:rPr>
              <w:t xml:space="preserve"> </w:t>
            </w:r>
          </w:p>
          <w:p w:rsidR="004E4CEE" w:rsidRDefault="004E4CEE" w:rsidP="00546555">
            <w:pPr>
              <w:ind w:right="65" w:firstLine="753"/>
              <w:jc w:val="both"/>
            </w:pPr>
            <w:r>
              <w:t xml:space="preserve">Zemesgabalam ir noteikti šādi apgrūtinājumi </w:t>
            </w:r>
            <w:r w:rsidRPr="00C91D81">
              <w:t xml:space="preserve">(saskaņā ar </w:t>
            </w:r>
            <w:r w:rsidR="00164074">
              <w:t>Rīgas pilsētas Vidzemes priekšpilsētas tiesas zemesgrāmatas nodaļas Rīgas pilsēt</w:t>
            </w:r>
            <w:r w:rsidR="00D9402E">
              <w:t xml:space="preserve">as zemesgrāmatas nodalījuma Nr.9525 </w:t>
            </w:r>
            <w:r w:rsidRPr="00C91D81">
              <w:t>datiem)</w:t>
            </w:r>
            <w:r>
              <w:t>:</w:t>
            </w:r>
          </w:p>
          <w:p w:rsidR="00D9402E" w:rsidRDefault="00D9402E" w:rsidP="00D9402E">
            <w:pPr>
              <w:jc w:val="both"/>
            </w:pPr>
            <w:r>
              <w:t>- dabiskas ūdensteces vides un dabas resursu aizsardzības aizsargjoslas teritorija pilsētās un ciemos – 0.199 ha platībā;</w:t>
            </w:r>
          </w:p>
          <w:p w:rsidR="00D9402E" w:rsidRDefault="00D9402E" w:rsidP="00546555">
            <w:pPr>
              <w:ind w:right="65"/>
              <w:jc w:val="both"/>
            </w:pPr>
            <w:r>
              <w:t>- zemes īpašniekam nepiederoša būve vai būves daļa – 0.0019 ha platībā;</w:t>
            </w:r>
          </w:p>
          <w:p w:rsidR="00D9402E" w:rsidRDefault="00D9402E" w:rsidP="008E765E">
            <w:pPr>
              <w:ind w:right="65"/>
              <w:jc w:val="both"/>
            </w:pPr>
            <w:r>
              <w:t>- applūstošā (10% applūduma varbūtība) teritorija - 0.0009 ha platībā;</w:t>
            </w:r>
          </w:p>
          <w:p w:rsidR="00D9402E" w:rsidRDefault="00D9402E" w:rsidP="00D9402E">
            <w:pPr>
              <w:jc w:val="both"/>
            </w:pPr>
            <w:r>
              <w:t>- tauvas joslas teritorija gar upi – 0.199 ha platībā;</w:t>
            </w:r>
          </w:p>
          <w:p w:rsidR="00D9402E" w:rsidRDefault="00D9402E" w:rsidP="008E765E">
            <w:pPr>
              <w:ind w:right="65"/>
              <w:jc w:val="both"/>
            </w:pPr>
            <w:r>
              <w:t xml:space="preserve">- </w:t>
            </w:r>
            <w:r w:rsidR="00712ACE">
              <w:t>ekspluatācijas aizsargjoslas teritorija ap ūdensvadu, kas atrodas līdz 2 metru dziļumam – 0.0399 ha;</w:t>
            </w:r>
          </w:p>
          <w:p w:rsidR="00712ACE" w:rsidRDefault="00712ACE" w:rsidP="008E765E">
            <w:pPr>
              <w:ind w:right="65"/>
              <w:jc w:val="both"/>
            </w:pPr>
            <w:r>
              <w:t xml:space="preserve">- ekspluatācijas aizsargjoslas teritorija gar kanalizācijas </w:t>
            </w:r>
            <w:proofErr w:type="spellStart"/>
            <w:r>
              <w:t>spiedvadu</w:t>
            </w:r>
            <w:proofErr w:type="spellEnd"/>
            <w:r>
              <w:t>, kas atrodas dziļāk par 2 metriem – 0.1367 ha;</w:t>
            </w:r>
          </w:p>
          <w:p w:rsidR="00712ACE" w:rsidRDefault="00712ACE" w:rsidP="008E765E">
            <w:pPr>
              <w:ind w:right="65"/>
              <w:jc w:val="both"/>
            </w:pPr>
            <w:r>
              <w:t xml:space="preserve">- ekspluatācijas aizsargjoslas teritorija gar </w:t>
            </w:r>
            <w:proofErr w:type="spellStart"/>
            <w:r>
              <w:t>pašteces</w:t>
            </w:r>
            <w:proofErr w:type="spellEnd"/>
            <w:r>
              <w:t xml:space="preserve"> kanalizācijas </w:t>
            </w:r>
            <w:r>
              <w:lastRenderedPageBreak/>
              <w:t>vadu – 0.0775 ha platībā;</w:t>
            </w:r>
          </w:p>
          <w:p w:rsidR="00712ACE" w:rsidRDefault="00712ACE" w:rsidP="008E765E">
            <w:pPr>
              <w:ind w:right="65"/>
              <w:jc w:val="both"/>
            </w:pPr>
            <w:r>
              <w:t>- ekspluatācijas aizsargjoslas teritorija gar ielu vai ceļu – sarkanā līnija – 1.5038 ha platībā;</w:t>
            </w:r>
          </w:p>
          <w:p w:rsidR="00712ACE" w:rsidRDefault="00712ACE" w:rsidP="008E765E">
            <w:pPr>
              <w:ind w:right="65"/>
              <w:jc w:val="both"/>
            </w:pPr>
            <w:r>
              <w:t>- ekspluatācijas aizsargjoslas teritorija gar pazemes elektronisko sakaru tīklu līniju un kabeļu kanalizāciju – 0.017 ha;</w:t>
            </w:r>
          </w:p>
          <w:p w:rsidR="00712ACE" w:rsidRDefault="00712ACE" w:rsidP="008E765E">
            <w:pPr>
              <w:ind w:right="65"/>
              <w:jc w:val="both"/>
            </w:pPr>
            <w:r>
              <w:t>- ekspluatācijas aizsargjoslas teritorija gar pazemes elektronisko sakaru tīklu līniju un kabeļu kanalizāciju – 0.0097 ha platībā;</w:t>
            </w:r>
          </w:p>
          <w:p w:rsidR="00712ACE" w:rsidRDefault="00712ACE" w:rsidP="008E765E">
            <w:pPr>
              <w:ind w:right="65"/>
              <w:jc w:val="both"/>
            </w:pPr>
            <w:r>
              <w:t>- ekspluatācijas aizsargjoslas teritorija gar elektronisko sakaru tīklu gaisvadu līniju – 0.0092 ha platībā;</w:t>
            </w:r>
          </w:p>
          <w:p w:rsidR="00712ACE" w:rsidRDefault="00712ACE" w:rsidP="008E765E">
            <w:pPr>
              <w:ind w:right="65"/>
              <w:jc w:val="both"/>
            </w:pPr>
            <w:r>
              <w:t>- ekspluatācijas aizsargjoslas teritorija gar elektrisko tīklu kabeļu līniju – 0.0204 ha platībā;</w:t>
            </w:r>
          </w:p>
          <w:p w:rsidR="00712ACE" w:rsidRDefault="00712ACE" w:rsidP="008E765E">
            <w:pPr>
              <w:ind w:right="65"/>
              <w:jc w:val="both"/>
            </w:pPr>
            <w:r>
              <w:t>- ekspluatācijas aizsargjoslas teritorija gar elektrisko tīklu kabeļu līniju – 0.006 ha platībā;</w:t>
            </w:r>
          </w:p>
          <w:p w:rsidR="00712ACE" w:rsidRDefault="00712ACE" w:rsidP="008E765E">
            <w:pPr>
              <w:ind w:right="65"/>
              <w:jc w:val="both"/>
            </w:pPr>
            <w:r>
              <w:t>- ekspluatācijas aizsargjoslas teritorija gar elektrisko tīklu kabeļu līniju – 0.021 ha platībā;</w:t>
            </w:r>
          </w:p>
          <w:p w:rsidR="00712ACE" w:rsidRDefault="00712ACE" w:rsidP="008E765E">
            <w:pPr>
              <w:ind w:right="65"/>
              <w:jc w:val="both"/>
            </w:pPr>
            <w:r>
              <w:t>- ekspluatācijas aizsargjoslas teritorija gar elektrisko tīklu kabeļu līniju – 0.0098 ha;</w:t>
            </w:r>
          </w:p>
          <w:p w:rsidR="00712ACE" w:rsidRDefault="00712ACE" w:rsidP="008E765E">
            <w:pPr>
              <w:ind w:right="65"/>
              <w:jc w:val="both"/>
            </w:pPr>
            <w:r>
              <w:t>- ekspluatācijas aizsargjoslas teritorija ap elektrisko tīklu gaisvadu līniju pilsētās un ciemos ar nominālo spriegumu līdz 20 kilovoltiem -0.0091 ha platībā;</w:t>
            </w:r>
          </w:p>
          <w:p w:rsidR="00712ACE" w:rsidRDefault="00712ACE" w:rsidP="008E765E">
            <w:pPr>
              <w:ind w:right="65"/>
              <w:jc w:val="both"/>
            </w:pPr>
            <w:r>
              <w:t>- zemes īpašniekam nepiederoša būve vai būves daļa – 0.0031 ha platībā;</w:t>
            </w:r>
          </w:p>
          <w:p w:rsidR="00712ACE" w:rsidRDefault="00712ACE" w:rsidP="008E765E">
            <w:pPr>
              <w:ind w:right="65"/>
              <w:jc w:val="both"/>
            </w:pPr>
            <w:r>
              <w:t>- zemes īpašniekam nepiederoša būve vai būves daļa – 0.0015 ha platībā;</w:t>
            </w:r>
          </w:p>
          <w:p w:rsidR="00712ACE" w:rsidRDefault="00712ACE" w:rsidP="008E765E">
            <w:pPr>
              <w:ind w:right="65"/>
              <w:jc w:val="both"/>
            </w:pPr>
            <w:r>
              <w:t>- zemes īpašniekam nepiederoša būve vai būves daļa – 0.0059 ha platībā;</w:t>
            </w:r>
          </w:p>
          <w:p w:rsidR="00712ACE" w:rsidRDefault="00712ACE" w:rsidP="008E765E">
            <w:pPr>
              <w:ind w:right="65"/>
              <w:jc w:val="both"/>
            </w:pPr>
            <w:r>
              <w:t>- zemes īpašniekam nepiederoša būve vai būves daļa – 0.0034 ha platībā;</w:t>
            </w:r>
          </w:p>
          <w:p w:rsidR="00712ACE" w:rsidRDefault="00712ACE" w:rsidP="008E765E">
            <w:pPr>
              <w:ind w:right="65"/>
              <w:jc w:val="both"/>
            </w:pPr>
            <w:r>
              <w:t>- zemes īpašniekam nepiederoša būve vai būves daļa – 0.0028 ha platībā;</w:t>
            </w:r>
          </w:p>
          <w:p w:rsidR="00712ACE" w:rsidRDefault="00712ACE" w:rsidP="008E765E">
            <w:pPr>
              <w:ind w:right="65"/>
              <w:jc w:val="both"/>
            </w:pPr>
            <w:r>
              <w:t xml:space="preserve">- </w:t>
            </w:r>
            <w:r w:rsidR="005F46C3">
              <w:t>zemes īpašniekam nepiederoša būve vai būves daļa – 0.0014 ha platībā;</w:t>
            </w:r>
          </w:p>
          <w:p w:rsidR="005F46C3" w:rsidRDefault="005F46C3" w:rsidP="008E765E">
            <w:pPr>
              <w:ind w:right="65"/>
              <w:jc w:val="both"/>
            </w:pPr>
            <w:r>
              <w:t>- zemes īpašniekam nepiederoša būve vai būves daļa – 0.0022 ha platībā;</w:t>
            </w:r>
          </w:p>
          <w:p w:rsidR="005F46C3" w:rsidRDefault="005F46C3" w:rsidP="008E765E">
            <w:pPr>
              <w:ind w:right="65"/>
              <w:jc w:val="both"/>
            </w:pPr>
            <w:r>
              <w:t>- zemes īpašniekam nepiederoša būve vai būves daļa – 0.0019 ha platībā;</w:t>
            </w:r>
          </w:p>
          <w:p w:rsidR="005F46C3" w:rsidRDefault="005F46C3" w:rsidP="008E765E">
            <w:pPr>
              <w:ind w:right="65"/>
              <w:jc w:val="both"/>
            </w:pPr>
            <w:r>
              <w:t>- zemes īpašniekam nepiederoša būve vai būves daļa – 0.014 ha platībā;</w:t>
            </w:r>
          </w:p>
          <w:p w:rsidR="005F46C3" w:rsidRDefault="005F46C3" w:rsidP="008E765E">
            <w:pPr>
              <w:ind w:right="65"/>
              <w:jc w:val="both"/>
            </w:pPr>
            <w:r>
              <w:t>- zemes īpašniekam nepiederoša būve vai būves daļa – 0.0031 ha platībā;</w:t>
            </w:r>
          </w:p>
          <w:p w:rsidR="005F46C3" w:rsidRDefault="005F46C3" w:rsidP="008E765E">
            <w:pPr>
              <w:ind w:right="65"/>
              <w:jc w:val="both"/>
            </w:pPr>
            <w:r>
              <w:t>- zemes īpašniekam nepiederoša būve vai būves daļa – 0.0027 ha platībā;</w:t>
            </w:r>
          </w:p>
          <w:p w:rsidR="005F46C3" w:rsidRDefault="005F46C3" w:rsidP="008E765E">
            <w:pPr>
              <w:ind w:right="65"/>
              <w:jc w:val="both"/>
            </w:pPr>
            <w:r>
              <w:t>- zemes īpašniekam nepiederoša būve vai būves daļa – 0.0025 ha platībā;</w:t>
            </w:r>
          </w:p>
          <w:p w:rsidR="005F46C3" w:rsidRDefault="005F46C3" w:rsidP="008E765E">
            <w:pPr>
              <w:ind w:right="65"/>
              <w:jc w:val="both"/>
            </w:pPr>
            <w:r>
              <w:t>- zemes īpašniekam nepiederoša būve vai būves daļa – 0.0606 ha platībā;</w:t>
            </w:r>
          </w:p>
          <w:p w:rsidR="005F46C3" w:rsidRDefault="005F46C3" w:rsidP="008E765E">
            <w:pPr>
              <w:ind w:right="65"/>
              <w:jc w:val="both"/>
            </w:pPr>
            <w:r>
              <w:lastRenderedPageBreak/>
              <w:t>- zemes īpašniekam nepiederoša būve vai būves daļa – 0.0007 ha platībā;</w:t>
            </w:r>
          </w:p>
          <w:p w:rsidR="005F46C3" w:rsidRDefault="005F46C3" w:rsidP="008E765E">
            <w:pPr>
              <w:ind w:right="65"/>
              <w:jc w:val="both"/>
            </w:pPr>
            <w:r>
              <w:t>- zemes īpašniekam nepiederoša būve vai būves daļa – 0.0012 ha platībā;</w:t>
            </w:r>
          </w:p>
          <w:p w:rsidR="005F46C3" w:rsidRDefault="005F46C3" w:rsidP="008E765E">
            <w:pPr>
              <w:ind w:right="65"/>
              <w:jc w:val="both"/>
            </w:pPr>
            <w:r>
              <w:t>- zemes īpašniekam nepiederoša būve vai būves daļa – 0.0026 ha platībā;</w:t>
            </w:r>
          </w:p>
          <w:p w:rsidR="005F46C3" w:rsidRDefault="005F46C3" w:rsidP="008E765E">
            <w:pPr>
              <w:ind w:right="65"/>
              <w:jc w:val="both"/>
            </w:pPr>
            <w:r>
              <w:t>- zemes īpašniekam nepiederoša būve vai būves daļa – 0.0009 ha platībā;</w:t>
            </w:r>
          </w:p>
          <w:p w:rsidR="005F46C3" w:rsidRDefault="005F46C3" w:rsidP="008E765E">
            <w:pPr>
              <w:ind w:right="65"/>
              <w:jc w:val="both"/>
            </w:pPr>
            <w:r>
              <w:t>- zemes īpašniekam nepiederoša būve vai būves daļa – 0.0017 ha platībā;</w:t>
            </w:r>
          </w:p>
          <w:p w:rsidR="005F46C3" w:rsidRDefault="005F46C3" w:rsidP="008E765E">
            <w:pPr>
              <w:ind w:right="65"/>
              <w:jc w:val="both"/>
            </w:pPr>
            <w:r>
              <w:t>- zemes īpašniekam nepiederoša būve vai būves daļa – 0.0028 ha platībā;</w:t>
            </w:r>
          </w:p>
          <w:p w:rsidR="005F46C3" w:rsidRDefault="005F46C3" w:rsidP="008E765E">
            <w:pPr>
              <w:ind w:right="65"/>
              <w:jc w:val="both"/>
            </w:pPr>
            <w:r>
              <w:t>- zemes īpašniekam nepiederoša būve vai būves daļa – 0.0013 ha platībā;</w:t>
            </w:r>
          </w:p>
          <w:p w:rsidR="005F46C3" w:rsidRDefault="005F46C3" w:rsidP="008E765E">
            <w:pPr>
              <w:ind w:right="65"/>
              <w:jc w:val="both"/>
            </w:pPr>
            <w:r>
              <w:t>- zemes īpašniekam nepiederoša būve vai būves daļa – 0.002 ha platībā;</w:t>
            </w:r>
          </w:p>
          <w:p w:rsidR="005F46C3" w:rsidRDefault="005F46C3" w:rsidP="008E765E">
            <w:pPr>
              <w:ind w:right="65"/>
              <w:jc w:val="both"/>
            </w:pPr>
            <w:r>
              <w:t>- zemes īpašniekam nepiederoša būve vai būves daļa – 0.0022 ha platībā;</w:t>
            </w:r>
          </w:p>
          <w:p w:rsidR="005F46C3" w:rsidRDefault="005F46C3" w:rsidP="008E765E">
            <w:pPr>
              <w:ind w:right="65"/>
              <w:jc w:val="both"/>
            </w:pPr>
            <w:r>
              <w:t>- zemes īpašniekam nepiederoša būve vai būves daļa – 0.0105 ha platībā;</w:t>
            </w:r>
          </w:p>
          <w:p w:rsidR="005F46C3" w:rsidRDefault="005F46C3" w:rsidP="008E765E">
            <w:pPr>
              <w:ind w:right="65"/>
              <w:jc w:val="both"/>
            </w:pPr>
            <w:r>
              <w:t>- zemes īpašniekam nepiederoša būve vai būves daļa – 0.0026 ha platībā;</w:t>
            </w:r>
          </w:p>
          <w:p w:rsidR="005F46C3" w:rsidRDefault="005F46C3" w:rsidP="008E765E">
            <w:pPr>
              <w:ind w:right="65"/>
              <w:jc w:val="both"/>
            </w:pPr>
            <w:r>
              <w:t>- zemes īpašniekam nepiederoša būve vai būves daļa – 0.0021 ha platībā;</w:t>
            </w:r>
          </w:p>
          <w:p w:rsidR="005F46C3" w:rsidRDefault="005F46C3" w:rsidP="008E765E">
            <w:pPr>
              <w:ind w:right="65"/>
              <w:jc w:val="both"/>
            </w:pPr>
            <w:r>
              <w:t>- zemes īpašniekam nepiederoša būve vai būves daļa – 0.0333 ha platībā;</w:t>
            </w:r>
          </w:p>
          <w:p w:rsidR="005F46C3" w:rsidRDefault="005F46C3" w:rsidP="008E765E">
            <w:pPr>
              <w:ind w:right="65"/>
              <w:jc w:val="both"/>
            </w:pPr>
            <w:r>
              <w:t>- zemes īpašniekam nepiederoša būve vai būves daļa – 0.0003 ha platībā;</w:t>
            </w:r>
          </w:p>
          <w:p w:rsidR="005F46C3" w:rsidRDefault="005F46C3" w:rsidP="008E765E">
            <w:pPr>
              <w:ind w:right="65"/>
              <w:jc w:val="both"/>
            </w:pPr>
            <w:r>
              <w:t>- applūstošā (10% applūduma varbūtība) teritorija – 1.0353 ha platībā;</w:t>
            </w:r>
          </w:p>
          <w:p w:rsidR="005F46C3" w:rsidRDefault="005F46C3" w:rsidP="008E765E">
            <w:pPr>
              <w:ind w:right="65"/>
              <w:jc w:val="both"/>
            </w:pPr>
            <w:r>
              <w:t>- projektētā ceļa servitūta teritorija – 0.1631 ha platībā.</w:t>
            </w:r>
          </w:p>
          <w:p w:rsidR="00546555" w:rsidRPr="009F6676" w:rsidRDefault="00546555" w:rsidP="008E765E">
            <w:pPr>
              <w:ind w:right="65" w:firstLine="657"/>
              <w:jc w:val="both"/>
              <w:rPr>
                <w:bCs/>
              </w:rPr>
            </w:pPr>
            <w:r>
              <w:t>Uz zemesgabala atrodas daudzdzīvokļu dzīvojamās mājas</w:t>
            </w:r>
            <w:r>
              <w:rPr>
                <w:bCs/>
              </w:rPr>
              <w:t xml:space="preserve"> Daugavgrīvas šosejā 1C, Rīgā (kadastra Nr.0100 598 0017) un Daugavgrīvas šosejā 1B, Rīgā (kadastra Nr.0100 598 0018) (turpmāk – dzīvojamās mājas), kas kopā ar funkcionāli saistītām nedzīvojamām ēkām (būvēm) reģistrētas zemesgrāmatā (Rīgas pilsētas zemesgrāmatas nodalījumā Nr.100000086536 un Nr.100000082162) uz Rīgas pilsētas pašvaldības vārda. Dzīvojamās mājas ir sadalītas dzīvokļu īpašumos un Rīgas pašvaldības dzīvojamo māju privatizācijas komisija ir organizējusi to privatizāciju. </w:t>
            </w:r>
            <w:r w:rsidRPr="009F6676">
              <w:rPr>
                <w:bCs/>
              </w:rPr>
              <w:t>Uz zemesgabala atrodas arī citas ēkas (būves) - šķūņi ar kadastra apzīmējumiem 0100 098 0044 013 – 017, 0100 098 0044 020 – 023, 0100 098 0044 025 – 028, 0100 098 0044 034, 0100 098 0044 039, 0100 098 0044 042, 0100 098 0044 047, 0100 098 0044 054 – 055, 0100 098 0044 060 – 061. Šo ēku (būvju)</w:t>
            </w:r>
            <w:r>
              <w:rPr>
                <w:b/>
                <w:bCs/>
              </w:rPr>
              <w:t xml:space="preserve"> </w:t>
            </w:r>
            <w:r w:rsidRPr="009F6676">
              <w:rPr>
                <w:bCs/>
              </w:rPr>
              <w:t xml:space="preserve">piederība nav </w:t>
            </w:r>
            <w:r w:rsidRPr="009F6676">
              <w:rPr>
                <w:bCs/>
              </w:rPr>
              <w:lastRenderedPageBreak/>
              <w:t xml:space="preserve">noskaidrota, taču atbilstoši Rīgas pilsētas pašvaldības pārstāvju </w:t>
            </w:r>
            <w:r w:rsidR="006D69A3" w:rsidRPr="009F6676">
              <w:rPr>
                <w:bCs/>
              </w:rPr>
              <w:t xml:space="preserve">pārrunās </w:t>
            </w:r>
            <w:r w:rsidRPr="009F6676">
              <w:rPr>
                <w:bCs/>
              </w:rPr>
              <w:t>sniegtajai informācijai tās ir funkcionāli saistītas ar dzīvojamām mājām, jo tiek izmantotas šo dzīvojamo māju dzīvokļu īpašnieku interesēs. Privatizācijas vajadzībām Rīgas pašvaldības dzīvojamo māju privatizācijas komisija veiks šo ēku (būvju) būvniecības dokumentu pārbaudi. Konstatējot, ka ēkas (būves) ir nelikumīga būvniecība vai par tām nav saglabājušies dokumenti īpašuma tiesību nostiprināšanai zemesgrāmatā uz Rīgas pilsētas pašvaldības vārda, tās netiks iekļautas privatizācijas objektu sastāvā. Līdz ar to atbilstoši likuma “Par valsts un pašvaldību dzīvojamo māju privatizāciju” 7.panta sestajai un septītajai daļai tiks izskatīts jautājums par zemesgabala iespējamu un nepieciešamu sadalīšanu vai nomas tiesību nodibināšanu, vai arī nesadalīta zemesgabala privatizāciju nelikumīgas ēku (būvju) būvniecības gadījumā.</w:t>
            </w:r>
          </w:p>
          <w:p w:rsidR="00546555" w:rsidRPr="009F6676" w:rsidRDefault="009F6676" w:rsidP="008E765E">
            <w:pPr>
              <w:ind w:right="65" w:firstLine="657"/>
              <w:jc w:val="both"/>
              <w:rPr>
                <w:bCs/>
              </w:rPr>
            </w:pPr>
            <w:r>
              <w:rPr>
                <w:b/>
                <w:bCs/>
              </w:rPr>
              <w:t xml:space="preserve"> </w:t>
            </w:r>
            <w:r w:rsidR="00546555" w:rsidRPr="009F6676">
              <w:rPr>
                <w:bCs/>
              </w:rPr>
              <w:t xml:space="preserve">Zemesgabala daļa sarkanajās līnijās nav nododama privatizācijai saskaņā ar Rīgas domes 20.10.2009. lēmumu Nr.453 “Par atteikumu nodot privatizācijai (atsavināšanai) Rīgas pilsētas pašvaldībai piederošus vai piekrītošus zemesgabalus (zemesgabalu daļas), kas atrodas ielas sarkano līniju koridorā”. </w:t>
            </w:r>
            <w:r w:rsidR="008E765E" w:rsidRPr="009F6676">
              <w:rPr>
                <w:bCs/>
              </w:rPr>
              <w:t>Tādēļ l</w:t>
            </w:r>
            <w:r w:rsidR="00546555" w:rsidRPr="009F6676">
              <w:rPr>
                <w:bCs/>
              </w:rPr>
              <w:t xml:space="preserve">ikuma “Par valsts un pašvaldību dzīvojamo māju privatizāciju” 7.panta piektajā daļā noteiktajā kārtībā </w:t>
            </w:r>
            <w:r w:rsidR="008E765E" w:rsidRPr="009F6676">
              <w:rPr>
                <w:bCs/>
              </w:rPr>
              <w:t xml:space="preserve">tiks organizēta </w:t>
            </w:r>
            <w:r w:rsidR="00546555" w:rsidRPr="009F6676">
              <w:rPr>
                <w:bCs/>
              </w:rPr>
              <w:t>zemesgabala</w:t>
            </w:r>
            <w:r w:rsidR="008E765E" w:rsidRPr="009F6676">
              <w:rPr>
                <w:bCs/>
              </w:rPr>
              <w:t xml:space="preserve"> attiecīgās</w:t>
            </w:r>
            <w:r w:rsidR="00546555" w:rsidRPr="009F6676">
              <w:rPr>
                <w:bCs/>
              </w:rPr>
              <w:t xml:space="preserve"> daļa</w:t>
            </w:r>
            <w:r w:rsidR="008E765E" w:rsidRPr="009F6676">
              <w:rPr>
                <w:bCs/>
              </w:rPr>
              <w:t>s</w:t>
            </w:r>
            <w:r w:rsidR="00546555" w:rsidRPr="009F6676">
              <w:rPr>
                <w:bCs/>
              </w:rPr>
              <w:t xml:space="preserve"> atdal</w:t>
            </w:r>
            <w:r w:rsidR="008E765E" w:rsidRPr="009F6676">
              <w:rPr>
                <w:bCs/>
              </w:rPr>
              <w:t>īšana</w:t>
            </w:r>
            <w:r w:rsidR="00546555" w:rsidRPr="009F6676">
              <w:rPr>
                <w:bCs/>
              </w:rPr>
              <w:t xml:space="preserve">.  </w:t>
            </w:r>
          </w:p>
          <w:p w:rsidR="00786C61" w:rsidRPr="00786C61" w:rsidRDefault="00786C61" w:rsidP="008E765E">
            <w:pPr>
              <w:ind w:right="65" w:firstLine="720"/>
              <w:jc w:val="both"/>
              <w:rPr>
                <w:color w:val="000000"/>
              </w:rPr>
            </w:pPr>
            <w:r>
              <w:rPr>
                <w:color w:val="000000"/>
              </w:rPr>
              <w:t xml:space="preserve">Zemesgabals </w:t>
            </w:r>
            <w:r w:rsidRPr="003D698F">
              <w:rPr>
                <w:color w:val="000000"/>
              </w:rPr>
              <w:t>nav ne</w:t>
            </w:r>
            <w:r>
              <w:rPr>
                <w:color w:val="000000"/>
              </w:rPr>
              <w:t>pieciešams Satiksmes ministrijai</w:t>
            </w:r>
            <w:r w:rsidRPr="003D698F">
              <w:rPr>
                <w:color w:val="000000"/>
              </w:rPr>
              <w:t xml:space="preserve"> tiešo funkciju veikšanai</w:t>
            </w:r>
            <w:r>
              <w:rPr>
                <w:color w:val="000000"/>
              </w:rPr>
              <w:t xml:space="preserve">. </w:t>
            </w:r>
          </w:p>
          <w:p w:rsidR="00310A79" w:rsidRDefault="00310A79" w:rsidP="008E765E">
            <w:pPr>
              <w:ind w:right="65" w:firstLine="657"/>
              <w:jc w:val="both"/>
            </w:pPr>
            <w:r>
              <w:t xml:space="preserve">Tā kā zemesgabals pieder valstij un ir piesaistīts dzīvojamām mājām, nepieciešams </w:t>
            </w:r>
            <w:r w:rsidR="00C914DE">
              <w:t xml:space="preserve">nodrošināt zemesgabala nodošanu privatizācijai dzīvojamo māju dzīvokļu īpašniekiem, </w:t>
            </w:r>
            <w:r>
              <w:t>jo</w:t>
            </w:r>
            <w:r w:rsidR="00786C61">
              <w:t>,</w:t>
            </w:r>
            <w:r>
              <w:t xml:space="preserve"> p</w:t>
            </w:r>
            <w:r w:rsidRPr="000535D9">
              <w:t xml:space="preserve">amatojoties uz likuma „Par valsts un pašvaldību dzīvojamo māju privatizāciju” </w:t>
            </w:r>
            <w:r w:rsidR="00614F63">
              <w:t xml:space="preserve">(turpmāk – Privatizācijas likums) </w:t>
            </w:r>
            <w:r w:rsidRPr="000535D9">
              <w:t>7.panta otro daļu zemes reformas laikā iedzīvotājiem iegādei īpašumā ir piedāvājams privatizācijas objekts, kas kā viens veselums tiek veidots no dzīvojamā mājā esoša dzīvokļa, neapdzīvojamās telpas, dzīvojamās mājas domājamām daļām un valsts īpašumā esoša zemesgabala domājamām daļām.</w:t>
            </w:r>
          </w:p>
          <w:p w:rsidR="00310A79" w:rsidRDefault="00310A79" w:rsidP="008E765E">
            <w:pPr>
              <w:ind w:right="65" w:firstLine="657"/>
              <w:jc w:val="both"/>
            </w:pPr>
            <w:r>
              <w:t xml:space="preserve">Neskatoties uz to, ka zemesgabals pieder valstij, tā privatizācijas process ir attiecināms uz Rīgas pašvaldības dzīvojamo māju privatizācijas komisiju, </w:t>
            </w:r>
            <w:r w:rsidR="00614F63">
              <w:t xml:space="preserve">jo šī komisija </w:t>
            </w:r>
            <w:r>
              <w:t>ir dzīvojamo māju pr</w:t>
            </w:r>
            <w:r w:rsidR="00614F63">
              <w:t>ivatizācijas procesa īstenotāja un uz to ir attiecināms pienākums nodrošināt šā procesa izpildi pilnā apjomā.</w:t>
            </w:r>
          </w:p>
          <w:p w:rsidR="009E5EF7" w:rsidRDefault="009E5EF7" w:rsidP="008E765E">
            <w:pPr>
              <w:ind w:right="65" w:firstLine="657"/>
              <w:jc w:val="both"/>
              <w:rPr>
                <w:color w:val="000000"/>
              </w:rPr>
            </w:pPr>
            <w:r w:rsidRPr="004A3969">
              <w:rPr>
                <w:color w:val="000000"/>
              </w:rPr>
              <w:t xml:space="preserve">Satiksmes ministrija </w:t>
            </w:r>
            <w:r>
              <w:rPr>
                <w:color w:val="000000"/>
              </w:rPr>
              <w:t xml:space="preserve">ar 2015.gada 25.marta vēstuli Nr.03-01.3/1336 </w:t>
            </w:r>
            <w:r w:rsidRPr="004A3969">
              <w:rPr>
                <w:color w:val="000000"/>
              </w:rPr>
              <w:t xml:space="preserve">vērsās </w:t>
            </w:r>
            <w:r>
              <w:rPr>
                <w:color w:val="000000"/>
              </w:rPr>
              <w:t xml:space="preserve">Rīgas pilsētas pašvaldībā, lūdzot izskatīt jautājumu par zemesgabala pārņemšanu īpašumā, lai </w:t>
            </w:r>
            <w:r w:rsidR="00607A20">
              <w:rPr>
                <w:color w:val="000000"/>
              </w:rPr>
              <w:t>P</w:t>
            </w:r>
            <w:r w:rsidR="00614F63">
              <w:rPr>
                <w:color w:val="000000"/>
              </w:rPr>
              <w:t xml:space="preserve">rivatizācijas likuma </w:t>
            </w:r>
            <w:r>
              <w:rPr>
                <w:color w:val="000000"/>
              </w:rPr>
              <w:t xml:space="preserve">84.panta kārtībā  to nodotu privatizācijai. </w:t>
            </w:r>
          </w:p>
          <w:p w:rsidR="009E5EF7" w:rsidRPr="005416F7" w:rsidRDefault="006673E6" w:rsidP="008E765E">
            <w:pPr>
              <w:ind w:right="65" w:firstLine="657"/>
              <w:jc w:val="both"/>
            </w:pPr>
            <w:r w:rsidRPr="004A3969">
              <w:t xml:space="preserve">Rīgas </w:t>
            </w:r>
            <w:r w:rsidR="005F46C3">
              <w:t xml:space="preserve">dome </w:t>
            </w:r>
            <w:r w:rsidR="002D0B26" w:rsidRPr="004A3969">
              <w:t>201</w:t>
            </w:r>
            <w:r w:rsidR="00270AB9" w:rsidRPr="004A3969">
              <w:t>5</w:t>
            </w:r>
            <w:r w:rsidR="005F46C3">
              <w:t>.</w:t>
            </w:r>
            <w:r w:rsidR="002D0B26" w:rsidRPr="004A3969">
              <w:t xml:space="preserve">gada </w:t>
            </w:r>
            <w:r w:rsidR="005F46C3">
              <w:t xml:space="preserve">9.jūnija </w:t>
            </w:r>
            <w:r w:rsidR="002D0B26" w:rsidRPr="004A3969">
              <w:t>lēmum</w:t>
            </w:r>
            <w:r w:rsidR="00164074" w:rsidRPr="004A3969">
              <w:t>ā</w:t>
            </w:r>
            <w:r w:rsidR="002D0B26" w:rsidRPr="004A3969">
              <w:t xml:space="preserve"> Nr. </w:t>
            </w:r>
            <w:r w:rsidR="0031394C">
              <w:t xml:space="preserve">2633 </w:t>
            </w:r>
            <w:r w:rsidR="002D0B26" w:rsidRPr="004A3969">
              <w:rPr>
                <w:bCs/>
              </w:rPr>
              <w:t>„</w:t>
            </w:r>
            <w:r w:rsidR="0031394C">
              <w:rPr>
                <w:bCs/>
              </w:rPr>
              <w:t xml:space="preserve">Par </w:t>
            </w:r>
            <w:r w:rsidR="0031394C">
              <w:rPr>
                <w:bCs/>
              </w:rPr>
              <w:lastRenderedPageBreak/>
              <w:t>Latvijas valstij piederošā nekustamā īpašuma - zemesgabala Daugavgrīvas šosejā 1C, Rīgā (kadastra Nr.01000980044), pārņemšanu bez atlīdzības Rīgas pilsētas pašvaldības īpašumā</w:t>
            </w:r>
            <w:r w:rsidR="002D0B26" w:rsidRPr="00E318B4">
              <w:rPr>
                <w:bCs/>
              </w:rPr>
              <w:t xml:space="preserve">” </w:t>
            </w:r>
            <w:r w:rsidR="0031394C">
              <w:rPr>
                <w:bCs/>
              </w:rPr>
              <w:t xml:space="preserve">ir lēmusi </w:t>
            </w:r>
            <w:r w:rsidR="00786C61">
              <w:rPr>
                <w:bCs/>
              </w:rPr>
              <w:t xml:space="preserve">pārņemt zemesgabalu bez atlīdzības Rīgas pilsētas pašvaldības īpašumā un </w:t>
            </w:r>
            <w:r w:rsidR="0031394C">
              <w:rPr>
                <w:bCs/>
              </w:rPr>
              <w:t>risināt jautājumu saistībā ar zemesgabala nodošanu īpašumā dzīvojamo māju privatizēto objektu īpašniekiem.</w:t>
            </w:r>
          </w:p>
          <w:p w:rsidR="002D0B26" w:rsidRPr="00E318B4" w:rsidRDefault="002D0B26" w:rsidP="008E765E">
            <w:pPr>
              <w:ind w:right="65" w:firstLine="720"/>
              <w:jc w:val="both"/>
              <w:rPr>
                <w:bCs/>
              </w:rPr>
            </w:pPr>
            <w:r w:rsidRPr="00E318B4">
              <w:t xml:space="preserve">Rīkojuma projekta mērķis ir atļaut Satiksmes ministrijai nodot bez atlīdzības </w:t>
            </w:r>
            <w:r w:rsidR="00375FD4" w:rsidRPr="00E318B4">
              <w:t>Rīgas pilsētas</w:t>
            </w:r>
            <w:r w:rsidRPr="00E318B4">
              <w:t xml:space="preserve"> pašvaldības īpašumā valstij </w:t>
            </w:r>
            <w:r w:rsidR="00375FD4" w:rsidRPr="00E318B4">
              <w:t>piederošu zemesgabalu</w:t>
            </w:r>
            <w:r w:rsidR="005416F7">
              <w:rPr>
                <w:color w:val="000000"/>
              </w:rPr>
              <w:t xml:space="preserve"> Daugavgrīvas šosejā 1C, Rīgā</w:t>
            </w:r>
            <w:r w:rsidR="005416F7" w:rsidRPr="007E3C64">
              <w:rPr>
                <w:color w:val="000000"/>
              </w:rPr>
              <w:t xml:space="preserve"> (nekustamā īpašuma kadastra Nr. </w:t>
            </w:r>
            <w:r w:rsidR="005416F7">
              <w:rPr>
                <w:color w:val="000000"/>
              </w:rPr>
              <w:t>0100 098 0044</w:t>
            </w:r>
            <w:r w:rsidR="005416F7" w:rsidRPr="007E3C64">
              <w:rPr>
                <w:color w:val="000000"/>
              </w:rPr>
              <w:t xml:space="preserve">) – zemes vienību </w:t>
            </w:r>
            <w:r w:rsidR="005416F7">
              <w:rPr>
                <w:color w:val="000000"/>
              </w:rPr>
              <w:t>3.8887</w:t>
            </w:r>
            <w:r w:rsidR="005416F7" w:rsidRPr="007E3C64">
              <w:rPr>
                <w:color w:val="000000"/>
              </w:rPr>
              <w:t xml:space="preserve"> ha platībā (zemes vienības kadastra apzīmējums </w:t>
            </w:r>
            <w:r w:rsidR="005416F7">
              <w:rPr>
                <w:color w:val="000000"/>
              </w:rPr>
              <w:t>0100 098 0066</w:t>
            </w:r>
            <w:r w:rsidR="005416F7" w:rsidRPr="007E3C64">
              <w:rPr>
                <w:color w:val="000000"/>
              </w:rPr>
              <w:t>)</w:t>
            </w:r>
            <w:r w:rsidRPr="00E318B4">
              <w:rPr>
                <w:color w:val="000000"/>
              </w:rPr>
              <w:t>.</w:t>
            </w:r>
            <w:r w:rsidRPr="00E318B4">
              <w:rPr>
                <w:lang w:eastAsia="ko-KR"/>
              </w:rPr>
              <w:t xml:space="preserve"> </w:t>
            </w:r>
          </w:p>
          <w:p w:rsidR="002D0B26" w:rsidRPr="004A3969" w:rsidRDefault="002D0B26" w:rsidP="008E765E">
            <w:pPr>
              <w:ind w:right="65" w:firstLine="720"/>
              <w:jc w:val="both"/>
              <w:rPr>
                <w:color w:val="000000"/>
              </w:rPr>
            </w:pPr>
            <w:r w:rsidRPr="004A3969">
              <w:t xml:space="preserve">Projekts attiecas uz </w:t>
            </w:r>
            <w:r w:rsidR="007A5E92" w:rsidRPr="004A3969">
              <w:t>publiskās pārvaldes politikas jomu</w:t>
            </w:r>
            <w:r w:rsidRPr="004A3969">
              <w:t>.</w:t>
            </w:r>
          </w:p>
        </w:tc>
      </w:tr>
      <w:tr w:rsidR="002D0B26" w:rsidRPr="00E17EF2" w:rsidTr="00F76F74">
        <w:tc>
          <w:tcPr>
            <w:tcW w:w="192" w:type="pct"/>
            <w:tcBorders>
              <w:top w:val="outset" w:sz="6" w:space="0" w:color="000000"/>
              <w:left w:val="outset" w:sz="6" w:space="0" w:color="000000"/>
              <w:bottom w:val="outset" w:sz="6" w:space="0" w:color="000000"/>
              <w:right w:val="outset" w:sz="6" w:space="0" w:color="000000"/>
            </w:tcBorders>
          </w:tcPr>
          <w:p w:rsidR="002D0B26" w:rsidRPr="00E17EF2" w:rsidRDefault="002D0B26" w:rsidP="005F46C3">
            <w:r>
              <w:lastRenderedPageBreak/>
              <w:t>3</w:t>
            </w:r>
            <w:r w:rsidRPr="00E17EF2">
              <w:t>.</w:t>
            </w:r>
          </w:p>
        </w:tc>
        <w:tc>
          <w:tcPr>
            <w:tcW w:w="1231" w:type="pct"/>
            <w:tcBorders>
              <w:top w:val="outset" w:sz="6" w:space="0" w:color="000000"/>
              <w:left w:val="outset" w:sz="6" w:space="0" w:color="000000"/>
              <w:bottom w:val="outset" w:sz="6" w:space="0" w:color="000000"/>
              <w:right w:val="outset" w:sz="6" w:space="0" w:color="000000"/>
            </w:tcBorders>
          </w:tcPr>
          <w:p w:rsidR="002D0B26" w:rsidRPr="00E17EF2" w:rsidRDefault="002D0B26" w:rsidP="005F46C3">
            <w:r w:rsidRPr="00E17EF2">
              <w:t>Projekta izstrādē iesaistītās institūcijas</w:t>
            </w:r>
          </w:p>
        </w:tc>
        <w:tc>
          <w:tcPr>
            <w:tcW w:w="3577" w:type="pct"/>
            <w:tcBorders>
              <w:top w:val="outset" w:sz="6" w:space="0" w:color="000000"/>
              <w:left w:val="outset" w:sz="6" w:space="0" w:color="000000"/>
              <w:bottom w:val="outset" w:sz="6" w:space="0" w:color="000000"/>
              <w:right w:val="outset" w:sz="6" w:space="0" w:color="000000"/>
            </w:tcBorders>
          </w:tcPr>
          <w:p w:rsidR="002D0B26" w:rsidRPr="00E17EF2" w:rsidRDefault="002D0B26" w:rsidP="00375FD4">
            <w:r>
              <w:t>Satiksmes ministrija</w:t>
            </w:r>
            <w:r w:rsidR="00375FD4">
              <w:t xml:space="preserve"> un</w:t>
            </w:r>
            <w:r>
              <w:t xml:space="preserve"> </w:t>
            </w:r>
            <w:r w:rsidR="00375FD4">
              <w:t>Rīgas pilsētas pašvaldība.</w:t>
            </w:r>
          </w:p>
        </w:tc>
      </w:tr>
      <w:tr w:rsidR="002D0B26" w:rsidRPr="00E17EF2" w:rsidTr="00F76F74">
        <w:tc>
          <w:tcPr>
            <w:tcW w:w="192" w:type="pct"/>
            <w:tcBorders>
              <w:top w:val="outset" w:sz="6" w:space="0" w:color="000000"/>
              <w:left w:val="outset" w:sz="6" w:space="0" w:color="000000"/>
              <w:bottom w:val="outset" w:sz="6" w:space="0" w:color="000000"/>
              <w:right w:val="outset" w:sz="6" w:space="0" w:color="000000"/>
            </w:tcBorders>
          </w:tcPr>
          <w:p w:rsidR="002D0B26" w:rsidRPr="00E17EF2" w:rsidRDefault="002D0B26" w:rsidP="005F46C3">
            <w:r>
              <w:t>4</w:t>
            </w:r>
            <w:r w:rsidRPr="00E17EF2">
              <w:t>.</w:t>
            </w:r>
          </w:p>
        </w:tc>
        <w:tc>
          <w:tcPr>
            <w:tcW w:w="1231" w:type="pct"/>
            <w:tcBorders>
              <w:top w:val="outset" w:sz="6" w:space="0" w:color="000000"/>
              <w:left w:val="outset" w:sz="6" w:space="0" w:color="000000"/>
              <w:bottom w:val="outset" w:sz="6" w:space="0" w:color="000000"/>
              <w:right w:val="outset" w:sz="6" w:space="0" w:color="000000"/>
            </w:tcBorders>
          </w:tcPr>
          <w:p w:rsidR="002D0B26" w:rsidRPr="00E17EF2" w:rsidRDefault="002D0B26" w:rsidP="005F46C3">
            <w:r w:rsidRPr="00E17EF2">
              <w:t>Cita informācija</w:t>
            </w:r>
          </w:p>
        </w:tc>
        <w:tc>
          <w:tcPr>
            <w:tcW w:w="3577" w:type="pct"/>
            <w:tcBorders>
              <w:top w:val="outset" w:sz="6" w:space="0" w:color="000000"/>
              <w:left w:val="outset" w:sz="6" w:space="0" w:color="000000"/>
              <w:bottom w:val="outset" w:sz="6" w:space="0" w:color="000000"/>
              <w:right w:val="outset" w:sz="6" w:space="0" w:color="000000"/>
            </w:tcBorders>
          </w:tcPr>
          <w:p w:rsidR="002D0B26" w:rsidRPr="00587D0D" w:rsidRDefault="002D0B26" w:rsidP="005F46C3">
            <w:pPr>
              <w:jc w:val="both"/>
              <w:rPr>
                <w:color w:val="000000"/>
                <w:sz w:val="28"/>
                <w:szCs w:val="28"/>
              </w:rPr>
            </w:pPr>
            <w:r>
              <w:rPr>
                <w:bCs/>
                <w:color w:val="000000"/>
              </w:rPr>
              <w:t>Nav</w:t>
            </w:r>
          </w:p>
        </w:tc>
      </w:tr>
    </w:tbl>
    <w:p w:rsidR="002D0B26" w:rsidRDefault="002D0B26" w:rsidP="002D0B26"/>
    <w:p w:rsidR="00F76F74" w:rsidRDefault="00F76F74" w:rsidP="002D0B26"/>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196"/>
        <w:gridCol w:w="1376"/>
        <w:gridCol w:w="1250"/>
        <w:gridCol w:w="1250"/>
        <w:gridCol w:w="1254"/>
      </w:tblGrid>
      <w:tr w:rsidR="002D0B26" w:rsidRPr="001524D3" w:rsidTr="005F46C3">
        <w:tc>
          <w:tcPr>
            <w:tcW w:w="5000" w:type="pct"/>
            <w:gridSpan w:val="6"/>
            <w:tcBorders>
              <w:top w:val="single" w:sz="4" w:space="0" w:color="auto"/>
              <w:left w:val="single" w:sz="4" w:space="0" w:color="auto"/>
              <w:bottom w:val="single" w:sz="4" w:space="0" w:color="auto"/>
              <w:right w:val="single" w:sz="4" w:space="0" w:color="auto"/>
            </w:tcBorders>
          </w:tcPr>
          <w:p w:rsidR="002D0B26" w:rsidRPr="002E2142" w:rsidRDefault="002D0B26" w:rsidP="005F46C3">
            <w:pPr>
              <w:pStyle w:val="NormalWeb"/>
              <w:jc w:val="center"/>
              <w:rPr>
                <w:b/>
                <w:bCs/>
              </w:rPr>
            </w:pPr>
            <w:r w:rsidRPr="002E2142">
              <w:rPr>
                <w:b/>
                <w:bCs/>
              </w:rPr>
              <w:t>III. Tiesību akta projekta ietekme uz valsts budžetu un pašvaldību budžetiem</w:t>
            </w:r>
          </w:p>
        </w:tc>
      </w:tr>
      <w:tr w:rsidR="002D0B26" w:rsidRPr="001524D3" w:rsidTr="005F46C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val="restar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5F46C3">
            <w:pPr>
              <w:pStyle w:val="NormalWeb"/>
              <w:jc w:val="center"/>
              <w:rPr>
                <w:b/>
                <w:bCs/>
              </w:rPr>
            </w:pPr>
            <w:r w:rsidRPr="002E2142">
              <w:rPr>
                <w:b/>
                <w:bCs/>
              </w:rPr>
              <w:t>Rādītāji</w:t>
            </w:r>
          </w:p>
        </w:tc>
        <w:tc>
          <w:tcPr>
            <w:tcW w:w="1452" w:type="pct"/>
            <w:gridSpan w:val="2"/>
            <w:vMerge w:val="restart"/>
            <w:tcBorders>
              <w:top w:val="outset" w:sz="6" w:space="0" w:color="000000"/>
              <w:left w:val="outset" w:sz="6" w:space="0" w:color="000000"/>
              <w:bottom w:val="outset" w:sz="6" w:space="0" w:color="000000"/>
              <w:right w:val="outset" w:sz="6" w:space="0" w:color="000000"/>
            </w:tcBorders>
            <w:vAlign w:val="center"/>
          </w:tcPr>
          <w:p w:rsidR="002D0B26" w:rsidRPr="002E2142" w:rsidRDefault="009F6676" w:rsidP="005F46C3">
            <w:pPr>
              <w:pStyle w:val="NormalWeb"/>
              <w:jc w:val="center"/>
              <w:rPr>
                <w:b/>
                <w:bCs/>
              </w:rPr>
            </w:pPr>
            <w:r>
              <w:rPr>
                <w:b/>
                <w:bCs/>
              </w:rPr>
              <w:t>2016</w:t>
            </w:r>
            <w:r w:rsidR="002D0B26">
              <w:rPr>
                <w:b/>
                <w:bCs/>
              </w:rPr>
              <w:t xml:space="preserve">. </w:t>
            </w:r>
            <w:r w:rsidR="002D0B26" w:rsidRPr="002E2142">
              <w:rPr>
                <w:b/>
                <w:bCs/>
              </w:rPr>
              <w:t>gads</w:t>
            </w:r>
          </w:p>
        </w:tc>
        <w:tc>
          <w:tcPr>
            <w:tcW w:w="2120" w:type="pct"/>
            <w:gridSpan w:val="3"/>
            <w:tcBorders>
              <w:top w:val="outset" w:sz="6" w:space="0" w:color="000000"/>
              <w:left w:val="outset" w:sz="6" w:space="0" w:color="000000"/>
              <w:bottom w:val="outset" w:sz="6" w:space="0" w:color="000000"/>
              <w:right w:val="outset" w:sz="6" w:space="0" w:color="000000"/>
            </w:tcBorders>
            <w:vAlign w:val="center"/>
          </w:tcPr>
          <w:p w:rsidR="002D0B26" w:rsidRPr="002E2142" w:rsidRDefault="005416F7" w:rsidP="009F6676">
            <w:pPr>
              <w:pStyle w:val="NormalWeb"/>
              <w:jc w:val="center"/>
            </w:pPr>
            <w:r>
              <w:t>Turpmākie trīs gadi (</w:t>
            </w:r>
            <w:proofErr w:type="spellStart"/>
            <w:r>
              <w:t>euro</w:t>
            </w:r>
            <w:proofErr w:type="spellEnd"/>
            <w:r w:rsidR="002D0B26" w:rsidRPr="002E2142">
              <w:t>)</w:t>
            </w:r>
          </w:p>
        </w:tc>
      </w:tr>
      <w:tr w:rsidR="002D0B26" w:rsidRPr="001524D3" w:rsidTr="005F46C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5F46C3">
            <w:pPr>
              <w:rPr>
                <w:b/>
                <w:bCs/>
              </w:rPr>
            </w:pPr>
          </w:p>
        </w:tc>
        <w:tc>
          <w:tcPr>
            <w:tcW w:w="1452" w:type="pct"/>
            <w:gridSpan w:val="2"/>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5F46C3">
            <w:pPr>
              <w:rPr>
                <w:b/>
                <w:bCs/>
              </w:rPr>
            </w:pPr>
          </w:p>
        </w:tc>
        <w:tc>
          <w:tcPr>
            <w:tcW w:w="706"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9F6676" w:rsidP="005F46C3">
            <w:pPr>
              <w:pStyle w:val="NormalWeb"/>
              <w:jc w:val="center"/>
              <w:rPr>
                <w:b/>
                <w:bCs/>
              </w:rPr>
            </w:pPr>
            <w:r>
              <w:rPr>
                <w:b/>
                <w:bCs/>
              </w:rPr>
              <w:t>2017</w:t>
            </w:r>
          </w:p>
        </w:tc>
        <w:tc>
          <w:tcPr>
            <w:tcW w:w="706"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9F6676" w:rsidP="005F46C3">
            <w:pPr>
              <w:pStyle w:val="NormalWeb"/>
              <w:jc w:val="center"/>
              <w:rPr>
                <w:b/>
                <w:bCs/>
              </w:rPr>
            </w:pPr>
            <w:r>
              <w:rPr>
                <w:b/>
                <w:bCs/>
              </w:rPr>
              <w:t>2018</w:t>
            </w:r>
          </w:p>
        </w:tc>
        <w:tc>
          <w:tcPr>
            <w:tcW w:w="708"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9F6676" w:rsidP="005F46C3">
            <w:pPr>
              <w:pStyle w:val="NormalWeb"/>
              <w:jc w:val="center"/>
              <w:rPr>
                <w:b/>
                <w:bCs/>
              </w:rPr>
            </w:pPr>
            <w:r>
              <w:rPr>
                <w:b/>
                <w:bCs/>
              </w:rPr>
              <w:t>2019</w:t>
            </w:r>
          </w:p>
        </w:tc>
      </w:tr>
      <w:tr w:rsidR="002D0B26" w:rsidRPr="001524D3" w:rsidTr="005F46C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5F46C3">
            <w:pPr>
              <w:rPr>
                <w:b/>
                <w:bCs/>
              </w:rPr>
            </w:pPr>
          </w:p>
        </w:tc>
        <w:tc>
          <w:tcPr>
            <w:tcW w:w="675"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5F46C3">
            <w:pPr>
              <w:pStyle w:val="NormalWeb"/>
              <w:jc w:val="center"/>
            </w:pPr>
            <w:r w:rsidRPr="002E2142">
              <w:t>Saskaņā ar valsts budžetu kārtējam gadam</w:t>
            </w:r>
          </w:p>
        </w:tc>
        <w:tc>
          <w:tcPr>
            <w:tcW w:w="777"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5F46C3">
            <w:pPr>
              <w:pStyle w:val="NormalWeb"/>
              <w:jc w:val="center"/>
            </w:pPr>
            <w:r w:rsidRPr="002E2142">
              <w:t>Izmaiņas kārtējā gadā, salīdzinot ar budžetu kārtējam gadam</w:t>
            </w:r>
          </w:p>
        </w:tc>
        <w:tc>
          <w:tcPr>
            <w:tcW w:w="706"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5F46C3">
            <w:pPr>
              <w:pStyle w:val="NormalWeb"/>
              <w:jc w:val="center"/>
            </w:pPr>
            <w:r w:rsidRPr="002E2142">
              <w:t>Izmaiņas, salīdzinot ar kārtējo (n) gadu</w:t>
            </w:r>
          </w:p>
        </w:tc>
        <w:tc>
          <w:tcPr>
            <w:tcW w:w="706"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5F46C3">
            <w:pPr>
              <w:pStyle w:val="NormalWeb"/>
              <w:jc w:val="center"/>
            </w:pPr>
            <w:r w:rsidRPr="002E2142">
              <w:t>Izmaiņas, salīdzinot ar kārtējo (n) gadu</w:t>
            </w:r>
          </w:p>
        </w:tc>
        <w:tc>
          <w:tcPr>
            <w:tcW w:w="708"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5F46C3">
            <w:pPr>
              <w:pStyle w:val="NormalWeb"/>
              <w:jc w:val="center"/>
            </w:pPr>
            <w:r w:rsidRPr="002E2142">
              <w:t>Izmaiņas, salīdzinot ar kārtējo (n) gadu</w:t>
            </w:r>
          </w:p>
        </w:tc>
      </w:tr>
      <w:tr w:rsidR="002D0B26" w:rsidRPr="001524D3" w:rsidTr="005F46C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5F46C3">
            <w:pPr>
              <w:pStyle w:val="NormalWeb"/>
              <w:jc w:val="center"/>
            </w:pPr>
            <w:r w:rsidRPr="002E2142">
              <w:t>1</w:t>
            </w:r>
          </w:p>
        </w:tc>
        <w:tc>
          <w:tcPr>
            <w:tcW w:w="675"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5F46C3">
            <w:pPr>
              <w:pStyle w:val="NormalWeb"/>
              <w:jc w:val="center"/>
            </w:pPr>
            <w:r w:rsidRPr="002E2142">
              <w:t>2</w:t>
            </w:r>
          </w:p>
        </w:tc>
        <w:tc>
          <w:tcPr>
            <w:tcW w:w="777"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5F46C3">
            <w:pPr>
              <w:pStyle w:val="NormalWeb"/>
              <w:jc w:val="center"/>
            </w:pPr>
            <w:r w:rsidRPr="002E2142">
              <w:t>3</w:t>
            </w:r>
          </w:p>
        </w:tc>
        <w:tc>
          <w:tcPr>
            <w:tcW w:w="706"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5F46C3">
            <w:pPr>
              <w:pStyle w:val="NormalWeb"/>
              <w:jc w:val="center"/>
            </w:pPr>
            <w:r w:rsidRPr="002E2142">
              <w:t>4</w:t>
            </w:r>
          </w:p>
        </w:tc>
        <w:tc>
          <w:tcPr>
            <w:tcW w:w="706"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5F46C3">
            <w:pPr>
              <w:pStyle w:val="NormalWeb"/>
              <w:jc w:val="center"/>
            </w:pPr>
            <w:r w:rsidRPr="002E2142">
              <w:t>5</w:t>
            </w:r>
          </w:p>
        </w:tc>
        <w:tc>
          <w:tcPr>
            <w:tcW w:w="708"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5F46C3">
            <w:pPr>
              <w:pStyle w:val="NormalWeb"/>
              <w:jc w:val="center"/>
            </w:pPr>
            <w:r w:rsidRPr="002E2142">
              <w:t>6</w:t>
            </w:r>
          </w:p>
        </w:tc>
      </w:tr>
      <w:tr w:rsidR="002D0B26" w:rsidRPr="001524D3" w:rsidTr="005F46C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pStyle w:val="NormalWeb"/>
            </w:pPr>
            <w:r w:rsidRPr="002E2142">
              <w:t>1. Budžeta ieņēmumi:</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r>
      <w:tr w:rsidR="002D0B26" w:rsidRPr="001524D3" w:rsidTr="005F46C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pStyle w:val="NormalWeb"/>
            </w:pPr>
            <w:r w:rsidRPr="002E2142">
              <w:t>1.1. valsts pamatbudžets, tai skaitā ieņēmumi no maksas pakalpojumiem un citi pašu ieņēmumi</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w:t>
            </w:r>
            <w:r>
              <w:t>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r>
      <w:tr w:rsidR="002D0B26" w:rsidRPr="001524D3" w:rsidTr="005F46C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pStyle w:val="NormalWeb"/>
            </w:pPr>
            <w:r w:rsidRPr="002E2142">
              <w:t>1.2. valsts speciālais budžets</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r>
      <w:tr w:rsidR="002D0B26" w:rsidRPr="001524D3" w:rsidTr="005F46C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pStyle w:val="NormalWeb"/>
            </w:pPr>
            <w:r w:rsidRPr="002E2142">
              <w:t>1.3. pašvaldību budžets</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r>
      <w:tr w:rsidR="002D0B26" w:rsidRPr="001524D3" w:rsidTr="005F46C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pStyle w:val="NormalWeb"/>
            </w:pPr>
            <w:r w:rsidRPr="002E2142">
              <w:t>2. Budžeta izdevumi:</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r>
      <w:tr w:rsidR="002D0B26" w:rsidRPr="001524D3" w:rsidTr="005F46C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pStyle w:val="NormalWeb"/>
            </w:pPr>
            <w:r w:rsidRPr="002E2142">
              <w:t>2.1. valsts pamatbudžets</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w:t>
            </w:r>
            <w:r>
              <w:t>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r>
      <w:tr w:rsidR="002D0B26" w:rsidRPr="001524D3" w:rsidTr="005F46C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pStyle w:val="NormalWeb"/>
            </w:pPr>
            <w:r w:rsidRPr="002E2142">
              <w:t>2.2. valsts speciālais budžets</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r>
      <w:tr w:rsidR="002D0B26" w:rsidRPr="001524D3" w:rsidTr="005F46C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pStyle w:val="NormalWeb"/>
            </w:pPr>
            <w:r w:rsidRPr="002E2142">
              <w:lastRenderedPageBreak/>
              <w:t>2.3. pašvaldību budžets</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r>
      <w:tr w:rsidR="002D0B26" w:rsidRPr="001524D3" w:rsidTr="005F46C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pStyle w:val="NormalWeb"/>
            </w:pPr>
            <w:r w:rsidRPr="002E2142">
              <w:t>3. Finansiālā ietekme:</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r>
      <w:tr w:rsidR="002D0B26" w:rsidRPr="001524D3" w:rsidTr="005F46C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pStyle w:val="NormalWeb"/>
            </w:pPr>
            <w:r w:rsidRPr="002E2142">
              <w:t>3.1. valsts pamatbudžets</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r>
      <w:tr w:rsidR="002D0B26" w:rsidRPr="001524D3" w:rsidTr="005F46C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pStyle w:val="NormalWeb"/>
            </w:pPr>
            <w:r w:rsidRPr="002E2142">
              <w:t>3.2. speciālais budžets</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r>
      <w:tr w:rsidR="002D0B26" w:rsidRPr="001524D3" w:rsidTr="005F46C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pStyle w:val="NormalWeb"/>
            </w:pPr>
            <w:r w:rsidRPr="002E2142">
              <w:t>3.3. pašvaldību budžets</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r>
      <w:tr w:rsidR="002D0B26" w:rsidRPr="001524D3" w:rsidTr="005F46C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val="restar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pStyle w:val="NormalWeb"/>
            </w:pPr>
            <w:r w:rsidRPr="002E2142">
              <w:t>4. Finanšu līdzekļi papildu izde</w:t>
            </w:r>
            <w:r w:rsidRPr="002E2142">
              <w:softHyphen/>
              <w:t>vumu finansēšanai (kompensējošu izdevumu samazinājumu norāda ar "+" zīmi)</w:t>
            </w:r>
          </w:p>
        </w:tc>
        <w:tc>
          <w:tcPr>
            <w:tcW w:w="675" w:type="pct"/>
            <w:vMerge w:val="restar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pStyle w:val="NormalWeb"/>
              <w:jc w:val="center"/>
            </w:pPr>
            <w:r w:rsidRPr="002E2142">
              <w:t>X</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r>
      <w:tr w:rsidR="002D0B26" w:rsidRPr="001524D3" w:rsidTr="005F46C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5F46C3"/>
        </w:tc>
        <w:tc>
          <w:tcPr>
            <w:tcW w:w="675" w:type="pct"/>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5F46C3"/>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r>
      <w:tr w:rsidR="002D0B26" w:rsidRPr="001524D3" w:rsidTr="005F46C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5F46C3"/>
        </w:tc>
        <w:tc>
          <w:tcPr>
            <w:tcW w:w="675" w:type="pct"/>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5F46C3"/>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r>
      <w:tr w:rsidR="002D0B26" w:rsidRPr="001524D3" w:rsidTr="005F46C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pStyle w:val="NormalWeb"/>
            </w:pPr>
            <w:r w:rsidRPr="002E2142">
              <w:t>5. Precizēta finansiālā ietekme:</w:t>
            </w:r>
          </w:p>
        </w:tc>
        <w:tc>
          <w:tcPr>
            <w:tcW w:w="675" w:type="pct"/>
            <w:vMerge w:val="restar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pStyle w:val="NormalWeb"/>
              <w:jc w:val="center"/>
            </w:pPr>
            <w:r w:rsidRPr="002E2142">
              <w:t>X</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r>
      <w:tr w:rsidR="002D0B26" w:rsidRPr="001524D3" w:rsidTr="005F46C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pStyle w:val="NormalWeb"/>
            </w:pPr>
            <w:r w:rsidRPr="002E2142">
              <w:t>5.1. valsts pamatbudžets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5F46C3"/>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r>
      <w:tr w:rsidR="002D0B26" w:rsidRPr="001524D3" w:rsidTr="005F46C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pStyle w:val="NormalWeb"/>
            </w:pPr>
            <w:r w:rsidRPr="002E2142">
              <w:t>5.2. speciālais 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5F46C3"/>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r>
      <w:tr w:rsidR="002D0B26" w:rsidRPr="001524D3" w:rsidTr="005F46C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pStyle w:val="NormalWeb"/>
            </w:pPr>
            <w:r w:rsidRPr="002E2142">
              <w:t>5.3. pašvaldību 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5F46C3"/>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rsidRPr="002E2142">
              <w:t> 0</w:t>
            </w:r>
          </w:p>
        </w:tc>
      </w:tr>
      <w:tr w:rsidR="002D0B26" w:rsidRPr="001524D3" w:rsidTr="005F46C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pStyle w:val="NormalWeb"/>
            </w:pPr>
            <w:r w:rsidRPr="002E2142">
              <w:t>6. Detalizēts ieņēmumu un izdevu</w:t>
            </w:r>
            <w:r w:rsidRPr="002E2142">
              <w:softHyphen/>
              <w:t>mu aprēķins (ja nepieciešams, detalizētu ieņēmumu un izdevumu aprēķinu var pievienot anotācijas pielikumā):</w:t>
            </w:r>
          </w:p>
        </w:tc>
        <w:tc>
          <w:tcPr>
            <w:tcW w:w="3572" w:type="pct"/>
            <w:gridSpan w:val="5"/>
            <w:vMerge w:val="restar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spacing w:line="360" w:lineRule="auto"/>
            </w:pPr>
            <w:r>
              <w:t>Projekts šo jomu neskar.</w:t>
            </w:r>
          </w:p>
        </w:tc>
      </w:tr>
      <w:tr w:rsidR="002D0B26" w:rsidRPr="001524D3" w:rsidTr="005F46C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pStyle w:val="NormalWeb"/>
            </w:pPr>
            <w:r w:rsidRPr="002E2142">
              <w:t>6.1. detalizēts ieņēmumu aprēķins</w:t>
            </w:r>
          </w:p>
        </w:tc>
        <w:tc>
          <w:tcPr>
            <w:tcW w:w="3572" w:type="pct"/>
            <w:gridSpan w:val="5"/>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5F46C3"/>
        </w:tc>
      </w:tr>
      <w:tr w:rsidR="002D0B26" w:rsidRPr="001524D3" w:rsidTr="005F46C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pStyle w:val="NormalWeb"/>
            </w:pPr>
            <w:r w:rsidRPr="002E2142">
              <w:t>6.2. detalizēts izdevumu aprēķins</w:t>
            </w:r>
          </w:p>
        </w:tc>
        <w:tc>
          <w:tcPr>
            <w:tcW w:w="3572" w:type="pct"/>
            <w:gridSpan w:val="5"/>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5F46C3"/>
        </w:tc>
      </w:tr>
      <w:tr w:rsidR="002D0B26" w:rsidRPr="001524D3" w:rsidTr="005F46C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5F46C3">
            <w:pPr>
              <w:pStyle w:val="NormalWeb"/>
            </w:pPr>
            <w:r w:rsidRPr="002E2142">
              <w:t>7. Cita informācija</w:t>
            </w:r>
          </w:p>
        </w:tc>
        <w:tc>
          <w:tcPr>
            <w:tcW w:w="3572" w:type="pct"/>
            <w:gridSpan w:val="5"/>
            <w:tcBorders>
              <w:top w:val="outset" w:sz="6" w:space="0" w:color="000000"/>
              <w:left w:val="outset" w:sz="6" w:space="0" w:color="000000"/>
              <w:bottom w:val="outset" w:sz="6" w:space="0" w:color="000000"/>
              <w:right w:val="outset" w:sz="6" w:space="0" w:color="000000"/>
            </w:tcBorders>
          </w:tcPr>
          <w:p w:rsidR="002D0B26" w:rsidRPr="003232ED" w:rsidRDefault="002D0B26" w:rsidP="005F46C3">
            <w:pPr>
              <w:ind w:firstLine="720"/>
              <w:jc w:val="both"/>
              <w:rPr>
                <w:bCs/>
                <w:color w:val="000000"/>
              </w:rPr>
            </w:pPr>
            <w:r>
              <w:rPr>
                <w:bCs/>
                <w:color w:val="000000"/>
              </w:rPr>
              <w:t>P</w:t>
            </w:r>
            <w:r w:rsidRPr="003232ED">
              <w:rPr>
                <w:bCs/>
                <w:color w:val="000000"/>
              </w:rPr>
              <w:t>rojektam ietekme uz valsts budžetu nav paredzēta.</w:t>
            </w:r>
          </w:p>
          <w:p w:rsidR="002D0B26" w:rsidRPr="003232ED" w:rsidRDefault="002D0B26" w:rsidP="00375FD4">
            <w:pPr>
              <w:ind w:firstLine="720"/>
              <w:jc w:val="both"/>
              <w:rPr>
                <w:color w:val="000000"/>
              </w:rPr>
            </w:pPr>
            <w:r w:rsidRPr="003232ED">
              <w:rPr>
                <w:bCs/>
                <w:color w:val="000000"/>
              </w:rPr>
              <w:t xml:space="preserve">Ar nekustamā īpašuma īpašnieka maiņu saistītie izdevumi </w:t>
            </w:r>
            <w:r>
              <w:rPr>
                <w:bCs/>
                <w:color w:val="000000"/>
              </w:rPr>
              <w:t xml:space="preserve">tiks segti no </w:t>
            </w:r>
            <w:r w:rsidR="00375FD4">
              <w:rPr>
                <w:bCs/>
                <w:color w:val="000000"/>
              </w:rPr>
              <w:t>Rīgas pilsētas</w:t>
            </w:r>
            <w:r w:rsidRPr="003232ED">
              <w:rPr>
                <w:bCs/>
                <w:color w:val="000000"/>
              </w:rPr>
              <w:t xml:space="preserve"> pašvaldības līdzekļiem.</w:t>
            </w:r>
          </w:p>
        </w:tc>
      </w:tr>
    </w:tbl>
    <w:p w:rsidR="002D0B26" w:rsidRDefault="002D0B26" w:rsidP="002D0B26">
      <w:pPr>
        <w:spacing w:before="120" w:after="120"/>
        <w:jc w:val="both"/>
        <w:outlineLv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676"/>
      </w:tblGrid>
      <w:tr w:rsidR="002D0B26" w:rsidRPr="00E04A87" w:rsidTr="005F46C3">
        <w:tc>
          <w:tcPr>
            <w:tcW w:w="9288" w:type="dxa"/>
            <w:gridSpan w:val="3"/>
          </w:tcPr>
          <w:p w:rsidR="002D0B26" w:rsidRPr="00E04A87" w:rsidRDefault="002D0B26" w:rsidP="005F46C3">
            <w:pPr>
              <w:jc w:val="center"/>
              <w:outlineLvl w:val="0"/>
              <w:rPr>
                <w:color w:val="000000"/>
              </w:rPr>
            </w:pPr>
            <w:r w:rsidRPr="00E04A87">
              <w:rPr>
                <w:b/>
                <w:color w:val="000000"/>
                <w:lang w:eastAsia="en-US"/>
              </w:rPr>
              <w:t>VII. Tiesību akta projekta izpildes nodrošināšana un tās ietekme uz institūcijām</w:t>
            </w:r>
          </w:p>
        </w:tc>
      </w:tr>
      <w:tr w:rsidR="002D0B26" w:rsidRPr="00E04A87" w:rsidTr="005F46C3">
        <w:tc>
          <w:tcPr>
            <w:tcW w:w="516" w:type="dxa"/>
          </w:tcPr>
          <w:p w:rsidR="002D0B26" w:rsidRPr="00E04A87" w:rsidRDefault="002D0B26" w:rsidP="005F46C3">
            <w:pPr>
              <w:jc w:val="both"/>
              <w:outlineLvl w:val="0"/>
              <w:rPr>
                <w:color w:val="000000"/>
                <w:lang w:eastAsia="en-US"/>
              </w:rPr>
            </w:pPr>
            <w:r w:rsidRPr="00E04A87">
              <w:rPr>
                <w:color w:val="000000"/>
                <w:lang w:eastAsia="en-US"/>
              </w:rPr>
              <w:t>1.</w:t>
            </w:r>
          </w:p>
        </w:tc>
        <w:tc>
          <w:tcPr>
            <w:tcW w:w="3096" w:type="dxa"/>
          </w:tcPr>
          <w:p w:rsidR="002D0B26" w:rsidRPr="00E04A87" w:rsidRDefault="002D0B26" w:rsidP="005F46C3">
            <w:pPr>
              <w:jc w:val="both"/>
              <w:outlineLvl w:val="0"/>
              <w:rPr>
                <w:color w:val="000000"/>
                <w:lang w:eastAsia="en-US"/>
              </w:rPr>
            </w:pPr>
            <w:r w:rsidRPr="00E04A87">
              <w:rPr>
                <w:color w:val="000000"/>
                <w:lang w:eastAsia="en-US"/>
              </w:rPr>
              <w:t>Projekta izpildē iesaistītās institūcijas</w:t>
            </w:r>
          </w:p>
        </w:tc>
        <w:tc>
          <w:tcPr>
            <w:tcW w:w="5676" w:type="dxa"/>
          </w:tcPr>
          <w:p w:rsidR="002D0B26" w:rsidRPr="00E04A87" w:rsidRDefault="002D0B26" w:rsidP="00375FD4">
            <w:pPr>
              <w:jc w:val="both"/>
              <w:outlineLvl w:val="0"/>
              <w:rPr>
                <w:color w:val="000000"/>
                <w:lang w:eastAsia="en-US"/>
              </w:rPr>
            </w:pPr>
            <w:r w:rsidRPr="00E04A87">
              <w:rPr>
                <w:color w:val="000000"/>
              </w:rPr>
              <w:t>Satiksmes ministrija</w:t>
            </w:r>
            <w:r w:rsidR="00375FD4">
              <w:rPr>
                <w:color w:val="000000"/>
              </w:rPr>
              <w:t xml:space="preserve"> un</w:t>
            </w:r>
            <w:r w:rsidRPr="00E04A87">
              <w:rPr>
                <w:color w:val="000000"/>
              </w:rPr>
              <w:t xml:space="preserve"> </w:t>
            </w:r>
            <w:r w:rsidR="00375FD4">
              <w:rPr>
                <w:color w:val="000000"/>
              </w:rPr>
              <w:t>Rīgas pilsētas</w:t>
            </w:r>
            <w:r>
              <w:rPr>
                <w:color w:val="000000"/>
              </w:rPr>
              <w:t xml:space="preserve"> pašvaldība</w:t>
            </w:r>
            <w:r w:rsidR="00375FD4">
              <w:rPr>
                <w:color w:val="000000"/>
              </w:rPr>
              <w:t>.</w:t>
            </w:r>
            <w:r w:rsidRPr="00E04A87">
              <w:rPr>
                <w:color w:val="000000"/>
              </w:rPr>
              <w:t xml:space="preserve"> </w:t>
            </w:r>
          </w:p>
        </w:tc>
      </w:tr>
      <w:tr w:rsidR="002D0B26" w:rsidRPr="00E04A87" w:rsidTr="005F46C3">
        <w:tc>
          <w:tcPr>
            <w:tcW w:w="516" w:type="dxa"/>
          </w:tcPr>
          <w:p w:rsidR="002D0B26" w:rsidRPr="00E04A87" w:rsidRDefault="002D0B26" w:rsidP="005F46C3">
            <w:pPr>
              <w:jc w:val="both"/>
              <w:outlineLvl w:val="0"/>
              <w:rPr>
                <w:color w:val="000000"/>
                <w:lang w:eastAsia="en-US"/>
              </w:rPr>
            </w:pPr>
            <w:r w:rsidRPr="00E04A87">
              <w:rPr>
                <w:color w:val="000000"/>
                <w:lang w:eastAsia="en-US"/>
              </w:rPr>
              <w:t>2.</w:t>
            </w:r>
          </w:p>
        </w:tc>
        <w:tc>
          <w:tcPr>
            <w:tcW w:w="3096" w:type="dxa"/>
          </w:tcPr>
          <w:p w:rsidR="002D0B26" w:rsidRDefault="002D0B26" w:rsidP="005F46C3">
            <w:pPr>
              <w:jc w:val="both"/>
              <w:outlineLvl w:val="0"/>
              <w:rPr>
                <w:color w:val="000000"/>
                <w:lang w:eastAsia="en-US"/>
              </w:rPr>
            </w:pPr>
            <w:r w:rsidRPr="00E04A87">
              <w:rPr>
                <w:color w:val="000000"/>
                <w:lang w:eastAsia="en-US"/>
              </w:rPr>
              <w:t>Projekta izpildes ietekme uz pārvaldes funkcijām</w:t>
            </w:r>
            <w:r>
              <w:rPr>
                <w:color w:val="000000"/>
                <w:lang w:eastAsia="en-US"/>
              </w:rPr>
              <w:t xml:space="preserve"> un institucionālo struktūru</w:t>
            </w:r>
          </w:p>
          <w:p w:rsidR="002D0B26" w:rsidRDefault="002D0B26" w:rsidP="005F46C3">
            <w:pPr>
              <w:jc w:val="both"/>
              <w:outlineLvl w:val="0"/>
              <w:rPr>
                <w:color w:val="000000"/>
                <w:lang w:eastAsia="en-US"/>
              </w:rPr>
            </w:pPr>
            <w:r>
              <w:rPr>
                <w:color w:val="000000"/>
                <w:lang w:eastAsia="en-US"/>
              </w:rPr>
              <w:t xml:space="preserve">Jaunu institūciju izveide, esošu institūciju likvidācija </w:t>
            </w:r>
            <w:r>
              <w:rPr>
                <w:color w:val="000000"/>
                <w:lang w:eastAsia="en-US"/>
              </w:rPr>
              <w:lastRenderedPageBreak/>
              <w:t xml:space="preserve">vai reorganizācija, </w:t>
            </w:r>
          </w:p>
          <w:p w:rsidR="002D0B26" w:rsidRPr="00E04A87" w:rsidRDefault="002D0B26" w:rsidP="005F46C3">
            <w:pPr>
              <w:jc w:val="both"/>
              <w:outlineLvl w:val="0"/>
              <w:rPr>
                <w:color w:val="000000"/>
                <w:lang w:eastAsia="en-US"/>
              </w:rPr>
            </w:pPr>
            <w:r>
              <w:rPr>
                <w:color w:val="000000"/>
                <w:lang w:eastAsia="en-US"/>
              </w:rPr>
              <w:t>to ietekme uz institūcijas cilvēkresursiem</w:t>
            </w:r>
          </w:p>
        </w:tc>
        <w:tc>
          <w:tcPr>
            <w:tcW w:w="5676" w:type="dxa"/>
          </w:tcPr>
          <w:p w:rsidR="002D0B26" w:rsidRDefault="002D0B26" w:rsidP="005F46C3">
            <w:pPr>
              <w:jc w:val="both"/>
              <w:outlineLvl w:val="0"/>
              <w:rPr>
                <w:color w:val="000000"/>
                <w:lang w:eastAsia="en-US"/>
              </w:rPr>
            </w:pPr>
            <w:r w:rsidRPr="00E04A87">
              <w:rPr>
                <w:color w:val="000000"/>
                <w:lang w:eastAsia="en-US"/>
              </w:rPr>
              <w:lastRenderedPageBreak/>
              <w:t>Projekts šo jomu neskar.</w:t>
            </w:r>
          </w:p>
          <w:p w:rsidR="002D0B26" w:rsidRDefault="002D0B26" w:rsidP="005F46C3">
            <w:pPr>
              <w:jc w:val="both"/>
              <w:outlineLvl w:val="0"/>
              <w:rPr>
                <w:color w:val="000000"/>
                <w:lang w:eastAsia="en-US"/>
              </w:rPr>
            </w:pPr>
          </w:p>
          <w:p w:rsidR="002D0B26" w:rsidRDefault="002D0B26" w:rsidP="005F46C3">
            <w:pPr>
              <w:jc w:val="both"/>
              <w:outlineLvl w:val="0"/>
              <w:rPr>
                <w:color w:val="000000"/>
                <w:lang w:eastAsia="en-US"/>
              </w:rPr>
            </w:pPr>
          </w:p>
          <w:p w:rsidR="002D0B26" w:rsidRDefault="002D0B26" w:rsidP="005F46C3">
            <w:pPr>
              <w:jc w:val="both"/>
              <w:outlineLvl w:val="0"/>
              <w:rPr>
                <w:color w:val="000000"/>
                <w:lang w:eastAsia="en-US"/>
              </w:rPr>
            </w:pPr>
          </w:p>
          <w:p w:rsidR="002D0B26" w:rsidRPr="00913B85" w:rsidRDefault="002D0B26" w:rsidP="005F46C3">
            <w:pPr>
              <w:jc w:val="both"/>
              <w:outlineLvl w:val="0"/>
              <w:rPr>
                <w:color w:val="000000"/>
                <w:lang w:eastAsia="en-US"/>
              </w:rPr>
            </w:pPr>
          </w:p>
        </w:tc>
      </w:tr>
      <w:tr w:rsidR="002D0B26" w:rsidRPr="00E04A87" w:rsidTr="005F46C3">
        <w:tc>
          <w:tcPr>
            <w:tcW w:w="516" w:type="dxa"/>
          </w:tcPr>
          <w:p w:rsidR="002D0B26" w:rsidRPr="00E04A87" w:rsidRDefault="008E765E" w:rsidP="005F46C3">
            <w:pPr>
              <w:jc w:val="both"/>
              <w:outlineLvl w:val="0"/>
              <w:rPr>
                <w:color w:val="000000"/>
                <w:lang w:eastAsia="en-US"/>
              </w:rPr>
            </w:pPr>
            <w:r>
              <w:rPr>
                <w:color w:val="000000"/>
                <w:lang w:eastAsia="en-US"/>
              </w:rPr>
              <w:lastRenderedPageBreak/>
              <w:t>3</w:t>
            </w:r>
            <w:r w:rsidR="002D0B26" w:rsidRPr="00E04A87">
              <w:rPr>
                <w:color w:val="000000"/>
                <w:lang w:eastAsia="en-US"/>
              </w:rPr>
              <w:t>.</w:t>
            </w:r>
          </w:p>
        </w:tc>
        <w:tc>
          <w:tcPr>
            <w:tcW w:w="3096" w:type="dxa"/>
          </w:tcPr>
          <w:p w:rsidR="002D0B26" w:rsidRPr="00E04A87" w:rsidRDefault="002D0B26" w:rsidP="005F46C3">
            <w:pPr>
              <w:jc w:val="both"/>
              <w:outlineLvl w:val="0"/>
              <w:rPr>
                <w:color w:val="000000"/>
                <w:lang w:eastAsia="en-US"/>
              </w:rPr>
            </w:pPr>
            <w:r w:rsidRPr="00E04A87">
              <w:rPr>
                <w:color w:val="000000"/>
                <w:lang w:eastAsia="en-US"/>
              </w:rPr>
              <w:t>Cita informācija.</w:t>
            </w:r>
          </w:p>
        </w:tc>
        <w:tc>
          <w:tcPr>
            <w:tcW w:w="5676" w:type="dxa"/>
          </w:tcPr>
          <w:p w:rsidR="002D0B26" w:rsidRPr="00E04A87" w:rsidRDefault="002D0B26" w:rsidP="005F46C3">
            <w:pPr>
              <w:jc w:val="both"/>
              <w:outlineLvl w:val="0"/>
              <w:rPr>
                <w:color w:val="000000"/>
                <w:lang w:eastAsia="en-US"/>
              </w:rPr>
            </w:pPr>
            <w:r w:rsidRPr="00E04A87">
              <w:rPr>
                <w:color w:val="000000"/>
                <w:lang w:eastAsia="en-US"/>
              </w:rPr>
              <w:t>Nav</w:t>
            </w:r>
          </w:p>
        </w:tc>
      </w:tr>
    </w:tbl>
    <w:p w:rsidR="002D0B26" w:rsidRPr="00227E5B" w:rsidRDefault="002D0B26" w:rsidP="0025529A">
      <w:pPr>
        <w:pStyle w:val="naisf"/>
        <w:spacing w:before="0" w:after="0"/>
        <w:ind w:firstLine="0"/>
        <w:jc w:val="center"/>
        <w:rPr>
          <w:sz w:val="28"/>
          <w:szCs w:val="28"/>
        </w:rPr>
      </w:pPr>
      <w:r w:rsidRPr="00227E5B">
        <w:rPr>
          <w:color w:val="000000"/>
          <w:sz w:val="28"/>
          <w:szCs w:val="28"/>
          <w:lang w:eastAsia="en-US"/>
        </w:rPr>
        <w:t xml:space="preserve">Anotācijas II, </w:t>
      </w:r>
      <w:r w:rsidR="00CA5E61">
        <w:rPr>
          <w:color w:val="000000"/>
          <w:sz w:val="28"/>
          <w:szCs w:val="28"/>
          <w:lang w:eastAsia="en-US"/>
        </w:rPr>
        <w:t xml:space="preserve">IV, </w:t>
      </w:r>
      <w:r w:rsidRPr="00227E5B">
        <w:rPr>
          <w:color w:val="000000"/>
          <w:sz w:val="28"/>
          <w:szCs w:val="28"/>
          <w:lang w:eastAsia="en-US"/>
        </w:rPr>
        <w:t>V un VI sadaļ</w:t>
      </w:r>
      <w:r>
        <w:rPr>
          <w:color w:val="000000"/>
          <w:sz w:val="28"/>
          <w:szCs w:val="28"/>
          <w:lang w:eastAsia="en-US"/>
        </w:rPr>
        <w:t>a</w:t>
      </w:r>
      <w:r w:rsidRPr="00227E5B">
        <w:rPr>
          <w:color w:val="000000"/>
          <w:sz w:val="28"/>
          <w:szCs w:val="28"/>
          <w:lang w:eastAsia="en-US"/>
        </w:rPr>
        <w:t xml:space="preserve"> – rīkojuma projekts šīs jomas neskar.</w:t>
      </w:r>
    </w:p>
    <w:p w:rsidR="002D0B26" w:rsidRDefault="002D0B26" w:rsidP="00FA4CCA">
      <w:pPr>
        <w:pStyle w:val="naisf"/>
        <w:spacing w:before="0" w:after="0"/>
        <w:ind w:firstLine="0"/>
        <w:rPr>
          <w:sz w:val="28"/>
          <w:szCs w:val="28"/>
        </w:rPr>
      </w:pPr>
    </w:p>
    <w:p w:rsidR="003F2190" w:rsidRPr="003F2190" w:rsidRDefault="00466C4A" w:rsidP="003F2190">
      <w:pPr>
        <w:ind w:firstLine="709"/>
        <w:rPr>
          <w:sz w:val="28"/>
          <w:szCs w:val="28"/>
          <w:lang w:eastAsia="ko-KR"/>
        </w:rPr>
      </w:pPr>
      <w:r>
        <w:rPr>
          <w:sz w:val="28"/>
          <w:szCs w:val="28"/>
          <w:lang w:eastAsia="ko-KR"/>
        </w:rPr>
        <w:t>Satiksmes ministrs</w:t>
      </w:r>
      <w:r>
        <w:rPr>
          <w:sz w:val="28"/>
          <w:szCs w:val="28"/>
          <w:lang w:eastAsia="ko-KR"/>
        </w:rPr>
        <w:tab/>
      </w:r>
      <w:r>
        <w:rPr>
          <w:sz w:val="28"/>
          <w:szCs w:val="28"/>
          <w:lang w:eastAsia="ko-KR"/>
        </w:rPr>
        <w:tab/>
      </w:r>
      <w:r>
        <w:rPr>
          <w:sz w:val="28"/>
          <w:szCs w:val="28"/>
          <w:lang w:eastAsia="ko-KR"/>
        </w:rPr>
        <w:tab/>
      </w:r>
      <w:r>
        <w:rPr>
          <w:sz w:val="28"/>
          <w:szCs w:val="28"/>
          <w:lang w:eastAsia="ko-KR"/>
        </w:rPr>
        <w:tab/>
      </w:r>
      <w:r>
        <w:rPr>
          <w:sz w:val="28"/>
          <w:szCs w:val="28"/>
          <w:lang w:eastAsia="ko-KR"/>
        </w:rPr>
        <w:tab/>
      </w:r>
      <w:r>
        <w:rPr>
          <w:sz w:val="28"/>
          <w:szCs w:val="28"/>
          <w:lang w:eastAsia="ko-KR"/>
        </w:rPr>
        <w:tab/>
      </w:r>
      <w:proofErr w:type="spellStart"/>
      <w:r>
        <w:rPr>
          <w:sz w:val="28"/>
          <w:szCs w:val="28"/>
          <w:lang w:eastAsia="ko-KR"/>
        </w:rPr>
        <w:t>U.Augulis</w:t>
      </w:r>
      <w:proofErr w:type="spellEnd"/>
      <w:r w:rsidR="003F2190" w:rsidRPr="003F2190">
        <w:rPr>
          <w:sz w:val="28"/>
          <w:szCs w:val="28"/>
          <w:lang w:eastAsia="ko-KR"/>
        </w:rPr>
        <w:t xml:space="preserve"> </w:t>
      </w:r>
    </w:p>
    <w:p w:rsidR="002D0B26" w:rsidRDefault="002D0B26" w:rsidP="003F2190">
      <w:pPr>
        <w:pStyle w:val="naisf"/>
        <w:spacing w:before="0" w:after="0"/>
        <w:ind w:firstLine="0"/>
        <w:rPr>
          <w:sz w:val="16"/>
          <w:szCs w:val="16"/>
        </w:rPr>
      </w:pPr>
    </w:p>
    <w:p w:rsidR="002D0B26" w:rsidRDefault="002D0B26" w:rsidP="002D0B26">
      <w:pPr>
        <w:pStyle w:val="naisf"/>
        <w:spacing w:before="0" w:after="0"/>
        <w:ind w:firstLine="684"/>
        <w:rPr>
          <w:sz w:val="16"/>
          <w:szCs w:val="16"/>
        </w:rPr>
      </w:pPr>
    </w:p>
    <w:p w:rsidR="009A37D6" w:rsidRDefault="002D0B26" w:rsidP="002D0B26">
      <w:pPr>
        <w:ind w:firstLine="684"/>
        <w:jc w:val="both"/>
        <w:rPr>
          <w:sz w:val="28"/>
          <w:szCs w:val="28"/>
        </w:rPr>
      </w:pPr>
      <w:r>
        <w:rPr>
          <w:sz w:val="28"/>
          <w:szCs w:val="28"/>
        </w:rPr>
        <w:t>Vīza</w:t>
      </w:r>
      <w:r w:rsidR="005416F7">
        <w:rPr>
          <w:sz w:val="28"/>
          <w:szCs w:val="28"/>
        </w:rPr>
        <w:t>: Valsts sekretārs</w:t>
      </w:r>
      <w:r w:rsidR="005416F7">
        <w:rPr>
          <w:sz w:val="28"/>
          <w:szCs w:val="28"/>
        </w:rPr>
        <w:tab/>
      </w:r>
      <w:r w:rsidR="005416F7">
        <w:rPr>
          <w:sz w:val="28"/>
          <w:szCs w:val="28"/>
        </w:rPr>
        <w:tab/>
      </w:r>
      <w:r w:rsidR="005416F7">
        <w:rPr>
          <w:sz w:val="28"/>
          <w:szCs w:val="28"/>
        </w:rPr>
        <w:tab/>
      </w:r>
      <w:r w:rsidR="005416F7">
        <w:rPr>
          <w:sz w:val="28"/>
          <w:szCs w:val="28"/>
        </w:rPr>
        <w:tab/>
      </w:r>
      <w:r w:rsidR="005416F7">
        <w:rPr>
          <w:sz w:val="28"/>
          <w:szCs w:val="28"/>
        </w:rPr>
        <w:tab/>
        <w:t xml:space="preserve"> K.Ozoliņš</w:t>
      </w:r>
    </w:p>
    <w:p w:rsidR="009A37D6" w:rsidRDefault="009A37D6" w:rsidP="002D0B26">
      <w:pPr>
        <w:jc w:val="both"/>
        <w:rPr>
          <w:sz w:val="20"/>
          <w:szCs w:val="20"/>
        </w:rPr>
      </w:pPr>
    </w:p>
    <w:p w:rsidR="003F2190" w:rsidRDefault="003F2190" w:rsidP="002D0B26">
      <w:pPr>
        <w:jc w:val="both"/>
        <w:rPr>
          <w:sz w:val="20"/>
          <w:szCs w:val="20"/>
        </w:rPr>
      </w:pPr>
    </w:p>
    <w:p w:rsidR="003F2190" w:rsidRDefault="003F2190" w:rsidP="002D0B26">
      <w:pPr>
        <w:jc w:val="both"/>
        <w:rPr>
          <w:sz w:val="20"/>
          <w:szCs w:val="20"/>
        </w:rPr>
      </w:pPr>
    </w:p>
    <w:p w:rsidR="003F2190" w:rsidRDefault="003F2190" w:rsidP="002D0B26">
      <w:pPr>
        <w:jc w:val="both"/>
        <w:rPr>
          <w:sz w:val="20"/>
          <w:szCs w:val="20"/>
        </w:rPr>
      </w:pPr>
    </w:p>
    <w:p w:rsidR="003F2190" w:rsidRDefault="003F2190" w:rsidP="002D0B26">
      <w:pPr>
        <w:jc w:val="both"/>
        <w:rPr>
          <w:sz w:val="20"/>
          <w:szCs w:val="20"/>
        </w:rPr>
      </w:pPr>
    </w:p>
    <w:p w:rsidR="003F2190" w:rsidRDefault="003F2190" w:rsidP="002D0B26">
      <w:pPr>
        <w:jc w:val="both"/>
        <w:rPr>
          <w:sz w:val="20"/>
          <w:szCs w:val="20"/>
        </w:rPr>
      </w:pPr>
    </w:p>
    <w:p w:rsidR="003F2190" w:rsidRDefault="003F2190" w:rsidP="002D0B26">
      <w:pPr>
        <w:jc w:val="both"/>
        <w:rPr>
          <w:sz w:val="20"/>
          <w:szCs w:val="20"/>
        </w:rPr>
      </w:pPr>
    </w:p>
    <w:p w:rsidR="003F2190" w:rsidRDefault="003F2190" w:rsidP="002D0B26">
      <w:pPr>
        <w:jc w:val="both"/>
        <w:rPr>
          <w:sz w:val="20"/>
          <w:szCs w:val="20"/>
        </w:rPr>
      </w:pPr>
    </w:p>
    <w:p w:rsidR="003F2190" w:rsidRDefault="003F2190" w:rsidP="002D0B26">
      <w:pPr>
        <w:jc w:val="both"/>
        <w:rPr>
          <w:sz w:val="20"/>
          <w:szCs w:val="20"/>
        </w:rPr>
      </w:pPr>
    </w:p>
    <w:p w:rsidR="003F2190" w:rsidRDefault="003F2190" w:rsidP="002D0B26">
      <w:pPr>
        <w:jc w:val="both"/>
        <w:rPr>
          <w:sz w:val="20"/>
          <w:szCs w:val="20"/>
        </w:rPr>
      </w:pPr>
    </w:p>
    <w:p w:rsidR="003F2190" w:rsidRDefault="003F2190" w:rsidP="002D0B26">
      <w:pPr>
        <w:jc w:val="both"/>
        <w:rPr>
          <w:sz w:val="20"/>
          <w:szCs w:val="20"/>
        </w:rPr>
      </w:pPr>
    </w:p>
    <w:p w:rsidR="003F2190" w:rsidRDefault="003F2190" w:rsidP="002D0B26">
      <w:pPr>
        <w:jc w:val="both"/>
        <w:rPr>
          <w:sz w:val="20"/>
          <w:szCs w:val="20"/>
        </w:rPr>
      </w:pPr>
    </w:p>
    <w:p w:rsidR="003F2190" w:rsidRDefault="003F2190" w:rsidP="002D0B26">
      <w:pPr>
        <w:jc w:val="both"/>
        <w:rPr>
          <w:sz w:val="20"/>
          <w:szCs w:val="20"/>
        </w:rPr>
      </w:pPr>
    </w:p>
    <w:p w:rsidR="003F2190" w:rsidRDefault="003F2190" w:rsidP="002D0B26">
      <w:pPr>
        <w:jc w:val="both"/>
        <w:rPr>
          <w:sz w:val="20"/>
          <w:szCs w:val="20"/>
        </w:rPr>
      </w:pPr>
    </w:p>
    <w:p w:rsidR="003F2190" w:rsidRDefault="003F2190" w:rsidP="002D0B26">
      <w:pPr>
        <w:jc w:val="both"/>
        <w:rPr>
          <w:sz w:val="20"/>
          <w:szCs w:val="20"/>
        </w:rPr>
      </w:pPr>
    </w:p>
    <w:p w:rsidR="003F2190" w:rsidRDefault="003F2190" w:rsidP="002D0B26">
      <w:pPr>
        <w:jc w:val="both"/>
        <w:rPr>
          <w:sz w:val="20"/>
          <w:szCs w:val="20"/>
        </w:rPr>
      </w:pPr>
    </w:p>
    <w:p w:rsidR="003F2190" w:rsidRDefault="003F2190" w:rsidP="002D0B26">
      <w:pPr>
        <w:jc w:val="both"/>
        <w:rPr>
          <w:sz w:val="20"/>
          <w:szCs w:val="20"/>
        </w:rPr>
      </w:pPr>
    </w:p>
    <w:p w:rsidR="003F2190" w:rsidRDefault="003F2190" w:rsidP="002D0B26">
      <w:pPr>
        <w:jc w:val="both"/>
        <w:rPr>
          <w:sz w:val="20"/>
          <w:szCs w:val="20"/>
        </w:rPr>
      </w:pPr>
    </w:p>
    <w:p w:rsidR="003F2190" w:rsidRDefault="003F2190" w:rsidP="002D0B26">
      <w:pPr>
        <w:jc w:val="both"/>
        <w:rPr>
          <w:sz w:val="20"/>
          <w:szCs w:val="20"/>
        </w:rPr>
      </w:pPr>
    </w:p>
    <w:p w:rsidR="003F2190" w:rsidRDefault="003F2190" w:rsidP="002D0B26">
      <w:pPr>
        <w:jc w:val="both"/>
        <w:rPr>
          <w:sz w:val="20"/>
          <w:szCs w:val="20"/>
        </w:rPr>
      </w:pPr>
    </w:p>
    <w:p w:rsidR="003F2190" w:rsidRDefault="003F2190" w:rsidP="002D0B26">
      <w:pPr>
        <w:jc w:val="both"/>
        <w:rPr>
          <w:sz w:val="20"/>
          <w:szCs w:val="20"/>
        </w:rPr>
      </w:pPr>
    </w:p>
    <w:p w:rsidR="003F2190" w:rsidRDefault="003F2190" w:rsidP="002D0B26">
      <w:pPr>
        <w:jc w:val="both"/>
        <w:rPr>
          <w:sz w:val="20"/>
          <w:szCs w:val="20"/>
        </w:rPr>
      </w:pPr>
    </w:p>
    <w:p w:rsidR="003F2190" w:rsidRDefault="003F2190" w:rsidP="002D0B26">
      <w:pPr>
        <w:jc w:val="both"/>
        <w:rPr>
          <w:sz w:val="20"/>
          <w:szCs w:val="20"/>
        </w:rPr>
      </w:pPr>
    </w:p>
    <w:p w:rsidR="003F2190" w:rsidRDefault="003F2190" w:rsidP="002D0B26">
      <w:pPr>
        <w:jc w:val="both"/>
        <w:rPr>
          <w:sz w:val="20"/>
          <w:szCs w:val="20"/>
        </w:rPr>
      </w:pPr>
    </w:p>
    <w:p w:rsidR="003F2190" w:rsidRDefault="003F2190" w:rsidP="002D0B26">
      <w:pPr>
        <w:jc w:val="both"/>
        <w:rPr>
          <w:sz w:val="20"/>
          <w:szCs w:val="20"/>
        </w:rPr>
      </w:pPr>
    </w:p>
    <w:p w:rsidR="003F2190" w:rsidRDefault="003F2190" w:rsidP="002D0B26">
      <w:pPr>
        <w:jc w:val="both"/>
        <w:rPr>
          <w:sz w:val="20"/>
          <w:szCs w:val="20"/>
        </w:rPr>
      </w:pPr>
    </w:p>
    <w:p w:rsidR="003F2190" w:rsidRDefault="003F2190" w:rsidP="002D0B26">
      <w:pPr>
        <w:jc w:val="both"/>
        <w:rPr>
          <w:sz w:val="20"/>
          <w:szCs w:val="20"/>
        </w:rPr>
      </w:pPr>
    </w:p>
    <w:p w:rsidR="002D0B26" w:rsidRDefault="00466C4A" w:rsidP="002D0B26">
      <w:pPr>
        <w:jc w:val="both"/>
        <w:rPr>
          <w:sz w:val="20"/>
          <w:szCs w:val="20"/>
        </w:rPr>
      </w:pPr>
      <w:r>
        <w:rPr>
          <w:sz w:val="20"/>
          <w:szCs w:val="20"/>
        </w:rPr>
        <w:t>16</w:t>
      </w:r>
      <w:r w:rsidR="009F6676">
        <w:rPr>
          <w:sz w:val="20"/>
          <w:szCs w:val="20"/>
        </w:rPr>
        <w:t>.02.2016. 15</w:t>
      </w:r>
      <w:r>
        <w:rPr>
          <w:sz w:val="20"/>
          <w:szCs w:val="20"/>
        </w:rPr>
        <w:t>:5</w:t>
      </w:r>
      <w:r w:rsidR="00FA4CCA">
        <w:rPr>
          <w:sz w:val="20"/>
          <w:szCs w:val="20"/>
        </w:rPr>
        <w:t>0</w:t>
      </w:r>
    </w:p>
    <w:p w:rsidR="002D0B26" w:rsidRDefault="003F2190" w:rsidP="002D0B26">
      <w:pPr>
        <w:jc w:val="both"/>
        <w:rPr>
          <w:sz w:val="20"/>
          <w:szCs w:val="20"/>
        </w:rPr>
      </w:pPr>
      <w:r>
        <w:rPr>
          <w:sz w:val="20"/>
          <w:szCs w:val="20"/>
        </w:rPr>
        <w:t>1</w:t>
      </w:r>
      <w:r w:rsidR="00466C4A">
        <w:rPr>
          <w:sz w:val="20"/>
          <w:szCs w:val="20"/>
        </w:rPr>
        <w:t>640</w:t>
      </w:r>
    </w:p>
    <w:p w:rsidR="002D0B26" w:rsidRDefault="00FA4CCA" w:rsidP="002D0B26">
      <w:pPr>
        <w:jc w:val="both"/>
        <w:rPr>
          <w:sz w:val="20"/>
          <w:szCs w:val="20"/>
        </w:rPr>
      </w:pPr>
      <w:r>
        <w:rPr>
          <w:sz w:val="20"/>
          <w:szCs w:val="20"/>
        </w:rPr>
        <w:t>Siliņa</w:t>
      </w:r>
      <w:r w:rsidR="002D0B26" w:rsidRPr="00BB4432">
        <w:rPr>
          <w:sz w:val="20"/>
          <w:szCs w:val="20"/>
        </w:rPr>
        <w:t>,</w:t>
      </w:r>
      <w:r w:rsidR="002D0B26">
        <w:rPr>
          <w:sz w:val="20"/>
          <w:szCs w:val="20"/>
        </w:rPr>
        <w:t xml:space="preserve"> </w:t>
      </w:r>
      <w:r w:rsidR="002D0B26" w:rsidRPr="00BB4432">
        <w:rPr>
          <w:sz w:val="20"/>
          <w:szCs w:val="20"/>
        </w:rPr>
        <w:t>67028</w:t>
      </w:r>
      <w:r>
        <w:rPr>
          <w:sz w:val="20"/>
          <w:szCs w:val="20"/>
        </w:rPr>
        <w:t>031</w:t>
      </w:r>
      <w:r w:rsidR="002D0B26" w:rsidRPr="00BB4432">
        <w:rPr>
          <w:sz w:val="20"/>
          <w:szCs w:val="20"/>
        </w:rPr>
        <w:t xml:space="preserve"> </w:t>
      </w:r>
    </w:p>
    <w:p w:rsidR="002D0B26" w:rsidRPr="00BF2330" w:rsidRDefault="00FA4CCA" w:rsidP="002D0B26">
      <w:pPr>
        <w:jc w:val="both"/>
        <w:rPr>
          <w:sz w:val="20"/>
          <w:szCs w:val="20"/>
        </w:rPr>
      </w:pPr>
      <w:r>
        <w:rPr>
          <w:sz w:val="20"/>
          <w:szCs w:val="20"/>
        </w:rPr>
        <w:t>sandra.silina</w:t>
      </w:r>
      <w:r w:rsidR="002D0B26" w:rsidRPr="00BF2330">
        <w:rPr>
          <w:sz w:val="20"/>
          <w:szCs w:val="20"/>
        </w:rPr>
        <w:t>@sam.gov.lv</w:t>
      </w:r>
    </w:p>
    <w:p w:rsidR="007D1551" w:rsidRDefault="007D1551"/>
    <w:sectPr w:rsidR="007D1551" w:rsidSect="00A3024E">
      <w:headerReference w:type="default" r:id="rId9"/>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C3" w:rsidRDefault="005F46C3" w:rsidP="00CC2736">
      <w:r>
        <w:separator/>
      </w:r>
    </w:p>
  </w:endnote>
  <w:endnote w:type="continuationSeparator" w:id="0">
    <w:p w:rsidR="005F46C3" w:rsidRDefault="005F46C3" w:rsidP="00CC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C3" w:rsidRPr="00C914DE" w:rsidRDefault="00C914DE" w:rsidP="00A3024E">
    <w:pPr>
      <w:pStyle w:val="Footer"/>
      <w:jc w:val="both"/>
      <w:rPr>
        <w:sz w:val="20"/>
        <w:szCs w:val="20"/>
      </w:rPr>
    </w:pPr>
    <w:r w:rsidRPr="00164074">
      <w:rPr>
        <w:sz w:val="20"/>
        <w:szCs w:val="20"/>
      </w:rPr>
      <w:t>SAMAnot_0</w:t>
    </w:r>
    <w:r w:rsidR="00786C61">
      <w:rPr>
        <w:sz w:val="20"/>
        <w:szCs w:val="20"/>
      </w:rPr>
      <w:t>110</w:t>
    </w:r>
    <w:r w:rsidRPr="00164074">
      <w:rPr>
        <w:sz w:val="20"/>
        <w:szCs w:val="20"/>
      </w:rPr>
      <w:t>15</w:t>
    </w:r>
    <w:r>
      <w:rPr>
        <w:sz w:val="20"/>
        <w:szCs w:val="20"/>
      </w:rPr>
      <w:t>_Rī</w:t>
    </w:r>
    <w:r w:rsidRPr="00164074">
      <w:rPr>
        <w:sz w:val="20"/>
        <w:szCs w:val="20"/>
      </w:rPr>
      <w:t>ga; Ministru kabineta rīkojuma projekta „</w:t>
    </w:r>
    <w:r w:rsidRPr="00C914DE">
      <w:rPr>
        <w:bCs/>
        <w:sz w:val="20"/>
        <w:szCs w:val="20"/>
        <w:lang w:eastAsia="ko-KR"/>
      </w:rPr>
      <w:t>Par valstij piederošā zemesgabala Daugavgrīvas šosejā 1C, Rīgā, nodošanu Rīgas pilsētas pašvaldības īpašumā</w:t>
    </w:r>
    <w:r w:rsidRPr="00C914DE">
      <w:rPr>
        <w:sz w:val="20"/>
        <w:szCs w:val="20"/>
      </w:rPr>
      <w:t xml:space="preserve">” </w:t>
    </w:r>
    <w:r w:rsidRPr="00164074">
      <w:rPr>
        <w:sz w:val="20"/>
        <w:szCs w:val="20"/>
      </w:rPr>
      <w:t>sākotnējās ietekmes n</w:t>
    </w:r>
    <w:r>
      <w:rPr>
        <w:sz w:val="20"/>
        <w:szCs w:val="20"/>
      </w:rPr>
      <w:t>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C3" w:rsidRPr="00164074" w:rsidRDefault="005F46C3" w:rsidP="00164074">
    <w:pPr>
      <w:pStyle w:val="Footer"/>
      <w:jc w:val="both"/>
      <w:rPr>
        <w:sz w:val="20"/>
        <w:szCs w:val="20"/>
      </w:rPr>
    </w:pPr>
    <w:r w:rsidRPr="00164074">
      <w:rPr>
        <w:sz w:val="20"/>
        <w:szCs w:val="20"/>
      </w:rPr>
      <w:t>SAMAnot_0</w:t>
    </w:r>
    <w:r w:rsidR="00786C61">
      <w:rPr>
        <w:sz w:val="20"/>
        <w:szCs w:val="20"/>
      </w:rPr>
      <w:t>110</w:t>
    </w:r>
    <w:r w:rsidRPr="00164074">
      <w:rPr>
        <w:sz w:val="20"/>
        <w:szCs w:val="20"/>
      </w:rPr>
      <w:t>15</w:t>
    </w:r>
    <w:r w:rsidR="00C914DE">
      <w:rPr>
        <w:sz w:val="20"/>
        <w:szCs w:val="20"/>
      </w:rPr>
      <w:t>_Rī</w:t>
    </w:r>
    <w:r w:rsidRPr="00164074">
      <w:rPr>
        <w:sz w:val="20"/>
        <w:szCs w:val="20"/>
      </w:rPr>
      <w:t>ga; Ministru kabineta rīkojuma projekta „</w:t>
    </w:r>
    <w:r w:rsidR="00C914DE" w:rsidRPr="00C914DE">
      <w:rPr>
        <w:bCs/>
        <w:sz w:val="20"/>
        <w:szCs w:val="20"/>
        <w:lang w:eastAsia="ko-KR"/>
      </w:rPr>
      <w:t>Par valstij piederošā zemesgabala Daugavgrīvas šosejā 1C, Rīgā, nodošanu Rīgas pilsētas pašvaldības īpašumā</w:t>
    </w:r>
    <w:r w:rsidRPr="00C914DE">
      <w:rPr>
        <w:sz w:val="20"/>
        <w:szCs w:val="20"/>
      </w:rPr>
      <w:t xml:space="preserve">” </w:t>
    </w:r>
    <w:r w:rsidRPr="00164074">
      <w:rPr>
        <w:sz w:val="20"/>
        <w:szCs w:val="20"/>
      </w:rPr>
      <w:t>sākotnējās ietekmes novērtējuma ziņojums (anotācija)</w:t>
    </w:r>
  </w:p>
  <w:p w:rsidR="005F46C3" w:rsidRDefault="005F4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C3" w:rsidRDefault="005F46C3" w:rsidP="00CC2736">
      <w:r>
        <w:separator/>
      </w:r>
    </w:p>
  </w:footnote>
  <w:footnote w:type="continuationSeparator" w:id="0">
    <w:p w:rsidR="005F46C3" w:rsidRDefault="005F46C3" w:rsidP="00CC2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579189"/>
      <w:docPartObj>
        <w:docPartGallery w:val="Page Numbers (Top of Page)"/>
        <w:docPartUnique/>
      </w:docPartObj>
    </w:sdtPr>
    <w:sdtEndPr>
      <w:rPr>
        <w:noProof/>
      </w:rPr>
    </w:sdtEndPr>
    <w:sdtContent>
      <w:p w:rsidR="005F46C3" w:rsidRDefault="005F46C3">
        <w:pPr>
          <w:pStyle w:val="Header"/>
          <w:jc w:val="center"/>
        </w:pPr>
        <w:r>
          <w:fldChar w:fldCharType="begin"/>
        </w:r>
        <w:r>
          <w:instrText xml:space="preserve"> PAGE   \* MERGEFORMAT </w:instrText>
        </w:r>
        <w:r>
          <w:fldChar w:fldCharType="separate"/>
        </w:r>
        <w:r w:rsidR="00ED5BEF">
          <w:rPr>
            <w:noProof/>
          </w:rPr>
          <w:t>7</w:t>
        </w:r>
        <w:r>
          <w:rPr>
            <w:noProof/>
          </w:rPr>
          <w:fldChar w:fldCharType="end"/>
        </w:r>
      </w:p>
    </w:sdtContent>
  </w:sdt>
  <w:p w:rsidR="005F46C3" w:rsidRDefault="005F4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124D3"/>
    <w:multiLevelType w:val="hybridMultilevel"/>
    <w:tmpl w:val="CFD80D2A"/>
    <w:lvl w:ilvl="0" w:tplc="12C8DFD6">
      <w:start w:val="6"/>
      <w:numFmt w:val="bullet"/>
      <w:lvlText w:val="-"/>
      <w:lvlJc w:val="left"/>
      <w:pPr>
        <w:tabs>
          <w:tab w:val="num" w:pos="1833"/>
        </w:tabs>
        <w:ind w:left="1833" w:hanging="108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
    <w:nsid w:val="7ED16006"/>
    <w:multiLevelType w:val="hybridMultilevel"/>
    <w:tmpl w:val="7C5E9C02"/>
    <w:lvl w:ilvl="0" w:tplc="65A83B90">
      <w:start w:val="201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26"/>
    <w:rsid w:val="00164074"/>
    <w:rsid w:val="001D1746"/>
    <w:rsid w:val="00200F11"/>
    <w:rsid w:val="0025529A"/>
    <w:rsid w:val="00270AB9"/>
    <w:rsid w:val="002D0B26"/>
    <w:rsid w:val="00310A79"/>
    <w:rsid w:val="0031394C"/>
    <w:rsid w:val="00374305"/>
    <w:rsid w:val="00375FD4"/>
    <w:rsid w:val="003A3901"/>
    <w:rsid w:val="003D173A"/>
    <w:rsid w:val="003F2190"/>
    <w:rsid w:val="00423405"/>
    <w:rsid w:val="004540A1"/>
    <w:rsid w:val="00466C4A"/>
    <w:rsid w:val="00473753"/>
    <w:rsid w:val="004A3969"/>
    <w:rsid w:val="004E4CEE"/>
    <w:rsid w:val="005416F7"/>
    <w:rsid w:val="00546555"/>
    <w:rsid w:val="00576252"/>
    <w:rsid w:val="005C59AE"/>
    <w:rsid w:val="005F46C3"/>
    <w:rsid w:val="00607A20"/>
    <w:rsid w:val="00614F63"/>
    <w:rsid w:val="006673E6"/>
    <w:rsid w:val="006D69A3"/>
    <w:rsid w:val="00712ACE"/>
    <w:rsid w:val="00717553"/>
    <w:rsid w:val="00740044"/>
    <w:rsid w:val="00745BB9"/>
    <w:rsid w:val="00766E6B"/>
    <w:rsid w:val="00786C61"/>
    <w:rsid w:val="007A5E92"/>
    <w:rsid w:val="007D1551"/>
    <w:rsid w:val="007D700F"/>
    <w:rsid w:val="007F354A"/>
    <w:rsid w:val="007F5134"/>
    <w:rsid w:val="008B6A2B"/>
    <w:rsid w:val="008E765E"/>
    <w:rsid w:val="00965EFB"/>
    <w:rsid w:val="009A37D6"/>
    <w:rsid w:val="009E1965"/>
    <w:rsid w:val="009E5EF7"/>
    <w:rsid w:val="009F0FD2"/>
    <w:rsid w:val="009F6676"/>
    <w:rsid w:val="00A3024E"/>
    <w:rsid w:val="00AA735B"/>
    <w:rsid w:val="00AF707F"/>
    <w:rsid w:val="00BF2330"/>
    <w:rsid w:val="00C732BB"/>
    <w:rsid w:val="00C815DF"/>
    <w:rsid w:val="00C914DE"/>
    <w:rsid w:val="00CA5E61"/>
    <w:rsid w:val="00CA62D9"/>
    <w:rsid w:val="00CC2736"/>
    <w:rsid w:val="00CE2E8F"/>
    <w:rsid w:val="00D71FFF"/>
    <w:rsid w:val="00D9402E"/>
    <w:rsid w:val="00E21DB9"/>
    <w:rsid w:val="00E318B4"/>
    <w:rsid w:val="00ED0EAB"/>
    <w:rsid w:val="00ED5BEF"/>
    <w:rsid w:val="00F0138D"/>
    <w:rsid w:val="00F13282"/>
    <w:rsid w:val="00F760C7"/>
    <w:rsid w:val="00F76F74"/>
    <w:rsid w:val="00F97F6C"/>
    <w:rsid w:val="00FA4CCA"/>
    <w:rsid w:val="00FB1C8A"/>
    <w:rsid w:val="00FB4905"/>
    <w:rsid w:val="00FE1E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B26"/>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0B26"/>
    <w:rPr>
      <w:color w:val="0000FF"/>
      <w:u w:val="single"/>
    </w:rPr>
  </w:style>
  <w:style w:type="paragraph" w:customStyle="1" w:styleId="naisf">
    <w:name w:val="naisf"/>
    <w:basedOn w:val="Normal"/>
    <w:rsid w:val="002D0B26"/>
    <w:pPr>
      <w:spacing w:before="75" w:after="75"/>
      <w:ind w:firstLine="375"/>
      <w:jc w:val="both"/>
    </w:pPr>
  </w:style>
  <w:style w:type="paragraph" w:styleId="NormalWeb">
    <w:name w:val="Normal (Web)"/>
    <w:basedOn w:val="Normal"/>
    <w:rsid w:val="002D0B26"/>
    <w:pPr>
      <w:spacing w:before="100" w:beforeAutospacing="1" w:after="100" w:afterAutospacing="1"/>
    </w:pPr>
  </w:style>
  <w:style w:type="paragraph" w:customStyle="1" w:styleId="naisnod">
    <w:name w:val="naisnod"/>
    <w:basedOn w:val="Normal"/>
    <w:rsid w:val="002D0B26"/>
    <w:pPr>
      <w:spacing w:before="100" w:beforeAutospacing="1" w:after="100" w:afterAutospacing="1"/>
    </w:pPr>
  </w:style>
  <w:style w:type="paragraph" w:customStyle="1" w:styleId="naiskr">
    <w:name w:val="naiskr"/>
    <w:basedOn w:val="Normal"/>
    <w:uiPriority w:val="99"/>
    <w:rsid w:val="002D0B26"/>
    <w:pPr>
      <w:spacing w:before="100" w:beforeAutospacing="1" w:after="100" w:afterAutospacing="1"/>
    </w:pPr>
  </w:style>
  <w:style w:type="paragraph" w:styleId="Header">
    <w:name w:val="header"/>
    <w:basedOn w:val="Normal"/>
    <w:link w:val="HeaderChar"/>
    <w:uiPriority w:val="99"/>
    <w:unhideWhenUsed/>
    <w:rsid w:val="002D0B26"/>
    <w:pPr>
      <w:tabs>
        <w:tab w:val="center" w:pos="4320"/>
        <w:tab w:val="right" w:pos="8640"/>
      </w:tabs>
    </w:pPr>
  </w:style>
  <w:style w:type="character" w:customStyle="1" w:styleId="HeaderChar">
    <w:name w:val="Header Char"/>
    <w:basedOn w:val="DefaultParagraphFont"/>
    <w:link w:val="Header"/>
    <w:uiPriority w:val="99"/>
    <w:rsid w:val="002D0B26"/>
    <w:rPr>
      <w:rFonts w:eastAsia="Times New Roman" w:cs="Times New Roman"/>
      <w:sz w:val="24"/>
      <w:szCs w:val="24"/>
      <w:lang w:eastAsia="lv-LV"/>
    </w:rPr>
  </w:style>
  <w:style w:type="paragraph" w:styleId="Footer">
    <w:name w:val="footer"/>
    <w:basedOn w:val="Normal"/>
    <w:link w:val="FooterChar"/>
    <w:uiPriority w:val="99"/>
    <w:unhideWhenUsed/>
    <w:rsid w:val="002D0B26"/>
    <w:pPr>
      <w:tabs>
        <w:tab w:val="center" w:pos="4320"/>
        <w:tab w:val="right" w:pos="8640"/>
      </w:tabs>
    </w:pPr>
  </w:style>
  <w:style w:type="character" w:customStyle="1" w:styleId="FooterChar">
    <w:name w:val="Footer Char"/>
    <w:basedOn w:val="DefaultParagraphFont"/>
    <w:link w:val="Footer"/>
    <w:uiPriority w:val="99"/>
    <w:rsid w:val="002D0B26"/>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F13282"/>
    <w:rPr>
      <w:sz w:val="16"/>
      <w:szCs w:val="16"/>
    </w:rPr>
  </w:style>
  <w:style w:type="paragraph" w:styleId="CommentText">
    <w:name w:val="annotation text"/>
    <w:basedOn w:val="Normal"/>
    <w:link w:val="CommentTextChar"/>
    <w:uiPriority w:val="99"/>
    <w:semiHidden/>
    <w:unhideWhenUsed/>
    <w:rsid w:val="00F13282"/>
    <w:rPr>
      <w:sz w:val="20"/>
      <w:szCs w:val="20"/>
    </w:rPr>
  </w:style>
  <w:style w:type="character" w:customStyle="1" w:styleId="CommentTextChar">
    <w:name w:val="Comment Text Char"/>
    <w:basedOn w:val="DefaultParagraphFont"/>
    <w:link w:val="CommentText"/>
    <w:uiPriority w:val="99"/>
    <w:semiHidden/>
    <w:rsid w:val="00F1328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13282"/>
    <w:rPr>
      <w:b/>
      <w:bCs/>
    </w:rPr>
  </w:style>
  <w:style w:type="character" w:customStyle="1" w:styleId="CommentSubjectChar">
    <w:name w:val="Comment Subject Char"/>
    <w:basedOn w:val="CommentTextChar"/>
    <w:link w:val="CommentSubject"/>
    <w:uiPriority w:val="99"/>
    <w:semiHidden/>
    <w:rsid w:val="00F1328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F13282"/>
    <w:rPr>
      <w:rFonts w:ascii="Tahoma" w:hAnsi="Tahoma" w:cs="Tahoma"/>
      <w:sz w:val="16"/>
      <w:szCs w:val="16"/>
    </w:rPr>
  </w:style>
  <w:style w:type="character" w:customStyle="1" w:styleId="BalloonTextChar">
    <w:name w:val="Balloon Text Char"/>
    <w:basedOn w:val="DefaultParagraphFont"/>
    <w:link w:val="BalloonText"/>
    <w:uiPriority w:val="99"/>
    <w:semiHidden/>
    <w:rsid w:val="00F13282"/>
    <w:rPr>
      <w:rFonts w:ascii="Tahoma" w:eastAsia="Times New Roman" w:hAnsi="Tahoma" w:cs="Tahoma"/>
      <w:sz w:val="16"/>
      <w:szCs w:val="16"/>
      <w:lang w:eastAsia="lv-LV"/>
    </w:rPr>
  </w:style>
  <w:style w:type="paragraph" w:styleId="ListParagraph">
    <w:name w:val="List Paragraph"/>
    <w:basedOn w:val="Normal"/>
    <w:uiPriority w:val="34"/>
    <w:qFormat/>
    <w:rsid w:val="00D940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B26"/>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0B26"/>
    <w:rPr>
      <w:color w:val="0000FF"/>
      <w:u w:val="single"/>
    </w:rPr>
  </w:style>
  <w:style w:type="paragraph" w:customStyle="1" w:styleId="naisf">
    <w:name w:val="naisf"/>
    <w:basedOn w:val="Normal"/>
    <w:rsid w:val="002D0B26"/>
    <w:pPr>
      <w:spacing w:before="75" w:after="75"/>
      <w:ind w:firstLine="375"/>
      <w:jc w:val="both"/>
    </w:pPr>
  </w:style>
  <w:style w:type="paragraph" w:styleId="NormalWeb">
    <w:name w:val="Normal (Web)"/>
    <w:basedOn w:val="Normal"/>
    <w:rsid w:val="002D0B26"/>
    <w:pPr>
      <w:spacing w:before="100" w:beforeAutospacing="1" w:after="100" w:afterAutospacing="1"/>
    </w:pPr>
  </w:style>
  <w:style w:type="paragraph" w:customStyle="1" w:styleId="naisnod">
    <w:name w:val="naisnod"/>
    <w:basedOn w:val="Normal"/>
    <w:rsid w:val="002D0B26"/>
    <w:pPr>
      <w:spacing w:before="100" w:beforeAutospacing="1" w:after="100" w:afterAutospacing="1"/>
    </w:pPr>
  </w:style>
  <w:style w:type="paragraph" w:customStyle="1" w:styleId="naiskr">
    <w:name w:val="naiskr"/>
    <w:basedOn w:val="Normal"/>
    <w:uiPriority w:val="99"/>
    <w:rsid w:val="002D0B26"/>
    <w:pPr>
      <w:spacing w:before="100" w:beforeAutospacing="1" w:after="100" w:afterAutospacing="1"/>
    </w:pPr>
  </w:style>
  <w:style w:type="paragraph" w:styleId="Header">
    <w:name w:val="header"/>
    <w:basedOn w:val="Normal"/>
    <w:link w:val="HeaderChar"/>
    <w:uiPriority w:val="99"/>
    <w:unhideWhenUsed/>
    <w:rsid w:val="002D0B26"/>
    <w:pPr>
      <w:tabs>
        <w:tab w:val="center" w:pos="4320"/>
        <w:tab w:val="right" w:pos="8640"/>
      </w:tabs>
    </w:pPr>
  </w:style>
  <w:style w:type="character" w:customStyle="1" w:styleId="HeaderChar">
    <w:name w:val="Header Char"/>
    <w:basedOn w:val="DefaultParagraphFont"/>
    <w:link w:val="Header"/>
    <w:uiPriority w:val="99"/>
    <w:rsid w:val="002D0B26"/>
    <w:rPr>
      <w:rFonts w:eastAsia="Times New Roman" w:cs="Times New Roman"/>
      <w:sz w:val="24"/>
      <w:szCs w:val="24"/>
      <w:lang w:eastAsia="lv-LV"/>
    </w:rPr>
  </w:style>
  <w:style w:type="paragraph" w:styleId="Footer">
    <w:name w:val="footer"/>
    <w:basedOn w:val="Normal"/>
    <w:link w:val="FooterChar"/>
    <w:uiPriority w:val="99"/>
    <w:unhideWhenUsed/>
    <w:rsid w:val="002D0B26"/>
    <w:pPr>
      <w:tabs>
        <w:tab w:val="center" w:pos="4320"/>
        <w:tab w:val="right" w:pos="8640"/>
      </w:tabs>
    </w:pPr>
  </w:style>
  <w:style w:type="character" w:customStyle="1" w:styleId="FooterChar">
    <w:name w:val="Footer Char"/>
    <w:basedOn w:val="DefaultParagraphFont"/>
    <w:link w:val="Footer"/>
    <w:uiPriority w:val="99"/>
    <w:rsid w:val="002D0B26"/>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F13282"/>
    <w:rPr>
      <w:sz w:val="16"/>
      <w:szCs w:val="16"/>
    </w:rPr>
  </w:style>
  <w:style w:type="paragraph" w:styleId="CommentText">
    <w:name w:val="annotation text"/>
    <w:basedOn w:val="Normal"/>
    <w:link w:val="CommentTextChar"/>
    <w:uiPriority w:val="99"/>
    <w:semiHidden/>
    <w:unhideWhenUsed/>
    <w:rsid w:val="00F13282"/>
    <w:rPr>
      <w:sz w:val="20"/>
      <w:szCs w:val="20"/>
    </w:rPr>
  </w:style>
  <w:style w:type="character" w:customStyle="1" w:styleId="CommentTextChar">
    <w:name w:val="Comment Text Char"/>
    <w:basedOn w:val="DefaultParagraphFont"/>
    <w:link w:val="CommentText"/>
    <w:uiPriority w:val="99"/>
    <w:semiHidden/>
    <w:rsid w:val="00F1328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13282"/>
    <w:rPr>
      <w:b/>
      <w:bCs/>
    </w:rPr>
  </w:style>
  <w:style w:type="character" w:customStyle="1" w:styleId="CommentSubjectChar">
    <w:name w:val="Comment Subject Char"/>
    <w:basedOn w:val="CommentTextChar"/>
    <w:link w:val="CommentSubject"/>
    <w:uiPriority w:val="99"/>
    <w:semiHidden/>
    <w:rsid w:val="00F1328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F13282"/>
    <w:rPr>
      <w:rFonts w:ascii="Tahoma" w:hAnsi="Tahoma" w:cs="Tahoma"/>
      <w:sz w:val="16"/>
      <w:szCs w:val="16"/>
    </w:rPr>
  </w:style>
  <w:style w:type="character" w:customStyle="1" w:styleId="BalloonTextChar">
    <w:name w:val="Balloon Text Char"/>
    <w:basedOn w:val="DefaultParagraphFont"/>
    <w:link w:val="BalloonText"/>
    <w:uiPriority w:val="99"/>
    <w:semiHidden/>
    <w:rsid w:val="00F13282"/>
    <w:rPr>
      <w:rFonts w:ascii="Tahoma" w:eastAsia="Times New Roman" w:hAnsi="Tahoma" w:cs="Tahoma"/>
      <w:sz w:val="16"/>
      <w:szCs w:val="16"/>
      <w:lang w:eastAsia="lv-LV"/>
    </w:rPr>
  </w:style>
  <w:style w:type="paragraph" w:styleId="ListParagraph">
    <w:name w:val="List Paragraph"/>
    <w:basedOn w:val="Normal"/>
    <w:uiPriority w:val="34"/>
    <w:qFormat/>
    <w:rsid w:val="00D94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FDEE0-AEB7-4449-AC5D-7ACDA533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7775</Words>
  <Characters>4432</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zemesgabala Daugavgrīvas šosejā 1C, Rīgā, nodošanu Rīgas pilsētas pašvaldības īpašumā </dc:title>
  <dc:creator>Sandra.Silina@sam.gov.lv;Satiksmes ministrijas Juridiskā departamenta Nekustamo īpašumu nodaļas vecākā referente;tālr. 67028031</dc:creator>
  <cp:keywords>rīkojums</cp:keywords>
  <cp:lastModifiedBy>Sandra Siliņa</cp:lastModifiedBy>
  <cp:revision>18</cp:revision>
  <cp:lastPrinted>2015-09-10T13:21:00Z</cp:lastPrinted>
  <dcterms:created xsi:type="dcterms:W3CDTF">2015-10-01T10:23:00Z</dcterms:created>
  <dcterms:modified xsi:type="dcterms:W3CDTF">2016-02-23T08:33:00Z</dcterms:modified>
</cp:coreProperties>
</file>