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6" w:rsidRPr="00FD31F2" w:rsidRDefault="00514C76" w:rsidP="00DC07B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468683"/>
      <w:bookmarkStart w:id="1" w:name="OLE_LINK1"/>
      <w:bookmarkStart w:id="2" w:name="OLE_LINK2"/>
      <w:bookmarkEnd w:id="0"/>
      <w:r w:rsidRPr="00FD31F2">
        <w:rPr>
          <w:rFonts w:ascii="Times New Roman" w:eastAsia="Calibri" w:hAnsi="Times New Roman" w:cs="Times New Roman"/>
          <w:b/>
          <w:sz w:val="26"/>
          <w:szCs w:val="26"/>
        </w:rPr>
        <w:t>Ministru kabineta rīkojuma 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  <w:bookmarkEnd w:id="3"/>
      <w:bookmarkEnd w:id="4"/>
      <w:bookmarkEnd w:id="5"/>
      <w:bookmarkEnd w:id="6"/>
    </w:p>
    <w:p w:rsidR="00514C76" w:rsidRPr="00FD31F2" w:rsidRDefault="007E6A3C" w:rsidP="00D64D0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514C76" w:rsidRPr="00FD31F2">
        <w:rPr>
          <w:rFonts w:ascii="Times New Roman" w:hAnsi="Times New Roman" w:cs="Times New Roman"/>
          <w:b/>
          <w:bCs/>
          <w:sz w:val="26"/>
          <w:szCs w:val="26"/>
        </w:rPr>
        <w:t xml:space="preserve">Grozījums </w:t>
      </w:r>
      <w:r w:rsidR="00514C76" w:rsidRPr="00FD31F2">
        <w:rPr>
          <w:rFonts w:ascii="Times New Roman" w:hAnsi="Times New Roman" w:cs="Times New Roman"/>
          <w:b/>
          <w:sz w:val="26"/>
          <w:szCs w:val="26"/>
        </w:rPr>
        <w:t xml:space="preserve">Ministru kabineta 2013. gada 28. decembra rīkojumā Nr. 686 </w:t>
      </w:r>
    </w:p>
    <w:p w:rsidR="00514C76" w:rsidRPr="00FD31F2" w:rsidRDefault="00626177" w:rsidP="00D64D0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</w:t>
      </w:r>
      <w:r w:rsidR="00514C76" w:rsidRPr="00FD31F2">
        <w:rPr>
          <w:rFonts w:ascii="Times New Roman" w:hAnsi="Times New Roman" w:cs="Times New Roman"/>
          <w:b/>
          <w:sz w:val="26"/>
          <w:szCs w:val="26"/>
        </w:rPr>
        <w:t>Par Latvijas ģeotelpiskās info</w:t>
      </w:r>
      <w:r w:rsidR="007E6A3C">
        <w:rPr>
          <w:rFonts w:ascii="Times New Roman" w:hAnsi="Times New Roman" w:cs="Times New Roman"/>
          <w:b/>
          <w:sz w:val="26"/>
          <w:szCs w:val="26"/>
        </w:rPr>
        <w:t>rmācijas attīstības koncepciju””</w:t>
      </w:r>
    </w:p>
    <w:p w:rsidR="00514C76" w:rsidRDefault="00514C76" w:rsidP="00D64D0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31F2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AB1CEC" w:rsidRPr="00FD31F2" w:rsidRDefault="00AB1CEC" w:rsidP="00D64D0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3" w:type="pct"/>
        <w:tblInd w:w="-14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517"/>
        <w:gridCol w:w="6561"/>
      </w:tblGrid>
      <w:tr w:rsidR="00514C76" w:rsidRPr="00FD31F2" w:rsidTr="006A16B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C76" w:rsidRPr="00FD31F2" w:rsidRDefault="00514C76" w:rsidP="00D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</w:tc>
      </w:tr>
      <w:tr w:rsidR="00514C76" w:rsidRPr="00FD31F2" w:rsidTr="006A16B0">
        <w:trPr>
          <w:trHeight w:val="405"/>
        </w:trPr>
        <w:tc>
          <w:tcPr>
            <w:tcW w:w="1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AD0DBE" w:rsidP="0064072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Tieslietu ministrijas iniciatīva.</w:t>
            </w:r>
          </w:p>
        </w:tc>
      </w:tr>
      <w:tr w:rsidR="00514C76" w:rsidRPr="00FD31F2" w:rsidTr="006A16B0">
        <w:trPr>
          <w:trHeight w:val="35"/>
        </w:trPr>
        <w:tc>
          <w:tcPr>
            <w:tcW w:w="1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2713" w:rsidRPr="00FD31F2" w:rsidRDefault="00514C76" w:rsidP="00D6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Saskaņā Ministru</w:t>
            </w:r>
            <w:r w:rsidR="00B80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kabineta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880">
              <w:rPr>
                <w:rFonts w:ascii="Times New Roman" w:hAnsi="Times New Roman" w:cs="Times New Roman"/>
                <w:sz w:val="26"/>
                <w:szCs w:val="26"/>
              </w:rPr>
              <w:t>2013. gada 28. decembra rīkojuma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Nr. 686</w:t>
            </w:r>
            <w:r w:rsidR="0084526A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17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Par Latvijas ģeotelpiskās informācijas attīstības koncepciju” </w:t>
            </w:r>
            <w:r w:rsidR="00B80880" w:rsidRPr="00FD31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80880" w:rsidRPr="00FD31F2">
              <w:rPr>
                <w:rFonts w:ascii="Times New Roman" w:hAnsi="Times New Roman" w:cs="Times New Roman"/>
                <w:sz w:val="26"/>
                <w:szCs w:val="26"/>
              </w:rPr>
              <w:t>punktu</w:t>
            </w:r>
            <w:r w:rsidR="00D60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>Tieslietu ministrijai sadarbībā ar Aizsardzības ministriju un Izglītības un zinātnes ministriju</w:t>
            </w:r>
            <w:r w:rsidR="00B80880">
              <w:rPr>
                <w:rFonts w:ascii="Times New Roman" w:hAnsi="Times New Roman" w:cs="Times New Roman"/>
                <w:sz w:val="26"/>
                <w:szCs w:val="26"/>
              </w:rPr>
              <w:t xml:space="preserve"> uzdots izstrādāt un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līdz 2016.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gada </w:t>
            </w:r>
            <w:r w:rsidR="00DE0816" w:rsidRPr="00FD31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E0816" w:rsidRPr="00FD31F2">
              <w:rPr>
                <w:rFonts w:ascii="Times New Roman" w:hAnsi="Times New Roman" w:cs="Times New Roman"/>
                <w:sz w:val="26"/>
                <w:szCs w:val="26"/>
              </w:rPr>
              <w:t>janvārim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iesniegt noteiktā kārtībā Ministra kabinetā informatīvo</w:t>
            </w:r>
            <w:r w:rsidR="00B8088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ziņojumu</w:t>
            </w:r>
            <w:r w:rsidR="00626177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par situāciju vietvārdu jomā</w:t>
            </w:r>
            <w:r w:rsidR="00B8002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un nepieciešamību izdarīt grozījumus normatīvajos aktos, lai nodrošinātu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vietvārdu lietojumu atbilstoši Valsts valodas likuma un Ministru kabineta 2012.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>gada 10.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>janvāra noteikumu Nr.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2713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50 “Vietvārdu informācijas noteikumi” prasībām. </w:t>
            </w:r>
          </w:p>
          <w:p w:rsidR="00D64D08" w:rsidRPr="00FD31F2" w:rsidRDefault="00D64D08" w:rsidP="00D6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4B" w:rsidRPr="00FD31F2" w:rsidRDefault="00E92713" w:rsidP="00D64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Saskaņā ar Ministru kabineta noteikumos Nr.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50 “Vi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>etvārdu informācijas noteikumi”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3C5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973C5">
              <w:rPr>
                <w:rFonts w:ascii="Times New Roman" w:hAnsi="Times New Roman" w:cs="Times New Roman"/>
                <w:sz w:val="26"/>
                <w:szCs w:val="26"/>
              </w:rPr>
              <w:t>punktā minēto Latvijas Ģeotelpiskās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informācijas aģentūra ne vēlāk kā līdz 2016.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gada </w:t>
            </w:r>
            <w:r w:rsidR="00B8002F" w:rsidRPr="00FD31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8002F" w:rsidRPr="00FD31F2">
              <w:rPr>
                <w:rFonts w:ascii="Times New Roman" w:hAnsi="Times New Roman" w:cs="Times New Roman"/>
                <w:sz w:val="26"/>
                <w:szCs w:val="26"/>
              </w:rPr>
              <w:t>janvārim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izvērtē Vietvārdu datu bāzē esošo dabas objektu vietvārdu statusu un iesniedz Valsts valodas centram priekšlikumus par oficiālo nosauku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mu piešķiršanu dabas objektiem. </w:t>
            </w:r>
          </w:p>
          <w:p w:rsidR="00E92713" w:rsidRPr="00FD31F2" w:rsidRDefault="00E92713" w:rsidP="00D64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4C76" w:rsidRPr="00FD31F2" w:rsidRDefault="00514C76" w:rsidP="00D6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Tā kā darbs </w:t>
            </w:r>
            <w:r w:rsidR="00E92713" w:rsidRPr="00FD3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pie Vietvārdu datu bāzē esošo dabas objektu vietvārdu statusu izvērtēšanas </w:t>
            </w:r>
            <w:r w:rsidR="0084526A" w:rsidRPr="00FD31F2">
              <w:rPr>
                <w:rFonts w:ascii="Times New Roman" w:hAnsi="Times New Roman" w:cs="Times New Roman"/>
                <w:sz w:val="26"/>
                <w:szCs w:val="26"/>
              </w:rPr>
              <w:t>ir noslēdzies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526A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š.g. janvārī 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un Latvijas </w:t>
            </w:r>
            <w:r w:rsidR="0084526A" w:rsidRPr="00FD31F2">
              <w:rPr>
                <w:rFonts w:ascii="Times New Roman" w:hAnsi="Times New Roman" w:cs="Times New Roman"/>
                <w:sz w:val="26"/>
                <w:szCs w:val="26"/>
              </w:rPr>
              <w:t>Ģeotelpiskās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informācijas aģentūras iesniegtā informācija tiek izvērtēta Valsts valodas centrā, ir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nepieciešams 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ilgāks laika periods, lai izvērtētu 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>vispārīgo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situā</w:t>
            </w:r>
            <w:r w:rsidR="00B8002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ciju vietvārdu informācijas jomā un </w:t>
            </w:r>
            <w:r w:rsidR="0084526A" w:rsidRPr="00FD31F2">
              <w:rPr>
                <w:rFonts w:ascii="Times New Roman" w:hAnsi="Times New Roman" w:cs="Times New Roman"/>
                <w:sz w:val="26"/>
                <w:szCs w:val="26"/>
              </w:rPr>
              <w:t>lemtu par nepieciešamajiem grozījumiem normatīvajos aktos.</w:t>
            </w:r>
          </w:p>
          <w:p w:rsidR="00430DC1" w:rsidRPr="00FD31F2" w:rsidRDefault="00430DC1" w:rsidP="00D6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C76" w:rsidRPr="00FD31F2" w:rsidRDefault="00FD31F2" w:rsidP="00591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</w:pP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2016.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gada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hAnsi="Times New Roman" w:cs="Times New Roman"/>
                <w:sz w:val="26"/>
                <w:szCs w:val="26"/>
              </w:rPr>
              <w:t>janvāra</w:t>
            </w:r>
            <w:r w:rsidR="0072634B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>tarpinstitūciju darba grupā</w:t>
            </w:r>
            <w:r w:rsidR="00514C76" w:rsidRPr="00FD31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ko organizēja Tieslietu ministrija, pieaicinot Aizsardzības ministrijas, Izglītības un zinātnes ministrijas, kā arī Latvijas Ģeo</w:t>
            </w:r>
            <w:r w:rsidR="003973C5">
              <w:rPr>
                <w:rFonts w:ascii="Times New Roman" w:hAnsi="Times New Roman" w:cs="Times New Roman"/>
                <w:sz w:val="26"/>
                <w:szCs w:val="26"/>
              </w:rPr>
              <w:t>telpiskās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="00626177">
              <w:rPr>
                <w:rFonts w:ascii="Times New Roman" w:hAnsi="Times New Roman" w:cs="Times New Roman"/>
                <w:sz w:val="26"/>
                <w:szCs w:val="26"/>
              </w:rPr>
              <w:t>nformācijas aģentūras un Valsts valodas centra pārstāvjus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4C76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>iestādes secināja,</w:t>
            </w:r>
            <w:r w:rsidR="00514C76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28F" w:rsidRPr="00FD31F2">
              <w:rPr>
                <w:rFonts w:ascii="Times New Roman" w:hAnsi="Times New Roman" w:cs="Times New Roman"/>
                <w:sz w:val="26"/>
                <w:szCs w:val="26"/>
              </w:rPr>
              <w:t xml:space="preserve">ka uzdevuma izpilde nodrošināma līdz </w:t>
            </w:r>
            <w:r w:rsidR="00D64D08" w:rsidRPr="007E6A3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64D08" w:rsidRPr="007E6A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16.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4D08" w:rsidRPr="007E6A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gada</w:t>
            </w:r>
            <w:r w:rsidR="00514C76" w:rsidRPr="007E6A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D64D08" w:rsidRPr="007E6A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30.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9123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</w:t>
            </w:r>
            <w:r w:rsidR="00D64D08" w:rsidRPr="007E6A3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eptembrim</w:t>
            </w:r>
            <w:r w:rsidR="005912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D64D08" w:rsidRPr="00FD3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14C76" w:rsidRPr="00FD31F2" w:rsidTr="006A16B0">
        <w:trPr>
          <w:trHeight w:val="465"/>
        </w:trPr>
        <w:tc>
          <w:tcPr>
            <w:tcW w:w="1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84526A" w:rsidP="009C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</w:t>
            </w:r>
            <w:r w:rsidR="0059123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ministrija, </w:t>
            </w:r>
            <w:r w:rsidR="00514C76"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Izglītības un zinātnes</w:t>
            </w:r>
            <w:r w:rsidR="0059123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ministrija un Tieslietu ministrija.</w:t>
            </w:r>
            <w:r w:rsidR="00514C76"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514C76" w:rsidRPr="00FD31F2" w:rsidTr="006A16B0">
        <w:tc>
          <w:tcPr>
            <w:tcW w:w="1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64072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DC07BE" w:rsidRPr="00FD31F2" w:rsidRDefault="00DC07BE" w:rsidP="00DC07BE">
      <w:pPr>
        <w:pStyle w:val="naisf"/>
        <w:spacing w:before="0" w:after="0"/>
        <w:ind w:firstLine="0"/>
        <w:jc w:val="left"/>
        <w:rPr>
          <w:b/>
          <w:sz w:val="26"/>
          <w:szCs w:val="26"/>
        </w:rPr>
      </w:pPr>
    </w:p>
    <w:tbl>
      <w:tblPr>
        <w:tblW w:w="513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757"/>
        <w:gridCol w:w="6165"/>
      </w:tblGrid>
      <w:tr w:rsidR="00514C76" w:rsidRPr="00FD31F2" w:rsidTr="00DD2C83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C76" w:rsidRPr="00FD31F2" w:rsidRDefault="00514C76" w:rsidP="00D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D31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</w:t>
            </w:r>
            <w:r w:rsidR="0080562C" w:rsidRPr="00FD31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31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izpildes nodrošināšana un tās ietekme uz institūcijām</w:t>
            </w:r>
          </w:p>
        </w:tc>
      </w:tr>
      <w:tr w:rsidR="00514C76" w:rsidRPr="00FD31F2" w:rsidTr="00DD2C83">
        <w:trPr>
          <w:trHeight w:val="42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91231" w:rsidP="009C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 ministrija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Izglītības un zinātnes ministrija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Tieslietu ministrija.</w:t>
            </w:r>
          </w:p>
        </w:tc>
      </w:tr>
      <w:tr w:rsidR="00514C76" w:rsidRPr="00FD31F2" w:rsidTr="00DD2C83">
        <w:trPr>
          <w:trHeight w:val="45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:rsidR="00514C76" w:rsidRPr="00FD31F2" w:rsidRDefault="00514C76" w:rsidP="00D6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CF477E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Rīkojuma p</w:t>
            </w:r>
            <w:r w:rsidR="00514C76"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rojekts šo jomu neskar.</w:t>
            </w:r>
          </w:p>
        </w:tc>
      </w:tr>
      <w:tr w:rsidR="00514C76" w:rsidRPr="00FD31F2" w:rsidTr="00DD2C83">
        <w:trPr>
          <w:trHeight w:val="39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C76" w:rsidRPr="00FD31F2" w:rsidRDefault="00514C76" w:rsidP="00D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D31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64072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514C76" w:rsidRPr="00FD31F2" w:rsidRDefault="00514C76" w:rsidP="00D64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CEC" w:rsidRPr="005B55B7" w:rsidRDefault="00AB1CEC" w:rsidP="00AB1CEC">
      <w:pPr>
        <w:pStyle w:val="naisf"/>
        <w:spacing w:before="0" w:after="0"/>
        <w:ind w:firstLine="0"/>
        <w:jc w:val="left"/>
        <w:rPr>
          <w:sz w:val="26"/>
          <w:szCs w:val="26"/>
        </w:rPr>
      </w:pPr>
      <w:r w:rsidRPr="005B55B7">
        <w:rPr>
          <w:sz w:val="26"/>
          <w:szCs w:val="26"/>
        </w:rPr>
        <w:t xml:space="preserve">Anotācijas </w:t>
      </w:r>
      <w:r w:rsidR="00DE0816">
        <w:rPr>
          <w:sz w:val="26"/>
          <w:szCs w:val="26"/>
        </w:rPr>
        <w:t xml:space="preserve">II, </w:t>
      </w:r>
      <w:r w:rsidRPr="005B55B7">
        <w:rPr>
          <w:sz w:val="26"/>
          <w:szCs w:val="26"/>
        </w:rPr>
        <w:t>III, IV, V</w:t>
      </w:r>
      <w:r>
        <w:rPr>
          <w:sz w:val="26"/>
          <w:szCs w:val="26"/>
        </w:rPr>
        <w:t xml:space="preserve"> un</w:t>
      </w:r>
      <w:r w:rsidRPr="005B55B7">
        <w:rPr>
          <w:sz w:val="26"/>
          <w:szCs w:val="26"/>
        </w:rPr>
        <w:t xml:space="preserve"> VI</w:t>
      </w:r>
      <w:r w:rsidR="0080562C" w:rsidRPr="00FD31F2">
        <w:rPr>
          <w:sz w:val="26"/>
          <w:szCs w:val="26"/>
        </w:rPr>
        <w:t> </w:t>
      </w:r>
      <w:r w:rsidRPr="005B55B7">
        <w:rPr>
          <w:sz w:val="26"/>
          <w:szCs w:val="26"/>
        </w:rPr>
        <w:t xml:space="preserve">sadaļa – </w:t>
      </w:r>
      <w:r w:rsidR="0080562C">
        <w:rPr>
          <w:sz w:val="26"/>
          <w:szCs w:val="26"/>
        </w:rPr>
        <w:t xml:space="preserve">rīkojuma </w:t>
      </w:r>
      <w:r w:rsidRPr="005B55B7">
        <w:rPr>
          <w:sz w:val="26"/>
          <w:szCs w:val="26"/>
        </w:rPr>
        <w:t>projekts šīs jomas neskar.</w:t>
      </w:r>
    </w:p>
    <w:p w:rsidR="00514C76" w:rsidRDefault="00514C76" w:rsidP="00D64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CEC" w:rsidRPr="00FD31F2" w:rsidRDefault="00AB1CEC" w:rsidP="00D64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CEC" w:rsidRDefault="00AB1CEC" w:rsidP="005B5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Iesniedzējs:</w:t>
      </w:r>
    </w:p>
    <w:p w:rsidR="00FE3A64" w:rsidRPr="0040647D" w:rsidRDefault="00AB1CEC" w:rsidP="005B55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430DC1" w:rsidRPr="00FD31F2">
        <w:rPr>
          <w:rFonts w:ascii="Times New Roman" w:hAnsi="Times New Roman" w:cs="Times New Roman"/>
          <w:sz w:val="26"/>
          <w:szCs w:val="26"/>
        </w:rPr>
        <w:t>ieslietu</w:t>
      </w:r>
      <w:r w:rsidR="00482199">
        <w:rPr>
          <w:rFonts w:ascii="Times New Roman" w:hAnsi="Times New Roman" w:cs="Times New Roman"/>
          <w:sz w:val="26"/>
          <w:szCs w:val="26"/>
        </w:rPr>
        <w:t xml:space="preserve"> ministra </w:t>
      </w:r>
      <w:proofErr w:type="spellStart"/>
      <w:r w:rsidR="00482199">
        <w:rPr>
          <w:rFonts w:ascii="Times New Roman" w:hAnsi="Times New Roman" w:cs="Times New Roman"/>
          <w:sz w:val="26"/>
          <w:szCs w:val="26"/>
        </w:rPr>
        <w:t>p.i</w:t>
      </w:r>
      <w:proofErr w:type="spellEnd"/>
      <w:r w:rsidR="00482199">
        <w:rPr>
          <w:rFonts w:ascii="Times New Roman" w:hAnsi="Times New Roman" w:cs="Times New Roman"/>
          <w:sz w:val="26"/>
          <w:szCs w:val="26"/>
        </w:rPr>
        <w:t>.</w:t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82199">
        <w:rPr>
          <w:rFonts w:ascii="Times New Roman" w:hAnsi="Times New Roman" w:cs="Times New Roman"/>
          <w:sz w:val="26"/>
          <w:szCs w:val="26"/>
        </w:rPr>
        <w:tab/>
      </w:r>
      <w:r w:rsidR="0040647D">
        <w:rPr>
          <w:rFonts w:ascii="Times New Roman" w:hAnsi="Times New Roman" w:cs="Times New Roman"/>
          <w:sz w:val="26"/>
          <w:szCs w:val="26"/>
        </w:rPr>
        <w:tab/>
      </w:r>
      <w:r w:rsidR="0040647D">
        <w:rPr>
          <w:rFonts w:ascii="Times New Roman" w:hAnsi="Times New Roman" w:cs="Times New Roman"/>
          <w:sz w:val="26"/>
          <w:szCs w:val="26"/>
        </w:rPr>
        <w:tab/>
      </w:r>
      <w:r w:rsidR="0040647D" w:rsidRPr="0040647D">
        <w:rPr>
          <w:rFonts w:ascii="Times New Roman" w:hAnsi="Times New Roman" w:cs="Times New Roman"/>
          <w:sz w:val="26"/>
          <w:szCs w:val="26"/>
        </w:rPr>
        <w:t>K.Gerhards</w:t>
      </w:r>
    </w:p>
    <w:p w:rsidR="00FE3A64" w:rsidRDefault="00FE3A64" w:rsidP="00FE3A64">
      <w:pPr>
        <w:spacing w:after="0" w:line="240" w:lineRule="auto"/>
        <w:rPr>
          <w:rStyle w:val="Izteiksmgs"/>
          <w:b w:val="0"/>
          <w:bCs w:val="0"/>
          <w:sz w:val="26"/>
          <w:szCs w:val="26"/>
        </w:rPr>
      </w:pPr>
    </w:p>
    <w:p w:rsidR="00FE3A64" w:rsidRPr="006443C8" w:rsidRDefault="00FE3A64" w:rsidP="00FE3A64">
      <w:pPr>
        <w:pStyle w:val="Pamatteksts"/>
        <w:spacing w:after="0"/>
        <w:rPr>
          <w:sz w:val="22"/>
          <w:szCs w:val="22"/>
        </w:rPr>
      </w:pPr>
    </w:p>
    <w:p w:rsidR="00D33589" w:rsidRDefault="00D33589" w:rsidP="00FE3A64">
      <w:pPr>
        <w:pStyle w:val="Pamatteksts"/>
        <w:spacing w:after="0"/>
        <w:rPr>
          <w:sz w:val="22"/>
          <w:szCs w:val="22"/>
          <w:lang w:val="lv-LV"/>
        </w:rPr>
      </w:pPr>
    </w:p>
    <w:p w:rsidR="00FE3A64" w:rsidRPr="006443C8" w:rsidRDefault="00482199" w:rsidP="00FE3A64">
      <w:pPr>
        <w:pStyle w:val="Pamatteksts"/>
        <w:spacing w:after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22.02.2016. 12:50</w:t>
      </w:r>
    </w:p>
    <w:p w:rsidR="00AB1CEC" w:rsidRDefault="00482199" w:rsidP="00FE3A64">
      <w:pPr>
        <w:pStyle w:val="Pamatteksts"/>
        <w:spacing w:after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361</w:t>
      </w:r>
    </w:p>
    <w:p w:rsidR="00AB1CEC" w:rsidRDefault="00FE3A64" w:rsidP="00FE3A64">
      <w:pPr>
        <w:pStyle w:val="Pamatteksts"/>
        <w:spacing w:after="0"/>
        <w:rPr>
          <w:sz w:val="22"/>
          <w:szCs w:val="22"/>
          <w:lang w:val="lv-LV"/>
        </w:rPr>
      </w:pPr>
      <w:proofErr w:type="spellStart"/>
      <w:r w:rsidRPr="006443C8">
        <w:rPr>
          <w:sz w:val="22"/>
          <w:szCs w:val="22"/>
          <w:lang w:val="lv-LV"/>
        </w:rPr>
        <w:t>L.Jenča</w:t>
      </w:r>
      <w:proofErr w:type="spellEnd"/>
    </w:p>
    <w:p w:rsidR="00670FF4" w:rsidRPr="00AB1CEC" w:rsidRDefault="00FE3A64" w:rsidP="00AB1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CEC">
        <w:rPr>
          <w:rFonts w:ascii="Times New Roman" w:eastAsia="Times New Roman" w:hAnsi="Times New Roman" w:cs="Times New Roman"/>
          <w:lang w:eastAsia="x-none"/>
        </w:rPr>
        <w:t>67036936</w:t>
      </w:r>
      <w:r w:rsidR="00AB1CEC" w:rsidRPr="00AB1CEC">
        <w:rPr>
          <w:rFonts w:ascii="Times New Roman" w:eastAsia="Times New Roman" w:hAnsi="Times New Roman" w:cs="Times New Roman"/>
          <w:lang w:eastAsia="x-none"/>
        </w:rPr>
        <w:t xml:space="preserve">, </w:t>
      </w:r>
      <w:hyperlink r:id="rId9" w:history="1">
        <w:r w:rsidR="00AB1CEC" w:rsidRPr="00AB1CEC">
          <w:rPr>
            <w:rStyle w:val="Hipersaite"/>
            <w:rFonts w:ascii="Times New Roman" w:eastAsia="Times New Roman" w:hAnsi="Times New Roman" w:cs="Times New Roman"/>
            <w:lang w:eastAsia="x-none"/>
          </w:rPr>
          <w:t>Liene.Jenca@tm.gov.lv</w:t>
        </w:r>
      </w:hyperlink>
      <w:bookmarkStart w:id="7" w:name="_GoBack"/>
      <w:bookmarkEnd w:id="7"/>
    </w:p>
    <w:sectPr w:rsidR="00670FF4" w:rsidRPr="00AB1CEC" w:rsidSect="00DC07BE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85" w:rsidRDefault="00042285" w:rsidP="00FF4A00">
      <w:pPr>
        <w:spacing w:after="0" w:line="240" w:lineRule="auto"/>
      </w:pPr>
      <w:r>
        <w:separator/>
      </w:r>
    </w:p>
  </w:endnote>
  <w:endnote w:type="continuationSeparator" w:id="0">
    <w:p w:rsidR="00042285" w:rsidRDefault="00042285" w:rsidP="00F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32" w:rsidRPr="000906A6" w:rsidRDefault="000906A6" w:rsidP="0080562C">
    <w:pPr>
      <w:pStyle w:val="Kjene"/>
      <w:jc w:val="both"/>
    </w:pPr>
    <w:r>
      <w:rPr>
        <w:rFonts w:ascii="Times New Roman" w:eastAsia="Times New Roman" w:hAnsi="Times New Roman" w:cs="Times New Roman"/>
      </w:rPr>
      <w:t>TMAnot</w:t>
    </w:r>
    <w:r w:rsidRPr="006B3A32">
      <w:rPr>
        <w:rFonts w:ascii="Times New Roman" w:eastAsia="Times New Roman" w:hAnsi="Times New Roman" w:cs="Times New Roman"/>
      </w:rPr>
      <w:t>_</w:t>
    </w:r>
    <w:r w:rsidR="008D1099">
      <w:rPr>
        <w:rFonts w:ascii="Times New Roman" w:eastAsia="Times New Roman" w:hAnsi="Times New Roman" w:cs="Times New Roman"/>
      </w:rPr>
      <w:t>19</w:t>
    </w:r>
    <w:r w:rsidR="009C1AE4">
      <w:rPr>
        <w:rFonts w:ascii="Times New Roman" w:eastAsia="Times New Roman" w:hAnsi="Times New Roman" w:cs="Times New Roman"/>
      </w:rPr>
      <w:t>02</w:t>
    </w:r>
    <w:r>
      <w:rPr>
        <w:rFonts w:ascii="Times New Roman" w:eastAsia="Times New Roman" w:hAnsi="Times New Roman" w:cs="Times New Roman"/>
      </w:rPr>
      <w:t>16</w:t>
    </w:r>
    <w:r w:rsidRPr="006B3A32">
      <w:rPr>
        <w:rFonts w:ascii="Times New Roman" w:eastAsia="Times New Roman" w:hAnsi="Times New Roman" w:cs="Times New Roman"/>
      </w:rPr>
      <w:t>_</w:t>
    </w:r>
    <w:r>
      <w:rPr>
        <w:rFonts w:ascii="Times New Roman" w:eastAsia="Times New Roman" w:hAnsi="Times New Roman" w:cs="Times New Roman"/>
      </w:rPr>
      <w:t>LĢIAK</w:t>
    </w:r>
    <w:r w:rsidRPr="006B3A32">
      <w:rPr>
        <w:rFonts w:ascii="Times New Roman" w:eastAsia="Times New Roman" w:hAnsi="Times New Roman" w:cs="Times New Roman"/>
      </w:rPr>
      <w:t xml:space="preserve">; </w:t>
    </w:r>
    <w:r w:rsidR="00AD0DBE">
      <w:rPr>
        <w:rFonts w:ascii="Times New Roman" w:eastAsia="Times New Roman" w:hAnsi="Times New Roman" w:cs="Times New Roman"/>
      </w:rPr>
      <w:t>Ministru kabineta rīkojuma projekta “</w:t>
    </w:r>
    <w:r w:rsidR="00AD0DBE" w:rsidRPr="00EB73F4">
      <w:rPr>
        <w:rFonts w:ascii="Times New Roman" w:eastAsia="Times New Roman" w:hAnsi="Times New Roman" w:cs="Times New Roman"/>
      </w:rPr>
      <w:t>Grozījums Ministru kabineta 2013.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AD0DBE" w:rsidRPr="00EB73F4">
      <w:rPr>
        <w:rFonts w:ascii="Times New Roman" w:eastAsia="Times New Roman" w:hAnsi="Times New Roman" w:cs="Times New Roman"/>
      </w:rPr>
      <w:t>gada</w:t>
    </w:r>
    <w:r w:rsidR="00AD0DBE">
      <w:rPr>
        <w:rFonts w:ascii="Times New Roman" w:eastAsia="Times New Roman" w:hAnsi="Times New Roman" w:cs="Times New Roman"/>
      </w:rPr>
      <w:t xml:space="preserve"> 28.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AD0DBE">
      <w:rPr>
        <w:rFonts w:ascii="Times New Roman" w:eastAsia="Times New Roman" w:hAnsi="Times New Roman" w:cs="Times New Roman"/>
      </w:rPr>
      <w:t>decembra rīkojumā Nr.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AD0DBE">
      <w:rPr>
        <w:rFonts w:ascii="Times New Roman" w:eastAsia="Times New Roman" w:hAnsi="Times New Roman" w:cs="Times New Roman"/>
      </w:rPr>
      <w:t xml:space="preserve">686 </w:t>
    </w:r>
    <w:r w:rsidR="00AD0DBE" w:rsidRPr="00EB73F4">
      <w:rPr>
        <w:rFonts w:ascii="Times New Roman" w:eastAsia="Times New Roman" w:hAnsi="Times New Roman" w:cs="Times New Roman"/>
      </w:rPr>
      <w:t>“Par Latvijas ģeotelpiskās informācijas attīstības koncepciju””</w:t>
    </w:r>
    <w:r w:rsidR="0080562C">
      <w:rPr>
        <w:rFonts w:ascii="Times New Roman" w:eastAsia="Times New Roman" w:hAnsi="Times New Roman" w:cs="Times New Roman"/>
      </w:rPr>
      <w:t xml:space="preserve"> </w:t>
    </w:r>
    <w:r w:rsidR="00AD0DBE" w:rsidRPr="00EB73F4">
      <w:rPr>
        <w:rFonts w:ascii="Times New Roman" w:eastAsia="Times New Roman" w:hAnsi="Times New Roman" w:cs="Times New Roman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A6" w:rsidRPr="000906A6" w:rsidRDefault="000906A6" w:rsidP="005B55B7">
    <w:pPr>
      <w:pStyle w:val="Kjene"/>
      <w:jc w:val="both"/>
    </w:pPr>
    <w:r>
      <w:rPr>
        <w:rFonts w:ascii="Times New Roman" w:eastAsia="Times New Roman" w:hAnsi="Times New Roman" w:cs="Times New Roman"/>
      </w:rPr>
      <w:t>TMAnot</w:t>
    </w:r>
    <w:r w:rsidRPr="006B3A32">
      <w:rPr>
        <w:rFonts w:ascii="Times New Roman" w:eastAsia="Times New Roman" w:hAnsi="Times New Roman" w:cs="Times New Roman"/>
      </w:rPr>
      <w:t>_</w:t>
    </w:r>
    <w:r w:rsidR="008D1099">
      <w:rPr>
        <w:rFonts w:ascii="Times New Roman" w:eastAsia="Times New Roman" w:hAnsi="Times New Roman" w:cs="Times New Roman"/>
      </w:rPr>
      <w:t>19</w:t>
    </w:r>
    <w:r w:rsidR="009C1AE4">
      <w:rPr>
        <w:rFonts w:ascii="Times New Roman" w:eastAsia="Times New Roman" w:hAnsi="Times New Roman" w:cs="Times New Roman"/>
      </w:rPr>
      <w:t>02</w:t>
    </w:r>
    <w:r>
      <w:rPr>
        <w:rFonts w:ascii="Times New Roman" w:eastAsia="Times New Roman" w:hAnsi="Times New Roman" w:cs="Times New Roman"/>
      </w:rPr>
      <w:t>16</w:t>
    </w:r>
    <w:r w:rsidRPr="006B3A32">
      <w:rPr>
        <w:rFonts w:ascii="Times New Roman" w:eastAsia="Times New Roman" w:hAnsi="Times New Roman" w:cs="Times New Roman"/>
      </w:rPr>
      <w:t>_</w:t>
    </w:r>
    <w:r>
      <w:rPr>
        <w:rFonts w:ascii="Times New Roman" w:eastAsia="Times New Roman" w:hAnsi="Times New Roman" w:cs="Times New Roman"/>
      </w:rPr>
      <w:t>LĢIAK</w:t>
    </w:r>
    <w:r w:rsidRPr="006B3A32">
      <w:rPr>
        <w:rFonts w:ascii="Times New Roman" w:eastAsia="Times New Roman" w:hAnsi="Times New Roman" w:cs="Times New Roman"/>
      </w:rPr>
      <w:t xml:space="preserve">; </w:t>
    </w:r>
    <w:r w:rsidR="00EB73F4">
      <w:rPr>
        <w:rFonts w:ascii="Times New Roman" w:eastAsia="Times New Roman" w:hAnsi="Times New Roman" w:cs="Times New Roman"/>
      </w:rPr>
      <w:t>Ministru kabineta rīkojuma projekta “</w:t>
    </w:r>
    <w:r w:rsidR="00EB73F4" w:rsidRPr="00EB73F4">
      <w:rPr>
        <w:rFonts w:ascii="Times New Roman" w:eastAsia="Times New Roman" w:hAnsi="Times New Roman" w:cs="Times New Roman"/>
      </w:rPr>
      <w:t>Grozījums Ministru kabineta 2013.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EB73F4" w:rsidRPr="00EB73F4">
      <w:rPr>
        <w:rFonts w:ascii="Times New Roman" w:eastAsia="Times New Roman" w:hAnsi="Times New Roman" w:cs="Times New Roman"/>
      </w:rPr>
      <w:t>gada</w:t>
    </w:r>
    <w:r w:rsidR="00EB73F4">
      <w:rPr>
        <w:rFonts w:ascii="Times New Roman" w:eastAsia="Times New Roman" w:hAnsi="Times New Roman" w:cs="Times New Roman"/>
      </w:rPr>
      <w:t xml:space="preserve"> 28.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EB73F4">
      <w:rPr>
        <w:rFonts w:ascii="Times New Roman" w:eastAsia="Times New Roman" w:hAnsi="Times New Roman" w:cs="Times New Roman"/>
      </w:rPr>
      <w:t>decembra rīkojumā Nr.</w:t>
    </w:r>
    <w:r w:rsidR="0080562C" w:rsidRPr="00FD31F2">
      <w:rPr>
        <w:rFonts w:ascii="Times New Roman" w:hAnsi="Times New Roman" w:cs="Times New Roman"/>
        <w:sz w:val="26"/>
        <w:szCs w:val="26"/>
      </w:rPr>
      <w:t> </w:t>
    </w:r>
    <w:r w:rsidR="00EB73F4">
      <w:rPr>
        <w:rFonts w:ascii="Times New Roman" w:eastAsia="Times New Roman" w:hAnsi="Times New Roman" w:cs="Times New Roman"/>
      </w:rPr>
      <w:t xml:space="preserve">686 </w:t>
    </w:r>
    <w:r w:rsidR="00EB73F4" w:rsidRPr="00EB73F4">
      <w:rPr>
        <w:rFonts w:ascii="Times New Roman" w:eastAsia="Times New Roman" w:hAnsi="Times New Roman" w:cs="Times New Roman"/>
      </w:rPr>
      <w:t>“Par Latvijas ģeotelpiskās informācijas attīstības koncepciju””</w:t>
    </w:r>
    <w:r w:rsidR="0080562C">
      <w:rPr>
        <w:rFonts w:ascii="Times New Roman" w:eastAsia="Times New Roman" w:hAnsi="Times New Roman" w:cs="Times New Roman"/>
      </w:rPr>
      <w:t xml:space="preserve"> </w:t>
    </w:r>
    <w:r w:rsidR="00EB73F4" w:rsidRPr="00EB73F4">
      <w:rPr>
        <w:rFonts w:ascii="Times New Roman" w:eastAsia="Times New Roman" w:hAnsi="Times New Roman" w:cs="Times New Roman"/>
      </w:rPr>
      <w:t>sākotnējās ietekmes novērtējuma ziņojums (anotācija)</w:t>
    </w:r>
  </w:p>
  <w:p w:rsidR="00F93815" w:rsidRPr="000906A6" w:rsidRDefault="00F93815" w:rsidP="000906A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85" w:rsidRDefault="00042285" w:rsidP="00FF4A00">
      <w:pPr>
        <w:spacing w:after="0" w:line="240" w:lineRule="auto"/>
      </w:pPr>
      <w:r>
        <w:separator/>
      </w:r>
    </w:p>
  </w:footnote>
  <w:footnote w:type="continuationSeparator" w:id="0">
    <w:p w:rsidR="00042285" w:rsidRDefault="00042285" w:rsidP="00F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29B6" w:rsidRPr="005B55B7" w:rsidRDefault="004F423F">
        <w:pPr>
          <w:pStyle w:val="Galvene"/>
          <w:jc w:val="center"/>
          <w:rPr>
            <w:rFonts w:ascii="Times New Roman" w:hAnsi="Times New Roman" w:cs="Times New Roman"/>
          </w:rPr>
        </w:pPr>
        <w:r w:rsidRPr="005B55B7">
          <w:rPr>
            <w:rFonts w:ascii="Times New Roman" w:hAnsi="Times New Roman" w:cs="Times New Roman"/>
          </w:rPr>
          <w:fldChar w:fldCharType="begin"/>
        </w:r>
        <w:r w:rsidR="00A531FC" w:rsidRPr="005B55B7">
          <w:rPr>
            <w:rFonts w:ascii="Times New Roman" w:hAnsi="Times New Roman" w:cs="Times New Roman"/>
          </w:rPr>
          <w:instrText xml:space="preserve"> PAGE   \* MERGEFORMAT </w:instrText>
        </w:r>
        <w:r w:rsidRPr="005B55B7">
          <w:rPr>
            <w:rFonts w:ascii="Times New Roman" w:hAnsi="Times New Roman" w:cs="Times New Roman"/>
          </w:rPr>
          <w:fldChar w:fldCharType="separate"/>
        </w:r>
        <w:r w:rsidR="00482199">
          <w:rPr>
            <w:rFonts w:ascii="Times New Roman" w:hAnsi="Times New Roman" w:cs="Times New Roman"/>
            <w:noProof/>
          </w:rPr>
          <w:t>2</w:t>
        </w:r>
        <w:r w:rsidRPr="005B55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29B6" w:rsidRDefault="005B29B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6BE"/>
    <w:multiLevelType w:val="hybridMultilevel"/>
    <w:tmpl w:val="D2ACCF16"/>
    <w:lvl w:ilvl="0" w:tplc="0426000F">
      <w:start w:val="1"/>
      <w:numFmt w:val="decimal"/>
      <w:lvlText w:val="%1."/>
      <w:lvlJc w:val="left"/>
      <w:pPr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440377D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C"/>
    <w:rsid w:val="00022CA6"/>
    <w:rsid w:val="00042285"/>
    <w:rsid w:val="000906A6"/>
    <w:rsid w:val="000A47D3"/>
    <w:rsid w:val="000B5F82"/>
    <w:rsid w:val="000D3D4F"/>
    <w:rsid w:val="0013724D"/>
    <w:rsid w:val="0016128F"/>
    <w:rsid w:val="00165AD6"/>
    <w:rsid w:val="001920D9"/>
    <w:rsid w:val="001D7BC7"/>
    <w:rsid w:val="001E5B9C"/>
    <w:rsid w:val="001F414C"/>
    <w:rsid w:val="00210EDD"/>
    <w:rsid w:val="00212C5B"/>
    <w:rsid w:val="00217EC9"/>
    <w:rsid w:val="00226AB6"/>
    <w:rsid w:val="002324C8"/>
    <w:rsid w:val="002556EF"/>
    <w:rsid w:val="00272DD4"/>
    <w:rsid w:val="0028604C"/>
    <w:rsid w:val="002908DE"/>
    <w:rsid w:val="002C2C50"/>
    <w:rsid w:val="002C51B2"/>
    <w:rsid w:val="002E6B0E"/>
    <w:rsid w:val="002F2B8F"/>
    <w:rsid w:val="0030091C"/>
    <w:rsid w:val="003973C5"/>
    <w:rsid w:val="0039753E"/>
    <w:rsid w:val="003C6968"/>
    <w:rsid w:val="003E38FA"/>
    <w:rsid w:val="003F30EB"/>
    <w:rsid w:val="00404B9A"/>
    <w:rsid w:val="0040647D"/>
    <w:rsid w:val="0041548C"/>
    <w:rsid w:val="00426F13"/>
    <w:rsid w:val="00430866"/>
    <w:rsid w:val="00430DC1"/>
    <w:rsid w:val="00447B9F"/>
    <w:rsid w:val="004578AB"/>
    <w:rsid w:val="00482199"/>
    <w:rsid w:val="004822D4"/>
    <w:rsid w:val="004A07C8"/>
    <w:rsid w:val="004B5DDE"/>
    <w:rsid w:val="004D36E9"/>
    <w:rsid w:val="004D7F3E"/>
    <w:rsid w:val="004F423F"/>
    <w:rsid w:val="004F6D1E"/>
    <w:rsid w:val="00500716"/>
    <w:rsid w:val="00514C76"/>
    <w:rsid w:val="00515121"/>
    <w:rsid w:val="005378C0"/>
    <w:rsid w:val="005404AC"/>
    <w:rsid w:val="0054164D"/>
    <w:rsid w:val="00591220"/>
    <w:rsid w:val="00591231"/>
    <w:rsid w:val="0059500E"/>
    <w:rsid w:val="00596424"/>
    <w:rsid w:val="005B29B6"/>
    <w:rsid w:val="005B2A45"/>
    <w:rsid w:val="005B55B7"/>
    <w:rsid w:val="005B6B33"/>
    <w:rsid w:val="005D20C4"/>
    <w:rsid w:val="00614F07"/>
    <w:rsid w:val="00623093"/>
    <w:rsid w:val="00626177"/>
    <w:rsid w:val="0064072F"/>
    <w:rsid w:val="006443C8"/>
    <w:rsid w:val="00670FF4"/>
    <w:rsid w:val="006771A5"/>
    <w:rsid w:val="00686415"/>
    <w:rsid w:val="00692160"/>
    <w:rsid w:val="006A16B0"/>
    <w:rsid w:val="00724186"/>
    <w:rsid w:val="0072634B"/>
    <w:rsid w:val="007305C7"/>
    <w:rsid w:val="00732A02"/>
    <w:rsid w:val="00761D39"/>
    <w:rsid w:val="00777391"/>
    <w:rsid w:val="00782462"/>
    <w:rsid w:val="00786E2F"/>
    <w:rsid w:val="007B0741"/>
    <w:rsid w:val="007B2DA1"/>
    <w:rsid w:val="007E6A3C"/>
    <w:rsid w:val="008008C1"/>
    <w:rsid w:val="00800A77"/>
    <w:rsid w:val="0080562C"/>
    <w:rsid w:val="00821344"/>
    <w:rsid w:val="008353C0"/>
    <w:rsid w:val="0084526A"/>
    <w:rsid w:val="008D1099"/>
    <w:rsid w:val="008D1294"/>
    <w:rsid w:val="008E678A"/>
    <w:rsid w:val="009259F5"/>
    <w:rsid w:val="0095413C"/>
    <w:rsid w:val="00957888"/>
    <w:rsid w:val="00983470"/>
    <w:rsid w:val="00987EA1"/>
    <w:rsid w:val="00993D5F"/>
    <w:rsid w:val="009A3932"/>
    <w:rsid w:val="009C1AE4"/>
    <w:rsid w:val="009C5766"/>
    <w:rsid w:val="009F2AB9"/>
    <w:rsid w:val="00A16CE6"/>
    <w:rsid w:val="00A22358"/>
    <w:rsid w:val="00A41D63"/>
    <w:rsid w:val="00A531FC"/>
    <w:rsid w:val="00A60A25"/>
    <w:rsid w:val="00A63421"/>
    <w:rsid w:val="00A84FCD"/>
    <w:rsid w:val="00A853A8"/>
    <w:rsid w:val="00AB1CEC"/>
    <w:rsid w:val="00AD0DBE"/>
    <w:rsid w:val="00B15CD5"/>
    <w:rsid w:val="00B5090E"/>
    <w:rsid w:val="00B54C12"/>
    <w:rsid w:val="00B8002F"/>
    <w:rsid w:val="00B80880"/>
    <w:rsid w:val="00B820BD"/>
    <w:rsid w:val="00BA1CD5"/>
    <w:rsid w:val="00BD08F0"/>
    <w:rsid w:val="00BD4782"/>
    <w:rsid w:val="00BD739B"/>
    <w:rsid w:val="00C2368C"/>
    <w:rsid w:val="00C2505C"/>
    <w:rsid w:val="00C25116"/>
    <w:rsid w:val="00C26175"/>
    <w:rsid w:val="00C3118C"/>
    <w:rsid w:val="00C523ED"/>
    <w:rsid w:val="00C572B2"/>
    <w:rsid w:val="00C63C7B"/>
    <w:rsid w:val="00C76E3D"/>
    <w:rsid w:val="00C82C79"/>
    <w:rsid w:val="00C83C0F"/>
    <w:rsid w:val="00C86B28"/>
    <w:rsid w:val="00CA2E3C"/>
    <w:rsid w:val="00CB28FA"/>
    <w:rsid w:val="00CB7BB2"/>
    <w:rsid w:val="00CF477E"/>
    <w:rsid w:val="00D1730B"/>
    <w:rsid w:val="00D33589"/>
    <w:rsid w:val="00D60BA4"/>
    <w:rsid w:val="00D64D08"/>
    <w:rsid w:val="00D66F36"/>
    <w:rsid w:val="00D82DAC"/>
    <w:rsid w:val="00DC07BE"/>
    <w:rsid w:val="00DE0816"/>
    <w:rsid w:val="00DE0ED0"/>
    <w:rsid w:val="00DE52A1"/>
    <w:rsid w:val="00E14C24"/>
    <w:rsid w:val="00E16C25"/>
    <w:rsid w:val="00E16D3F"/>
    <w:rsid w:val="00E46154"/>
    <w:rsid w:val="00E46C79"/>
    <w:rsid w:val="00E92713"/>
    <w:rsid w:val="00E942E7"/>
    <w:rsid w:val="00EA137D"/>
    <w:rsid w:val="00EB73F4"/>
    <w:rsid w:val="00EE6679"/>
    <w:rsid w:val="00EF2C52"/>
    <w:rsid w:val="00F82343"/>
    <w:rsid w:val="00F93815"/>
    <w:rsid w:val="00FB1AB9"/>
    <w:rsid w:val="00FC6942"/>
    <w:rsid w:val="00FC696F"/>
    <w:rsid w:val="00FD31F2"/>
    <w:rsid w:val="00FD4DBB"/>
    <w:rsid w:val="00FE0DF1"/>
    <w:rsid w:val="00FE3A64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4C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2505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4A00"/>
  </w:style>
  <w:style w:type="paragraph" w:styleId="Kjene">
    <w:name w:val="footer"/>
    <w:basedOn w:val="Parasts"/>
    <w:link w:val="KjeneRakstz"/>
    <w:uiPriority w:val="99"/>
    <w:unhideWhenUsed/>
    <w:rsid w:val="00F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4A00"/>
  </w:style>
  <w:style w:type="paragraph" w:styleId="Balonteksts">
    <w:name w:val="Balloon Text"/>
    <w:basedOn w:val="Parasts"/>
    <w:link w:val="BalontekstsRakstz"/>
    <w:uiPriority w:val="99"/>
    <w:semiHidden/>
    <w:unhideWhenUsed/>
    <w:rsid w:val="007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1D39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670FF4"/>
    <w:pPr>
      <w:spacing w:after="0" w:line="240" w:lineRule="auto"/>
    </w:pPr>
  </w:style>
  <w:style w:type="paragraph" w:customStyle="1" w:styleId="tvhtml1">
    <w:name w:val="tv_html1"/>
    <w:basedOn w:val="Parasts"/>
    <w:rsid w:val="00C26175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36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36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36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36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368C"/>
    <w:rPr>
      <w:b/>
      <w:bCs/>
      <w:sz w:val="20"/>
      <w:szCs w:val="20"/>
    </w:rPr>
  </w:style>
  <w:style w:type="paragraph" w:customStyle="1" w:styleId="naisf">
    <w:name w:val="naisf"/>
    <w:basedOn w:val="Parasts"/>
    <w:rsid w:val="00514C7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51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99"/>
    <w:qFormat/>
    <w:rsid w:val="00FE3A64"/>
    <w:rPr>
      <w:rFonts w:ascii="Times New Roman" w:hAnsi="Times New Roman" w:cs="Times New Roman" w:hint="default"/>
      <w:b/>
      <w:bCs/>
    </w:rPr>
  </w:style>
  <w:style w:type="paragraph" w:styleId="Pamatteksts">
    <w:name w:val="Body Text"/>
    <w:basedOn w:val="Parasts"/>
    <w:link w:val="PamattekstsRakstz"/>
    <w:unhideWhenUsed/>
    <w:rsid w:val="00FE3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E3A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4C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2505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4A00"/>
  </w:style>
  <w:style w:type="paragraph" w:styleId="Kjene">
    <w:name w:val="footer"/>
    <w:basedOn w:val="Parasts"/>
    <w:link w:val="KjeneRakstz"/>
    <w:uiPriority w:val="99"/>
    <w:unhideWhenUsed/>
    <w:rsid w:val="00F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4A00"/>
  </w:style>
  <w:style w:type="paragraph" w:styleId="Balonteksts">
    <w:name w:val="Balloon Text"/>
    <w:basedOn w:val="Parasts"/>
    <w:link w:val="BalontekstsRakstz"/>
    <w:uiPriority w:val="99"/>
    <w:semiHidden/>
    <w:unhideWhenUsed/>
    <w:rsid w:val="007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1D39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670FF4"/>
    <w:pPr>
      <w:spacing w:after="0" w:line="240" w:lineRule="auto"/>
    </w:pPr>
  </w:style>
  <w:style w:type="paragraph" w:customStyle="1" w:styleId="tvhtml1">
    <w:name w:val="tv_html1"/>
    <w:basedOn w:val="Parasts"/>
    <w:rsid w:val="00C26175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36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36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36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36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368C"/>
    <w:rPr>
      <w:b/>
      <w:bCs/>
      <w:sz w:val="20"/>
      <w:szCs w:val="20"/>
    </w:rPr>
  </w:style>
  <w:style w:type="paragraph" w:customStyle="1" w:styleId="naisf">
    <w:name w:val="naisf"/>
    <w:basedOn w:val="Parasts"/>
    <w:rsid w:val="00514C7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51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99"/>
    <w:qFormat/>
    <w:rsid w:val="00FE3A64"/>
    <w:rPr>
      <w:rFonts w:ascii="Times New Roman" w:hAnsi="Times New Roman" w:cs="Times New Roman" w:hint="default"/>
      <w:b/>
      <w:bCs/>
    </w:rPr>
  </w:style>
  <w:style w:type="paragraph" w:styleId="Pamatteksts">
    <w:name w:val="Body Text"/>
    <w:basedOn w:val="Parasts"/>
    <w:link w:val="PamattekstsRakstz"/>
    <w:unhideWhenUsed/>
    <w:rsid w:val="00FE3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E3A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ne.Jenca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031B-5FCB-4C2E-B68C-DF2999FB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projekta“Grozījums Ministru kabineta 2013. gada 28. decembra rīkojumā Nr. 686 “Par Latvijas ģeotelpiskās informācijas attīstības koncepciju”” sākotnējās ietekmes novērtējuma ziņojums (anotācija)</vt:lpstr>
    </vt:vector>
  </TitlesOfParts>
  <Company>Tieslietu ministrija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projekta“Grozījums Ministru kabineta 2013. gada 28. decembra rīkojumā Nr. 686 “Par Latvijas ģeotelpiskās informācijas attīstības koncepciju”” sākotnējās ietekmes novērtējuma ziņojums (anotācija)</dc:title>
  <dc:subject>Anotācija</dc:subject>
  <dc:creator>Liene Jenča</dc:creator>
  <dc:description>67036936, Liene.Jenca@tm.gov.lv</dc:description>
  <cp:lastModifiedBy>Liene Jenca</cp:lastModifiedBy>
  <cp:revision>8</cp:revision>
  <cp:lastPrinted>2016-01-28T12:22:00Z</cp:lastPrinted>
  <dcterms:created xsi:type="dcterms:W3CDTF">2016-02-22T07:02:00Z</dcterms:created>
  <dcterms:modified xsi:type="dcterms:W3CDTF">2016-02-22T10:51:00Z</dcterms:modified>
</cp:coreProperties>
</file>