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6B32A8" w:rsidRPr="00301179" w:rsidRDefault="006B32A8" w:rsidP="006B32A8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B32A8" w:rsidRPr="00301179" w:rsidTr="00A34004">
        <w:trPr>
          <w:cantSplit/>
        </w:trPr>
        <w:tc>
          <w:tcPr>
            <w:tcW w:w="3967" w:type="dxa"/>
          </w:tcPr>
          <w:p w:rsidR="006B32A8" w:rsidRPr="00301179" w:rsidRDefault="006B32A8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6B32A8" w:rsidRPr="00301179" w:rsidRDefault="006B32A8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6B32A8" w:rsidRPr="00301179" w:rsidRDefault="006B32A8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6B32A8" w:rsidRPr="00301179" w:rsidRDefault="006B32A8" w:rsidP="006B32A8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6B32A8" w:rsidRPr="00301179" w:rsidRDefault="006B32A8" w:rsidP="006B32A8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>u</w:t>
      </w:r>
      <w:r w:rsidRPr="008A5A24">
        <w:rPr>
          <w:rFonts w:cs="Times New Roman"/>
          <w:szCs w:val="28"/>
        </w:rPr>
        <w:t xml:space="preserve"> </w:t>
      </w:r>
      <w:r w:rsidRPr="006E062B">
        <w:rPr>
          <w:b/>
          <w:color w:val="000000"/>
          <w:szCs w:val="28"/>
        </w:rPr>
        <w:t xml:space="preserve">"Grozījumi </w:t>
      </w:r>
      <w:r w:rsidR="0095067B">
        <w:rPr>
          <w:b/>
          <w:color w:val="000000"/>
          <w:szCs w:val="28"/>
        </w:rPr>
        <w:t>likumā “Par norēķinu galīgumu maksājumu un finanšu instrumentu norēķinu sistēmās”</w:t>
      </w:r>
      <w:r w:rsidRPr="006E062B">
        <w:rPr>
          <w:b/>
          <w:color w:val="000000"/>
          <w:szCs w:val="28"/>
        </w:rPr>
        <w:t>”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6B32A8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6B32A8" w:rsidRPr="008A5A24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6B32A8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6B32A8" w:rsidRPr="008A5A24" w:rsidRDefault="006B32A8" w:rsidP="00A34004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Pr="008A5A24" w:rsidRDefault="006B32A8" w:rsidP="006B32A8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8A5A24" w:rsidRDefault="006B32A8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6B32A8" w:rsidRPr="00416C6B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6B32A8" w:rsidRPr="0065662B" w:rsidRDefault="006B32A8" w:rsidP="006B32A8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6B32A8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B32A8" w:rsidRPr="0065662B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6B32A8" w:rsidRDefault="006B32A8" w:rsidP="006B32A8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6B32A8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6B32A8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6B32A8" w:rsidRPr="00EA2601" w:rsidRDefault="0082306C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29/03/2016 11:42</w:t>
      </w:r>
    </w:p>
    <w:p w:rsidR="00A45195" w:rsidRDefault="00A45195" w:rsidP="0095067B">
      <w:pPr>
        <w:tabs>
          <w:tab w:val="left" w:pos="7088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NUMWORDS  \* Arabic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9311AA">
        <w:rPr>
          <w:rFonts w:eastAsia="Times New Roman" w:cs="Times New Roman"/>
          <w:noProof/>
          <w:sz w:val="20"/>
          <w:szCs w:val="20"/>
          <w:lang w:eastAsia="lv-LV"/>
        </w:rPr>
        <w:t>78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95067B" w:rsidRPr="00814D6E" w:rsidRDefault="0095067B" w:rsidP="0095067B">
      <w:pPr>
        <w:tabs>
          <w:tab w:val="left" w:pos="7088"/>
        </w:tabs>
        <w:rPr>
          <w:sz w:val="20"/>
        </w:rPr>
      </w:pPr>
      <w:r w:rsidRPr="00814D6E">
        <w:rPr>
          <w:sz w:val="20"/>
        </w:rPr>
        <w:t>Ignats Tuševs</w:t>
      </w:r>
    </w:p>
    <w:p w:rsidR="0095067B" w:rsidRPr="00814D6E" w:rsidRDefault="0095067B" w:rsidP="0095067B">
      <w:pPr>
        <w:tabs>
          <w:tab w:val="left" w:pos="7088"/>
        </w:tabs>
        <w:rPr>
          <w:sz w:val="20"/>
        </w:rPr>
      </w:pPr>
      <w:r w:rsidRPr="00814D6E">
        <w:rPr>
          <w:sz w:val="20"/>
        </w:rPr>
        <w:t>67095441, e-pasts: Ignats.Tusevs@fm.gov.lv</w:t>
      </w:r>
    </w:p>
    <w:p w:rsidR="006B32A8" w:rsidRPr="006E062B" w:rsidRDefault="006B32A8" w:rsidP="006B32A8">
      <w:pPr>
        <w:pStyle w:val="BodyText"/>
        <w:tabs>
          <w:tab w:val="left" w:pos="900"/>
          <w:tab w:val="left" w:pos="7088"/>
        </w:tabs>
        <w:rPr>
          <w:lang w:val="lv-LV"/>
        </w:rPr>
      </w:pPr>
    </w:p>
    <w:p w:rsidR="0045084F" w:rsidRDefault="0045084F">
      <w:bookmarkStart w:id="0" w:name="_GoBack"/>
      <w:bookmarkEnd w:id="0"/>
    </w:p>
    <w:sectPr w:rsidR="0045084F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FD" w:rsidRDefault="004D6AFD" w:rsidP="006B32A8">
      <w:r>
        <w:separator/>
      </w:r>
    </w:p>
  </w:endnote>
  <w:endnote w:type="continuationSeparator" w:id="0">
    <w:p w:rsidR="004D6AFD" w:rsidRDefault="004D6AFD" w:rsidP="006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4D6AFD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0643C5" w:rsidRDefault="00EB6510" w:rsidP="00440C6D">
    <w:pPr>
      <w:pStyle w:val="Footer"/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BC75B9">
      <w:rPr>
        <w:noProof/>
        <w:sz w:val="24"/>
        <w:szCs w:val="24"/>
      </w:rPr>
      <w:t>FMProt_29</w:t>
    </w:r>
    <w:r w:rsidR="00344B94">
      <w:rPr>
        <w:noProof/>
        <w:sz w:val="24"/>
        <w:szCs w:val="24"/>
      </w:rPr>
      <w:t>032016_NGMFINS.docx</w:t>
    </w:r>
    <w:r>
      <w:rPr>
        <w:sz w:val="24"/>
        <w:szCs w:val="24"/>
      </w:rPr>
      <w:fldChar w:fldCharType="end"/>
    </w:r>
    <w:r w:rsidR="006B32A8" w:rsidRPr="000643C5">
      <w:rPr>
        <w:sz w:val="24"/>
        <w:szCs w:val="24"/>
      </w:rPr>
      <w:t xml:space="preserve">; Ministru kabineta sēdes </w:t>
    </w:r>
    <w:proofErr w:type="spellStart"/>
    <w:r w:rsidR="006B32A8" w:rsidRPr="000643C5">
      <w:rPr>
        <w:sz w:val="24"/>
        <w:szCs w:val="24"/>
      </w:rPr>
      <w:t>protokollēmuma</w:t>
    </w:r>
    <w:proofErr w:type="spellEnd"/>
    <w:r w:rsidR="006B32A8" w:rsidRPr="000643C5">
      <w:rPr>
        <w:sz w:val="24"/>
        <w:szCs w:val="24"/>
      </w:rPr>
      <w:t xml:space="preserve"> projekts.</w:t>
    </w:r>
  </w:p>
  <w:p w:rsidR="00FB0DEE" w:rsidRDefault="004D6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FD" w:rsidRDefault="004D6AFD" w:rsidP="006B32A8">
      <w:r>
        <w:separator/>
      </w:r>
    </w:p>
  </w:footnote>
  <w:footnote w:type="continuationSeparator" w:id="0">
    <w:p w:rsidR="004D6AFD" w:rsidRDefault="004D6AFD" w:rsidP="006B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B32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5B9">
      <w:rPr>
        <w:noProof/>
      </w:rPr>
      <w:t>2</w:t>
    </w:r>
    <w:r>
      <w:fldChar w:fldCharType="end"/>
    </w:r>
  </w:p>
  <w:p w:rsidR="00DE780C" w:rsidRPr="006B2526" w:rsidRDefault="004D6AF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8"/>
    <w:rsid w:val="000643C5"/>
    <w:rsid w:val="000C6257"/>
    <w:rsid w:val="001D437F"/>
    <w:rsid w:val="002918F6"/>
    <w:rsid w:val="00344B94"/>
    <w:rsid w:val="003E44E7"/>
    <w:rsid w:val="00400908"/>
    <w:rsid w:val="0045084F"/>
    <w:rsid w:val="00451D3D"/>
    <w:rsid w:val="004B1B40"/>
    <w:rsid w:val="004D6AFD"/>
    <w:rsid w:val="004F7B4E"/>
    <w:rsid w:val="00524D82"/>
    <w:rsid w:val="006806C4"/>
    <w:rsid w:val="006B32A8"/>
    <w:rsid w:val="006E4784"/>
    <w:rsid w:val="0082306C"/>
    <w:rsid w:val="008E0B98"/>
    <w:rsid w:val="009311AA"/>
    <w:rsid w:val="0095067B"/>
    <w:rsid w:val="00A420EA"/>
    <w:rsid w:val="00A45195"/>
    <w:rsid w:val="00AC3549"/>
    <w:rsid w:val="00AF1291"/>
    <w:rsid w:val="00AF7E6D"/>
    <w:rsid w:val="00BB5DC5"/>
    <w:rsid w:val="00BC75B9"/>
    <w:rsid w:val="00E871E3"/>
    <w:rsid w:val="00EB6510"/>
    <w:rsid w:val="00E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3BEDE-5027-4103-BF47-66AA953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A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A8"/>
    <w:rPr>
      <w:sz w:val="28"/>
    </w:rPr>
  </w:style>
  <w:style w:type="paragraph" w:styleId="Header">
    <w:name w:val="header"/>
    <w:basedOn w:val="Normal"/>
    <w:link w:val="HeaderChar"/>
    <w:uiPriority w:val="99"/>
    <w:rsid w:val="006B32A8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32A8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B32A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32A8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B32A8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6B32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MK sēdes protokollēmuma projekts</dc:subject>
  <dc:creator>Ignats Tuševs</dc:creator>
  <cp:keywords/>
  <dc:description>Ignats Tuševs
67095441, e-pasts: Ignats.Tusevs@fm.gov.lv
</dc:description>
  <cp:lastModifiedBy>Finanšu ministrija</cp:lastModifiedBy>
  <cp:revision>5</cp:revision>
  <cp:lastPrinted>2016-03-24T09:15:00Z</cp:lastPrinted>
  <dcterms:created xsi:type="dcterms:W3CDTF">2016-03-29T08:40:00Z</dcterms:created>
  <dcterms:modified xsi:type="dcterms:W3CDTF">2016-04-06T08:33:00Z</dcterms:modified>
</cp:coreProperties>
</file>