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8" w:rsidRPr="00AD24C8" w:rsidRDefault="00AD24C8" w:rsidP="00AD24C8">
      <w:pPr>
        <w:jc w:val="center"/>
        <w:rPr>
          <w:rFonts w:ascii="Times New Roman" w:hAnsi="Times New Roman" w:cs="Times New Roman"/>
          <w:b/>
          <w:sz w:val="26"/>
          <w:szCs w:val="26"/>
        </w:rPr>
      </w:pPr>
      <w:r>
        <w:rPr>
          <w:rFonts w:ascii="Times New Roman" w:hAnsi="Times New Roman" w:cs="Times New Roman"/>
          <w:b/>
          <w:sz w:val="26"/>
          <w:szCs w:val="26"/>
        </w:rPr>
        <w:t>Likumprojekta „</w:t>
      </w:r>
      <w:r w:rsidRPr="00AD24C8">
        <w:rPr>
          <w:rFonts w:ascii="Times New Roman" w:hAnsi="Times New Roman" w:cs="Times New Roman"/>
          <w:b/>
          <w:sz w:val="26"/>
          <w:szCs w:val="26"/>
        </w:rPr>
        <w:t xml:space="preserve">Grozījumi </w:t>
      </w:r>
      <w:r>
        <w:rPr>
          <w:rFonts w:ascii="Times New Roman" w:hAnsi="Times New Roman" w:cs="Times New Roman"/>
          <w:b/>
          <w:sz w:val="26"/>
          <w:szCs w:val="26"/>
        </w:rPr>
        <w:t xml:space="preserve">likumā „Par valsts sociālo apdrošināšanu” </w:t>
      </w:r>
      <w:r w:rsidRPr="00AD24C8">
        <w:rPr>
          <w:rFonts w:ascii="Times New Roman" w:hAnsi="Times New Roman" w:cs="Times New Roman"/>
          <w:b/>
          <w:sz w:val="26"/>
          <w:szCs w:val="26"/>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236B27" w:rsidRPr="00236B27" w:rsidTr="00236B2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I. Tiesību akta projekta izstrādes nepieciešamība</w:t>
            </w:r>
          </w:p>
        </w:tc>
      </w:tr>
      <w:tr w:rsidR="00236B27" w:rsidRPr="00236B27" w:rsidTr="00AD24C8">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920171" w:rsidRPr="00444F49" w:rsidRDefault="00AD24C8" w:rsidP="00D357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„Grozījumi likumā „Par valsts sociālo apdrošināšanu”” (turpmāk – likumprojekts) izstrādāts pēc Labklājības ministrijas (turpmāk – LM</w:t>
            </w:r>
            <w:r w:rsidR="00444F49">
              <w:rPr>
                <w:rFonts w:ascii="Times New Roman" w:eastAsia="Times New Roman" w:hAnsi="Times New Roman"/>
                <w:sz w:val="24"/>
                <w:szCs w:val="24"/>
                <w:lang w:eastAsia="lv-LV"/>
              </w:rPr>
              <w:t>) iniciatīvas</w:t>
            </w:r>
            <w:r w:rsidR="00D357DA">
              <w:rPr>
                <w:rFonts w:ascii="Times New Roman" w:eastAsia="Times New Roman" w:hAnsi="Times New Roman"/>
                <w:sz w:val="24"/>
                <w:szCs w:val="24"/>
                <w:lang w:eastAsia="lv-LV"/>
              </w:rPr>
              <w:t>, lai pilnveidotu sociālās apdrošināšanas sistēmu un atrisinātu 2.punktā minētās problēmas</w:t>
            </w:r>
            <w:r w:rsidR="00444F49">
              <w:rPr>
                <w:rFonts w:ascii="Times New Roman" w:eastAsia="Times New Roman" w:hAnsi="Times New Roman"/>
                <w:sz w:val="24"/>
                <w:szCs w:val="24"/>
                <w:lang w:eastAsia="lv-LV"/>
              </w:rPr>
              <w:t>.</w:t>
            </w:r>
          </w:p>
        </w:tc>
      </w:tr>
      <w:tr w:rsidR="00236B27" w:rsidRPr="00236B27" w:rsidTr="00AD24C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7B79D1" w:rsidRPr="000030D5" w:rsidRDefault="0027164B" w:rsidP="0027164B">
            <w:pPr>
              <w:pStyle w:val="ListParagraph"/>
              <w:numPr>
                <w:ilvl w:val="0"/>
                <w:numId w:val="3"/>
              </w:numPr>
              <w:spacing w:after="0" w:line="240" w:lineRule="auto"/>
              <w:ind w:left="58"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3C0E1B" w:rsidRPr="000030D5">
              <w:rPr>
                <w:rFonts w:ascii="Times New Roman" w:eastAsia="Times New Roman" w:hAnsi="Times New Roman" w:cs="Times New Roman"/>
                <w:sz w:val="24"/>
                <w:szCs w:val="24"/>
                <w:lang w:eastAsia="lv-LV"/>
              </w:rPr>
              <w:t>ikuma „</w:t>
            </w:r>
            <w:r w:rsidR="007B79D1" w:rsidRPr="000030D5">
              <w:rPr>
                <w:rFonts w:ascii="Times New Roman" w:eastAsia="Times New Roman" w:hAnsi="Times New Roman" w:cs="Times New Roman"/>
                <w:sz w:val="24"/>
                <w:szCs w:val="24"/>
                <w:lang w:eastAsia="lv-LV"/>
              </w:rPr>
              <w:t>P</w:t>
            </w:r>
            <w:r w:rsidR="003C0E1B" w:rsidRPr="000030D5">
              <w:rPr>
                <w:rFonts w:ascii="Times New Roman" w:eastAsia="Times New Roman" w:hAnsi="Times New Roman" w:cs="Times New Roman"/>
                <w:sz w:val="24"/>
                <w:szCs w:val="24"/>
                <w:lang w:eastAsia="lv-LV"/>
              </w:rPr>
              <w:t xml:space="preserve">ar valsts sociālo apdrošināšanu” </w:t>
            </w:r>
            <w:r w:rsidR="006E69A7">
              <w:rPr>
                <w:rFonts w:ascii="Times New Roman" w:eastAsia="Times New Roman" w:hAnsi="Times New Roman" w:cs="Times New Roman"/>
                <w:sz w:val="24"/>
                <w:szCs w:val="24"/>
                <w:lang w:eastAsia="lv-LV"/>
              </w:rPr>
              <w:t xml:space="preserve">(turpmāk – likums) </w:t>
            </w:r>
            <w:r w:rsidR="003C0E1B" w:rsidRPr="000030D5">
              <w:rPr>
                <w:rFonts w:ascii="Times New Roman" w:eastAsia="Times New Roman" w:hAnsi="Times New Roman" w:cs="Times New Roman"/>
                <w:sz w:val="24"/>
                <w:szCs w:val="24"/>
                <w:lang w:eastAsia="lv-LV"/>
              </w:rPr>
              <w:t xml:space="preserve">14.panta pirmā daļa nosaka, ka obligāto iemaksu objekts ir visi algotā darbā aprēķinātie ienākumi, no kuriem jāietur iedzīvotāju ienākuma nodoklis. </w:t>
            </w:r>
            <w:r w:rsidR="006E26C3" w:rsidRPr="000030D5">
              <w:rPr>
                <w:rFonts w:ascii="Times New Roman" w:eastAsia="Times New Roman" w:hAnsi="Times New Roman" w:cs="Times New Roman"/>
                <w:sz w:val="24"/>
                <w:szCs w:val="24"/>
                <w:lang w:eastAsia="lv-LV"/>
              </w:rPr>
              <w:t>Šobrīd, v</w:t>
            </w:r>
            <w:r w:rsidR="003C0E1B" w:rsidRPr="000030D5">
              <w:rPr>
                <w:rFonts w:ascii="Times New Roman" w:eastAsia="Times New Roman" w:hAnsi="Times New Roman" w:cs="Times New Roman"/>
                <w:sz w:val="24"/>
                <w:szCs w:val="24"/>
                <w:lang w:eastAsia="lv-LV"/>
              </w:rPr>
              <w:t xml:space="preserve">eicot obligātās iemaksas no kompensācijas par konkurences ierobežojumu, darba devējam jāprecizē </w:t>
            </w:r>
            <w:r>
              <w:rPr>
                <w:rFonts w:ascii="Times New Roman" w:eastAsia="Times New Roman" w:hAnsi="Times New Roman" w:cs="Times New Roman"/>
                <w:sz w:val="24"/>
                <w:szCs w:val="24"/>
                <w:lang w:eastAsia="lv-LV"/>
              </w:rPr>
              <w:t xml:space="preserve">personas </w:t>
            </w:r>
            <w:r w:rsidR="003C0E1B" w:rsidRPr="000030D5">
              <w:rPr>
                <w:rFonts w:ascii="Times New Roman" w:eastAsia="Times New Roman" w:hAnsi="Times New Roman" w:cs="Times New Roman"/>
                <w:sz w:val="24"/>
                <w:szCs w:val="24"/>
                <w:lang w:eastAsia="lv-LV"/>
              </w:rPr>
              <w:t>ienāku</w:t>
            </w:r>
            <w:r w:rsidR="007B79D1" w:rsidRPr="000030D5">
              <w:rPr>
                <w:rFonts w:ascii="Times New Roman" w:eastAsia="Times New Roman" w:hAnsi="Times New Roman" w:cs="Times New Roman"/>
                <w:sz w:val="24"/>
                <w:szCs w:val="24"/>
                <w:lang w:eastAsia="lv-LV"/>
              </w:rPr>
              <w:t>mi un obligātās iemaksas</w:t>
            </w:r>
            <w:r>
              <w:rPr>
                <w:rFonts w:ascii="Times New Roman" w:eastAsia="Times New Roman" w:hAnsi="Times New Roman" w:cs="Times New Roman"/>
                <w:sz w:val="24"/>
                <w:szCs w:val="24"/>
                <w:lang w:eastAsia="lv-LV"/>
              </w:rPr>
              <w:t xml:space="preserve"> par pagājušu periodu</w:t>
            </w:r>
            <w:r w:rsidR="007B79D1" w:rsidRPr="000030D5">
              <w:rPr>
                <w:rFonts w:ascii="Times New Roman" w:eastAsia="Times New Roman" w:hAnsi="Times New Roman" w:cs="Times New Roman"/>
                <w:sz w:val="24"/>
                <w:szCs w:val="24"/>
                <w:lang w:eastAsia="lv-LV"/>
              </w:rPr>
              <w:t xml:space="preserve">. Darba likuma </w:t>
            </w:r>
            <w:r w:rsidR="000030D5" w:rsidRPr="000030D5">
              <w:rPr>
                <w:rFonts w:ascii="Times New Roman" w:hAnsi="Times New Roman" w:cs="Times New Roman"/>
                <w:sz w:val="24"/>
                <w:szCs w:val="24"/>
              </w:rPr>
              <w:t xml:space="preserve">84.panta ceturtā daļa nosaka, ka vienošanās par konkurences ierobežojumu slēdzama rakstveidā, norādot konkurences ierobežojuma veidu, apmēru, vietu, laiku un darbiniekam izmaksājamās atlīdzības apmēru. </w:t>
            </w:r>
            <w:r w:rsidR="003F5C8F">
              <w:rPr>
                <w:rFonts w:ascii="Times New Roman" w:hAnsi="Times New Roman" w:cs="Times New Roman"/>
                <w:sz w:val="24"/>
                <w:szCs w:val="24"/>
              </w:rPr>
              <w:t xml:space="preserve">Darba likuma </w:t>
            </w:r>
            <w:r w:rsidR="007B79D1" w:rsidRPr="000030D5">
              <w:rPr>
                <w:rFonts w:ascii="Times New Roman" w:eastAsia="Times New Roman" w:hAnsi="Times New Roman" w:cs="Times New Roman"/>
                <w:sz w:val="24"/>
                <w:szCs w:val="24"/>
                <w:lang w:eastAsia="lv-LV"/>
              </w:rPr>
              <w:t xml:space="preserve">84.panta pirmās daļas 3.punkts nosaka, ka </w:t>
            </w:r>
            <w:r w:rsidR="007B79D1" w:rsidRPr="000030D5">
              <w:rPr>
                <w:rFonts w:ascii="Times New Roman" w:hAnsi="Times New Roman" w:cs="Times New Roman"/>
                <w:sz w:val="24"/>
                <w:szCs w:val="24"/>
              </w:rPr>
              <w:t xml:space="preserve">attiecībā uz visu konkurences ierobežojuma laiku darba devējam ir pienākums maksāt darbiniekam atbilstošu ikmēneša atlīdzību par konkurences ierobežojuma ievērošanu. Ņemot vērā, ka konkurences ierobežojuma laikā </w:t>
            </w:r>
            <w:r>
              <w:rPr>
                <w:rFonts w:ascii="Times New Roman" w:hAnsi="Times New Roman" w:cs="Times New Roman"/>
                <w:sz w:val="24"/>
                <w:szCs w:val="24"/>
              </w:rPr>
              <w:t xml:space="preserve">persona </w:t>
            </w:r>
            <w:r w:rsidR="007B79D1" w:rsidRPr="000030D5">
              <w:rPr>
                <w:rFonts w:ascii="Times New Roman" w:hAnsi="Times New Roman" w:cs="Times New Roman"/>
                <w:sz w:val="24"/>
                <w:szCs w:val="24"/>
              </w:rPr>
              <w:t xml:space="preserve">saglabā regulārus ienākumus, no kuriem jāietur iedzīvotāju ienākuma nodoklis un obligātās iemaksas, </w:t>
            </w:r>
            <w:r w:rsidR="003F5C8F">
              <w:rPr>
                <w:rFonts w:ascii="Times New Roman" w:hAnsi="Times New Roman" w:cs="Times New Roman"/>
                <w:sz w:val="24"/>
                <w:szCs w:val="24"/>
              </w:rPr>
              <w:t xml:space="preserve">tad </w:t>
            </w:r>
            <w:r w:rsidR="007B79D1" w:rsidRPr="000030D5">
              <w:rPr>
                <w:rFonts w:ascii="Times New Roman" w:hAnsi="Times New Roman" w:cs="Times New Roman"/>
                <w:sz w:val="24"/>
                <w:szCs w:val="24"/>
              </w:rPr>
              <w:t xml:space="preserve">likumā jānosaka, ka šajā periodā persona ir sociāli apdrošināma kā darba ņēmējs atbilstoši visiem sociālās apdrošināšanas veidiem vai atsevišķiem veidiem, ja persona atbilst </w:t>
            </w:r>
            <w:r w:rsidR="00920171">
              <w:rPr>
                <w:rFonts w:ascii="Times New Roman" w:hAnsi="Times New Roman" w:cs="Times New Roman"/>
                <w:sz w:val="24"/>
                <w:szCs w:val="24"/>
              </w:rPr>
              <w:t xml:space="preserve">likumā „Par valsts sociālo apdrošināšanu” noteiktajiem </w:t>
            </w:r>
            <w:r w:rsidR="007B79D1" w:rsidRPr="000030D5">
              <w:rPr>
                <w:rFonts w:ascii="Times New Roman" w:hAnsi="Times New Roman" w:cs="Times New Roman"/>
                <w:sz w:val="24"/>
                <w:szCs w:val="24"/>
              </w:rPr>
              <w:t>kritērijiem</w:t>
            </w:r>
            <w:r w:rsidR="00920171">
              <w:rPr>
                <w:rFonts w:ascii="Times New Roman" w:hAnsi="Times New Roman" w:cs="Times New Roman"/>
                <w:sz w:val="24"/>
                <w:szCs w:val="24"/>
              </w:rPr>
              <w:t xml:space="preserve"> (piemēram, ir sasniegusi pensijas vecumu vai personai ir piešķirta vecuma penija)</w:t>
            </w:r>
            <w:r w:rsidR="007B79D1" w:rsidRPr="000030D5">
              <w:rPr>
                <w:rFonts w:ascii="Times New Roman" w:hAnsi="Times New Roman" w:cs="Times New Roman"/>
                <w:sz w:val="24"/>
                <w:szCs w:val="24"/>
              </w:rPr>
              <w:t>.</w:t>
            </w:r>
          </w:p>
          <w:p w:rsidR="002959A8" w:rsidRDefault="002959A8" w:rsidP="00236B27">
            <w:pPr>
              <w:spacing w:after="0" w:line="240" w:lineRule="auto"/>
              <w:rPr>
                <w:rFonts w:ascii="Times New Roman" w:eastAsia="Times New Roman" w:hAnsi="Times New Roman" w:cs="Times New Roman"/>
                <w:sz w:val="24"/>
                <w:szCs w:val="24"/>
                <w:lang w:eastAsia="lv-LV"/>
              </w:rPr>
            </w:pPr>
          </w:p>
          <w:p w:rsidR="00EE2353" w:rsidRDefault="002E71F0" w:rsidP="000030D5">
            <w:pPr>
              <w:pStyle w:val="ListParagraph"/>
              <w:numPr>
                <w:ilvl w:val="0"/>
                <w:numId w:val="1"/>
              </w:numPr>
              <w:spacing w:after="0" w:line="240" w:lineRule="auto"/>
              <w:ind w:left="58"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665AE7" w:rsidRPr="00665AE7">
              <w:rPr>
                <w:rFonts w:ascii="Times New Roman" w:eastAsia="Times New Roman" w:hAnsi="Times New Roman" w:cs="Times New Roman"/>
                <w:sz w:val="24"/>
                <w:szCs w:val="24"/>
                <w:lang w:eastAsia="lv-LV"/>
              </w:rPr>
              <w:t>2013.gada 6.novembrī Saeima pieņēma likumu „</w:t>
            </w:r>
            <w:r w:rsidR="00665AE7" w:rsidRPr="002E71F0">
              <w:rPr>
                <w:rFonts w:ascii="Times New Roman" w:eastAsia="Times New Roman" w:hAnsi="Times New Roman" w:cs="Times New Roman"/>
                <w:sz w:val="24"/>
                <w:szCs w:val="24"/>
                <w:lang w:eastAsia="lv-LV"/>
              </w:rPr>
              <w:t>Grozījumi l</w:t>
            </w:r>
            <w:r w:rsidR="00C426BF" w:rsidRPr="002E71F0">
              <w:rPr>
                <w:rFonts w:ascii="Times New Roman" w:eastAsia="Times New Roman" w:hAnsi="Times New Roman" w:cs="Times New Roman"/>
                <w:sz w:val="24"/>
                <w:szCs w:val="24"/>
                <w:lang w:eastAsia="lv-LV"/>
              </w:rPr>
              <w:t>ikumā „Par iedzīvotāju ienākuma nodokli</w:t>
            </w:r>
            <w:r w:rsidR="00C426BF" w:rsidRPr="00665AE7">
              <w:rPr>
                <w:rFonts w:ascii="Times New Roman" w:eastAsia="Times New Roman" w:hAnsi="Times New Roman" w:cs="Times New Roman"/>
                <w:sz w:val="24"/>
                <w:szCs w:val="24"/>
                <w:lang w:eastAsia="lv-LV"/>
              </w:rPr>
              <w:t>”</w:t>
            </w:r>
            <w:r w:rsidR="00665AE7" w:rsidRPr="00665AE7">
              <w:rPr>
                <w:rFonts w:ascii="Times New Roman" w:eastAsia="Times New Roman" w:hAnsi="Times New Roman" w:cs="Times New Roman"/>
                <w:sz w:val="24"/>
                <w:szCs w:val="24"/>
                <w:lang w:eastAsia="lv-LV"/>
              </w:rPr>
              <w:t>”, kas</w:t>
            </w:r>
            <w:r w:rsidR="00C426BF" w:rsidRPr="00665AE7">
              <w:rPr>
                <w:rFonts w:ascii="Times New Roman" w:eastAsia="Times New Roman" w:hAnsi="Times New Roman" w:cs="Times New Roman"/>
                <w:sz w:val="24"/>
                <w:szCs w:val="24"/>
                <w:lang w:eastAsia="lv-LV"/>
              </w:rPr>
              <w:t xml:space="preserve"> </w:t>
            </w:r>
            <w:r w:rsidR="00665AE7" w:rsidRPr="00665AE7">
              <w:rPr>
                <w:rFonts w:ascii="Times New Roman" w:eastAsia="Times New Roman" w:hAnsi="Times New Roman" w:cs="Times New Roman"/>
                <w:sz w:val="24"/>
                <w:szCs w:val="24"/>
                <w:lang w:eastAsia="lv-LV"/>
              </w:rPr>
              <w:t xml:space="preserve">paredz </w:t>
            </w:r>
            <w:r w:rsidR="00C426BF" w:rsidRPr="00665AE7">
              <w:rPr>
                <w:rFonts w:ascii="Times New Roman" w:eastAsia="Times New Roman" w:hAnsi="Times New Roman" w:cs="Times New Roman"/>
                <w:sz w:val="24"/>
                <w:szCs w:val="24"/>
                <w:lang w:eastAsia="lv-LV"/>
              </w:rPr>
              <w:t xml:space="preserve">no 2016.gada </w:t>
            </w:r>
            <w:r w:rsidR="00665AE7" w:rsidRPr="00665AE7">
              <w:rPr>
                <w:rFonts w:ascii="Times New Roman" w:eastAsia="Times New Roman" w:hAnsi="Times New Roman" w:cs="Times New Roman"/>
                <w:sz w:val="24"/>
                <w:szCs w:val="24"/>
                <w:lang w:eastAsia="lv-LV"/>
              </w:rPr>
              <w:t>1.janvāra izslēgt no iedzīvotāju ienākuma nodokļa fiksēto ienākuma nodokli par ieņēmumiem no saimnieciskās darbības.</w:t>
            </w:r>
            <w:r w:rsidR="00C426BF" w:rsidRPr="00665AE7">
              <w:rPr>
                <w:rFonts w:ascii="Times New Roman" w:eastAsia="Times New Roman" w:hAnsi="Times New Roman" w:cs="Times New Roman"/>
                <w:sz w:val="24"/>
                <w:szCs w:val="24"/>
                <w:lang w:eastAsia="lv-LV"/>
              </w:rPr>
              <w:t xml:space="preserve"> </w:t>
            </w:r>
            <w:r w:rsidR="00665AE7" w:rsidRPr="00665AE7">
              <w:rPr>
                <w:rFonts w:ascii="Times New Roman" w:eastAsia="Times New Roman" w:hAnsi="Times New Roman" w:cs="Times New Roman"/>
                <w:sz w:val="24"/>
                <w:szCs w:val="24"/>
                <w:lang w:eastAsia="lv-LV"/>
              </w:rPr>
              <w:t xml:space="preserve">Tādejādi </w:t>
            </w:r>
            <w:r w:rsidR="00C07DC0" w:rsidRPr="00665AE7">
              <w:rPr>
                <w:rFonts w:ascii="Times New Roman" w:eastAsia="Times New Roman" w:hAnsi="Times New Roman" w:cs="Times New Roman"/>
                <w:sz w:val="24"/>
                <w:szCs w:val="24"/>
                <w:lang w:eastAsia="lv-LV"/>
              </w:rPr>
              <w:t xml:space="preserve">likuma „Par iedzīvotāju ienākuma nodokli” normas </w:t>
            </w:r>
            <w:r w:rsidR="00055423" w:rsidRPr="00665AE7">
              <w:rPr>
                <w:rFonts w:ascii="Times New Roman" w:eastAsia="Times New Roman" w:hAnsi="Times New Roman" w:cs="Times New Roman"/>
                <w:sz w:val="24"/>
                <w:szCs w:val="24"/>
                <w:lang w:eastAsia="lv-LV"/>
              </w:rPr>
              <w:t xml:space="preserve">no </w:t>
            </w:r>
            <w:r w:rsidR="00055423">
              <w:rPr>
                <w:rFonts w:ascii="Times New Roman" w:eastAsia="Times New Roman" w:hAnsi="Times New Roman" w:cs="Times New Roman"/>
                <w:sz w:val="24"/>
                <w:szCs w:val="24"/>
                <w:lang w:eastAsia="lv-LV"/>
              </w:rPr>
              <w:t>2</w:t>
            </w:r>
            <w:r w:rsidR="00055423" w:rsidRPr="00665AE7">
              <w:rPr>
                <w:rFonts w:ascii="Times New Roman" w:eastAsia="Times New Roman" w:hAnsi="Times New Roman" w:cs="Times New Roman"/>
                <w:sz w:val="24"/>
                <w:szCs w:val="24"/>
                <w:lang w:eastAsia="lv-LV"/>
              </w:rPr>
              <w:t>01</w:t>
            </w:r>
            <w:r w:rsidR="00055423">
              <w:rPr>
                <w:rFonts w:ascii="Times New Roman" w:eastAsia="Times New Roman" w:hAnsi="Times New Roman" w:cs="Times New Roman"/>
                <w:sz w:val="24"/>
                <w:szCs w:val="24"/>
                <w:lang w:eastAsia="lv-LV"/>
              </w:rPr>
              <w:t>6</w:t>
            </w:r>
            <w:r w:rsidR="00055423" w:rsidRPr="00665AE7">
              <w:rPr>
                <w:rFonts w:ascii="Times New Roman" w:eastAsia="Times New Roman" w:hAnsi="Times New Roman" w:cs="Times New Roman"/>
                <w:sz w:val="24"/>
                <w:szCs w:val="24"/>
                <w:lang w:eastAsia="lv-LV"/>
              </w:rPr>
              <w:t xml:space="preserve">.gada 1.janvāra </w:t>
            </w:r>
            <w:r w:rsidR="00C07DC0" w:rsidRPr="00665AE7">
              <w:rPr>
                <w:rFonts w:ascii="Times New Roman" w:eastAsia="Times New Roman" w:hAnsi="Times New Roman" w:cs="Times New Roman"/>
                <w:sz w:val="24"/>
                <w:szCs w:val="24"/>
                <w:lang w:eastAsia="lv-LV"/>
              </w:rPr>
              <w:t>neparedz</w:t>
            </w:r>
            <w:r w:rsidR="00665A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saimnieciskās darbības veicējiem iespēju </w:t>
            </w:r>
            <w:r w:rsidR="00C07DC0" w:rsidRPr="00665AE7">
              <w:rPr>
                <w:rFonts w:ascii="Times New Roman" w:eastAsia="Times New Roman" w:hAnsi="Times New Roman" w:cs="Times New Roman"/>
                <w:sz w:val="24"/>
                <w:szCs w:val="24"/>
                <w:lang w:eastAsia="lv-LV"/>
              </w:rPr>
              <w:t xml:space="preserve">maksāt fiksēto </w:t>
            </w:r>
            <w:r w:rsidR="00963047" w:rsidRPr="00665AE7">
              <w:rPr>
                <w:rFonts w:ascii="Times New Roman" w:eastAsia="Times New Roman" w:hAnsi="Times New Roman" w:cs="Times New Roman"/>
                <w:sz w:val="24"/>
                <w:szCs w:val="24"/>
                <w:lang w:eastAsia="lv-LV"/>
              </w:rPr>
              <w:t>iedzīvotāju ienākuma nodokli.</w:t>
            </w:r>
            <w:r w:rsidR="00665A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Saimnieciskās darbības veicējiem </w:t>
            </w:r>
            <w:r w:rsidR="00665AE7">
              <w:rPr>
                <w:rFonts w:ascii="Times New Roman" w:eastAsia="Times New Roman" w:hAnsi="Times New Roman" w:cs="Times New Roman"/>
                <w:sz w:val="24"/>
                <w:szCs w:val="24"/>
                <w:lang w:eastAsia="lv-LV"/>
              </w:rPr>
              <w:t>nodokļi būs jāmaksā vispārējā kārtībā</w:t>
            </w:r>
            <w:r>
              <w:rPr>
                <w:rFonts w:ascii="Times New Roman" w:eastAsia="Times New Roman" w:hAnsi="Times New Roman" w:cs="Times New Roman"/>
                <w:sz w:val="24"/>
                <w:szCs w:val="24"/>
                <w:lang w:eastAsia="lv-LV"/>
              </w:rPr>
              <w:t xml:space="preserve"> vai jāizvēlas cits nodokļu </w:t>
            </w:r>
            <w:r w:rsidR="00446429">
              <w:rPr>
                <w:rFonts w:ascii="Times New Roman" w:eastAsia="Times New Roman" w:hAnsi="Times New Roman" w:cs="Times New Roman"/>
                <w:sz w:val="24"/>
                <w:szCs w:val="24"/>
                <w:lang w:eastAsia="lv-LV"/>
              </w:rPr>
              <w:t xml:space="preserve">maksāšanas </w:t>
            </w:r>
            <w:r>
              <w:rPr>
                <w:rFonts w:ascii="Times New Roman" w:eastAsia="Times New Roman" w:hAnsi="Times New Roman" w:cs="Times New Roman"/>
                <w:sz w:val="24"/>
                <w:szCs w:val="24"/>
                <w:lang w:eastAsia="lv-LV"/>
              </w:rPr>
              <w:t xml:space="preserve">režīms. </w:t>
            </w:r>
            <w:r w:rsidR="00963047" w:rsidRPr="00665AE7">
              <w:rPr>
                <w:rFonts w:ascii="Times New Roman" w:eastAsia="Times New Roman" w:hAnsi="Times New Roman" w:cs="Times New Roman"/>
                <w:sz w:val="24"/>
                <w:szCs w:val="24"/>
                <w:lang w:eastAsia="lv-LV"/>
              </w:rPr>
              <w:lastRenderedPageBreak/>
              <w:t xml:space="preserve">Līdz ar to </w:t>
            </w:r>
            <w:r w:rsidR="00446429">
              <w:rPr>
                <w:rFonts w:ascii="Times New Roman" w:eastAsia="Times New Roman" w:hAnsi="Times New Roman" w:cs="Times New Roman"/>
                <w:sz w:val="24"/>
                <w:szCs w:val="24"/>
                <w:lang w:eastAsia="lv-LV"/>
              </w:rPr>
              <w:t xml:space="preserve">no </w:t>
            </w:r>
            <w:r w:rsidR="00963047" w:rsidRPr="00665AE7">
              <w:rPr>
                <w:rFonts w:ascii="Times New Roman" w:eastAsia="Times New Roman" w:hAnsi="Times New Roman" w:cs="Times New Roman"/>
                <w:sz w:val="24"/>
                <w:szCs w:val="24"/>
                <w:lang w:eastAsia="lv-LV"/>
              </w:rPr>
              <w:t>likum</w:t>
            </w:r>
            <w:r w:rsidR="00446429">
              <w:rPr>
                <w:rFonts w:ascii="Times New Roman" w:eastAsia="Times New Roman" w:hAnsi="Times New Roman" w:cs="Times New Roman"/>
                <w:sz w:val="24"/>
                <w:szCs w:val="24"/>
                <w:lang w:eastAsia="lv-LV"/>
              </w:rPr>
              <w:t>a</w:t>
            </w:r>
            <w:r w:rsidR="00963047" w:rsidRPr="00665AE7">
              <w:rPr>
                <w:rFonts w:ascii="Times New Roman" w:eastAsia="Times New Roman" w:hAnsi="Times New Roman" w:cs="Times New Roman"/>
                <w:sz w:val="24"/>
                <w:szCs w:val="24"/>
                <w:lang w:eastAsia="lv-LV"/>
              </w:rPr>
              <w:t xml:space="preserve"> jāizslēdz normas, kas regulē </w:t>
            </w:r>
            <w:r>
              <w:rPr>
                <w:rFonts w:ascii="Times New Roman" w:eastAsia="Times New Roman" w:hAnsi="Times New Roman" w:cs="Times New Roman"/>
                <w:sz w:val="24"/>
                <w:szCs w:val="24"/>
                <w:lang w:eastAsia="lv-LV"/>
              </w:rPr>
              <w:t>fiksētā iedzīvotāju ienākuma nodokļa maksātāju sociālo apdrošināšanu.</w:t>
            </w:r>
          </w:p>
          <w:p w:rsidR="00EE2353" w:rsidRPr="00C63ACE" w:rsidRDefault="00EE2353" w:rsidP="000030D5">
            <w:pPr>
              <w:pStyle w:val="ListParagraph"/>
              <w:rPr>
                <w:rFonts w:ascii="Times New Roman" w:eastAsia="Times New Roman" w:hAnsi="Times New Roman" w:cs="Times New Roman"/>
                <w:sz w:val="24"/>
                <w:szCs w:val="24"/>
                <w:lang w:eastAsia="lv-LV"/>
              </w:rPr>
            </w:pPr>
          </w:p>
          <w:p w:rsidR="00BE5BC0" w:rsidRPr="008C0289" w:rsidRDefault="00EE2353" w:rsidP="00294AC4">
            <w:pPr>
              <w:pStyle w:val="ListParagraph"/>
              <w:spacing w:after="0" w:line="240" w:lineRule="auto"/>
              <w:ind w:lef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BC5D47" w:rsidRPr="00BC5D47">
              <w:rPr>
                <w:rFonts w:ascii="Times New Roman" w:hAnsi="Times New Roman" w:cs="Times New Roman"/>
                <w:sz w:val="24"/>
                <w:szCs w:val="24"/>
              </w:rPr>
              <w:t>Valsts budžeta finansētām iestādēm, piedaloties Eiropas Savienības finansēto institūciju stiprināšanas programmu projektu (</w:t>
            </w:r>
            <w:proofErr w:type="spellStart"/>
            <w:r w:rsidR="00BC5D47" w:rsidRPr="00BC5D47">
              <w:rPr>
                <w:rFonts w:ascii="Times New Roman" w:hAnsi="Times New Roman" w:cs="Times New Roman"/>
                <w:sz w:val="24"/>
                <w:szCs w:val="24"/>
              </w:rPr>
              <w:t>Twinning</w:t>
            </w:r>
            <w:proofErr w:type="spellEnd"/>
            <w:r w:rsidR="00BC5D47" w:rsidRPr="00BC5D47">
              <w:rPr>
                <w:rFonts w:ascii="Times New Roman" w:hAnsi="Times New Roman" w:cs="Times New Roman"/>
                <w:sz w:val="24"/>
                <w:szCs w:val="24"/>
              </w:rPr>
              <w:t xml:space="preserve"> vai </w:t>
            </w:r>
            <w:proofErr w:type="spellStart"/>
            <w:r w:rsidR="00BC5D47" w:rsidRPr="00BC5D47">
              <w:rPr>
                <w:rFonts w:ascii="Times New Roman" w:hAnsi="Times New Roman" w:cs="Times New Roman"/>
                <w:sz w:val="24"/>
                <w:szCs w:val="24"/>
              </w:rPr>
              <w:t>Twinning</w:t>
            </w:r>
            <w:proofErr w:type="spellEnd"/>
            <w:r w:rsidR="00BC5D47" w:rsidRPr="00BC5D47">
              <w:rPr>
                <w:rFonts w:ascii="Times New Roman" w:hAnsi="Times New Roman" w:cs="Times New Roman"/>
                <w:sz w:val="24"/>
                <w:szCs w:val="24"/>
              </w:rPr>
              <w:t xml:space="preserve"> </w:t>
            </w:r>
            <w:proofErr w:type="spellStart"/>
            <w:r w:rsidR="00BC5D47" w:rsidRPr="00BC5D47">
              <w:rPr>
                <w:rFonts w:ascii="Times New Roman" w:hAnsi="Times New Roman" w:cs="Times New Roman"/>
                <w:sz w:val="24"/>
                <w:szCs w:val="24"/>
              </w:rPr>
              <w:t>Light</w:t>
            </w:r>
            <w:proofErr w:type="spellEnd"/>
            <w:r w:rsidR="00BC5D47" w:rsidRPr="00BC5D47">
              <w:rPr>
                <w:rFonts w:ascii="Times New Roman" w:hAnsi="Times New Roman" w:cs="Times New Roman"/>
                <w:sz w:val="24"/>
                <w:szCs w:val="24"/>
              </w:rPr>
              <w:t xml:space="preserve">) īstenošanā citā valstī, lai īstenotu atsevišķas projekta aktivitātes vai saņemtu pakalpojumus, rodas nepieciešamība slēgt pakalpojumu vai uzņēmuma līgumus ar saņēmējas valsts (valsts, kurā īsteno projektu – </w:t>
            </w:r>
            <w:proofErr w:type="spellStart"/>
            <w:r w:rsidR="00BC5D47" w:rsidRPr="00BC5D47">
              <w:rPr>
                <w:rFonts w:ascii="Times New Roman" w:hAnsi="Times New Roman" w:cs="Times New Roman"/>
                <w:sz w:val="24"/>
                <w:szCs w:val="24"/>
              </w:rPr>
              <w:t>beneficiary</w:t>
            </w:r>
            <w:proofErr w:type="spellEnd"/>
            <w:r w:rsidR="00BC5D47" w:rsidRPr="00BC5D47">
              <w:rPr>
                <w:rFonts w:ascii="Times New Roman" w:hAnsi="Times New Roman" w:cs="Times New Roman"/>
                <w:sz w:val="24"/>
                <w:szCs w:val="24"/>
              </w:rPr>
              <w:t>) pilsoni. Ņemot vēr</w:t>
            </w:r>
            <w:r w:rsidR="00DB1291">
              <w:rPr>
                <w:rFonts w:ascii="Times New Roman" w:hAnsi="Times New Roman" w:cs="Times New Roman"/>
                <w:sz w:val="24"/>
                <w:szCs w:val="24"/>
              </w:rPr>
              <w:t>ā</w:t>
            </w:r>
            <w:r w:rsidR="00BC5D47" w:rsidRPr="00BC5D47">
              <w:rPr>
                <w:rFonts w:ascii="Times New Roman" w:hAnsi="Times New Roman" w:cs="Times New Roman"/>
                <w:sz w:val="24"/>
                <w:szCs w:val="24"/>
              </w:rPr>
              <w:t xml:space="preserve">, ka par sniegtajiem pakalpojumiem </w:t>
            </w:r>
            <w:r w:rsidR="00A35D73">
              <w:rPr>
                <w:rFonts w:ascii="Times New Roman" w:hAnsi="Times New Roman" w:cs="Times New Roman"/>
                <w:sz w:val="24"/>
                <w:szCs w:val="24"/>
              </w:rPr>
              <w:t xml:space="preserve">no </w:t>
            </w:r>
            <w:r w:rsidR="00BC5D47" w:rsidRPr="00BC5D47">
              <w:rPr>
                <w:rFonts w:ascii="Times New Roman" w:hAnsi="Times New Roman" w:cs="Times New Roman"/>
                <w:sz w:val="24"/>
                <w:szCs w:val="24"/>
              </w:rPr>
              <w:t>saņemtās atlīdzības ir jāveic arī dažādi normatīvajos aktos noteiktu nodokļu</w:t>
            </w:r>
            <w:r w:rsidR="00B2045C">
              <w:rPr>
                <w:rFonts w:ascii="Times New Roman" w:hAnsi="Times New Roman" w:cs="Times New Roman"/>
                <w:sz w:val="24"/>
                <w:szCs w:val="24"/>
              </w:rPr>
              <w:t>,</w:t>
            </w:r>
            <w:r w:rsidR="00BC5D47" w:rsidRPr="00BC5D47">
              <w:rPr>
                <w:rFonts w:ascii="Times New Roman" w:hAnsi="Times New Roman" w:cs="Times New Roman"/>
                <w:sz w:val="24"/>
                <w:szCs w:val="24"/>
              </w:rPr>
              <w:t xml:space="preserve"> t.sk. sociālās apdrošināšanas </w:t>
            </w:r>
            <w:r w:rsidR="00DB1291">
              <w:rPr>
                <w:rFonts w:ascii="Times New Roman" w:hAnsi="Times New Roman" w:cs="Times New Roman"/>
                <w:sz w:val="24"/>
                <w:szCs w:val="24"/>
              </w:rPr>
              <w:t xml:space="preserve">obligāto </w:t>
            </w:r>
            <w:r w:rsidR="00BC5D47" w:rsidRPr="00BC5D47">
              <w:rPr>
                <w:rFonts w:ascii="Times New Roman" w:hAnsi="Times New Roman" w:cs="Times New Roman"/>
                <w:sz w:val="24"/>
                <w:szCs w:val="24"/>
              </w:rPr>
              <w:t>iemaksu</w:t>
            </w:r>
            <w:r w:rsidR="00A35D73">
              <w:rPr>
                <w:rFonts w:ascii="Times New Roman" w:hAnsi="Times New Roman" w:cs="Times New Roman"/>
                <w:sz w:val="24"/>
                <w:szCs w:val="24"/>
              </w:rPr>
              <w:t>,</w:t>
            </w:r>
            <w:r w:rsidR="00BC5D47" w:rsidRPr="00BC5D47">
              <w:rPr>
                <w:rFonts w:ascii="Times New Roman" w:hAnsi="Times New Roman" w:cs="Times New Roman"/>
                <w:sz w:val="24"/>
                <w:szCs w:val="24"/>
              </w:rPr>
              <w:t xml:space="preserve"> maksājumi, bet </w:t>
            </w:r>
            <w:r w:rsidR="00DB1291">
              <w:rPr>
                <w:rFonts w:ascii="Times New Roman" w:hAnsi="Times New Roman" w:cs="Times New Roman"/>
                <w:sz w:val="24"/>
                <w:szCs w:val="24"/>
              </w:rPr>
              <w:t xml:space="preserve">ne </w:t>
            </w:r>
            <w:r w:rsidR="00BC5D47" w:rsidRPr="00BC5D47">
              <w:rPr>
                <w:rFonts w:ascii="Times New Roman" w:hAnsi="Times New Roman" w:cs="Times New Roman"/>
                <w:sz w:val="24"/>
                <w:szCs w:val="24"/>
              </w:rPr>
              <w:t xml:space="preserve">uz visām valstīm attiecas </w:t>
            </w:r>
            <w:r w:rsidR="004D2F1C" w:rsidRPr="006E69A7">
              <w:rPr>
                <w:rFonts w:ascii="Times New Roman" w:hAnsi="Times New Roman" w:cs="Times New Roman"/>
                <w:color w:val="000000"/>
                <w:sz w:val="24"/>
                <w:szCs w:val="24"/>
              </w:rPr>
              <w:t>Eiropas Parlamenta un Padomes 2004.gada 29.aprīļa regulas (EK) Nr.883/2004 par sociālās nodrošināšanas sistēmu koordinēšanu (turpmāk –</w:t>
            </w:r>
            <w:r w:rsidR="00BC5D47" w:rsidRPr="00BC5D47">
              <w:rPr>
                <w:rFonts w:ascii="Times New Roman" w:hAnsi="Times New Roman" w:cs="Times New Roman"/>
                <w:sz w:val="24"/>
                <w:szCs w:val="24"/>
              </w:rPr>
              <w:t>regula</w:t>
            </w:r>
            <w:r w:rsidR="0037099B">
              <w:rPr>
                <w:rFonts w:ascii="Times New Roman" w:hAnsi="Times New Roman" w:cs="Times New Roman"/>
                <w:sz w:val="24"/>
                <w:szCs w:val="24"/>
              </w:rPr>
              <w:t xml:space="preserve"> </w:t>
            </w:r>
            <w:r w:rsidR="00867FE0">
              <w:rPr>
                <w:rFonts w:ascii="Times New Roman" w:hAnsi="Times New Roman" w:cs="Times New Roman"/>
                <w:sz w:val="24"/>
                <w:szCs w:val="24"/>
              </w:rPr>
              <w:t>Nr.</w:t>
            </w:r>
            <w:r w:rsidR="0037099B">
              <w:rPr>
                <w:rFonts w:ascii="Times New Roman" w:hAnsi="Times New Roman" w:cs="Times New Roman"/>
                <w:sz w:val="24"/>
                <w:szCs w:val="24"/>
              </w:rPr>
              <w:t>883/2004</w:t>
            </w:r>
            <w:r w:rsidR="004D2F1C">
              <w:rPr>
                <w:rFonts w:ascii="Times New Roman" w:hAnsi="Times New Roman" w:cs="Times New Roman"/>
                <w:sz w:val="24"/>
                <w:szCs w:val="24"/>
              </w:rPr>
              <w:t>)</w:t>
            </w:r>
            <w:r w:rsidR="00BC5D47" w:rsidRPr="00BC5D47">
              <w:rPr>
                <w:rFonts w:ascii="Times New Roman" w:hAnsi="Times New Roman" w:cs="Times New Roman"/>
                <w:sz w:val="24"/>
                <w:szCs w:val="24"/>
              </w:rPr>
              <w:t xml:space="preserve"> noteikumi un ne ar visām valstīm ir noslēgti līgumi par </w:t>
            </w:r>
            <w:r w:rsidR="00A35D73">
              <w:rPr>
                <w:rFonts w:ascii="Times New Roman" w:hAnsi="Times New Roman" w:cs="Times New Roman"/>
                <w:sz w:val="24"/>
                <w:szCs w:val="24"/>
              </w:rPr>
              <w:t xml:space="preserve">sadarbību </w:t>
            </w:r>
            <w:r w:rsidR="00BC5D47" w:rsidRPr="00BC5D47">
              <w:rPr>
                <w:rFonts w:ascii="Times New Roman" w:hAnsi="Times New Roman" w:cs="Times New Roman"/>
                <w:sz w:val="24"/>
                <w:szCs w:val="24"/>
              </w:rPr>
              <w:t>sociāl</w:t>
            </w:r>
            <w:r w:rsidR="00B2045C">
              <w:rPr>
                <w:rFonts w:ascii="Times New Roman" w:hAnsi="Times New Roman" w:cs="Times New Roman"/>
                <w:sz w:val="24"/>
                <w:szCs w:val="24"/>
              </w:rPr>
              <w:t>ās</w:t>
            </w:r>
            <w:r w:rsidR="00BC5D47" w:rsidRPr="00BC5D47">
              <w:rPr>
                <w:rFonts w:ascii="Times New Roman" w:hAnsi="Times New Roman" w:cs="Times New Roman"/>
                <w:sz w:val="24"/>
                <w:szCs w:val="24"/>
              </w:rPr>
              <w:t xml:space="preserve"> </w:t>
            </w:r>
            <w:r w:rsidR="00A35D73">
              <w:rPr>
                <w:rFonts w:ascii="Times New Roman" w:hAnsi="Times New Roman" w:cs="Times New Roman"/>
                <w:sz w:val="24"/>
                <w:szCs w:val="24"/>
              </w:rPr>
              <w:t>drošības</w:t>
            </w:r>
            <w:r w:rsidR="00BC5D47" w:rsidRPr="00BC5D47">
              <w:rPr>
                <w:rFonts w:ascii="Times New Roman" w:hAnsi="Times New Roman" w:cs="Times New Roman"/>
                <w:sz w:val="24"/>
                <w:szCs w:val="24"/>
              </w:rPr>
              <w:t xml:space="preserve"> jom</w:t>
            </w:r>
            <w:r w:rsidR="00A35D73">
              <w:rPr>
                <w:rFonts w:ascii="Times New Roman" w:hAnsi="Times New Roman" w:cs="Times New Roman"/>
                <w:sz w:val="24"/>
                <w:szCs w:val="24"/>
              </w:rPr>
              <w:t>ā</w:t>
            </w:r>
            <w:r w:rsidR="00BC5D47" w:rsidRPr="00BC5D47">
              <w:rPr>
                <w:rFonts w:ascii="Times New Roman" w:hAnsi="Times New Roman" w:cs="Times New Roman"/>
                <w:sz w:val="24"/>
                <w:szCs w:val="24"/>
              </w:rPr>
              <w:t xml:space="preserve">, </w:t>
            </w:r>
            <w:r w:rsidR="00A35D73">
              <w:rPr>
                <w:rFonts w:ascii="Times New Roman" w:hAnsi="Times New Roman" w:cs="Times New Roman"/>
                <w:sz w:val="24"/>
                <w:szCs w:val="24"/>
              </w:rPr>
              <w:t xml:space="preserve">kuru ietvaros ir noregulēts jautājums par sociālās apdrošināšanas pakalpojumu saņemšanu, </w:t>
            </w:r>
            <w:r w:rsidR="00BC5D47" w:rsidRPr="00BC5D47">
              <w:rPr>
                <w:rFonts w:ascii="Times New Roman" w:hAnsi="Times New Roman" w:cs="Times New Roman"/>
                <w:sz w:val="24"/>
                <w:szCs w:val="24"/>
              </w:rPr>
              <w:t>ir nepieciešams sakārtot tiesisko regulējumu. Turklāt iepriekš minēto projektu īstenošanai nav peļņas gūšanas mērķa, tā ir vērsta uz nemateriālu labumu (pieredzes un zināšanu) apmaiņu</w:t>
            </w:r>
            <w:r w:rsidR="00091748">
              <w:rPr>
                <w:rFonts w:ascii="Times New Roman" w:hAnsi="Times New Roman" w:cs="Times New Roman"/>
                <w:sz w:val="24"/>
                <w:szCs w:val="24"/>
              </w:rPr>
              <w:t>. Attiecīgi</w:t>
            </w:r>
            <w:r w:rsidR="00B2045C">
              <w:rPr>
                <w:rFonts w:ascii="Times New Roman" w:hAnsi="Times New Roman" w:cs="Times New Roman"/>
                <w:sz w:val="24"/>
                <w:szCs w:val="24"/>
              </w:rPr>
              <w:t xml:space="preserve"> </w:t>
            </w:r>
            <w:r w:rsidR="00BC5D47" w:rsidRPr="00BC5D47">
              <w:rPr>
                <w:rFonts w:ascii="Times New Roman" w:hAnsi="Times New Roman" w:cs="Times New Roman"/>
                <w:sz w:val="24"/>
                <w:szCs w:val="24"/>
              </w:rPr>
              <w:t>projektos iesaistīto valstu pilsoņiem pēc iespējas samazināma piesaiste nodokļu nomaksai citā valstī, ja tas rada dubultu nodokļu samaksas situāciju. Minēto veicina arī Ministru kabineta 2009.gada 13.oktobra noteikum</w:t>
            </w:r>
            <w:r w:rsidR="00B2045C">
              <w:rPr>
                <w:rFonts w:ascii="Times New Roman" w:hAnsi="Times New Roman" w:cs="Times New Roman"/>
                <w:sz w:val="24"/>
                <w:szCs w:val="24"/>
              </w:rPr>
              <w:t>u</w:t>
            </w:r>
            <w:r w:rsidR="00BC5D47" w:rsidRPr="00BC5D47">
              <w:rPr>
                <w:rFonts w:ascii="Times New Roman" w:hAnsi="Times New Roman" w:cs="Times New Roman"/>
                <w:sz w:val="24"/>
                <w:szCs w:val="24"/>
              </w:rPr>
              <w:t xml:space="preserve"> Nr.1161 „Noteikumi par valsts budžeta finansētas institūcijas dalību ES finansēto institūciju stiprināšanas programmu projektu īstenošanā citā valstī un projekta finansējuma plānošanu un uzskaiti” 24.punkt</w:t>
            </w:r>
            <w:r w:rsidR="00B2045C">
              <w:rPr>
                <w:rFonts w:ascii="Times New Roman" w:hAnsi="Times New Roman" w:cs="Times New Roman"/>
                <w:sz w:val="24"/>
                <w:szCs w:val="24"/>
              </w:rPr>
              <w:t xml:space="preserve">s, kas </w:t>
            </w:r>
            <w:r w:rsidR="00B2045C" w:rsidRPr="008C0289">
              <w:rPr>
                <w:rFonts w:ascii="Times New Roman" w:hAnsi="Times New Roman" w:cs="Times New Roman"/>
                <w:sz w:val="24"/>
                <w:szCs w:val="24"/>
              </w:rPr>
              <w:t>nosaka</w:t>
            </w:r>
            <w:r w:rsidR="00BC5D47" w:rsidRPr="008C0289">
              <w:rPr>
                <w:rFonts w:ascii="Times New Roman" w:hAnsi="Times New Roman" w:cs="Times New Roman"/>
                <w:sz w:val="24"/>
                <w:szCs w:val="24"/>
              </w:rPr>
              <w:t xml:space="preserve"> pakalpojum</w:t>
            </w:r>
            <w:r w:rsidR="00091748">
              <w:rPr>
                <w:rFonts w:ascii="Times New Roman" w:hAnsi="Times New Roman" w:cs="Times New Roman"/>
                <w:sz w:val="24"/>
                <w:szCs w:val="24"/>
              </w:rPr>
              <w:t>u</w:t>
            </w:r>
            <w:r w:rsidR="00BC5D47" w:rsidRPr="008C0289">
              <w:rPr>
                <w:rFonts w:ascii="Times New Roman" w:hAnsi="Times New Roman" w:cs="Times New Roman"/>
                <w:sz w:val="24"/>
                <w:szCs w:val="24"/>
              </w:rPr>
              <w:t xml:space="preserve"> vai uzņēmum</w:t>
            </w:r>
            <w:r w:rsidR="00091748">
              <w:rPr>
                <w:rFonts w:ascii="Times New Roman" w:hAnsi="Times New Roman" w:cs="Times New Roman"/>
                <w:sz w:val="24"/>
                <w:szCs w:val="24"/>
              </w:rPr>
              <w:t>u</w:t>
            </w:r>
            <w:r w:rsidR="00BC5D47" w:rsidRPr="008C0289">
              <w:rPr>
                <w:rFonts w:ascii="Times New Roman" w:hAnsi="Times New Roman" w:cs="Times New Roman"/>
                <w:sz w:val="24"/>
                <w:szCs w:val="24"/>
              </w:rPr>
              <w:t xml:space="preserve"> līgumu</w:t>
            </w:r>
            <w:r w:rsidR="00091748">
              <w:rPr>
                <w:rFonts w:ascii="Times New Roman" w:hAnsi="Times New Roman" w:cs="Times New Roman"/>
                <w:sz w:val="24"/>
                <w:szCs w:val="24"/>
              </w:rPr>
              <w:t xml:space="preserve"> slēgšanu</w:t>
            </w:r>
            <w:r w:rsidR="0063440F">
              <w:rPr>
                <w:rFonts w:ascii="Times New Roman" w:hAnsi="Times New Roman" w:cs="Times New Roman"/>
                <w:sz w:val="24"/>
                <w:szCs w:val="24"/>
              </w:rPr>
              <w:t>.</w:t>
            </w:r>
            <w:r w:rsidR="00BC5D47" w:rsidRPr="008C0289">
              <w:rPr>
                <w:rFonts w:ascii="Times New Roman" w:hAnsi="Times New Roman" w:cs="Times New Roman"/>
                <w:sz w:val="24"/>
                <w:szCs w:val="24"/>
              </w:rPr>
              <w:t xml:space="preserve"> </w:t>
            </w:r>
          </w:p>
          <w:p w:rsidR="00C07DC0" w:rsidRPr="008C0289" w:rsidRDefault="00C07DC0" w:rsidP="00C63ACE">
            <w:pPr>
              <w:pStyle w:val="ListParagraph"/>
              <w:rPr>
                <w:rFonts w:ascii="Times New Roman" w:hAnsi="Times New Roman" w:cs="Times New Roman"/>
                <w:sz w:val="24"/>
                <w:szCs w:val="24"/>
              </w:rPr>
            </w:pPr>
          </w:p>
          <w:p w:rsidR="001D21CC" w:rsidRPr="00834814" w:rsidRDefault="008C0289" w:rsidP="008C0289">
            <w:pPr>
              <w:pStyle w:val="ListParagraph"/>
              <w:spacing w:after="0" w:line="240" w:lineRule="auto"/>
              <w:ind w:left="58"/>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rPr>
              <w:t xml:space="preserve">4) </w:t>
            </w:r>
            <w:r w:rsidR="002959A8" w:rsidRPr="008C0289">
              <w:rPr>
                <w:rFonts w:ascii="Times New Roman" w:hAnsi="Times New Roman" w:cs="Times New Roman"/>
                <w:sz w:val="24"/>
                <w:szCs w:val="24"/>
              </w:rPr>
              <w:t xml:space="preserve">Lai nodrošinātu </w:t>
            </w:r>
            <w:r w:rsidR="001D21CC" w:rsidRPr="008C0289">
              <w:rPr>
                <w:rFonts w:ascii="Times New Roman" w:hAnsi="Times New Roman" w:cs="Times New Roman"/>
                <w:sz w:val="24"/>
                <w:szCs w:val="24"/>
              </w:rPr>
              <w:t xml:space="preserve">personām </w:t>
            </w:r>
            <w:r w:rsidR="002959A8" w:rsidRPr="008C0289">
              <w:rPr>
                <w:rFonts w:ascii="Times New Roman" w:hAnsi="Times New Roman" w:cs="Times New Roman"/>
                <w:sz w:val="24"/>
                <w:szCs w:val="24"/>
              </w:rPr>
              <w:t xml:space="preserve">sociālās apdrošināšanas stāža </w:t>
            </w:r>
            <w:r w:rsidR="00091748">
              <w:rPr>
                <w:rFonts w:ascii="Times New Roman" w:hAnsi="Times New Roman" w:cs="Times New Roman"/>
                <w:sz w:val="24"/>
                <w:szCs w:val="24"/>
              </w:rPr>
              <w:t>uzkrāšanu</w:t>
            </w:r>
            <w:r w:rsidR="00F4244C" w:rsidRPr="008C0289">
              <w:rPr>
                <w:rFonts w:ascii="Times New Roman" w:hAnsi="Times New Roman" w:cs="Times New Roman"/>
                <w:sz w:val="24"/>
                <w:szCs w:val="24"/>
              </w:rPr>
              <w:t xml:space="preserve"> un kompensētu periodus, kuros persona nav nodarbināta, </w:t>
            </w:r>
            <w:r w:rsidR="002959A8" w:rsidRPr="008C0289">
              <w:rPr>
                <w:rFonts w:ascii="Times New Roman" w:hAnsi="Times New Roman" w:cs="Times New Roman"/>
                <w:sz w:val="24"/>
                <w:szCs w:val="24"/>
              </w:rPr>
              <w:t xml:space="preserve">no valsts pamatbudžeta un sociālās apdrošināšanas speciālā budžeta </w:t>
            </w:r>
            <w:r w:rsidR="001D21CC" w:rsidRPr="008C0289">
              <w:rPr>
                <w:rFonts w:ascii="Times New Roman" w:hAnsi="Times New Roman" w:cs="Times New Roman"/>
                <w:sz w:val="24"/>
                <w:szCs w:val="24"/>
              </w:rPr>
              <w:t>par atsevišķām personu grupām, piemēram, maternitātes, paternitātes, bērna kopšanas vai vecāku pabalsta saņēmējiem, personām, kuras saņem bezdarbnieka pabalstu, nestrādājošiem</w:t>
            </w:r>
            <w:r w:rsidR="001D21CC" w:rsidRPr="00C63ACE">
              <w:rPr>
                <w:rFonts w:ascii="Times New Roman" w:hAnsi="Times New Roman" w:cs="Times New Roman"/>
                <w:sz w:val="24"/>
                <w:szCs w:val="24"/>
              </w:rPr>
              <w:t xml:space="preserve"> invalīdi</w:t>
            </w:r>
            <w:r w:rsidR="001D21CC">
              <w:rPr>
                <w:rFonts w:ascii="Times New Roman" w:hAnsi="Times New Roman" w:cs="Times New Roman"/>
                <w:sz w:val="24"/>
                <w:szCs w:val="24"/>
              </w:rPr>
              <w:t>em</w:t>
            </w:r>
            <w:r w:rsidR="001D21CC" w:rsidRPr="00C63ACE">
              <w:rPr>
                <w:rFonts w:ascii="Times New Roman" w:hAnsi="Times New Roman" w:cs="Times New Roman"/>
                <w:sz w:val="24"/>
                <w:szCs w:val="24"/>
              </w:rPr>
              <w:t xml:space="preserve"> u</w:t>
            </w:r>
            <w:r w:rsidR="00091748">
              <w:rPr>
                <w:rFonts w:ascii="Times New Roman" w:hAnsi="Times New Roman" w:cs="Times New Roman"/>
                <w:sz w:val="24"/>
                <w:szCs w:val="24"/>
              </w:rPr>
              <w:t>n citām grupām</w:t>
            </w:r>
            <w:r w:rsidR="00235BC0">
              <w:rPr>
                <w:rFonts w:ascii="Times New Roman" w:hAnsi="Times New Roman" w:cs="Times New Roman"/>
                <w:sz w:val="24"/>
                <w:szCs w:val="24"/>
              </w:rPr>
              <w:t>,</w:t>
            </w:r>
            <w:r w:rsidR="00F4244C">
              <w:rPr>
                <w:rFonts w:ascii="Times New Roman" w:hAnsi="Times New Roman" w:cs="Times New Roman"/>
                <w:sz w:val="24"/>
                <w:szCs w:val="24"/>
              </w:rPr>
              <w:t xml:space="preserve"> </w:t>
            </w:r>
            <w:r w:rsidR="001D21CC">
              <w:rPr>
                <w:rFonts w:ascii="Times New Roman" w:hAnsi="Times New Roman" w:cs="Times New Roman"/>
                <w:sz w:val="24"/>
                <w:szCs w:val="24"/>
              </w:rPr>
              <w:t xml:space="preserve">tiek veiktas iemaksas </w:t>
            </w:r>
            <w:r w:rsidR="00091748">
              <w:rPr>
                <w:rFonts w:ascii="Times New Roman" w:hAnsi="Times New Roman" w:cs="Times New Roman"/>
                <w:sz w:val="24"/>
                <w:szCs w:val="24"/>
              </w:rPr>
              <w:t xml:space="preserve">attiecīgi </w:t>
            </w:r>
            <w:r w:rsidR="002959A8" w:rsidRPr="00C63ACE">
              <w:rPr>
                <w:rFonts w:ascii="Times New Roman" w:hAnsi="Times New Roman" w:cs="Times New Roman"/>
                <w:sz w:val="24"/>
                <w:szCs w:val="24"/>
              </w:rPr>
              <w:t>pensija</w:t>
            </w:r>
            <w:r w:rsidR="001D21CC">
              <w:rPr>
                <w:rFonts w:ascii="Times New Roman" w:hAnsi="Times New Roman" w:cs="Times New Roman"/>
                <w:sz w:val="24"/>
                <w:szCs w:val="24"/>
              </w:rPr>
              <w:t>s</w:t>
            </w:r>
            <w:r w:rsidR="002959A8" w:rsidRPr="00C63ACE">
              <w:rPr>
                <w:rFonts w:ascii="Times New Roman" w:hAnsi="Times New Roman" w:cs="Times New Roman"/>
                <w:sz w:val="24"/>
                <w:szCs w:val="24"/>
              </w:rPr>
              <w:t>, invaliditāte</w:t>
            </w:r>
            <w:r w:rsidR="001D21CC">
              <w:rPr>
                <w:rFonts w:ascii="Times New Roman" w:hAnsi="Times New Roman" w:cs="Times New Roman"/>
                <w:sz w:val="24"/>
                <w:szCs w:val="24"/>
              </w:rPr>
              <w:t>s</w:t>
            </w:r>
            <w:r w:rsidR="002959A8" w:rsidRPr="00C63ACE">
              <w:rPr>
                <w:rFonts w:ascii="Times New Roman" w:hAnsi="Times New Roman" w:cs="Times New Roman"/>
                <w:sz w:val="24"/>
                <w:szCs w:val="24"/>
              </w:rPr>
              <w:t xml:space="preserve"> un bezdarba gadījuma </w:t>
            </w:r>
            <w:r w:rsidR="001D21CC">
              <w:rPr>
                <w:rFonts w:ascii="Times New Roman" w:hAnsi="Times New Roman" w:cs="Times New Roman"/>
                <w:sz w:val="24"/>
                <w:szCs w:val="24"/>
              </w:rPr>
              <w:t>a</w:t>
            </w:r>
            <w:r w:rsidR="002959A8" w:rsidRPr="00C63ACE">
              <w:rPr>
                <w:rFonts w:ascii="Times New Roman" w:hAnsi="Times New Roman" w:cs="Times New Roman"/>
                <w:sz w:val="24"/>
                <w:szCs w:val="24"/>
              </w:rPr>
              <w:t>pdrošinā</w:t>
            </w:r>
            <w:r w:rsidR="001D21CC">
              <w:rPr>
                <w:rFonts w:ascii="Times New Roman" w:hAnsi="Times New Roman" w:cs="Times New Roman"/>
                <w:sz w:val="24"/>
                <w:szCs w:val="24"/>
              </w:rPr>
              <w:t xml:space="preserve">šanai. </w:t>
            </w:r>
            <w:r w:rsidR="00446429" w:rsidRPr="00446429">
              <w:rPr>
                <w:rFonts w:ascii="Times New Roman" w:hAnsi="Times New Roman" w:cs="Times New Roman"/>
                <w:sz w:val="24"/>
                <w:szCs w:val="24"/>
              </w:rPr>
              <w:t xml:space="preserve">Arvien biežāk praksē ir gadījumi, </w:t>
            </w:r>
            <w:r w:rsidR="00446429" w:rsidRPr="007B37A1">
              <w:rPr>
                <w:rFonts w:ascii="Times New Roman" w:hAnsi="Times New Roman" w:cs="Times New Roman"/>
                <w:sz w:val="24"/>
                <w:szCs w:val="24"/>
              </w:rPr>
              <w:t>ka</w:t>
            </w:r>
            <w:r w:rsidR="00DB1291" w:rsidRPr="007B37A1">
              <w:rPr>
                <w:rFonts w:ascii="Times New Roman" w:hAnsi="Times New Roman" w:cs="Times New Roman"/>
                <w:sz w:val="24"/>
                <w:szCs w:val="24"/>
              </w:rPr>
              <w:t>d</w:t>
            </w:r>
            <w:r w:rsidR="00446429" w:rsidRPr="00446429">
              <w:rPr>
                <w:rFonts w:ascii="Times New Roman" w:hAnsi="Times New Roman" w:cs="Times New Roman"/>
                <w:sz w:val="24"/>
                <w:szCs w:val="24"/>
              </w:rPr>
              <w:t xml:space="preserve"> persona, par </w:t>
            </w:r>
            <w:r w:rsidR="00446429" w:rsidRPr="00446429">
              <w:rPr>
                <w:rFonts w:ascii="Times New Roman" w:hAnsi="Times New Roman" w:cs="Times New Roman"/>
                <w:sz w:val="24"/>
                <w:szCs w:val="24"/>
              </w:rPr>
              <w:lastRenderedPageBreak/>
              <w:t xml:space="preserve">kuru iemaksas tiek veiktas no valsts pamatbudžeta vai </w:t>
            </w:r>
            <w:r w:rsidR="00446429" w:rsidRPr="007D6FCC">
              <w:rPr>
                <w:rFonts w:ascii="Times New Roman" w:hAnsi="Times New Roman" w:cs="Times New Roman"/>
                <w:sz w:val="24"/>
                <w:szCs w:val="24"/>
              </w:rPr>
              <w:t>apdrošināšanas speciālā budžeta</w:t>
            </w:r>
            <w:r w:rsidR="00446429" w:rsidRPr="00446429">
              <w:rPr>
                <w:rFonts w:ascii="Times New Roman" w:hAnsi="Times New Roman" w:cs="Times New Roman"/>
                <w:sz w:val="24"/>
                <w:szCs w:val="24"/>
              </w:rPr>
              <w:t>, vienlaikus minētajā periodā ir nodarbināta un nodokļu</w:t>
            </w:r>
            <w:r w:rsidR="00091748">
              <w:rPr>
                <w:rFonts w:ascii="Times New Roman" w:hAnsi="Times New Roman" w:cs="Times New Roman"/>
                <w:sz w:val="24"/>
                <w:szCs w:val="24"/>
              </w:rPr>
              <w:t xml:space="preserve"> samaksu</w:t>
            </w:r>
            <w:r w:rsidR="00446429" w:rsidRPr="00446429">
              <w:rPr>
                <w:rFonts w:ascii="Times New Roman" w:hAnsi="Times New Roman" w:cs="Times New Roman"/>
                <w:sz w:val="24"/>
                <w:szCs w:val="24"/>
              </w:rPr>
              <w:t xml:space="preserve"> veic ārvalstī. </w:t>
            </w:r>
            <w:r w:rsidR="001D21CC" w:rsidRPr="00F4244C">
              <w:rPr>
                <w:rFonts w:ascii="Times New Roman" w:hAnsi="Times New Roman" w:cs="Times New Roman"/>
                <w:sz w:val="24"/>
                <w:szCs w:val="24"/>
              </w:rPr>
              <w:t xml:space="preserve">Līdz ar to </w:t>
            </w:r>
            <w:r w:rsidR="004D2F1C">
              <w:rPr>
                <w:rFonts w:ascii="Times New Roman" w:hAnsi="Times New Roman" w:cs="Times New Roman"/>
                <w:sz w:val="24"/>
                <w:szCs w:val="24"/>
              </w:rPr>
              <w:t>ir</w:t>
            </w:r>
            <w:r w:rsidR="001D21CC" w:rsidRPr="00F4244C">
              <w:rPr>
                <w:rFonts w:ascii="Times New Roman" w:hAnsi="Times New Roman" w:cs="Times New Roman"/>
                <w:sz w:val="24"/>
                <w:szCs w:val="24"/>
              </w:rPr>
              <w:t xml:space="preserve"> </w:t>
            </w:r>
            <w:r w:rsidR="001D21CC">
              <w:rPr>
                <w:rFonts w:ascii="Times New Roman" w:hAnsi="Times New Roman" w:cs="Times New Roman"/>
                <w:sz w:val="24"/>
                <w:szCs w:val="24"/>
              </w:rPr>
              <w:t xml:space="preserve">gadījumi, </w:t>
            </w:r>
            <w:r w:rsidR="001D21CC" w:rsidRPr="007B37A1">
              <w:rPr>
                <w:rFonts w:ascii="Times New Roman" w:hAnsi="Times New Roman" w:cs="Times New Roman"/>
                <w:sz w:val="24"/>
                <w:szCs w:val="24"/>
              </w:rPr>
              <w:t>kad</w:t>
            </w:r>
            <w:r w:rsidR="001D21CC">
              <w:rPr>
                <w:rFonts w:ascii="Times New Roman" w:hAnsi="Times New Roman" w:cs="Times New Roman"/>
                <w:sz w:val="24"/>
                <w:szCs w:val="24"/>
              </w:rPr>
              <w:t xml:space="preserve"> persona vienā un tajā pašā periodā ir sociāli apdrošināta ārvalstī un sociāli apdrošināta no budžeta Latvijā. Likuma 19.panta otrā daļa nosaka, ka iemaksas no valsts pamatbudžeta un speciālajiem budžetiem netiek veiktas par pārskata mēneša dienām, par kurām personai ir aprēķinātas vai veiktas obligātās iemaksas kā par darba ņēmēju, iekšzemes darba ņēmēju pie darba devēja – ārvalstnieka, ārvalstu darba ņēmēju pie darba devēja - ārvalstnieka vai kā par pašnodarbināto.</w:t>
            </w:r>
          </w:p>
          <w:p w:rsidR="002959A8" w:rsidRDefault="001D21CC" w:rsidP="00F4244C">
            <w:pPr>
              <w:spacing w:after="0" w:line="240" w:lineRule="auto"/>
              <w:ind w:left="58" w:firstLine="709"/>
              <w:jc w:val="both"/>
              <w:rPr>
                <w:rFonts w:ascii="Times New Roman" w:hAnsi="Times New Roman" w:cs="Times New Roman"/>
                <w:sz w:val="24"/>
                <w:szCs w:val="24"/>
              </w:rPr>
            </w:pPr>
            <w:r w:rsidRPr="00834814">
              <w:rPr>
                <w:rFonts w:ascii="Times New Roman" w:hAnsi="Times New Roman" w:cs="Times New Roman"/>
                <w:sz w:val="24"/>
                <w:szCs w:val="24"/>
              </w:rPr>
              <w:t>Lai nodrošinātu vienādu attieksmi pret personām, kuras ir</w:t>
            </w:r>
            <w:r>
              <w:rPr>
                <w:rFonts w:ascii="Times New Roman" w:hAnsi="Times New Roman" w:cs="Times New Roman"/>
                <w:sz w:val="24"/>
                <w:szCs w:val="24"/>
              </w:rPr>
              <w:t xml:space="preserve"> nodarbinātas un par kurām </w:t>
            </w:r>
            <w:r w:rsidR="004D2F1C">
              <w:rPr>
                <w:rFonts w:ascii="Times New Roman" w:hAnsi="Times New Roman" w:cs="Times New Roman"/>
                <w:sz w:val="24"/>
                <w:szCs w:val="24"/>
              </w:rPr>
              <w:t xml:space="preserve">ir </w:t>
            </w:r>
            <w:r>
              <w:rPr>
                <w:rFonts w:ascii="Times New Roman" w:hAnsi="Times New Roman" w:cs="Times New Roman"/>
                <w:sz w:val="24"/>
                <w:szCs w:val="24"/>
              </w:rPr>
              <w:t>vei</w:t>
            </w:r>
            <w:r w:rsidR="004D2F1C">
              <w:rPr>
                <w:rFonts w:ascii="Times New Roman" w:hAnsi="Times New Roman" w:cs="Times New Roman"/>
                <w:sz w:val="24"/>
                <w:szCs w:val="24"/>
              </w:rPr>
              <w:t>ktas</w:t>
            </w:r>
            <w:r>
              <w:rPr>
                <w:rFonts w:ascii="Times New Roman" w:hAnsi="Times New Roman" w:cs="Times New Roman"/>
                <w:sz w:val="24"/>
                <w:szCs w:val="24"/>
              </w:rPr>
              <w:t xml:space="preserve"> iemaksas no valsts pamatbudžeta vai speciālā budžeta, </w:t>
            </w:r>
            <w:r w:rsidR="007D6FCC" w:rsidRPr="00834814">
              <w:rPr>
                <w:rFonts w:ascii="Times New Roman" w:hAnsi="Times New Roman" w:cs="Times New Roman"/>
                <w:sz w:val="24"/>
                <w:szCs w:val="24"/>
              </w:rPr>
              <w:t xml:space="preserve">likumā jāparedz norma, ka, saņemot informāciju par personas nodarbinātību </w:t>
            </w:r>
            <w:r w:rsidR="00547E09">
              <w:rPr>
                <w:rFonts w:ascii="Times New Roman" w:hAnsi="Times New Roman" w:cs="Times New Roman"/>
                <w:sz w:val="24"/>
                <w:szCs w:val="24"/>
              </w:rPr>
              <w:t xml:space="preserve">vai apdrošināšanu </w:t>
            </w:r>
            <w:r w:rsidR="007D6FCC" w:rsidRPr="00834814">
              <w:rPr>
                <w:rFonts w:ascii="Times New Roman" w:hAnsi="Times New Roman" w:cs="Times New Roman"/>
                <w:sz w:val="24"/>
                <w:szCs w:val="24"/>
              </w:rPr>
              <w:t xml:space="preserve">ārvalstī, </w:t>
            </w:r>
            <w:r w:rsidR="00496C08">
              <w:rPr>
                <w:rFonts w:ascii="Times New Roman" w:hAnsi="Times New Roman" w:cs="Times New Roman"/>
                <w:sz w:val="24"/>
                <w:szCs w:val="24"/>
              </w:rPr>
              <w:t xml:space="preserve">Valsts sociālās apdrošināšanas aģentūra (turpmāk – </w:t>
            </w:r>
            <w:r w:rsidR="007D6FCC" w:rsidRPr="00834814">
              <w:rPr>
                <w:rFonts w:ascii="Times New Roman" w:hAnsi="Times New Roman" w:cs="Times New Roman"/>
                <w:sz w:val="24"/>
                <w:szCs w:val="24"/>
              </w:rPr>
              <w:t>VSAA</w:t>
            </w:r>
            <w:r w:rsidR="00496C08">
              <w:rPr>
                <w:rFonts w:ascii="Times New Roman" w:hAnsi="Times New Roman" w:cs="Times New Roman"/>
                <w:sz w:val="24"/>
                <w:szCs w:val="24"/>
              </w:rPr>
              <w:t>)</w:t>
            </w:r>
            <w:r w:rsidR="007D6FCC" w:rsidRPr="00834814">
              <w:rPr>
                <w:rFonts w:ascii="Times New Roman" w:hAnsi="Times New Roman" w:cs="Times New Roman"/>
                <w:sz w:val="24"/>
                <w:szCs w:val="24"/>
              </w:rPr>
              <w:t xml:space="preserve"> </w:t>
            </w:r>
            <w:r w:rsidR="00834814">
              <w:rPr>
                <w:rFonts w:ascii="Times New Roman" w:hAnsi="Times New Roman" w:cs="Times New Roman"/>
                <w:sz w:val="24"/>
                <w:szCs w:val="24"/>
              </w:rPr>
              <w:t xml:space="preserve">anulē </w:t>
            </w:r>
            <w:r w:rsidR="007D6FCC" w:rsidRPr="00834814">
              <w:rPr>
                <w:rFonts w:ascii="Times New Roman" w:hAnsi="Times New Roman" w:cs="Times New Roman"/>
                <w:sz w:val="24"/>
                <w:szCs w:val="24"/>
              </w:rPr>
              <w:t>personai reģistrētās iemaksas</w:t>
            </w:r>
            <w:r w:rsidR="00834814">
              <w:rPr>
                <w:rFonts w:ascii="Times New Roman" w:hAnsi="Times New Roman" w:cs="Times New Roman"/>
                <w:sz w:val="24"/>
                <w:szCs w:val="24"/>
              </w:rPr>
              <w:t xml:space="preserve">, kas veiktas </w:t>
            </w:r>
            <w:r w:rsidR="007D6FCC" w:rsidRPr="00834814">
              <w:rPr>
                <w:rFonts w:ascii="Times New Roman" w:hAnsi="Times New Roman" w:cs="Times New Roman"/>
                <w:sz w:val="24"/>
                <w:szCs w:val="24"/>
              </w:rPr>
              <w:t xml:space="preserve">no valsts pamatbudžeta un speciālajiem budžetiem. </w:t>
            </w:r>
          </w:p>
          <w:p w:rsidR="00547E09" w:rsidRDefault="00547E09" w:rsidP="00F4244C">
            <w:pPr>
              <w:spacing w:after="0" w:line="240" w:lineRule="auto"/>
              <w:ind w:left="58" w:firstLine="709"/>
              <w:jc w:val="both"/>
              <w:rPr>
                <w:rFonts w:ascii="Times New Roman" w:hAnsi="Times New Roman" w:cs="Times New Roman"/>
                <w:sz w:val="24"/>
                <w:szCs w:val="24"/>
              </w:rPr>
            </w:pPr>
          </w:p>
          <w:p w:rsidR="00547E09" w:rsidRPr="008C0289" w:rsidRDefault="008C0289" w:rsidP="008C02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294AC4" w:rsidRPr="008C0289">
              <w:rPr>
                <w:rFonts w:ascii="Times New Roman" w:eastAsia="Times New Roman" w:hAnsi="Times New Roman" w:cs="Times New Roman"/>
                <w:sz w:val="24"/>
                <w:szCs w:val="24"/>
                <w:lang w:eastAsia="lv-LV"/>
              </w:rPr>
              <w:t xml:space="preserve">Likuma 14.panta piektā daļa nosaka, ka obligāto iemaksu objekta maksimālo apmēru nosaka Ministru kabinets. </w:t>
            </w:r>
            <w:r w:rsidR="00547E09" w:rsidRPr="008C0289">
              <w:rPr>
                <w:rFonts w:ascii="Times New Roman" w:eastAsia="Times New Roman" w:hAnsi="Times New Roman" w:cs="Times New Roman"/>
                <w:sz w:val="24"/>
                <w:szCs w:val="24"/>
                <w:lang w:eastAsia="lv-LV"/>
              </w:rPr>
              <w:t xml:space="preserve">Aprēķinot personai obligāto iemaksu </w:t>
            </w:r>
            <w:r w:rsidR="00294AC4" w:rsidRPr="008C0289">
              <w:rPr>
                <w:rFonts w:ascii="Times New Roman" w:eastAsia="Times New Roman" w:hAnsi="Times New Roman" w:cs="Times New Roman"/>
                <w:sz w:val="24"/>
                <w:szCs w:val="24"/>
                <w:lang w:eastAsia="lv-LV"/>
              </w:rPr>
              <w:t xml:space="preserve">objekta </w:t>
            </w:r>
            <w:r w:rsidR="00547E09" w:rsidRPr="008C0289">
              <w:rPr>
                <w:rFonts w:ascii="Times New Roman" w:eastAsia="Times New Roman" w:hAnsi="Times New Roman" w:cs="Times New Roman"/>
                <w:sz w:val="24"/>
                <w:szCs w:val="24"/>
                <w:lang w:eastAsia="lv-LV"/>
              </w:rPr>
              <w:t>maksimumu un attiecīgi sadalot to proporcionāli katra darba devēja uzrādītaja</w:t>
            </w:r>
            <w:r w:rsidR="00294AC4" w:rsidRPr="008C0289">
              <w:rPr>
                <w:rFonts w:ascii="Times New Roman" w:eastAsia="Times New Roman" w:hAnsi="Times New Roman" w:cs="Times New Roman"/>
                <w:sz w:val="24"/>
                <w:szCs w:val="24"/>
                <w:lang w:eastAsia="lv-LV"/>
              </w:rPr>
              <w:t>m obligāto iemaksu objektam</w:t>
            </w:r>
            <w:r w:rsidR="00547E09" w:rsidRPr="008C0289">
              <w:rPr>
                <w:rFonts w:ascii="Times New Roman" w:eastAsia="Times New Roman" w:hAnsi="Times New Roman" w:cs="Times New Roman"/>
                <w:sz w:val="24"/>
                <w:szCs w:val="24"/>
                <w:lang w:eastAsia="lv-LV"/>
              </w:rPr>
              <w:t xml:space="preserve">, ir gadījumi, </w:t>
            </w:r>
            <w:r w:rsidR="00547E09" w:rsidRPr="007B37A1">
              <w:rPr>
                <w:rFonts w:ascii="Times New Roman" w:eastAsia="Times New Roman" w:hAnsi="Times New Roman" w:cs="Times New Roman"/>
                <w:sz w:val="24"/>
                <w:szCs w:val="24"/>
                <w:lang w:eastAsia="lv-LV"/>
              </w:rPr>
              <w:t>kad</w:t>
            </w:r>
            <w:r w:rsidR="00547E09" w:rsidRPr="008C0289">
              <w:rPr>
                <w:rFonts w:ascii="Times New Roman" w:eastAsia="Times New Roman" w:hAnsi="Times New Roman" w:cs="Times New Roman"/>
                <w:sz w:val="24"/>
                <w:szCs w:val="24"/>
                <w:lang w:eastAsia="lv-LV"/>
              </w:rPr>
              <w:t xml:space="preserve"> noapaļošanas rezultātā veidojas iemaksu starpība līdz 0,06 </w:t>
            </w:r>
            <w:proofErr w:type="spellStart"/>
            <w:r w:rsidR="00547E09" w:rsidRPr="007B37A1">
              <w:rPr>
                <w:rFonts w:ascii="Times New Roman" w:eastAsia="Times New Roman" w:hAnsi="Times New Roman" w:cs="Times New Roman"/>
                <w:i/>
                <w:sz w:val="24"/>
                <w:szCs w:val="24"/>
                <w:lang w:eastAsia="lv-LV"/>
              </w:rPr>
              <w:t>euro</w:t>
            </w:r>
            <w:proofErr w:type="spellEnd"/>
            <w:r w:rsidR="00547E09" w:rsidRPr="008C0289">
              <w:rPr>
                <w:rFonts w:ascii="Times New Roman" w:eastAsia="Times New Roman" w:hAnsi="Times New Roman" w:cs="Times New Roman"/>
                <w:sz w:val="24"/>
                <w:szCs w:val="24"/>
                <w:lang w:eastAsia="lv-LV"/>
              </w:rPr>
              <w:t xml:space="preserve">. Lai novērstu šādu noapaļošanas rezultātā radušos nesakritību un </w:t>
            </w:r>
            <w:r w:rsidR="001A0F18" w:rsidRPr="008C0289">
              <w:rPr>
                <w:rFonts w:ascii="Times New Roman" w:eastAsia="Times New Roman" w:hAnsi="Times New Roman" w:cs="Times New Roman"/>
                <w:sz w:val="24"/>
                <w:szCs w:val="24"/>
                <w:lang w:eastAsia="lv-LV"/>
              </w:rPr>
              <w:t xml:space="preserve">paātrinātu iemaksu reģistrēšanu personu kontos, nepieciešams likumā noteikt, ka VSAA ir tiesības noapaļošanas </w:t>
            </w:r>
            <w:r w:rsidR="00294AC4" w:rsidRPr="008C0289">
              <w:rPr>
                <w:rFonts w:ascii="Times New Roman" w:eastAsia="Times New Roman" w:hAnsi="Times New Roman" w:cs="Times New Roman"/>
                <w:sz w:val="24"/>
                <w:szCs w:val="24"/>
                <w:lang w:eastAsia="lv-LV"/>
              </w:rPr>
              <w:t xml:space="preserve">rezultātā radušos starpību </w:t>
            </w:r>
            <w:r w:rsidR="001A0F18" w:rsidRPr="008C0289">
              <w:rPr>
                <w:rFonts w:ascii="Times New Roman" w:eastAsia="Times New Roman" w:hAnsi="Times New Roman" w:cs="Times New Roman"/>
                <w:sz w:val="24"/>
                <w:szCs w:val="24"/>
                <w:lang w:eastAsia="lv-LV"/>
              </w:rPr>
              <w:t>neņemt vērā.</w:t>
            </w:r>
            <w:r w:rsidR="00547E09" w:rsidRPr="008C0289">
              <w:rPr>
                <w:rFonts w:ascii="Times New Roman" w:eastAsia="Times New Roman" w:hAnsi="Times New Roman" w:cs="Times New Roman"/>
                <w:sz w:val="24"/>
                <w:szCs w:val="24"/>
                <w:lang w:eastAsia="lv-LV"/>
              </w:rPr>
              <w:t xml:space="preserve"> </w:t>
            </w:r>
            <w:r w:rsidR="00C0680C">
              <w:rPr>
                <w:rFonts w:ascii="Times New Roman" w:eastAsia="Times New Roman" w:hAnsi="Times New Roman" w:cs="Times New Roman"/>
                <w:sz w:val="24"/>
                <w:szCs w:val="24"/>
                <w:lang w:eastAsia="lv-LV"/>
              </w:rPr>
              <w:t xml:space="preserve">Vienlaikus pārejas noteikumos jāparedz, ja norma piemērojama arī par pagājušo laiku. </w:t>
            </w:r>
          </w:p>
          <w:p w:rsidR="00114BD9" w:rsidRDefault="00114BD9" w:rsidP="00C11F4B">
            <w:pPr>
              <w:pStyle w:val="ListParagraph"/>
              <w:spacing w:after="0" w:line="240" w:lineRule="auto"/>
              <w:ind w:left="58"/>
              <w:jc w:val="both"/>
              <w:rPr>
                <w:rFonts w:ascii="Times New Roman" w:eastAsia="Times New Roman" w:hAnsi="Times New Roman" w:cs="Times New Roman"/>
                <w:sz w:val="24"/>
                <w:szCs w:val="24"/>
                <w:lang w:eastAsia="lv-LV"/>
              </w:rPr>
            </w:pPr>
          </w:p>
          <w:p w:rsidR="00114BD9" w:rsidRPr="00C11F4B" w:rsidRDefault="00114BD9" w:rsidP="00C11F4B">
            <w:pPr>
              <w:pStyle w:val="ListParagraph"/>
              <w:numPr>
                <w:ilvl w:val="0"/>
                <w:numId w:val="4"/>
              </w:numPr>
              <w:autoSpaceDE w:val="0"/>
              <w:autoSpaceDN w:val="0"/>
              <w:adjustRightInd w:val="0"/>
              <w:spacing w:after="0" w:line="240" w:lineRule="auto"/>
              <w:ind w:left="5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C11F4B">
              <w:rPr>
                <w:rFonts w:ascii="Times New Roman" w:hAnsi="Times New Roman" w:cs="Times New Roman"/>
                <w:color w:val="000000"/>
                <w:sz w:val="24"/>
                <w:szCs w:val="24"/>
              </w:rPr>
              <w:t xml:space="preserve">Likuma 14.panta otrā daļa nosaka, ka pašnodarbinātā valsts sociālās apdrošināšanas obligāto iemaksu objekts ir brīvi izraudzīti ienākumi (vai ieņēmumi fiksētā iedzīvotāju ienākuma nodokļa maksātājiem) no preču ražošanas, darbu izpildes, pakalpojumu sniegšanas, radošās un profesionālās darbības un citi ienākumi no saimnieciskās darbības, izņemot ienākumu, kuru fiziskā persona, kas minēta likuma </w:t>
            </w:r>
            <w:hyperlink r:id="rId9" w:history="1">
              <w:r w:rsidRPr="00C11F4B">
                <w:rPr>
                  <w:rFonts w:ascii="Times New Roman" w:hAnsi="Times New Roman" w:cs="Times New Roman"/>
                  <w:sz w:val="24"/>
                  <w:szCs w:val="24"/>
                </w:rPr>
                <w:t>6.panta</w:t>
              </w:r>
            </w:hyperlink>
            <w:r w:rsidRPr="00C11F4B">
              <w:rPr>
                <w:rFonts w:ascii="Times New Roman" w:hAnsi="Times New Roman" w:cs="Times New Roman"/>
                <w:color w:val="000000"/>
                <w:sz w:val="24"/>
                <w:szCs w:val="24"/>
              </w:rPr>
              <w:t xml:space="preserve"> septītajā, vienpadsmitajā vai trīspadsmitajā daļā, gūst no zemnieku (zvejnieku) saimniecības, sava nekustamā īpašuma, personīgajā palīgsaimniecībā vai piemājas saimniecībā pašas </w:t>
            </w:r>
            <w:r w:rsidRPr="00C11F4B">
              <w:rPr>
                <w:rFonts w:ascii="Times New Roman" w:hAnsi="Times New Roman" w:cs="Times New Roman"/>
                <w:color w:val="000000"/>
                <w:sz w:val="24"/>
                <w:szCs w:val="24"/>
              </w:rPr>
              <w:lastRenderedPageBreak/>
              <w:t>saražotās produkcijas, autortiesībām un blakustiesībām. Šādu izvēli persona var izdarīt tikai vienu reizi par pārskata ceturksn</w:t>
            </w:r>
            <w:r w:rsidR="00C11F4B" w:rsidRPr="00C11F4B">
              <w:rPr>
                <w:rFonts w:ascii="Times New Roman" w:hAnsi="Times New Roman" w:cs="Times New Roman"/>
                <w:color w:val="000000"/>
                <w:sz w:val="24"/>
                <w:szCs w:val="24"/>
              </w:rPr>
              <w:t>ī</w:t>
            </w:r>
            <w:r w:rsidRPr="00C11F4B">
              <w:rPr>
                <w:rFonts w:ascii="Times New Roman" w:hAnsi="Times New Roman" w:cs="Times New Roman"/>
                <w:color w:val="000000"/>
                <w:sz w:val="24"/>
                <w:szCs w:val="24"/>
              </w:rPr>
              <w:t xml:space="preserve">. </w:t>
            </w:r>
          </w:p>
          <w:p w:rsidR="00114BD9" w:rsidRPr="00C11F4B" w:rsidRDefault="00114BD9" w:rsidP="00C11F4B">
            <w:pPr>
              <w:autoSpaceDE w:val="0"/>
              <w:autoSpaceDN w:val="0"/>
              <w:adjustRightInd w:val="0"/>
              <w:spacing w:after="0" w:line="240" w:lineRule="auto"/>
              <w:ind w:left="58" w:firstLine="720"/>
              <w:jc w:val="both"/>
              <w:rPr>
                <w:rFonts w:ascii="Times New Roman" w:hAnsi="Times New Roman" w:cs="Times New Roman"/>
                <w:color w:val="000000"/>
                <w:sz w:val="24"/>
                <w:szCs w:val="24"/>
              </w:rPr>
            </w:pPr>
            <w:r w:rsidRPr="00C11F4B">
              <w:rPr>
                <w:rFonts w:ascii="Times New Roman" w:hAnsi="Times New Roman" w:cs="Times New Roman"/>
                <w:color w:val="000000"/>
                <w:sz w:val="24"/>
                <w:szCs w:val="24"/>
              </w:rPr>
              <w:t>Valsts sociālās apdrošināšanas obligāto iemaksu objekta minimālo apmēru un tā noteikšanas kārtību nosaka Ministru kabineta 2013.gada 17.decembra noteikumi Nr.1478 „Noteikumi par valsts sociālās apdrošināšanas obligāto un brīvprātīgo iemaksu objekta minimālo un maksimālo apmēru”.</w:t>
            </w:r>
          </w:p>
          <w:p w:rsidR="00114BD9" w:rsidRPr="00C11F4B" w:rsidRDefault="00114BD9" w:rsidP="00C11F4B">
            <w:pPr>
              <w:autoSpaceDE w:val="0"/>
              <w:autoSpaceDN w:val="0"/>
              <w:adjustRightInd w:val="0"/>
              <w:spacing w:after="0" w:line="240" w:lineRule="auto"/>
              <w:ind w:left="58" w:firstLine="720"/>
              <w:jc w:val="both"/>
              <w:rPr>
                <w:rFonts w:ascii="Times New Roman" w:hAnsi="Times New Roman" w:cs="Times New Roman"/>
                <w:color w:val="000000"/>
                <w:sz w:val="24"/>
                <w:szCs w:val="24"/>
              </w:rPr>
            </w:pPr>
            <w:r w:rsidRPr="00C11F4B">
              <w:rPr>
                <w:rFonts w:ascii="Times New Roman" w:hAnsi="Times New Roman" w:cs="Times New Roman"/>
                <w:color w:val="000000"/>
                <w:sz w:val="24"/>
                <w:szCs w:val="24"/>
              </w:rPr>
              <w:t>Ministru kabineta 2010.gada 7.septembra noteikumu Nr.827 „Noteikumi par valsts sociālās apdrošināšanas obligāto iemaksu veicēju reģistrāciju un ziņojumiem par valsts sociālās apdrošināšanas obligātajām iemaksām un iedzīvotāju ienākuma nodokli” 36.punkts nosaka, ka pašnodarbinātais valsts sociālās apdrošināšanas obligātās iemaksas veic par to pārskata ceturksni (gada ceturksnis, par kuru pašnodarbinātajam ir pienācis termiņš veikt obligātās iemaksas), kurā vismaz vienu mēnesi ienākumi ir sasnieguši vienu divpadsmito daļu no Ministru kabineta noteiktā valsts sociālās apdrošināšanas obligāto iemaksu objekta minimālā apmēra pašnodarbinātajam (pašnodarbinātajam, kurš maksā fiksēto iedzīvotāju ienākuma nodokli, – ieņēmumi ir sasnieguši vienu divpadsmito daļu no Ministru kabineta noteiktā obligāto iemaksu objekta minimālā apmēra pašnodarbinātajam, kas reizināta ar koeficientu 3,3), kā arī iesniedz ziņojumu par pašnodarbinātā vai iekšzemes darba ņēmēja pie darba devēja – ārvalstnieka, vai ārvalstu darba ņēmēja pie darba devēja – ārvalstnieka valsts sociālās apdrošināšanas obligātajām iemaksām pārskata ceturksnī.</w:t>
            </w:r>
          </w:p>
          <w:p w:rsidR="00114BD9" w:rsidRPr="00EA38A3" w:rsidRDefault="00114BD9" w:rsidP="00C11F4B">
            <w:pPr>
              <w:autoSpaceDE w:val="0"/>
              <w:autoSpaceDN w:val="0"/>
              <w:adjustRightInd w:val="0"/>
              <w:spacing w:after="0" w:line="240" w:lineRule="auto"/>
              <w:ind w:left="58" w:firstLine="720"/>
              <w:jc w:val="both"/>
              <w:rPr>
                <w:rFonts w:ascii="Times New Roman" w:hAnsi="Times New Roman" w:cs="Times New Roman"/>
                <w:color w:val="000000"/>
                <w:sz w:val="24"/>
                <w:szCs w:val="24"/>
              </w:rPr>
            </w:pPr>
            <w:r w:rsidRPr="00C11F4B">
              <w:rPr>
                <w:rFonts w:ascii="Times New Roman" w:hAnsi="Times New Roman" w:cs="Times New Roman"/>
                <w:color w:val="000000"/>
                <w:sz w:val="24"/>
                <w:szCs w:val="24"/>
              </w:rPr>
              <w:t xml:space="preserve">Tātad normatīvie akti </w:t>
            </w:r>
            <w:r w:rsidR="00C11F4B">
              <w:rPr>
                <w:rFonts w:ascii="Times New Roman" w:hAnsi="Times New Roman" w:cs="Times New Roman"/>
                <w:color w:val="000000"/>
                <w:sz w:val="24"/>
                <w:szCs w:val="24"/>
              </w:rPr>
              <w:t>paredz, ka pašnodarbinātā persona var vienu reizi izvēlēties iemaksu objektu</w:t>
            </w:r>
            <w:r w:rsidR="004D2F1C">
              <w:rPr>
                <w:rFonts w:ascii="Times New Roman" w:hAnsi="Times New Roman" w:cs="Times New Roman"/>
                <w:color w:val="000000"/>
                <w:sz w:val="24"/>
                <w:szCs w:val="24"/>
              </w:rPr>
              <w:t>, bet</w:t>
            </w:r>
            <w:r w:rsidR="00C11F4B">
              <w:rPr>
                <w:rFonts w:ascii="Times New Roman" w:hAnsi="Times New Roman" w:cs="Times New Roman"/>
                <w:color w:val="000000"/>
                <w:sz w:val="24"/>
                <w:szCs w:val="24"/>
              </w:rPr>
              <w:t xml:space="preserve"> </w:t>
            </w:r>
            <w:r w:rsidRPr="00C11F4B">
              <w:rPr>
                <w:rFonts w:ascii="Times New Roman" w:hAnsi="Times New Roman" w:cs="Times New Roman"/>
                <w:color w:val="000000"/>
                <w:sz w:val="24"/>
                <w:szCs w:val="24"/>
              </w:rPr>
              <w:t>neparedz pašnodarbinātā ziņojuma precizēšanu (labošanu).</w:t>
            </w:r>
            <w:r w:rsidR="00444F49">
              <w:rPr>
                <w:rFonts w:ascii="Times New Roman" w:hAnsi="Times New Roman" w:cs="Times New Roman"/>
                <w:color w:val="000000"/>
                <w:sz w:val="24"/>
                <w:szCs w:val="24"/>
              </w:rPr>
              <w:t xml:space="preserve"> Tomēr praksē ir gadījumi, </w:t>
            </w:r>
            <w:r w:rsidR="00444F49" w:rsidRPr="007B37A1">
              <w:rPr>
                <w:rFonts w:ascii="Times New Roman" w:hAnsi="Times New Roman" w:cs="Times New Roman"/>
                <w:color w:val="000000"/>
                <w:sz w:val="24"/>
                <w:szCs w:val="24"/>
              </w:rPr>
              <w:t>kad</w:t>
            </w:r>
            <w:r w:rsidR="00444F49">
              <w:rPr>
                <w:rFonts w:ascii="Times New Roman" w:hAnsi="Times New Roman" w:cs="Times New Roman"/>
                <w:color w:val="000000"/>
                <w:sz w:val="24"/>
                <w:szCs w:val="24"/>
              </w:rPr>
              <w:t xml:space="preserve"> pašnodarbinātās personas vēršas Valsts ieņēmumu dienestā un lūdz labot ziņojumu. Līdz ar to nepieciešams likumā noteikt, ka pašnodarbinātām personām</w:t>
            </w:r>
            <w:r w:rsidR="0096556B">
              <w:rPr>
                <w:rFonts w:ascii="Times New Roman" w:hAnsi="Times New Roman" w:cs="Times New Roman"/>
                <w:color w:val="000000"/>
                <w:sz w:val="24"/>
                <w:szCs w:val="24"/>
              </w:rPr>
              <w:t xml:space="preserve"> </w:t>
            </w:r>
            <w:r w:rsidR="00444F49">
              <w:rPr>
                <w:rFonts w:ascii="Times New Roman" w:hAnsi="Times New Roman" w:cs="Times New Roman"/>
                <w:color w:val="000000"/>
                <w:sz w:val="24"/>
                <w:szCs w:val="24"/>
              </w:rPr>
              <w:t xml:space="preserve">vienu reizi mēneša laikā pēc </w:t>
            </w:r>
            <w:r w:rsidR="0063440F">
              <w:rPr>
                <w:rFonts w:ascii="Times New Roman" w:hAnsi="Times New Roman" w:cs="Times New Roman"/>
                <w:color w:val="000000"/>
                <w:sz w:val="24"/>
                <w:szCs w:val="24"/>
              </w:rPr>
              <w:t xml:space="preserve">ceturksnim sekojošā mēneša </w:t>
            </w:r>
            <w:r w:rsidR="00444F49">
              <w:rPr>
                <w:rFonts w:ascii="Times New Roman" w:hAnsi="Times New Roman" w:cs="Times New Roman"/>
                <w:color w:val="000000"/>
                <w:sz w:val="24"/>
                <w:szCs w:val="24"/>
              </w:rPr>
              <w:t xml:space="preserve">15.datuma ir tiesības labot iesniegto </w:t>
            </w:r>
            <w:r w:rsidR="00C11F4B">
              <w:rPr>
                <w:rFonts w:ascii="Times New Roman" w:hAnsi="Times New Roman" w:cs="Times New Roman"/>
                <w:color w:val="000000"/>
                <w:sz w:val="24"/>
                <w:szCs w:val="24"/>
              </w:rPr>
              <w:t>ziņojumu</w:t>
            </w:r>
            <w:r w:rsidR="00444F49" w:rsidRPr="00EA38A3">
              <w:rPr>
                <w:rFonts w:ascii="Times New Roman" w:hAnsi="Times New Roman" w:cs="Times New Roman"/>
                <w:color w:val="000000"/>
                <w:sz w:val="24"/>
                <w:szCs w:val="24"/>
              </w:rPr>
              <w:t xml:space="preserve">.  </w:t>
            </w:r>
            <w:r w:rsidR="00EA38A3" w:rsidRPr="00EA38A3">
              <w:rPr>
                <w:rFonts w:ascii="Times New Roman" w:hAnsi="Times New Roman" w:cs="Times New Roman"/>
                <w:sz w:val="24"/>
                <w:szCs w:val="24"/>
              </w:rPr>
              <w:t>Ņemot vērā, ka pašnodarbinātās personas sniedz ziņojumus par kalendāra ceturkšņiem un to, ka V</w:t>
            </w:r>
            <w:r w:rsidR="00EA38A3">
              <w:rPr>
                <w:rFonts w:ascii="Times New Roman" w:hAnsi="Times New Roman" w:cs="Times New Roman"/>
                <w:sz w:val="24"/>
                <w:szCs w:val="24"/>
              </w:rPr>
              <w:t xml:space="preserve">alsts ieņēmumu dienesta </w:t>
            </w:r>
            <w:r w:rsidR="00EA38A3" w:rsidRPr="00EA38A3">
              <w:rPr>
                <w:rFonts w:ascii="Times New Roman" w:hAnsi="Times New Roman" w:cs="Times New Roman"/>
                <w:sz w:val="24"/>
                <w:szCs w:val="24"/>
              </w:rPr>
              <w:t xml:space="preserve">un VSAA programmatūras izstrādei nepieciešami vismaz 6 mēneši no </w:t>
            </w:r>
            <w:r w:rsidR="00694725">
              <w:rPr>
                <w:rFonts w:ascii="Times New Roman" w:hAnsi="Times New Roman" w:cs="Times New Roman"/>
                <w:sz w:val="24"/>
                <w:szCs w:val="24"/>
              </w:rPr>
              <w:t xml:space="preserve">normatīvā </w:t>
            </w:r>
            <w:r w:rsidR="00EA38A3" w:rsidRPr="00EA38A3">
              <w:rPr>
                <w:rFonts w:ascii="Times New Roman" w:hAnsi="Times New Roman" w:cs="Times New Roman"/>
                <w:sz w:val="24"/>
                <w:szCs w:val="24"/>
              </w:rPr>
              <w:t>akta pieņemšanas dienas, tad paredzēts noteikt normas spēkā stāšanās laiku 2017.gada 1.janvāri.</w:t>
            </w:r>
          </w:p>
          <w:p w:rsidR="0063440F" w:rsidRPr="00EA38A3" w:rsidRDefault="0063440F" w:rsidP="00C11F4B">
            <w:pPr>
              <w:autoSpaceDE w:val="0"/>
              <w:autoSpaceDN w:val="0"/>
              <w:adjustRightInd w:val="0"/>
              <w:spacing w:after="0" w:line="240" w:lineRule="auto"/>
              <w:ind w:left="58" w:firstLine="720"/>
              <w:jc w:val="both"/>
              <w:rPr>
                <w:rFonts w:ascii="Times New Roman" w:hAnsi="Times New Roman" w:cs="Times New Roman"/>
                <w:color w:val="000000"/>
                <w:sz w:val="24"/>
                <w:szCs w:val="24"/>
              </w:rPr>
            </w:pPr>
          </w:p>
          <w:p w:rsidR="000E69BF" w:rsidRPr="006E69A7" w:rsidRDefault="00C11F4B" w:rsidP="00C11F4B">
            <w:pPr>
              <w:pStyle w:val="ListParagraph"/>
              <w:spacing w:after="0" w:line="240" w:lineRule="auto"/>
              <w:ind w:left="57"/>
              <w:jc w:val="both"/>
              <w:rPr>
                <w:rFonts w:ascii="Times New Roman" w:hAnsi="Times New Roman" w:cs="Times New Roman"/>
                <w:bCs/>
                <w:sz w:val="24"/>
                <w:szCs w:val="24"/>
              </w:rPr>
            </w:pPr>
            <w:r>
              <w:rPr>
                <w:rFonts w:ascii="Times New Roman" w:hAnsi="Times New Roman" w:cs="Times New Roman"/>
                <w:color w:val="000000"/>
                <w:sz w:val="24"/>
                <w:szCs w:val="24"/>
              </w:rPr>
              <w:t xml:space="preserve">7) </w:t>
            </w:r>
            <w:r w:rsidR="00BE5BC0" w:rsidRPr="006E69A7">
              <w:rPr>
                <w:rFonts w:ascii="Times New Roman" w:hAnsi="Times New Roman" w:cs="Times New Roman"/>
                <w:color w:val="000000"/>
                <w:sz w:val="24"/>
                <w:szCs w:val="24"/>
              </w:rPr>
              <w:t xml:space="preserve">Saskaņā ar </w:t>
            </w:r>
            <w:r w:rsidR="004D2F1C">
              <w:rPr>
                <w:rFonts w:ascii="Times New Roman" w:hAnsi="Times New Roman" w:cs="Times New Roman"/>
                <w:color w:val="000000"/>
                <w:sz w:val="24"/>
                <w:szCs w:val="24"/>
              </w:rPr>
              <w:t>r</w:t>
            </w:r>
            <w:r w:rsidR="00BE5BC0" w:rsidRPr="006E69A7">
              <w:rPr>
                <w:rFonts w:ascii="Times New Roman" w:hAnsi="Times New Roman" w:cs="Times New Roman"/>
                <w:color w:val="000000"/>
                <w:sz w:val="24"/>
                <w:szCs w:val="24"/>
              </w:rPr>
              <w:t>egula</w:t>
            </w:r>
            <w:r w:rsidR="004D2F1C">
              <w:rPr>
                <w:rFonts w:ascii="Times New Roman" w:hAnsi="Times New Roman" w:cs="Times New Roman"/>
                <w:color w:val="000000"/>
                <w:sz w:val="24"/>
                <w:szCs w:val="24"/>
              </w:rPr>
              <w:t>s</w:t>
            </w:r>
            <w:r w:rsidR="00BE5BC0" w:rsidRPr="006E69A7">
              <w:rPr>
                <w:rFonts w:ascii="Times New Roman" w:hAnsi="Times New Roman" w:cs="Times New Roman"/>
                <w:color w:val="000000"/>
                <w:sz w:val="24"/>
                <w:szCs w:val="24"/>
              </w:rPr>
              <w:t xml:space="preserve"> </w:t>
            </w:r>
            <w:r w:rsidR="00867FE0">
              <w:rPr>
                <w:rFonts w:ascii="Times New Roman" w:hAnsi="Times New Roman" w:cs="Times New Roman"/>
                <w:color w:val="000000"/>
                <w:sz w:val="24"/>
                <w:szCs w:val="24"/>
              </w:rPr>
              <w:t>Nr.</w:t>
            </w:r>
            <w:r w:rsidR="0037099B">
              <w:rPr>
                <w:rFonts w:ascii="Times New Roman" w:hAnsi="Times New Roman" w:cs="Times New Roman"/>
                <w:color w:val="000000"/>
                <w:sz w:val="24"/>
                <w:szCs w:val="24"/>
              </w:rPr>
              <w:t xml:space="preserve">883/2004 </w:t>
            </w:r>
            <w:r w:rsidR="00BE5BC0" w:rsidRPr="006E69A7">
              <w:rPr>
                <w:rFonts w:ascii="Times New Roman" w:hAnsi="Times New Roman" w:cs="Times New Roman"/>
                <w:color w:val="000000"/>
                <w:sz w:val="24"/>
                <w:szCs w:val="24"/>
              </w:rPr>
              <w:t>nosacījumiem, un</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lastRenderedPageBreak/>
              <w:t xml:space="preserve">jo īpaši 11.pantu, personas, uz kurām attiecas </w:t>
            </w:r>
            <w:r w:rsidR="004D2F1C">
              <w:rPr>
                <w:rFonts w:ascii="Times New Roman" w:hAnsi="Times New Roman" w:cs="Times New Roman"/>
                <w:color w:val="000000"/>
                <w:sz w:val="24"/>
                <w:szCs w:val="24"/>
              </w:rPr>
              <w:t>r</w:t>
            </w:r>
            <w:r w:rsidR="00BE5BC0" w:rsidRPr="006E69A7">
              <w:rPr>
                <w:rFonts w:ascii="Times New Roman" w:hAnsi="Times New Roman" w:cs="Times New Roman"/>
                <w:color w:val="000000"/>
                <w:sz w:val="24"/>
                <w:szCs w:val="24"/>
              </w:rPr>
              <w:t>egula, ir pakļautas</w:t>
            </w:r>
            <w:r w:rsidR="000759DC">
              <w:rPr>
                <w:rFonts w:ascii="Times New Roman" w:hAnsi="Times New Roman" w:cs="Times New Roman"/>
                <w:color w:val="000000"/>
                <w:sz w:val="24"/>
                <w:szCs w:val="24"/>
              </w:rPr>
              <w:t xml:space="preserve"> tikai vienas </w:t>
            </w:r>
            <w:r w:rsidR="00496C08" w:rsidRPr="006E69A7">
              <w:rPr>
                <w:rFonts w:ascii="Times New Roman" w:hAnsi="Times New Roman" w:cs="Times New Roman"/>
                <w:color w:val="000000"/>
                <w:sz w:val="24"/>
                <w:szCs w:val="24"/>
              </w:rPr>
              <w:t xml:space="preserve">Eiropas Savienības </w:t>
            </w:r>
            <w:r w:rsidR="00BE5BC0" w:rsidRPr="006E69A7">
              <w:rPr>
                <w:rFonts w:ascii="Times New Roman" w:hAnsi="Times New Roman" w:cs="Times New Roman"/>
                <w:color w:val="000000"/>
                <w:sz w:val="24"/>
                <w:szCs w:val="24"/>
              </w:rPr>
              <w:t>dalībvalsts tiesību aktiem</w:t>
            </w:r>
            <w:r w:rsidR="004D2F1C">
              <w:rPr>
                <w:rFonts w:ascii="Times New Roman" w:hAnsi="Times New Roman" w:cs="Times New Roman"/>
                <w:color w:val="000000"/>
                <w:sz w:val="24"/>
                <w:szCs w:val="24"/>
              </w:rPr>
              <w:t>.</w:t>
            </w:r>
            <w:r w:rsidR="00BE5BC0" w:rsidRPr="006E69A7">
              <w:rPr>
                <w:rFonts w:ascii="Times New Roman" w:hAnsi="Times New Roman" w:cs="Times New Roman"/>
                <w:color w:val="000000"/>
                <w:sz w:val="24"/>
                <w:szCs w:val="24"/>
              </w:rPr>
              <w:t xml:space="preserve"> </w:t>
            </w:r>
            <w:r w:rsidR="004D2F1C">
              <w:rPr>
                <w:rFonts w:ascii="Times New Roman" w:hAnsi="Times New Roman" w:cs="Times New Roman"/>
                <w:color w:val="000000"/>
                <w:sz w:val="24"/>
                <w:szCs w:val="24"/>
              </w:rPr>
              <w:t>T</w:t>
            </w:r>
            <w:r w:rsidR="00BE5BC0" w:rsidRPr="006E69A7">
              <w:rPr>
                <w:rFonts w:ascii="Times New Roman" w:hAnsi="Times New Roman" w:cs="Times New Roman"/>
                <w:color w:val="000000"/>
                <w:sz w:val="24"/>
                <w:szCs w:val="24"/>
              </w:rPr>
              <w:t>ātad arī valsts sociālās apdrošināšanas</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obligātās iemaksas, ja persona ir nodarbināta vienlaicīgi divās vai</w:t>
            </w:r>
            <w:r w:rsidR="00496C08"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vairākās dalībvalstīs, ir jāveic tikai vienā dalībvalstī. Par to, kurā</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dalībvalstī veicamas valsts sociālās apdrošināšanas obligātās iemaksas,</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 xml:space="preserve">vienojas iesaistīto valstu kompetentās iestādes, kas piemēro </w:t>
            </w:r>
            <w:r w:rsidR="004D2F1C">
              <w:rPr>
                <w:rFonts w:ascii="Times New Roman" w:hAnsi="Times New Roman" w:cs="Times New Roman"/>
                <w:color w:val="000000"/>
                <w:sz w:val="24"/>
                <w:szCs w:val="24"/>
              </w:rPr>
              <w:t>r</w:t>
            </w:r>
            <w:r w:rsidR="00BE5BC0" w:rsidRPr="006E69A7">
              <w:rPr>
                <w:rFonts w:ascii="Times New Roman" w:hAnsi="Times New Roman" w:cs="Times New Roman"/>
                <w:color w:val="000000"/>
                <w:sz w:val="24"/>
                <w:szCs w:val="24"/>
              </w:rPr>
              <w:t>egulu</w:t>
            </w:r>
            <w:r w:rsidR="00496C08"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(Latvijā kompetentā iestāde ir V</w:t>
            </w:r>
            <w:r w:rsidR="00496C08" w:rsidRPr="006E69A7">
              <w:rPr>
                <w:rFonts w:ascii="Times New Roman" w:hAnsi="Times New Roman" w:cs="Times New Roman"/>
                <w:color w:val="000000"/>
                <w:sz w:val="24"/>
                <w:szCs w:val="24"/>
              </w:rPr>
              <w:t>SAA</w:t>
            </w:r>
            <w:r w:rsidR="00BE5BC0" w:rsidRPr="006E69A7">
              <w:rPr>
                <w:rFonts w:ascii="Times New Roman" w:hAnsi="Times New Roman" w:cs="Times New Roman"/>
                <w:color w:val="000000"/>
                <w:sz w:val="24"/>
                <w:szCs w:val="24"/>
              </w:rPr>
              <w:t xml:space="preserve">). Saskaņā </w:t>
            </w:r>
            <w:proofErr w:type="gramStart"/>
            <w:r w:rsidR="00BE5BC0" w:rsidRPr="006E69A7">
              <w:rPr>
                <w:rFonts w:ascii="Times New Roman" w:hAnsi="Times New Roman" w:cs="Times New Roman"/>
                <w:color w:val="000000"/>
                <w:sz w:val="24"/>
                <w:szCs w:val="24"/>
              </w:rPr>
              <w:t xml:space="preserve">ar </w:t>
            </w:r>
            <w:r w:rsidR="00496C08" w:rsidRPr="006E69A7">
              <w:rPr>
                <w:rFonts w:ascii="Times New Roman" w:hAnsi="Times New Roman" w:cs="Times New Roman"/>
                <w:color w:val="000000"/>
                <w:sz w:val="24"/>
                <w:szCs w:val="24"/>
              </w:rPr>
              <w:t>Eiropas Parlamenta un Padomes</w:t>
            </w:r>
            <w:proofErr w:type="gramEnd"/>
            <w:r w:rsidR="00496C08" w:rsidRPr="006E69A7">
              <w:rPr>
                <w:rFonts w:ascii="Times New Roman" w:hAnsi="Times New Roman" w:cs="Times New Roman"/>
                <w:color w:val="000000"/>
                <w:sz w:val="24"/>
                <w:szCs w:val="24"/>
              </w:rPr>
              <w:t xml:space="preserve"> 200</w:t>
            </w:r>
            <w:r w:rsidR="00232B74" w:rsidRPr="006E69A7">
              <w:rPr>
                <w:rFonts w:ascii="Times New Roman" w:hAnsi="Times New Roman" w:cs="Times New Roman"/>
                <w:color w:val="000000"/>
                <w:sz w:val="24"/>
                <w:szCs w:val="24"/>
              </w:rPr>
              <w:t>9</w:t>
            </w:r>
            <w:r w:rsidR="00496C08" w:rsidRPr="006E69A7">
              <w:rPr>
                <w:rFonts w:ascii="Times New Roman" w:hAnsi="Times New Roman" w:cs="Times New Roman"/>
                <w:color w:val="000000"/>
                <w:sz w:val="24"/>
                <w:szCs w:val="24"/>
              </w:rPr>
              <w:t xml:space="preserve">.gada </w:t>
            </w:r>
            <w:r w:rsidR="00232B74" w:rsidRPr="006E69A7">
              <w:rPr>
                <w:rFonts w:ascii="Times New Roman" w:hAnsi="Times New Roman" w:cs="Times New Roman"/>
                <w:color w:val="000000"/>
                <w:sz w:val="24"/>
                <w:szCs w:val="24"/>
              </w:rPr>
              <w:t>16.septembra</w:t>
            </w:r>
            <w:r w:rsidR="00496C08" w:rsidRPr="006E69A7">
              <w:rPr>
                <w:rFonts w:ascii="Times New Roman" w:hAnsi="Times New Roman" w:cs="Times New Roman"/>
                <w:color w:val="000000"/>
                <w:sz w:val="24"/>
                <w:szCs w:val="24"/>
              </w:rPr>
              <w:t xml:space="preserve"> regulas </w:t>
            </w:r>
            <w:r w:rsidR="00BE5BC0" w:rsidRPr="006E69A7">
              <w:rPr>
                <w:rFonts w:ascii="Times New Roman" w:hAnsi="Times New Roman" w:cs="Times New Roman"/>
                <w:color w:val="000000"/>
                <w:sz w:val="24"/>
                <w:szCs w:val="24"/>
              </w:rPr>
              <w:t>(EK) Nr.987/2009</w:t>
            </w:r>
            <w:r w:rsidR="0037099B">
              <w:rPr>
                <w:rFonts w:ascii="Times New Roman" w:hAnsi="Times New Roman" w:cs="Times New Roman"/>
                <w:color w:val="000000"/>
                <w:sz w:val="24"/>
                <w:szCs w:val="24"/>
              </w:rPr>
              <w:t>,</w:t>
            </w:r>
            <w:r w:rsidR="00BE5BC0" w:rsidRPr="006E69A7">
              <w:rPr>
                <w:rFonts w:ascii="Times New Roman" w:hAnsi="Times New Roman" w:cs="Times New Roman"/>
                <w:color w:val="000000"/>
                <w:sz w:val="24"/>
                <w:szCs w:val="24"/>
              </w:rPr>
              <w:t xml:space="preserve"> ar ko nosaka īstenošanas kārtību</w:t>
            </w:r>
            <w:r w:rsidR="00496C08" w:rsidRPr="006E69A7">
              <w:rPr>
                <w:rFonts w:ascii="Times New Roman" w:hAnsi="Times New Roman" w:cs="Times New Roman"/>
                <w:color w:val="000000"/>
                <w:sz w:val="24"/>
                <w:szCs w:val="24"/>
              </w:rPr>
              <w:t xml:space="preserve"> </w:t>
            </w:r>
            <w:r w:rsidR="0037099B" w:rsidRPr="0037099B">
              <w:rPr>
                <w:rFonts w:ascii="Times New Roman" w:hAnsi="Times New Roman" w:cs="Times New Roman"/>
                <w:color w:val="000000"/>
                <w:sz w:val="24"/>
                <w:szCs w:val="24"/>
              </w:rPr>
              <w:t xml:space="preserve">Regulai (EK) Nr. 883/2004 par sociālās nodrošināšanas sistēmu koordinēšanu </w:t>
            </w:r>
            <w:r w:rsidR="00496C08" w:rsidRPr="006E69A7">
              <w:rPr>
                <w:rFonts w:ascii="Times New Roman" w:hAnsi="Times New Roman" w:cs="Times New Roman"/>
                <w:color w:val="000000"/>
                <w:sz w:val="24"/>
                <w:szCs w:val="24"/>
              </w:rPr>
              <w:t xml:space="preserve">(turpmāk – </w:t>
            </w:r>
            <w:r w:rsidR="0037099B">
              <w:rPr>
                <w:rFonts w:ascii="Times New Roman" w:hAnsi="Times New Roman" w:cs="Times New Roman"/>
                <w:color w:val="000000"/>
                <w:sz w:val="24"/>
                <w:szCs w:val="24"/>
              </w:rPr>
              <w:t>r</w:t>
            </w:r>
            <w:r w:rsidR="00496C08" w:rsidRPr="006E69A7">
              <w:rPr>
                <w:rFonts w:ascii="Times New Roman" w:hAnsi="Times New Roman" w:cs="Times New Roman"/>
                <w:color w:val="000000"/>
                <w:sz w:val="24"/>
                <w:szCs w:val="24"/>
              </w:rPr>
              <w:t xml:space="preserve">egula Nr.987/2009) </w:t>
            </w:r>
            <w:r w:rsidR="00BE5BC0" w:rsidRPr="006E69A7">
              <w:rPr>
                <w:rFonts w:ascii="Times New Roman" w:hAnsi="Times New Roman" w:cs="Times New Roman"/>
                <w:color w:val="000000"/>
                <w:sz w:val="24"/>
                <w:szCs w:val="24"/>
              </w:rPr>
              <w:t>16.panta pirmo daļu persona, kas veic darbības divās vai vairākās</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 dalībvalstīs, informē dzīvesvietas dalībvalsts kompetent</w:t>
            </w:r>
            <w:r w:rsidR="008D4290" w:rsidRPr="006E69A7">
              <w:rPr>
                <w:rFonts w:ascii="Times New Roman" w:hAnsi="Times New Roman" w:cs="Times New Roman"/>
                <w:color w:val="000000"/>
                <w:sz w:val="24"/>
                <w:szCs w:val="24"/>
              </w:rPr>
              <w:t>ās iestādes</w:t>
            </w:r>
            <w:r w:rsidR="00496C08" w:rsidRPr="006E69A7">
              <w:rPr>
                <w:rFonts w:ascii="Times New Roman" w:hAnsi="Times New Roman" w:cs="Times New Roman"/>
                <w:color w:val="000000"/>
                <w:sz w:val="24"/>
                <w:szCs w:val="24"/>
              </w:rPr>
              <w:t xml:space="preserve"> </w:t>
            </w:r>
            <w:r w:rsidR="008D4290" w:rsidRPr="006E69A7">
              <w:rPr>
                <w:rFonts w:ascii="Times New Roman" w:hAnsi="Times New Roman" w:cs="Times New Roman"/>
                <w:color w:val="000000"/>
                <w:sz w:val="24"/>
                <w:szCs w:val="24"/>
              </w:rPr>
              <w:t xml:space="preserve">[..]. Savukārt </w:t>
            </w:r>
            <w:r w:rsidR="00BE5BC0" w:rsidRPr="006E69A7">
              <w:rPr>
                <w:rFonts w:ascii="Times New Roman" w:hAnsi="Times New Roman" w:cs="Times New Roman"/>
                <w:color w:val="000000"/>
                <w:sz w:val="24"/>
                <w:szCs w:val="24"/>
              </w:rPr>
              <w:t xml:space="preserve">saskaņā ar </w:t>
            </w:r>
            <w:r w:rsidR="0037099B">
              <w:rPr>
                <w:rFonts w:ascii="Times New Roman" w:hAnsi="Times New Roman" w:cs="Times New Roman"/>
                <w:color w:val="000000"/>
                <w:sz w:val="24"/>
                <w:szCs w:val="24"/>
              </w:rPr>
              <w:t>r</w:t>
            </w:r>
            <w:r w:rsidR="00BE5BC0" w:rsidRPr="006E69A7">
              <w:rPr>
                <w:rFonts w:ascii="Times New Roman" w:hAnsi="Times New Roman" w:cs="Times New Roman"/>
                <w:color w:val="000000"/>
                <w:sz w:val="24"/>
                <w:szCs w:val="24"/>
              </w:rPr>
              <w:t xml:space="preserve">egulas </w:t>
            </w:r>
            <w:r w:rsidR="00867FE0">
              <w:rPr>
                <w:rFonts w:ascii="Times New Roman" w:hAnsi="Times New Roman" w:cs="Times New Roman"/>
                <w:color w:val="000000"/>
                <w:sz w:val="24"/>
                <w:szCs w:val="24"/>
              </w:rPr>
              <w:t>Nr.</w:t>
            </w:r>
            <w:r w:rsidR="00BE5BC0" w:rsidRPr="006E69A7">
              <w:rPr>
                <w:rFonts w:ascii="Times New Roman" w:hAnsi="Times New Roman" w:cs="Times New Roman"/>
                <w:color w:val="000000"/>
                <w:sz w:val="24"/>
                <w:szCs w:val="24"/>
              </w:rPr>
              <w:t>987/2009 21.panta pirmo daļu</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darba devējam, kura juridiskā adrese vai uzņēmējdarbības vieta ir ārpus</w:t>
            </w:r>
            <w:r w:rsidR="00496C08"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kompetentās dalībvalsts, jāpilda pienākumi, kas noteikti viņa darbiniekiem</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piemērojamos tiesību aktos, īpaši pienākumu maksāt minētajos tiesību aktos</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paredzētās iemaksas, it kā juridiskā adrese vai uzņēmējdarbības vieta būtu</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 xml:space="preserve">kompetentajā dalībvalstī. Turklāt </w:t>
            </w:r>
            <w:r w:rsidR="0037099B">
              <w:rPr>
                <w:rFonts w:ascii="Times New Roman" w:hAnsi="Times New Roman" w:cs="Times New Roman"/>
                <w:color w:val="000000"/>
                <w:sz w:val="24"/>
                <w:szCs w:val="24"/>
              </w:rPr>
              <w:t>r</w:t>
            </w:r>
            <w:r w:rsidR="00BE5BC0" w:rsidRPr="006E69A7">
              <w:rPr>
                <w:rFonts w:ascii="Times New Roman" w:hAnsi="Times New Roman" w:cs="Times New Roman"/>
                <w:color w:val="000000"/>
                <w:sz w:val="24"/>
                <w:szCs w:val="24"/>
              </w:rPr>
              <w:t xml:space="preserve">egulas </w:t>
            </w:r>
            <w:r w:rsidR="00867FE0">
              <w:rPr>
                <w:rFonts w:ascii="Times New Roman" w:hAnsi="Times New Roman" w:cs="Times New Roman"/>
                <w:color w:val="000000"/>
                <w:sz w:val="24"/>
                <w:szCs w:val="24"/>
              </w:rPr>
              <w:t>Nr.</w:t>
            </w:r>
            <w:r w:rsidR="00BE5BC0" w:rsidRPr="006E69A7">
              <w:rPr>
                <w:rFonts w:ascii="Times New Roman" w:hAnsi="Times New Roman" w:cs="Times New Roman"/>
                <w:color w:val="000000"/>
                <w:sz w:val="24"/>
                <w:szCs w:val="24"/>
              </w:rPr>
              <w:t>987/2009 21.panta otrā</w:t>
            </w:r>
            <w:r w:rsidR="006E69A7"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daļa</w:t>
            </w:r>
            <w:r w:rsidR="00C63ACE"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paredz, ka darba devējs, kam nav</w:t>
            </w:r>
            <w:r w:rsidR="00496C08"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uzņēmējdarbības vieta dalībvalstī,</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kuras tiesību akti ir piemērojami, un tā darbinieks var vienoties, ka</w:t>
            </w:r>
            <w:r w:rsidR="006E69A7"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darbinieks pilda darba devēja pienākumus darba devēja vārdā attiecībā uz</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iemaksu veikšanu,</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neskarot darba devēja pamatpienākumus. Šādā gadījumā</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darba</w:t>
            </w:r>
            <w:proofErr w:type="gramStart"/>
            <w:r w:rsidR="00BE5BC0" w:rsidRPr="006E69A7">
              <w:rPr>
                <w:rFonts w:ascii="Times New Roman" w:hAnsi="Times New Roman" w:cs="Times New Roman"/>
                <w:color w:val="000000"/>
                <w:sz w:val="24"/>
                <w:szCs w:val="24"/>
              </w:rPr>
              <w:t xml:space="preserve">  </w:t>
            </w:r>
            <w:proofErr w:type="gramEnd"/>
            <w:r w:rsidR="00BE5BC0" w:rsidRPr="006E69A7">
              <w:rPr>
                <w:rFonts w:ascii="Times New Roman" w:hAnsi="Times New Roman" w:cs="Times New Roman"/>
                <w:color w:val="000000"/>
                <w:sz w:val="24"/>
                <w:szCs w:val="24"/>
              </w:rPr>
              <w:t>devējs nosūta paziņojumu par šādu vienošanos attiecīgās</w:t>
            </w:r>
            <w:r w:rsidR="000E69BF"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dalībvalsts</w:t>
            </w:r>
            <w:r w:rsidR="008D4290" w:rsidRPr="006E69A7">
              <w:rPr>
                <w:rFonts w:ascii="Times New Roman" w:hAnsi="Times New Roman" w:cs="Times New Roman"/>
                <w:color w:val="000000"/>
                <w:sz w:val="24"/>
                <w:szCs w:val="24"/>
              </w:rPr>
              <w:t xml:space="preserve"> </w:t>
            </w:r>
            <w:r w:rsidR="00BE5BC0" w:rsidRPr="006E69A7">
              <w:rPr>
                <w:rFonts w:ascii="Times New Roman" w:hAnsi="Times New Roman" w:cs="Times New Roman"/>
                <w:color w:val="000000"/>
                <w:sz w:val="24"/>
                <w:szCs w:val="24"/>
              </w:rPr>
              <w:t>kompetentajai iestādei.</w:t>
            </w:r>
          </w:p>
          <w:p w:rsidR="00150F06" w:rsidRPr="006E69A7" w:rsidRDefault="00BE5BC0" w:rsidP="006E69A7">
            <w:pPr>
              <w:pStyle w:val="ListParagraph"/>
              <w:spacing w:after="0" w:line="240" w:lineRule="auto"/>
              <w:ind w:left="57" w:firstLine="568"/>
              <w:jc w:val="both"/>
              <w:rPr>
                <w:rFonts w:ascii="Times New Roman" w:hAnsi="Times New Roman" w:cs="Times New Roman"/>
                <w:color w:val="000000"/>
                <w:sz w:val="24"/>
                <w:szCs w:val="24"/>
              </w:rPr>
            </w:pPr>
            <w:r w:rsidRPr="00E95B01">
              <w:rPr>
                <w:rFonts w:ascii="Times New Roman" w:hAnsi="Times New Roman" w:cs="Times New Roman"/>
                <w:color w:val="000000"/>
                <w:sz w:val="24"/>
                <w:szCs w:val="24"/>
              </w:rPr>
              <w:t>Tātad, ja persona vienlaicīgi tiks nodarbināta divās vai vairākās</w:t>
            </w:r>
            <w:r w:rsidR="008D4290">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dalībvalstīs, personai ir pienākums vērsties ar iesniegumu V</w:t>
            </w:r>
            <w:r w:rsidR="000E69BF">
              <w:rPr>
                <w:rFonts w:ascii="Times New Roman" w:hAnsi="Times New Roman" w:cs="Times New Roman"/>
                <w:color w:val="000000"/>
                <w:sz w:val="24"/>
                <w:szCs w:val="24"/>
              </w:rPr>
              <w:t>SAA</w:t>
            </w:r>
            <w:r w:rsidRPr="00E95B01">
              <w:rPr>
                <w:rFonts w:ascii="Times New Roman" w:hAnsi="Times New Roman" w:cs="Times New Roman"/>
                <w:color w:val="000000"/>
                <w:sz w:val="24"/>
                <w:szCs w:val="24"/>
              </w:rPr>
              <w:t>, lai noskaidrotu, kurā</w:t>
            </w:r>
            <w:proofErr w:type="gramStart"/>
            <w:r w:rsidRPr="00E95B01">
              <w:rPr>
                <w:rFonts w:ascii="Times New Roman" w:hAnsi="Times New Roman" w:cs="Times New Roman"/>
                <w:color w:val="000000"/>
                <w:sz w:val="24"/>
                <w:szCs w:val="24"/>
              </w:rPr>
              <w:t xml:space="preserve">  </w:t>
            </w:r>
            <w:proofErr w:type="gramEnd"/>
            <w:r w:rsidRPr="00E95B01">
              <w:rPr>
                <w:rFonts w:ascii="Times New Roman" w:hAnsi="Times New Roman" w:cs="Times New Roman"/>
                <w:color w:val="000000"/>
                <w:sz w:val="24"/>
                <w:szCs w:val="24"/>
              </w:rPr>
              <w:t>dalībvalstī būs jāveic</w:t>
            </w:r>
            <w:r w:rsidR="008D4290">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valsts soci</w:t>
            </w:r>
            <w:r w:rsidR="00C63ACE">
              <w:rPr>
                <w:rFonts w:ascii="Times New Roman" w:hAnsi="Times New Roman" w:cs="Times New Roman"/>
                <w:color w:val="000000"/>
                <w:sz w:val="24"/>
                <w:szCs w:val="24"/>
              </w:rPr>
              <w:t>ālās apdrošināšanas  obligātās</w:t>
            </w:r>
            <w:r w:rsidRPr="00E95B01">
              <w:rPr>
                <w:rFonts w:ascii="Times New Roman" w:hAnsi="Times New Roman" w:cs="Times New Roman"/>
                <w:color w:val="000000"/>
                <w:sz w:val="24"/>
                <w:szCs w:val="24"/>
              </w:rPr>
              <w:t xml:space="preserve"> iemaksas. Tomēr praksē </w:t>
            </w:r>
            <w:r w:rsidR="00232B74">
              <w:rPr>
                <w:rFonts w:ascii="Times New Roman" w:hAnsi="Times New Roman" w:cs="Times New Roman"/>
                <w:color w:val="000000"/>
                <w:sz w:val="24"/>
                <w:szCs w:val="24"/>
              </w:rPr>
              <w:t>ir</w:t>
            </w:r>
            <w:r w:rsidR="000E69BF">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gadījumi, kad personas veic darbu vienlaicīgi divās vai</w:t>
            </w:r>
            <w:r w:rsidR="000E69BF">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vairākās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dalībvalstīs un arī valsts sociālās apdrošināšanas obligātās iemaksas tiek</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veiktas vairākās dalībvalstīs. Šādos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gadījumos persona vēršas V</w:t>
            </w:r>
            <w:r w:rsidR="0037099B">
              <w:rPr>
                <w:rFonts w:ascii="Times New Roman" w:hAnsi="Times New Roman" w:cs="Times New Roman"/>
                <w:color w:val="000000"/>
                <w:sz w:val="24"/>
                <w:szCs w:val="24"/>
              </w:rPr>
              <w:t>SAA</w:t>
            </w:r>
            <w:r w:rsidRPr="00E95B01">
              <w:rPr>
                <w:rFonts w:ascii="Times New Roman" w:hAnsi="Times New Roman" w:cs="Times New Roman"/>
                <w:color w:val="000000"/>
                <w:sz w:val="24"/>
                <w:szCs w:val="24"/>
              </w:rPr>
              <w:t xml:space="preserve"> un situācijās, kad</w:t>
            </w:r>
            <w:proofErr w:type="gramStart"/>
            <w:r w:rsidRPr="00E95B01">
              <w:rPr>
                <w:rFonts w:ascii="Times New Roman" w:hAnsi="Times New Roman" w:cs="Times New Roman"/>
                <w:color w:val="000000"/>
                <w:sz w:val="24"/>
                <w:szCs w:val="24"/>
              </w:rPr>
              <w:t xml:space="preserve">  </w:t>
            </w:r>
            <w:proofErr w:type="gramEnd"/>
            <w:r w:rsidRPr="00E95B01">
              <w:rPr>
                <w:rFonts w:ascii="Times New Roman" w:hAnsi="Times New Roman" w:cs="Times New Roman"/>
                <w:color w:val="000000"/>
                <w:sz w:val="24"/>
                <w:szCs w:val="24"/>
              </w:rPr>
              <w:t>kompetentās iestādes vienojas, ka valsts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sociālās  apdrošināšanas  obligātās  iemaksas  citā  dalībvalstī ir veiktas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kļūdaini, šīs valsts  sociālās apdrošināšanas obligātās iemaksas tiek</w:t>
            </w:r>
            <w:r w:rsid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 xml:space="preserve">pārvestas uz Latviju. </w:t>
            </w:r>
          </w:p>
          <w:p w:rsidR="00D158B3" w:rsidRDefault="00BE5BC0" w:rsidP="00D13995">
            <w:pPr>
              <w:pStyle w:val="ListParagraph"/>
              <w:spacing w:after="0" w:line="240" w:lineRule="auto"/>
              <w:ind w:left="58" w:firstLine="567"/>
              <w:jc w:val="both"/>
              <w:rPr>
                <w:rFonts w:ascii="Times New Roman" w:hAnsi="Times New Roman" w:cs="Times New Roman"/>
                <w:color w:val="000000"/>
                <w:sz w:val="24"/>
                <w:szCs w:val="24"/>
              </w:rPr>
            </w:pPr>
            <w:r w:rsidRPr="00E95B01">
              <w:rPr>
                <w:rFonts w:ascii="Times New Roman" w:hAnsi="Times New Roman" w:cs="Times New Roman"/>
                <w:color w:val="000000"/>
                <w:sz w:val="24"/>
                <w:szCs w:val="24"/>
              </w:rPr>
              <w:t>Likuma 13.panta pirmā daļa nosaka,</w:t>
            </w:r>
            <w:r w:rsidR="00150F06">
              <w:rPr>
                <w:rFonts w:ascii="Times New Roman" w:hAnsi="Times New Roman" w:cs="Times New Roman"/>
                <w:color w:val="000000"/>
                <w:sz w:val="24"/>
                <w:szCs w:val="24"/>
              </w:rPr>
              <w:t xml:space="preserve"> </w:t>
            </w:r>
            <w:r w:rsidRPr="00C63ACE">
              <w:rPr>
                <w:rFonts w:ascii="Times New Roman" w:hAnsi="Times New Roman" w:cs="Times New Roman"/>
                <w:color w:val="000000"/>
                <w:sz w:val="24"/>
                <w:szCs w:val="24"/>
              </w:rPr>
              <w:t xml:space="preserve">ka darba devēji un pašnodarbinātie tiek reģistrēti Valsts </w:t>
            </w:r>
            <w:r w:rsidRPr="00C63ACE">
              <w:rPr>
                <w:rFonts w:ascii="Times New Roman" w:hAnsi="Times New Roman" w:cs="Times New Roman"/>
                <w:color w:val="000000"/>
                <w:sz w:val="24"/>
                <w:szCs w:val="24"/>
              </w:rPr>
              <w:lastRenderedPageBreak/>
              <w:t>ieņēmumu dienesta</w:t>
            </w:r>
            <w:r w:rsidR="00150F06" w:rsidRPr="00C63ACE">
              <w:rPr>
                <w:rFonts w:ascii="Times New Roman" w:hAnsi="Times New Roman" w:cs="Times New Roman"/>
                <w:color w:val="000000"/>
                <w:sz w:val="24"/>
                <w:szCs w:val="24"/>
              </w:rPr>
              <w:t xml:space="preserve"> </w:t>
            </w:r>
            <w:r w:rsidRPr="00C63ACE">
              <w:rPr>
                <w:rFonts w:ascii="Times New Roman" w:hAnsi="Times New Roman" w:cs="Times New Roman"/>
                <w:color w:val="000000"/>
                <w:sz w:val="24"/>
                <w:szCs w:val="24"/>
              </w:rPr>
              <w:t>Nodokļu</w:t>
            </w:r>
            <w:r w:rsidRPr="00E95B01">
              <w:rPr>
                <w:rFonts w:ascii="Times New Roman" w:hAnsi="Times New Roman" w:cs="Times New Roman"/>
                <w:color w:val="000000"/>
                <w:sz w:val="24"/>
                <w:szCs w:val="24"/>
              </w:rPr>
              <w:t xml:space="preserve"> maksātāju reģistrā Ministru kabineta </w:t>
            </w:r>
            <w:r w:rsidR="000E69BF">
              <w:rPr>
                <w:rFonts w:ascii="Times New Roman" w:hAnsi="Times New Roman" w:cs="Times New Roman"/>
                <w:color w:val="000000"/>
                <w:sz w:val="24"/>
                <w:szCs w:val="24"/>
              </w:rPr>
              <w:t>n</w:t>
            </w:r>
            <w:r w:rsidRPr="00E95B01">
              <w:rPr>
                <w:rFonts w:ascii="Times New Roman" w:hAnsi="Times New Roman" w:cs="Times New Roman"/>
                <w:color w:val="000000"/>
                <w:sz w:val="24"/>
                <w:szCs w:val="24"/>
              </w:rPr>
              <w:t>oteiktajā kārtībā. Iepriekš</w:t>
            </w:r>
            <w:r w:rsidR="000E69BF">
              <w:rPr>
                <w:rFonts w:ascii="Times New Roman" w:hAnsi="Times New Roman" w:cs="Times New Roman"/>
                <w:color w:val="000000"/>
                <w:sz w:val="24"/>
                <w:szCs w:val="24"/>
              </w:rPr>
              <w:t xml:space="preserve"> </w:t>
            </w:r>
            <w:r w:rsidR="006E69A7">
              <w:rPr>
                <w:rFonts w:ascii="Times New Roman" w:hAnsi="Times New Roman" w:cs="Times New Roman"/>
                <w:color w:val="000000"/>
                <w:sz w:val="24"/>
                <w:szCs w:val="24"/>
              </w:rPr>
              <w:t xml:space="preserve">minētā panta </w:t>
            </w:r>
            <w:r w:rsidRPr="00E95B01">
              <w:rPr>
                <w:rFonts w:ascii="Times New Roman" w:hAnsi="Times New Roman" w:cs="Times New Roman"/>
                <w:color w:val="000000"/>
                <w:sz w:val="24"/>
                <w:szCs w:val="24"/>
              </w:rPr>
              <w:t>ceturtā daļa nosaka, ka iekšzemes darba ņēmēji pie darba</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devēja – ārvalstnieka un ārvalstu darba ņēmēji pie darba devēja –</w:t>
            </w:r>
            <w:r w:rsidR="000E69BF">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ārvalstnieka reģistrējas Valsts ieņēmumu dienesta Nodokļu maksātāju</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reģistrā pēc savas dzīvesvietas adreses Ministru kabineta noteiktajā</w:t>
            </w:r>
            <w:r w:rsidR="000E69BF">
              <w:rPr>
                <w:rFonts w:ascii="Times New Roman" w:hAnsi="Times New Roman" w:cs="Times New Roman"/>
                <w:color w:val="000000"/>
                <w:sz w:val="24"/>
                <w:szCs w:val="24"/>
              </w:rPr>
              <w:t xml:space="preserve"> k</w:t>
            </w:r>
            <w:r w:rsidRPr="00E95B01">
              <w:rPr>
                <w:rFonts w:ascii="Times New Roman" w:hAnsi="Times New Roman" w:cs="Times New Roman"/>
                <w:color w:val="000000"/>
                <w:sz w:val="24"/>
                <w:szCs w:val="24"/>
              </w:rPr>
              <w:t>ārtībā 10 dienu laikā no statusa iegūšanas dienas.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Likuma 21.panta pirmā un ceturtā</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daļa nosaka, ka darba devējs iemaksā speciālā budžeta kontā valsts sociālās</w:t>
            </w:r>
            <w:r w:rsidR="006E69A7">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apdrošināšanas obligātās iemaksas par katru darba ņēmēju reizi mēnesī</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termiņos, kādi norādīti Valsts ieņēmumu dienesta izsniegtajā paziņojumā.</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Savukārt iekšzemes darba ņēmējs pie darba devēja </w:t>
            </w:r>
            <w:r w:rsidR="00DA155D">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ārvalstnieka un ārvalstu</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darba ņēmējs pie darba devēja </w:t>
            </w:r>
            <w:r w:rsidR="00DA155D">
              <w:rPr>
                <w:rFonts w:ascii="Times New Roman" w:hAnsi="Times New Roman" w:cs="Times New Roman"/>
                <w:color w:val="000000"/>
                <w:sz w:val="24"/>
                <w:szCs w:val="24"/>
              </w:rPr>
              <w:t>-</w:t>
            </w:r>
            <w:r w:rsidRPr="00E95B01">
              <w:rPr>
                <w:rFonts w:ascii="Times New Roman" w:hAnsi="Times New Roman" w:cs="Times New Roman"/>
                <w:color w:val="000000"/>
                <w:sz w:val="24"/>
                <w:szCs w:val="24"/>
              </w:rPr>
              <w:t xml:space="preserve"> ārvalstnieka veic valsts sociālās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apdrošināšanas obligātās iemaksas līdz</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ceturksnim sekojošā mēneša</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15.datumam.</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 Likuma 23.panta pirmā un otrā daļa</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nosaka, ka darba devējam ir pienākums reizi mēnesī līdz </w:t>
            </w:r>
            <w:r w:rsidR="00DA155D">
              <w:rPr>
                <w:rFonts w:ascii="Times New Roman" w:hAnsi="Times New Roman" w:cs="Times New Roman"/>
                <w:color w:val="000000"/>
                <w:sz w:val="24"/>
                <w:szCs w:val="24"/>
              </w:rPr>
              <w:t>v</w:t>
            </w:r>
            <w:r w:rsidRPr="00E95B01">
              <w:rPr>
                <w:rFonts w:ascii="Times New Roman" w:hAnsi="Times New Roman" w:cs="Times New Roman"/>
                <w:color w:val="000000"/>
                <w:sz w:val="24"/>
                <w:szCs w:val="24"/>
              </w:rPr>
              <w:t>alsts</w:t>
            </w:r>
            <w:r w:rsidR="00DA155D">
              <w:rPr>
                <w:rFonts w:ascii="Times New Roman" w:hAnsi="Times New Roman" w:cs="Times New Roman"/>
                <w:color w:val="000000"/>
                <w:sz w:val="24"/>
                <w:szCs w:val="24"/>
              </w:rPr>
              <w:t xml:space="preserve"> sociālās a</w:t>
            </w:r>
            <w:r w:rsidRPr="00E95B01">
              <w:rPr>
                <w:rFonts w:ascii="Times New Roman" w:hAnsi="Times New Roman" w:cs="Times New Roman"/>
                <w:color w:val="000000"/>
                <w:sz w:val="24"/>
                <w:szCs w:val="24"/>
              </w:rPr>
              <w:t>pdrošināšanas obligāto iemaksu veikšanai noteiktajam termiņam iesniegt</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Valsts ieņēmumu dienestam ziņojumu par valsts sociālās apdrošināšanas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obligāto iemaksu objektu un valsts sociālās apdrošināšanas obligātajām</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iemaksām no darba ņēmēju darba ienākumiem pārskata mēnesī Ministru kabineta</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noteiktajā kārtībā. Savukārt</w:t>
            </w:r>
            <w:proofErr w:type="gramStart"/>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 </w:t>
            </w:r>
            <w:proofErr w:type="gramEnd"/>
            <w:r w:rsidRPr="00E95B01">
              <w:rPr>
                <w:rFonts w:ascii="Times New Roman" w:hAnsi="Times New Roman" w:cs="Times New Roman"/>
                <w:color w:val="000000"/>
                <w:sz w:val="24"/>
                <w:szCs w:val="24"/>
              </w:rPr>
              <w:t>iekšzemes darba ņēmējiem pie darba devēja —</w:t>
            </w:r>
            <w:r w:rsidRPr="00E95B01">
              <w:rPr>
                <w:rFonts w:ascii="Times New Roman" w:hAnsi="Times New Roman" w:cs="Times New Roman"/>
                <w:color w:val="000000"/>
                <w:sz w:val="24"/>
                <w:szCs w:val="24"/>
              </w:rPr>
              <w:br/>
              <w:t>ārvalstnieka un ārvalstu darba ņēmējiem pie darba devēja — ārvalstnieka ir</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pienākums līdz valsts sociālās apdrošināšanas obligāto iemaksu veikšanai</w:t>
            </w:r>
            <w:r w:rsidRPr="00E95B01">
              <w:rPr>
                <w:rFonts w:ascii="Times New Roman" w:hAnsi="Times New Roman" w:cs="Times New Roman"/>
                <w:color w:val="000000"/>
                <w:sz w:val="24"/>
                <w:szCs w:val="24"/>
              </w:rPr>
              <w:br/>
              <w:t>noteiktajam termiņam iesniegt Valsts ieņēmumu</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dienestam ziņojumu par valsts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sociālās   apdrošināšanas obligāto iemaksu objektu un valsts  sociālās</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apdrošināšanas obligātajām iemaksām </w:t>
            </w:r>
            <w:r w:rsidR="00150F06">
              <w:rPr>
                <w:rFonts w:ascii="Times New Roman" w:hAnsi="Times New Roman" w:cs="Times New Roman"/>
                <w:color w:val="000000"/>
                <w:sz w:val="24"/>
                <w:szCs w:val="24"/>
              </w:rPr>
              <w:t xml:space="preserve"> M</w:t>
            </w:r>
            <w:r w:rsidRPr="00E95B01">
              <w:rPr>
                <w:rFonts w:ascii="Times New Roman" w:hAnsi="Times New Roman" w:cs="Times New Roman"/>
                <w:color w:val="000000"/>
                <w:sz w:val="24"/>
                <w:szCs w:val="24"/>
              </w:rPr>
              <w:t>inistru kabineta noteiktajā kārtībā. Likuma 20.¹panta otrā daļa</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nosaka, ja darba devējs nav precizējis darba</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ņēmēja darba ienākumus un</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valsts sociālās apdrošināšanas obligātās iemaksas par iepriekšējo mēnesi</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pirms pārskata mēneša, darba</w:t>
            </w:r>
            <w:r w:rsidR="00DA155D">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devējam ir tiesības tās precizēt triju gadu</w:t>
            </w:r>
            <w:r w:rsidR="00150F06">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laikā. Precizēšanas rezultātā darba ņēmēja darba ienākumi un valsts</w:t>
            </w:r>
            <w:r w:rsid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sociālās apdrošināšanas obligātās iemaksas</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nedrīkst samazināties. Darba</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 xml:space="preserve">ņēmēja </w:t>
            </w:r>
            <w:r w:rsidR="00150F06" w:rsidRPr="006E69A7">
              <w:rPr>
                <w:rFonts w:ascii="Times New Roman" w:hAnsi="Times New Roman" w:cs="Times New Roman"/>
                <w:color w:val="000000"/>
                <w:sz w:val="24"/>
                <w:szCs w:val="24"/>
              </w:rPr>
              <w:t>d</w:t>
            </w:r>
            <w:r w:rsidRPr="006E69A7">
              <w:rPr>
                <w:rFonts w:ascii="Times New Roman" w:hAnsi="Times New Roman" w:cs="Times New Roman"/>
                <w:color w:val="000000"/>
                <w:sz w:val="24"/>
                <w:szCs w:val="24"/>
              </w:rPr>
              <w:t>arba ienākumu un valsts sociālās apdrošināšanas obligāto iemaksu</w:t>
            </w:r>
            <w:r w:rsidRPr="006E69A7">
              <w:rPr>
                <w:rFonts w:ascii="Times New Roman" w:hAnsi="Times New Roman" w:cs="Times New Roman"/>
                <w:color w:val="000000"/>
                <w:sz w:val="24"/>
                <w:szCs w:val="24"/>
              </w:rPr>
              <w:br/>
              <w:t>precizēšana nemaina jau piešķirto sociālās</w:t>
            </w:r>
            <w:proofErr w:type="gramStart"/>
            <w:r w:rsidR="00DA155D"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 xml:space="preserve"> </w:t>
            </w:r>
            <w:proofErr w:type="gramEnd"/>
            <w:r w:rsidRPr="006E69A7">
              <w:rPr>
                <w:rFonts w:ascii="Times New Roman" w:hAnsi="Times New Roman" w:cs="Times New Roman"/>
                <w:color w:val="000000"/>
                <w:sz w:val="24"/>
                <w:szCs w:val="24"/>
              </w:rPr>
              <w:t>apdrošināšanas pakalpojumu</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apmēru, izņemot valsts  vecuma pensijas</w:t>
            </w:r>
            <w:r w:rsidR="00DA155D"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apmēru (tai skaitā priekšlaicīgi</w:t>
            </w:r>
            <w:r w:rsidRPr="006E69A7">
              <w:rPr>
                <w:rFonts w:ascii="Times New Roman" w:hAnsi="Times New Roman" w:cs="Times New Roman"/>
                <w:color w:val="000000"/>
                <w:sz w:val="24"/>
                <w:szCs w:val="24"/>
              </w:rPr>
              <w:br/>
              <w:t xml:space="preserve">piešķirtās valsts vecuma pensijas apmēru). </w:t>
            </w:r>
          </w:p>
          <w:p w:rsidR="00E95B01" w:rsidRPr="006E69A7" w:rsidRDefault="00BE5BC0" w:rsidP="00D158B3">
            <w:pPr>
              <w:pStyle w:val="ListParagraph"/>
              <w:spacing w:after="0" w:line="240" w:lineRule="auto"/>
              <w:ind w:left="57" w:firstLine="568"/>
              <w:jc w:val="both"/>
              <w:rPr>
                <w:rFonts w:ascii="Times New Roman" w:hAnsi="Times New Roman" w:cs="Times New Roman"/>
                <w:color w:val="000000"/>
                <w:sz w:val="24"/>
                <w:szCs w:val="24"/>
              </w:rPr>
            </w:pPr>
            <w:r w:rsidRPr="006E69A7">
              <w:rPr>
                <w:rFonts w:ascii="Times New Roman" w:hAnsi="Times New Roman" w:cs="Times New Roman"/>
                <w:color w:val="000000"/>
                <w:sz w:val="24"/>
                <w:szCs w:val="24"/>
              </w:rPr>
              <w:t>Tātad, lai</w:t>
            </w:r>
            <w:r w:rsidR="00150F06" w:rsidRPr="006E69A7">
              <w:rPr>
                <w:rFonts w:ascii="Times New Roman" w:hAnsi="Times New Roman" w:cs="Times New Roman"/>
                <w:color w:val="000000"/>
                <w:sz w:val="24"/>
                <w:szCs w:val="24"/>
              </w:rPr>
              <w:t xml:space="preserve"> </w:t>
            </w:r>
            <w:r w:rsidR="00D158B3">
              <w:rPr>
                <w:rFonts w:ascii="Times New Roman" w:hAnsi="Times New Roman" w:cs="Times New Roman"/>
                <w:color w:val="000000"/>
                <w:sz w:val="24"/>
                <w:szCs w:val="24"/>
              </w:rPr>
              <w:t xml:space="preserve">citā Eiropas Savienības, Eiropas </w:t>
            </w:r>
            <w:r w:rsidR="00D158B3">
              <w:rPr>
                <w:rFonts w:ascii="Times New Roman" w:hAnsi="Times New Roman" w:cs="Times New Roman"/>
                <w:color w:val="000000"/>
                <w:sz w:val="24"/>
                <w:szCs w:val="24"/>
              </w:rPr>
              <w:lastRenderedPageBreak/>
              <w:t xml:space="preserve">ekonomikas zonas valstī vai Šveicē </w:t>
            </w:r>
            <w:r w:rsidR="00D158B3" w:rsidRPr="006E69A7">
              <w:rPr>
                <w:rFonts w:ascii="Times New Roman" w:hAnsi="Times New Roman" w:cs="Times New Roman"/>
                <w:color w:val="000000"/>
                <w:sz w:val="24"/>
                <w:szCs w:val="24"/>
              </w:rPr>
              <w:t xml:space="preserve">kļūdaini </w:t>
            </w:r>
            <w:r w:rsidRPr="006E69A7">
              <w:rPr>
                <w:rFonts w:ascii="Times New Roman" w:hAnsi="Times New Roman" w:cs="Times New Roman"/>
                <w:color w:val="000000"/>
                <w:sz w:val="24"/>
                <w:szCs w:val="24"/>
              </w:rPr>
              <w:t>veiktās valsts sociālās apdrošināšanas</w:t>
            </w:r>
            <w:r w:rsidR="00DA155D"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obligātās</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iemaksas reģistrētu</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par</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tiem periodiem,</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kuros tās veiktas, vai nu ārvalstu</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darba devējam ir jāreģistrējas Latvijā vai pašai personai jāreģistrējas kā</w:t>
            </w:r>
            <w:r w:rsidR="00D158B3">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darba ņēmējam pie darba devēja –</w:t>
            </w:r>
            <w:r w:rsidR="00DA155D"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ārvalstnieka.</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Līdz ar to vai nu darba</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devējam vai personai ir jāsniedz Valsts ieņēmumu dienestā ziņojum</w:t>
            </w:r>
            <w:r w:rsidR="0037099B">
              <w:rPr>
                <w:rFonts w:ascii="Times New Roman" w:hAnsi="Times New Roman" w:cs="Times New Roman"/>
                <w:color w:val="000000"/>
                <w:sz w:val="24"/>
                <w:szCs w:val="24"/>
              </w:rPr>
              <w:t>s</w:t>
            </w:r>
            <w:r w:rsidRPr="006E69A7">
              <w:rPr>
                <w:rFonts w:ascii="Times New Roman" w:hAnsi="Times New Roman" w:cs="Times New Roman"/>
                <w:color w:val="000000"/>
                <w:sz w:val="24"/>
                <w:szCs w:val="24"/>
              </w:rPr>
              <w:t xml:space="preserve"> par</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valsts sociālās</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apdrošināšanas obligāto iemaksu</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objektu un valsts sociālās</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 xml:space="preserve">apdrošināšanas obligātajām iemaksām no </w:t>
            </w:r>
            <w:r w:rsidR="00D158B3">
              <w:rPr>
                <w:rFonts w:ascii="Times New Roman" w:hAnsi="Times New Roman" w:cs="Times New Roman"/>
                <w:color w:val="000000"/>
                <w:sz w:val="24"/>
                <w:szCs w:val="24"/>
              </w:rPr>
              <w:t>d</w:t>
            </w:r>
            <w:r w:rsidRPr="006E69A7">
              <w:rPr>
                <w:rFonts w:ascii="Times New Roman" w:hAnsi="Times New Roman" w:cs="Times New Roman"/>
                <w:color w:val="000000"/>
                <w:sz w:val="24"/>
                <w:szCs w:val="24"/>
              </w:rPr>
              <w:t>arba ņēmēju darba ienākumiem</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 xml:space="preserve">pārskata mēnesī vai </w:t>
            </w:r>
            <w:r w:rsidR="00B636E4" w:rsidRPr="006E69A7">
              <w:rPr>
                <w:rFonts w:ascii="Times New Roman" w:hAnsi="Times New Roman" w:cs="Times New Roman"/>
                <w:color w:val="000000"/>
                <w:sz w:val="24"/>
                <w:szCs w:val="24"/>
              </w:rPr>
              <w:t>z</w:t>
            </w:r>
            <w:r w:rsidRPr="006E69A7">
              <w:rPr>
                <w:rFonts w:ascii="Times New Roman" w:hAnsi="Times New Roman" w:cs="Times New Roman"/>
                <w:color w:val="000000"/>
                <w:sz w:val="24"/>
                <w:szCs w:val="24"/>
              </w:rPr>
              <w:t>iņojum</w:t>
            </w:r>
            <w:r w:rsidR="00861DF7">
              <w:rPr>
                <w:rFonts w:ascii="Times New Roman" w:hAnsi="Times New Roman" w:cs="Times New Roman"/>
                <w:color w:val="000000"/>
                <w:sz w:val="24"/>
                <w:szCs w:val="24"/>
              </w:rPr>
              <w:t>s</w:t>
            </w:r>
            <w:r w:rsidRPr="006E69A7">
              <w:rPr>
                <w:rFonts w:ascii="Times New Roman" w:hAnsi="Times New Roman" w:cs="Times New Roman"/>
                <w:color w:val="000000"/>
                <w:sz w:val="24"/>
                <w:szCs w:val="24"/>
              </w:rPr>
              <w:t xml:space="preserve"> par valsts</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 xml:space="preserve">sociālās </w:t>
            </w:r>
            <w:r w:rsidR="00150F06" w:rsidRPr="006E69A7">
              <w:rPr>
                <w:rFonts w:ascii="Times New Roman" w:hAnsi="Times New Roman" w:cs="Times New Roman"/>
                <w:color w:val="000000"/>
                <w:sz w:val="24"/>
                <w:szCs w:val="24"/>
              </w:rPr>
              <w:t>a</w:t>
            </w:r>
            <w:r w:rsidRPr="006E69A7">
              <w:rPr>
                <w:rFonts w:ascii="Times New Roman" w:hAnsi="Times New Roman" w:cs="Times New Roman"/>
                <w:color w:val="000000"/>
                <w:sz w:val="24"/>
                <w:szCs w:val="24"/>
              </w:rPr>
              <w:t>pdrošināšanas obligāto</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iemaksu objektu un valsts sociālās apdrošināšanas obligātajām iemaksām.</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Tā kā šīs</w:t>
            </w:r>
            <w:r w:rsidR="00B636E4"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valsts sociālās apdrošināšanas obligātās iemaksas tiek</w:t>
            </w:r>
            <w:r w:rsidR="00150F06"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precizētas par pagātnes periodu, tiek uzskatīts, ka šīs valsts sociālās</w:t>
            </w:r>
            <w:r w:rsidR="00E95B01"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apdrošināšanas obligātās iemaksas nav veiktas savlaicīgi un tiek piemērota</w:t>
            </w:r>
            <w:r w:rsidR="00E95B01" w:rsidRPr="006E69A7">
              <w:rPr>
                <w:rFonts w:ascii="Times New Roman" w:hAnsi="Times New Roman" w:cs="Times New Roman"/>
                <w:color w:val="000000"/>
                <w:sz w:val="24"/>
                <w:szCs w:val="24"/>
              </w:rPr>
              <w:t xml:space="preserve"> </w:t>
            </w:r>
            <w:r w:rsidRPr="006E69A7">
              <w:rPr>
                <w:rFonts w:ascii="Times New Roman" w:hAnsi="Times New Roman" w:cs="Times New Roman"/>
                <w:color w:val="000000"/>
                <w:sz w:val="24"/>
                <w:szCs w:val="24"/>
              </w:rPr>
              <w:t>nokavējuma nauda.</w:t>
            </w:r>
            <w:r w:rsidR="00E95B01" w:rsidRPr="006E69A7">
              <w:rPr>
                <w:rFonts w:ascii="Times New Roman" w:hAnsi="Times New Roman" w:cs="Times New Roman"/>
                <w:color w:val="000000"/>
                <w:sz w:val="24"/>
                <w:szCs w:val="24"/>
              </w:rPr>
              <w:t xml:space="preserve"> </w:t>
            </w:r>
          </w:p>
          <w:p w:rsidR="00CB4925" w:rsidRDefault="00BE5BC0" w:rsidP="00E95B01">
            <w:pPr>
              <w:pStyle w:val="ListParagraph"/>
              <w:spacing w:after="0" w:line="240" w:lineRule="auto"/>
              <w:ind w:left="57"/>
              <w:jc w:val="both"/>
              <w:rPr>
                <w:rFonts w:ascii="Times New Roman" w:hAnsi="Times New Roman" w:cs="Times New Roman"/>
                <w:color w:val="000000"/>
                <w:sz w:val="24"/>
                <w:szCs w:val="24"/>
              </w:rPr>
            </w:pPr>
            <w:r w:rsidRPr="00E95B01">
              <w:rPr>
                <w:rFonts w:ascii="Times New Roman" w:hAnsi="Times New Roman" w:cs="Times New Roman"/>
                <w:color w:val="000000"/>
                <w:sz w:val="24"/>
                <w:szCs w:val="24"/>
              </w:rPr>
              <w:t xml:space="preserve">      Likuma 16.panta otrā daļa nosaka,</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ka par valsts sociālās apdrošināšanas obligāto iemaksu veikšanas termiņa</w:t>
            </w:r>
            <w:r w:rsidR="00867FE0">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nokavējumu tiek piedzīta nokavējuma nauda no laikā</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nesamaksātās valsts</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sociālās apdrošināšanas obligāto</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iemaksu summas (pamatparāda) par katru</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nokavēto dienu saskaņā ar likumu "Par nodokļiem un</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nodevām". Likuma „Par</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nodokļiem un nodevām” 29.panta otrā daļa nosaka, ka par nodokļu un nodevu</w:t>
            </w:r>
            <w:r w:rsidRPr="00E95B01">
              <w:rPr>
                <w:rFonts w:ascii="Times New Roman" w:hAnsi="Times New Roman" w:cs="Times New Roman"/>
                <w:color w:val="000000"/>
                <w:sz w:val="24"/>
                <w:szCs w:val="24"/>
              </w:rPr>
              <w:br/>
              <w:t>maksājuma samaksas termiņa nokavējumu</w:t>
            </w:r>
            <w:r w:rsidR="00CE716D">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maksātājam tiek aprēķināta nokavējuma</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nauda — no laikā nenomaksātā pamatparāda 0,05 procenti par katru nokavēto</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dienu, ja konkrētā nodokļa likumā</w:t>
            </w:r>
            <w:proofErr w:type="gramStart"/>
            <w:r w:rsidRPr="00E95B01">
              <w:rPr>
                <w:rFonts w:ascii="Times New Roman" w:hAnsi="Times New Roman" w:cs="Times New Roman"/>
                <w:color w:val="000000"/>
                <w:sz w:val="24"/>
                <w:szCs w:val="24"/>
              </w:rPr>
              <w:t xml:space="preserve">  </w:t>
            </w:r>
            <w:proofErr w:type="gramEnd"/>
            <w:r w:rsidRPr="00E95B01">
              <w:rPr>
                <w:rFonts w:ascii="Times New Roman" w:hAnsi="Times New Roman" w:cs="Times New Roman"/>
                <w:color w:val="000000"/>
                <w:sz w:val="24"/>
                <w:szCs w:val="24"/>
              </w:rPr>
              <w:t>nav noteikti citi nokavējuma naudas</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apmēri.</w:t>
            </w:r>
            <w:r w:rsidR="00CE716D">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Praksē</w:t>
            </w:r>
            <w:proofErr w:type="gramStart"/>
            <w:r w:rsidRPr="00E95B01">
              <w:rPr>
                <w:rFonts w:ascii="Times New Roman" w:hAnsi="Times New Roman" w:cs="Times New Roman"/>
                <w:color w:val="000000"/>
                <w:sz w:val="24"/>
                <w:szCs w:val="24"/>
              </w:rPr>
              <w:t xml:space="preserve">  </w:t>
            </w:r>
            <w:proofErr w:type="gramEnd"/>
            <w:r w:rsidRPr="00E95B01">
              <w:rPr>
                <w:rFonts w:ascii="Times New Roman" w:hAnsi="Times New Roman" w:cs="Times New Roman"/>
                <w:color w:val="000000"/>
                <w:sz w:val="24"/>
                <w:szCs w:val="24"/>
              </w:rPr>
              <w:t>ir konstatēti gadījumi, kad valsts sociālās</w:t>
            </w:r>
            <w:r w:rsidR="00CE716D">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apdrošināšanas</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obligātās iemaksas kļūdaini ir veiktas citās dalībvalstīs ilgstošu laika</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periodu (vienā  gadījumā pat no 2004.gada), līdz ar to personas nav</w:t>
            </w:r>
            <w:r w:rsidRPr="00E95B01">
              <w:rPr>
                <w:rFonts w:ascii="Times New Roman" w:hAnsi="Times New Roman" w:cs="Times New Roman"/>
                <w:color w:val="000000"/>
                <w:sz w:val="24"/>
                <w:szCs w:val="24"/>
              </w:rPr>
              <w:br/>
              <w:t>ieinteresētas risināt jautājumu par kļūdaini veikto</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 valsts sociālās</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apdrošināšanas iemaksu pārvešanu uz Latviju.</w:t>
            </w:r>
            <w:r w:rsidRPr="00E95B01">
              <w:rPr>
                <w:rFonts w:ascii="Times New Roman" w:hAnsi="Times New Roman" w:cs="Times New Roman"/>
                <w:color w:val="000000"/>
                <w:sz w:val="24"/>
                <w:szCs w:val="24"/>
              </w:rPr>
              <w:br/>
              <w:t xml:space="preserve">      </w:t>
            </w:r>
            <w:r w:rsidR="00CB4925">
              <w:rPr>
                <w:rFonts w:ascii="Times New Roman" w:hAnsi="Times New Roman" w:cs="Times New Roman"/>
                <w:color w:val="000000"/>
                <w:sz w:val="24"/>
                <w:szCs w:val="24"/>
              </w:rPr>
              <w:t xml:space="preserve">   Ņemot vērā iepriekš </w:t>
            </w:r>
            <w:r w:rsidRPr="00E95B01">
              <w:rPr>
                <w:rFonts w:ascii="Times New Roman" w:hAnsi="Times New Roman" w:cs="Times New Roman"/>
                <w:color w:val="000000"/>
                <w:sz w:val="24"/>
                <w:szCs w:val="24"/>
              </w:rPr>
              <w:t xml:space="preserve">minēto, </w:t>
            </w:r>
            <w:r w:rsidR="00CB4925">
              <w:rPr>
                <w:rFonts w:ascii="Times New Roman" w:hAnsi="Times New Roman" w:cs="Times New Roman"/>
                <w:color w:val="000000"/>
                <w:sz w:val="24"/>
                <w:szCs w:val="24"/>
              </w:rPr>
              <w:t>lik</w:t>
            </w:r>
            <w:r w:rsidRPr="00E95B01">
              <w:rPr>
                <w:rFonts w:ascii="Times New Roman" w:hAnsi="Times New Roman" w:cs="Times New Roman"/>
                <w:color w:val="000000"/>
                <w:sz w:val="24"/>
                <w:szCs w:val="24"/>
              </w:rPr>
              <w:t>umā veicami</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grozījumi, kas noteiktu, ka </w:t>
            </w:r>
            <w:r w:rsidR="00CB4925">
              <w:rPr>
                <w:rFonts w:ascii="Times New Roman" w:hAnsi="Times New Roman" w:cs="Times New Roman"/>
                <w:color w:val="000000"/>
                <w:sz w:val="24"/>
                <w:szCs w:val="24"/>
              </w:rPr>
              <w:t xml:space="preserve">gadījumos, kad </w:t>
            </w:r>
            <w:r w:rsidRPr="00E95B01">
              <w:rPr>
                <w:rFonts w:ascii="Times New Roman" w:hAnsi="Times New Roman" w:cs="Times New Roman"/>
                <w:color w:val="000000"/>
                <w:sz w:val="24"/>
                <w:szCs w:val="24"/>
              </w:rPr>
              <w:t>valsts sociālās</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apdrošināšanas</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 xml:space="preserve">obligātās iemaksas kļūdaini ir veiktas citā </w:t>
            </w:r>
            <w:r w:rsidR="00D158B3">
              <w:rPr>
                <w:rFonts w:ascii="Times New Roman" w:hAnsi="Times New Roman" w:cs="Times New Roman"/>
                <w:color w:val="000000"/>
                <w:sz w:val="24"/>
                <w:szCs w:val="24"/>
              </w:rPr>
              <w:t xml:space="preserve">Eiropas Savienības, Eiropas ekonomikas zonas valstī vai Šveicē </w:t>
            </w:r>
            <w:r w:rsidRPr="00E95B01">
              <w:rPr>
                <w:rFonts w:ascii="Times New Roman" w:hAnsi="Times New Roman" w:cs="Times New Roman"/>
                <w:color w:val="000000"/>
                <w:sz w:val="24"/>
                <w:szCs w:val="24"/>
              </w:rPr>
              <w:t>un tās tiek pārvestas</w:t>
            </w:r>
            <w:r w:rsidR="00E95B01">
              <w:rPr>
                <w:rFonts w:ascii="Times New Roman" w:hAnsi="Times New Roman" w:cs="Times New Roman"/>
                <w:color w:val="000000"/>
                <w:sz w:val="24"/>
                <w:szCs w:val="24"/>
              </w:rPr>
              <w:t xml:space="preserve"> </w:t>
            </w:r>
            <w:r w:rsidRPr="00E95B01">
              <w:rPr>
                <w:rFonts w:ascii="Times New Roman" w:hAnsi="Times New Roman" w:cs="Times New Roman"/>
                <w:color w:val="000000"/>
                <w:sz w:val="24"/>
                <w:szCs w:val="24"/>
              </w:rPr>
              <w:t>uz Latviju, šīm iemaksām netiktu piemērota nokavējuma nauda.</w:t>
            </w:r>
            <w:r w:rsidR="00CB4925">
              <w:rPr>
                <w:rFonts w:ascii="Times New Roman" w:hAnsi="Times New Roman" w:cs="Times New Roman"/>
                <w:color w:val="000000"/>
                <w:sz w:val="24"/>
                <w:szCs w:val="24"/>
              </w:rPr>
              <w:t xml:space="preserve"> Vienlaikus jānosaka, ka iemaksu </w:t>
            </w:r>
            <w:r w:rsidR="00D158B3">
              <w:rPr>
                <w:rFonts w:ascii="Times New Roman" w:hAnsi="Times New Roman" w:cs="Times New Roman"/>
                <w:color w:val="000000"/>
                <w:sz w:val="24"/>
                <w:szCs w:val="24"/>
              </w:rPr>
              <w:t xml:space="preserve">pārnešanu </w:t>
            </w:r>
            <w:r w:rsidR="00CB4925">
              <w:rPr>
                <w:rFonts w:ascii="Times New Roman" w:hAnsi="Times New Roman" w:cs="Times New Roman"/>
                <w:color w:val="000000"/>
                <w:sz w:val="24"/>
                <w:szCs w:val="24"/>
              </w:rPr>
              <w:t xml:space="preserve">veic VSAA </w:t>
            </w:r>
            <w:r w:rsidR="00D158B3">
              <w:rPr>
                <w:rFonts w:ascii="Times New Roman" w:hAnsi="Times New Roman" w:cs="Times New Roman"/>
                <w:color w:val="000000"/>
                <w:sz w:val="24"/>
                <w:szCs w:val="24"/>
              </w:rPr>
              <w:t xml:space="preserve">(kā kompetentā iestāde </w:t>
            </w:r>
            <w:r w:rsidR="00861DF7">
              <w:rPr>
                <w:rFonts w:ascii="Times New Roman" w:hAnsi="Times New Roman" w:cs="Times New Roman"/>
                <w:color w:val="000000"/>
                <w:sz w:val="24"/>
                <w:szCs w:val="24"/>
              </w:rPr>
              <w:t>r</w:t>
            </w:r>
            <w:r w:rsidR="00D158B3">
              <w:rPr>
                <w:rFonts w:ascii="Times New Roman" w:hAnsi="Times New Roman" w:cs="Times New Roman"/>
                <w:color w:val="000000"/>
                <w:sz w:val="24"/>
                <w:szCs w:val="24"/>
              </w:rPr>
              <w:t xml:space="preserve">egulas </w:t>
            </w:r>
            <w:r w:rsidR="00867FE0">
              <w:rPr>
                <w:rFonts w:ascii="Times New Roman" w:hAnsi="Times New Roman" w:cs="Times New Roman"/>
                <w:color w:val="000000"/>
                <w:sz w:val="24"/>
                <w:szCs w:val="24"/>
              </w:rPr>
              <w:t>Nr.</w:t>
            </w:r>
            <w:r w:rsidR="00861DF7">
              <w:rPr>
                <w:rFonts w:ascii="Times New Roman" w:hAnsi="Times New Roman" w:cs="Times New Roman"/>
                <w:color w:val="000000"/>
                <w:sz w:val="24"/>
                <w:szCs w:val="24"/>
              </w:rPr>
              <w:t xml:space="preserve">883/2004 </w:t>
            </w:r>
            <w:r w:rsidR="00D158B3">
              <w:rPr>
                <w:rFonts w:ascii="Times New Roman" w:hAnsi="Times New Roman" w:cs="Times New Roman"/>
                <w:color w:val="000000"/>
                <w:sz w:val="24"/>
                <w:szCs w:val="24"/>
              </w:rPr>
              <w:t xml:space="preserve">piemērošanā) </w:t>
            </w:r>
            <w:r w:rsidR="00CB4925">
              <w:rPr>
                <w:rFonts w:ascii="Times New Roman" w:hAnsi="Times New Roman" w:cs="Times New Roman"/>
                <w:color w:val="000000"/>
                <w:sz w:val="24"/>
                <w:szCs w:val="24"/>
              </w:rPr>
              <w:t>un informē Valsts ieņēmumu dienestu.</w:t>
            </w:r>
          </w:p>
          <w:p w:rsidR="0031540D" w:rsidRDefault="00D158B3" w:rsidP="003352E5">
            <w:pPr>
              <w:pStyle w:val="ListParagraph"/>
              <w:spacing w:after="0" w:line="240" w:lineRule="auto"/>
              <w:ind w:left="57"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Vienlaikus likumā jānosaka, ka VSAA</w:t>
            </w:r>
            <w:r w:rsidR="0031540D">
              <w:rPr>
                <w:rFonts w:ascii="Times New Roman" w:hAnsi="Times New Roman" w:cs="Times New Roman"/>
                <w:color w:val="000000"/>
                <w:sz w:val="24"/>
                <w:szCs w:val="24"/>
              </w:rPr>
              <w:t xml:space="preserve">: </w:t>
            </w:r>
          </w:p>
          <w:p w:rsidR="0031540D" w:rsidRDefault="0031540D" w:rsidP="003352E5">
            <w:pPr>
              <w:pStyle w:val="ListParagraph"/>
              <w:spacing w:after="0" w:line="240" w:lineRule="auto"/>
              <w:ind w:left="57" w:firstLine="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58B3" w:rsidRPr="003352E5">
              <w:rPr>
                <w:rFonts w:ascii="Times New Roman" w:hAnsi="Times New Roman" w:cs="Times New Roman"/>
                <w:color w:val="000000"/>
                <w:sz w:val="24"/>
                <w:szCs w:val="24"/>
              </w:rPr>
              <w:t xml:space="preserve">aprēķina </w:t>
            </w:r>
            <w:r>
              <w:rPr>
                <w:rFonts w:ascii="Times New Roman" w:hAnsi="Times New Roman" w:cs="Times New Roman"/>
                <w:color w:val="000000"/>
                <w:sz w:val="24"/>
                <w:szCs w:val="24"/>
              </w:rPr>
              <w:t xml:space="preserve">personai </w:t>
            </w:r>
            <w:r w:rsidR="00D158B3" w:rsidRPr="003352E5">
              <w:rPr>
                <w:rFonts w:ascii="Times New Roman" w:hAnsi="Times New Roman" w:cs="Times New Roman"/>
                <w:color w:val="000000"/>
                <w:sz w:val="24"/>
                <w:szCs w:val="24"/>
              </w:rPr>
              <w:t xml:space="preserve">obligāto iemaksu objektu, ņemot </w:t>
            </w:r>
            <w:r w:rsidR="00D158B3" w:rsidRPr="003352E5">
              <w:rPr>
                <w:rFonts w:ascii="Times New Roman" w:hAnsi="Times New Roman" w:cs="Times New Roman"/>
                <w:color w:val="000000"/>
                <w:sz w:val="24"/>
                <w:szCs w:val="24"/>
              </w:rPr>
              <w:lastRenderedPageBreak/>
              <w:t xml:space="preserve">vērā </w:t>
            </w:r>
            <w:r w:rsidR="00CD32EC">
              <w:rPr>
                <w:rFonts w:ascii="Times New Roman" w:hAnsi="Times New Roman" w:cs="Times New Roman"/>
                <w:color w:val="000000"/>
                <w:sz w:val="24"/>
                <w:szCs w:val="24"/>
              </w:rPr>
              <w:t xml:space="preserve">pārnestās iemaksas un </w:t>
            </w:r>
            <w:r w:rsidR="00D158B3" w:rsidRPr="003352E5">
              <w:rPr>
                <w:rFonts w:ascii="Times New Roman" w:hAnsi="Times New Roman" w:cs="Times New Roman"/>
                <w:color w:val="000000"/>
                <w:sz w:val="24"/>
                <w:szCs w:val="24"/>
              </w:rPr>
              <w:t>personai Latvijā piemēroto iemaksu likmi attiecīgajā apdrošināšanas periodā</w:t>
            </w:r>
            <w:r>
              <w:rPr>
                <w:rFonts w:ascii="Times New Roman" w:hAnsi="Times New Roman" w:cs="Times New Roman"/>
                <w:color w:val="000000"/>
                <w:sz w:val="24"/>
                <w:szCs w:val="24"/>
              </w:rPr>
              <w:t>;</w:t>
            </w:r>
          </w:p>
          <w:p w:rsidR="0031540D" w:rsidRDefault="0031540D" w:rsidP="003352E5">
            <w:pPr>
              <w:pStyle w:val="ListParagraph"/>
              <w:spacing w:after="0" w:line="240" w:lineRule="auto"/>
              <w:ind w:left="57" w:firstLine="1"/>
              <w:jc w:val="both"/>
              <w:rPr>
                <w:rFonts w:ascii="Times New Roman" w:hAnsi="Times New Roman" w:cs="Times New Roman"/>
                <w:color w:val="000000"/>
                <w:sz w:val="24"/>
                <w:szCs w:val="24"/>
              </w:rPr>
            </w:pPr>
            <w:r>
              <w:rPr>
                <w:rFonts w:ascii="Times New Roman" w:hAnsi="Times New Roman" w:cs="Times New Roman"/>
                <w:color w:val="000000"/>
                <w:sz w:val="24"/>
                <w:szCs w:val="24"/>
              </w:rPr>
              <w:t>- piecu darba dienu laikā iegulda pārnestās obligātās iemaksas fondēto pensiju shēmā, ja persona ir fondēto pensiju shēmas dalībnieks;</w:t>
            </w:r>
          </w:p>
          <w:p w:rsidR="0031540D" w:rsidRDefault="0031540D" w:rsidP="003352E5">
            <w:pPr>
              <w:pStyle w:val="ListParagraph"/>
              <w:spacing w:after="0" w:line="240" w:lineRule="auto"/>
              <w:ind w:left="57" w:firstLine="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pārrēķina personai </w:t>
            </w:r>
            <w:r w:rsidR="00CD32EC">
              <w:rPr>
                <w:rFonts w:ascii="Times New Roman" w:hAnsi="Times New Roman" w:cs="Times New Roman"/>
                <w:color w:val="000000"/>
                <w:sz w:val="24"/>
                <w:szCs w:val="24"/>
              </w:rPr>
              <w:t>piešķirt</w:t>
            </w:r>
            <w:r w:rsidR="000856B2">
              <w:rPr>
                <w:rFonts w:ascii="Times New Roman" w:hAnsi="Times New Roman" w:cs="Times New Roman"/>
                <w:color w:val="000000"/>
                <w:sz w:val="24"/>
                <w:szCs w:val="24"/>
              </w:rPr>
              <w:t>o</w:t>
            </w:r>
            <w:r w:rsidR="00CD32EC">
              <w:rPr>
                <w:rFonts w:ascii="Times New Roman" w:hAnsi="Times New Roman" w:cs="Times New Roman"/>
                <w:color w:val="000000"/>
                <w:sz w:val="24"/>
                <w:szCs w:val="24"/>
              </w:rPr>
              <w:t xml:space="preserve"> </w:t>
            </w:r>
            <w:r w:rsidR="000856B2">
              <w:rPr>
                <w:rFonts w:ascii="Times New Roman" w:hAnsi="Times New Roman" w:cs="Times New Roman"/>
                <w:color w:val="000000"/>
                <w:sz w:val="24"/>
                <w:szCs w:val="24"/>
              </w:rPr>
              <w:t xml:space="preserve">vecuma </w:t>
            </w:r>
            <w:r w:rsidR="003352E5">
              <w:rPr>
                <w:rFonts w:ascii="Times New Roman" w:hAnsi="Times New Roman" w:cs="Times New Roman"/>
                <w:color w:val="000000"/>
                <w:sz w:val="24"/>
                <w:szCs w:val="24"/>
              </w:rPr>
              <w:t>p</w:t>
            </w:r>
            <w:r w:rsidR="000856B2">
              <w:rPr>
                <w:rFonts w:ascii="Times New Roman" w:hAnsi="Times New Roman" w:cs="Times New Roman"/>
                <w:color w:val="000000"/>
                <w:sz w:val="24"/>
                <w:szCs w:val="24"/>
              </w:rPr>
              <w:t xml:space="preserve">ensiju </w:t>
            </w:r>
            <w:r>
              <w:rPr>
                <w:rFonts w:ascii="Times New Roman" w:hAnsi="Times New Roman" w:cs="Times New Roman"/>
                <w:color w:val="000000"/>
                <w:sz w:val="24"/>
                <w:szCs w:val="24"/>
              </w:rPr>
              <w:t>ar nākamā mēneša pirmo datumu.</w:t>
            </w:r>
          </w:p>
          <w:p w:rsidR="003352E5" w:rsidRDefault="003352E5" w:rsidP="003352E5">
            <w:pPr>
              <w:pStyle w:val="ListParagraph"/>
              <w:spacing w:after="0" w:line="240" w:lineRule="auto"/>
              <w:ind w:left="57" w:firstLine="1"/>
              <w:jc w:val="both"/>
              <w:rPr>
                <w:rFonts w:ascii="Times New Roman" w:hAnsi="Times New Roman" w:cs="Times New Roman"/>
                <w:color w:val="000000"/>
                <w:sz w:val="24"/>
                <w:szCs w:val="24"/>
              </w:rPr>
            </w:pPr>
          </w:p>
          <w:p w:rsidR="005D370A" w:rsidRDefault="00E50A89" w:rsidP="00B252F6">
            <w:pPr>
              <w:pStyle w:val="ListParagraph"/>
              <w:spacing w:after="0" w:line="240" w:lineRule="auto"/>
              <w:ind w:left="57" w:firstLine="568"/>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352E5">
              <w:rPr>
                <w:rFonts w:ascii="Times New Roman" w:hAnsi="Times New Roman" w:cs="Times New Roman"/>
                <w:color w:val="000000"/>
                <w:sz w:val="24"/>
                <w:szCs w:val="24"/>
              </w:rPr>
              <w:t xml:space="preserve">epriekš minētā problēma </w:t>
            </w:r>
            <w:r>
              <w:rPr>
                <w:rFonts w:ascii="Times New Roman" w:hAnsi="Times New Roman" w:cs="Times New Roman"/>
                <w:color w:val="000000"/>
                <w:sz w:val="24"/>
                <w:szCs w:val="24"/>
              </w:rPr>
              <w:t xml:space="preserve">jārisina arī gadījumos, kad obligātās iemaksas faktiski bija jāveic citā Eiropas Savienības, Eiropas ekonomikas zonas valstī vai Šveicē, bet iemaksas ir veiktas Latvijā. Tādēļ likumā </w:t>
            </w:r>
            <w:r w:rsidR="005D370A">
              <w:rPr>
                <w:rFonts w:ascii="Times New Roman" w:hAnsi="Times New Roman" w:cs="Times New Roman"/>
                <w:color w:val="000000"/>
                <w:sz w:val="24"/>
                <w:szCs w:val="24"/>
              </w:rPr>
              <w:t xml:space="preserve">jānosaka, ka šādos gadījumos faktiski veikto iemaksu nodošanu veic VSAA un informē par to Valsts ieņēmumu dienestu. Ņemot vērā, ka </w:t>
            </w:r>
            <w:r w:rsidR="00C0680C">
              <w:rPr>
                <w:rFonts w:ascii="Times New Roman" w:hAnsi="Times New Roman" w:cs="Times New Roman"/>
                <w:color w:val="000000"/>
                <w:sz w:val="24"/>
                <w:szCs w:val="24"/>
              </w:rPr>
              <w:t xml:space="preserve">iemaksas jānodod par pagājušu periodu, tad </w:t>
            </w:r>
            <w:r w:rsidR="005D370A">
              <w:rPr>
                <w:rFonts w:ascii="Times New Roman" w:hAnsi="Times New Roman" w:cs="Times New Roman"/>
                <w:color w:val="000000"/>
                <w:sz w:val="24"/>
                <w:szCs w:val="24"/>
              </w:rPr>
              <w:t>persona varētu būt saņēmusi sociālās apdrošināšanas pakalpojumus, kas aprēķināti gan no faktiski veiktajām iemaksām, gan no deklarētajām iemaksām</w:t>
            </w:r>
            <w:r w:rsidR="00C0680C">
              <w:rPr>
                <w:rFonts w:ascii="Times New Roman" w:hAnsi="Times New Roman" w:cs="Times New Roman"/>
                <w:color w:val="000000"/>
                <w:sz w:val="24"/>
                <w:szCs w:val="24"/>
              </w:rPr>
              <w:t>. Līdz ar to jāparedz, ka pakalpojumu aprēķinā vērā ņemtās iemaksas netiek nodotas.</w:t>
            </w:r>
            <w:r w:rsidR="005D370A">
              <w:rPr>
                <w:rFonts w:ascii="Times New Roman" w:hAnsi="Times New Roman" w:cs="Times New Roman"/>
                <w:color w:val="000000"/>
                <w:sz w:val="24"/>
                <w:szCs w:val="24"/>
              </w:rPr>
              <w:t xml:space="preserve"> Vienlaikus, ņemot vērā, ka pakalpojuma piešķiršanā tika ņemtas vērā obligātās iemaksas, jāpārskata arī personas tiesības turpmāk saņemt </w:t>
            </w:r>
            <w:r w:rsidR="00424B6E">
              <w:rPr>
                <w:rFonts w:ascii="Times New Roman" w:hAnsi="Times New Roman" w:cs="Times New Roman"/>
                <w:color w:val="000000"/>
                <w:sz w:val="24"/>
                <w:szCs w:val="24"/>
              </w:rPr>
              <w:t xml:space="preserve">sociālās </w:t>
            </w:r>
            <w:r w:rsidR="005D370A">
              <w:rPr>
                <w:rFonts w:ascii="Times New Roman" w:hAnsi="Times New Roman" w:cs="Times New Roman"/>
                <w:color w:val="000000"/>
                <w:sz w:val="24"/>
                <w:szCs w:val="24"/>
              </w:rPr>
              <w:t>apdrošināšanas pakalpojumu vai jāsamazina pakalpojuma apmērs.</w:t>
            </w:r>
            <w:r w:rsidR="00C11F4B">
              <w:rPr>
                <w:rFonts w:ascii="Times New Roman" w:hAnsi="Times New Roman" w:cs="Times New Roman"/>
                <w:color w:val="000000"/>
                <w:sz w:val="24"/>
                <w:szCs w:val="24"/>
              </w:rPr>
              <w:t xml:space="preserve"> Savukārt gadījumos, kad persona ir fondēto pensiju shēmas dalībnieks, nepieciešams pārskatīt personas turpmāko dalību shēmā, ja persona pēc iemaksu pārnešanas vairs nav sociāli apdrošināta</w:t>
            </w:r>
            <w:r w:rsidR="00C37591">
              <w:rPr>
                <w:rFonts w:ascii="Times New Roman" w:hAnsi="Times New Roman" w:cs="Times New Roman"/>
                <w:color w:val="000000"/>
                <w:sz w:val="24"/>
                <w:szCs w:val="24"/>
              </w:rPr>
              <w:t xml:space="preserve"> persona</w:t>
            </w:r>
            <w:r w:rsidR="00C11F4B">
              <w:rPr>
                <w:rFonts w:ascii="Times New Roman" w:hAnsi="Times New Roman" w:cs="Times New Roman"/>
                <w:color w:val="000000"/>
                <w:sz w:val="24"/>
                <w:szCs w:val="24"/>
              </w:rPr>
              <w:t>.</w:t>
            </w:r>
          </w:p>
          <w:p w:rsidR="00C11F4B" w:rsidRDefault="00C11F4B" w:rsidP="00B252F6">
            <w:pPr>
              <w:pStyle w:val="ListParagraph"/>
              <w:spacing w:after="0" w:line="240" w:lineRule="auto"/>
              <w:ind w:left="57" w:firstLine="568"/>
              <w:jc w:val="both"/>
              <w:rPr>
                <w:rFonts w:ascii="Times New Roman" w:hAnsi="Times New Roman" w:cs="Times New Roman"/>
                <w:color w:val="000000"/>
                <w:sz w:val="24"/>
                <w:szCs w:val="24"/>
              </w:rPr>
            </w:pPr>
          </w:p>
          <w:p w:rsidR="00E70D76" w:rsidRDefault="00C07DC0" w:rsidP="000759DC">
            <w:pPr>
              <w:pStyle w:val="ListParagraph"/>
              <w:numPr>
                <w:ilvl w:val="0"/>
                <w:numId w:val="7"/>
              </w:numPr>
              <w:spacing w:after="0" w:line="240" w:lineRule="auto"/>
              <w:ind w:left="58" w:firstLine="84"/>
              <w:jc w:val="both"/>
              <w:rPr>
                <w:rFonts w:ascii="Times New Roman" w:hAnsi="Times New Roman"/>
                <w:bCs/>
                <w:sz w:val="24"/>
                <w:szCs w:val="24"/>
              </w:rPr>
            </w:pPr>
            <w:r w:rsidRPr="00E95B01">
              <w:rPr>
                <w:rFonts w:ascii="Times New Roman" w:eastAsia="Times New Roman" w:hAnsi="Times New Roman" w:cs="Times New Roman"/>
                <w:sz w:val="24"/>
                <w:szCs w:val="24"/>
                <w:lang w:eastAsia="lv-LV"/>
              </w:rPr>
              <w:t>Likum</w:t>
            </w:r>
            <w:r w:rsidR="00B22C2C">
              <w:rPr>
                <w:rFonts w:ascii="Times New Roman" w:eastAsia="Times New Roman" w:hAnsi="Times New Roman" w:cs="Times New Roman"/>
                <w:sz w:val="24"/>
                <w:szCs w:val="24"/>
                <w:lang w:eastAsia="lv-LV"/>
              </w:rPr>
              <w:t>s</w:t>
            </w:r>
            <w:r w:rsidR="00946DEA">
              <w:rPr>
                <w:rFonts w:ascii="Times New Roman" w:eastAsia="Times New Roman" w:hAnsi="Times New Roman" w:cs="Times New Roman"/>
                <w:sz w:val="24"/>
                <w:szCs w:val="24"/>
                <w:lang w:eastAsia="lv-LV"/>
              </w:rPr>
              <w:t xml:space="preserve">, </w:t>
            </w:r>
            <w:r w:rsidR="002E06DE">
              <w:rPr>
                <w:rFonts w:ascii="Times New Roman" w:eastAsia="Times New Roman" w:hAnsi="Times New Roman" w:cs="Times New Roman"/>
                <w:sz w:val="24"/>
                <w:szCs w:val="24"/>
                <w:lang w:eastAsia="lv-LV"/>
              </w:rPr>
              <w:t xml:space="preserve">likums "Par valsts pensijām”, </w:t>
            </w:r>
            <w:r w:rsidR="00946DEA">
              <w:rPr>
                <w:rFonts w:ascii="Times New Roman" w:eastAsia="Times New Roman" w:hAnsi="Times New Roman" w:cs="Times New Roman"/>
                <w:sz w:val="24"/>
                <w:szCs w:val="24"/>
                <w:lang w:eastAsia="lv-LV"/>
              </w:rPr>
              <w:t xml:space="preserve">likums „Par maternitātes un slimības apdrošināšanu”, likums „Par apdrošināšanu bezdarba gadījumam”, </w:t>
            </w:r>
            <w:r w:rsidR="002E06DE">
              <w:rPr>
                <w:rFonts w:ascii="Times New Roman" w:eastAsia="Times New Roman" w:hAnsi="Times New Roman" w:cs="Times New Roman"/>
                <w:sz w:val="24"/>
                <w:szCs w:val="24"/>
                <w:lang w:eastAsia="lv-LV"/>
              </w:rPr>
              <w:t xml:space="preserve">likums „Par obligāto sociālo apdrošināšanu pret nelaimes gadījumiem darbā un arodslimībām”, </w:t>
            </w:r>
            <w:r w:rsidR="00E90A46">
              <w:rPr>
                <w:rFonts w:ascii="Times New Roman" w:eastAsia="Times New Roman" w:hAnsi="Times New Roman" w:cs="Times New Roman"/>
                <w:sz w:val="24"/>
                <w:szCs w:val="24"/>
                <w:lang w:eastAsia="lv-LV"/>
              </w:rPr>
              <w:t xml:space="preserve">Valsts fondēto pensiju likums, </w:t>
            </w:r>
            <w:r w:rsidR="002E06DE">
              <w:rPr>
                <w:rFonts w:ascii="Times New Roman" w:eastAsia="Times New Roman" w:hAnsi="Times New Roman" w:cs="Times New Roman"/>
                <w:sz w:val="24"/>
                <w:szCs w:val="24"/>
                <w:lang w:eastAsia="lv-LV"/>
              </w:rPr>
              <w:t xml:space="preserve">Valsts sociālo pabalstu likums, </w:t>
            </w:r>
            <w:r w:rsidR="00E90A46">
              <w:rPr>
                <w:rFonts w:ascii="Times New Roman" w:eastAsia="Times New Roman" w:hAnsi="Times New Roman" w:cs="Times New Roman"/>
                <w:sz w:val="24"/>
                <w:szCs w:val="24"/>
                <w:lang w:eastAsia="lv-LV"/>
              </w:rPr>
              <w:t xml:space="preserve">VSAA administrēto </w:t>
            </w:r>
            <w:r w:rsidR="00946DEA">
              <w:rPr>
                <w:rFonts w:ascii="Times New Roman" w:eastAsia="Times New Roman" w:hAnsi="Times New Roman" w:cs="Times New Roman"/>
                <w:sz w:val="24"/>
                <w:szCs w:val="24"/>
                <w:lang w:eastAsia="lv-LV"/>
              </w:rPr>
              <w:t>izdienas pensiju likumi</w:t>
            </w:r>
            <w:r w:rsidR="002E06DE">
              <w:rPr>
                <w:rFonts w:ascii="Times New Roman" w:eastAsia="Times New Roman" w:hAnsi="Times New Roman" w:cs="Times New Roman"/>
                <w:sz w:val="24"/>
                <w:szCs w:val="24"/>
                <w:lang w:eastAsia="lv-LV"/>
              </w:rPr>
              <w:t xml:space="preserve">, Bezdarbnieku un darba meklētāju atbalsta likums, Bērnu </w:t>
            </w:r>
            <w:r w:rsidR="00E90A46">
              <w:rPr>
                <w:rFonts w:ascii="Times New Roman" w:eastAsia="Times New Roman" w:hAnsi="Times New Roman" w:cs="Times New Roman"/>
                <w:sz w:val="24"/>
                <w:szCs w:val="24"/>
                <w:lang w:eastAsia="lv-LV"/>
              </w:rPr>
              <w:t xml:space="preserve">tiesību </w:t>
            </w:r>
            <w:r w:rsidR="002E06DE">
              <w:rPr>
                <w:rFonts w:ascii="Times New Roman" w:eastAsia="Times New Roman" w:hAnsi="Times New Roman" w:cs="Times New Roman"/>
                <w:sz w:val="24"/>
                <w:szCs w:val="24"/>
                <w:lang w:eastAsia="lv-LV"/>
              </w:rPr>
              <w:t>aizsardzības likums</w:t>
            </w:r>
            <w:r w:rsidR="00E90A46">
              <w:rPr>
                <w:rFonts w:ascii="Times New Roman" w:eastAsia="Times New Roman" w:hAnsi="Times New Roman" w:cs="Times New Roman"/>
                <w:sz w:val="24"/>
                <w:szCs w:val="24"/>
                <w:lang w:eastAsia="lv-LV"/>
              </w:rPr>
              <w:t xml:space="preserve">, Sociālo pakalpojumu un sociālās palīdzības likums, likums </w:t>
            </w:r>
            <w:r w:rsidR="00E90A46" w:rsidRPr="008254A5">
              <w:rPr>
                <w:rFonts w:ascii="Times New Roman" w:eastAsia="Times New Roman" w:hAnsi="Times New Roman" w:cs="Times New Roman"/>
                <w:color w:val="000000" w:themeColor="text1"/>
                <w:sz w:val="24"/>
                <w:szCs w:val="24"/>
                <w:lang w:eastAsia="lv-LV"/>
              </w:rPr>
              <w:t>„</w:t>
            </w:r>
            <w:r w:rsidR="00E90A46" w:rsidRPr="008254A5">
              <w:rPr>
                <w:rFonts w:ascii="Times New Roman" w:hAnsi="Times New Roman" w:cs="Times New Roman"/>
                <w:bCs/>
                <w:color w:val="000000" w:themeColor="text1"/>
                <w:sz w:val="24"/>
                <w:szCs w:val="24"/>
              </w:rPr>
              <w:t>Par izziņas iestādes, prokuratūras vai tiesas nelikumīgas vai nepamatotas rīcības rezultātā nodarīto zaudējumu atlīdzināšanu”</w:t>
            </w:r>
            <w:r w:rsidR="00946DEA" w:rsidRPr="008254A5">
              <w:rPr>
                <w:rFonts w:ascii="Times New Roman" w:eastAsia="Times New Roman" w:hAnsi="Times New Roman" w:cs="Times New Roman"/>
                <w:color w:val="000000" w:themeColor="text1"/>
                <w:sz w:val="24"/>
                <w:szCs w:val="24"/>
                <w:lang w:eastAsia="lv-LV"/>
              </w:rPr>
              <w:t xml:space="preserve"> un uz iepriekš minēto likumu pamata </w:t>
            </w:r>
            <w:r w:rsidR="00946DEA">
              <w:rPr>
                <w:rFonts w:ascii="Times New Roman" w:eastAsia="Times New Roman" w:hAnsi="Times New Roman" w:cs="Times New Roman"/>
                <w:sz w:val="24"/>
                <w:szCs w:val="24"/>
                <w:lang w:eastAsia="lv-LV"/>
              </w:rPr>
              <w:t>izdotie Ministru kabineta noteikumi, starpvalstu līgumi sociālās drošības jomā un uz to pamat</w:t>
            </w:r>
            <w:r w:rsidR="00D3666C">
              <w:rPr>
                <w:rFonts w:ascii="Times New Roman" w:eastAsia="Times New Roman" w:hAnsi="Times New Roman" w:cs="Times New Roman"/>
                <w:sz w:val="24"/>
                <w:szCs w:val="24"/>
                <w:lang w:eastAsia="lv-LV"/>
              </w:rPr>
              <w:t>a</w:t>
            </w:r>
            <w:r w:rsidR="00946DEA">
              <w:rPr>
                <w:rFonts w:ascii="Times New Roman" w:eastAsia="Times New Roman" w:hAnsi="Times New Roman" w:cs="Times New Roman"/>
                <w:sz w:val="24"/>
                <w:szCs w:val="24"/>
                <w:lang w:eastAsia="lv-LV"/>
              </w:rPr>
              <w:t xml:space="preserve"> slēgtās vienošanās, </w:t>
            </w:r>
            <w:r w:rsidR="00946DEA">
              <w:rPr>
                <w:rFonts w:ascii="Times New Roman" w:hAnsi="Times New Roman" w:cs="Times New Roman"/>
                <w:color w:val="000000"/>
                <w:sz w:val="24"/>
                <w:szCs w:val="24"/>
              </w:rPr>
              <w:t>r</w:t>
            </w:r>
            <w:r w:rsidR="00946DEA" w:rsidRPr="006E69A7">
              <w:rPr>
                <w:rFonts w:ascii="Times New Roman" w:hAnsi="Times New Roman" w:cs="Times New Roman"/>
                <w:color w:val="000000"/>
                <w:sz w:val="24"/>
                <w:szCs w:val="24"/>
              </w:rPr>
              <w:t xml:space="preserve">egula </w:t>
            </w:r>
            <w:r w:rsidR="00867FE0">
              <w:rPr>
                <w:rFonts w:ascii="Times New Roman" w:hAnsi="Times New Roman" w:cs="Times New Roman"/>
                <w:color w:val="000000"/>
                <w:sz w:val="24"/>
                <w:szCs w:val="24"/>
              </w:rPr>
              <w:t>Nr.</w:t>
            </w:r>
            <w:r w:rsidR="00946DEA">
              <w:rPr>
                <w:rFonts w:ascii="Times New Roman" w:hAnsi="Times New Roman" w:cs="Times New Roman"/>
                <w:color w:val="000000"/>
                <w:sz w:val="24"/>
                <w:szCs w:val="24"/>
              </w:rPr>
              <w:t xml:space="preserve">883/2004 </w:t>
            </w:r>
            <w:r w:rsidR="00946DEA">
              <w:rPr>
                <w:rFonts w:ascii="Times New Roman" w:eastAsia="Times New Roman" w:hAnsi="Times New Roman" w:cs="Times New Roman"/>
                <w:sz w:val="24"/>
                <w:szCs w:val="24"/>
                <w:lang w:eastAsia="lv-LV"/>
              </w:rPr>
              <w:t xml:space="preserve">un </w:t>
            </w:r>
            <w:r w:rsidR="00946DEA">
              <w:rPr>
                <w:rFonts w:ascii="Times New Roman" w:hAnsi="Times New Roman" w:cs="Times New Roman"/>
                <w:color w:val="000000"/>
                <w:sz w:val="24"/>
                <w:szCs w:val="24"/>
              </w:rPr>
              <w:t>r</w:t>
            </w:r>
            <w:r w:rsidR="00946DEA" w:rsidRPr="006E69A7">
              <w:rPr>
                <w:rFonts w:ascii="Times New Roman" w:hAnsi="Times New Roman" w:cs="Times New Roman"/>
                <w:color w:val="000000"/>
                <w:sz w:val="24"/>
                <w:szCs w:val="24"/>
              </w:rPr>
              <w:t>egula Nr.987/2009</w:t>
            </w:r>
            <w:r w:rsidR="00946DEA">
              <w:rPr>
                <w:rFonts w:ascii="Times New Roman" w:eastAsia="Times New Roman" w:hAnsi="Times New Roman" w:cs="Times New Roman"/>
                <w:sz w:val="24"/>
                <w:szCs w:val="24"/>
                <w:lang w:eastAsia="lv-LV"/>
              </w:rPr>
              <w:t xml:space="preserve"> </w:t>
            </w:r>
            <w:r w:rsidR="00E70D76">
              <w:rPr>
                <w:rFonts w:ascii="Times New Roman" w:eastAsia="Times New Roman" w:hAnsi="Times New Roman" w:cs="Times New Roman"/>
                <w:sz w:val="24"/>
                <w:szCs w:val="24"/>
                <w:lang w:eastAsia="lv-LV"/>
              </w:rPr>
              <w:t xml:space="preserve">nosaka, ka </w:t>
            </w:r>
            <w:r w:rsidRPr="00E95B01">
              <w:rPr>
                <w:rFonts w:ascii="Times New Roman" w:eastAsia="Times New Roman" w:hAnsi="Times New Roman" w:cs="Times New Roman"/>
                <w:sz w:val="24"/>
                <w:szCs w:val="24"/>
                <w:lang w:eastAsia="lv-LV"/>
              </w:rPr>
              <w:t xml:space="preserve">VSAA </w:t>
            </w:r>
            <w:r w:rsidR="00E90A46">
              <w:rPr>
                <w:rFonts w:ascii="Times New Roman" w:eastAsia="Times New Roman" w:hAnsi="Times New Roman" w:cs="Times New Roman"/>
                <w:sz w:val="24"/>
                <w:szCs w:val="24"/>
                <w:lang w:eastAsia="lv-LV"/>
              </w:rPr>
              <w:t xml:space="preserve">apstrādā </w:t>
            </w:r>
            <w:r w:rsidRPr="00E95B01">
              <w:rPr>
                <w:rFonts w:ascii="Times New Roman" w:eastAsia="Times New Roman" w:hAnsi="Times New Roman" w:cs="Times New Roman"/>
                <w:sz w:val="24"/>
                <w:szCs w:val="24"/>
                <w:lang w:eastAsia="lv-LV"/>
              </w:rPr>
              <w:t xml:space="preserve">informāciju no </w:t>
            </w:r>
            <w:r w:rsidR="00D3666C">
              <w:rPr>
                <w:rFonts w:ascii="Times New Roman" w:eastAsia="Times New Roman" w:hAnsi="Times New Roman" w:cs="Times New Roman"/>
                <w:sz w:val="24"/>
                <w:szCs w:val="24"/>
                <w:lang w:eastAsia="lv-LV"/>
              </w:rPr>
              <w:t>valsts un pašvaldību iestādēm,</w:t>
            </w:r>
            <w:proofErr w:type="gramStart"/>
            <w:r w:rsidR="00D3666C">
              <w:rPr>
                <w:rFonts w:ascii="Times New Roman" w:eastAsia="Times New Roman" w:hAnsi="Times New Roman" w:cs="Times New Roman"/>
                <w:sz w:val="24"/>
                <w:szCs w:val="24"/>
                <w:lang w:eastAsia="lv-LV"/>
              </w:rPr>
              <w:t xml:space="preserve"> </w:t>
            </w:r>
            <w:r w:rsidR="00946DEA">
              <w:rPr>
                <w:rFonts w:ascii="Times New Roman" w:eastAsia="Times New Roman" w:hAnsi="Times New Roman" w:cs="Times New Roman"/>
                <w:sz w:val="24"/>
                <w:szCs w:val="24"/>
                <w:lang w:eastAsia="lv-LV"/>
              </w:rPr>
              <w:t xml:space="preserve"> </w:t>
            </w:r>
            <w:proofErr w:type="gramEnd"/>
            <w:r w:rsidR="00946DEA">
              <w:rPr>
                <w:rFonts w:ascii="Times New Roman" w:eastAsia="Times New Roman" w:hAnsi="Times New Roman" w:cs="Times New Roman"/>
                <w:sz w:val="24"/>
                <w:szCs w:val="24"/>
                <w:lang w:eastAsia="lv-LV"/>
              </w:rPr>
              <w:t xml:space="preserve">fiziskām un juridiskām personām. </w:t>
            </w:r>
            <w:r w:rsidR="00D3666C">
              <w:rPr>
                <w:rFonts w:ascii="Times New Roman" w:eastAsia="Times New Roman" w:hAnsi="Times New Roman" w:cs="Times New Roman"/>
                <w:sz w:val="24"/>
                <w:szCs w:val="24"/>
                <w:lang w:eastAsia="lv-LV"/>
              </w:rPr>
              <w:t xml:space="preserve">Iepriekš </w:t>
            </w:r>
            <w:r w:rsidR="00D3666C">
              <w:rPr>
                <w:rFonts w:ascii="Times New Roman" w:eastAsia="Times New Roman" w:hAnsi="Times New Roman" w:cs="Times New Roman"/>
                <w:sz w:val="24"/>
                <w:szCs w:val="24"/>
                <w:lang w:eastAsia="lv-LV"/>
              </w:rPr>
              <w:lastRenderedPageBreak/>
              <w:t>minētie normatīvie akti arī nosaka, kādu informāciju iesniedz personas, kuras lūdz VSAA piešķirt sociālās apdrošināšanas pakalpojumus, valsts sociālos pabalstus, izdienas pensijas.</w:t>
            </w:r>
            <w:r w:rsidRPr="00E95B01">
              <w:rPr>
                <w:rFonts w:ascii="Times New Roman" w:eastAsia="Times New Roman" w:hAnsi="Times New Roman" w:cs="Times New Roman"/>
                <w:sz w:val="24"/>
                <w:szCs w:val="24"/>
                <w:lang w:eastAsia="lv-LV"/>
              </w:rPr>
              <w:t xml:space="preserve"> </w:t>
            </w:r>
            <w:r w:rsidR="00D3666C">
              <w:rPr>
                <w:rFonts w:ascii="Times New Roman" w:eastAsia="Times New Roman" w:hAnsi="Times New Roman" w:cs="Times New Roman"/>
                <w:sz w:val="24"/>
                <w:szCs w:val="24"/>
                <w:lang w:eastAsia="lv-LV"/>
              </w:rPr>
              <w:t xml:space="preserve">Ņemot vērā iepriekš minēto, </w:t>
            </w:r>
            <w:r w:rsidRPr="00E95B01">
              <w:rPr>
                <w:rFonts w:ascii="Times New Roman" w:eastAsia="Times New Roman" w:hAnsi="Times New Roman" w:cs="Times New Roman"/>
                <w:sz w:val="24"/>
                <w:szCs w:val="24"/>
                <w:lang w:eastAsia="lv-LV"/>
              </w:rPr>
              <w:t>likumā jānosaka</w:t>
            </w:r>
            <w:r w:rsidR="00E70D76">
              <w:rPr>
                <w:rFonts w:ascii="Times New Roman" w:eastAsia="Times New Roman" w:hAnsi="Times New Roman" w:cs="Times New Roman"/>
                <w:sz w:val="24"/>
                <w:szCs w:val="24"/>
                <w:lang w:eastAsia="lv-LV"/>
              </w:rPr>
              <w:t xml:space="preserve">, ka </w:t>
            </w:r>
            <w:r w:rsidRPr="00E95B01">
              <w:rPr>
                <w:rFonts w:ascii="Times New Roman" w:eastAsia="Times New Roman" w:hAnsi="Times New Roman" w:cs="Times New Roman"/>
                <w:sz w:val="24"/>
                <w:szCs w:val="24"/>
                <w:lang w:eastAsia="lv-LV"/>
              </w:rPr>
              <w:t xml:space="preserve">Sociālās apdrošināšanas informācijas sistēma </w:t>
            </w:r>
            <w:r w:rsidR="00E70D76">
              <w:rPr>
                <w:rFonts w:ascii="Times New Roman" w:eastAsia="Times New Roman" w:hAnsi="Times New Roman" w:cs="Times New Roman"/>
                <w:sz w:val="24"/>
                <w:szCs w:val="24"/>
                <w:lang w:eastAsia="lv-LV"/>
              </w:rPr>
              <w:t xml:space="preserve">ir </w:t>
            </w:r>
            <w:r w:rsidR="00D3666C">
              <w:rPr>
                <w:rFonts w:ascii="Times New Roman" w:eastAsia="Times New Roman" w:hAnsi="Times New Roman" w:cs="Times New Roman"/>
                <w:sz w:val="24"/>
                <w:szCs w:val="24"/>
                <w:lang w:eastAsia="lv-LV"/>
              </w:rPr>
              <w:t xml:space="preserve">valsts informāciju sistēma, kas </w:t>
            </w:r>
            <w:r w:rsidRPr="00E95B01">
              <w:rPr>
                <w:rFonts w:ascii="Times New Roman" w:hAnsi="Times New Roman"/>
                <w:bCs/>
                <w:sz w:val="24"/>
                <w:szCs w:val="24"/>
              </w:rPr>
              <w:t>izveido</w:t>
            </w:r>
            <w:r w:rsidR="00E70D76">
              <w:rPr>
                <w:rFonts w:ascii="Times New Roman" w:hAnsi="Times New Roman"/>
                <w:bCs/>
                <w:sz w:val="24"/>
                <w:szCs w:val="24"/>
              </w:rPr>
              <w:t xml:space="preserve">ta un tiek </w:t>
            </w:r>
            <w:r w:rsidRPr="00E95B01">
              <w:rPr>
                <w:rFonts w:ascii="Times New Roman" w:hAnsi="Times New Roman"/>
                <w:bCs/>
                <w:sz w:val="24"/>
                <w:szCs w:val="24"/>
              </w:rPr>
              <w:t>uzturē</w:t>
            </w:r>
            <w:r w:rsidR="00E70D76">
              <w:rPr>
                <w:rFonts w:ascii="Times New Roman" w:hAnsi="Times New Roman"/>
                <w:bCs/>
                <w:sz w:val="24"/>
                <w:szCs w:val="24"/>
              </w:rPr>
              <w:t xml:space="preserve">ta, </w:t>
            </w:r>
            <w:r w:rsidR="00867FE0" w:rsidRPr="00867FE0">
              <w:rPr>
                <w:rFonts w:ascii="Times New Roman" w:hAnsi="Times New Roman" w:cs="Times New Roman"/>
                <w:sz w:val="24"/>
                <w:szCs w:val="24"/>
              </w:rPr>
              <w:t>lai nodrošinātu sociāli apdrošināto personu uzskaiti, sociālās apdrošināšanas pakalpojumu, valsts pabalstu un izdienas pensiju piešķiršanu un izmaksu, valsts budžeta līdzekļu izlietošanas kontroli, kā arī citu aģentūras funkciju kvalitatīvu izpild</w:t>
            </w:r>
            <w:r w:rsidR="00867FE0">
              <w:rPr>
                <w:rFonts w:ascii="Times New Roman" w:hAnsi="Times New Roman" w:cs="Times New Roman"/>
                <w:sz w:val="24"/>
                <w:szCs w:val="24"/>
              </w:rPr>
              <w:t>i.</w:t>
            </w:r>
          </w:p>
          <w:p w:rsidR="000759DC" w:rsidRPr="003352E5" w:rsidRDefault="000759DC" w:rsidP="00D3666C">
            <w:pPr>
              <w:pStyle w:val="ListParagraph"/>
              <w:tabs>
                <w:tab w:val="left" w:pos="4330"/>
              </w:tabs>
              <w:spacing w:after="0" w:line="240" w:lineRule="auto"/>
              <w:ind w:left="502"/>
              <w:jc w:val="both"/>
              <w:rPr>
                <w:rFonts w:ascii="Times New Roman" w:hAnsi="Times New Roman"/>
                <w:bCs/>
                <w:sz w:val="24"/>
                <w:szCs w:val="24"/>
                <w:highlight w:val="yellow"/>
              </w:rPr>
            </w:pPr>
          </w:p>
          <w:p w:rsidR="00C37591" w:rsidRDefault="006A285C" w:rsidP="00C37591">
            <w:pPr>
              <w:pStyle w:val="ListParagraph"/>
              <w:numPr>
                <w:ilvl w:val="0"/>
                <w:numId w:val="7"/>
              </w:numPr>
              <w:autoSpaceDE w:val="0"/>
              <w:autoSpaceDN w:val="0"/>
              <w:adjustRightInd w:val="0"/>
              <w:spacing w:after="0" w:line="240" w:lineRule="auto"/>
              <w:ind w:left="57" w:firstLine="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Personām, piešķirot pakalpojumus, tiek noteikts, kādos gadījumos personas zaudē tiesības uz pakalpojumu vai pakalpojuma izmaksa tiek pārtraukta. Piemēram, persona izbraukusi uz pastāvīgu dzīvi citā va</w:t>
            </w:r>
            <w:r w:rsidR="006E297B">
              <w:rPr>
                <w:rFonts w:ascii="Times New Roman" w:eastAsia="Times New Roman" w:hAnsi="Times New Roman" w:cs="Times New Roman"/>
                <w:color w:val="000000"/>
                <w:sz w:val="24"/>
                <w:szCs w:val="24"/>
                <w:lang w:eastAsia="lv-LV"/>
              </w:rPr>
              <w:t>lstī vai saņem pabalstus citā valstī</w:t>
            </w:r>
            <w:r w:rsidR="001C4B60">
              <w:rPr>
                <w:rFonts w:ascii="Times New Roman" w:eastAsia="Times New Roman" w:hAnsi="Times New Roman" w:cs="Times New Roman"/>
                <w:color w:val="000000"/>
                <w:sz w:val="24"/>
                <w:szCs w:val="24"/>
                <w:lang w:eastAsia="lv-LV"/>
              </w:rPr>
              <w:t>, nav informējusi par to VSAA</w:t>
            </w:r>
            <w:r w:rsidR="006E297B">
              <w:rPr>
                <w:rFonts w:ascii="Times New Roman" w:eastAsia="Times New Roman" w:hAnsi="Times New Roman" w:cs="Times New Roman"/>
                <w:color w:val="000000"/>
                <w:sz w:val="24"/>
                <w:szCs w:val="24"/>
                <w:lang w:eastAsia="lv-LV"/>
              </w:rPr>
              <w:t xml:space="preserve">. Šādos gadījumos novēloti </w:t>
            </w:r>
            <w:r w:rsidR="00790274">
              <w:rPr>
                <w:rFonts w:ascii="Times New Roman" w:eastAsia="Times New Roman" w:hAnsi="Times New Roman" w:cs="Times New Roman"/>
                <w:color w:val="000000"/>
                <w:sz w:val="24"/>
                <w:szCs w:val="24"/>
                <w:lang w:eastAsia="lv-LV"/>
              </w:rPr>
              <w:t xml:space="preserve">tiek </w:t>
            </w:r>
            <w:r w:rsidR="006E297B">
              <w:rPr>
                <w:rFonts w:ascii="Times New Roman" w:eastAsia="Times New Roman" w:hAnsi="Times New Roman" w:cs="Times New Roman"/>
                <w:color w:val="000000"/>
                <w:sz w:val="24"/>
                <w:szCs w:val="24"/>
                <w:lang w:eastAsia="lv-LV"/>
              </w:rPr>
              <w:t>konstatēt</w:t>
            </w:r>
            <w:r w:rsidR="00790274">
              <w:rPr>
                <w:rFonts w:ascii="Times New Roman" w:eastAsia="Times New Roman" w:hAnsi="Times New Roman" w:cs="Times New Roman"/>
                <w:color w:val="000000"/>
                <w:sz w:val="24"/>
                <w:szCs w:val="24"/>
                <w:lang w:eastAsia="lv-LV"/>
              </w:rPr>
              <w:t>s</w:t>
            </w:r>
            <w:r w:rsidR="006E297B">
              <w:rPr>
                <w:rFonts w:ascii="Times New Roman" w:eastAsia="Times New Roman" w:hAnsi="Times New Roman" w:cs="Times New Roman"/>
                <w:color w:val="000000"/>
                <w:sz w:val="24"/>
                <w:szCs w:val="24"/>
                <w:lang w:eastAsia="lv-LV"/>
              </w:rPr>
              <w:t xml:space="preserve">, ka personai nebija tiesības uz pakalpojumu. Līdz ar to izveidojas </w:t>
            </w:r>
            <w:r w:rsidR="00790274">
              <w:rPr>
                <w:rFonts w:ascii="Times New Roman" w:eastAsia="Times New Roman" w:hAnsi="Times New Roman" w:cs="Times New Roman"/>
                <w:color w:val="000000"/>
                <w:sz w:val="24"/>
                <w:szCs w:val="24"/>
                <w:lang w:eastAsia="lv-LV"/>
              </w:rPr>
              <w:t>pakalpojuma pārmaksa</w:t>
            </w:r>
            <w:r w:rsidR="006E297B">
              <w:rPr>
                <w:rFonts w:ascii="Times New Roman" w:eastAsia="Times New Roman" w:hAnsi="Times New Roman" w:cs="Times New Roman"/>
                <w:color w:val="000000"/>
                <w:sz w:val="24"/>
                <w:szCs w:val="24"/>
                <w:lang w:eastAsia="lv-LV"/>
              </w:rPr>
              <w:t xml:space="preserve">s. </w:t>
            </w:r>
            <w:r w:rsidR="001C4B60">
              <w:rPr>
                <w:rFonts w:ascii="Times New Roman" w:eastAsia="Times New Roman" w:hAnsi="Times New Roman" w:cs="Times New Roman"/>
                <w:color w:val="000000"/>
                <w:sz w:val="24"/>
                <w:szCs w:val="24"/>
                <w:lang w:eastAsia="lv-LV"/>
              </w:rPr>
              <w:t>Pārmaks</w:t>
            </w:r>
            <w:r w:rsidR="00225F7A">
              <w:rPr>
                <w:rFonts w:ascii="Times New Roman" w:eastAsia="Times New Roman" w:hAnsi="Times New Roman" w:cs="Times New Roman"/>
                <w:color w:val="000000"/>
                <w:sz w:val="24"/>
                <w:szCs w:val="24"/>
                <w:lang w:eastAsia="lv-LV"/>
              </w:rPr>
              <w:t xml:space="preserve">u atgūšanas periods netiek mainīts, t.i., pārmaksas </w:t>
            </w:r>
            <w:r w:rsidR="001C4B60">
              <w:rPr>
                <w:rFonts w:ascii="Times New Roman" w:eastAsia="Times New Roman" w:hAnsi="Times New Roman" w:cs="Times New Roman"/>
                <w:color w:val="000000"/>
                <w:sz w:val="24"/>
                <w:szCs w:val="24"/>
                <w:lang w:eastAsia="lv-LV"/>
              </w:rPr>
              <w:t xml:space="preserve">tāpat kā līdz šim, tiks aprēķinātas un piedzītas no parādnieka par pagājušo laiku ne vairāk kā par triju gadu periodu. </w:t>
            </w:r>
            <w:r w:rsidR="00225F7A">
              <w:rPr>
                <w:rFonts w:ascii="Times New Roman" w:eastAsia="Times New Roman" w:hAnsi="Times New Roman" w:cs="Times New Roman"/>
                <w:color w:val="000000"/>
                <w:sz w:val="24"/>
                <w:szCs w:val="24"/>
                <w:lang w:eastAsia="lv-LV"/>
              </w:rPr>
              <w:t>Lai atgūtu pārmaksas no personām, kuras, izbraucot uz pastāvīgu dzīvi citā valstī vai saņemot pabalstus citā valstī, neinformē par to VSAA, nepieciešams ilgāks laiks</w:t>
            </w:r>
            <w:r w:rsidR="00AA6241">
              <w:rPr>
                <w:rFonts w:ascii="Times New Roman" w:eastAsia="Times New Roman" w:hAnsi="Times New Roman" w:cs="Times New Roman"/>
                <w:color w:val="000000"/>
                <w:sz w:val="24"/>
                <w:szCs w:val="24"/>
                <w:lang w:eastAsia="lv-LV"/>
              </w:rPr>
              <w:t xml:space="preserve"> lēmuma pieņemšanai</w:t>
            </w:r>
            <w:r w:rsidR="00225F7A">
              <w:rPr>
                <w:rFonts w:ascii="Times New Roman" w:eastAsia="Times New Roman" w:hAnsi="Times New Roman" w:cs="Times New Roman"/>
                <w:color w:val="000000"/>
                <w:sz w:val="24"/>
                <w:szCs w:val="24"/>
                <w:lang w:eastAsia="lv-LV"/>
              </w:rPr>
              <w:t xml:space="preserve">, tādēļ </w:t>
            </w:r>
            <w:r w:rsidR="0085790B">
              <w:rPr>
                <w:rFonts w:ascii="Times New Roman" w:eastAsia="Times New Roman" w:hAnsi="Times New Roman" w:cs="Times New Roman"/>
                <w:color w:val="000000"/>
                <w:sz w:val="24"/>
                <w:szCs w:val="24"/>
                <w:lang w:eastAsia="lv-LV"/>
              </w:rPr>
              <w:t xml:space="preserve">šajos gadījumos </w:t>
            </w:r>
            <w:r w:rsidR="00225F7A">
              <w:rPr>
                <w:rFonts w:ascii="Times New Roman" w:eastAsia="Times New Roman" w:hAnsi="Times New Roman" w:cs="Times New Roman"/>
                <w:color w:val="000000"/>
                <w:sz w:val="24"/>
                <w:szCs w:val="24"/>
                <w:lang w:eastAsia="lv-LV"/>
              </w:rPr>
              <w:t>paredzēts</w:t>
            </w:r>
            <w:r w:rsidR="0085790B">
              <w:rPr>
                <w:rFonts w:ascii="Times New Roman" w:eastAsia="Times New Roman" w:hAnsi="Times New Roman" w:cs="Times New Roman"/>
                <w:color w:val="000000"/>
                <w:sz w:val="24"/>
                <w:szCs w:val="24"/>
                <w:lang w:eastAsia="lv-LV"/>
              </w:rPr>
              <w:t xml:space="preserve"> noteikt sešu gadu termiņu</w:t>
            </w:r>
            <w:r w:rsidR="00AA6241">
              <w:rPr>
                <w:rFonts w:ascii="Times New Roman" w:eastAsia="Times New Roman" w:hAnsi="Times New Roman" w:cs="Times New Roman"/>
                <w:color w:val="000000"/>
                <w:sz w:val="24"/>
                <w:szCs w:val="24"/>
                <w:lang w:eastAsia="lv-LV"/>
              </w:rPr>
              <w:t>.</w:t>
            </w:r>
            <w:r w:rsidR="00225F7A">
              <w:rPr>
                <w:rFonts w:ascii="Times New Roman" w:eastAsia="Times New Roman" w:hAnsi="Times New Roman" w:cs="Times New Roman"/>
                <w:color w:val="000000"/>
                <w:sz w:val="24"/>
                <w:szCs w:val="24"/>
                <w:lang w:eastAsia="lv-LV"/>
              </w:rPr>
              <w:t xml:space="preserve">  </w:t>
            </w:r>
          </w:p>
          <w:p w:rsidR="00790274" w:rsidRDefault="00C37591" w:rsidP="00C37591">
            <w:pPr>
              <w:pStyle w:val="ListParagraph"/>
              <w:autoSpaceDE w:val="0"/>
              <w:autoSpaceDN w:val="0"/>
              <w:adjustRightInd w:val="0"/>
              <w:spacing w:after="0" w:line="240" w:lineRule="auto"/>
              <w:ind w:lef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790274">
              <w:rPr>
                <w:rFonts w:ascii="Times New Roman" w:eastAsia="Times New Roman" w:hAnsi="Times New Roman" w:cs="Times New Roman"/>
                <w:color w:val="000000"/>
                <w:sz w:val="24"/>
                <w:szCs w:val="24"/>
                <w:lang w:eastAsia="lv-LV"/>
              </w:rPr>
              <w:t xml:space="preserve">2014.gadā VSAA konstatēja pakalpojumu pārmaksu 1 698 892,48 </w:t>
            </w:r>
            <w:proofErr w:type="spellStart"/>
            <w:r w:rsidR="00790274" w:rsidRPr="0063440F">
              <w:rPr>
                <w:rFonts w:ascii="Times New Roman" w:eastAsia="Times New Roman" w:hAnsi="Times New Roman" w:cs="Times New Roman"/>
                <w:i/>
                <w:color w:val="000000"/>
                <w:sz w:val="24"/>
                <w:szCs w:val="24"/>
                <w:lang w:eastAsia="lv-LV"/>
              </w:rPr>
              <w:t>euro</w:t>
            </w:r>
            <w:proofErr w:type="spellEnd"/>
            <w:r w:rsidR="00861DF7">
              <w:rPr>
                <w:rFonts w:ascii="Times New Roman" w:eastAsia="Times New Roman" w:hAnsi="Times New Roman" w:cs="Times New Roman"/>
                <w:i/>
                <w:color w:val="000000"/>
                <w:sz w:val="24"/>
                <w:szCs w:val="24"/>
                <w:lang w:eastAsia="lv-LV"/>
              </w:rPr>
              <w:t xml:space="preserve"> </w:t>
            </w:r>
            <w:r w:rsidR="00861DF7" w:rsidRPr="0063440F">
              <w:rPr>
                <w:rFonts w:ascii="Times New Roman" w:eastAsia="Times New Roman" w:hAnsi="Times New Roman" w:cs="Times New Roman"/>
                <w:color w:val="000000"/>
                <w:sz w:val="24"/>
                <w:szCs w:val="24"/>
                <w:lang w:eastAsia="lv-LV"/>
              </w:rPr>
              <w:t>apmērā</w:t>
            </w:r>
            <w:r w:rsidR="00790274" w:rsidRPr="00861DF7">
              <w:rPr>
                <w:rFonts w:ascii="Times New Roman" w:eastAsia="Times New Roman" w:hAnsi="Times New Roman" w:cs="Times New Roman"/>
                <w:color w:val="000000"/>
                <w:sz w:val="24"/>
                <w:szCs w:val="24"/>
                <w:lang w:eastAsia="lv-LV"/>
              </w:rPr>
              <w:t>,</w:t>
            </w:r>
            <w:r w:rsidR="00790274">
              <w:rPr>
                <w:rFonts w:ascii="Times New Roman" w:eastAsia="Times New Roman" w:hAnsi="Times New Roman" w:cs="Times New Roman"/>
                <w:color w:val="000000"/>
                <w:sz w:val="24"/>
                <w:szCs w:val="24"/>
                <w:lang w:eastAsia="lv-LV"/>
              </w:rPr>
              <w:t xml:space="preserve"> 2015.gada pirmajā ceturksnī 465 803,80 </w:t>
            </w:r>
            <w:proofErr w:type="spellStart"/>
            <w:r w:rsidR="00790274" w:rsidRPr="00C3525F">
              <w:rPr>
                <w:rFonts w:ascii="Times New Roman" w:eastAsia="Times New Roman" w:hAnsi="Times New Roman" w:cs="Times New Roman"/>
                <w:i/>
                <w:color w:val="000000"/>
                <w:sz w:val="24"/>
                <w:szCs w:val="24"/>
                <w:lang w:eastAsia="lv-LV"/>
              </w:rPr>
              <w:t>euro</w:t>
            </w:r>
            <w:proofErr w:type="spellEnd"/>
            <w:r w:rsidR="00861DF7">
              <w:rPr>
                <w:rFonts w:ascii="Times New Roman" w:eastAsia="Times New Roman" w:hAnsi="Times New Roman" w:cs="Times New Roman"/>
                <w:color w:val="000000"/>
                <w:sz w:val="24"/>
                <w:szCs w:val="24"/>
                <w:lang w:eastAsia="lv-LV"/>
              </w:rPr>
              <w:t xml:space="preserve"> apmērā</w:t>
            </w:r>
            <w:r w:rsidR="00790274">
              <w:rPr>
                <w:rFonts w:ascii="Times New Roman" w:eastAsia="Times New Roman" w:hAnsi="Times New Roman" w:cs="Times New Roman"/>
                <w:color w:val="000000"/>
                <w:sz w:val="24"/>
                <w:szCs w:val="24"/>
                <w:lang w:eastAsia="lv-LV"/>
              </w:rPr>
              <w:t xml:space="preserve">. </w:t>
            </w:r>
            <w:r w:rsidR="00DB59C2">
              <w:rPr>
                <w:rFonts w:ascii="Times New Roman" w:eastAsia="Times New Roman" w:hAnsi="Times New Roman" w:cs="Times New Roman"/>
                <w:color w:val="000000"/>
                <w:sz w:val="24"/>
                <w:szCs w:val="24"/>
                <w:lang w:eastAsia="lv-LV"/>
              </w:rPr>
              <w:t xml:space="preserve">2014.gadā konstatētās pārmaksas, kas radušās personas nāves dēļ, ir </w:t>
            </w:r>
            <w:r w:rsidR="00691ECC">
              <w:rPr>
                <w:rFonts w:ascii="Times New Roman" w:eastAsia="Times New Roman" w:hAnsi="Times New Roman" w:cs="Times New Roman"/>
                <w:color w:val="000000"/>
                <w:sz w:val="24"/>
                <w:szCs w:val="24"/>
                <w:lang w:eastAsia="lv-LV"/>
              </w:rPr>
              <w:t xml:space="preserve">92 630,38 </w:t>
            </w:r>
            <w:proofErr w:type="spellStart"/>
            <w:r w:rsidR="00691ECC" w:rsidRPr="00C3525F">
              <w:rPr>
                <w:rFonts w:ascii="Times New Roman" w:eastAsia="Times New Roman" w:hAnsi="Times New Roman" w:cs="Times New Roman"/>
                <w:i/>
                <w:color w:val="000000"/>
                <w:sz w:val="24"/>
                <w:szCs w:val="24"/>
                <w:lang w:eastAsia="lv-LV"/>
              </w:rPr>
              <w:t>euro</w:t>
            </w:r>
            <w:proofErr w:type="spellEnd"/>
            <w:r w:rsidR="00691ECC">
              <w:rPr>
                <w:rFonts w:ascii="Times New Roman" w:eastAsia="Times New Roman" w:hAnsi="Times New Roman" w:cs="Times New Roman"/>
                <w:color w:val="000000"/>
                <w:sz w:val="24"/>
                <w:szCs w:val="24"/>
                <w:lang w:eastAsia="lv-LV"/>
              </w:rPr>
              <w:t xml:space="preserve">. </w:t>
            </w:r>
            <w:r w:rsidR="006E297B">
              <w:rPr>
                <w:rFonts w:ascii="Times New Roman" w:eastAsia="Times New Roman" w:hAnsi="Times New Roman" w:cs="Times New Roman"/>
                <w:color w:val="000000"/>
                <w:sz w:val="24"/>
                <w:szCs w:val="24"/>
                <w:lang w:eastAsia="lv-LV"/>
              </w:rPr>
              <w:t>Lai efektīvāk atgūtu personai pārmaksātos pakalpojumus, nepieciešams precizēt normu par pārmaksu atgūšanu</w:t>
            </w:r>
            <w:r w:rsidR="00790274">
              <w:rPr>
                <w:rFonts w:ascii="Times New Roman" w:eastAsia="Times New Roman" w:hAnsi="Times New Roman" w:cs="Times New Roman"/>
                <w:color w:val="000000"/>
                <w:sz w:val="24"/>
                <w:szCs w:val="24"/>
                <w:lang w:eastAsia="lv-LV"/>
              </w:rPr>
              <w:t>, nosakot, ka:</w:t>
            </w:r>
          </w:p>
          <w:p w:rsidR="00C37591" w:rsidRDefault="00790274" w:rsidP="00C37591">
            <w:pPr>
              <w:spacing w:after="0" w:line="240" w:lineRule="auto"/>
              <w:ind w:left="57" w:hanging="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C37591">
              <w:rPr>
                <w:rFonts w:ascii="Times New Roman" w:eastAsia="Times New Roman" w:hAnsi="Times New Roman" w:cs="Times New Roman"/>
                <w:color w:val="000000"/>
                <w:sz w:val="24"/>
                <w:szCs w:val="24"/>
                <w:lang w:eastAsia="lv-LV"/>
              </w:rPr>
              <w:t xml:space="preserve">pakalpojuma </w:t>
            </w:r>
            <w:r>
              <w:rPr>
                <w:rFonts w:ascii="Times New Roman" w:eastAsia="Times New Roman" w:hAnsi="Times New Roman" w:cs="Times New Roman"/>
                <w:color w:val="000000"/>
                <w:sz w:val="24"/>
                <w:szCs w:val="24"/>
                <w:lang w:eastAsia="lv-LV"/>
              </w:rPr>
              <w:t xml:space="preserve">pārmaksu atgūst, ieturot 10% no </w:t>
            </w:r>
            <w:r w:rsidR="00C37591">
              <w:rPr>
                <w:rFonts w:ascii="Times New Roman" w:eastAsia="Times New Roman" w:hAnsi="Times New Roman" w:cs="Times New Roman"/>
                <w:color w:val="000000"/>
                <w:sz w:val="24"/>
                <w:szCs w:val="24"/>
                <w:lang w:eastAsia="lv-LV"/>
              </w:rPr>
              <w:t xml:space="preserve">turpmāk saņemamā </w:t>
            </w:r>
            <w:r>
              <w:rPr>
                <w:rFonts w:ascii="Times New Roman" w:eastAsia="Times New Roman" w:hAnsi="Times New Roman" w:cs="Times New Roman"/>
                <w:color w:val="000000"/>
                <w:sz w:val="24"/>
                <w:szCs w:val="24"/>
                <w:lang w:eastAsia="lv-LV"/>
              </w:rPr>
              <w:t>pakalpojuma</w:t>
            </w:r>
            <w:r w:rsidR="00C862AD">
              <w:rPr>
                <w:rFonts w:ascii="Times New Roman" w:eastAsia="Times New Roman" w:hAnsi="Times New Roman" w:cs="Times New Roman"/>
                <w:color w:val="000000"/>
                <w:sz w:val="24"/>
                <w:szCs w:val="24"/>
                <w:lang w:eastAsia="lv-LV"/>
              </w:rPr>
              <w:t>;</w:t>
            </w:r>
          </w:p>
          <w:p w:rsidR="00C07270" w:rsidRDefault="00C07270" w:rsidP="00C37591">
            <w:pPr>
              <w:spacing w:after="0" w:line="240" w:lineRule="auto"/>
              <w:ind w:left="57" w:hanging="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no pārmaksātā pakalpojuma ieturēto iedzīvotāju ienākuma nodokli VSAA </w:t>
            </w:r>
            <w:r w:rsidR="00F35C4C">
              <w:rPr>
                <w:rFonts w:ascii="Times New Roman" w:eastAsia="Times New Roman" w:hAnsi="Times New Roman" w:cs="Times New Roman"/>
                <w:color w:val="000000"/>
                <w:sz w:val="24"/>
                <w:szCs w:val="24"/>
                <w:lang w:eastAsia="lv-LV"/>
              </w:rPr>
              <w:t xml:space="preserve">atgūst no </w:t>
            </w:r>
            <w:r>
              <w:rPr>
                <w:rFonts w:ascii="Times New Roman" w:eastAsia="Times New Roman" w:hAnsi="Times New Roman" w:cs="Times New Roman"/>
                <w:color w:val="000000"/>
                <w:sz w:val="24"/>
                <w:szCs w:val="24"/>
                <w:lang w:eastAsia="lv-LV"/>
              </w:rPr>
              <w:t xml:space="preserve">Valsts ieņēmumu dienesta, bet gadījumos, kad persona ir iesniegusi </w:t>
            </w:r>
            <w:r w:rsidR="00F35C4C">
              <w:rPr>
                <w:rFonts w:ascii="Times New Roman" w:eastAsia="Times New Roman" w:hAnsi="Times New Roman" w:cs="Times New Roman"/>
                <w:color w:val="000000"/>
                <w:sz w:val="24"/>
                <w:szCs w:val="24"/>
                <w:lang w:eastAsia="lv-LV"/>
              </w:rPr>
              <w:t xml:space="preserve">gada </w:t>
            </w:r>
            <w:r>
              <w:rPr>
                <w:rFonts w:ascii="Times New Roman" w:eastAsia="Times New Roman" w:hAnsi="Times New Roman" w:cs="Times New Roman"/>
                <w:color w:val="000000"/>
                <w:sz w:val="24"/>
                <w:szCs w:val="24"/>
                <w:lang w:eastAsia="lv-LV"/>
              </w:rPr>
              <w:t>ienākumu deklarāciju un jau ir saņēmusi iedzīvotāju ienākuma nodokļa pārmaksu – no personas</w:t>
            </w:r>
            <w:r w:rsidR="0044073E">
              <w:rPr>
                <w:rFonts w:ascii="Times New Roman" w:eastAsia="Times New Roman" w:hAnsi="Times New Roman" w:cs="Times New Roman"/>
                <w:color w:val="000000"/>
                <w:sz w:val="24"/>
                <w:szCs w:val="24"/>
                <w:lang w:eastAsia="lv-LV"/>
              </w:rPr>
              <w:t>, kā arī deleģējumu Ministru kabinetam kārtības noteikšanai</w:t>
            </w:r>
            <w:r>
              <w:rPr>
                <w:rFonts w:ascii="Times New Roman" w:eastAsia="Times New Roman" w:hAnsi="Times New Roman" w:cs="Times New Roman"/>
                <w:color w:val="000000"/>
                <w:sz w:val="24"/>
                <w:szCs w:val="24"/>
                <w:lang w:eastAsia="lv-LV"/>
              </w:rPr>
              <w:t>;</w:t>
            </w:r>
            <w:proofErr w:type="gramStart"/>
            <w:r>
              <w:rPr>
                <w:rFonts w:ascii="Times New Roman" w:eastAsia="Times New Roman" w:hAnsi="Times New Roman" w:cs="Times New Roman"/>
                <w:color w:val="000000"/>
                <w:sz w:val="24"/>
                <w:szCs w:val="24"/>
                <w:lang w:eastAsia="lv-LV"/>
              </w:rPr>
              <w:t xml:space="preserve">  </w:t>
            </w:r>
            <w:proofErr w:type="gramEnd"/>
          </w:p>
          <w:p w:rsidR="00C37591" w:rsidRDefault="00C862AD" w:rsidP="00C37591">
            <w:pPr>
              <w:spacing w:after="0" w:line="240" w:lineRule="auto"/>
              <w:ind w:left="57" w:hanging="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ja pārmaksa </w:t>
            </w:r>
            <w:r w:rsidR="00C37591">
              <w:rPr>
                <w:rFonts w:ascii="Times New Roman" w:eastAsia="Times New Roman" w:hAnsi="Times New Roman" w:cs="Times New Roman"/>
                <w:color w:val="000000"/>
                <w:sz w:val="24"/>
                <w:szCs w:val="24"/>
                <w:lang w:eastAsia="lv-LV"/>
              </w:rPr>
              <w:t xml:space="preserve">piecas </w:t>
            </w:r>
            <w:r>
              <w:rPr>
                <w:rFonts w:ascii="Times New Roman" w:eastAsia="Times New Roman" w:hAnsi="Times New Roman" w:cs="Times New Roman"/>
                <w:color w:val="000000"/>
                <w:sz w:val="24"/>
                <w:szCs w:val="24"/>
                <w:lang w:eastAsia="lv-LV"/>
              </w:rPr>
              <w:t>reizes pārsniedz personai izmaksājamo pakalpojumu, tad pārmaksas atgūša</w:t>
            </w:r>
            <w:r w:rsidR="00C37591">
              <w:rPr>
                <w:rFonts w:ascii="Times New Roman" w:eastAsia="Times New Roman" w:hAnsi="Times New Roman" w:cs="Times New Roman"/>
                <w:color w:val="000000"/>
                <w:sz w:val="24"/>
                <w:szCs w:val="24"/>
                <w:lang w:eastAsia="lv-LV"/>
              </w:rPr>
              <w:t>nu nodod arī tiesu izpildītājam;</w:t>
            </w:r>
            <w:r>
              <w:rPr>
                <w:rFonts w:ascii="Times New Roman" w:eastAsia="Times New Roman" w:hAnsi="Times New Roman" w:cs="Times New Roman"/>
                <w:color w:val="000000"/>
                <w:sz w:val="24"/>
                <w:szCs w:val="24"/>
                <w:lang w:eastAsia="lv-LV"/>
              </w:rPr>
              <w:t xml:space="preserve"> </w:t>
            </w:r>
          </w:p>
          <w:p w:rsidR="00C37591" w:rsidRDefault="00C862AD" w:rsidP="00C37591">
            <w:pPr>
              <w:spacing w:after="0" w:line="240" w:lineRule="auto"/>
              <w:ind w:left="57" w:hanging="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 ja tiek saņemti tiesu izpildītāja rīkojumi par parāda piedziņu no pakalpojuma, tad VSAA pakalpojuma pārmaksa tiek ieturēta vispirms un tad veikti </w:t>
            </w:r>
            <w:r w:rsidR="00C37591">
              <w:rPr>
                <w:rFonts w:ascii="Times New Roman" w:eastAsia="Times New Roman" w:hAnsi="Times New Roman" w:cs="Times New Roman"/>
                <w:color w:val="000000"/>
                <w:sz w:val="24"/>
                <w:szCs w:val="24"/>
                <w:lang w:eastAsia="lv-LV"/>
              </w:rPr>
              <w:t xml:space="preserve">ieturējumi citu piedzinēju labā; </w:t>
            </w:r>
          </w:p>
          <w:p w:rsidR="00C37591" w:rsidRDefault="00C862AD" w:rsidP="00C37591">
            <w:pPr>
              <w:spacing w:after="0" w:line="240" w:lineRule="auto"/>
              <w:ind w:left="57" w:hanging="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ja persona vēršas tiesā par </w:t>
            </w:r>
            <w:r w:rsidR="00861DF7">
              <w:rPr>
                <w:rFonts w:ascii="Times New Roman" w:eastAsia="Times New Roman" w:hAnsi="Times New Roman" w:cs="Times New Roman"/>
                <w:color w:val="000000"/>
                <w:sz w:val="24"/>
                <w:szCs w:val="24"/>
                <w:lang w:eastAsia="lv-LV"/>
              </w:rPr>
              <w:t>atjaunošanu darbā</w:t>
            </w:r>
            <w:r>
              <w:rPr>
                <w:rFonts w:ascii="Times New Roman" w:eastAsia="Times New Roman" w:hAnsi="Times New Roman" w:cs="Times New Roman"/>
                <w:color w:val="000000"/>
                <w:sz w:val="24"/>
                <w:szCs w:val="24"/>
                <w:lang w:eastAsia="lv-LV"/>
              </w:rPr>
              <w:t xml:space="preserve"> </w:t>
            </w:r>
            <w:r w:rsidR="00C21798">
              <w:rPr>
                <w:rFonts w:ascii="Times New Roman" w:eastAsia="Times New Roman" w:hAnsi="Times New Roman" w:cs="Times New Roman"/>
                <w:color w:val="000000"/>
                <w:sz w:val="24"/>
                <w:szCs w:val="24"/>
                <w:lang w:eastAsia="lv-LV"/>
              </w:rPr>
              <w:t xml:space="preserve">vai dienestā </w:t>
            </w:r>
            <w:r>
              <w:rPr>
                <w:rFonts w:ascii="Times New Roman" w:eastAsia="Times New Roman" w:hAnsi="Times New Roman" w:cs="Times New Roman"/>
                <w:color w:val="000000"/>
                <w:sz w:val="24"/>
                <w:szCs w:val="24"/>
                <w:lang w:eastAsia="lv-LV"/>
              </w:rPr>
              <w:t xml:space="preserve">un tiesa lemj, ka personai izmaksājama nesaņemtā darba </w:t>
            </w:r>
            <w:r w:rsidR="00861DF7">
              <w:rPr>
                <w:rFonts w:ascii="Times New Roman" w:eastAsia="Times New Roman" w:hAnsi="Times New Roman" w:cs="Times New Roman"/>
                <w:color w:val="000000"/>
                <w:sz w:val="24"/>
                <w:szCs w:val="24"/>
                <w:lang w:eastAsia="lv-LV"/>
              </w:rPr>
              <w:t>samaksa (</w:t>
            </w:r>
            <w:r>
              <w:rPr>
                <w:rFonts w:ascii="Times New Roman" w:eastAsia="Times New Roman" w:hAnsi="Times New Roman" w:cs="Times New Roman"/>
                <w:color w:val="000000"/>
                <w:sz w:val="24"/>
                <w:szCs w:val="24"/>
                <w:lang w:eastAsia="lv-LV"/>
              </w:rPr>
              <w:t>atlīdzība</w:t>
            </w:r>
            <w:r w:rsidR="00861DF7">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bet persona šajos gadījumos ir </w:t>
            </w:r>
            <w:r w:rsidR="00DB59C2">
              <w:rPr>
                <w:rFonts w:ascii="Times New Roman" w:eastAsia="Times New Roman" w:hAnsi="Times New Roman" w:cs="Times New Roman"/>
                <w:color w:val="000000"/>
                <w:sz w:val="24"/>
                <w:szCs w:val="24"/>
                <w:lang w:eastAsia="lv-LV"/>
              </w:rPr>
              <w:t>saņēmusi VSAA pakalpojumu, kura izmaksa nepienākas</w:t>
            </w:r>
            <w:r w:rsidR="00C37591">
              <w:rPr>
                <w:rFonts w:ascii="Times New Roman" w:eastAsia="Times New Roman" w:hAnsi="Times New Roman" w:cs="Times New Roman"/>
                <w:color w:val="000000"/>
                <w:sz w:val="24"/>
                <w:szCs w:val="24"/>
                <w:lang w:eastAsia="lv-LV"/>
              </w:rPr>
              <w:t xml:space="preserve"> vienlaikus ar </w:t>
            </w:r>
            <w:r w:rsidR="00C21798">
              <w:rPr>
                <w:rFonts w:ascii="Times New Roman" w:eastAsia="Times New Roman" w:hAnsi="Times New Roman" w:cs="Times New Roman"/>
                <w:color w:val="000000"/>
                <w:sz w:val="24"/>
                <w:szCs w:val="24"/>
                <w:lang w:eastAsia="lv-LV"/>
              </w:rPr>
              <w:t xml:space="preserve">darba samaksu vai </w:t>
            </w:r>
            <w:r w:rsidR="00C37591">
              <w:rPr>
                <w:rFonts w:ascii="Times New Roman" w:eastAsia="Times New Roman" w:hAnsi="Times New Roman" w:cs="Times New Roman"/>
                <w:color w:val="000000"/>
                <w:sz w:val="24"/>
                <w:szCs w:val="24"/>
                <w:lang w:eastAsia="lv-LV"/>
              </w:rPr>
              <w:t xml:space="preserve">atlīdzību, tad </w:t>
            </w:r>
            <w:r w:rsidR="00DB59C2">
              <w:rPr>
                <w:rFonts w:ascii="Times New Roman" w:eastAsia="Times New Roman" w:hAnsi="Times New Roman" w:cs="Times New Roman"/>
                <w:color w:val="000000"/>
                <w:sz w:val="24"/>
                <w:szCs w:val="24"/>
                <w:lang w:eastAsia="lv-LV"/>
              </w:rPr>
              <w:t xml:space="preserve">šādos gadījumos </w:t>
            </w:r>
            <w:r w:rsidR="00C21798">
              <w:rPr>
                <w:rFonts w:ascii="Times New Roman" w:eastAsia="Times New Roman" w:hAnsi="Times New Roman" w:cs="Times New Roman"/>
                <w:color w:val="000000"/>
                <w:sz w:val="24"/>
                <w:szCs w:val="24"/>
                <w:lang w:eastAsia="lv-LV"/>
              </w:rPr>
              <w:t>personai ir pienākums atmaksāt pakalpojuma pārmaksu</w:t>
            </w:r>
            <w:r w:rsidR="00C37591">
              <w:rPr>
                <w:rFonts w:ascii="Times New Roman" w:eastAsia="Times New Roman" w:hAnsi="Times New Roman" w:cs="Times New Roman"/>
                <w:color w:val="000000"/>
                <w:sz w:val="24"/>
                <w:szCs w:val="24"/>
                <w:lang w:eastAsia="lv-LV"/>
              </w:rPr>
              <w:t xml:space="preserve">; </w:t>
            </w:r>
          </w:p>
          <w:p w:rsidR="00DB59C2" w:rsidRDefault="00C37591" w:rsidP="00C37591">
            <w:pPr>
              <w:spacing w:after="0" w:line="240" w:lineRule="auto"/>
              <w:ind w:left="57" w:hanging="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DB59C2">
              <w:rPr>
                <w:rFonts w:ascii="Times New Roman" w:eastAsia="Times New Roman" w:hAnsi="Times New Roman" w:cs="Times New Roman"/>
                <w:color w:val="000000"/>
                <w:sz w:val="24"/>
                <w:szCs w:val="24"/>
                <w:lang w:eastAsia="lv-LV"/>
              </w:rPr>
              <w:t xml:space="preserve"> personas nāves gadījumā pārmaksas ieturamas no tām summ</w:t>
            </w:r>
            <w:r w:rsidR="00A9343C">
              <w:rPr>
                <w:rFonts w:ascii="Times New Roman" w:eastAsia="Times New Roman" w:hAnsi="Times New Roman" w:cs="Times New Roman"/>
                <w:color w:val="000000"/>
                <w:sz w:val="24"/>
                <w:szCs w:val="24"/>
                <w:lang w:eastAsia="lv-LV"/>
              </w:rPr>
              <w:t>ām</w:t>
            </w:r>
            <w:r w:rsidR="00DB59C2">
              <w:rPr>
                <w:rFonts w:ascii="Times New Roman" w:eastAsia="Times New Roman" w:hAnsi="Times New Roman" w:cs="Times New Roman"/>
                <w:color w:val="000000"/>
                <w:sz w:val="24"/>
                <w:szCs w:val="24"/>
                <w:lang w:eastAsia="lv-LV"/>
              </w:rPr>
              <w:t xml:space="preserve">, kuras persona nesaņēma līdz nāves dienai un kuras tagad izmaksā pirmās vai otrās pakāpes radiniekiem. Savukārt gadījumos, kad pārmaksas </w:t>
            </w:r>
            <w:r w:rsidR="00691ECC">
              <w:rPr>
                <w:rFonts w:ascii="Times New Roman" w:eastAsia="Times New Roman" w:hAnsi="Times New Roman" w:cs="Times New Roman"/>
                <w:color w:val="000000"/>
                <w:sz w:val="24"/>
                <w:szCs w:val="24"/>
                <w:lang w:eastAsia="lv-LV"/>
              </w:rPr>
              <w:t xml:space="preserve">pārsniedz divas minimālās </w:t>
            </w:r>
            <w:r w:rsidR="00694725">
              <w:rPr>
                <w:rFonts w:ascii="Times New Roman" w:eastAsia="Times New Roman" w:hAnsi="Times New Roman" w:cs="Times New Roman"/>
                <w:color w:val="000000"/>
                <w:sz w:val="24"/>
                <w:szCs w:val="24"/>
                <w:lang w:eastAsia="lv-LV"/>
              </w:rPr>
              <w:t xml:space="preserve">mēneša </w:t>
            </w:r>
            <w:r w:rsidR="00691ECC">
              <w:rPr>
                <w:rFonts w:ascii="Times New Roman" w:eastAsia="Times New Roman" w:hAnsi="Times New Roman" w:cs="Times New Roman"/>
                <w:color w:val="000000"/>
                <w:sz w:val="24"/>
                <w:szCs w:val="24"/>
                <w:lang w:eastAsia="lv-LV"/>
              </w:rPr>
              <w:t>algas, pārmaksas piedzenamas normatīvajos aktos noteiktajā kārtībā no mantiniekiem.</w:t>
            </w:r>
          </w:p>
          <w:p w:rsidR="00093A52" w:rsidRDefault="00093A52" w:rsidP="00C37591">
            <w:pPr>
              <w:spacing w:after="0" w:line="240" w:lineRule="auto"/>
              <w:ind w:left="57" w:hanging="58"/>
              <w:jc w:val="both"/>
              <w:rPr>
                <w:rFonts w:ascii="Times New Roman" w:eastAsia="Times New Roman" w:hAnsi="Times New Roman" w:cs="Times New Roman"/>
                <w:color w:val="000000"/>
                <w:sz w:val="24"/>
                <w:szCs w:val="24"/>
                <w:lang w:eastAsia="lv-LV"/>
              </w:rPr>
            </w:pPr>
          </w:p>
          <w:p w:rsidR="00093A52" w:rsidRPr="00093A52" w:rsidRDefault="00093A52" w:rsidP="00093A52">
            <w:pPr>
              <w:pStyle w:val="ListParagraph"/>
              <w:numPr>
                <w:ilvl w:val="0"/>
                <w:numId w:val="7"/>
              </w:numPr>
              <w:spacing w:after="0" w:line="240" w:lineRule="auto"/>
              <w:ind w:left="58" w:hanging="5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Likumprojektā iekļautas normas, kas precizē terminus atbilstoši Invaliditātes likumā lietotajiem terminiem</w:t>
            </w:r>
            <w:r w:rsidR="0068792A">
              <w:rPr>
                <w:rFonts w:ascii="Times New Roman" w:eastAsia="Times New Roman" w:hAnsi="Times New Roman" w:cs="Times New Roman"/>
                <w:color w:val="000000"/>
                <w:sz w:val="24"/>
                <w:szCs w:val="24"/>
                <w:lang w:eastAsia="lv-LV"/>
              </w:rPr>
              <w:t xml:space="preserve">. Termins „bērna invalīda kopšanas pabalsts” tiks precizēts pēc tam, kad būs mainīts pabalsta nosaukums Valsts sociālo pabalstu likumā. </w:t>
            </w:r>
          </w:p>
          <w:p w:rsidR="006809FC" w:rsidRDefault="006809FC" w:rsidP="00E313D7">
            <w:pPr>
              <w:spacing w:after="0" w:line="240" w:lineRule="auto"/>
              <w:jc w:val="both"/>
              <w:rPr>
                <w:rFonts w:ascii="Times New Roman" w:eastAsia="Times New Roman" w:hAnsi="Times New Roman" w:cs="Times New Roman"/>
                <w:sz w:val="24"/>
                <w:szCs w:val="24"/>
                <w:lang w:eastAsia="lv-LV"/>
              </w:rPr>
            </w:pPr>
            <w:bookmarkStart w:id="0" w:name="p595"/>
            <w:bookmarkStart w:id="1" w:name="p-502582"/>
            <w:bookmarkEnd w:id="0"/>
            <w:bookmarkEnd w:id="1"/>
          </w:p>
          <w:p w:rsidR="00C3525F" w:rsidRDefault="00C3525F" w:rsidP="00654FC2">
            <w:pPr>
              <w:autoSpaceDE w:val="0"/>
              <w:autoSpaceDN w:val="0"/>
              <w:adjustRightInd w:val="0"/>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4"/>
                <w:szCs w:val="24"/>
                <w:lang w:eastAsia="lv-LV"/>
              </w:rPr>
              <w:t>1</w:t>
            </w:r>
            <w:r w:rsidR="00093A52">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C3525F">
              <w:rPr>
                <w:rFonts w:ascii="Times New Roman" w:eastAsia="Times New Roman" w:hAnsi="Times New Roman" w:cs="Times New Roman"/>
                <w:color w:val="000000"/>
                <w:sz w:val="24"/>
                <w:szCs w:val="24"/>
                <w:lang w:eastAsia="lv-LV"/>
              </w:rPr>
              <w:t xml:space="preserve">Ir stājusies spēkā Eiropas Parlamenta un Padomes 2014.gada 26.februāra direktīva 2014/36/ES par trešo valstu valstspiederīgo ieceļošanas un uzturēšanās nosacījumiem nodarbinātības kā sezonas darbiniekiem nolūkā </w:t>
            </w:r>
            <w:r>
              <w:rPr>
                <w:rFonts w:ascii="Times New Roman" w:eastAsia="Times New Roman" w:hAnsi="Times New Roman" w:cs="Times New Roman"/>
                <w:color w:val="000000"/>
                <w:sz w:val="24"/>
                <w:szCs w:val="24"/>
                <w:lang w:eastAsia="lv-LV"/>
              </w:rPr>
              <w:t xml:space="preserve">(turpmāk – 2014.gada 26.februāra direktīva Nr.2014/36/ES) </w:t>
            </w:r>
            <w:r w:rsidRPr="00C3525F">
              <w:rPr>
                <w:rFonts w:ascii="Times New Roman" w:eastAsia="Times New Roman" w:hAnsi="Times New Roman" w:cs="Times New Roman"/>
                <w:color w:val="000000"/>
                <w:sz w:val="24"/>
                <w:szCs w:val="24"/>
                <w:lang w:eastAsia="lv-LV"/>
              </w:rPr>
              <w:t xml:space="preserve">un Eiropas Parlamenta un Padomes 2014.gada 15.maija direktīva </w:t>
            </w:r>
            <w:r w:rsidR="0063440F">
              <w:rPr>
                <w:rFonts w:ascii="Times New Roman" w:eastAsia="Times New Roman" w:hAnsi="Times New Roman" w:cs="Times New Roman"/>
                <w:color w:val="000000"/>
                <w:sz w:val="24"/>
                <w:szCs w:val="24"/>
                <w:lang w:eastAsia="lv-LV"/>
              </w:rPr>
              <w:t xml:space="preserve">2014/66/ES </w:t>
            </w:r>
            <w:r w:rsidRPr="00C3525F">
              <w:rPr>
                <w:rFonts w:ascii="Times New Roman" w:eastAsia="Times New Roman" w:hAnsi="Times New Roman" w:cs="Times New Roman"/>
                <w:color w:val="000000"/>
                <w:sz w:val="24"/>
                <w:szCs w:val="24"/>
                <w:lang w:eastAsia="lv-LV"/>
              </w:rPr>
              <w:t>par ieceļošanas un uzturēšanās nosacījumiem trešo valstu valstspiederīgajiem saistībā ar pārcelšanu uzņēmuma ietvaros</w:t>
            </w:r>
            <w:r>
              <w:rPr>
                <w:rFonts w:ascii="Times New Roman" w:eastAsia="Times New Roman" w:hAnsi="Times New Roman" w:cs="Times New Roman"/>
                <w:color w:val="000000"/>
                <w:sz w:val="24"/>
                <w:szCs w:val="24"/>
                <w:lang w:eastAsia="lv-LV"/>
              </w:rPr>
              <w:t xml:space="preserve"> (turpmāk – 2014.gada 15.maija direktīva </w:t>
            </w:r>
            <w:r w:rsidR="00654FC2">
              <w:rPr>
                <w:rFonts w:ascii="Times New Roman" w:eastAsia="Times New Roman" w:hAnsi="Times New Roman" w:cs="Times New Roman"/>
                <w:color w:val="000000"/>
                <w:sz w:val="24"/>
                <w:szCs w:val="24"/>
                <w:lang w:eastAsia="lv-LV"/>
              </w:rPr>
              <w:t>Nr.</w:t>
            </w:r>
            <w:r>
              <w:rPr>
                <w:rFonts w:ascii="Times New Roman" w:eastAsia="Times New Roman" w:hAnsi="Times New Roman" w:cs="Times New Roman"/>
                <w:color w:val="000000"/>
                <w:sz w:val="24"/>
                <w:szCs w:val="24"/>
                <w:lang w:eastAsia="lv-LV"/>
              </w:rPr>
              <w:t>2014/66/ES)</w:t>
            </w:r>
            <w:r w:rsidRPr="00C3525F">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 xml:space="preserve"> </w:t>
            </w:r>
          </w:p>
          <w:p w:rsidR="00C3525F" w:rsidRPr="00380B06" w:rsidRDefault="00C3525F" w:rsidP="00654FC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2014.gada 26.februāra direktīva</w:t>
            </w:r>
            <w:r w:rsidR="00654FC2">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Nr.2014/36/ES</w:t>
            </w:r>
            <w:r w:rsidR="00654FC2">
              <w:rPr>
                <w:rFonts w:ascii="Times New Roman" w:eastAsia="Times New Roman" w:hAnsi="Times New Roman" w:cs="Times New Roman"/>
                <w:color w:val="000000"/>
                <w:sz w:val="24"/>
                <w:szCs w:val="24"/>
                <w:lang w:eastAsia="lv-LV"/>
              </w:rPr>
              <w:t xml:space="preserve"> </w:t>
            </w:r>
            <w:r w:rsidR="00DA52DA">
              <w:rPr>
                <w:rFonts w:ascii="Times New Roman" w:eastAsia="Times New Roman" w:hAnsi="Times New Roman" w:cs="Times New Roman"/>
                <w:color w:val="000000"/>
                <w:sz w:val="24"/>
                <w:szCs w:val="24"/>
                <w:lang w:eastAsia="lv-LV"/>
              </w:rPr>
              <w:t>23</w:t>
            </w:r>
            <w:r w:rsidR="00B41EC3">
              <w:rPr>
                <w:rFonts w:ascii="Times New Roman" w:eastAsia="Times New Roman" w:hAnsi="Times New Roman" w:cs="Times New Roman"/>
                <w:color w:val="000000"/>
                <w:sz w:val="24"/>
                <w:szCs w:val="24"/>
                <w:lang w:eastAsia="lv-LV"/>
              </w:rPr>
              <w:t>.</w:t>
            </w:r>
            <w:r w:rsidR="00654FC2" w:rsidRPr="007C0832">
              <w:rPr>
                <w:rFonts w:ascii="Times New Roman" w:eastAsia="Times New Roman" w:hAnsi="Times New Roman" w:cs="Times New Roman"/>
                <w:color w:val="000000"/>
                <w:sz w:val="24"/>
                <w:szCs w:val="24"/>
                <w:lang w:eastAsia="lv-LV"/>
              </w:rPr>
              <w:t>pant</w:t>
            </w:r>
            <w:r w:rsidR="00B41EC3" w:rsidRPr="007C0832">
              <w:rPr>
                <w:rFonts w:ascii="Times New Roman" w:eastAsia="Times New Roman" w:hAnsi="Times New Roman" w:cs="Times New Roman"/>
                <w:color w:val="000000"/>
                <w:sz w:val="24"/>
                <w:szCs w:val="24"/>
                <w:lang w:eastAsia="lv-LV"/>
              </w:rPr>
              <w:t>a</w:t>
            </w:r>
            <w:r w:rsidR="00654FC2">
              <w:rPr>
                <w:rFonts w:ascii="Times New Roman" w:eastAsia="Times New Roman" w:hAnsi="Times New Roman" w:cs="Times New Roman"/>
                <w:color w:val="000000"/>
                <w:sz w:val="24"/>
                <w:szCs w:val="24"/>
                <w:lang w:eastAsia="lv-LV"/>
              </w:rPr>
              <w:t xml:space="preserve"> </w:t>
            </w:r>
            <w:r w:rsidR="00DA52DA">
              <w:rPr>
                <w:rFonts w:ascii="Times New Roman" w:eastAsia="Times New Roman" w:hAnsi="Times New Roman" w:cs="Times New Roman"/>
                <w:color w:val="000000"/>
                <w:sz w:val="24"/>
                <w:szCs w:val="24"/>
                <w:lang w:eastAsia="lv-LV"/>
              </w:rPr>
              <w:t xml:space="preserve">1.punkta d) un i) apakšpunkts </w:t>
            </w:r>
            <w:r w:rsidR="00654FC2">
              <w:rPr>
                <w:rFonts w:ascii="Times New Roman" w:eastAsia="Times New Roman" w:hAnsi="Times New Roman" w:cs="Times New Roman"/>
                <w:color w:val="000000"/>
                <w:sz w:val="24"/>
                <w:szCs w:val="24"/>
                <w:lang w:eastAsia="lv-LV"/>
              </w:rPr>
              <w:t xml:space="preserve">nosaka, ka </w:t>
            </w:r>
            <w:r w:rsidR="00F43BF7" w:rsidRPr="00F43BF7">
              <w:rPr>
                <w:rFonts w:ascii="Times New Roman" w:eastAsia="Times New Roman" w:hAnsi="Times New Roman" w:cs="Times New Roman"/>
                <w:color w:val="000000"/>
                <w:sz w:val="24"/>
                <w:szCs w:val="24"/>
                <w:lang w:eastAsia="lv-LV"/>
              </w:rPr>
              <w:t>s</w:t>
            </w:r>
            <w:r w:rsidR="00DA52DA" w:rsidRPr="00F43BF7">
              <w:rPr>
                <w:rFonts w:ascii="Times New Roman" w:hAnsi="Times New Roman" w:cs="Times New Roman"/>
                <w:sz w:val="24"/>
                <w:szCs w:val="24"/>
              </w:rPr>
              <w:t>ezonas darbiniekiem ir tiesības uz tādu pašu attieksmi, kāda tiek piemērota uzņēmējas dalībvalsts valstspiederīgajiem Regulas (EK) Nr.883/2004 3.pantā noteiktās sociālā nodrošinājuma jom</w:t>
            </w:r>
            <w:r w:rsidR="00A33227" w:rsidRPr="00F43BF7">
              <w:rPr>
                <w:rFonts w:ascii="Times New Roman" w:hAnsi="Times New Roman" w:cs="Times New Roman"/>
                <w:sz w:val="24"/>
                <w:szCs w:val="24"/>
              </w:rPr>
              <w:t>ā</w:t>
            </w:r>
            <w:r w:rsidR="00DA52DA" w:rsidRPr="00F43BF7">
              <w:rPr>
                <w:rFonts w:ascii="Times New Roman" w:hAnsi="Times New Roman" w:cs="Times New Roman"/>
                <w:sz w:val="24"/>
                <w:szCs w:val="24"/>
              </w:rPr>
              <w:t xml:space="preserve">s un </w:t>
            </w:r>
            <w:r w:rsidR="00F43BF7" w:rsidRPr="00F43BF7">
              <w:rPr>
                <w:rFonts w:ascii="Times New Roman" w:hAnsi="Times New Roman" w:cs="Times New Roman"/>
                <w:sz w:val="24"/>
                <w:szCs w:val="24"/>
              </w:rPr>
              <w:t>s</w:t>
            </w:r>
            <w:r w:rsidR="00DA52DA" w:rsidRPr="00F43BF7">
              <w:rPr>
                <w:rFonts w:ascii="Times New Roman" w:hAnsi="Times New Roman" w:cs="Times New Roman"/>
                <w:sz w:val="24"/>
                <w:szCs w:val="24"/>
              </w:rPr>
              <w:t xml:space="preserve">ezonas darbinieki, kas pārceļas uz trešo valsti, vai šādu sezonas darbinieku pārdzīvojušie, kuri dzīvo </w:t>
            </w:r>
            <w:proofErr w:type="gramStart"/>
            <w:r w:rsidR="00DA52DA" w:rsidRPr="00F43BF7">
              <w:rPr>
                <w:rFonts w:ascii="Times New Roman" w:hAnsi="Times New Roman" w:cs="Times New Roman"/>
                <w:sz w:val="24"/>
                <w:szCs w:val="24"/>
              </w:rPr>
              <w:t>trešā valstī</w:t>
            </w:r>
            <w:proofErr w:type="gramEnd"/>
            <w:r w:rsidR="00DA52DA" w:rsidRPr="00F43BF7">
              <w:rPr>
                <w:rFonts w:ascii="Times New Roman" w:hAnsi="Times New Roman" w:cs="Times New Roman"/>
                <w:sz w:val="24"/>
                <w:szCs w:val="24"/>
              </w:rPr>
              <w:t xml:space="preserve"> un kuriem pienākas minēto sezonas darbinieku tiesības, saņem valsts noteiktās pensijas, kuru pamatā ir sezonas darbinieku iepriekšējā nodarbinātība un kuras ir piešķirtas saskaņā ar Regulas (EK) Nr.883/2004 3.pantā minētajiem tiesību </w:t>
            </w:r>
            <w:r w:rsidR="00DA52DA" w:rsidRPr="00F43BF7">
              <w:rPr>
                <w:rFonts w:ascii="Times New Roman" w:hAnsi="Times New Roman" w:cs="Times New Roman"/>
                <w:sz w:val="24"/>
                <w:szCs w:val="24"/>
              </w:rPr>
              <w:lastRenderedPageBreak/>
              <w:t>aktiem, atbilstīgi tādiem pašiem nosacījumiem un ar tādām pašām likmēm, kādas piemēro attiecīgo dalībvalstu valstspiederīgajiem, kad viņi pārceļas uz trešo valsti.</w:t>
            </w:r>
          </w:p>
          <w:p w:rsidR="00C3525F" w:rsidRPr="00D244A0" w:rsidRDefault="00654FC2" w:rsidP="00654FC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2014.gada 15.maija direktīvas Nr.2014/66/ES </w:t>
            </w:r>
            <w:r w:rsidR="00DA52DA">
              <w:rPr>
                <w:rFonts w:ascii="Times New Roman" w:eastAsia="Times New Roman" w:hAnsi="Times New Roman" w:cs="Times New Roman"/>
                <w:color w:val="000000"/>
                <w:sz w:val="24"/>
                <w:szCs w:val="24"/>
                <w:lang w:eastAsia="lv-LV"/>
              </w:rPr>
              <w:t>18.</w:t>
            </w:r>
            <w:r w:rsidR="00DA52DA" w:rsidRPr="00DA52DA">
              <w:rPr>
                <w:rFonts w:ascii="Times New Roman" w:eastAsia="Times New Roman" w:hAnsi="Times New Roman" w:cs="Times New Roman"/>
                <w:color w:val="000000"/>
                <w:sz w:val="24"/>
                <w:szCs w:val="24"/>
                <w:lang w:eastAsia="lv-LV"/>
              </w:rPr>
              <w:t>panta</w:t>
            </w:r>
            <w:r w:rsidR="00DA52DA">
              <w:rPr>
                <w:rFonts w:ascii="Times New Roman" w:eastAsia="Times New Roman" w:hAnsi="Times New Roman" w:cs="Times New Roman"/>
                <w:color w:val="000000"/>
                <w:sz w:val="24"/>
                <w:szCs w:val="24"/>
                <w:lang w:eastAsia="lv-LV"/>
              </w:rPr>
              <w:t xml:space="preserve"> 2.punkta c) apakšpunkts nosaka, ka </w:t>
            </w:r>
            <w:r w:rsidR="00380B06" w:rsidRPr="00D244A0">
              <w:rPr>
                <w:rFonts w:ascii="Times New Roman" w:eastAsia="Times New Roman" w:hAnsi="Times New Roman" w:cs="Times New Roman"/>
                <w:color w:val="000000"/>
                <w:sz w:val="24"/>
                <w:szCs w:val="24"/>
                <w:lang w:eastAsia="lv-LV"/>
              </w:rPr>
              <w:t>a</w:t>
            </w:r>
            <w:r w:rsidR="00DA52DA" w:rsidRPr="00D244A0">
              <w:rPr>
                <w:rFonts w:ascii="Times New Roman" w:hAnsi="Times New Roman" w:cs="Times New Roman"/>
                <w:sz w:val="24"/>
                <w:szCs w:val="24"/>
              </w:rPr>
              <w:t>ttieksme pret uzņēmuma ietvaros pārceltiem darbiniekiem ir tāda pati kā pret tās dalībvalsts valstspiederīgajiem, kurā tiek veikts darbs, attiecībā uz valsts tiesību aktu noteikumiem par sociālā nodrošinājuma jomām, kas noteiktas Regulas (EK) Nr.883/2004 3.pantā, ja vien netiek piemēroti izcelsmes valsts tiesību akti atbilstīgi divpusējiem nolīgumiem vai tās dalībvalsts tiesību aktiem, kurā tiek veikts darbs, nodrošinot, ka uz uzņēmuma ietvaros pārceltu darbinieku attiecas sociālā nodrošinājuma tiesību akti vienā no šīm valstīm. ES iekšējās mobilitātes gadījumos un neskarot divpusējus nolīgumus, kas nodrošina, ka uz uzņēmuma ietvaros pārceltu darbinieku attiecas izcelsmes valsts tiesību akti, attiecīgi tiek piemērota Regula (ES) Nr.1231/2010.</w:t>
            </w:r>
          </w:p>
          <w:p w:rsidR="00C3525F" w:rsidRPr="00C3525F" w:rsidRDefault="00C3525F" w:rsidP="00C3525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C3525F">
              <w:rPr>
                <w:rFonts w:ascii="Times New Roman" w:eastAsia="Times New Roman" w:hAnsi="Times New Roman" w:cs="Times New Roman"/>
                <w:sz w:val="24"/>
                <w:szCs w:val="24"/>
                <w:lang w:eastAsia="lv-LV"/>
              </w:rPr>
              <w:t xml:space="preserve">Likuma </w:t>
            </w:r>
            <w:r w:rsidRPr="00D244A0">
              <w:rPr>
                <w:rFonts w:ascii="Times New Roman" w:eastAsia="Times New Roman" w:hAnsi="Times New Roman" w:cs="Times New Roman"/>
                <w:sz w:val="24"/>
                <w:szCs w:val="24"/>
                <w:lang w:eastAsia="lv-LV"/>
              </w:rPr>
              <w:t>5.pantā</w:t>
            </w:r>
            <w:r w:rsidRPr="00C3525F">
              <w:rPr>
                <w:rFonts w:ascii="Times New Roman" w:eastAsia="Times New Roman" w:hAnsi="Times New Roman" w:cs="Times New Roman"/>
                <w:sz w:val="24"/>
                <w:szCs w:val="24"/>
                <w:lang w:eastAsia="lv-LV"/>
              </w:rPr>
              <w:t xml:space="preserve"> ir minētas sociālajai apdrošināšanai pakļautās personas, savukārt </w:t>
            </w:r>
            <w:r w:rsidRPr="00D244A0">
              <w:rPr>
                <w:rFonts w:ascii="Times New Roman" w:eastAsia="Times New Roman" w:hAnsi="Times New Roman" w:cs="Times New Roman"/>
                <w:sz w:val="24"/>
                <w:szCs w:val="24"/>
                <w:lang w:eastAsia="lv-LV"/>
              </w:rPr>
              <w:t>12.pantā</w:t>
            </w:r>
            <w:r w:rsidRPr="00C3525F">
              <w:rPr>
                <w:rFonts w:ascii="Times New Roman" w:eastAsia="Times New Roman" w:hAnsi="Times New Roman" w:cs="Times New Roman"/>
                <w:sz w:val="24"/>
                <w:szCs w:val="24"/>
                <w:lang w:eastAsia="lv-LV"/>
              </w:rPr>
              <w:t xml:space="preserve"> ir noteikts, ka veiktās sociālās apdrošināšanas iemaksas dod tiesības sociāli apdrošinātajai personai saņemt sociālās apdrošināšanas pakalpojumus.</w:t>
            </w:r>
          </w:p>
          <w:p w:rsidR="00654FC2" w:rsidRPr="00654FC2" w:rsidRDefault="00C3525F" w:rsidP="00D244A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C3525F">
              <w:rPr>
                <w:rFonts w:ascii="Times New Roman" w:eastAsia="Times New Roman" w:hAnsi="Times New Roman" w:cs="Times New Roman"/>
                <w:sz w:val="24"/>
                <w:szCs w:val="24"/>
                <w:lang w:eastAsia="lv-LV"/>
              </w:rPr>
              <w:t xml:space="preserve">Tā kā jau tagad likums </w:t>
            </w:r>
            <w:r w:rsidR="00D244A0">
              <w:rPr>
                <w:rFonts w:ascii="Times New Roman" w:eastAsia="Times New Roman" w:hAnsi="Times New Roman" w:cs="Times New Roman"/>
                <w:sz w:val="24"/>
                <w:szCs w:val="24"/>
                <w:lang w:eastAsia="lv-LV"/>
              </w:rPr>
              <w:t xml:space="preserve">(5. un 12.pants) </w:t>
            </w:r>
            <w:r w:rsidRPr="00C3525F">
              <w:rPr>
                <w:rFonts w:ascii="Times New Roman" w:eastAsia="Times New Roman" w:hAnsi="Times New Roman" w:cs="Times New Roman"/>
                <w:sz w:val="24"/>
                <w:szCs w:val="24"/>
                <w:lang w:eastAsia="lv-LV"/>
              </w:rPr>
              <w:t xml:space="preserve">atbilst </w:t>
            </w:r>
            <w:r w:rsidR="00654FC2">
              <w:rPr>
                <w:rFonts w:ascii="Times New Roman" w:eastAsia="Times New Roman" w:hAnsi="Times New Roman" w:cs="Times New Roman"/>
                <w:color w:val="000000"/>
                <w:sz w:val="24"/>
                <w:szCs w:val="24"/>
                <w:lang w:eastAsia="lv-LV"/>
              </w:rPr>
              <w:t xml:space="preserve">2014.gada 26.februāra direktīvas Nr.2014/36/ES </w:t>
            </w:r>
            <w:r w:rsidR="007C0832">
              <w:rPr>
                <w:rFonts w:ascii="Times New Roman" w:eastAsia="Times New Roman" w:hAnsi="Times New Roman" w:cs="Times New Roman"/>
                <w:color w:val="000000"/>
                <w:sz w:val="24"/>
                <w:szCs w:val="24"/>
                <w:lang w:eastAsia="lv-LV"/>
              </w:rPr>
              <w:t>23.</w:t>
            </w:r>
            <w:r w:rsidR="007C0832" w:rsidRPr="007C0832">
              <w:rPr>
                <w:rFonts w:ascii="Times New Roman" w:eastAsia="Times New Roman" w:hAnsi="Times New Roman" w:cs="Times New Roman"/>
                <w:color w:val="000000"/>
                <w:sz w:val="24"/>
                <w:szCs w:val="24"/>
                <w:lang w:eastAsia="lv-LV"/>
              </w:rPr>
              <w:t>panta</w:t>
            </w:r>
            <w:r w:rsidR="007C0832">
              <w:rPr>
                <w:rFonts w:ascii="Times New Roman" w:eastAsia="Times New Roman" w:hAnsi="Times New Roman" w:cs="Times New Roman"/>
                <w:color w:val="000000"/>
                <w:sz w:val="24"/>
                <w:szCs w:val="24"/>
                <w:lang w:eastAsia="lv-LV"/>
              </w:rPr>
              <w:t xml:space="preserve"> 1.punkta d) un i) apakšpunkta</w:t>
            </w:r>
            <w:r w:rsidR="00654FC2">
              <w:rPr>
                <w:rFonts w:ascii="Times New Roman" w:eastAsia="Times New Roman" w:hAnsi="Times New Roman" w:cs="Times New Roman"/>
                <w:color w:val="000000"/>
                <w:sz w:val="24"/>
                <w:szCs w:val="24"/>
                <w:lang w:eastAsia="lv-LV"/>
              </w:rPr>
              <w:t xml:space="preserve"> prasībām un 2014.gada 15.maija direktīvas Nr.2014/66/ES </w:t>
            </w:r>
            <w:r w:rsidR="007C0832">
              <w:rPr>
                <w:rFonts w:ascii="Times New Roman" w:eastAsia="Times New Roman" w:hAnsi="Times New Roman" w:cs="Times New Roman"/>
                <w:color w:val="000000"/>
                <w:sz w:val="24"/>
                <w:szCs w:val="24"/>
                <w:lang w:eastAsia="lv-LV"/>
              </w:rPr>
              <w:t>18.</w:t>
            </w:r>
            <w:r w:rsidR="007C0832" w:rsidRPr="00DA52DA">
              <w:rPr>
                <w:rFonts w:ascii="Times New Roman" w:eastAsia="Times New Roman" w:hAnsi="Times New Roman" w:cs="Times New Roman"/>
                <w:color w:val="000000"/>
                <w:sz w:val="24"/>
                <w:szCs w:val="24"/>
                <w:lang w:eastAsia="lv-LV"/>
              </w:rPr>
              <w:t>panta</w:t>
            </w:r>
            <w:r w:rsidR="007C0832">
              <w:rPr>
                <w:rFonts w:ascii="Times New Roman" w:eastAsia="Times New Roman" w:hAnsi="Times New Roman" w:cs="Times New Roman"/>
                <w:color w:val="000000"/>
                <w:sz w:val="24"/>
                <w:szCs w:val="24"/>
                <w:lang w:eastAsia="lv-LV"/>
              </w:rPr>
              <w:t xml:space="preserve"> 2.punkta c) apakšpunkta </w:t>
            </w:r>
            <w:r w:rsidR="00654FC2" w:rsidRPr="007C0832">
              <w:rPr>
                <w:rFonts w:ascii="Times New Roman" w:eastAsia="Times New Roman" w:hAnsi="Times New Roman" w:cs="Times New Roman"/>
                <w:color w:val="000000"/>
                <w:sz w:val="24"/>
                <w:szCs w:val="24"/>
                <w:lang w:eastAsia="lv-LV"/>
              </w:rPr>
              <w:t xml:space="preserve">prasībām, tad </w:t>
            </w:r>
            <w:r w:rsidRPr="00C3525F">
              <w:rPr>
                <w:rFonts w:ascii="Times New Roman" w:eastAsia="Times New Roman" w:hAnsi="Times New Roman" w:cs="Times New Roman"/>
                <w:color w:val="000000"/>
                <w:sz w:val="24"/>
                <w:szCs w:val="24"/>
                <w:lang w:eastAsia="lv-LV"/>
              </w:rPr>
              <w:t>likumprojekts ir tikai jāpapildina ar atsauci uz</w:t>
            </w:r>
            <w:r w:rsidR="00654FC2">
              <w:rPr>
                <w:rFonts w:ascii="Times New Roman" w:eastAsia="Times New Roman" w:hAnsi="Times New Roman" w:cs="Times New Roman"/>
                <w:color w:val="000000"/>
                <w:sz w:val="24"/>
                <w:szCs w:val="24"/>
                <w:lang w:eastAsia="lv-LV"/>
              </w:rPr>
              <w:t xml:space="preserve"> 2014.gada 26.februāra direktīvu Nr.2014/36/ES un 2014.gada 15.maija direktīvu Nr.2014/66/ES.</w:t>
            </w:r>
          </w:p>
        </w:tc>
      </w:tr>
      <w:tr w:rsidR="00236B27" w:rsidRPr="00236B27" w:rsidTr="00AD24C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3352E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6809FC" w:rsidRPr="00236B27" w:rsidRDefault="006809FC" w:rsidP="00236B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VSAA</w:t>
            </w:r>
          </w:p>
        </w:tc>
      </w:tr>
      <w:tr w:rsidR="00236B27" w:rsidRPr="00236B27" w:rsidTr="00AD24C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236B27" w:rsidRPr="00236B27" w:rsidRDefault="00236B27" w:rsidP="000502E8">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36B27" w:rsidRDefault="00236B27" w:rsidP="000C35A6">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w:t>
      </w:r>
    </w:p>
    <w:p w:rsidR="000C35A6" w:rsidRPr="00236B27" w:rsidRDefault="000C35A6" w:rsidP="000C35A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236B27" w:rsidRPr="00236B27" w:rsidTr="00236B2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36B27" w:rsidRPr="00236B27" w:rsidTr="00236B2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B252F6" w:rsidRDefault="00B252F6" w:rsidP="00B252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kuras obligātās iemaksas veikušas vienlaikus gan Latvijā, gan kādā citā Eiropas Savienības, Eiropas ekonomikas zonas valstī vai Šveicē.</w:t>
            </w:r>
          </w:p>
          <w:p w:rsidR="00B252F6" w:rsidRDefault="00B252F6" w:rsidP="00B252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Personas, kurām ir vienošanās par darbinieka profesionālās darbības ierobežojumu (konkurences ierobežojums) pēc darba tiesisko attiecību izbeigšanās.</w:t>
            </w:r>
          </w:p>
          <w:p w:rsidR="005A700E" w:rsidRDefault="005A700E" w:rsidP="005C49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Pašnodarbinātās personas.</w:t>
            </w:r>
          </w:p>
          <w:p w:rsidR="005C49D1" w:rsidRPr="00236B27" w:rsidRDefault="00B252F6" w:rsidP="005C49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izpildītāji.</w:t>
            </w:r>
            <w:r w:rsidR="005C49D1">
              <w:rPr>
                <w:rFonts w:ascii="Times New Roman" w:eastAsia="Times New Roman" w:hAnsi="Times New Roman" w:cs="Times New Roman"/>
                <w:sz w:val="24"/>
                <w:szCs w:val="24"/>
                <w:lang w:eastAsia="lv-LV"/>
              </w:rPr>
              <w:t xml:space="preserve"> </w:t>
            </w:r>
          </w:p>
        </w:tc>
      </w:tr>
      <w:tr w:rsidR="00236B27" w:rsidRPr="00236B27" w:rsidTr="00236B2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C0A94" w:rsidRDefault="008C0289" w:rsidP="006C0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6C0A94">
              <w:rPr>
                <w:rFonts w:ascii="Times New Roman" w:eastAsia="Times New Roman" w:hAnsi="Times New Roman" w:cs="Times New Roman"/>
                <w:sz w:val="24"/>
                <w:szCs w:val="24"/>
                <w:lang w:eastAsia="lv-LV"/>
              </w:rPr>
              <w:t>a tiesiskais regulējums nemainīs sabiedrības grupu un institūciju tiesības un pienākumus.</w:t>
            </w:r>
          </w:p>
          <w:p w:rsidR="006C0A94" w:rsidRDefault="006C0A94" w:rsidP="006C0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neietekmē administratīvo slogu.</w:t>
            </w:r>
          </w:p>
          <w:p w:rsidR="00B252F6" w:rsidRPr="00236B27" w:rsidRDefault="006C0A94" w:rsidP="006C0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236B27" w:rsidRPr="00236B27" w:rsidTr="00236B2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36B27" w:rsidRPr="001C4B60" w:rsidRDefault="005813DB" w:rsidP="000C3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Pr="00024D7C">
              <w:rPr>
                <w:rFonts w:ascii="Times New Roman" w:hAnsi="Times New Roman" w:cs="Times New Roman"/>
                <w:sz w:val="24"/>
                <w:szCs w:val="24"/>
              </w:rPr>
              <w:t>rojekts ne</w:t>
            </w:r>
            <w:r w:rsidR="000C35A6">
              <w:rPr>
                <w:rFonts w:ascii="Times New Roman" w:hAnsi="Times New Roman" w:cs="Times New Roman"/>
                <w:sz w:val="24"/>
                <w:szCs w:val="24"/>
              </w:rPr>
              <w:t xml:space="preserve">ietekmē </w:t>
            </w:r>
            <w:r w:rsidR="00091D92">
              <w:rPr>
                <w:rFonts w:ascii="Times New Roman" w:hAnsi="Times New Roman" w:cs="Times New Roman"/>
                <w:sz w:val="24"/>
                <w:szCs w:val="24"/>
              </w:rPr>
              <w:t xml:space="preserve">administratīvās izmaksas, jo likumprojekts neparedz sniegt jaunu informāciju vai personām jaunas tiesības, kādas nav </w:t>
            </w:r>
            <w:r w:rsidR="001C4B60">
              <w:rPr>
                <w:rFonts w:ascii="Times New Roman" w:hAnsi="Times New Roman" w:cs="Times New Roman"/>
                <w:sz w:val="24"/>
                <w:szCs w:val="24"/>
              </w:rPr>
              <w:t xml:space="preserve">iespējams </w:t>
            </w:r>
            <w:r w:rsidR="00091D92">
              <w:rPr>
                <w:rFonts w:ascii="Times New Roman" w:hAnsi="Times New Roman" w:cs="Times New Roman"/>
                <w:sz w:val="24"/>
                <w:szCs w:val="24"/>
              </w:rPr>
              <w:t>realizē</w:t>
            </w:r>
            <w:r w:rsidR="001C4B60">
              <w:rPr>
                <w:rFonts w:ascii="Times New Roman" w:hAnsi="Times New Roman" w:cs="Times New Roman"/>
                <w:sz w:val="24"/>
                <w:szCs w:val="24"/>
              </w:rPr>
              <w:t>t</w:t>
            </w:r>
            <w:r w:rsidR="00091D92">
              <w:rPr>
                <w:rFonts w:ascii="Times New Roman" w:hAnsi="Times New Roman" w:cs="Times New Roman"/>
                <w:sz w:val="24"/>
                <w:szCs w:val="24"/>
              </w:rPr>
              <w:t xml:space="preserve"> jau šobrī</w:t>
            </w:r>
            <w:r w:rsidR="001C4B60">
              <w:rPr>
                <w:rFonts w:ascii="Times New Roman" w:hAnsi="Times New Roman" w:cs="Times New Roman"/>
                <w:sz w:val="24"/>
                <w:szCs w:val="24"/>
              </w:rPr>
              <w:t>d.</w:t>
            </w:r>
          </w:p>
        </w:tc>
      </w:tr>
      <w:tr w:rsidR="00236B27" w:rsidRPr="00236B27" w:rsidTr="00236B2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3C2C2D">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5389D" w:rsidRDefault="00236B27" w:rsidP="000C35A6">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w:t>
      </w:r>
    </w:p>
    <w:p w:rsidR="000C35A6" w:rsidRPr="00236B27" w:rsidRDefault="000C35A6" w:rsidP="000C35A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8"/>
        <w:gridCol w:w="5608"/>
      </w:tblGrid>
      <w:tr w:rsidR="0025389D" w:rsidRPr="0025389D" w:rsidTr="0025389D">
        <w:trPr>
          <w:trHeight w:val="360"/>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389D" w:rsidRPr="0025389D" w:rsidRDefault="0025389D" w:rsidP="0025389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5389D">
              <w:rPr>
                <w:rFonts w:ascii="Times New Roman" w:eastAsia="Times New Roman" w:hAnsi="Times New Roman" w:cs="Times New Roman"/>
                <w:b/>
                <w:bCs/>
                <w:sz w:val="24"/>
                <w:szCs w:val="24"/>
                <w:lang w:eastAsia="lv-LV"/>
              </w:rPr>
              <w:t>III. Tiesību akta projekta ietekme uz valsts budžetu un pašvaldību budžetiem</w:t>
            </w:r>
          </w:p>
        </w:tc>
      </w:tr>
      <w:tr w:rsidR="0025389D" w:rsidRPr="0025389D" w:rsidTr="000C35A6">
        <w:trPr>
          <w:tblCellSpacing w:w="15" w:type="dxa"/>
        </w:trPr>
        <w:tc>
          <w:tcPr>
            <w:tcW w:w="1657" w:type="pct"/>
            <w:tcBorders>
              <w:top w:val="outset" w:sz="6" w:space="0" w:color="auto"/>
              <w:left w:val="outset" w:sz="6" w:space="0" w:color="auto"/>
              <w:bottom w:val="outset" w:sz="6" w:space="0" w:color="auto"/>
              <w:right w:val="outset" w:sz="6" w:space="0" w:color="auto"/>
            </w:tcBorders>
            <w:hideMark/>
          </w:tcPr>
          <w:p w:rsidR="0025389D" w:rsidRPr="0025389D" w:rsidRDefault="0025389D" w:rsidP="0025389D">
            <w:pPr>
              <w:spacing w:after="0" w:line="240" w:lineRule="auto"/>
              <w:rPr>
                <w:rFonts w:ascii="Times New Roman" w:eastAsia="Times New Roman" w:hAnsi="Times New Roman" w:cs="Times New Roman"/>
                <w:sz w:val="24"/>
                <w:szCs w:val="24"/>
                <w:lang w:eastAsia="lv-LV"/>
              </w:rPr>
            </w:pPr>
            <w:r w:rsidRPr="0025389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89" w:type="pct"/>
            <w:vMerge w:val="restart"/>
            <w:tcBorders>
              <w:top w:val="outset" w:sz="6" w:space="0" w:color="auto"/>
              <w:left w:val="outset" w:sz="6" w:space="0" w:color="auto"/>
              <w:bottom w:val="outset" w:sz="6" w:space="0" w:color="auto"/>
              <w:right w:val="outset" w:sz="6" w:space="0" w:color="auto"/>
            </w:tcBorders>
            <w:vAlign w:val="center"/>
            <w:hideMark/>
          </w:tcPr>
          <w:p w:rsidR="0025389D" w:rsidRPr="0025389D" w:rsidRDefault="0025389D" w:rsidP="0025389D">
            <w:pPr>
              <w:spacing w:after="0" w:line="240" w:lineRule="auto"/>
              <w:jc w:val="both"/>
              <w:rPr>
                <w:rFonts w:ascii="Times New Roman" w:eastAsia="Times New Roman" w:hAnsi="Times New Roman" w:cs="Times New Roman"/>
                <w:sz w:val="24"/>
                <w:szCs w:val="24"/>
                <w:lang w:eastAsia="lv-LV"/>
              </w:rPr>
            </w:pPr>
            <w:r w:rsidRPr="0025389D">
              <w:rPr>
                <w:rFonts w:ascii="Times New Roman" w:eastAsia="Times New Roman" w:hAnsi="Times New Roman" w:cs="Times New Roman"/>
                <w:sz w:val="24"/>
                <w:szCs w:val="24"/>
                <w:lang w:eastAsia="lv-LV"/>
              </w:rPr>
              <w:t> </w:t>
            </w:r>
            <w:r w:rsidRPr="0025389D">
              <w:rPr>
                <w:rFonts w:ascii="Times New Roman" w:hAnsi="Times New Roman"/>
                <w:sz w:val="24"/>
                <w:szCs w:val="24"/>
              </w:rPr>
              <w:t xml:space="preserve">Noteikumu projekta realizācijai, lai veiktu izmaiņas Valsts ieņēmumu dienesta informācijas sistēmās, nepieciešamais finansējums 40 717 </w:t>
            </w:r>
            <w:proofErr w:type="spellStart"/>
            <w:r w:rsidRPr="0025389D">
              <w:rPr>
                <w:rFonts w:ascii="Times New Roman" w:hAnsi="Times New Roman"/>
                <w:i/>
                <w:iCs/>
                <w:sz w:val="24"/>
                <w:szCs w:val="24"/>
              </w:rPr>
              <w:t>euro</w:t>
            </w:r>
            <w:proofErr w:type="spellEnd"/>
            <w:r w:rsidRPr="0025389D">
              <w:rPr>
                <w:rFonts w:ascii="Times New Roman" w:hAnsi="Times New Roman"/>
                <w:sz w:val="24"/>
                <w:szCs w:val="24"/>
              </w:rPr>
              <w:t xml:space="preserve"> apmērā tiks nodrošināts Valsts ieņēmumu dienestam piešķirtā finansējuma ietvaros</w:t>
            </w:r>
            <w:proofErr w:type="gramStart"/>
            <w:r w:rsidRPr="0025389D">
              <w:rPr>
                <w:rFonts w:ascii="Times New Roman" w:hAnsi="Times New Roman"/>
                <w:sz w:val="24"/>
                <w:szCs w:val="24"/>
              </w:rPr>
              <w:t xml:space="preserve"> un</w:t>
            </w:r>
            <w:proofErr w:type="gramEnd"/>
            <w:r w:rsidRPr="0025389D">
              <w:rPr>
                <w:rFonts w:ascii="Times New Roman" w:hAnsi="Times New Roman"/>
                <w:sz w:val="24"/>
                <w:szCs w:val="24"/>
              </w:rPr>
              <w:t xml:space="preserve"> papildus finansējums netiks pieprasīts. Izmaksas tiks segtas  no Finanšu ministrijas budžeta programmas 33.00.00 „Valsts ieņēmumu un muitas politikas nodrošināšana”. Nepieciešamā finansējuma summā ir iekļauta nepieciešamo izmaiņu projektēšana un realizācija Nodokļu informācijas sistēmā – 32 552 </w:t>
            </w:r>
            <w:proofErr w:type="spellStart"/>
            <w:r w:rsidRPr="0025389D">
              <w:rPr>
                <w:rFonts w:ascii="Times New Roman" w:hAnsi="Times New Roman"/>
                <w:i/>
                <w:iCs/>
                <w:sz w:val="24"/>
                <w:szCs w:val="24"/>
              </w:rPr>
              <w:t>euro</w:t>
            </w:r>
            <w:proofErr w:type="spellEnd"/>
            <w:r w:rsidRPr="0025389D">
              <w:rPr>
                <w:rFonts w:ascii="Times New Roman" w:hAnsi="Times New Roman"/>
                <w:sz w:val="24"/>
                <w:szCs w:val="24"/>
              </w:rPr>
              <w:t xml:space="preserve"> apmērā, Elektroniskās deklarēšanas sistēmā – 1 851 </w:t>
            </w:r>
            <w:proofErr w:type="spellStart"/>
            <w:r w:rsidRPr="0025389D">
              <w:rPr>
                <w:rFonts w:ascii="Times New Roman" w:hAnsi="Times New Roman"/>
                <w:i/>
                <w:iCs/>
                <w:sz w:val="24"/>
                <w:szCs w:val="24"/>
              </w:rPr>
              <w:t>euro</w:t>
            </w:r>
            <w:proofErr w:type="spellEnd"/>
            <w:r w:rsidRPr="0025389D">
              <w:rPr>
                <w:rFonts w:ascii="Times New Roman" w:hAnsi="Times New Roman"/>
                <w:sz w:val="24"/>
                <w:szCs w:val="24"/>
              </w:rPr>
              <w:t xml:space="preserve"> apmērā un Datu noliktavas sistēmā - 6 314 </w:t>
            </w:r>
            <w:proofErr w:type="spellStart"/>
            <w:r w:rsidRPr="0025389D">
              <w:rPr>
                <w:rFonts w:ascii="Times New Roman" w:hAnsi="Times New Roman"/>
                <w:i/>
                <w:iCs/>
                <w:sz w:val="24"/>
                <w:szCs w:val="24"/>
              </w:rPr>
              <w:t>euro</w:t>
            </w:r>
            <w:proofErr w:type="spellEnd"/>
            <w:r w:rsidRPr="0025389D">
              <w:rPr>
                <w:rFonts w:ascii="Times New Roman" w:hAnsi="Times New Roman"/>
                <w:sz w:val="24"/>
                <w:szCs w:val="24"/>
              </w:rPr>
              <w:t xml:space="preserve"> apmērā</w:t>
            </w:r>
          </w:p>
        </w:tc>
      </w:tr>
      <w:tr w:rsidR="0025389D" w:rsidRPr="0025389D" w:rsidTr="000C35A6">
        <w:trPr>
          <w:tblCellSpacing w:w="15" w:type="dxa"/>
        </w:trPr>
        <w:tc>
          <w:tcPr>
            <w:tcW w:w="1657" w:type="pct"/>
            <w:tcBorders>
              <w:top w:val="outset" w:sz="6" w:space="0" w:color="auto"/>
              <w:left w:val="outset" w:sz="6" w:space="0" w:color="auto"/>
              <w:bottom w:val="outset" w:sz="6" w:space="0" w:color="auto"/>
              <w:right w:val="outset" w:sz="6" w:space="0" w:color="auto"/>
            </w:tcBorders>
            <w:hideMark/>
          </w:tcPr>
          <w:p w:rsidR="0025389D" w:rsidRPr="0025389D" w:rsidRDefault="0025389D" w:rsidP="0025389D">
            <w:pPr>
              <w:spacing w:after="0" w:line="240" w:lineRule="auto"/>
              <w:rPr>
                <w:rFonts w:ascii="Times New Roman" w:eastAsia="Times New Roman" w:hAnsi="Times New Roman" w:cs="Times New Roman"/>
                <w:sz w:val="24"/>
                <w:szCs w:val="24"/>
                <w:lang w:eastAsia="lv-LV"/>
              </w:rPr>
            </w:pPr>
            <w:r w:rsidRPr="0025389D">
              <w:rPr>
                <w:rFonts w:ascii="Times New Roman" w:eastAsia="Times New Roman" w:hAnsi="Times New Roman" w:cs="Times New Roman"/>
                <w:sz w:val="24"/>
                <w:szCs w:val="24"/>
                <w:lang w:eastAsia="lv-LV"/>
              </w:rPr>
              <w:t>6.1. detalizēts ieņēmumu aprēķins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89D" w:rsidRPr="0025389D" w:rsidRDefault="0025389D" w:rsidP="0025389D">
            <w:pPr>
              <w:spacing w:after="0" w:line="240" w:lineRule="auto"/>
              <w:rPr>
                <w:rFonts w:ascii="Times New Roman" w:eastAsia="Times New Roman" w:hAnsi="Times New Roman" w:cs="Times New Roman"/>
                <w:sz w:val="24"/>
                <w:szCs w:val="24"/>
                <w:lang w:eastAsia="lv-LV"/>
              </w:rPr>
            </w:pPr>
          </w:p>
        </w:tc>
      </w:tr>
      <w:tr w:rsidR="0025389D" w:rsidRPr="0025389D" w:rsidTr="000C35A6">
        <w:trPr>
          <w:tblCellSpacing w:w="15" w:type="dxa"/>
        </w:trPr>
        <w:tc>
          <w:tcPr>
            <w:tcW w:w="1657" w:type="pct"/>
            <w:tcBorders>
              <w:top w:val="outset" w:sz="6" w:space="0" w:color="auto"/>
              <w:left w:val="outset" w:sz="6" w:space="0" w:color="auto"/>
              <w:bottom w:val="outset" w:sz="6" w:space="0" w:color="auto"/>
              <w:right w:val="outset" w:sz="6" w:space="0" w:color="auto"/>
            </w:tcBorders>
            <w:hideMark/>
          </w:tcPr>
          <w:p w:rsidR="0025389D" w:rsidRPr="0025389D" w:rsidRDefault="0025389D" w:rsidP="0025389D">
            <w:pPr>
              <w:spacing w:after="0" w:line="240" w:lineRule="auto"/>
              <w:rPr>
                <w:rFonts w:ascii="Times New Roman" w:eastAsia="Times New Roman" w:hAnsi="Times New Roman" w:cs="Times New Roman"/>
                <w:sz w:val="24"/>
                <w:szCs w:val="24"/>
                <w:lang w:eastAsia="lv-LV"/>
              </w:rPr>
            </w:pPr>
            <w:r w:rsidRPr="0025389D">
              <w:rPr>
                <w:rFonts w:ascii="Times New Roman" w:eastAsia="Times New Roman" w:hAnsi="Times New Roman" w:cs="Times New Roman"/>
                <w:sz w:val="24"/>
                <w:szCs w:val="24"/>
                <w:lang w:eastAsia="lv-LV"/>
              </w:rPr>
              <w:t>6.2. detalizēts izdevumu aprēķins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389D" w:rsidRPr="0025389D" w:rsidRDefault="0025389D" w:rsidP="0025389D">
            <w:pPr>
              <w:spacing w:after="0" w:line="240" w:lineRule="auto"/>
              <w:rPr>
                <w:rFonts w:ascii="Times New Roman" w:eastAsia="Times New Roman" w:hAnsi="Times New Roman" w:cs="Times New Roman"/>
                <w:sz w:val="24"/>
                <w:szCs w:val="24"/>
                <w:lang w:eastAsia="lv-LV"/>
              </w:rPr>
            </w:pPr>
          </w:p>
        </w:tc>
      </w:tr>
      <w:tr w:rsidR="0025389D" w:rsidRPr="0025389D" w:rsidTr="000C35A6">
        <w:trPr>
          <w:trHeight w:val="555"/>
          <w:tblCellSpacing w:w="15" w:type="dxa"/>
        </w:trPr>
        <w:tc>
          <w:tcPr>
            <w:tcW w:w="1657" w:type="pct"/>
            <w:tcBorders>
              <w:top w:val="outset" w:sz="6" w:space="0" w:color="auto"/>
              <w:left w:val="outset" w:sz="6" w:space="0" w:color="auto"/>
              <w:bottom w:val="outset" w:sz="6" w:space="0" w:color="auto"/>
              <w:right w:val="outset" w:sz="6" w:space="0" w:color="auto"/>
            </w:tcBorders>
            <w:hideMark/>
          </w:tcPr>
          <w:p w:rsidR="0025389D" w:rsidRPr="0025389D" w:rsidRDefault="0025389D" w:rsidP="0025389D">
            <w:pPr>
              <w:spacing w:after="0" w:line="240" w:lineRule="auto"/>
              <w:rPr>
                <w:rFonts w:ascii="Times New Roman" w:eastAsia="Times New Roman" w:hAnsi="Times New Roman" w:cs="Times New Roman"/>
                <w:sz w:val="24"/>
                <w:szCs w:val="24"/>
                <w:lang w:eastAsia="lv-LV"/>
              </w:rPr>
            </w:pPr>
            <w:r w:rsidRPr="0025389D">
              <w:rPr>
                <w:rFonts w:ascii="Times New Roman" w:eastAsia="Times New Roman" w:hAnsi="Times New Roman" w:cs="Times New Roman"/>
                <w:sz w:val="24"/>
                <w:szCs w:val="24"/>
                <w:lang w:eastAsia="lv-LV"/>
              </w:rPr>
              <w:t>7. Cita informācija</w:t>
            </w:r>
          </w:p>
        </w:tc>
        <w:tc>
          <w:tcPr>
            <w:tcW w:w="3289" w:type="pct"/>
            <w:tcBorders>
              <w:top w:val="outset" w:sz="6" w:space="0" w:color="auto"/>
              <w:left w:val="outset" w:sz="6" w:space="0" w:color="auto"/>
              <w:bottom w:val="outset" w:sz="6" w:space="0" w:color="auto"/>
              <w:right w:val="outset" w:sz="6" w:space="0" w:color="auto"/>
            </w:tcBorders>
            <w:hideMark/>
          </w:tcPr>
          <w:p w:rsidR="0025389D" w:rsidRDefault="0025389D" w:rsidP="0025389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34E6C">
              <w:rPr>
                <w:rFonts w:ascii="Times New Roman" w:eastAsia="Times New Roman" w:hAnsi="Times New Roman" w:cs="Times New Roman"/>
                <w:color w:val="000000"/>
                <w:sz w:val="24"/>
                <w:szCs w:val="24"/>
                <w:lang w:eastAsia="lv-LV"/>
              </w:rPr>
              <w:t>Grozījumiem likuma 1.panta 1.punktā un 6.pantā</w:t>
            </w:r>
            <w:proofErr w:type="gramStart"/>
            <w:r w:rsidRPr="00734E6C">
              <w:rPr>
                <w:rFonts w:ascii="Times New Roman" w:eastAsia="Times New Roman" w:hAnsi="Times New Roman" w:cs="Times New Roman"/>
                <w:color w:val="000000"/>
                <w:sz w:val="24"/>
                <w:szCs w:val="24"/>
                <w:lang w:eastAsia="lv-LV"/>
              </w:rPr>
              <w:t xml:space="preserve">  </w:t>
            </w:r>
            <w:proofErr w:type="gramEnd"/>
            <w:r w:rsidRPr="00734E6C">
              <w:rPr>
                <w:rFonts w:ascii="Times New Roman" w:eastAsia="Times New Roman" w:hAnsi="Times New Roman" w:cs="Times New Roman"/>
                <w:color w:val="000000"/>
                <w:sz w:val="24"/>
                <w:szCs w:val="24"/>
                <w:lang w:eastAsia="lv-LV"/>
              </w:rPr>
              <w:t xml:space="preserve">finansiālā ietekme nav aprēķināma, jo jau šobrīd </w:t>
            </w:r>
            <w:r w:rsidRPr="00734E6C">
              <w:rPr>
                <w:rFonts w:ascii="Times New Roman" w:eastAsia="Times New Roman" w:hAnsi="Times New Roman" w:cs="Times New Roman"/>
                <w:sz w:val="24"/>
                <w:szCs w:val="24"/>
                <w:lang w:eastAsia="lv-LV"/>
              </w:rPr>
              <w:t>par personām, ar kurām ir vienošanās par darbinieka profesionālās darbības ierobežojumu (konkurences ierobežojums) pēc darba tiesisko attiecību izbeigšanās, darba devējs veic obligātās iemaksas.</w:t>
            </w:r>
            <w:r>
              <w:rPr>
                <w:rFonts w:ascii="Times New Roman" w:eastAsia="Times New Roman" w:hAnsi="Times New Roman" w:cs="Times New Roman"/>
                <w:sz w:val="24"/>
                <w:szCs w:val="24"/>
                <w:lang w:eastAsia="lv-LV"/>
              </w:rPr>
              <w:t xml:space="preserve">      Likumprojekta 8.pantā minētajam par obligāto iemaksu pārnešanu un nodošanu </w:t>
            </w:r>
            <w:proofErr w:type="gramStart"/>
            <w:r>
              <w:rPr>
                <w:rFonts w:ascii="Times New Roman" w:eastAsia="Times New Roman" w:hAnsi="Times New Roman" w:cs="Times New Roman"/>
                <w:sz w:val="24"/>
                <w:szCs w:val="24"/>
                <w:lang w:eastAsia="lv-LV"/>
              </w:rPr>
              <w:t>no vai uz Eiropas</w:t>
            </w:r>
            <w:proofErr w:type="gramEnd"/>
            <w:r>
              <w:rPr>
                <w:rFonts w:ascii="Times New Roman" w:eastAsia="Times New Roman" w:hAnsi="Times New Roman" w:cs="Times New Roman"/>
                <w:sz w:val="24"/>
                <w:szCs w:val="24"/>
                <w:lang w:eastAsia="lv-LV"/>
              </w:rPr>
              <w:t xml:space="preserve"> Savienības dalībvalsti, Eiropas ekonomikas zonas valsti vai Šveici nav aprēķināma, jo nav zināms personu loks, kuras tas varētu skart.</w:t>
            </w:r>
            <w:r>
              <w:rPr>
                <w:rFonts w:ascii="Times New Roman" w:eastAsia="Times New Roman" w:hAnsi="Times New Roman" w:cs="Times New Roman"/>
                <w:color w:val="000000"/>
                <w:sz w:val="24"/>
                <w:szCs w:val="24"/>
                <w:lang w:eastAsia="lv-LV"/>
              </w:rPr>
              <w:t xml:space="preserve">      </w:t>
            </w:r>
            <w:r w:rsidRPr="002B078A">
              <w:rPr>
                <w:rFonts w:ascii="Times New Roman" w:eastAsia="Times New Roman" w:hAnsi="Times New Roman" w:cs="Times New Roman"/>
                <w:color w:val="000000"/>
                <w:sz w:val="24"/>
                <w:szCs w:val="24"/>
                <w:lang w:eastAsia="lv-LV"/>
              </w:rPr>
              <w:t xml:space="preserve">Likumprojekta 10.pantā minētajām izmaiņām pārmaksu piedzīšanas procesā finansiālā ietekme nav aprēķināma, jo nav informācijas par </w:t>
            </w:r>
            <w:r>
              <w:rPr>
                <w:rFonts w:ascii="Times New Roman" w:eastAsia="Times New Roman" w:hAnsi="Times New Roman" w:cs="Times New Roman"/>
                <w:color w:val="000000"/>
                <w:sz w:val="24"/>
                <w:szCs w:val="24"/>
                <w:lang w:eastAsia="lv-LV"/>
              </w:rPr>
              <w:t xml:space="preserve">to </w:t>
            </w:r>
            <w:r w:rsidRPr="002B078A">
              <w:rPr>
                <w:rFonts w:ascii="Times New Roman" w:eastAsia="Times New Roman" w:hAnsi="Times New Roman" w:cs="Times New Roman"/>
                <w:color w:val="000000"/>
                <w:sz w:val="24"/>
                <w:szCs w:val="24"/>
                <w:lang w:eastAsia="lv-LV"/>
              </w:rPr>
              <w:t xml:space="preserve">personu materiālo nodrošinājumu, uz kurām tiks vērsta </w:t>
            </w:r>
            <w:r w:rsidRPr="002B078A">
              <w:rPr>
                <w:rFonts w:ascii="Times New Roman" w:eastAsia="Times New Roman" w:hAnsi="Times New Roman" w:cs="Times New Roman"/>
                <w:color w:val="000000"/>
                <w:sz w:val="24"/>
                <w:szCs w:val="24"/>
                <w:lang w:eastAsia="lv-LV"/>
              </w:rPr>
              <w:lastRenderedPageBreak/>
              <w:t>piedziņas procedūra.</w:t>
            </w:r>
          </w:p>
          <w:p w:rsidR="0025389D" w:rsidRPr="0025389D" w:rsidRDefault="0025389D" w:rsidP="0025389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5389D">
              <w:rPr>
                <w:rFonts w:ascii="Times New Roman" w:hAnsi="Times New Roman"/>
                <w:sz w:val="24"/>
                <w:szCs w:val="24"/>
              </w:rPr>
              <w:t>Likumprojektā paredzēto pasākumu īstenošanu Valsts sociālās apdrošināšanas aģentūra</w:t>
            </w:r>
            <w:proofErr w:type="gramStart"/>
            <w:r w:rsidRPr="0025389D">
              <w:rPr>
                <w:rFonts w:ascii="Times New Roman" w:hAnsi="Times New Roman"/>
                <w:sz w:val="24"/>
                <w:szCs w:val="24"/>
              </w:rPr>
              <w:t xml:space="preserve">  </w:t>
            </w:r>
            <w:proofErr w:type="gramEnd"/>
            <w:r w:rsidRPr="0025389D">
              <w:rPr>
                <w:rFonts w:ascii="Times New Roman" w:hAnsi="Times New Roman"/>
                <w:sz w:val="24"/>
                <w:szCs w:val="24"/>
              </w:rPr>
              <w:t>nodrošinās piešķirto valsts sociālās apdrošināšanas speciālā budžeta līdzekļu ietvaros.</w:t>
            </w:r>
          </w:p>
        </w:tc>
      </w:tr>
    </w:tbl>
    <w:p w:rsidR="00236B27" w:rsidRDefault="00236B27" w:rsidP="000C35A6">
      <w:pPr>
        <w:spacing w:after="0" w:line="240" w:lineRule="auto"/>
        <w:rPr>
          <w:rFonts w:ascii="Times New Roman" w:eastAsia="Times New Roman" w:hAnsi="Times New Roman" w:cs="Times New Roman"/>
          <w:sz w:val="24"/>
          <w:szCs w:val="24"/>
          <w:lang w:eastAsia="lv-LV"/>
        </w:rPr>
      </w:pPr>
    </w:p>
    <w:p w:rsidR="000C35A6" w:rsidRPr="00236B27" w:rsidRDefault="000C35A6" w:rsidP="000C35A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447"/>
        <w:gridCol w:w="5547"/>
      </w:tblGrid>
      <w:tr w:rsidR="00236B27" w:rsidRPr="00236B27" w:rsidTr="00236B27">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IV. Tiesību akta projekta ietekme uz spēkā esošo tiesību normu sistēmu</w:t>
            </w:r>
          </w:p>
        </w:tc>
      </w:tr>
      <w:tr w:rsidR="00236B27" w:rsidRPr="00236B27" w:rsidTr="00236B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566598" w:rsidRDefault="003C2C2D" w:rsidP="00024D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 grozījumi Ministru kabineta noteikumos:</w:t>
            </w:r>
          </w:p>
          <w:p w:rsidR="00024D7C" w:rsidRPr="00024D7C" w:rsidRDefault="00024D7C" w:rsidP="00024D7C">
            <w:pPr>
              <w:pStyle w:val="ListParagraph"/>
              <w:numPr>
                <w:ilvl w:val="0"/>
                <w:numId w:val="5"/>
              </w:numPr>
              <w:spacing w:after="0" w:line="240" w:lineRule="auto"/>
              <w:ind w:left="83" w:hanging="83"/>
              <w:jc w:val="both"/>
              <w:rPr>
                <w:rFonts w:ascii="Times New Roman" w:eastAsia="Times New Roman" w:hAnsi="Times New Roman" w:cs="Times New Roman"/>
                <w:sz w:val="24"/>
                <w:szCs w:val="24"/>
                <w:lang w:eastAsia="lv-LV"/>
              </w:rPr>
            </w:pPr>
            <w:r w:rsidRPr="00024D7C">
              <w:rPr>
                <w:rFonts w:ascii="Times New Roman" w:eastAsia="Times New Roman" w:hAnsi="Times New Roman" w:cs="Times New Roman"/>
                <w:sz w:val="24"/>
                <w:szCs w:val="24"/>
                <w:lang w:eastAsia="lv-LV"/>
              </w:rPr>
              <w:t>2010.gada 7.septembra noteikumos Nr.827 „Noteikumi par valsts sociālās apdrošināšanas obligāto iemaksu veicēju reģistrāciju un ziņojumiem par valsts sociālās apdrošināšanas obligātajām iemaksām un iedzīvotāju ienākuma nodokli”;</w:t>
            </w:r>
          </w:p>
          <w:p w:rsidR="003C2C2D" w:rsidRPr="00024D7C" w:rsidRDefault="00024D7C" w:rsidP="00024D7C">
            <w:pPr>
              <w:pStyle w:val="ListParagraph"/>
              <w:numPr>
                <w:ilvl w:val="0"/>
                <w:numId w:val="5"/>
              </w:numPr>
              <w:spacing w:after="0" w:line="240" w:lineRule="auto"/>
              <w:ind w:left="83" w:firstLine="0"/>
              <w:jc w:val="both"/>
              <w:rPr>
                <w:rFonts w:ascii="Times New Roman" w:eastAsia="Times New Roman" w:hAnsi="Times New Roman" w:cs="Times New Roman"/>
                <w:sz w:val="24"/>
                <w:szCs w:val="24"/>
                <w:lang w:eastAsia="lv-LV"/>
              </w:rPr>
            </w:pPr>
            <w:r w:rsidRPr="00024D7C">
              <w:rPr>
                <w:rFonts w:ascii="Times New Roman" w:eastAsia="Times New Roman" w:hAnsi="Times New Roman" w:cs="Times New Roman"/>
                <w:sz w:val="24"/>
                <w:szCs w:val="24"/>
                <w:lang w:eastAsia="lv-LV"/>
              </w:rPr>
              <w:t>- Ministru kabineta 2010.gada 5.oktobra noteikumos Nr.951 „Kārtība, kādā Valsts ieņēmumu dienests sniedz Valsts sociālās apdrošināšanas aģentūrai ziņas par valsts sociālās apdrošināšanas obligātajām iemaksām”</w:t>
            </w:r>
            <w:r>
              <w:rPr>
                <w:rFonts w:ascii="Times New Roman" w:eastAsia="Times New Roman" w:hAnsi="Times New Roman" w:cs="Times New Roman"/>
                <w:sz w:val="24"/>
                <w:szCs w:val="24"/>
                <w:lang w:eastAsia="lv-LV"/>
              </w:rPr>
              <w:t>.</w:t>
            </w:r>
          </w:p>
        </w:tc>
      </w:tr>
      <w:tr w:rsidR="00236B27" w:rsidRPr="00236B27" w:rsidTr="00236B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236B27" w:rsidRPr="00236B27" w:rsidRDefault="00024D7C" w:rsidP="00236B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r>
      <w:tr w:rsidR="00236B27" w:rsidRPr="00236B27" w:rsidTr="00236B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024D7C">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36B27" w:rsidRDefault="00236B27" w:rsidP="000C35A6">
      <w:pPr>
        <w:spacing w:after="0" w:line="240" w:lineRule="auto"/>
        <w:rPr>
          <w:rFonts w:ascii="Times New Roman" w:eastAsia="Times New Roman" w:hAnsi="Times New Roman" w:cs="Times New Roman"/>
          <w:sz w:val="24"/>
          <w:szCs w:val="24"/>
          <w:lang w:eastAsia="lv-LV"/>
        </w:rPr>
      </w:pPr>
    </w:p>
    <w:p w:rsidR="000C35A6" w:rsidRDefault="000C35A6" w:rsidP="000C35A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11"/>
        <w:gridCol w:w="45"/>
      </w:tblGrid>
      <w:tr w:rsidR="0096556B" w:rsidRPr="00236B27" w:rsidTr="00D81FDB">
        <w:trPr>
          <w:trHeight w:val="450"/>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556B" w:rsidRPr="00236B27" w:rsidRDefault="0096556B" w:rsidP="00D81FD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 xml:space="preserve">V. </w:t>
            </w:r>
            <w:r>
              <w:rPr>
                <w:rFonts w:ascii="Times New Roman" w:hAnsi="Times New Roman" w:cs="Times New Roman"/>
                <w:b/>
                <w:bCs/>
                <w:color w:val="000000"/>
                <w:sz w:val="24"/>
                <w:szCs w:val="24"/>
              </w:rPr>
              <w:t>Tiesību akta projekta atbilstība Latvijas Republikas starptautiskajām saistībām</w:t>
            </w:r>
          </w:p>
        </w:tc>
      </w:tr>
      <w:tr w:rsidR="0096556B" w:rsidRPr="00024D7C" w:rsidTr="0096556B">
        <w:trPr>
          <w:gridAfter w:val="1"/>
          <w:tblCellSpacing w:w="15" w:type="dxa"/>
          <w:jc w:val="center"/>
        </w:trPr>
        <w:tc>
          <w:tcPr>
            <w:tcW w:w="4947" w:type="pct"/>
            <w:tcBorders>
              <w:top w:val="outset" w:sz="6" w:space="0" w:color="auto"/>
              <w:left w:val="outset" w:sz="6" w:space="0" w:color="auto"/>
              <w:bottom w:val="outset" w:sz="6" w:space="0" w:color="auto"/>
              <w:right w:val="outset" w:sz="6" w:space="0" w:color="auto"/>
            </w:tcBorders>
            <w:hideMark/>
          </w:tcPr>
          <w:p w:rsidR="0096556B" w:rsidRPr="0096556B" w:rsidRDefault="0096556B" w:rsidP="00965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Pr="0096556B">
              <w:rPr>
                <w:rFonts w:ascii="Times New Roman" w:eastAsia="Times New Roman" w:hAnsi="Times New Roman" w:cs="Times New Roman"/>
                <w:sz w:val="24"/>
                <w:szCs w:val="24"/>
                <w:lang w:eastAsia="lv-LV"/>
              </w:rPr>
              <w:t>rojekts šo jomu neskar</w:t>
            </w:r>
          </w:p>
        </w:tc>
      </w:tr>
    </w:tbl>
    <w:p w:rsidR="0096556B" w:rsidRDefault="0096556B" w:rsidP="000C35A6">
      <w:pPr>
        <w:spacing w:after="0" w:line="240" w:lineRule="auto"/>
        <w:rPr>
          <w:rFonts w:ascii="Times New Roman" w:eastAsia="Times New Roman" w:hAnsi="Times New Roman" w:cs="Times New Roman"/>
          <w:sz w:val="24"/>
          <w:szCs w:val="24"/>
          <w:lang w:eastAsia="lv-LV"/>
        </w:rPr>
      </w:pPr>
    </w:p>
    <w:p w:rsidR="000C35A6" w:rsidRPr="00236B27" w:rsidRDefault="000C35A6" w:rsidP="000C35A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531"/>
        <w:gridCol w:w="5463"/>
      </w:tblGrid>
      <w:tr w:rsidR="00236B27" w:rsidRPr="00236B27" w:rsidTr="00236B2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VI. Sabiedrības līdzdalība un komunikācijas aktivitātes</w:t>
            </w:r>
          </w:p>
        </w:tc>
      </w:tr>
      <w:tr w:rsidR="00236B27" w:rsidRPr="00236B27" w:rsidTr="00236B27">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0A1B55" w:rsidRDefault="00F83096" w:rsidP="000A1B55">
            <w:pPr>
              <w:autoSpaceDE w:val="0"/>
              <w:autoSpaceDN w:val="0"/>
              <w:adjustRightInd w:val="0"/>
              <w:spacing w:after="0" w:line="240" w:lineRule="auto"/>
              <w:ind w:right="225" w:firstLine="424"/>
              <w:jc w:val="both"/>
              <w:rPr>
                <w:rFonts w:ascii="Times New Roman" w:hAnsi="Times New Roman"/>
                <w:sz w:val="24"/>
                <w:szCs w:val="24"/>
              </w:rPr>
            </w:pPr>
            <w:r>
              <w:rPr>
                <w:rFonts w:ascii="Times New Roman" w:hAnsi="Times New Roman"/>
                <w:sz w:val="24"/>
                <w:szCs w:val="24"/>
              </w:rPr>
              <w:t xml:space="preserve">Pirms izsludināšanas Valsts sekretāru sanāksmē likumprojekts 2015.gada </w:t>
            </w:r>
            <w:r w:rsidR="00605A09">
              <w:rPr>
                <w:rFonts w:ascii="Times New Roman" w:hAnsi="Times New Roman"/>
                <w:sz w:val="24"/>
                <w:szCs w:val="24"/>
              </w:rPr>
              <w:t xml:space="preserve">31.martā </w:t>
            </w:r>
            <w:r>
              <w:rPr>
                <w:rFonts w:ascii="Times New Roman" w:hAnsi="Times New Roman"/>
                <w:sz w:val="24"/>
                <w:szCs w:val="24"/>
              </w:rPr>
              <w:t>ievietots Labklājības ministrijas mājas lapā</w:t>
            </w:r>
            <w:r w:rsidR="000A1B55">
              <w:rPr>
                <w:rFonts w:ascii="Times New Roman" w:hAnsi="Times New Roman"/>
                <w:sz w:val="24"/>
                <w:szCs w:val="24"/>
              </w:rPr>
              <w:t>.</w:t>
            </w:r>
            <w:r>
              <w:rPr>
                <w:rFonts w:ascii="Times New Roman" w:hAnsi="Times New Roman"/>
                <w:sz w:val="24"/>
                <w:szCs w:val="24"/>
              </w:rPr>
              <w:t xml:space="preserve"> </w:t>
            </w:r>
            <w:r w:rsidR="007F78AB">
              <w:rPr>
                <w:rFonts w:ascii="Times New Roman" w:hAnsi="Times New Roman"/>
                <w:sz w:val="24"/>
                <w:szCs w:val="24"/>
              </w:rPr>
              <w:t xml:space="preserve">Termiņš atsauksmēm </w:t>
            </w:r>
            <w:r w:rsidR="00024D7C">
              <w:rPr>
                <w:rFonts w:ascii="Times New Roman" w:hAnsi="Times New Roman"/>
                <w:sz w:val="24"/>
                <w:szCs w:val="24"/>
              </w:rPr>
              <w:t xml:space="preserve">bija noteikts </w:t>
            </w:r>
            <w:r w:rsidR="00694725">
              <w:rPr>
                <w:rFonts w:ascii="Times New Roman" w:hAnsi="Times New Roman"/>
                <w:sz w:val="24"/>
                <w:szCs w:val="24"/>
              </w:rPr>
              <w:t xml:space="preserve">2015.gada </w:t>
            </w:r>
            <w:r w:rsidR="007F78AB">
              <w:rPr>
                <w:rFonts w:ascii="Times New Roman" w:hAnsi="Times New Roman"/>
                <w:sz w:val="24"/>
                <w:szCs w:val="24"/>
              </w:rPr>
              <w:t>17.aprīlis.</w:t>
            </w:r>
          </w:p>
          <w:p w:rsidR="00F83096" w:rsidRPr="00024D7C" w:rsidRDefault="000A1B55" w:rsidP="00024D7C">
            <w:pPr>
              <w:autoSpaceDE w:val="0"/>
              <w:autoSpaceDN w:val="0"/>
              <w:adjustRightInd w:val="0"/>
              <w:spacing w:after="0" w:line="240" w:lineRule="auto"/>
              <w:ind w:right="225" w:firstLine="424"/>
              <w:jc w:val="both"/>
              <w:rPr>
                <w:rFonts w:ascii="Times New Roman" w:hAnsi="Times New Roman"/>
                <w:sz w:val="24"/>
                <w:szCs w:val="24"/>
              </w:rPr>
            </w:pPr>
            <w:r>
              <w:rPr>
                <w:rFonts w:ascii="Times New Roman" w:hAnsi="Times New Roman"/>
                <w:sz w:val="24"/>
                <w:szCs w:val="24"/>
              </w:rPr>
              <w:t>2015.gada 2.aprīlī likumprojekts elektroniski nosūtīts izskatīšanai nevalstiskajām organizācijām, ar kurām Labklājības ministrijai ir sadarbības līgumi un kuras izteikušas vēlmi saņemt likumprojektus par valsts sociālo apdrošināšanu.</w:t>
            </w:r>
          </w:p>
        </w:tc>
      </w:tr>
      <w:tr w:rsidR="00236B27" w:rsidRPr="00236B27" w:rsidTr="00236B27">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F83096" w:rsidRPr="00B118C7" w:rsidRDefault="00F83096" w:rsidP="00B118C7">
            <w:pPr>
              <w:autoSpaceDE w:val="0"/>
              <w:autoSpaceDN w:val="0"/>
              <w:adjustRightInd w:val="0"/>
              <w:spacing w:after="0" w:line="240" w:lineRule="auto"/>
              <w:ind w:right="225"/>
              <w:jc w:val="both"/>
              <w:rPr>
                <w:rFonts w:ascii="Times New Roman" w:hAnsi="Times New Roman"/>
                <w:sz w:val="24"/>
                <w:szCs w:val="24"/>
              </w:rPr>
            </w:pPr>
            <w:r>
              <w:rPr>
                <w:rFonts w:ascii="Times New Roman" w:hAnsi="Times New Roman"/>
                <w:sz w:val="24"/>
                <w:szCs w:val="24"/>
              </w:rPr>
              <w:t>Priekšlikum</w:t>
            </w:r>
            <w:r w:rsidR="00C37A91">
              <w:rPr>
                <w:rFonts w:ascii="Times New Roman" w:hAnsi="Times New Roman"/>
                <w:sz w:val="24"/>
                <w:szCs w:val="24"/>
              </w:rPr>
              <w:t xml:space="preserve">i un </w:t>
            </w:r>
            <w:r>
              <w:rPr>
                <w:rFonts w:ascii="Times New Roman" w:hAnsi="Times New Roman"/>
                <w:sz w:val="24"/>
                <w:szCs w:val="24"/>
              </w:rPr>
              <w:t>komentār</w:t>
            </w:r>
            <w:r w:rsidR="00C37A91">
              <w:rPr>
                <w:rFonts w:ascii="Times New Roman" w:hAnsi="Times New Roman"/>
                <w:sz w:val="24"/>
                <w:szCs w:val="24"/>
              </w:rPr>
              <w:t>i</w:t>
            </w:r>
            <w:r>
              <w:rPr>
                <w:rFonts w:ascii="Times New Roman" w:hAnsi="Times New Roman"/>
                <w:sz w:val="24"/>
                <w:szCs w:val="24"/>
              </w:rPr>
              <w:t xml:space="preserve"> par likumprojektu </w:t>
            </w:r>
            <w:r w:rsidR="00C37A91">
              <w:rPr>
                <w:rFonts w:ascii="Times New Roman" w:hAnsi="Times New Roman"/>
                <w:sz w:val="24"/>
                <w:szCs w:val="24"/>
              </w:rPr>
              <w:t>nav saņemti.</w:t>
            </w:r>
          </w:p>
        </w:tc>
      </w:tr>
      <w:tr w:rsidR="00236B27" w:rsidRPr="00236B27" w:rsidTr="00236B27">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F83096" w:rsidRPr="00B118C7" w:rsidRDefault="00B118C7" w:rsidP="00B118C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Pr="00024D7C">
              <w:rPr>
                <w:rFonts w:ascii="Times New Roman" w:hAnsi="Times New Roman" w:cs="Times New Roman"/>
                <w:sz w:val="24"/>
                <w:szCs w:val="24"/>
              </w:rPr>
              <w:t xml:space="preserve">rojekts šo jomu neskar.  </w:t>
            </w:r>
          </w:p>
        </w:tc>
      </w:tr>
      <w:tr w:rsidR="00236B27" w:rsidRPr="00236B27" w:rsidTr="00236B27">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B118C7">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236B27" w:rsidRDefault="00236B27" w:rsidP="000C35A6">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w:t>
      </w:r>
    </w:p>
    <w:p w:rsidR="000C35A6" w:rsidRPr="00236B27" w:rsidRDefault="000C35A6" w:rsidP="000C35A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3198"/>
        <w:gridCol w:w="4797"/>
      </w:tblGrid>
      <w:tr w:rsidR="00236B27" w:rsidRPr="00236B27" w:rsidTr="00236B2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6B27" w:rsidRPr="00236B27" w:rsidRDefault="00236B27" w:rsidP="00236B2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6B27">
              <w:rPr>
                <w:rFonts w:ascii="Times New Roman" w:eastAsia="Times New Roman" w:hAnsi="Times New Roman" w:cs="Times New Roman"/>
                <w:b/>
                <w:bCs/>
                <w:sz w:val="24"/>
                <w:szCs w:val="24"/>
                <w:lang w:eastAsia="lv-LV"/>
              </w:rPr>
              <w:t>VII. Tiesību akta projekta izpildes nodrošināšana un tās ietekme uz institūcijām</w:t>
            </w:r>
          </w:p>
        </w:tc>
      </w:tr>
      <w:tr w:rsidR="00236B27" w:rsidRPr="00236B27" w:rsidTr="00236B27">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36B27" w:rsidRPr="00236B27" w:rsidRDefault="005813DB" w:rsidP="00236B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VSAA un Valsts ieņēmumu dienests</w:t>
            </w:r>
          </w:p>
        </w:tc>
      </w:tr>
      <w:tr w:rsidR="00236B27" w:rsidRPr="00236B27" w:rsidTr="00236B27">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 xml:space="preserve">Projekta izpildes ietekme uz pārvaldes funkcijām un institucionālo struktūru. </w:t>
            </w:r>
          </w:p>
          <w:p w:rsidR="00236B27" w:rsidRPr="00236B27" w:rsidRDefault="00236B27" w:rsidP="00236B27">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36B27" w:rsidRDefault="005813DB" w:rsidP="00236B2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Pr="00024D7C">
              <w:rPr>
                <w:rFonts w:ascii="Times New Roman" w:hAnsi="Times New Roman" w:cs="Times New Roman"/>
                <w:sz w:val="24"/>
                <w:szCs w:val="24"/>
              </w:rPr>
              <w:t>rojekts</w:t>
            </w:r>
            <w:r w:rsidR="00F135B3">
              <w:rPr>
                <w:rFonts w:ascii="Times New Roman" w:hAnsi="Times New Roman" w:cs="Times New Roman"/>
                <w:sz w:val="24"/>
                <w:szCs w:val="24"/>
              </w:rPr>
              <w:t xml:space="preserve"> </w:t>
            </w:r>
            <w:r w:rsidR="001C4B60">
              <w:rPr>
                <w:rFonts w:ascii="Times New Roman" w:hAnsi="Times New Roman" w:cs="Times New Roman"/>
                <w:sz w:val="24"/>
                <w:szCs w:val="24"/>
              </w:rPr>
              <w:t xml:space="preserve">neietekmēs </w:t>
            </w:r>
            <w:r w:rsidR="00F135B3">
              <w:rPr>
                <w:rFonts w:ascii="Times New Roman" w:hAnsi="Times New Roman" w:cs="Times New Roman"/>
                <w:sz w:val="24"/>
                <w:szCs w:val="24"/>
              </w:rPr>
              <w:t>i</w:t>
            </w:r>
            <w:r w:rsidR="00A7142D">
              <w:rPr>
                <w:rFonts w:ascii="Times New Roman" w:hAnsi="Times New Roman" w:cs="Times New Roman"/>
                <w:sz w:val="24"/>
                <w:szCs w:val="24"/>
              </w:rPr>
              <w:t>nstitūciju cilvēkresursus</w:t>
            </w:r>
            <w:r w:rsidRPr="00024D7C">
              <w:rPr>
                <w:rFonts w:ascii="Times New Roman" w:hAnsi="Times New Roman" w:cs="Times New Roman"/>
                <w:sz w:val="24"/>
                <w:szCs w:val="24"/>
              </w:rPr>
              <w:t xml:space="preserve">.  </w:t>
            </w:r>
          </w:p>
          <w:p w:rsidR="00236B27" w:rsidRDefault="00236B27" w:rsidP="00236B27">
            <w:pPr>
              <w:spacing w:after="0" w:line="240" w:lineRule="auto"/>
              <w:rPr>
                <w:rFonts w:ascii="Times New Roman" w:eastAsia="Times New Roman" w:hAnsi="Times New Roman" w:cs="Times New Roman"/>
                <w:sz w:val="24"/>
                <w:szCs w:val="24"/>
                <w:lang w:eastAsia="lv-LV"/>
              </w:rPr>
            </w:pPr>
          </w:p>
          <w:p w:rsidR="00236B27" w:rsidRPr="00236B27" w:rsidRDefault="00236B27" w:rsidP="00236B27">
            <w:pPr>
              <w:spacing w:after="0" w:line="240" w:lineRule="auto"/>
              <w:rPr>
                <w:rFonts w:ascii="Times New Roman" w:eastAsia="Times New Roman" w:hAnsi="Times New Roman" w:cs="Times New Roman"/>
                <w:sz w:val="24"/>
                <w:szCs w:val="24"/>
                <w:lang w:eastAsia="lv-LV"/>
              </w:rPr>
            </w:pPr>
          </w:p>
        </w:tc>
      </w:tr>
      <w:tr w:rsidR="00236B27" w:rsidRPr="00236B27" w:rsidTr="00236B27">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236B27">
            <w:pPr>
              <w:spacing w:after="0"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36B27" w:rsidRPr="00236B27" w:rsidRDefault="00236B27" w:rsidP="005813DB">
            <w:pPr>
              <w:spacing w:before="100" w:beforeAutospacing="1" w:after="100" w:afterAutospacing="1" w:line="240" w:lineRule="auto"/>
              <w:rPr>
                <w:rFonts w:ascii="Times New Roman" w:eastAsia="Times New Roman" w:hAnsi="Times New Roman" w:cs="Times New Roman"/>
                <w:sz w:val="24"/>
                <w:szCs w:val="24"/>
                <w:lang w:eastAsia="lv-LV"/>
              </w:rPr>
            </w:pPr>
            <w:r w:rsidRPr="00236B27">
              <w:rPr>
                <w:rFonts w:ascii="Times New Roman" w:eastAsia="Times New Roman" w:hAnsi="Times New Roman" w:cs="Times New Roman"/>
                <w:sz w:val="24"/>
                <w:szCs w:val="24"/>
                <w:lang w:eastAsia="lv-LV"/>
              </w:rPr>
              <w:t>Nav</w:t>
            </w:r>
          </w:p>
        </w:tc>
      </w:tr>
    </w:tbl>
    <w:p w:rsidR="00DA20B5" w:rsidRDefault="00DA20B5"/>
    <w:p w:rsidR="00AD24C8" w:rsidRPr="00AD24C8" w:rsidRDefault="00AD24C8" w:rsidP="00AD24C8">
      <w:pPr>
        <w:rPr>
          <w:rStyle w:val="spelle"/>
          <w:rFonts w:ascii="Times New Roman" w:hAnsi="Times New Roman"/>
          <w:sz w:val="26"/>
          <w:szCs w:val="26"/>
        </w:rPr>
      </w:pPr>
    </w:p>
    <w:tbl>
      <w:tblPr>
        <w:tblW w:w="0" w:type="auto"/>
        <w:tblLook w:val="01E0" w:firstRow="1" w:lastRow="1" w:firstColumn="1" w:lastColumn="1" w:noHBand="0" w:noVBand="0"/>
      </w:tblPr>
      <w:tblGrid>
        <w:gridCol w:w="5936"/>
        <w:gridCol w:w="2586"/>
      </w:tblGrid>
      <w:tr w:rsidR="00586741" w:rsidRPr="00586741" w:rsidTr="008A2DC0">
        <w:tc>
          <w:tcPr>
            <w:tcW w:w="6828" w:type="dxa"/>
          </w:tcPr>
          <w:p w:rsidR="00586741" w:rsidRPr="00586741" w:rsidRDefault="00586741" w:rsidP="00586741">
            <w:pPr>
              <w:spacing w:after="0" w:line="240" w:lineRule="auto"/>
              <w:jc w:val="both"/>
              <w:rPr>
                <w:rFonts w:ascii="Times New Roman" w:eastAsia="Times New Roman" w:hAnsi="Times New Roman" w:cs="Times New Roman"/>
                <w:color w:val="000000" w:themeColor="text1"/>
                <w:sz w:val="26"/>
                <w:szCs w:val="26"/>
              </w:rPr>
            </w:pPr>
            <w:r w:rsidRPr="00586741">
              <w:rPr>
                <w:rFonts w:ascii="Times New Roman" w:eastAsia="Times New Roman" w:hAnsi="Times New Roman" w:cs="Times New Roman"/>
                <w:color w:val="000000" w:themeColor="text1"/>
                <w:sz w:val="26"/>
                <w:szCs w:val="26"/>
              </w:rPr>
              <w:t xml:space="preserve">Labklājības ministra </w:t>
            </w:r>
            <w:proofErr w:type="spellStart"/>
            <w:r w:rsidRPr="00586741">
              <w:rPr>
                <w:rFonts w:ascii="Times New Roman" w:eastAsia="Times New Roman" w:hAnsi="Times New Roman" w:cs="Times New Roman"/>
                <w:color w:val="000000" w:themeColor="text1"/>
                <w:sz w:val="26"/>
                <w:szCs w:val="26"/>
              </w:rPr>
              <w:t>p.i.-</w:t>
            </w:r>
            <w:proofErr w:type="spellEnd"/>
          </w:p>
          <w:p w:rsidR="00586741" w:rsidRPr="00586741" w:rsidRDefault="00586741" w:rsidP="00586741">
            <w:pPr>
              <w:spacing w:after="0" w:line="240" w:lineRule="auto"/>
              <w:jc w:val="both"/>
              <w:rPr>
                <w:rFonts w:ascii="Times New Roman" w:eastAsia="Times New Roman" w:hAnsi="Times New Roman" w:cs="Times New Roman"/>
                <w:color w:val="000000" w:themeColor="text1"/>
                <w:sz w:val="26"/>
                <w:szCs w:val="26"/>
              </w:rPr>
            </w:pPr>
            <w:r w:rsidRPr="00586741">
              <w:rPr>
                <w:rFonts w:ascii="Times New Roman" w:eastAsia="Times New Roman" w:hAnsi="Times New Roman" w:cs="Times New Roman"/>
                <w:color w:val="000000" w:themeColor="text1"/>
                <w:sz w:val="26"/>
                <w:szCs w:val="26"/>
              </w:rPr>
              <w:t xml:space="preserve">Ministru prezidenta biedrs, </w:t>
            </w:r>
          </w:p>
          <w:p w:rsidR="00586741" w:rsidRPr="00586741" w:rsidRDefault="00586741" w:rsidP="00586741">
            <w:pPr>
              <w:spacing w:after="0" w:line="240" w:lineRule="auto"/>
              <w:jc w:val="both"/>
              <w:rPr>
                <w:rFonts w:ascii="Times New Roman" w:eastAsia="Times New Roman" w:hAnsi="Times New Roman" w:cs="Times New Roman"/>
                <w:color w:val="000000" w:themeColor="text1"/>
                <w:sz w:val="26"/>
                <w:szCs w:val="26"/>
              </w:rPr>
            </w:pPr>
            <w:r w:rsidRPr="00586741">
              <w:rPr>
                <w:rFonts w:ascii="Times New Roman" w:eastAsia="Times New Roman" w:hAnsi="Times New Roman" w:cs="Times New Roman"/>
                <w:color w:val="000000" w:themeColor="text1"/>
                <w:sz w:val="26"/>
                <w:szCs w:val="26"/>
              </w:rPr>
              <w:t>ekonomikas ministrs</w:t>
            </w:r>
            <w:r w:rsidRPr="00586741">
              <w:rPr>
                <w:rFonts w:ascii="Times New Roman" w:eastAsia="Times New Roman" w:hAnsi="Times New Roman" w:cs="Times New Roman"/>
                <w:color w:val="000000" w:themeColor="text1"/>
                <w:sz w:val="26"/>
                <w:szCs w:val="26"/>
              </w:rPr>
              <w:tab/>
            </w:r>
            <w:r w:rsidRPr="00586741">
              <w:rPr>
                <w:rFonts w:ascii="Times New Roman" w:eastAsia="Times New Roman" w:hAnsi="Times New Roman" w:cs="Times New Roman"/>
                <w:color w:val="000000" w:themeColor="text1"/>
                <w:sz w:val="26"/>
                <w:szCs w:val="26"/>
              </w:rPr>
              <w:tab/>
            </w:r>
            <w:proofErr w:type="gramStart"/>
            <w:r w:rsidRPr="00586741">
              <w:rPr>
                <w:rFonts w:ascii="Times New Roman" w:eastAsia="Times New Roman" w:hAnsi="Times New Roman" w:cs="Times New Roman"/>
                <w:color w:val="000000" w:themeColor="text1"/>
                <w:sz w:val="26"/>
                <w:szCs w:val="26"/>
              </w:rPr>
              <w:t xml:space="preserve">     </w:t>
            </w:r>
            <w:proofErr w:type="gramEnd"/>
          </w:p>
        </w:tc>
        <w:tc>
          <w:tcPr>
            <w:tcW w:w="2793" w:type="dxa"/>
          </w:tcPr>
          <w:p w:rsidR="00586741" w:rsidRPr="00586741" w:rsidRDefault="00586741" w:rsidP="00586741">
            <w:pPr>
              <w:spacing w:after="0" w:line="240" w:lineRule="auto"/>
              <w:jc w:val="both"/>
              <w:rPr>
                <w:rFonts w:ascii="Times New Roman" w:eastAsia="Times New Roman" w:hAnsi="Times New Roman" w:cs="Times New Roman"/>
                <w:color w:val="000000" w:themeColor="text1"/>
                <w:sz w:val="26"/>
                <w:szCs w:val="26"/>
                <w:lang w:val="en-US"/>
              </w:rPr>
            </w:pPr>
          </w:p>
          <w:p w:rsidR="00586741" w:rsidRPr="00586741" w:rsidRDefault="00586741" w:rsidP="00586741">
            <w:pPr>
              <w:spacing w:after="0" w:line="240" w:lineRule="auto"/>
              <w:jc w:val="both"/>
              <w:rPr>
                <w:rFonts w:ascii="Times New Roman" w:eastAsia="Times New Roman" w:hAnsi="Times New Roman" w:cs="Times New Roman"/>
                <w:color w:val="000000" w:themeColor="text1"/>
                <w:sz w:val="26"/>
                <w:szCs w:val="26"/>
                <w:lang w:val="en-US"/>
              </w:rPr>
            </w:pPr>
          </w:p>
          <w:p w:rsidR="00586741" w:rsidRPr="00586741" w:rsidRDefault="0068792A" w:rsidP="00586741">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sidR="00586741" w:rsidRPr="00586741">
              <w:rPr>
                <w:rFonts w:ascii="Times New Roman" w:eastAsia="Times New Roman" w:hAnsi="Times New Roman" w:cs="Times New Roman"/>
                <w:color w:val="000000" w:themeColor="text1"/>
                <w:sz w:val="26"/>
                <w:szCs w:val="26"/>
              </w:rPr>
              <w:t>A.Ašeradens</w:t>
            </w:r>
            <w:proofErr w:type="spellEnd"/>
          </w:p>
          <w:p w:rsidR="00586741" w:rsidRPr="00586741" w:rsidRDefault="00586741" w:rsidP="00586741">
            <w:pPr>
              <w:spacing w:after="0" w:line="240" w:lineRule="auto"/>
              <w:jc w:val="both"/>
              <w:rPr>
                <w:rFonts w:ascii="Times New Roman" w:eastAsia="Times New Roman" w:hAnsi="Times New Roman" w:cs="Times New Roman"/>
                <w:color w:val="000000" w:themeColor="text1"/>
                <w:sz w:val="26"/>
                <w:szCs w:val="26"/>
                <w:lang w:val="en-US"/>
              </w:rPr>
            </w:pPr>
          </w:p>
        </w:tc>
      </w:tr>
    </w:tbl>
    <w:p w:rsidR="00AD24C8" w:rsidRPr="00AD24C8" w:rsidRDefault="00AD24C8" w:rsidP="00AD24C8">
      <w:pPr>
        <w:pStyle w:val="Footer"/>
        <w:rPr>
          <w:sz w:val="26"/>
          <w:szCs w:val="26"/>
        </w:rPr>
      </w:pPr>
    </w:p>
    <w:p w:rsidR="00AD24C8" w:rsidRPr="00AD24C8" w:rsidRDefault="00AD24C8" w:rsidP="00AD24C8">
      <w:pPr>
        <w:pStyle w:val="Footer"/>
        <w:rPr>
          <w:sz w:val="22"/>
          <w:szCs w:val="22"/>
        </w:rPr>
      </w:pPr>
    </w:p>
    <w:p w:rsidR="00D4273B" w:rsidRDefault="00D4273B" w:rsidP="00AD24C8">
      <w:pPr>
        <w:spacing w:after="0"/>
        <w:rPr>
          <w:rFonts w:ascii="Times New Roman" w:hAnsi="Times New Roman" w:cs="Times New Roman"/>
          <w:sz w:val="20"/>
          <w:szCs w:val="20"/>
        </w:rPr>
      </w:pPr>
      <w:r>
        <w:rPr>
          <w:rFonts w:ascii="Times New Roman" w:hAnsi="Times New Roman" w:cs="Times New Roman"/>
          <w:sz w:val="20"/>
          <w:szCs w:val="20"/>
        </w:rPr>
        <w:t>25.02.2016 10:53</w:t>
      </w:r>
    </w:p>
    <w:p w:rsidR="00AD24C8" w:rsidRPr="00AD24C8" w:rsidRDefault="00467EAA" w:rsidP="00AD24C8">
      <w:pPr>
        <w:spacing w:after="0"/>
        <w:rPr>
          <w:rFonts w:ascii="Times New Roman" w:hAnsi="Times New Roman" w:cs="Times New Roman"/>
          <w:sz w:val="20"/>
          <w:szCs w:val="20"/>
        </w:rPr>
      </w:pPr>
      <w:bookmarkStart w:id="2" w:name="_GoBack"/>
      <w:bookmarkEnd w:id="2"/>
      <w:r>
        <w:rPr>
          <w:rFonts w:ascii="Times New Roman" w:hAnsi="Times New Roman" w:cs="Times New Roman"/>
          <w:sz w:val="20"/>
          <w:szCs w:val="20"/>
        </w:rPr>
        <w:t>37</w:t>
      </w:r>
      <w:r w:rsidR="0068792A">
        <w:rPr>
          <w:rFonts w:ascii="Times New Roman" w:hAnsi="Times New Roman" w:cs="Times New Roman"/>
          <w:sz w:val="20"/>
          <w:szCs w:val="20"/>
        </w:rPr>
        <w:t>26</w:t>
      </w:r>
    </w:p>
    <w:p w:rsidR="00AD24C8" w:rsidRPr="00AD24C8" w:rsidRDefault="00AD24C8" w:rsidP="00AD24C8">
      <w:pPr>
        <w:spacing w:after="0"/>
        <w:rPr>
          <w:rFonts w:ascii="Times New Roman" w:hAnsi="Times New Roman" w:cs="Times New Roman"/>
          <w:sz w:val="20"/>
          <w:szCs w:val="20"/>
        </w:rPr>
      </w:pPr>
      <w:proofErr w:type="spellStart"/>
      <w:r w:rsidRPr="00AD24C8">
        <w:rPr>
          <w:rFonts w:ascii="Times New Roman" w:hAnsi="Times New Roman" w:cs="Times New Roman"/>
          <w:sz w:val="20"/>
          <w:szCs w:val="20"/>
        </w:rPr>
        <w:t>S.Rucka</w:t>
      </w:r>
      <w:proofErr w:type="spellEnd"/>
    </w:p>
    <w:p w:rsidR="00AD24C8" w:rsidRPr="00AD24C8" w:rsidRDefault="00C4425B" w:rsidP="00AD24C8">
      <w:pPr>
        <w:spacing w:after="0"/>
        <w:rPr>
          <w:rFonts w:ascii="Times New Roman" w:hAnsi="Times New Roman" w:cs="Times New Roman"/>
          <w:sz w:val="20"/>
          <w:szCs w:val="20"/>
        </w:rPr>
      </w:pPr>
      <w:r>
        <w:rPr>
          <w:rFonts w:ascii="Times New Roman" w:hAnsi="Times New Roman" w:cs="Times New Roman"/>
          <w:sz w:val="20"/>
          <w:szCs w:val="20"/>
        </w:rPr>
        <w:t>tālr.</w:t>
      </w:r>
      <w:r w:rsidR="00AD24C8" w:rsidRPr="00AD24C8">
        <w:rPr>
          <w:rFonts w:ascii="Times New Roman" w:hAnsi="Times New Roman" w:cs="Times New Roman"/>
          <w:sz w:val="20"/>
          <w:szCs w:val="20"/>
        </w:rPr>
        <w:t>67021</w:t>
      </w:r>
      <w:r>
        <w:rPr>
          <w:rFonts w:ascii="Times New Roman" w:hAnsi="Times New Roman" w:cs="Times New Roman"/>
          <w:sz w:val="20"/>
          <w:szCs w:val="20"/>
        </w:rPr>
        <w:t>607</w:t>
      </w:r>
      <w:r w:rsidR="00AD24C8" w:rsidRPr="00AD24C8">
        <w:rPr>
          <w:rFonts w:ascii="Times New Roman" w:hAnsi="Times New Roman" w:cs="Times New Roman"/>
          <w:sz w:val="20"/>
          <w:szCs w:val="20"/>
        </w:rPr>
        <w:t>, fax.67021560</w:t>
      </w:r>
    </w:p>
    <w:p w:rsidR="00AD24C8" w:rsidRPr="00AD24C8" w:rsidRDefault="00152E1E" w:rsidP="00AD24C8">
      <w:pPr>
        <w:spacing w:after="0"/>
        <w:rPr>
          <w:rFonts w:ascii="Times New Roman" w:hAnsi="Times New Roman" w:cs="Times New Roman"/>
          <w:sz w:val="20"/>
          <w:szCs w:val="20"/>
        </w:rPr>
      </w:pPr>
      <w:hyperlink r:id="rId10" w:history="1">
        <w:r w:rsidR="00AD24C8" w:rsidRPr="00AD24C8">
          <w:rPr>
            <w:rStyle w:val="Hyperlink"/>
            <w:rFonts w:ascii="Times New Roman" w:hAnsi="Times New Roman"/>
            <w:sz w:val="20"/>
            <w:szCs w:val="20"/>
          </w:rPr>
          <w:t>Sandra.Rucka@lm.gov.lv</w:t>
        </w:r>
      </w:hyperlink>
    </w:p>
    <w:p w:rsidR="00AD24C8" w:rsidRDefault="00AD24C8"/>
    <w:p w:rsidR="00FD3AB7" w:rsidRDefault="00FD3AB7" w:rsidP="00734E6C"/>
    <w:sectPr w:rsidR="00FD3AB7" w:rsidSect="00694725">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1E" w:rsidRDefault="00152E1E" w:rsidP="008C0289">
      <w:pPr>
        <w:spacing w:after="0" w:line="240" w:lineRule="auto"/>
      </w:pPr>
      <w:r>
        <w:separator/>
      </w:r>
    </w:p>
  </w:endnote>
  <w:endnote w:type="continuationSeparator" w:id="0">
    <w:p w:rsidR="00152E1E" w:rsidRDefault="00152E1E" w:rsidP="008C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89" w:rsidRDefault="008C0289">
    <w:pPr>
      <w:pStyle w:val="Footer"/>
    </w:pPr>
    <w:r>
      <w:t>LManot_</w:t>
    </w:r>
    <w:r w:rsidR="00093A52">
      <w:t>2</w:t>
    </w:r>
    <w:r w:rsidR="0068792A">
      <w:t>5</w:t>
    </w:r>
    <w:r w:rsidR="00424B6E">
      <w:t>02</w:t>
    </w:r>
    <w:r w:rsidR="0085790B">
      <w:t>2016</w:t>
    </w:r>
    <w:r>
      <w:t>; Grozījumi likumā „Par valsts sociālo apdrošināšanu”</w:t>
    </w:r>
  </w:p>
  <w:p w:rsidR="008C0289" w:rsidRDefault="008C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4A" w:rsidRDefault="0013184A">
    <w:pPr>
      <w:pStyle w:val="Footer"/>
    </w:pPr>
    <w:r>
      <w:rPr>
        <w:sz w:val="22"/>
        <w:szCs w:val="22"/>
      </w:rPr>
      <w:t>LManot_</w:t>
    </w:r>
    <w:r w:rsidR="00093A52">
      <w:rPr>
        <w:sz w:val="22"/>
        <w:szCs w:val="22"/>
      </w:rPr>
      <w:t>2</w:t>
    </w:r>
    <w:r w:rsidR="0068792A">
      <w:rPr>
        <w:sz w:val="22"/>
        <w:szCs w:val="22"/>
      </w:rPr>
      <w:t>5</w:t>
    </w:r>
    <w:r>
      <w:rPr>
        <w:sz w:val="22"/>
        <w:szCs w:val="22"/>
      </w:rPr>
      <w:t>022016; Grozījumi likumā „Par valsts sociālo apdrošināšanu”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1E" w:rsidRDefault="00152E1E" w:rsidP="008C0289">
      <w:pPr>
        <w:spacing w:after="0" w:line="240" w:lineRule="auto"/>
      </w:pPr>
      <w:r>
        <w:separator/>
      </w:r>
    </w:p>
  </w:footnote>
  <w:footnote w:type="continuationSeparator" w:id="0">
    <w:p w:rsidR="00152E1E" w:rsidRDefault="00152E1E" w:rsidP="008C0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21880"/>
      <w:docPartObj>
        <w:docPartGallery w:val="Page Numbers (Top of Page)"/>
        <w:docPartUnique/>
      </w:docPartObj>
    </w:sdtPr>
    <w:sdtEndPr>
      <w:rPr>
        <w:noProof/>
      </w:rPr>
    </w:sdtEndPr>
    <w:sdtContent>
      <w:p w:rsidR="00694725" w:rsidRDefault="00694725">
        <w:pPr>
          <w:pStyle w:val="Header"/>
          <w:jc w:val="center"/>
        </w:pPr>
        <w:r>
          <w:fldChar w:fldCharType="begin"/>
        </w:r>
        <w:r>
          <w:instrText xml:space="preserve"> PAGE   \* MERGEFORMAT </w:instrText>
        </w:r>
        <w:r>
          <w:fldChar w:fldCharType="separate"/>
        </w:r>
        <w:r w:rsidR="00D4273B">
          <w:rPr>
            <w:noProof/>
          </w:rPr>
          <w:t>14</w:t>
        </w:r>
        <w:r>
          <w:rPr>
            <w:noProof/>
          </w:rPr>
          <w:fldChar w:fldCharType="end"/>
        </w:r>
      </w:p>
    </w:sdtContent>
  </w:sdt>
  <w:p w:rsidR="00694725" w:rsidRDefault="00694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8E0"/>
    <w:multiLevelType w:val="hybridMultilevel"/>
    <w:tmpl w:val="4D66948A"/>
    <w:lvl w:ilvl="0" w:tplc="04260011">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5B2A3A"/>
    <w:multiLevelType w:val="hybridMultilevel"/>
    <w:tmpl w:val="43E40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D347D8"/>
    <w:multiLevelType w:val="hybridMultilevel"/>
    <w:tmpl w:val="43E40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B4381F"/>
    <w:multiLevelType w:val="hybridMultilevel"/>
    <w:tmpl w:val="38E2B6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305C79"/>
    <w:multiLevelType w:val="hybridMultilevel"/>
    <w:tmpl w:val="C7664984"/>
    <w:lvl w:ilvl="0" w:tplc="C7D848A0">
      <w:start w:val="8"/>
      <w:numFmt w:val="decimal"/>
      <w:lvlText w:val="%1)"/>
      <w:lvlJc w:val="left"/>
      <w:pPr>
        <w:ind w:left="586" w:hanging="360"/>
      </w:pPr>
      <w:rPr>
        <w:rFonts w:hint="default"/>
      </w:rPr>
    </w:lvl>
    <w:lvl w:ilvl="1" w:tplc="04260019">
      <w:start w:val="1"/>
      <w:numFmt w:val="lowerLetter"/>
      <w:lvlText w:val="%2."/>
      <w:lvlJc w:val="left"/>
      <w:pPr>
        <w:ind w:left="1306" w:hanging="360"/>
      </w:pPr>
    </w:lvl>
    <w:lvl w:ilvl="2" w:tplc="0426001B" w:tentative="1">
      <w:start w:val="1"/>
      <w:numFmt w:val="lowerRoman"/>
      <w:lvlText w:val="%3."/>
      <w:lvlJc w:val="right"/>
      <w:pPr>
        <w:ind w:left="2026" w:hanging="180"/>
      </w:pPr>
    </w:lvl>
    <w:lvl w:ilvl="3" w:tplc="0426000F" w:tentative="1">
      <w:start w:val="1"/>
      <w:numFmt w:val="decimal"/>
      <w:lvlText w:val="%4."/>
      <w:lvlJc w:val="left"/>
      <w:pPr>
        <w:ind w:left="2746" w:hanging="360"/>
      </w:pPr>
    </w:lvl>
    <w:lvl w:ilvl="4" w:tplc="04260019" w:tentative="1">
      <w:start w:val="1"/>
      <w:numFmt w:val="lowerLetter"/>
      <w:lvlText w:val="%5."/>
      <w:lvlJc w:val="left"/>
      <w:pPr>
        <w:ind w:left="3466" w:hanging="360"/>
      </w:pPr>
    </w:lvl>
    <w:lvl w:ilvl="5" w:tplc="0426001B" w:tentative="1">
      <w:start w:val="1"/>
      <w:numFmt w:val="lowerRoman"/>
      <w:lvlText w:val="%6."/>
      <w:lvlJc w:val="right"/>
      <w:pPr>
        <w:ind w:left="4186" w:hanging="180"/>
      </w:pPr>
    </w:lvl>
    <w:lvl w:ilvl="6" w:tplc="0426000F" w:tentative="1">
      <w:start w:val="1"/>
      <w:numFmt w:val="decimal"/>
      <w:lvlText w:val="%7."/>
      <w:lvlJc w:val="left"/>
      <w:pPr>
        <w:ind w:left="4906" w:hanging="360"/>
      </w:pPr>
    </w:lvl>
    <w:lvl w:ilvl="7" w:tplc="04260019" w:tentative="1">
      <w:start w:val="1"/>
      <w:numFmt w:val="lowerLetter"/>
      <w:lvlText w:val="%8."/>
      <w:lvlJc w:val="left"/>
      <w:pPr>
        <w:ind w:left="5626" w:hanging="360"/>
      </w:pPr>
    </w:lvl>
    <w:lvl w:ilvl="8" w:tplc="0426001B" w:tentative="1">
      <w:start w:val="1"/>
      <w:numFmt w:val="lowerRoman"/>
      <w:lvlText w:val="%9."/>
      <w:lvlJc w:val="right"/>
      <w:pPr>
        <w:ind w:left="6346" w:hanging="180"/>
      </w:pPr>
    </w:lvl>
  </w:abstractNum>
  <w:abstractNum w:abstractNumId="5">
    <w:nsid w:val="328310FB"/>
    <w:multiLevelType w:val="hybridMultilevel"/>
    <w:tmpl w:val="4D66948A"/>
    <w:lvl w:ilvl="0" w:tplc="04260011">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C43106"/>
    <w:multiLevelType w:val="hybridMultilevel"/>
    <w:tmpl w:val="2AAC5F0C"/>
    <w:lvl w:ilvl="0" w:tplc="820EF6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4C73985"/>
    <w:multiLevelType w:val="hybridMultilevel"/>
    <w:tmpl w:val="1CF081B4"/>
    <w:lvl w:ilvl="0" w:tplc="20FA91A0">
      <w:start w:val="2"/>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27"/>
    <w:rsid w:val="000030D5"/>
    <w:rsid w:val="00024D7C"/>
    <w:rsid w:val="00025D2D"/>
    <w:rsid w:val="000502E8"/>
    <w:rsid w:val="00055423"/>
    <w:rsid w:val="00071FA3"/>
    <w:rsid w:val="00074CC6"/>
    <w:rsid w:val="000759DC"/>
    <w:rsid w:val="000856B2"/>
    <w:rsid w:val="00091748"/>
    <w:rsid w:val="00091D92"/>
    <w:rsid w:val="00093A52"/>
    <w:rsid w:val="000A1B55"/>
    <w:rsid w:val="000B7A93"/>
    <w:rsid w:val="000C35A6"/>
    <w:rsid w:val="000E5D62"/>
    <w:rsid w:val="000E69BF"/>
    <w:rsid w:val="00114BD9"/>
    <w:rsid w:val="0013184A"/>
    <w:rsid w:val="00150F06"/>
    <w:rsid w:val="00152E1E"/>
    <w:rsid w:val="001621F4"/>
    <w:rsid w:val="00187593"/>
    <w:rsid w:val="001933DC"/>
    <w:rsid w:val="001A0F18"/>
    <w:rsid w:val="001B7C13"/>
    <w:rsid w:val="001C4B60"/>
    <w:rsid w:val="001D21CC"/>
    <w:rsid w:val="001E0C62"/>
    <w:rsid w:val="001F069B"/>
    <w:rsid w:val="00204EDF"/>
    <w:rsid w:val="00211688"/>
    <w:rsid w:val="00225F7A"/>
    <w:rsid w:val="002317BE"/>
    <w:rsid w:val="00232B74"/>
    <w:rsid w:val="00235BC0"/>
    <w:rsid w:val="00236B27"/>
    <w:rsid w:val="00253749"/>
    <w:rsid w:val="0025389D"/>
    <w:rsid w:val="002551FB"/>
    <w:rsid w:val="0027164B"/>
    <w:rsid w:val="00285CA4"/>
    <w:rsid w:val="00294AC4"/>
    <w:rsid w:val="002959A8"/>
    <w:rsid w:val="002B078A"/>
    <w:rsid w:val="002C4832"/>
    <w:rsid w:val="002E06DE"/>
    <w:rsid w:val="002E71F0"/>
    <w:rsid w:val="0031151C"/>
    <w:rsid w:val="0031540D"/>
    <w:rsid w:val="003274A0"/>
    <w:rsid w:val="00327BAF"/>
    <w:rsid w:val="003352E5"/>
    <w:rsid w:val="00342423"/>
    <w:rsid w:val="00346DBE"/>
    <w:rsid w:val="0037099B"/>
    <w:rsid w:val="00380B06"/>
    <w:rsid w:val="00394923"/>
    <w:rsid w:val="003C0E1B"/>
    <w:rsid w:val="003C2C2D"/>
    <w:rsid w:val="003D0D00"/>
    <w:rsid w:val="003F5C8F"/>
    <w:rsid w:val="0041025D"/>
    <w:rsid w:val="00424B6E"/>
    <w:rsid w:val="0044073E"/>
    <w:rsid w:val="00440A2B"/>
    <w:rsid w:val="00444F49"/>
    <w:rsid w:val="00446429"/>
    <w:rsid w:val="00467EAA"/>
    <w:rsid w:val="00496C08"/>
    <w:rsid w:val="00497C25"/>
    <w:rsid w:val="004D2F1C"/>
    <w:rsid w:val="004D3567"/>
    <w:rsid w:val="0053195B"/>
    <w:rsid w:val="00547E09"/>
    <w:rsid w:val="00562E3A"/>
    <w:rsid w:val="005647A2"/>
    <w:rsid w:val="00566598"/>
    <w:rsid w:val="00576FA2"/>
    <w:rsid w:val="005813DB"/>
    <w:rsid w:val="00586741"/>
    <w:rsid w:val="005933EF"/>
    <w:rsid w:val="00596844"/>
    <w:rsid w:val="005A1890"/>
    <w:rsid w:val="005A700E"/>
    <w:rsid w:val="005C49D1"/>
    <w:rsid w:val="005D370A"/>
    <w:rsid w:val="005E0AEF"/>
    <w:rsid w:val="005E625C"/>
    <w:rsid w:val="00605A09"/>
    <w:rsid w:val="00610E39"/>
    <w:rsid w:val="0061797B"/>
    <w:rsid w:val="006306B4"/>
    <w:rsid w:val="0063440F"/>
    <w:rsid w:val="00654FC2"/>
    <w:rsid w:val="00665AE7"/>
    <w:rsid w:val="00666CDC"/>
    <w:rsid w:val="006809FC"/>
    <w:rsid w:val="0068792A"/>
    <w:rsid w:val="00691ECC"/>
    <w:rsid w:val="00694725"/>
    <w:rsid w:val="00697384"/>
    <w:rsid w:val="006A0984"/>
    <w:rsid w:val="006A285C"/>
    <w:rsid w:val="006C0A94"/>
    <w:rsid w:val="006E26C3"/>
    <w:rsid w:val="006E297B"/>
    <w:rsid w:val="006E448A"/>
    <w:rsid w:val="006E69A7"/>
    <w:rsid w:val="00734E6C"/>
    <w:rsid w:val="00790274"/>
    <w:rsid w:val="007B37A1"/>
    <w:rsid w:val="007B79D1"/>
    <w:rsid w:val="007B79FB"/>
    <w:rsid w:val="007C0832"/>
    <w:rsid w:val="007D3303"/>
    <w:rsid w:val="007D6FCC"/>
    <w:rsid w:val="007D7308"/>
    <w:rsid w:val="007F6646"/>
    <w:rsid w:val="007F78AB"/>
    <w:rsid w:val="00804C48"/>
    <w:rsid w:val="008122B0"/>
    <w:rsid w:val="0081471C"/>
    <w:rsid w:val="008254A5"/>
    <w:rsid w:val="008275D7"/>
    <w:rsid w:val="00834814"/>
    <w:rsid w:val="00841D8E"/>
    <w:rsid w:val="0085790B"/>
    <w:rsid w:val="00861DF7"/>
    <w:rsid w:val="00867FE0"/>
    <w:rsid w:val="00871DD9"/>
    <w:rsid w:val="00873D60"/>
    <w:rsid w:val="008C0289"/>
    <w:rsid w:val="008D06EC"/>
    <w:rsid w:val="008D4290"/>
    <w:rsid w:val="009167DD"/>
    <w:rsid w:val="00920171"/>
    <w:rsid w:val="009341F0"/>
    <w:rsid w:val="00946DEA"/>
    <w:rsid w:val="00963047"/>
    <w:rsid w:val="0096556B"/>
    <w:rsid w:val="009714BE"/>
    <w:rsid w:val="00991379"/>
    <w:rsid w:val="009A45E9"/>
    <w:rsid w:val="009A6997"/>
    <w:rsid w:val="009C4FC8"/>
    <w:rsid w:val="009C62A1"/>
    <w:rsid w:val="00A05539"/>
    <w:rsid w:val="00A23471"/>
    <w:rsid w:val="00A33227"/>
    <w:rsid w:val="00A35D73"/>
    <w:rsid w:val="00A463BF"/>
    <w:rsid w:val="00A62F38"/>
    <w:rsid w:val="00A7142D"/>
    <w:rsid w:val="00A84EF1"/>
    <w:rsid w:val="00A9343C"/>
    <w:rsid w:val="00A96A55"/>
    <w:rsid w:val="00AA6241"/>
    <w:rsid w:val="00AD1F6B"/>
    <w:rsid w:val="00AD24C8"/>
    <w:rsid w:val="00AE78B3"/>
    <w:rsid w:val="00B118C7"/>
    <w:rsid w:val="00B2045C"/>
    <w:rsid w:val="00B22C2C"/>
    <w:rsid w:val="00B252F6"/>
    <w:rsid w:val="00B25A28"/>
    <w:rsid w:val="00B41EC3"/>
    <w:rsid w:val="00B43B9C"/>
    <w:rsid w:val="00B60D38"/>
    <w:rsid w:val="00B636E4"/>
    <w:rsid w:val="00B8369B"/>
    <w:rsid w:val="00B83825"/>
    <w:rsid w:val="00BC5D47"/>
    <w:rsid w:val="00BD1ADB"/>
    <w:rsid w:val="00BE5BC0"/>
    <w:rsid w:val="00C0680C"/>
    <w:rsid w:val="00C07270"/>
    <w:rsid w:val="00C07DC0"/>
    <w:rsid w:val="00C11F4B"/>
    <w:rsid w:val="00C153B6"/>
    <w:rsid w:val="00C21798"/>
    <w:rsid w:val="00C21AC9"/>
    <w:rsid w:val="00C3525F"/>
    <w:rsid w:val="00C37591"/>
    <w:rsid w:val="00C37A91"/>
    <w:rsid w:val="00C426BF"/>
    <w:rsid w:val="00C4425B"/>
    <w:rsid w:val="00C63ACE"/>
    <w:rsid w:val="00C862AD"/>
    <w:rsid w:val="00CA4336"/>
    <w:rsid w:val="00CB2018"/>
    <w:rsid w:val="00CB4925"/>
    <w:rsid w:val="00CD2713"/>
    <w:rsid w:val="00CD32EC"/>
    <w:rsid w:val="00CE2D67"/>
    <w:rsid w:val="00CE716D"/>
    <w:rsid w:val="00CF7343"/>
    <w:rsid w:val="00D13995"/>
    <w:rsid w:val="00D158B3"/>
    <w:rsid w:val="00D1617F"/>
    <w:rsid w:val="00D244A0"/>
    <w:rsid w:val="00D31C4C"/>
    <w:rsid w:val="00D357DA"/>
    <w:rsid w:val="00D3666C"/>
    <w:rsid w:val="00D4273B"/>
    <w:rsid w:val="00D659D0"/>
    <w:rsid w:val="00DA155D"/>
    <w:rsid w:val="00DA20B5"/>
    <w:rsid w:val="00DA52DA"/>
    <w:rsid w:val="00DA52E2"/>
    <w:rsid w:val="00DB1291"/>
    <w:rsid w:val="00DB17E6"/>
    <w:rsid w:val="00DB59C2"/>
    <w:rsid w:val="00DE4195"/>
    <w:rsid w:val="00E116CE"/>
    <w:rsid w:val="00E313D7"/>
    <w:rsid w:val="00E36C89"/>
    <w:rsid w:val="00E50A89"/>
    <w:rsid w:val="00E638DB"/>
    <w:rsid w:val="00E70D16"/>
    <w:rsid w:val="00E70D76"/>
    <w:rsid w:val="00E90A46"/>
    <w:rsid w:val="00E95B01"/>
    <w:rsid w:val="00EA38A3"/>
    <w:rsid w:val="00EC5719"/>
    <w:rsid w:val="00EE2353"/>
    <w:rsid w:val="00F135B3"/>
    <w:rsid w:val="00F14E91"/>
    <w:rsid w:val="00F16349"/>
    <w:rsid w:val="00F20DF9"/>
    <w:rsid w:val="00F35C4C"/>
    <w:rsid w:val="00F4244C"/>
    <w:rsid w:val="00F43BF7"/>
    <w:rsid w:val="00F77B23"/>
    <w:rsid w:val="00F83096"/>
    <w:rsid w:val="00F902B2"/>
    <w:rsid w:val="00FD1EA4"/>
    <w:rsid w:val="00FD2221"/>
    <w:rsid w:val="00FD3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4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D24C8"/>
    <w:rPr>
      <w:rFonts w:ascii="Times New Roman" w:eastAsia="Times New Roman" w:hAnsi="Times New Roman" w:cs="Times New Roman"/>
      <w:sz w:val="24"/>
      <w:szCs w:val="24"/>
      <w:lang w:eastAsia="lv-LV"/>
    </w:rPr>
  </w:style>
  <w:style w:type="paragraph" w:customStyle="1" w:styleId="naisf">
    <w:name w:val="naisf"/>
    <w:basedOn w:val="Normal"/>
    <w:link w:val="naisfChar"/>
    <w:uiPriority w:val="99"/>
    <w:rsid w:val="00AD24C8"/>
    <w:pPr>
      <w:spacing w:before="75" w:after="75" w:line="240" w:lineRule="auto"/>
      <w:ind w:firstLine="375"/>
      <w:jc w:val="both"/>
    </w:pPr>
    <w:rPr>
      <w:rFonts w:ascii="Times New Roman" w:eastAsia="Times New Roman" w:hAnsi="Times New Roman" w:cs="Times New Roman"/>
      <w:sz w:val="24"/>
      <w:szCs w:val="20"/>
      <w:lang w:eastAsia="lv-LV"/>
    </w:rPr>
  </w:style>
  <w:style w:type="character" w:styleId="Hyperlink">
    <w:name w:val="Hyperlink"/>
    <w:basedOn w:val="DefaultParagraphFont"/>
    <w:uiPriority w:val="99"/>
    <w:rsid w:val="00AD24C8"/>
    <w:rPr>
      <w:rFonts w:cs="Times New Roman"/>
      <w:color w:val="0000FF"/>
      <w:u w:val="single"/>
    </w:rPr>
  </w:style>
  <w:style w:type="character" w:customStyle="1" w:styleId="naisfChar">
    <w:name w:val="naisf Char"/>
    <w:link w:val="naisf"/>
    <w:uiPriority w:val="99"/>
    <w:locked/>
    <w:rsid w:val="00AD24C8"/>
    <w:rPr>
      <w:rFonts w:ascii="Times New Roman" w:eastAsia="Times New Roman" w:hAnsi="Times New Roman" w:cs="Times New Roman"/>
      <w:sz w:val="24"/>
      <w:szCs w:val="20"/>
      <w:lang w:eastAsia="lv-LV"/>
    </w:rPr>
  </w:style>
  <w:style w:type="character" w:customStyle="1" w:styleId="spelle">
    <w:name w:val="spelle"/>
    <w:basedOn w:val="DefaultParagraphFont"/>
    <w:uiPriority w:val="99"/>
    <w:rsid w:val="00AD24C8"/>
    <w:rPr>
      <w:rFonts w:cs="Times New Roman"/>
    </w:rPr>
  </w:style>
  <w:style w:type="paragraph" w:styleId="BalloonText">
    <w:name w:val="Balloon Text"/>
    <w:basedOn w:val="Normal"/>
    <w:link w:val="BalloonTextChar"/>
    <w:uiPriority w:val="99"/>
    <w:semiHidden/>
    <w:unhideWhenUsed/>
    <w:rsid w:val="00AD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C8"/>
    <w:rPr>
      <w:rFonts w:ascii="Tahoma" w:hAnsi="Tahoma" w:cs="Tahoma"/>
      <w:sz w:val="16"/>
      <w:szCs w:val="16"/>
    </w:rPr>
  </w:style>
  <w:style w:type="paragraph" w:styleId="ListParagraph">
    <w:name w:val="List Paragraph"/>
    <w:basedOn w:val="Normal"/>
    <w:uiPriority w:val="34"/>
    <w:qFormat/>
    <w:rsid w:val="00C07DC0"/>
    <w:pPr>
      <w:ind w:left="720"/>
      <w:contextualSpacing/>
    </w:pPr>
  </w:style>
  <w:style w:type="paragraph" w:styleId="NoSpacing">
    <w:name w:val="No Spacing"/>
    <w:qFormat/>
    <w:rsid w:val="00F83096"/>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B1291"/>
    <w:rPr>
      <w:sz w:val="16"/>
      <w:szCs w:val="16"/>
    </w:rPr>
  </w:style>
  <w:style w:type="paragraph" w:styleId="CommentText">
    <w:name w:val="annotation text"/>
    <w:basedOn w:val="Normal"/>
    <w:link w:val="CommentTextChar"/>
    <w:uiPriority w:val="99"/>
    <w:semiHidden/>
    <w:unhideWhenUsed/>
    <w:rsid w:val="00DB1291"/>
    <w:pPr>
      <w:spacing w:line="240" w:lineRule="auto"/>
    </w:pPr>
    <w:rPr>
      <w:sz w:val="20"/>
      <w:szCs w:val="20"/>
    </w:rPr>
  </w:style>
  <w:style w:type="character" w:customStyle="1" w:styleId="CommentTextChar">
    <w:name w:val="Comment Text Char"/>
    <w:basedOn w:val="DefaultParagraphFont"/>
    <w:link w:val="CommentText"/>
    <w:uiPriority w:val="99"/>
    <w:semiHidden/>
    <w:rsid w:val="00DB1291"/>
    <w:rPr>
      <w:sz w:val="20"/>
      <w:szCs w:val="20"/>
    </w:rPr>
  </w:style>
  <w:style w:type="paragraph" w:styleId="CommentSubject">
    <w:name w:val="annotation subject"/>
    <w:basedOn w:val="CommentText"/>
    <w:next w:val="CommentText"/>
    <w:link w:val="CommentSubjectChar"/>
    <w:uiPriority w:val="99"/>
    <w:semiHidden/>
    <w:unhideWhenUsed/>
    <w:rsid w:val="00DB1291"/>
    <w:rPr>
      <w:b/>
      <w:bCs/>
    </w:rPr>
  </w:style>
  <w:style w:type="character" w:customStyle="1" w:styleId="CommentSubjectChar">
    <w:name w:val="Comment Subject Char"/>
    <w:basedOn w:val="CommentTextChar"/>
    <w:link w:val="CommentSubject"/>
    <w:uiPriority w:val="99"/>
    <w:semiHidden/>
    <w:rsid w:val="00DB1291"/>
    <w:rPr>
      <w:b/>
      <w:bCs/>
      <w:sz w:val="20"/>
      <w:szCs w:val="20"/>
    </w:rPr>
  </w:style>
  <w:style w:type="paragraph" w:styleId="Header">
    <w:name w:val="header"/>
    <w:basedOn w:val="Normal"/>
    <w:link w:val="HeaderChar"/>
    <w:uiPriority w:val="99"/>
    <w:unhideWhenUsed/>
    <w:rsid w:val="008C02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289"/>
  </w:style>
  <w:style w:type="paragraph" w:customStyle="1" w:styleId="RakstzCharCharRakstzCharCharRakstz">
    <w:name w:val="Rakstz. Char Char Rakstz. Char Char Rakstz."/>
    <w:basedOn w:val="Normal"/>
    <w:rsid w:val="00EA38A3"/>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semiHidden/>
    <w:unhideWhenUsed/>
    <w:rsid w:val="006C0A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C0A94"/>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6C0A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4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D24C8"/>
    <w:rPr>
      <w:rFonts w:ascii="Times New Roman" w:eastAsia="Times New Roman" w:hAnsi="Times New Roman" w:cs="Times New Roman"/>
      <w:sz w:val="24"/>
      <w:szCs w:val="24"/>
      <w:lang w:eastAsia="lv-LV"/>
    </w:rPr>
  </w:style>
  <w:style w:type="paragraph" w:customStyle="1" w:styleId="naisf">
    <w:name w:val="naisf"/>
    <w:basedOn w:val="Normal"/>
    <w:link w:val="naisfChar"/>
    <w:uiPriority w:val="99"/>
    <w:rsid w:val="00AD24C8"/>
    <w:pPr>
      <w:spacing w:before="75" w:after="75" w:line="240" w:lineRule="auto"/>
      <w:ind w:firstLine="375"/>
      <w:jc w:val="both"/>
    </w:pPr>
    <w:rPr>
      <w:rFonts w:ascii="Times New Roman" w:eastAsia="Times New Roman" w:hAnsi="Times New Roman" w:cs="Times New Roman"/>
      <w:sz w:val="24"/>
      <w:szCs w:val="20"/>
      <w:lang w:eastAsia="lv-LV"/>
    </w:rPr>
  </w:style>
  <w:style w:type="character" w:styleId="Hyperlink">
    <w:name w:val="Hyperlink"/>
    <w:basedOn w:val="DefaultParagraphFont"/>
    <w:uiPriority w:val="99"/>
    <w:rsid w:val="00AD24C8"/>
    <w:rPr>
      <w:rFonts w:cs="Times New Roman"/>
      <w:color w:val="0000FF"/>
      <w:u w:val="single"/>
    </w:rPr>
  </w:style>
  <w:style w:type="character" w:customStyle="1" w:styleId="naisfChar">
    <w:name w:val="naisf Char"/>
    <w:link w:val="naisf"/>
    <w:uiPriority w:val="99"/>
    <w:locked/>
    <w:rsid w:val="00AD24C8"/>
    <w:rPr>
      <w:rFonts w:ascii="Times New Roman" w:eastAsia="Times New Roman" w:hAnsi="Times New Roman" w:cs="Times New Roman"/>
      <w:sz w:val="24"/>
      <w:szCs w:val="20"/>
      <w:lang w:eastAsia="lv-LV"/>
    </w:rPr>
  </w:style>
  <w:style w:type="character" w:customStyle="1" w:styleId="spelle">
    <w:name w:val="spelle"/>
    <w:basedOn w:val="DefaultParagraphFont"/>
    <w:uiPriority w:val="99"/>
    <w:rsid w:val="00AD24C8"/>
    <w:rPr>
      <w:rFonts w:cs="Times New Roman"/>
    </w:rPr>
  </w:style>
  <w:style w:type="paragraph" w:styleId="BalloonText">
    <w:name w:val="Balloon Text"/>
    <w:basedOn w:val="Normal"/>
    <w:link w:val="BalloonTextChar"/>
    <w:uiPriority w:val="99"/>
    <w:semiHidden/>
    <w:unhideWhenUsed/>
    <w:rsid w:val="00AD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C8"/>
    <w:rPr>
      <w:rFonts w:ascii="Tahoma" w:hAnsi="Tahoma" w:cs="Tahoma"/>
      <w:sz w:val="16"/>
      <w:szCs w:val="16"/>
    </w:rPr>
  </w:style>
  <w:style w:type="paragraph" w:styleId="ListParagraph">
    <w:name w:val="List Paragraph"/>
    <w:basedOn w:val="Normal"/>
    <w:uiPriority w:val="34"/>
    <w:qFormat/>
    <w:rsid w:val="00C07DC0"/>
    <w:pPr>
      <w:ind w:left="720"/>
      <w:contextualSpacing/>
    </w:pPr>
  </w:style>
  <w:style w:type="paragraph" w:styleId="NoSpacing">
    <w:name w:val="No Spacing"/>
    <w:qFormat/>
    <w:rsid w:val="00F83096"/>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B1291"/>
    <w:rPr>
      <w:sz w:val="16"/>
      <w:szCs w:val="16"/>
    </w:rPr>
  </w:style>
  <w:style w:type="paragraph" w:styleId="CommentText">
    <w:name w:val="annotation text"/>
    <w:basedOn w:val="Normal"/>
    <w:link w:val="CommentTextChar"/>
    <w:uiPriority w:val="99"/>
    <w:semiHidden/>
    <w:unhideWhenUsed/>
    <w:rsid w:val="00DB1291"/>
    <w:pPr>
      <w:spacing w:line="240" w:lineRule="auto"/>
    </w:pPr>
    <w:rPr>
      <w:sz w:val="20"/>
      <w:szCs w:val="20"/>
    </w:rPr>
  </w:style>
  <w:style w:type="character" w:customStyle="1" w:styleId="CommentTextChar">
    <w:name w:val="Comment Text Char"/>
    <w:basedOn w:val="DefaultParagraphFont"/>
    <w:link w:val="CommentText"/>
    <w:uiPriority w:val="99"/>
    <w:semiHidden/>
    <w:rsid w:val="00DB1291"/>
    <w:rPr>
      <w:sz w:val="20"/>
      <w:szCs w:val="20"/>
    </w:rPr>
  </w:style>
  <w:style w:type="paragraph" w:styleId="CommentSubject">
    <w:name w:val="annotation subject"/>
    <w:basedOn w:val="CommentText"/>
    <w:next w:val="CommentText"/>
    <w:link w:val="CommentSubjectChar"/>
    <w:uiPriority w:val="99"/>
    <w:semiHidden/>
    <w:unhideWhenUsed/>
    <w:rsid w:val="00DB1291"/>
    <w:rPr>
      <w:b/>
      <w:bCs/>
    </w:rPr>
  </w:style>
  <w:style w:type="character" w:customStyle="1" w:styleId="CommentSubjectChar">
    <w:name w:val="Comment Subject Char"/>
    <w:basedOn w:val="CommentTextChar"/>
    <w:link w:val="CommentSubject"/>
    <w:uiPriority w:val="99"/>
    <w:semiHidden/>
    <w:rsid w:val="00DB1291"/>
    <w:rPr>
      <w:b/>
      <w:bCs/>
      <w:sz w:val="20"/>
      <w:szCs w:val="20"/>
    </w:rPr>
  </w:style>
  <w:style w:type="paragraph" w:styleId="Header">
    <w:name w:val="header"/>
    <w:basedOn w:val="Normal"/>
    <w:link w:val="HeaderChar"/>
    <w:uiPriority w:val="99"/>
    <w:unhideWhenUsed/>
    <w:rsid w:val="008C02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289"/>
  </w:style>
  <w:style w:type="paragraph" w:customStyle="1" w:styleId="RakstzCharCharRakstzCharCharRakstz">
    <w:name w:val="Rakstz. Char Char Rakstz. Char Char Rakstz."/>
    <w:basedOn w:val="Normal"/>
    <w:rsid w:val="00EA38A3"/>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semiHidden/>
    <w:unhideWhenUsed/>
    <w:rsid w:val="006C0A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C0A94"/>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6C0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386">
      <w:bodyDiv w:val="1"/>
      <w:marLeft w:val="0"/>
      <w:marRight w:val="0"/>
      <w:marTop w:val="0"/>
      <w:marBottom w:val="0"/>
      <w:divBdr>
        <w:top w:val="none" w:sz="0" w:space="0" w:color="auto"/>
        <w:left w:val="none" w:sz="0" w:space="0" w:color="auto"/>
        <w:bottom w:val="none" w:sz="0" w:space="0" w:color="auto"/>
        <w:right w:val="none" w:sz="0" w:space="0" w:color="auto"/>
      </w:divBdr>
    </w:div>
    <w:div w:id="162477251">
      <w:bodyDiv w:val="1"/>
      <w:marLeft w:val="0"/>
      <w:marRight w:val="0"/>
      <w:marTop w:val="0"/>
      <w:marBottom w:val="0"/>
      <w:divBdr>
        <w:top w:val="none" w:sz="0" w:space="0" w:color="auto"/>
        <w:left w:val="none" w:sz="0" w:space="0" w:color="auto"/>
        <w:bottom w:val="none" w:sz="0" w:space="0" w:color="auto"/>
        <w:right w:val="none" w:sz="0" w:space="0" w:color="auto"/>
      </w:divBdr>
    </w:div>
    <w:div w:id="447899082">
      <w:bodyDiv w:val="1"/>
      <w:marLeft w:val="0"/>
      <w:marRight w:val="0"/>
      <w:marTop w:val="0"/>
      <w:marBottom w:val="0"/>
      <w:divBdr>
        <w:top w:val="none" w:sz="0" w:space="0" w:color="auto"/>
        <w:left w:val="none" w:sz="0" w:space="0" w:color="auto"/>
        <w:bottom w:val="none" w:sz="0" w:space="0" w:color="auto"/>
        <w:right w:val="none" w:sz="0" w:space="0" w:color="auto"/>
      </w:divBdr>
    </w:div>
    <w:div w:id="808210763">
      <w:bodyDiv w:val="1"/>
      <w:marLeft w:val="0"/>
      <w:marRight w:val="0"/>
      <w:marTop w:val="0"/>
      <w:marBottom w:val="0"/>
      <w:divBdr>
        <w:top w:val="none" w:sz="0" w:space="0" w:color="auto"/>
        <w:left w:val="none" w:sz="0" w:space="0" w:color="auto"/>
        <w:bottom w:val="none" w:sz="0" w:space="0" w:color="auto"/>
        <w:right w:val="none" w:sz="0" w:space="0" w:color="auto"/>
      </w:divBdr>
    </w:div>
    <w:div w:id="1351420382">
      <w:bodyDiv w:val="1"/>
      <w:marLeft w:val="0"/>
      <w:marRight w:val="0"/>
      <w:marTop w:val="0"/>
      <w:marBottom w:val="0"/>
      <w:divBdr>
        <w:top w:val="none" w:sz="0" w:space="0" w:color="auto"/>
        <w:left w:val="none" w:sz="0" w:space="0" w:color="auto"/>
        <w:bottom w:val="none" w:sz="0" w:space="0" w:color="auto"/>
        <w:right w:val="none" w:sz="0" w:space="0" w:color="auto"/>
      </w:divBdr>
    </w:div>
    <w:div w:id="1440635950">
      <w:bodyDiv w:val="1"/>
      <w:marLeft w:val="0"/>
      <w:marRight w:val="0"/>
      <w:marTop w:val="0"/>
      <w:marBottom w:val="0"/>
      <w:divBdr>
        <w:top w:val="none" w:sz="0" w:space="0" w:color="auto"/>
        <w:left w:val="none" w:sz="0" w:space="0" w:color="auto"/>
        <w:bottom w:val="none" w:sz="0" w:space="0" w:color="auto"/>
        <w:right w:val="none" w:sz="0" w:space="0" w:color="auto"/>
      </w:divBdr>
    </w:div>
    <w:div w:id="1927033595">
      <w:bodyDiv w:val="1"/>
      <w:marLeft w:val="0"/>
      <w:marRight w:val="0"/>
      <w:marTop w:val="0"/>
      <w:marBottom w:val="0"/>
      <w:divBdr>
        <w:top w:val="none" w:sz="0" w:space="0" w:color="auto"/>
        <w:left w:val="none" w:sz="0" w:space="0" w:color="auto"/>
        <w:bottom w:val="none" w:sz="0" w:space="0" w:color="auto"/>
        <w:right w:val="none" w:sz="0" w:space="0" w:color="auto"/>
      </w:divBdr>
    </w:div>
    <w:div w:id="20552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dra.Rucka@lm.gov.lv" TargetMode="External"/><Relationship Id="rId4" Type="http://schemas.microsoft.com/office/2007/relationships/stylesWithEffects" Target="stylesWithEffects.xml"/><Relationship Id="rId9" Type="http://schemas.openxmlformats.org/officeDocument/2006/relationships/hyperlink" Target="http://likumi.lv/doc.php?id=45466from=o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ED73-DFBD-4B87-A5CC-B859EFE1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19206</Words>
  <Characters>10948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Likumprojekts "Grozījumi likumā "Par valsts sociālo apdrošināšanu""</vt:lpstr>
    </vt:vector>
  </TitlesOfParts>
  <Company/>
  <LinksUpToDate>false</LinksUpToDate>
  <CharactersWithSpaces>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sociālo apdrošināšanu""</dc:title>
  <dc:creator>Sandra Rucka</dc:creator>
  <cp:lastModifiedBy>Sandra Rucka</cp:lastModifiedBy>
  <cp:revision>23</cp:revision>
  <cp:lastPrinted>2015-06-29T13:43:00Z</cp:lastPrinted>
  <dcterms:created xsi:type="dcterms:W3CDTF">2016-01-13T15:30:00Z</dcterms:created>
  <dcterms:modified xsi:type="dcterms:W3CDTF">2016-02-25T08:53:00Z</dcterms:modified>
</cp:coreProperties>
</file>