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A2" w:rsidRPr="00442E21" w:rsidRDefault="00006964" w:rsidP="00442E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2E21">
        <w:rPr>
          <w:rFonts w:ascii="Times New Roman" w:hAnsi="Times New Roman" w:cs="Times New Roman"/>
          <w:b/>
          <w:bCs/>
          <w:sz w:val="24"/>
          <w:szCs w:val="28"/>
        </w:rPr>
        <w:t xml:space="preserve">Ministru kabineta noteikumu projekta </w:t>
      </w:r>
      <w:r w:rsidR="00C82DA5" w:rsidRPr="00442E21">
        <w:rPr>
          <w:rFonts w:ascii="Times New Roman" w:hAnsi="Times New Roman" w:cs="Times New Roman"/>
          <w:b/>
          <w:bCs/>
          <w:sz w:val="24"/>
          <w:szCs w:val="28"/>
        </w:rPr>
        <w:t>„</w:t>
      </w:r>
      <w:r w:rsidR="00EC3146" w:rsidRPr="00442E21">
        <w:rPr>
          <w:rFonts w:ascii="Times New Roman" w:hAnsi="Times New Roman" w:cs="Times New Roman"/>
          <w:b/>
          <w:bCs/>
          <w:sz w:val="24"/>
          <w:szCs w:val="28"/>
        </w:rPr>
        <w:t>Grozījumi Ministru kabineta 2014.gada 4.februāra noteikumos Nr.73 „</w:t>
      </w:r>
      <w:r w:rsidR="002073EA" w:rsidRPr="00442E21">
        <w:rPr>
          <w:rFonts w:ascii="Times New Roman" w:hAnsi="Times New Roman" w:cs="Times New Roman"/>
          <w:b/>
          <w:bCs/>
          <w:sz w:val="24"/>
          <w:szCs w:val="28"/>
        </w:rPr>
        <w:t>Valsts atbalsta piešķiršanas kārtība vaislas lauksaimniecības dzīvnieku ierakstīšanai ciltsgrāmatā, kā arī to ģenētiskās kvalitātes noteikšanai un produktivitātes datu izvērtēšanai</w:t>
      </w:r>
      <w:r w:rsidR="00C82DA5" w:rsidRPr="00442E21">
        <w:rPr>
          <w:rFonts w:ascii="Times New Roman" w:hAnsi="Times New Roman" w:cs="Times New Roman"/>
          <w:b/>
          <w:bCs/>
          <w:sz w:val="24"/>
          <w:szCs w:val="28"/>
        </w:rPr>
        <w:t>”</w:t>
      </w:r>
      <w:r w:rsidR="00EC3146" w:rsidRPr="00442E21">
        <w:rPr>
          <w:rFonts w:ascii="Times New Roman" w:hAnsi="Times New Roman" w:cs="Times New Roman"/>
          <w:b/>
          <w:bCs/>
          <w:sz w:val="24"/>
          <w:szCs w:val="28"/>
        </w:rPr>
        <w:t>”</w:t>
      </w:r>
      <w:r w:rsidRPr="00442E21">
        <w:rPr>
          <w:rFonts w:ascii="Times New Roman" w:hAnsi="Times New Roman" w:cs="Times New Roman"/>
          <w:b/>
          <w:bCs/>
          <w:sz w:val="24"/>
          <w:szCs w:val="28"/>
        </w:rPr>
        <w:t xml:space="preserve"> sākotnējās ietekmes novērtējuma ziņojums</w:t>
      </w:r>
      <w:r w:rsidRPr="00442E21">
        <w:rPr>
          <w:rFonts w:ascii="Times New Roman" w:hAnsi="Times New Roman" w:cs="Times New Roman"/>
          <w:b/>
          <w:sz w:val="24"/>
          <w:szCs w:val="28"/>
        </w:rPr>
        <w:t xml:space="preserve"> (anotācija)</w:t>
      </w:r>
    </w:p>
    <w:p w:rsidR="00117D71" w:rsidRPr="00442E21" w:rsidRDefault="00117D71" w:rsidP="00442E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149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385"/>
        <w:gridCol w:w="6564"/>
      </w:tblGrid>
      <w:tr w:rsidR="000330A2" w:rsidRPr="00EA2DF9" w:rsidTr="00AE0951">
        <w:trPr>
          <w:trHeight w:val="419"/>
        </w:trPr>
        <w:tc>
          <w:tcPr>
            <w:tcW w:w="5000" w:type="pct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I. Tiesību akta projekta izstrādes nepieciešamība</w:t>
            </w:r>
          </w:p>
        </w:tc>
      </w:tr>
      <w:tr w:rsidR="000330A2" w:rsidRPr="00EA2DF9" w:rsidTr="00AE0951">
        <w:trPr>
          <w:trHeight w:val="415"/>
        </w:trPr>
        <w:tc>
          <w:tcPr>
            <w:tcW w:w="220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1.</w:t>
            </w:r>
          </w:p>
        </w:tc>
        <w:tc>
          <w:tcPr>
            <w:tcW w:w="1274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Pamatojums</w:t>
            </w:r>
          </w:p>
        </w:tc>
        <w:tc>
          <w:tcPr>
            <w:tcW w:w="3506" w:type="pct"/>
          </w:tcPr>
          <w:p w:rsidR="000330A2" w:rsidRPr="00EA2DF9" w:rsidRDefault="00006964" w:rsidP="003C2892">
            <w:pPr>
              <w:spacing w:after="0" w:line="240" w:lineRule="auto"/>
              <w:ind w:left="57" w:right="57" w:firstLine="18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 xml:space="preserve">Ministru kabineta noteikumu projekts </w:t>
            </w:r>
            <w:r w:rsidR="00EC3146" w:rsidRPr="00EC3146">
              <w:rPr>
                <w:rFonts w:ascii="Times New Roman" w:hAnsi="Times New Roman"/>
                <w:sz w:val="24"/>
                <w:szCs w:val="24"/>
              </w:rPr>
              <w:t>„Grozījumi Ministru kabineta 2014.gada 4.februāra noteikumos Nr.73 „Valsts atbalsta piešķiršanas kārtība vaislas lauksaimniecības dzīvnieku ierakstīšanai ciltsgrāmatā, kā arī to ģenētiskās kvalitātes noteikšanai un produktivitātes datu izvērtēšanai””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(turpmāk – noteikumu projekts) ir sagatavots, pamatojoties uz Lauksaimniecības un lauku attīstības likuma 5.panta ceturto daļu</w:t>
            </w:r>
            <w:r w:rsidR="00514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3AF" w:rsidRPr="0033018B">
              <w:rPr>
                <w:rFonts w:ascii="Times New Roman" w:hAnsi="Times New Roman"/>
                <w:sz w:val="24"/>
                <w:szCs w:val="24"/>
              </w:rPr>
              <w:t xml:space="preserve">un Ministru kabineta 2014.gada 16.septembra sēdes protokollēmuma Nr.49 </w:t>
            </w:r>
            <w:r w:rsidR="00767716" w:rsidRPr="0033018B">
              <w:rPr>
                <w:rFonts w:ascii="Times New Roman" w:hAnsi="Times New Roman"/>
                <w:sz w:val="24"/>
                <w:szCs w:val="24"/>
              </w:rPr>
              <w:t>63</w:t>
            </w:r>
            <w:r w:rsidR="009D338D">
              <w:rPr>
                <w:rFonts w:ascii="Times New Roman" w:hAnsi="Times New Roman"/>
                <w:sz w:val="24"/>
                <w:szCs w:val="24"/>
              </w:rPr>
              <w:t>.</w:t>
            </w:r>
            <w:r w:rsidR="00767716" w:rsidRPr="0033018B">
              <w:rPr>
                <w:rFonts w:ascii="Times New Roman" w:hAnsi="Times New Roman"/>
                <w:sz w:val="24"/>
                <w:szCs w:val="24"/>
              </w:rPr>
              <w:t>§</w:t>
            </w:r>
            <w:r w:rsidRPr="0033018B">
              <w:rPr>
                <w:rFonts w:ascii="Times New Roman" w:hAnsi="Times New Roman"/>
                <w:sz w:val="24"/>
                <w:szCs w:val="24"/>
              </w:rPr>
              <w:t>.</w:t>
            </w:r>
            <w:r w:rsidR="00EC3146" w:rsidRPr="00330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30A2" w:rsidRPr="00EA2DF9" w:rsidTr="00AE0951">
        <w:trPr>
          <w:trHeight w:val="472"/>
        </w:trPr>
        <w:tc>
          <w:tcPr>
            <w:tcW w:w="220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2.</w:t>
            </w:r>
          </w:p>
        </w:tc>
        <w:tc>
          <w:tcPr>
            <w:tcW w:w="1274" w:type="pct"/>
          </w:tcPr>
          <w:p w:rsidR="000330A2" w:rsidRPr="00EA2DF9" w:rsidRDefault="000330A2" w:rsidP="00B84678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EA2DF9">
              <w:t>Pašreizējā situācija un problēmas, kuru risināšanai tiesību akta projekts izstrādāts, tiesiskā regulējuma mērķis un būtība</w:t>
            </w:r>
          </w:p>
        </w:tc>
        <w:tc>
          <w:tcPr>
            <w:tcW w:w="3506" w:type="pct"/>
          </w:tcPr>
          <w:p w:rsidR="00240359" w:rsidRPr="000E0728" w:rsidRDefault="00006964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28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attiecas uz dabas resursu, lauksaimnieciskās ražošanas un pārstrādes politikas jomu.</w:t>
            </w:r>
          </w:p>
          <w:p w:rsidR="00240359" w:rsidRDefault="00240359" w:rsidP="00006964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Atbilstoši spēkā esošajiem Ministru kabineta 2014.gada 4.februāra noteikumiem Nr.73 „Valsts atbalsta piešķiršanas kārtība vaislas lauksaimniecības dzīvnieku ierakstīšanai ciltsgrāmatā, kā arī to ģenētiskās kvalitātes noteikšanai un produktivitātes datu izvērtēšanai” (turpmāk – noteikumi Nr.73) pārejas posma valsts atbalstu saņem cūkkopības, piensaimniecības, gaļas liellopu audzēšanas, kazkopības, aitkopības un zirgkopības nozarē. </w:t>
            </w:r>
          </w:p>
          <w:p w:rsidR="00CF4F54" w:rsidRPr="009130C5" w:rsidRDefault="00272D98" w:rsidP="00702EE1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Patlaban noteikumu</w:t>
            </w:r>
            <w:r w:rsidR="00702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Nr.73 7.punktā</w:t>
            </w:r>
            <w:r w:rsidR="00CF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noteiktas atbalsttiesīgo  dzīvnieku atlases prasības ar nosacījumu, ka atbalstu piešķir nepārsniedzot 88 vai 60 procentus no šķirnes saimniecības vai pārraudzības ganāmpulkā esošajām vaislas sivēnmātēm, bet ne vairāk kā </w:t>
            </w:r>
            <w:r w:rsidR="00CF4F54" w:rsidRPr="0005386C"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="00CF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1500 vaislas sivēnmātēm. Minētā atbalsta mērķis ir stiprināt ganāmpulkos esošo augstvērtīgo vaislas sivēnmāšu ciltskodolu, kura veidošanai nav nepieciešams vairāk kā 1500 vaislas sivēnmāšu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tādēļ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aprēķinot</w:t>
            </w:r>
            <w:r w:rsidR="00CF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dzīvnieku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procentuālo </w:t>
            </w:r>
            <w:r w:rsidR="00CF4F54">
              <w:rPr>
                <w:rFonts w:ascii="Times New Roman" w:eastAsia="Times New Roman" w:hAnsi="Times New Roman" w:cs="Times New Roman"/>
                <w:sz w:val="24"/>
                <w:szCs w:val="24"/>
              </w:rPr>
              <w:t>skait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u,</w:t>
            </w:r>
            <w:r w:rsidR="00CF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r w:rsidR="00CF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rēķina</w:t>
            </w:r>
            <w:r w:rsidR="00CF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vairāk kā </w:t>
            </w:r>
            <w:r w:rsidRPr="0005386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F54">
              <w:rPr>
                <w:rFonts w:ascii="Times New Roman" w:eastAsia="Times New Roman" w:hAnsi="Times New Roman" w:cs="Times New Roman"/>
                <w:sz w:val="24"/>
                <w:szCs w:val="24"/>
              </w:rPr>
              <w:t>1500 vaislas sivēnmāt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ēm</w:t>
            </w:r>
            <w:r w:rsidR="00CF4F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6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AFF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Spēkā esošā redakcija ir pretrunā ar piešķiramā atbalsta </w:t>
            </w:r>
            <w:r w:rsidR="0005386C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sasniedzamo</w:t>
            </w:r>
            <w:r w:rsidR="00146AFF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mērķi, jo pašlaik pretendentam ir iespējams saņemt atbalstu ne vairāk kā </w:t>
            </w:r>
            <w:r w:rsidR="00146AFF" w:rsidRPr="00913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par</w:t>
            </w:r>
            <w:r w:rsidR="00146AFF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1500 sivēnmātēm, bet mērķis ir aprēķināt atbalsttiesīgo sivēnmāšu skaitu 88 vai 60 procentus </w:t>
            </w:r>
            <w:r w:rsidR="00146AFF" w:rsidRPr="00913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no</w:t>
            </w:r>
            <w:r w:rsidR="00146AFF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1500 sivēnmātēm. Tas nozīmē, ja ganāmpulkā ir 2000 sivēnmāšu, tad pēc pašreizējās spēkā esošās redakcijas atbalstu var saņemt par 1500 sivēnmātēm. Taču mērķis</w:t>
            </w:r>
            <w:r w:rsidR="0005386C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šajā gadījumā ir 88 vai 60 procentus rēķināt</w:t>
            </w:r>
            <w:r w:rsidR="00146AFF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skaita, kas nepārsniedz 1500</w:t>
            </w:r>
            <w:r w:rsidR="0005386C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kā rezultātā atbalstu ir iespējams saņemt par 1200 vai 900 sivēnmātēm. </w:t>
            </w:r>
          </w:p>
          <w:p w:rsidR="0005386C" w:rsidRPr="009130C5" w:rsidRDefault="00CF4F54" w:rsidP="00702EE1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Spēkā esošā redakcija nav viennozīmīgi saprotama, to ir iespējams pārprast un procentuāli aprēķināt atbalsttiesīgo dzīvnieku skaitu no visām ganāmpulkā esošajām </w:t>
            </w:r>
            <w:r w:rsidR="0005386C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sivēnmātēm. </w:t>
            </w:r>
          </w:p>
          <w:p w:rsidR="00CF4F54" w:rsidRDefault="0005386C" w:rsidP="00702EE1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 w:rsidR="00CF4F54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tiesību norma būtu skaidra un nepārprotama, ir nepieciešami </w:t>
            </w:r>
            <w:r w:rsidR="006E74E3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>izdarīt</w:t>
            </w:r>
            <w:r w:rsidR="00CF4F54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būtiskus </w:t>
            </w:r>
            <w:r w:rsidR="00CF4F54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</w:t>
            </w:r>
            <w:r w:rsidR="006E74E3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>, lai atbalsts sasniegtu mērķi</w:t>
            </w:r>
            <w:r w:rsidR="00CF4F54" w:rsidRPr="00913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4F54" w:rsidRDefault="00CF4F54" w:rsidP="00702EE1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1. un 2.punktā ir precizēta redakcija un noteikts, ka atbalsttiesīgo dzīvnieku skaitu rēķina</w:t>
            </w:r>
            <w:r w:rsidR="00272D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nepārsniedzot 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vai 60 procentus no katrā šķirnes saimniecībā vai pārraudzības ganāmpulkā esošajām</w:t>
            </w:r>
            <w:r w:rsidR="0027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sivēnmātēm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bet ne vairāk kā no 1500 vaislas sivēnmātēm.</w:t>
            </w:r>
          </w:p>
          <w:p w:rsidR="00CF4F54" w:rsidRDefault="00CF4F54" w:rsidP="00702EE1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 atbalsta prasības būtu skaidras un nepārprotamas, noteikumu projekta 3.punktā ir papildināta noteikumu Nr.73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72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punkta ievaddaļa</w:t>
            </w:r>
            <w:r w:rsidR="00272D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nosakot, ka atbalstu piešķir ne vairāk kā par 1500 vaislas sivēnmātēm, kas atbilst ganāmpulka vaislas sivēnmāšu ciltskodola lielumam.</w:t>
            </w:r>
          </w:p>
          <w:p w:rsidR="00B86DD8" w:rsidRDefault="00B86DD8" w:rsidP="00702EE1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Ņemot vērā, ka </w:t>
            </w:r>
            <w:r w:rsidR="00580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Nr.73 18.punktā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spēkā esošajā redakcijā Lauku atbalsta dienests pieņem lēmumu par pretendenta izdevumu tāmes apstiprināšanu vai noraidīšanu, </w:t>
            </w:r>
            <w:r w:rsidR="00580157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nepieciešams redakcionāli precizēt 19.punktu, aizstājot </w:t>
            </w:r>
            <w:r w:rsidR="00580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vārdu “līgums”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580157">
              <w:rPr>
                <w:rFonts w:ascii="Times New Roman" w:eastAsia="Times New Roman" w:hAnsi="Times New Roman" w:cs="Times New Roman"/>
                <w:sz w:val="24"/>
                <w:szCs w:val="24"/>
              </w:rPr>
              <w:t>vārdu  “lēmums”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F4F54" w:rsidRDefault="00CF4F54" w:rsidP="00702EE1">
            <w:pPr>
              <w:spacing w:after="0" w:line="240" w:lineRule="auto"/>
              <w:ind w:firstLine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B86D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.punktā atbilstoši ir precizēta 1.</w:t>
            </w:r>
            <w:r w:rsidR="00272D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pielikuma redakcija.</w:t>
            </w:r>
          </w:p>
          <w:p w:rsidR="001671C6" w:rsidRPr="00EA2DF9" w:rsidRDefault="00CF4F54" w:rsidP="00CF4F54">
            <w:pPr>
              <w:spacing w:after="0" w:line="240" w:lineRule="auto"/>
              <w:ind w:firstLine="345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Izdarītie grozījumi nodrošinās efektīvu un lietderīgu piešķirtā finansējuma izlietojumu atbilstoši ciltsdarba mērķiem.</w:t>
            </w:r>
          </w:p>
        </w:tc>
      </w:tr>
      <w:tr w:rsidR="000330A2" w:rsidRPr="00EA2DF9" w:rsidTr="00AE0951">
        <w:trPr>
          <w:trHeight w:val="476"/>
        </w:trPr>
        <w:tc>
          <w:tcPr>
            <w:tcW w:w="220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lastRenderedPageBreak/>
              <w:t>3.</w:t>
            </w:r>
          </w:p>
        </w:tc>
        <w:tc>
          <w:tcPr>
            <w:tcW w:w="1274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Projekta izstrādē iesaistītās institūcijas</w:t>
            </w:r>
          </w:p>
        </w:tc>
        <w:tc>
          <w:tcPr>
            <w:tcW w:w="3506" w:type="pct"/>
          </w:tcPr>
          <w:p w:rsidR="000330A2" w:rsidRPr="00EA2DF9" w:rsidRDefault="007F0225" w:rsidP="001D04F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Zemkopības ministrija, Lauku atbalsta dienests un Lauksaimniecības datu centrs</w:t>
            </w:r>
          </w:p>
        </w:tc>
      </w:tr>
      <w:tr w:rsidR="000330A2" w:rsidRPr="00EA2DF9" w:rsidTr="00AE0951">
        <w:tc>
          <w:tcPr>
            <w:tcW w:w="220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A2DF9">
              <w:t>4.</w:t>
            </w:r>
          </w:p>
        </w:tc>
        <w:tc>
          <w:tcPr>
            <w:tcW w:w="1274" w:type="pct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3506" w:type="pct"/>
          </w:tcPr>
          <w:p w:rsidR="000330A2" w:rsidRPr="00EA2DF9" w:rsidRDefault="00617EBD" w:rsidP="001D04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0330A2" w:rsidRPr="00EA2DF9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0330A2" w:rsidRPr="00EA2DF9" w:rsidTr="00B84678">
        <w:trPr>
          <w:trHeight w:val="556"/>
        </w:trPr>
        <w:tc>
          <w:tcPr>
            <w:tcW w:w="9503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II. Tiesību akta projekta ietekme uz sabiedrību, tautsaimniecības attīstību</w:t>
            </w:r>
          </w:p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A2DF9">
              <w:rPr>
                <w:b/>
              </w:rPr>
              <w:t>un administratīvo slogu</w:t>
            </w:r>
          </w:p>
        </w:tc>
      </w:tr>
      <w:tr w:rsidR="000330A2" w:rsidRPr="00EA2DF9" w:rsidTr="00B84678">
        <w:trPr>
          <w:trHeight w:val="467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1.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0330A2" w:rsidRPr="00EA2DF9" w:rsidRDefault="00617EBD" w:rsidP="00CF4F5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1"/>
            <w:bookmarkEnd w:id="0"/>
            <w:r w:rsidRPr="00EA2DF9">
              <w:rPr>
                <w:rFonts w:ascii="Times New Roman" w:hAnsi="Times New Roman"/>
                <w:sz w:val="24"/>
                <w:szCs w:val="24"/>
              </w:rPr>
              <w:t>Fiziskas un juridiskas personas, kas nodarbojas ar lauks</w:t>
            </w:r>
            <w:r w:rsidR="00CF4F54">
              <w:rPr>
                <w:rFonts w:ascii="Times New Roman" w:hAnsi="Times New Roman"/>
                <w:sz w:val="24"/>
                <w:szCs w:val="24"/>
              </w:rPr>
              <w:t>aimniecisko ražošanu cūkkopības nozarē</w:t>
            </w:r>
            <w:r w:rsidR="00272D98">
              <w:rPr>
                <w:rFonts w:ascii="Times New Roman" w:hAnsi="Times New Roman"/>
                <w:sz w:val="24"/>
                <w:szCs w:val="24"/>
              </w:rPr>
              <w:t>,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– aptuveni </w:t>
            </w:r>
            <w:r w:rsidR="00CF4F54">
              <w:rPr>
                <w:rFonts w:ascii="Times New Roman" w:hAnsi="Times New Roman"/>
                <w:sz w:val="24"/>
                <w:szCs w:val="24"/>
              </w:rPr>
              <w:t>15</w:t>
            </w:r>
            <w:r w:rsidR="000A3C5F" w:rsidRPr="00EA2DF9">
              <w:rPr>
                <w:rFonts w:ascii="Times New Roman" w:hAnsi="Times New Roman"/>
                <w:sz w:val="24"/>
                <w:szCs w:val="24"/>
              </w:rPr>
              <w:t>0</w:t>
            </w:r>
            <w:r w:rsidRPr="00EA2DF9">
              <w:rPr>
                <w:rFonts w:ascii="Times New Roman" w:hAnsi="Times New Roman"/>
                <w:sz w:val="24"/>
                <w:szCs w:val="24"/>
              </w:rPr>
              <w:t xml:space="preserve"> atbalsta saņēmēju.</w:t>
            </w:r>
          </w:p>
        </w:tc>
      </w:tr>
      <w:tr w:rsidR="000330A2" w:rsidRPr="00EA2DF9" w:rsidTr="00B84678">
        <w:trPr>
          <w:trHeight w:val="523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2.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0330A2" w:rsidRPr="00EA2DF9" w:rsidRDefault="005206FF" w:rsidP="001D04F6">
            <w:pPr>
              <w:shd w:val="clear" w:color="auto" w:fill="FFFFFF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 Projekts šo jomu neskar.</w:t>
            </w:r>
          </w:p>
        </w:tc>
      </w:tr>
      <w:tr w:rsidR="000330A2" w:rsidRPr="00EA2DF9" w:rsidTr="00B84678">
        <w:trPr>
          <w:trHeight w:val="523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3.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Administratīvo izmaksu monetārs novērtējums</w:t>
            </w:r>
          </w:p>
        </w:tc>
        <w:tc>
          <w:tcPr>
            <w:tcW w:w="6096" w:type="dxa"/>
          </w:tcPr>
          <w:p w:rsidR="000330A2" w:rsidRPr="00EA2DF9" w:rsidRDefault="005206FF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EA2DF9" w:rsidTr="00B84678">
        <w:trPr>
          <w:trHeight w:val="357"/>
        </w:trPr>
        <w:tc>
          <w:tcPr>
            <w:tcW w:w="431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A2DF9">
              <w:t>4.</w:t>
            </w:r>
          </w:p>
        </w:tc>
        <w:tc>
          <w:tcPr>
            <w:tcW w:w="2976" w:type="dxa"/>
          </w:tcPr>
          <w:p w:rsidR="000330A2" w:rsidRPr="00EA2DF9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6096" w:type="dxa"/>
          </w:tcPr>
          <w:p w:rsidR="000330A2" w:rsidRPr="00EA2DF9" w:rsidRDefault="000330A2" w:rsidP="005206F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97834" w:rsidRPr="00EA2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244A" w:rsidRPr="00EA2DF9" w:rsidRDefault="00240359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359">
        <w:rPr>
          <w:rFonts w:ascii="Times New Roman" w:hAnsi="Times New Roman" w:cs="Times New Roman"/>
          <w:i/>
          <w:sz w:val="24"/>
          <w:szCs w:val="24"/>
        </w:rPr>
        <w:t xml:space="preserve">Anotācijas </w:t>
      </w:r>
      <w:r w:rsidR="004B2B7F">
        <w:rPr>
          <w:rFonts w:ascii="Times New Roman" w:hAnsi="Times New Roman" w:cs="Times New Roman"/>
          <w:i/>
          <w:sz w:val="24"/>
          <w:szCs w:val="24"/>
        </w:rPr>
        <w:t xml:space="preserve">III, </w:t>
      </w:r>
      <w:r w:rsidRPr="00240359">
        <w:rPr>
          <w:rFonts w:ascii="Times New Roman" w:hAnsi="Times New Roman" w:cs="Times New Roman"/>
          <w:i/>
          <w:sz w:val="24"/>
          <w:szCs w:val="24"/>
        </w:rPr>
        <w:t>IV</w:t>
      </w:r>
      <w:r w:rsidR="002D22FC">
        <w:rPr>
          <w:rFonts w:ascii="Times New Roman" w:hAnsi="Times New Roman" w:cs="Times New Roman"/>
          <w:i/>
          <w:sz w:val="24"/>
          <w:szCs w:val="24"/>
        </w:rPr>
        <w:t xml:space="preserve"> un V</w:t>
      </w:r>
      <w:r w:rsidRPr="00240359">
        <w:rPr>
          <w:rFonts w:ascii="Times New Roman" w:hAnsi="Times New Roman" w:cs="Times New Roman"/>
          <w:i/>
          <w:sz w:val="24"/>
          <w:szCs w:val="24"/>
        </w:rPr>
        <w:t xml:space="preserve"> sadaļa – noteikumu projekts šo jomu neskar.</w:t>
      </w:r>
    </w:p>
    <w:p w:rsidR="00B723BC" w:rsidRPr="00EA2DF9" w:rsidDel="009D1634" w:rsidRDefault="00B723BC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317"/>
        <w:gridCol w:w="6669"/>
      </w:tblGrid>
      <w:tr w:rsidR="000330A2" w:rsidRPr="00EA2DF9" w:rsidTr="00AE0951">
        <w:trPr>
          <w:trHeight w:val="421"/>
          <w:jc w:val="center"/>
        </w:trPr>
        <w:tc>
          <w:tcPr>
            <w:tcW w:w="9462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highlight w:val="yellow"/>
              </w:rPr>
            </w:pPr>
            <w:r w:rsidRPr="00EA2DF9">
              <w:rPr>
                <w:b/>
              </w:rPr>
              <w:t>VI. Sabiedrības līdzdalība un komunikācijas aktivitātes</w:t>
            </w:r>
          </w:p>
        </w:tc>
      </w:tr>
      <w:tr w:rsidR="000330A2" w:rsidRPr="00EA2DF9" w:rsidTr="00AE0951">
        <w:trPr>
          <w:trHeight w:val="553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7" w:type="dxa"/>
          </w:tcPr>
          <w:p w:rsidR="000330A2" w:rsidRPr="00EA2DF9" w:rsidRDefault="000330A2" w:rsidP="00B84678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669" w:type="dxa"/>
          </w:tcPr>
          <w:p w:rsidR="000330A2" w:rsidRPr="00EA2DF9" w:rsidRDefault="00543FFD" w:rsidP="00CF4F54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1"/>
            <w:bookmarkEnd w:id="1"/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A2430A" w:rsidRPr="00EA2DF9">
              <w:rPr>
                <w:rFonts w:ascii="Times New Roman" w:hAnsi="Times New Roman"/>
                <w:iCs/>
                <w:sz w:val="24"/>
                <w:szCs w:val="24"/>
              </w:rPr>
              <w:t>oteikumu projekt</w:t>
            </w:r>
            <w:r w:rsidR="00B0695D"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 w:rsidR="00A2430A"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 šķirnes lauksaimniecības dzīvnieku audzētāju organizācij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ām</w:t>
            </w:r>
            <w:r w:rsidR="00A2430A"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 –</w:t>
            </w:r>
            <w:r w:rsidR="00CF4F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61279"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SIA „Cūku ciltsdarba centrs” </w:t>
            </w:r>
            <w:r w:rsidR="00061279">
              <w:rPr>
                <w:rFonts w:ascii="Times New Roman" w:hAnsi="Times New Roman"/>
                <w:iCs/>
                <w:sz w:val="24"/>
                <w:szCs w:val="24"/>
              </w:rPr>
              <w:t xml:space="preserve">un </w:t>
            </w:r>
            <w:r w:rsidR="00061279" w:rsidRPr="00EA2DF9">
              <w:rPr>
                <w:rFonts w:ascii="Times New Roman" w:hAnsi="Times New Roman"/>
                <w:iCs/>
                <w:sz w:val="24"/>
                <w:szCs w:val="24"/>
              </w:rPr>
              <w:t>SIA „Agrosel” –</w:t>
            </w:r>
            <w:r w:rsidR="00A2430A" w:rsidRPr="00EA2DF9">
              <w:rPr>
                <w:rFonts w:ascii="Times New Roman" w:hAnsi="Times New Roman"/>
                <w:iCs/>
                <w:sz w:val="24"/>
                <w:szCs w:val="24"/>
              </w:rPr>
              <w:t xml:space="preserve"> ir nosūt</w:t>
            </w:r>
            <w:r w:rsidR="00413602">
              <w:rPr>
                <w:rFonts w:ascii="Times New Roman" w:hAnsi="Times New Roman"/>
                <w:iCs/>
                <w:sz w:val="24"/>
                <w:szCs w:val="24"/>
              </w:rPr>
              <w:t>īts elektroniski</w:t>
            </w:r>
            <w:r w:rsidR="00A2430A" w:rsidRPr="00EA2DF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330A2" w:rsidRPr="00EA2DF9" w:rsidTr="00AE0951">
        <w:trPr>
          <w:trHeight w:val="339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7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669" w:type="dxa"/>
          </w:tcPr>
          <w:p w:rsidR="000330A2" w:rsidRPr="00EA2DF9" w:rsidRDefault="008B4DF4" w:rsidP="00BE03BF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2"/>
            <w:bookmarkEnd w:id="2"/>
            <w:r w:rsidRPr="00EA2DF9">
              <w:rPr>
                <w:rFonts w:ascii="Times New Roman" w:hAnsi="Times New Roman"/>
                <w:sz w:val="24"/>
                <w:szCs w:val="24"/>
              </w:rPr>
              <w:t xml:space="preserve">Noteikumu projekta izstrādē iesaistījās </w:t>
            </w:r>
            <w:r w:rsidRPr="00EA2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Cūku Ciltsdarba centrs</w:t>
            </w:r>
            <w:r w:rsidR="00BE0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un </w:t>
            </w:r>
            <w:r w:rsidRPr="00EA2D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305B1" w:rsidRPr="00EA2DF9">
              <w:rPr>
                <w:rFonts w:ascii="Times New Roman" w:hAnsi="Times New Roman"/>
                <w:iCs/>
                <w:sz w:val="24"/>
                <w:szCs w:val="24"/>
              </w:rPr>
              <w:t>SIA „Agrosel”</w:t>
            </w:r>
            <w:r w:rsidR="00BE03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0330A2" w:rsidRPr="00EA2DF9" w:rsidTr="00AE0951">
        <w:trPr>
          <w:trHeight w:val="476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7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669" w:type="dxa"/>
          </w:tcPr>
          <w:p w:rsidR="000330A2" w:rsidRPr="00EA2DF9" w:rsidRDefault="0057561F" w:rsidP="0057561F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87C57" w:rsidRPr="00EA2DF9">
              <w:rPr>
                <w:rFonts w:ascii="Times New Roman" w:hAnsi="Times New Roman"/>
                <w:sz w:val="24"/>
                <w:szCs w:val="24"/>
              </w:rPr>
              <w:t xml:space="preserve">evalstisko organizāciju </w:t>
            </w:r>
            <w:r>
              <w:rPr>
                <w:rFonts w:ascii="Times New Roman" w:hAnsi="Times New Roman"/>
                <w:sz w:val="24"/>
                <w:szCs w:val="24"/>
              </w:rPr>
              <w:t>atbalsta sagatavotus grozījumus</w:t>
            </w:r>
            <w:r w:rsidR="00487C57" w:rsidRPr="00EA2DF9">
              <w:rPr>
                <w:rFonts w:ascii="Times New Roman" w:hAnsi="Times New Roman"/>
                <w:sz w:val="24"/>
                <w:szCs w:val="24"/>
              </w:rPr>
              <w:t>.</w:t>
            </w:r>
            <w:r w:rsidR="00B223E3" w:rsidRPr="00EA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30A2" w:rsidRPr="00EA2DF9" w:rsidTr="00AE0951">
        <w:trPr>
          <w:trHeight w:val="476"/>
          <w:jc w:val="center"/>
        </w:trPr>
        <w:tc>
          <w:tcPr>
            <w:tcW w:w="476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7" w:type="dxa"/>
          </w:tcPr>
          <w:p w:rsidR="000330A2" w:rsidRPr="00EA2DF9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669" w:type="dxa"/>
          </w:tcPr>
          <w:p w:rsidR="000330A2" w:rsidRPr="00EA2DF9" w:rsidRDefault="00897834" w:rsidP="00B84678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0330A2" w:rsidRPr="00EA2DF9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0330A2" w:rsidRPr="00EA2DF9" w:rsidTr="00B84678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EA2DF9">
              <w:rPr>
                <w:b/>
              </w:rPr>
              <w:t>VII. Tiesību akta projekta izpildes nodrošināšana un tās ietekme uz institūcijām</w:t>
            </w:r>
          </w:p>
        </w:tc>
      </w:tr>
      <w:tr w:rsidR="00897834" w:rsidRPr="00EA2DF9" w:rsidTr="00B84678">
        <w:trPr>
          <w:trHeight w:val="427"/>
          <w:jc w:val="center"/>
        </w:trPr>
        <w:tc>
          <w:tcPr>
            <w:tcW w:w="437" w:type="dxa"/>
          </w:tcPr>
          <w:p w:rsidR="00897834" w:rsidRPr="00EA2DF9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lastRenderedPageBreak/>
              <w:t>1.</w:t>
            </w:r>
          </w:p>
        </w:tc>
        <w:tc>
          <w:tcPr>
            <w:tcW w:w="3615" w:type="dxa"/>
          </w:tcPr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Projekta izpildē iesaistītās institūcijas</w:t>
            </w:r>
          </w:p>
        </w:tc>
        <w:tc>
          <w:tcPr>
            <w:tcW w:w="5466" w:type="dxa"/>
          </w:tcPr>
          <w:p w:rsidR="00897834" w:rsidRPr="00EA2DF9" w:rsidRDefault="00897834" w:rsidP="00897834">
            <w:pPr>
              <w:pStyle w:val="naisnod"/>
              <w:spacing w:before="0" w:after="0"/>
              <w:ind w:left="57" w:right="57" w:hanging="57"/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EA2DF9">
              <w:rPr>
                <w:iCs/>
              </w:rPr>
              <w:t>Noteikumu projekta izpildi nodrošinās Zemkopības ministrija un Lauku atbalsta dienests.</w:t>
            </w:r>
          </w:p>
        </w:tc>
      </w:tr>
      <w:tr w:rsidR="00897834" w:rsidRPr="00EA2DF9" w:rsidTr="00B84678">
        <w:trPr>
          <w:trHeight w:val="463"/>
          <w:jc w:val="center"/>
        </w:trPr>
        <w:tc>
          <w:tcPr>
            <w:tcW w:w="437" w:type="dxa"/>
          </w:tcPr>
          <w:p w:rsidR="00897834" w:rsidRPr="00EA2DF9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2.</w:t>
            </w:r>
          </w:p>
        </w:tc>
        <w:tc>
          <w:tcPr>
            <w:tcW w:w="3615" w:type="dxa"/>
          </w:tcPr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Projekta izpildes ietekme uz pār</w:t>
            </w:r>
            <w:r w:rsidRPr="00EA2DF9">
              <w:softHyphen/>
              <w:t>valdes funkcijām un institucionālo struktūru.</w:t>
            </w:r>
          </w:p>
          <w:p w:rsidR="00897834" w:rsidRPr="00EA2DF9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Jaunu institūciju izveide, esošu institūciju likvidācija vai reorga</w:t>
            </w:r>
            <w:r w:rsidRPr="00EA2DF9">
              <w:softHyphen/>
              <w:t>nizācija, to ietekme uz institūcijas cilvēkresursiem.</w:t>
            </w:r>
          </w:p>
        </w:tc>
        <w:tc>
          <w:tcPr>
            <w:tcW w:w="5466" w:type="dxa"/>
          </w:tcPr>
          <w:p w:rsidR="00897834" w:rsidRPr="00EA2DF9" w:rsidRDefault="00897834" w:rsidP="00897834">
            <w:pPr>
              <w:pStyle w:val="naisnod"/>
              <w:spacing w:before="0" w:after="0"/>
              <w:ind w:left="57" w:right="57" w:hanging="57"/>
            </w:pPr>
            <w:r w:rsidRPr="00EA2DF9">
              <w:t>Projekts šo jomu neskar.</w:t>
            </w:r>
          </w:p>
        </w:tc>
      </w:tr>
      <w:tr w:rsidR="000330A2" w:rsidRPr="00EA2DF9" w:rsidTr="00B84678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EA2DF9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0330A2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EA2DF9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2" w:rsidRPr="00EA2DF9" w:rsidRDefault="00897834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F9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760B61" w:rsidRPr="00EA2DF9" w:rsidRDefault="00760B61" w:rsidP="00760B61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8D2D35" w:rsidRDefault="008D2D35" w:rsidP="008D2D3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2D35" w:rsidRPr="00442E21" w:rsidRDefault="008D2D35" w:rsidP="008D2D35">
      <w:pPr>
        <w:rPr>
          <w:rFonts w:ascii="Times New Roman" w:eastAsia="Times New Roman" w:hAnsi="Times New Roman" w:cs="Times New Roman"/>
          <w:sz w:val="24"/>
          <w:szCs w:val="28"/>
        </w:rPr>
      </w:pPr>
      <w:r w:rsidRPr="00442E21">
        <w:rPr>
          <w:rFonts w:ascii="Times New Roman" w:hAnsi="Times New Roman" w:cs="Times New Roman"/>
          <w:sz w:val="24"/>
          <w:szCs w:val="28"/>
        </w:rPr>
        <w:t>Zemkopības ministra</w:t>
      </w:r>
      <w:r w:rsidR="00442E21">
        <w:rPr>
          <w:rFonts w:ascii="Times New Roman" w:hAnsi="Times New Roman" w:cs="Times New Roman"/>
          <w:sz w:val="24"/>
          <w:szCs w:val="28"/>
        </w:rPr>
        <w:t xml:space="preserve"> </w:t>
      </w:r>
      <w:r w:rsidR="00442E21" w:rsidRPr="00442E21">
        <w:rPr>
          <w:rFonts w:ascii="Times New Roman" w:hAnsi="Times New Roman" w:cs="Times New Roman"/>
          <w:sz w:val="24"/>
          <w:szCs w:val="28"/>
        </w:rPr>
        <w:t>p.i.</w:t>
      </w:r>
      <w:r w:rsidRPr="00442E21">
        <w:rPr>
          <w:rFonts w:ascii="Times New Roman" w:hAnsi="Times New Roman" w:cs="Times New Roman"/>
          <w:sz w:val="24"/>
          <w:szCs w:val="28"/>
        </w:rPr>
        <w:tab/>
      </w:r>
      <w:r w:rsidR="00442E21" w:rsidRPr="00442E21">
        <w:rPr>
          <w:rFonts w:ascii="Times New Roman" w:hAnsi="Times New Roman" w:cs="Times New Roman"/>
          <w:sz w:val="24"/>
          <w:szCs w:val="28"/>
        </w:rPr>
        <w:tab/>
      </w:r>
      <w:r w:rsidR="00442E21" w:rsidRPr="00442E21">
        <w:rPr>
          <w:rFonts w:ascii="Times New Roman" w:hAnsi="Times New Roman" w:cs="Times New Roman"/>
          <w:sz w:val="24"/>
          <w:szCs w:val="28"/>
        </w:rPr>
        <w:tab/>
      </w:r>
      <w:r w:rsidR="00442E21" w:rsidRPr="00442E21">
        <w:rPr>
          <w:rFonts w:ascii="Times New Roman" w:hAnsi="Times New Roman" w:cs="Times New Roman"/>
          <w:sz w:val="24"/>
          <w:szCs w:val="28"/>
        </w:rPr>
        <w:tab/>
      </w:r>
      <w:r w:rsidR="00442E21" w:rsidRPr="00442E21">
        <w:rPr>
          <w:rFonts w:ascii="Times New Roman" w:hAnsi="Times New Roman" w:cs="Times New Roman"/>
          <w:sz w:val="24"/>
          <w:szCs w:val="28"/>
        </w:rPr>
        <w:tab/>
      </w:r>
      <w:r w:rsidR="00442E21" w:rsidRPr="00442E21">
        <w:rPr>
          <w:rFonts w:ascii="Times New Roman" w:hAnsi="Times New Roman" w:cs="Times New Roman"/>
          <w:sz w:val="24"/>
          <w:szCs w:val="28"/>
        </w:rPr>
        <w:tab/>
      </w:r>
      <w:r w:rsidRPr="00442E21">
        <w:rPr>
          <w:rFonts w:ascii="Times New Roman" w:hAnsi="Times New Roman" w:cs="Times New Roman"/>
          <w:sz w:val="24"/>
          <w:szCs w:val="28"/>
        </w:rPr>
        <w:t>Dana Reizniece-Ozola</w:t>
      </w:r>
    </w:p>
    <w:p w:rsidR="00487C57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442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71" w:rsidRPr="00EA2DF9" w:rsidRDefault="00117D7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Pr="00EA2DF9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C57" w:rsidRDefault="00487C57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21" w:rsidRDefault="00442E2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21" w:rsidRDefault="00442E2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21" w:rsidRDefault="00442E2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21" w:rsidRDefault="00442E2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21" w:rsidRDefault="00442E2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21" w:rsidRDefault="00442E2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21" w:rsidRPr="00EA2DF9" w:rsidRDefault="00442E21" w:rsidP="00760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21" w:rsidRPr="00442E21" w:rsidRDefault="00442E2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E21">
        <w:rPr>
          <w:rFonts w:ascii="Times New Roman" w:hAnsi="Times New Roman" w:cs="Times New Roman"/>
          <w:sz w:val="20"/>
          <w:szCs w:val="20"/>
        </w:rPr>
        <w:t>31.03.2016. 9:33</w:t>
      </w:r>
    </w:p>
    <w:p w:rsidR="00442E21" w:rsidRPr="00442E21" w:rsidRDefault="00442E2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E21">
        <w:rPr>
          <w:rFonts w:ascii="Times New Roman" w:hAnsi="Times New Roman" w:cs="Times New Roman"/>
          <w:sz w:val="20"/>
          <w:szCs w:val="20"/>
        </w:rPr>
        <w:fldChar w:fldCharType="begin"/>
      </w:r>
      <w:r w:rsidRPr="00442E21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442E21">
        <w:rPr>
          <w:rFonts w:ascii="Times New Roman" w:hAnsi="Times New Roman" w:cs="Times New Roman"/>
          <w:sz w:val="20"/>
          <w:szCs w:val="20"/>
        </w:rPr>
        <w:fldChar w:fldCharType="separate"/>
      </w:r>
      <w:r w:rsidRPr="00442E21">
        <w:rPr>
          <w:rFonts w:ascii="Times New Roman" w:hAnsi="Times New Roman" w:cs="Times New Roman"/>
          <w:noProof/>
          <w:sz w:val="20"/>
          <w:szCs w:val="20"/>
        </w:rPr>
        <w:t>706</w:t>
      </w:r>
      <w:r w:rsidRPr="00442E21">
        <w:rPr>
          <w:rFonts w:ascii="Times New Roman" w:hAnsi="Times New Roman" w:cs="Times New Roman"/>
          <w:sz w:val="20"/>
          <w:szCs w:val="20"/>
        </w:rPr>
        <w:fldChar w:fldCharType="end"/>
      </w:r>
    </w:p>
    <w:p w:rsidR="00760B61" w:rsidRPr="00442E21" w:rsidRDefault="00A926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E21">
        <w:rPr>
          <w:rFonts w:ascii="Times New Roman" w:hAnsi="Times New Roman" w:cs="Times New Roman"/>
          <w:sz w:val="20"/>
          <w:szCs w:val="20"/>
        </w:rPr>
        <w:t>O</w:t>
      </w:r>
      <w:r w:rsidR="00760B61" w:rsidRPr="00442E21">
        <w:rPr>
          <w:rFonts w:ascii="Times New Roman" w:hAnsi="Times New Roman" w:cs="Times New Roman"/>
          <w:sz w:val="20"/>
          <w:szCs w:val="20"/>
        </w:rPr>
        <w:t>.</w:t>
      </w:r>
      <w:r w:rsidRPr="00442E21">
        <w:rPr>
          <w:rFonts w:ascii="Times New Roman" w:hAnsi="Times New Roman" w:cs="Times New Roman"/>
          <w:sz w:val="20"/>
          <w:szCs w:val="20"/>
        </w:rPr>
        <w:t>Stepučeva</w:t>
      </w:r>
    </w:p>
    <w:p w:rsidR="000330A2" w:rsidRPr="00442E21" w:rsidRDefault="00760B61" w:rsidP="00760B61">
      <w:pPr>
        <w:pStyle w:val="Galvene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 w:rsidRPr="00442E21">
        <w:rPr>
          <w:rFonts w:ascii="Times New Roman" w:hAnsi="Times New Roman" w:cs="Times New Roman"/>
          <w:sz w:val="20"/>
          <w:szCs w:val="20"/>
        </w:rPr>
        <w:t>670271</w:t>
      </w:r>
      <w:r w:rsidR="00A926AE" w:rsidRPr="00442E21">
        <w:rPr>
          <w:rFonts w:ascii="Times New Roman" w:hAnsi="Times New Roman" w:cs="Times New Roman"/>
          <w:sz w:val="20"/>
          <w:szCs w:val="20"/>
        </w:rPr>
        <w:t>56</w:t>
      </w:r>
      <w:r w:rsidRPr="00442E21">
        <w:rPr>
          <w:rFonts w:ascii="Times New Roman" w:hAnsi="Times New Roman" w:cs="Times New Roman"/>
          <w:sz w:val="20"/>
          <w:szCs w:val="20"/>
        </w:rPr>
        <w:t xml:space="preserve">, </w:t>
      </w:r>
      <w:r w:rsidR="00A926AE" w:rsidRPr="00442E21">
        <w:rPr>
          <w:rFonts w:ascii="Times New Roman" w:hAnsi="Times New Roman" w:cs="Times New Roman"/>
          <w:sz w:val="20"/>
          <w:szCs w:val="20"/>
        </w:rPr>
        <w:t>Oksana</w:t>
      </w:r>
      <w:r w:rsidRPr="00442E21">
        <w:rPr>
          <w:rFonts w:ascii="Times New Roman" w:hAnsi="Times New Roman" w:cs="Times New Roman"/>
          <w:sz w:val="20"/>
          <w:szCs w:val="20"/>
        </w:rPr>
        <w:t>.</w:t>
      </w:r>
      <w:r w:rsidR="00A926AE" w:rsidRPr="00442E21">
        <w:rPr>
          <w:rFonts w:ascii="Times New Roman" w:hAnsi="Times New Roman" w:cs="Times New Roman"/>
          <w:sz w:val="20"/>
          <w:szCs w:val="20"/>
        </w:rPr>
        <w:t>Stepuceva</w:t>
      </w:r>
      <w:r w:rsidRPr="00442E21">
        <w:rPr>
          <w:rFonts w:ascii="Times New Roman" w:hAnsi="Times New Roman" w:cs="Times New Roman"/>
          <w:sz w:val="20"/>
          <w:szCs w:val="20"/>
        </w:rPr>
        <w:t>@zm.gov.lv</w:t>
      </w:r>
      <w:bookmarkStart w:id="7" w:name="_GoBack"/>
      <w:bookmarkEnd w:id="7"/>
    </w:p>
    <w:sectPr w:rsidR="000330A2" w:rsidRPr="00442E21" w:rsidSect="00442E2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AB" w:rsidRDefault="002A77AB" w:rsidP="00B43E45">
      <w:pPr>
        <w:spacing w:after="0" w:line="240" w:lineRule="auto"/>
      </w:pPr>
      <w:r>
        <w:separator/>
      </w:r>
    </w:p>
  </w:endnote>
  <w:endnote w:type="continuationSeparator" w:id="0">
    <w:p w:rsidR="002A77AB" w:rsidRDefault="002A77AB" w:rsidP="00B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64" w:rsidRPr="00442E21" w:rsidRDefault="00442E21" w:rsidP="00442E21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ZMAnot_</w:t>
    </w:r>
    <w:r w:rsidRPr="00442E21">
      <w:rPr>
        <w:rFonts w:ascii="Times New Roman" w:eastAsia="Times New Roman" w:hAnsi="Times New Roman" w:cs="Times New Roman"/>
        <w:sz w:val="20"/>
        <w:szCs w:val="20"/>
      </w:rPr>
      <w:t>080316_ierakstciltsgr; Ministru kabineta noteikumu projekts „Grozījumi Ministru kabineta 2014.gada 4.februāra noteikumos Nr.73 „Valsts atbalsta piešķiršanas kārtība vaislas lauksaimniecības dzīvnieku ierakstīšanai ciltsgrāmatā, kā arī to ģenētiskās kvalitātes noteikšanai un produktivitātes datu izvērtēšanai””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64" w:rsidRDefault="00006964" w:rsidP="00760B61">
    <w:pPr>
      <w:pStyle w:val="Kjene"/>
      <w:jc w:val="center"/>
    </w:pPr>
  </w:p>
  <w:p w:rsidR="00006964" w:rsidRPr="00442E21" w:rsidRDefault="00006964" w:rsidP="00442E21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ZMAnot_</w:t>
    </w:r>
    <w:r w:rsidR="00442E21" w:rsidRPr="00442E21">
      <w:rPr>
        <w:rFonts w:ascii="Times New Roman" w:eastAsia="Times New Roman" w:hAnsi="Times New Roman" w:cs="Times New Roman"/>
        <w:sz w:val="20"/>
        <w:szCs w:val="20"/>
      </w:rPr>
      <w:t>080316_ierakstciltsgr; Ministru kabineta noteikumu projekts „Grozījumi Ministru kabineta 2014.gada 4.februāra noteikumos Nr.73 „Valsts atbalsta piešķiršanas kārtība vaislas lauksaimniecības dzīvnieku ierakstīšanai ciltsgrāmatā, kā arī to ģenētiskās kvalitātes noteikšanai un produktivitātes datu izvērtēšanai””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AB" w:rsidRDefault="002A77AB" w:rsidP="00B43E45">
      <w:pPr>
        <w:spacing w:after="0" w:line="240" w:lineRule="auto"/>
      </w:pPr>
      <w:r>
        <w:separator/>
      </w:r>
    </w:p>
  </w:footnote>
  <w:footnote w:type="continuationSeparator" w:id="0">
    <w:p w:rsidR="002A77AB" w:rsidRDefault="002A77AB" w:rsidP="00B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EndPr/>
    <w:sdtContent>
      <w:p w:rsidR="00006964" w:rsidRPr="00760B61" w:rsidRDefault="003E4479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="00006964"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442E21">
          <w:rPr>
            <w:rFonts w:ascii="Times New Roman" w:hAnsi="Times New Roman" w:cs="Times New Roman"/>
            <w:noProof/>
            <w:sz w:val="24"/>
          </w:rPr>
          <w:t>3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6964" w:rsidRPr="00760B61" w:rsidRDefault="00006964">
    <w:pPr>
      <w:pStyle w:val="Galvene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17"/>
    <w:rsid w:val="00006964"/>
    <w:rsid w:val="00017B68"/>
    <w:rsid w:val="00031880"/>
    <w:rsid w:val="000330A2"/>
    <w:rsid w:val="00042A95"/>
    <w:rsid w:val="0005386C"/>
    <w:rsid w:val="00061279"/>
    <w:rsid w:val="00063F7A"/>
    <w:rsid w:val="00077312"/>
    <w:rsid w:val="00091F4F"/>
    <w:rsid w:val="000A3C5F"/>
    <w:rsid w:val="000A6A18"/>
    <w:rsid w:val="000B0068"/>
    <w:rsid w:val="000B0A23"/>
    <w:rsid w:val="000B3415"/>
    <w:rsid w:val="000C116D"/>
    <w:rsid w:val="000E0728"/>
    <w:rsid w:val="001022EF"/>
    <w:rsid w:val="0010792A"/>
    <w:rsid w:val="00117D71"/>
    <w:rsid w:val="00123517"/>
    <w:rsid w:val="00130FCE"/>
    <w:rsid w:val="00146AFF"/>
    <w:rsid w:val="00166EFF"/>
    <w:rsid w:val="001671C6"/>
    <w:rsid w:val="00175589"/>
    <w:rsid w:val="00190B7B"/>
    <w:rsid w:val="001936A7"/>
    <w:rsid w:val="00196207"/>
    <w:rsid w:val="001B7FD9"/>
    <w:rsid w:val="001C749C"/>
    <w:rsid w:val="001D04F6"/>
    <w:rsid w:val="001F0690"/>
    <w:rsid w:val="001F3648"/>
    <w:rsid w:val="002073EA"/>
    <w:rsid w:val="00221880"/>
    <w:rsid w:val="00223FB1"/>
    <w:rsid w:val="002364F1"/>
    <w:rsid w:val="00240359"/>
    <w:rsid w:val="00241421"/>
    <w:rsid w:val="002453D6"/>
    <w:rsid w:val="00251C32"/>
    <w:rsid w:val="002622A7"/>
    <w:rsid w:val="00272762"/>
    <w:rsid w:val="00272D98"/>
    <w:rsid w:val="00294943"/>
    <w:rsid w:val="002A77AB"/>
    <w:rsid w:val="002D22FC"/>
    <w:rsid w:val="002F3A45"/>
    <w:rsid w:val="002F5957"/>
    <w:rsid w:val="003026E3"/>
    <w:rsid w:val="00312DC4"/>
    <w:rsid w:val="00316173"/>
    <w:rsid w:val="00316A48"/>
    <w:rsid w:val="003201E3"/>
    <w:rsid w:val="0032759E"/>
    <w:rsid w:val="0033018B"/>
    <w:rsid w:val="00335CC6"/>
    <w:rsid w:val="0034051E"/>
    <w:rsid w:val="00354D93"/>
    <w:rsid w:val="003665A2"/>
    <w:rsid w:val="00370BF4"/>
    <w:rsid w:val="00372C89"/>
    <w:rsid w:val="00374E0B"/>
    <w:rsid w:val="003C2892"/>
    <w:rsid w:val="003D01F4"/>
    <w:rsid w:val="003E4479"/>
    <w:rsid w:val="003F2DC1"/>
    <w:rsid w:val="003F6484"/>
    <w:rsid w:val="00413602"/>
    <w:rsid w:val="00422589"/>
    <w:rsid w:val="00442E21"/>
    <w:rsid w:val="004577B6"/>
    <w:rsid w:val="00475D41"/>
    <w:rsid w:val="00487C57"/>
    <w:rsid w:val="004917D0"/>
    <w:rsid w:val="00494831"/>
    <w:rsid w:val="004B2B7F"/>
    <w:rsid w:val="004D1241"/>
    <w:rsid w:val="004D27CE"/>
    <w:rsid w:val="004E0136"/>
    <w:rsid w:val="004E3D90"/>
    <w:rsid w:val="004E6A73"/>
    <w:rsid w:val="00504190"/>
    <w:rsid w:val="005143AF"/>
    <w:rsid w:val="0052032A"/>
    <w:rsid w:val="005206FF"/>
    <w:rsid w:val="00523895"/>
    <w:rsid w:val="00532397"/>
    <w:rsid w:val="00543FFD"/>
    <w:rsid w:val="00565285"/>
    <w:rsid w:val="005728E5"/>
    <w:rsid w:val="0057561F"/>
    <w:rsid w:val="00580157"/>
    <w:rsid w:val="00583D4F"/>
    <w:rsid w:val="005A2113"/>
    <w:rsid w:val="005B1F56"/>
    <w:rsid w:val="005B26A1"/>
    <w:rsid w:val="005C0DE8"/>
    <w:rsid w:val="005E277E"/>
    <w:rsid w:val="005F331E"/>
    <w:rsid w:val="0060046A"/>
    <w:rsid w:val="006035C2"/>
    <w:rsid w:val="00617EBD"/>
    <w:rsid w:val="00621FAE"/>
    <w:rsid w:val="0063328D"/>
    <w:rsid w:val="00666E24"/>
    <w:rsid w:val="00673344"/>
    <w:rsid w:val="0067349C"/>
    <w:rsid w:val="0068244A"/>
    <w:rsid w:val="00684952"/>
    <w:rsid w:val="006A4D02"/>
    <w:rsid w:val="006E74E3"/>
    <w:rsid w:val="006F5E35"/>
    <w:rsid w:val="00702EE1"/>
    <w:rsid w:val="00703F24"/>
    <w:rsid w:val="007315FB"/>
    <w:rsid w:val="007445E4"/>
    <w:rsid w:val="00753F17"/>
    <w:rsid w:val="00760B61"/>
    <w:rsid w:val="00764CA5"/>
    <w:rsid w:val="00767716"/>
    <w:rsid w:val="007816A7"/>
    <w:rsid w:val="007826A8"/>
    <w:rsid w:val="007845F1"/>
    <w:rsid w:val="0079626D"/>
    <w:rsid w:val="007B7F6D"/>
    <w:rsid w:val="007F0225"/>
    <w:rsid w:val="00823AAF"/>
    <w:rsid w:val="008305B1"/>
    <w:rsid w:val="00852FAD"/>
    <w:rsid w:val="0088353A"/>
    <w:rsid w:val="008839D4"/>
    <w:rsid w:val="00883CE9"/>
    <w:rsid w:val="00895703"/>
    <w:rsid w:val="00897834"/>
    <w:rsid w:val="008B4DF4"/>
    <w:rsid w:val="008D2D35"/>
    <w:rsid w:val="008E5E00"/>
    <w:rsid w:val="008F69F8"/>
    <w:rsid w:val="00910456"/>
    <w:rsid w:val="009130C5"/>
    <w:rsid w:val="0093470E"/>
    <w:rsid w:val="00945E3B"/>
    <w:rsid w:val="009579D9"/>
    <w:rsid w:val="0096495D"/>
    <w:rsid w:val="009704F7"/>
    <w:rsid w:val="00981E1A"/>
    <w:rsid w:val="00982238"/>
    <w:rsid w:val="009831EE"/>
    <w:rsid w:val="0098336F"/>
    <w:rsid w:val="00985388"/>
    <w:rsid w:val="009951E0"/>
    <w:rsid w:val="009B11F8"/>
    <w:rsid w:val="009D338D"/>
    <w:rsid w:val="009F3F72"/>
    <w:rsid w:val="00A2430A"/>
    <w:rsid w:val="00A32C1B"/>
    <w:rsid w:val="00A406A0"/>
    <w:rsid w:val="00A47907"/>
    <w:rsid w:val="00A65E8E"/>
    <w:rsid w:val="00A673F3"/>
    <w:rsid w:val="00A8282C"/>
    <w:rsid w:val="00A873E7"/>
    <w:rsid w:val="00A87543"/>
    <w:rsid w:val="00A87BFF"/>
    <w:rsid w:val="00A926AE"/>
    <w:rsid w:val="00AA5504"/>
    <w:rsid w:val="00AB19ED"/>
    <w:rsid w:val="00AB1D61"/>
    <w:rsid w:val="00AD5F7F"/>
    <w:rsid w:val="00AE0951"/>
    <w:rsid w:val="00AE5AC9"/>
    <w:rsid w:val="00AE6707"/>
    <w:rsid w:val="00AF1AC7"/>
    <w:rsid w:val="00B01C4A"/>
    <w:rsid w:val="00B0217A"/>
    <w:rsid w:val="00B0695D"/>
    <w:rsid w:val="00B10031"/>
    <w:rsid w:val="00B156A1"/>
    <w:rsid w:val="00B223E3"/>
    <w:rsid w:val="00B30A22"/>
    <w:rsid w:val="00B43E45"/>
    <w:rsid w:val="00B723BC"/>
    <w:rsid w:val="00B766AE"/>
    <w:rsid w:val="00B84678"/>
    <w:rsid w:val="00B86DD8"/>
    <w:rsid w:val="00B93A1A"/>
    <w:rsid w:val="00BB62EB"/>
    <w:rsid w:val="00BD7262"/>
    <w:rsid w:val="00BE03BF"/>
    <w:rsid w:val="00BF23E4"/>
    <w:rsid w:val="00C06406"/>
    <w:rsid w:val="00C25406"/>
    <w:rsid w:val="00C419BD"/>
    <w:rsid w:val="00C54405"/>
    <w:rsid w:val="00C77D69"/>
    <w:rsid w:val="00C82DA5"/>
    <w:rsid w:val="00C845B4"/>
    <w:rsid w:val="00CA0A47"/>
    <w:rsid w:val="00CA3C39"/>
    <w:rsid w:val="00CA4C24"/>
    <w:rsid w:val="00CC4FD7"/>
    <w:rsid w:val="00CC7A59"/>
    <w:rsid w:val="00CE64E7"/>
    <w:rsid w:val="00CE6EAF"/>
    <w:rsid w:val="00CF058F"/>
    <w:rsid w:val="00CF4F54"/>
    <w:rsid w:val="00D008DC"/>
    <w:rsid w:val="00D26751"/>
    <w:rsid w:val="00D35BC7"/>
    <w:rsid w:val="00D432BF"/>
    <w:rsid w:val="00D530C1"/>
    <w:rsid w:val="00D77183"/>
    <w:rsid w:val="00D85F1A"/>
    <w:rsid w:val="00D9780D"/>
    <w:rsid w:val="00DC2734"/>
    <w:rsid w:val="00DD54D9"/>
    <w:rsid w:val="00DE0DE2"/>
    <w:rsid w:val="00DE3325"/>
    <w:rsid w:val="00E0182D"/>
    <w:rsid w:val="00E01F43"/>
    <w:rsid w:val="00E0319C"/>
    <w:rsid w:val="00E1348D"/>
    <w:rsid w:val="00E323E5"/>
    <w:rsid w:val="00E403E4"/>
    <w:rsid w:val="00E41A68"/>
    <w:rsid w:val="00E43FCD"/>
    <w:rsid w:val="00E46804"/>
    <w:rsid w:val="00E505C6"/>
    <w:rsid w:val="00E5143B"/>
    <w:rsid w:val="00E5607A"/>
    <w:rsid w:val="00E744DB"/>
    <w:rsid w:val="00EA2C82"/>
    <w:rsid w:val="00EA2DF9"/>
    <w:rsid w:val="00EC04DB"/>
    <w:rsid w:val="00EC3146"/>
    <w:rsid w:val="00EE17EF"/>
    <w:rsid w:val="00EE3936"/>
    <w:rsid w:val="00EF11FA"/>
    <w:rsid w:val="00EF59D4"/>
    <w:rsid w:val="00F13B39"/>
    <w:rsid w:val="00F276B1"/>
    <w:rsid w:val="00F42C8B"/>
    <w:rsid w:val="00F52428"/>
    <w:rsid w:val="00F86709"/>
    <w:rsid w:val="00F87A9A"/>
    <w:rsid w:val="00F958CB"/>
    <w:rsid w:val="00FB32CA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BC60E62-CF72-429E-BB34-F57EE02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30A2"/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43E45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43E45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B84678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4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4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719</Words>
  <Characters>5184</Characters>
  <Application>Microsoft Office Word</Application>
  <DocSecurity>0</DocSecurity>
  <Lines>192</Lines>
  <Paragraphs>75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Sanita Žagare</cp:lastModifiedBy>
  <cp:revision>9</cp:revision>
  <cp:lastPrinted>2016-03-21T14:08:00Z</cp:lastPrinted>
  <dcterms:created xsi:type="dcterms:W3CDTF">2016-03-24T10:54:00Z</dcterms:created>
  <dcterms:modified xsi:type="dcterms:W3CDTF">2016-03-31T06:34:00Z</dcterms:modified>
</cp:coreProperties>
</file>