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BF70" w14:textId="77777777" w:rsidR="005F150D" w:rsidRPr="00451867" w:rsidRDefault="003814D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lv-LV"/>
        </w:rPr>
      </w:pPr>
      <w:r w:rsidRPr="00451867">
        <w:rPr>
          <w:rFonts w:ascii="Times New Roman" w:hAnsi="Times New Roman" w:cs="Times New Roman"/>
          <w:b/>
          <w:sz w:val="28"/>
          <w:szCs w:val="28"/>
          <w:lang w:val="lv-LV"/>
        </w:rPr>
        <w:t>Rīcības plāns INSPIRE direktīvas ieviešanas nepilnību novēršanai</w:t>
      </w:r>
      <w:r w:rsidR="00542440" w:rsidRPr="0045186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(prioritārās datu kopas)</w:t>
      </w:r>
    </w:p>
    <w:p w14:paraId="04682B98" w14:textId="77777777" w:rsidR="00A91020" w:rsidRPr="00451867" w:rsidRDefault="00A91020" w:rsidP="00A91020">
      <w:pPr>
        <w:pStyle w:val="Standard"/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lv-LV"/>
        </w:rPr>
      </w:pPr>
    </w:p>
    <w:tbl>
      <w:tblPr>
        <w:tblStyle w:val="TableGrid"/>
        <w:tblW w:w="13013" w:type="dxa"/>
        <w:tblLook w:val="04A0" w:firstRow="1" w:lastRow="0" w:firstColumn="1" w:lastColumn="0" w:noHBand="0" w:noVBand="1"/>
      </w:tblPr>
      <w:tblGrid>
        <w:gridCol w:w="1926"/>
        <w:gridCol w:w="1850"/>
        <w:gridCol w:w="1848"/>
        <w:gridCol w:w="1849"/>
        <w:gridCol w:w="1846"/>
        <w:gridCol w:w="1847"/>
        <w:gridCol w:w="1847"/>
      </w:tblGrid>
      <w:tr w:rsidR="00A91020" w:rsidRPr="00451867" w14:paraId="6076D48C" w14:textId="77777777" w:rsidTr="00A91020">
        <w:trPr>
          <w:tblHeader/>
        </w:trPr>
        <w:tc>
          <w:tcPr>
            <w:tcW w:w="1926" w:type="dxa"/>
            <w:vAlign w:val="center"/>
          </w:tcPr>
          <w:p w14:paraId="2B5D1C18" w14:textId="3EC56889" w:rsidR="00A91020" w:rsidRPr="00451867" w:rsidRDefault="00A91020" w:rsidP="00A9102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Normat</w:t>
            </w: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ī</w:t>
            </w: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vais akts / zi</w:t>
            </w: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ņ</w:t>
            </w: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o</w:t>
            </w:r>
            <w:r w:rsidRPr="004518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lv-LV" w:eastAsia="lv-LV"/>
              </w:rPr>
              <w:t>š</w:t>
            </w:r>
            <w:r w:rsidR="00BB2CC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anas </w:t>
            </w: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termiņš</w:t>
            </w:r>
          </w:p>
        </w:tc>
        <w:tc>
          <w:tcPr>
            <w:tcW w:w="1850" w:type="dxa"/>
            <w:vAlign w:val="center"/>
          </w:tcPr>
          <w:p w14:paraId="2E0B8F33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Nacionālās datu kopas nosaukums</w:t>
            </w:r>
          </w:p>
        </w:tc>
        <w:tc>
          <w:tcPr>
            <w:tcW w:w="1848" w:type="dxa"/>
            <w:vAlign w:val="center"/>
          </w:tcPr>
          <w:p w14:paraId="0C816023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INSPIRE datu tēmas (kopas) nosaukums</w:t>
            </w:r>
          </w:p>
        </w:tc>
        <w:tc>
          <w:tcPr>
            <w:tcW w:w="1849" w:type="dxa"/>
            <w:vAlign w:val="center"/>
          </w:tcPr>
          <w:p w14:paraId="5A51D290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Atbildīgā iestāde</w:t>
            </w:r>
          </w:p>
        </w:tc>
        <w:tc>
          <w:tcPr>
            <w:tcW w:w="1846" w:type="dxa"/>
            <w:vAlign w:val="center"/>
          </w:tcPr>
          <w:p w14:paraId="1007D2D4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proofErr w:type="spellStart"/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Metadatu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 xml:space="preserve"> termiņš*</w:t>
            </w:r>
          </w:p>
        </w:tc>
        <w:tc>
          <w:tcPr>
            <w:tcW w:w="1847" w:type="dxa"/>
            <w:vAlign w:val="center"/>
          </w:tcPr>
          <w:p w14:paraId="172FD3CD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Skatīšanās pakalpojuma termiņš</w:t>
            </w:r>
          </w:p>
        </w:tc>
        <w:tc>
          <w:tcPr>
            <w:tcW w:w="1847" w:type="dxa"/>
            <w:vAlign w:val="center"/>
          </w:tcPr>
          <w:p w14:paraId="20DD2F93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Lejupielādes pakalpojuma termiņš</w:t>
            </w:r>
          </w:p>
        </w:tc>
      </w:tr>
      <w:tr w:rsidR="00A91020" w:rsidRPr="00451867" w14:paraId="20FCFAF0" w14:textId="77777777" w:rsidTr="00A91020">
        <w:tc>
          <w:tcPr>
            <w:tcW w:w="1926" w:type="dxa"/>
            <w:vAlign w:val="center"/>
          </w:tcPr>
          <w:p w14:paraId="49C4D6E6" w14:textId="77777777" w:rsidR="00A91020" w:rsidRPr="00451867" w:rsidRDefault="00A91020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 xml:space="preserve">Directive 2008/50/EC on ambient air quality and cleaner air for Europe/ </w:t>
            </w: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31.12.2015.</w:t>
            </w:r>
          </w:p>
        </w:tc>
        <w:tc>
          <w:tcPr>
            <w:tcW w:w="1850" w:type="dxa"/>
            <w:vAlign w:val="center"/>
          </w:tcPr>
          <w:p w14:paraId="1F751FCE" w14:textId="77777777" w:rsidR="00A91020" w:rsidRPr="0007472D" w:rsidRDefault="00A91020" w:rsidP="00A91020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Atmosfēras gaisa kvalitātes monitoringa un gaisa piesārņojuma monitoringa stacijas un novērojumi</w:t>
            </w:r>
          </w:p>
        </w:tc>
        <w:tc>
          <w:tcPr>
            <w:tcW w:w="1848" w:type="dxa"/>
            <w:vAlign w:val="center"/>
          </w:tcPr>
          <w:p w14:paraId="6B51EB0A" w14:textId="77777777" w:rsidR="00A91020" w:rsidRPr="00451867" w:rsidRDefault="00A91020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Vides monitoringa iekārtas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7.tēma)</w:t>
            </w:r>
          </w:p>
        </w:tc>
        <w:tc>
          <w:tcPr>
            <w:tcW w:w="1849" w:type="dxa"/>
            <w:vAlign w:val="center"/>
          </w:tcPr>
          <w:p w14:paraId="40B2CA3B" w14:textId="77777777" w:rsidR="00A91020" w:rsidRPr="00451867" w:rsidRDefault="00A9102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26050CFB" w14:textId="77777777" w:rsidR="00A91020" w:rsidRPr="00451867" w:rsidRDefault="00A9102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ACFC0F7" w14:textId="77777777" w:rsidR="00A91020" w:rsidRPr="00451867" w:rsidRDefault="00A9102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7F2A9E04" w14:textId="77777777" w:rsidR="00A91020" w:rsidRPr="00451867" w:rsidRDefault="00A9102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931B75B" w14:textId="77777777" w:rsidTr="00837608">
        <w:trPr>
          <w:trHeight w:val="1620"/>
        </w:trPr>
        <w:tc>
          <w:tcPr>
            <w:tcW w:w="1926" w:type="dxa"/>
            <w:vMerge w:val="restart"/>
            <w:vAlign w:val="center"/>
          </w:tcPr>
          <w:p w14:paraId="243389DA" w14:textId="77777777" w:rsidR="00451867" w:rsidRPr="00BB2CC4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>Directive 2007/60/EC on the assessment and management of flood risks – flood risk management plans</w:t>
            </w:r>
          </w:p>
          <w:p w14:paraId="683C40AB" w14:textId="77777777" w:rsidR="00451867" w:rsidRPr="00BB2CC4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6A89BD1B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>Directive 2006/60/EC on establishing a framework for the Community action in the field of water policy – river basin management plans/</w:t>
            </w:r>
            <w:r w:rsidRPr="004518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22.03.2016.</w:t>
            </w:r>
          </w:p>
        </w:tc>
        <w:tc>
          <w:tcPr>
            <w:tcW w:w="1850" w:type="dxa"/>
            <w:vAlign w:val="center"/>
          </w:tcPr>
          <w:p w14:paraId="41289E9C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Topogrāfiskā karte mērogā 1:50000</w:t>
            </w:r>
          </w:p>
        </w:tc>
        <w:tc>
          <w:tcPr>
            <w:tcW w:w="1848" w:type="dxa"/>
            <w:vMerge w:val="restart"/>
            <w:vAlign w:val="center"/>
          </w:tcPr>
          <w:p w14:paraId="4E598C6E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Iekšzemes hidrogrāfija (INSPIRE direktīvas I pielikuma 8.tēma)</w:t>
            </w:r>
          </w:p>
        </w:tc>
        <w:tc>
          <w:tcPr>
            <w:tcW w:w="1849" w:type="dxa"/>
            <w:vAlign w:val="center"/>
          </w:tcPr>
          <w:p w14:paraId="5C6D35EB" w14:textId="77777777" w:rsidR="00451867" w:rsidRPr="00451867" w:rsidRDefault="00451867" w:rsidP="00A97133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Ģeotelpiskās informācijas aģentūra</w:t>
            </w:r>
          </w:p>
        </w:tc>
        <w:tc>
          <w:tcPr>
            <w:tcW w:w="1846" w:type="dxa"/>
            <w:vAlign w:val="center"/>
          </w:tcPr>
          <w:p w14:paraId="64BA700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5F68BFD1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509397C1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</w:tr>
      <w:tr w:rsidR="00451867" w:rsidRPr="00451867" w14:paraId="5201A3A6" w14:textId="77777777" w:rsidTr="00BE1BBD">
        <w:trPr>
          <w:trHeight w:val="920"/>
        </w:trPr>
        <w:tc>
          <w:tcPr>
            <w:tcW w:w="1926" w:type="dxa"/>
            <w:vMerge/>
            <w:vAlign w:val="center"/>
          </w:tcPr>
          <w:p w14:paraId="1353FBA6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17E9BDC3" w14:textId="27F80E38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Upju baseinu apgabali</w:t>
            </w:r>
          </w:p>
        </w:tc>
        <w:tc>
          <w:tcPr>
            <w:tcW w:w="1848" w:type="dxa"/>
            <w:vMerge/>
            <w:vAlign w:val="center"/>
          </w:tcPr>
          <w:p w14:paraId="7D21ACFD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0FF66D3C" w14:textId="0A92ED98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BC94C11" w14:textId="7B492562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74782DFF" w14:textId="1D680981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4189795C" w14:textId="49025415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1F720EDA" w14:textId="77777777" w:rsidTr="00A91020">
        <w:tc>
          <w:tcPr>
            <w:tcW w:w="1926" w:type="dxa"/>
            <w:vMerge/>
            <w:vAlign w:val="center"/>
          </w:tcPr>
          <w:p w14:paraId="3DECDE74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31EE461" w14:textId="73DEF0B4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Meliorācijas kadastrs</w:t>
            </w:r>
          </w:p>
        </w:tc>
        <w:tc>
          <w:tcPr>
            <w:tcW w:w="1848" w:type="dxa"/>
            <w:vMerge/>
            <w:vAlign w:val="center"/>
          </w:tcPr>
          <w:p w14:paraId="132C27B8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1FFC8674" w14:textId="640777BD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Zemkopības ministrijas Nekustamie īpašumi</w:t>
            </w:r>
          </w:p>
        </w:tc>
        <w:tc>
          <w:tcPr>
            <w:tcW w:w="1846" w:type="dxa"/>
            <w:vAlign w:val="center"/>
          </w:tcPr>
          <w:p w14:paraId="35BEC3FE" w14:textId="0D897690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7271B56C" w14:textId="6D96312D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3. ceturksnis</w:t>
            </w:r>
          </w:p>
        </w:tc>
        <w:tc>
          <w:tcPr>
            <w:tcW w:w="1847" w:type="dxa"/>
            <w:vAlign w:val="center"/>
          </w:tcPr>
          <w:p w14:paraId="0F49DB63" w14:textId="35E97466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4. ceturksnis</w:t>
            </w:r>
          </w:p>
        </w:tc>
      </w:tr>
      <w:tr w:rsidR="00451867" w:rsidRPr="00451867" w14:paraId="37811051" w14:textId="77777777" w:rsidTr="00FD4EAD">
        <w:trPr>
          <w:trHeight w:val="1400"/>
        </w:trPr>
        <w:tc>
          <w:tcPr>
            <w:tcW w:w="1926" w:type="dxa"/>
            <w:vMerge/>
            <w:vAlign w:val="center"/>
          </w:tcPr>
          <w:p w14:paraId="0C36478C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19638075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Ģeoloģiskie un hidroģeoloģiskie urbumi</w:t>
            </w:r>
          </w:p>
        </w:tc>
        <w:tc>
          <w:tcPr>
            <w:tcW w:w="1848" w:type="dxa"/>
            <w:vAlign w:val="center"/>
          </w:tcPr>
          <w:p w14:paraId="1943BDA1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Ģeoloģija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 pielikuma 4.tēma)</w:t>
            </w:r>
          </w:p>
        </w:tc>
        <w:tc>
          <w:tcPr>
            <w:tcW w:w="1849" w:type="dxa"/>
            <w:vAlign w:val="center"/>
          </w:tcPr>
          <w:p w14:paraId="56CE9B02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4F1D8D8B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2.cet.</w:t>
            </w:r>
          </w:p>
        </w:tc>
        <w:tc>
          <w:tcPr>
            <w:tcW w:w="1847" w:type="dxa"/>
            <w:vAlign w:val="center"/>
          </w:tcPr>
          <w:p w14:paraId="3BCBE3F7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17F545BD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8528703" w14:textId="77777777" w:rsidTr="00A206E4">
        <w:tc>
          <w:tcPr>
            <w:tcW w:w="1926" w:type="dxa"/>
            <w:vMerge w:val="restart"/>
            <w:vAlign w:val="center"/>
          </w:tcPr>
          <w:p w14:paraId="6D5BD727" w14:textId="77777777" w:rsidR="00451867" w:rsidRPr="00BB2CC4" w:rsidRDefault="00451867" w:rsidP="00A9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 xml:space="preserve">Directive 2006/60/EC on establishing a </w:t>
            </w:r>
            <w:r w:rsidRPr="00BB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framework for the Community action in the field of water policy – river basin management plans/ </w:t>
            </w:r>
            <w:r w:rsidRPr="00BB2CC4">
              <w:rPr>
                <w:rFonts w:ascii="Times New Roman" w:hAnsi="Times New Roman" w:cs="Times New Roman"/>
                <w:b/>
                <w:sz w:val="20"/>
                <w:szCs w:val="20"/>
              </w:rPr>
              <w:t>22.03.2016.</w:t>
            </w:r>
          </w:p>
        </w:tc>
        <w:tc>
          <w:tcPr>
            <w:tcW w:w="1850" w:type="dxa"/>
            <w:vAlign w:val="center"/>
          </w:tcPr>
          <w:p w14:paraId="7759EA4D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Ūdensobjekti (virszemes un pārejas)</w:t>
            </w:r>
          </w:p>
        </w:tc>
        <w:tc>
          <w:tcPr>
            <w:tcW w:w="1848" w:type="dxa"/>
            <w:vMerge w:val="restart"/>
            <w:vAlign w:val="center"/>
          </w:tcPr>
          <w:p w14:paraId="4F7E84FB" w14:textId="77777777" w:rsidR="00451867" w:rsidRPr="00451867" w:rsidRDefault="00451867" w:rsidP="00A206E4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Iekšzemes hidrogrāfija (INSPIRE direktīvas </w:t>
            </w: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I pielikuma 8.tēma)</w:t>
            </w:r>
          </w:p>
        </w:tc>
        <w:tc>
          <w:tcPr>
            <w:tcW w:w="1849" w:type="dxa"/>
            <w:vAlign w:val="center"/>
          </w:tcPr>
          <w:p w14:paraId="43C07883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 xml:space="preserve">VSIA Latvijas Vides, ģeoloģijas un meteoroloģijas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centrs</w:t>
            </w:r>
          </w:p>
        </w:tc>
        <w:tc>
          <w:tcPr>
            <w:tcW w:w="1846" w:type="dxa"/>
            <w:vAlign w:val="center"/>
          </w:tcPr>
          <w:p w14:paraId="49DBFF93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2016. gada 1.cet.</w:t>
            </w:r>
          </w:p>
        </w:tc>
        <w:tc>
          <w:tcPr>
            <w:tcW w:w="1847" w:type="dxa"/>
            <w:vAlign w:val="center"/>
          </w:tcPr>
          <w:p w14:paraId="17E876E8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4C26673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6BD0DF5A" w14:textId="77777777" w:rsidTr="00A91020">
        <w:tc>
          <w:tcPr>
            <w:tcW w:w="1926" w:type="dxa"/>
            <w:vMerge/>
            <w:vAlign w:val="center"/>
          </w:tcPr>
          <w:p w14:paraId="11127CB9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0D4777C9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Ūdensteces (upes)</w:t>
            </w:r>
          </w:p>
        </w:tc>
        <w:tc>
          <w:tcPr>
            <w:tcW w:w="1848" w:type="dxa"/>
            <w:vMerge/>
            <w:vAlign w:val="center"/>
          </w:tcPr>
          <w:p w14:paraId="09CB24CD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514F8A96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3848C95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3F122624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364E103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01B107F" w14:textId="77777777" w:rsidTr="00A91020">
        <w:tc>
          <w:tcPr>
            <w:tcW w:w="1926" w:type="dxa"/>
            <w:vMerge/>
            <w:vAlign w:val="center"/>
          </w:tcPr>
          <w:p w14:paraId="47156393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1A99DD30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Ūdenstilpes (ezeri)</w:t>
            </w:r>
          </w:p>
        </w:tc>
        <w:tc>
          <w:tcPr>
            <w:tcW w:w="1848" w:type="dxa"/>
            <w:vMerge/>
            <w:vAlign w:val="center"/>
          </w:tcPr>
          <w:p w14:paraId="1BC74BAA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47AE6856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08E59233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6A2651AB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5B17EE3A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5B46A4E8" w14:textId="77777777" w:rsidTr="00A91020">
        <w:tc>
          <w:tcPr>
            <w:tcW w:w="1926" w:type="dxa"/>
            <w:vMerge/>
            <w:vAlign w:val="center"/>
          </w:tcPr>
          <w:p w14:paraId="6954A16A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6EC15212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Ūdens saimnieciskie iecirkņi</w:t>
            </w:r>
          </w:p>
        </w:tc>
        <w:tc>
          <w:tcPr>
            <w:tcW w:w="1848" w:type="dxa"/>
            <w:vMerge/>
            <w:vAlign w:val="center"/>
          </w:tcPr>
          <w:p w14:paraId="09767254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200CC8AD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257B454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51C8F2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33ABA78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074439C" w14:textId="77777777" w:rsidTr="00A91020">
        <w:tc>
          <w:tcPr>
            <w:tcW w:w="1926" w:type="dxa"/>
            <w:vMerge/>
            <w:vAlign w:val="center"/>
          </w:tcPr>
          <w:p w14:paraId="40314155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3CA426AE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ūdensobjekti</w:t>
            </w:r>
          </w:p>
        </w:tc>
        <w:tc>
          <w:tcPr>
            <w:tcW w:w="1848" w:type="dxa"/>
            <w:vMerge w:val="restart"/>
            <w:vAlign w:val="center"/>
          </w:tcPr>
          <w:p w14:paraId="006CC206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Ģeoloģija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 pielikuma 4.tēma)</w:t>
            </w:r>
          </w:p>
        </w:tc>
        <w:tc>
          <w:tcPr>
            <w:tcW w:w="1849" w:type="dxa"/>
            <w:vAlign w:val="center"/>
          </w:tcPr>
          <w:p w14:paraId="675C075D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50937AEA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44DF392D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42A148D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1F9318A" w14:textId="77777777" w:rsidTr="00A91020">
        <w:tc>
          <w:tcPr>
            <w:tcW w:w="1926" w:type="dxa"/>
            <w:vMerge/>
            <w:vAlign w:val="center"/>
          </w:tcPr>
          <w:p w14:paraId="475299E7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6E711C7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ūdens horizonti</w:t>
            </w:r>
          </w:p>
        </w:tc>
        <w:tc>
          <w:tcPr>
            <w:tcW w:w="1848" w:type="dxa"/>
            <w:vMerge/>
            <w:vAlign w:val="center"/>
          </w:tcPr>
          <w:p w14:paraId="29A1D77C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40D481DE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338708FA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2.cet.</w:t>
            </w:r>
          </w:p>
        </w:tc>
        <w:tc>
          <w:tcPr>
            <w:tcW w:w="1847" w:type="dxa"/>
            <w:vAlign w:val="center"/>
          </w:tcPr>
          <w:p w14:paraId="5E7024CD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0F40BF5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DA99057" w14:textId="77777777" w:rsidTr="00A91020">
        <w:tc>
          <w:tcPr>
            <w:tcW w:w="1926" w:type="dxa"/>
            <w:vMerge/>
            <w:vAlign w:val="center"/>
          </w:tcPr>
          <w:p w14:paraId="0FEE592C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5DF9EE3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Hidroloģisko novērojumu staciju iekārtas un novērojumi (ūdens līmenis un temperatūra)</w:t>
            </w:r>
          </w:p>
        </w:tc>
        <w:tc>
          <w:tcPr>
            <w:tcW w:w="1848" w:type="dxa"/>
            <w:vMerge w:val="restart"/>
            <w:vAlign w:val="center"/>
          </w:tcPr>
          <w:p w14:paraId="2EDF4342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Vides monitoringa iekārtas (INSPIRE direktīvas III pielikuma 7.tēma)</w:t>
            </w:r>
          </w:p>
        </w:tc>
        <w:tc>
          <w:tcPr>
            <w:tcW w:w="1849" w:type="dxa"/>
            <w:vAlign w:val="center"/>
          </w:tcPr>
          <w:p w14:paraId="4623F7D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6CE6F9A5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74041E48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5D0AAD5C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0695C799" w14:textId="77777777" w:rsidTr="00A91020">
        <w:tc>
          <w:tcPr>
            <w:tcW w:w="1926" w:type="dxa"/>
            <w:vMerge/>
            <w:vAlign w:val="center"/>
          </w:tcPr>
          <w:p w14:paraId="6D13455A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17586F54" w14:textId="77777777" w:rsidR="00451867" w:rsidRPr="0007472D" w:rsidRDefault="00451867" w:rsidP="008563FF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Pazemes ūdeņu kvalitātes un kvantitātes novērojumu staciju urbumi un novērojumi</w:t>
            </w:r>
          </w:p>
        </w:tc>
        <w:tc>
          <w:tcPr>
            <w:tcW w:w="1848" w:type="dxa"/>
            <w:vMerge/>
            <w:vAlign w:val="center"/>
          </w:tcPr>
          <w:p w14:paraId="36B3B711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2782E0F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62FC484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36CC32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7E867079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346D27EF" w14:textId="77777777" w:rsidTr="00A91020">
        <w:tc>
          <w:tcPr>
            <w:tcW w:w="1926" w:type="dxa"/>
            <w:vMerge/>
            <w:vAlign w:val="center"/>
          </w:tcPr>
          <w:p w14:paraId="3B16F2F4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A734138" w14:textId="77777777" w:rsidR="00451867" w:rsidRPr="0007472D" w:rsidRDefault="00451867" w:rsidP="008563FF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Virszemes ūdeņu kvalitātes </w:t>
            </w: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lastRenderedPageBreak/>
              <w:t>novērojumu stacijas un novērojumi</w:t>
            </w:r>
          </w:p>
        </w:tc>
        <w:tc>
          <w:tcPr>
            <w:tcW w:w="1848" w:type="dxa"/>
            <w:vMerge/>
            <w:vAlign w:val="center"/>
          </w:tcPr>
          <w:p w14:paraId="329A059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59D5629F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Latvijas Vides, ģeoloģijas un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meteoroloģijas centrs</w:t>
            </w:r>
          </w:p>
        </w:tc>
        <w:tc>
          <w:tcPr>
            <w:tcW w:w="1846" w:type="dxa"/>
            <w:vAlign w:val="center"/>
          </w:tcPr>
          <w:p w14:paraId="6A3555C3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2016. gada 1.cet.</w:t>
            </w:r>
          </w:p>
        </w:tc>
        <w:tc>
          <w:tcPr>
            <w:tcW w:w="1847" w:type="dxa"/>
            <w:vAlign w:val="center"/>
          </w:tcPr>
          <w:p w14:paraId="1B27F82D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6768A41F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2DAD4393" w14:textId="77777777" w:rsidTr="008563FF">
        <w:tc>
          <w:tcPr>
            <w:tcW w:w="1926" w:type="dxa"/>
            <w:vMerge/>
            <w:vAlign w:val="center"/>
          </w:tcPr>
          <w:p w14:paraId="5AA1BA2A" w14:textId="77777777" w:rsidR="00451867" w:rsidRPr="00451867" w:rsidRDefault="00451867" w:rsidP="008563F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096FBBE5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ūdeņu ieguves vietas (Pazemes ūdeņu krājumu bilance)</w:t>
            </w:r>
          </w:p>
        </w:tc>
        <w:tc>
          <w:tcPr>
            <w:tcW w:w="1848" w:type="dxa"/>
            <w:vMerge w:val="restart"/>
            <w:vAlign w:val="center"/>
          </w:tcPr>
          <w:p w14:paraId="1E88037B" w14:textId="77777777" w:rsidR="00451867" w:rsidRPr="00451867" w:rsidRDefault="00451867" w:rsidP="008563F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Derīgo izrakteņu resursi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21.tēma)</w:t>
            </w:r>
          </w:p>
        </w:tc>
        <w:tc>
          <w:tcPr>
            <w:tcW w:w="1849" w:type="dxa"/>
            <w:vAlign w:val="center"/>
          </w:tcPr>
          <w:p w14:paraId="62FA3D8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3516641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2.cet.</w:t>
            </w:r>
          </w:p>
        </w:tc>
        <w:tc>
          <w:tcPr>
            <w:tcW w:w="1847" w:type="dxa"/>
            <w:vAlign w:val="center"/>
          </w:tcPr>
          <w:p w14:paraId="3709B0B9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09CD8D2A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519889F" w14:textId="77777777" w:rsidTr="008563FF">
        <w:tc>
          <w:tcPr>
            <w:tcW w:w="1926" w:type="dxa"/>
            <w:vMerge/>
            <w:vAlign w:val="center"/>
          </w:tcPr>
          <w:p w14:paraId="6B062488" w14:textId="77777777" w:rsidR="00451867" w:rsidRPr="00451867" w:rsidRDefault="00451867" w:rsidP="008563F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65B47635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ūdeņu atradnes</w:t>
            </w:r>
          </w:p>
        </w:tc>
        <w:tc>
          <w:tcPr>
            <w:tcW w:w="1848" w:type="dxa"/>
            <w:vMerge/>
            <w:vAlign w:val="center"/>
          </w:tcPr>
          <w:p w14:paraId="5727B262" w14:textId="77777777" w:rsidR="00451867" w:rsidRPr="00451867" w:rsidRDefault="00451867" w:rsidP="008563F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28F33F5B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16D2532A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2.cet.</w:t>
            </w:r>
          </w:p>
        </w:tc>
        <w:tc>
          <w:tcPr>
            <w:tcW w:w="1847" w:type="dxa"/>
            <w:vAlign w:val="center"/>
          </w:tcPr>
          <w:p w14:paraId="1DCD223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61A6550C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06CB906" w14:textId="77777777" w:rsidTr="00A91020">
        <w:tc>
          <w:tcPr>
            <w:tcW w:w="1926" w:type="dxa"/>
            <w:vAlign w:val="center"/>
          </w:tcPr>
          <w:p w14:paraId="7F9B1EBD" w14:textId="77777777" w:rsidR="00451867" w:rsidRPr="00BB2CC4" w:rsidRDefault="00451867" w:rsidP="00DA3F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 xml:space="preserve">Directive 2007/60/EC on the assessment and management of flood risks – flood risk management plans/ </w:t>
            </w:r>
            <w:r w:rsidRPr="00BB2CC4">
              <w:rPr>
                <w:rFonts w:ascii="Times New Roman" w:hAnsi="Times New Roman" w:cs="Times New Roman"/>
                <w:b/>
                <w:sz w:val="20"/>
                <w:szCs w:val="20"/>
              </w:rPr>
              <w:t>22.03.2016.</w:t>
            </w:r>
          </w:p>
        </w:tc>
        <w:tc>
          <w:tcPr>
            <w:tcW w:w="1850" w:type="dxa"/>
            <w:vAlign w:val="center"/>
          </w:tcPr>
          <w:p w14:paraId="7CF736D6" w14:textId="77777777" w:rsidR="00451867" w:rsidRPr="0007472D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Plūdu riska zonas</w:t>
            </w:r>
          </w:p>
        </w:tc>
        <w:tc>
          <w:tcPr>
            <w:tcW w:w="1848" w:type="dxa"/>
            <w:vAlign w:val="center"/>
          </w:tcPr>
          <w:p w14:paraId="32FFAB73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Dabas apdraudējuma zonas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12.tēma)</w:t>
            </w:r>
          </w:p>
        </w:tc>
        <w:tc>
          <w:tcPr>
            <w:tcW w:w="1849" w:type="dxa"/>
            <w:vAlign w:val="center"/>
          </w:tcPr>
          <w:p w14:paraId="1561306C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4C8B6A50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1B7A590E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3FB72755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2F018C6" w14:textId="77777777" w:rsidTr="005B1861">
        <w:trPr>
          <w:trHeight w:val="700"/>
        </w:trPr>
        <w:tc>
          <w:tcPr>
            <w:tcW w:w="1926" w:type="dxa"/>
            <w:vMerge w:val="restart"/>
            <w:vAlign w:val="center"/>
          </w:tcPr>
          <w:p w14:paraId="16031085" w14:textId="2197C17B" w:rsidR="00451867" w:rsidRPr="00BB2CC4" w:rsidRDefault="00451867" w:rsidP="00A9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 xml:space="preserve">Directive 2008/56/EC establishing a framework for community action in the field of marine environmental policy (Marine Strategy Framework Directive)/ </w:t>
            </w:r>
            <w:r w:rsidR="00BB2CC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BB2CC4">
              <w:rPr>
                <w:rFonts w:ascii="Times New Roman" w:hAnsi="Times New Roman" w:cs="Times New Roman"/>
                <w:b/>
                <w:sz w:val="20"/>
                <w:szCs w:val="20"/>
              </w:rPr>
              <w:t>.03.2016.</w:t>
            </w:r>
          </w:p>
        </w:tc>
        <w:tc>
          <w:tcPr>
            <w:tcW w:w="1850" w:type="dxa"/>
            <w:vAlign w:val="center"/>
          </w:tcPr>
          <w:p w14:paraId="0E9D832E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Sāļums</w:t>
            </w:r>
          </w:p>
        </w:tc>
        <w:tc>
          <w:tcPr>
            <w:tcW w:w="1848" w:type="dxa"/>
            <w:vMerge w:val="restart"/>
            <w:vAlign w:val="center"/>
          </w:tcPr>
          <w:p w14:paraId="4BBE2C6A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Okeanogrāfiski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ģeogrāfiskie raksturlielumi (INSPIRE direktīvas III pielikuma 15.tēma)</w:t>
            </w:r>
          </w:p>
        </w:tc>
        <w:tc>
          <w:tcPr>
            <w:tcW w:w="1849" w:type="dxa"/>
            <w:vAlign w:val="center"/>
          </w:tcPr>
          <w:p w14:paraId="59BABAE5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6BA0BB9B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104A100A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04560450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12624405" w14:textId="77777777" w:rsidTr="00A91020">
        <w:tc>
          <w:tcPr>
            <w:tcW w:w="1926" w:type="dxa"/>
            <w:vMerge/>
            <w:vAlign w:val="center"/>
          </w:tcPr>
          <w:p w14:paraId="7FF3481B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33222E78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Temperatūra</w:t>
            </w:r>
          </w:p>
        </w:tc>
        <w:tc>
          <w:tcPr>
            <w:tcW w:w="1848" w:type="dxa"/>
            <w:vMerge/>
            <w:vAlign w:val="center"/>
          </w:tcPr>
          <w:p w14:paraId="415D726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38FADE31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0B2AD28C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4DC090C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0853D014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3A661039" w14:textId="77777777" w:rsidTr="00A91020">
        <w:tc>
          <w:tcPr>
            <w:tcW w:w="1926" w:type="dxa"/>
            <w:vMerge/>
            <w:vAlign w:val="center"/>
          </w:tcPr>
          <w:p w14:paraId="5ED8227F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24B04232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Skābeklis</w:t>
            </w:r>
          </w:p>
        </w:tc>
        <w:tc>
          <w:tcPr>
            <w:tcW w:w="1848" w:type="dxa"/>
            <w:vMerge/>
            <w:vAlign w:val="center"/>
          </w:tcPr>
          <w:p w14:paraId="18E84CC3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22D58B1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7545B84F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EBCAF6E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77A2C4D5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03D7D4A5" w14:textId="77777777" w:rsidTr="00A91020">
        <w:tc>
          <w:tcPr>
            <w:tcW w:w="1926" w:type="dxa"/>
            <w:vMerge/>
            <w:vAlign w:val="center"/>
          </w:tcPr>
          <w:p w14:paraId="78892376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0224E05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Ph</w:t>
            </w:r>
            <w:proofErr w:type="spellEnd"/>
          </w:p>
        </w:tc>
        <w:tc>
          <w:tcPr>
            <w:tcW w:w="1848" w:type="dxa"/>
            <w:vMerge/>
            <w:vAlign w:val="center"/>
          </w:tcPr>
          <w:p w14:paraId="7F17DBDF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515AF3D8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29498CCC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5AB3419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13FA4939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20082018" w14:textId="77777777" w:rsidTr="00A91020">
        <w:tc>
          <w:tcPr>
            <w:tcW w:w="1926" w:type="dxa"/>
            <w:vMerge/>
            <w:vAlign w:val="center"/>
          </w:tcPr>
          <w:p w14:paraId="0A05759E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0E7DE04E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Caurspīdība</w:t>
            </w:r>
          </w:p>
        </w:tc>
        <w:tc>
          <w:tcPr>
            <w:tcW w:w="1848" w:type="dxa"/>
            <w:vMerge/>
            <w:vAlign w:val="center"/>
          </w:tcPr>
          <w:p w14:paraId="0E12C2C4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00C6960D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5D7710B7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3BC92BD3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2FA31FCF" w14:textId="77777777" w:rsidR="00451867" w:rsidRPr="00451867" w:rsidRDefault="00451867" w:rsidP="008563F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6A445D11" w14:textId="77777777" w:rsidTr="00A91020">
        <w:tc>
          <w:tcPr>
            <w:tcW w:w="1926" w:type="dxa"/>
            <w:vMerge/>
            <w:vAlign w:val="center"/>
          </w:tcPr>
          <w:p w14:paraId="556624AF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A9A3F77" w14:textId="19CA7CFA" w:rsidR="00451867" w:rsidRPr="0007472D" w:rsidRDefault="00451867" w:rsidP="007B38BE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Apgabala pārvaldības</w:t>
            </w:r>
          </w:p>
        </w:tc>
        <w:tc>
          <w:tcPr>
            <w:tcW w:w="1848" w:type="dxa"/>
            <w:vMerge w:val="restart"/>
            <w:vAlign w:val="center"/>
          </w:tcPr>
          <w:p w14:paraId="6C3ACD8C" w14:textId="77777777" w:rsidR="00451867" w:rsidRPr="00451867" w:rsidRDefault="00451867" w:rsidP="001C07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</w:pPr>
            <w:r w:rsidRPr="00451867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t xml:space="preserve">Apgabala pārvaldības (ierobežojumu) </w:t>
            </w:r>
            <w:r w:rsidRPr="00451867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lastRenderedPageBreak/>
              <w:t xml:space="preserve">reglamentētās zonas un ziņošanas vienības </w:t>
            </w:r>
            <w:proofErr w:type="gramStart"/>
            <w:r w:rsidRPr="00451867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t>(</w:t>
            </w:r>
            <w:proofErr w:type="gramEnd"/>
            <w:r w:rsidRPr="0045186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val="lv-LV"/>
              </w:rPr>
              <w:t xml:space="preserve">INSPIRE </w:t>
            </w:r>
            <w:r w:rsidRPr="00451867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t>direktīvas III</w:t>
            </w:r>
          </w:p>
          <w:p w14:paraId="1A8195AB" w14:textId="26EC775C" w:rsidR="00451867" w:rsidRPr="00451867" w:rsidRDefault="00451867" w:rsidP="001C07CF">
            <w:pPr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</w:pPr>
            <w:r w:rsidRPr="00451867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t>pielikuma 11.tēma)</w:t>
            </w:r>
          </w:p>
        </w:tc>
        <w:tc>
          <w:tcPr>
            <w:tcW w:w="1849" w:type="dxa"/>
            <w:vAlign w:val="center"/>
          </w:tcPr>
          <w:p w14:paraId="78578800" w14:textId="3F1BFB7E" w:rsidR="00451867" w:rsidRPr="00451867" w:rsidRDefault="00451867" w:rsidP="00A97133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Vides aizsardzības un reģionālās attīstības ministrija</w:t>
            </w:r>
          </w:p>
        </w:tc>
        <w:tc>
          <w:tcPr>
            <w:tcW w:w="1846" w:type="dxa"/>
            <w:vAlign w:val="center"/>
          </w:tcPr>
          <w:p w14:paraId="510961C2" w14:textId="77EEB36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6FF82FC2" w14:textId="1B6571FA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1F4D0EFA" w14:textId="1DD24B8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381BC188" w14:textId="77777777" w:rsidTr="00A91020">
        <w:tc>
          <w:tcPr>
            <w:tcW w:w="1926" w:type="dxa"/>
            <w:vMerge/>
            <w:vAlign w:val="center"/>
          </w:tcPr>
          <w:p w14:paraId="72C3EEAA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58D727D2" w14:textId="77777777" w:rsidR="00451867" w:rsidRPr="0007472D" w:rsidRDefault="00451867" w:rsidP="007B38BE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Apgabala pārvaldības</w:t>
            </w:r>
          </w:p>
          <w:p w14:paraId="61A7E791" w14:textId="2EF16EBF" w:rsidR="0002269F" w:rsidRPr="0007472D" w:rsidRDefault="0002269F" w:rsidP="007B38BE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(kuģo</w:t>
            </w:r>
            <w:r w:rsidR="00C76CD4"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šanai ierobežotās teritorijas)</w:t>
            </w:r>
          </w:p>
        </w:tc>
        <w:tc>
          <w:tcPr>
            <w:tcW w:w="1848" w:type="dxa"/>
            <w:vMerge/>
            <w:vAlign w:val="center"/>
          </w:tcPr>
          <w:p w14:paraId="16971F24" w14:textId="15655A02" w:rsidR="00451867" w:rsidRPr="00451867" w:rsidRDefault="00451867" w:rsidP="001C07CF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3E926E96" w14:textId="77777777" w:rsidR="00451867" w:rsidRPr="00451867" w:rsidRDefault="00451867" w:rsidP="00A97133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Jūras administrācija</w:t>
            </w:r>
          </w:p>
        </w:tc>
        <w:tc>
          <w:tcPr>
            <w:tcW w:w="1846" w:type="dxa"/>
            <w:vAlign w:val="center"/>
          </w:tcPr>
          <w:p w14:paraId="12A952EA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04DE91B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3. ceturksnis</w:t>
            </w:r>
          </w:p>
        </w:tc>
        <w:tc>
          <w:tcPr>
            <w:tcW w:w="1847" w:type="dxa"/>
            <w:vAlign w:val="center"/>
          </w:tcPr>
          <w:p w14:paraId="69889728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3. ceturksnis</w:t>
            </w:r>
          </w:p>
        </w:tc>
      </w:tr>
      <w:tr w:rsidR="00451867" w:rsidRPr="00451867" w14:paraId="770C3A53" w14:textId="77777777" w:rsidTr="00793BF8">
        <w:trPr>
          <w:trHeight w:val="920"/>
        </w:trPr>
        <w:tc>
          <w:tcPr>
            <w:tcW w:w="1926" w:type="dxa"/>
            <w:vMerge/>
            <w:vAlign w:val="center"/>
          </w:tcPr>
          <w:p w14:paraId="1BDC5CBE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6FDEB2CC" w14:textId="4393A671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4D7E2AC7" w14:textId="77777777" w:rsidR="00451867" w:rsidRPr="00451867" w:rsidRDefault="00451867" w:rsidP="00A91020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451867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Jūras reģioni (INSPIRE direktīvas III pielikuma 16.tēma)</w:t>
            </w:r>
          </w:p>
        </w:tc>
        <w:tc>
          <w:tcPr>
            <w:tcW w:w="1849" w:type="dxa"/>
            <w:vAlign w:val="center"/>
          </w:tcPr>
          <w:p w14:paraId="7C3BF911" w14:textId="7602866B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23CF0D25" w14:textId="3A0AF058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5938039B" w14:textId="1148FA8A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54EF2FDE" w14:textId="5EFB8F6A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5E777D97" w14:textId="77777777" w:rsidTr="00A91020">
        <w:tc>
          <w:tcPr>
            <w:tcW w:w="1926" w:type="dxa"/>
            <w:vMerge/>
            <w:vAlign w:val="center"/>
          </w:tcPr>
          <w:p w14:paraId="4BDD5F23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06978E4C" w14:textId="12652055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Jūras reģioni</w:t>
            </w:r>
          </w:p>
        </w:tc>
        <w:tc>
          <w:tcPr>
            <w:tcW w:w="1848" w:type="dxa"/>
            <w:vMerge/>
            <w:vAlign w:val="center"/>
          </w:tcPr>
          <w:p w14:paraId="7F3A9F25" w14:textId="77777777" w:rsidR="00451867" w:rsidRPr="00451867" w:rsidRDefault="00451867" w:rsidP="00A91020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06F84EB9" w14:textId="2B47093F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Jūras administrācija</w:t>
            </w:r>
          </w:p>
        </w:tc>
        <w:tc>
          <w:tcPr>
            <w:tcW w:w="1846" w:type="dxa"/>
            <w:vAlign w:val="center"/>
          </w:tcPr>
          <w:p w14:paraId="7EF0C17B" w14:textId="5F3A6D2F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753B8750" w14:textId="5F7B7FDC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3. ceturksnis</w:t>
            </w:r>
          </w:p>
        </w:tc>
        <w:tc>
          <w:tcPr>
            <w:tcW w:w="1847" w:type="dxa"/>
            <w:vAlign w:val="center"/>
          </w:tcPr>
          <w:p w14:paraId="07C2FD2E" w14:textId="1FE50852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3. ceturksnis</w:t>
            </w:r>
          </w:p>
        </w:tc>
      </w:tr>
      <w:tr w:rsidR="00451867" w:rsidRPr="00451867" w14:paraId="023060D7" w14:textId="77777777" w:rsidTr="00A91020">
        <w:tc>
          <w:tcPr>
            <w:tcW w:w="1926" w:type="dxa"/>
            <w:vAlign w:val="center"/>
          </w:tcPr>
          <w:p w14:paraId="2050FE79" w14:textId="77777777" w:rsidR="00451867" w:rsidRPr="00BB2CC4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B2CC4">
              <w:rPr>
                <w:rFonts w:ascii="Times New Roman" w:hAnsi="Times New Roman" w:cs="Times New Roman"/>
                <w:sz w:val="20"/>
                <w:szCs w:val="20"/>
              </w:rPr>
              <w:t xml:space="preserve">Emission – Regulation EC/166/2006 concerning the establishment of a European Pollutant Release and Transfer Register (e-PRTR) and Directive 2001/80/EC on the limitation of emissions of certain pollutants into the air from large combustion plants (the LCP Directive)/ </w:t>
            </w:r>
            <w:r w:rsidRPr="00BB2CC4">
              <w:rPr>
                <w:rFonts w:ascii="Times New Roman" w:hAnsi="Times New Roman" w:cs="Times New Roman"/>
                <w:b/>
                <w:sz w:val="20"/>
                <w:szCs w:val="20"/>
              </w:rPr>
              <w:t>31.03.2016.</w:t>
            </w:r>
          </w:p>
        </w:tc>
        <w:tc>
          <w:tcPr>
            <w:tcW w:w="1850" w:type="dxa"/>
            <w:vAlign w:val="center"/>
          </w:tcPr>
          <w:p w14:paraId="5E3F18E2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Piesārņojošo vielu un izmešu pārneses reģistrs (PRTR)</w:t>
            </w:r>
          </w:p>
        </w:tc>
        <w:tc>
          <w:tcPr>
            <w:tcW w:w="1848" w:type="dxa"/>
            <w:vAlign w:val="center"/>
          </w:tcPr>
          <w:p w14:paraId="35AA8765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Ražošanas un rūpniecības iekārtas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8.tēma)</w:t>
            </w:r>
          </w:p>
        </w:tc>
        <w:tc>
          <w:tcPr>
            <w:tcW w:w="1849" w:type="dxa"/>
            <w:vAlign w:val="center"/>
          </w:tcPr>
          <w:p w14:paraId="6A18F9BE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5B31D5D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1E6C2C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2CCAFBF3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129AFE5" w14:textId="77777777" w:rsidTr="00A91020">
        <w:tc>
          <w:tcPr>
            <w:tcW w:w="1926" w:type="dxa"/>
            <w:vAlign w:val="center"/>
          </w:tcPr>
          <w:p w14:paraId="14FFB721" w14:textId="772FA821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7472D">
              <w:rPr>
                <w:rFonts w:ascii="Times New Roman" w:hAnsi="Times New Roman" w:cs="Times New Roman"/>
                <w:sz w:val="20"/>
                <w:szCs w:val="20"/>
              </w:rPr>
              <w:t xml:space="preserve">Council Directive 91/271/EEC concerning urban waste-water treatment/ </w:t>
            </w:r>
            <w:r w:rsidR="0007472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07472D">
              <w:rPr>
                <w:rFonts w:ascii="Times New Roman" w:hAnsi="Times New Roman" w:cs="Times New Roman"/>
                <w:b/>
                <w:sz w:val="20"/>
                <w:szCs w:val="20"/>
              </w:rPr>
              <w:t>.06.2016.</w:t>
            </w:r>
          </w:p>
        </w:tc>
        <w:tc>
          <w:tcPr>
            <w:tcW w:w="1850" w:type="dxa"/>
            <w:vAlign w:val="center"/>
          </w:tcPr>
          <w:p w14:paraId="3121281C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Notekūdeņu attīrīšanas iekārtas un notekūdeņu izplūdes vietas</w:t>
            </w:r>
          </w:p>
        </w:tc>
        <w:tc>
          <w:tcPr>
            <w:tcW w:w="1848" w:type="dxa"/>
            <w:vAlign w:val="center"/>
          </w:tcPr>
          <w:p w14:paraId="600C90B6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Komunālie un valsts dienesti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6.tēma)</w:t>
            </w:r>
          </w:p>
        </w:tc>
        <w:tc>
          <w:tcPr>
            <w:tcW w:w="1849" w:type="dxa"/>
            <w:vAlign w:val="center"/>
          </w:tcPr>
          <w:p w14:paraId="5D188E73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121DC70B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1B69AEBD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406155E9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E80DD54" w14:textId="77777777" w:rsidTr="00A91020">
        <w:tc>
          <w:tcPr>
            <w:tcW w:w="1926" w:type="dxa"/>
            <w:vAlign w:val="center"/>
          </w:tcPr>
          <w:p w14:paraId="674DE5BE" w14:textId="50A2E5D9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sz w:val="20"/>
                <w:szCs w:val="20"/>
              </w:rPr>
              <w:t xml:space="preserve">Council Directive </w:t>
            </w:r>
            <w:r w:rsidRPr="00074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91/676/EEC concerning the protection of waters </w:t>
            </w:r>
            <w:r w:rsidR="0007472D">
              <w:rPr>
                <w:rFonts w:ascii="Times New Roman" w:hAnsi="Times New Roman" w:cs="Times New Roman"/>
                <w:sz w:val="20"/>
                <w:szCs w:val="20"/>
              </w:rPr>
              <w:t>against pollution</w:t>
            </w:r>
            <w:r w:rsidRPr="0007472D">
              <w:rPr>
                <w:rFonts w:ascii="Times New Roman" w:hAnsi="Times New Roman" w:cs="Times New Roman"/>
                <w:sz w:val="20"/>
                <w:szCs w:val="20"/>
              </w:rPr>
              <w:t xml:space="preserve"> caused by nitrates from agricultural sources/ </w:t>
            </w:r>
            <w:r w:rsidRPr="0007472D">
              <w:rPr>
                <w:rFonts w:ascii="Times New Roman" w:hAnsi="Times New Roman" w:cs="Times New Roman"/>
                <w:b/>
                <w:sz w:val="20"/>
                <w:szCs w:val="20"/>
              </w:rPr>
              <w:t>16.06.2016</w:t>
            </w: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1850" w:type="dxa"/>
            <w:vAlign w:val="center"/>
          </w:tcPr>
          <w:p w14:paraId="3273861D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 xml:space="preserve">Virszemes un </w:t>
            </w: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pazemes ūdeņu un vides piesārņojuma ziņošanas vienības</w:t>
            </w:r>
          </w:p>
        </w:tc>
        <w:tc>
          <w:tcPr>
            <w:tcW w:w="1848" w:type="dxa"/>
            <w:vAlign w:val="center"/>
          </w:tcPr>
          <w:p w14:paraId="14ECC315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 xml:space="preserve">Apgabala </w:t>
            </w: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pārvaldības (ierobežojumu) reglamentētās zonas un ziņošanas vienības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11.tēma)</w:t>
            </w:r>
          </w:p>
        </w:tc>
        <w:tc>
          <w:tcPr>
            <w:tcW w:w="1849" w:type="dxa"/>
            <w:vAlign w:val="center"/>
          </w:tcPr>
          <w:p w14:paraId="5A04A71D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 xml:space="preserve">VSIA Latvijas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Vides, ģeoloģijas un meteoroloģijas centrs</w:t>
            </w:r>
          </w:p>
        </w:tc>
        <w:tc>
          <w:tcPr>
            <w:tcW w:w="1846" w:type="dxa"/>
            <w:vAlign w:val="center"/>
          </w:tcPr>
          <w:p w14:paraId="7F8BDCF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2016. gada 1.cet.</w:t>
            </w:r>
          </w:p>
        </w:tc>
        <w:tc>
          <w:tcPr>
            <w:tcW w:w="1847" w:type="dxa"/>
            <w:vAlign w:val="center"/>
          </w:tcPr>
          <w:p w14:paraId="33AA1E32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tiks precizēts līdz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2016. gada 2. cet.</w:t>
            </w:r>
          </w:p>
        </w:tc>
        <w:tc>
          <w:tcPr>
            <w:tcW w:w="1847" w:type="dxa"/>
            <w:vAlign w:val="center"/>
          </w:tcPr>
          <w:p w14:paraId="20552BD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 xml:space="preserve">tiks precizēts līdz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2016. gada 2. cet.</w:t>
            </w:r>
          </w:p>
        </w:tc>
      </w:tr>
      <w:tr w:rsidR="00451867" w:rsidRPr="00451867" w14:paraId="0DA6A846" w14:textId="77777777" w:rsidTr="00A91020">
        <w:tc>
          <w:tcPr>
            <w:tcW w:w="1926" w:type="dxa"/>
            <w:vAlign w:val="center"/>
          </w:tcPr>
          <w:p w14:paraId="30B7DF1F" w14:textId="77777777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74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Council Directive 199/31/EC on the landfill of waste/ </w:t>
            </w:r>
            <w:r w:rsidRPr="0007472D">
              <w:rPr>
                <w:rFonts w:ascii="Times New Roman" w:hAnsi="Times New Roman" w:cs="Times New Roman"/>
                <w:b/>
                <w:sz w:val="20"/>
                <w:szCs w:val="20"/>
              </w:rPr>
              <w:t>30.09.2016.</w:t>
            </w:r>
          </w:p>
        </w:tc>
        <w:tc>
          <w:tcPr>
            <w:tcW w:w="1850" w:type="dxa"/>
            <w:vAlign w:val="center"/>
          </w:tcPr>
          <w:p w14:paraId="18F768A1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Atkritumu izgāztuves (poligoni)</w:t>
            </w:r>
          </w:p>
        </w:tc>
        <w:tc>
          <w:tcPr>
            <w:tcW w:w="1848" w:type="dxa"/>
            <w:vAlign w:val="center"/>
          </w:tcPr>
          <w:p w14:paraId="66759D16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Komunālie un valsts dienesti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6.tēma)</w:t>
            </w:r>
          </w:p>
        </w:tc>
        <w:tc>
          <w:tcPr>
            <w:tcW w:w="1849" w:type="dxa"/>
            <w:vAlign w:val="center"/>
          </w:tcPr>
          <w:p w14:paraId="4918427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42BA912B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A5FF278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1DE5A2E3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6420F35A" w14:textId="77777777" w:rsidTr="00A91020">
        <w:tc>
          <w:tcPr>
            <w:tcW w:w="1926" w:type="dxa"/>
            <w:vAlign w:val="center"/>
          </w:tcPr>
          <w:p w14:paraId="4D9235AF" w14:textId="6A023B56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7472D">
              <w:rPr>
                <w:rFonts w:ascii="Times New Roman" w:hAnsi="Times New Roman" w:cs="Times New Roman"/>
                <w:sz w:val="20"/>
                <w:szCs w:val="20"/>
              </w:rPr>
              <w:t>Directive 200</w:t>
            </w:r>
            <w:r w:rsidR="005C2C82" w:rsidRPr="000747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472D">
              <w:rPr>
                <w:rFonts w:ascii="Times New Roman" w:hAnsi="Times New Roman" w:cs="Times New Roman"/>
                <w:sz w:val="20"/>
                <w:szCs w:val="20"/>
              </w:rPr>
              <w:t xml:space="preserve">/49/EC relating to the assessment and management of environmental noise (the Environmental Noise Directive – END)/ </w:t>
            </w:r>
            <w:r w:rsidRPr="0007472D">
              <w:rPr>
                <w:rFonts w:ascii="Times New Roman" w:hAnsi="Times New Roman" w:cs="Times New Roman"/>
                <w:b/>
                <w:sz w:val="20"/>
                <w:szCs w:val="20"/>
              </w:rPr>
              <w:t>31.12.2017.</w:t>
            </w:r>
          </w:p>
        </w:tc>
        <w:tc>
          <w:tcPr>
            <w:tcW w:w="1850" w:type="dxa"/>
            <w:vAlign w:val="center"/>
          </w:tcPr>
          <w:p w14:paraId="7D225383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Virszemes un pazemes ūdeņu un vides piesārņojuma ziņošanas vienības</w:t>
            </w:r>
          </w:p>
        </w:tc>
        <w:tc>
          <w:tcPr>
            <w:tcW w:w="1848" w:type="dxa"/>
            <w:vAlign w:val="center"/>
          </w:tcPr>
          <w:p w14:paraId="28EAB9BC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Apgabala pārvaldības (ierobežojumu) reglamentētās zonas un ziņošanas vienības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11.tēma)</w:t>
            </w:r>
          </w:p>
        </w:tc>
        <w:tc>
          <w:tcPr>
            <w:tcW w:w="1849" w:type="dxa"/>
            <w:vAlign w:val="center"/>
          </w:tcPr>
          <w:p w14:paraId="4FE41F90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D9BAEFA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58949A97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57FB70BD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FEF3943" w14:textId="77777777" w:rsidTr="00A91020">
        <w:tc>
          <w:tcPr>
            <w:tcW w:w="1926" w:type="dxa"/>
            <w:vMerge w:val="restart"/>
            <w:vAlign w:val="center"/>
          </w:tcPr>
          <w:p w14:paraId="5F24A4BA" w14:textId="77777777" w:rsidR="00451867" w:rsidRPr="0007472D" w:rsidRDefault="00451867" w:rsidP="00D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2D">
              <w:rPr>
                <w:rFonts w:ascii="Times New Roman" w:hAnsi="Times New Roman" w:cs="Times New Roman"/>
                <w:sz w:val="20"/>
                <w:szCs w:val="20"/>
              </w:rPr>
              <w:t xml:space="preserve">Directive 2009/147/EC on the conservation of wild birds and Council Directive 92/43/EEC on the conservation of natural habitats and of wild fauna and flora/ </w:t>
            </w:r>
            <w:r w:rsidRPr="0007472D">
              <w:rPr>
                <w:rFonts w:ascii="Times New Roman" w:hAnsi="Times New Roman" w:cs="Times New Roman"/>
                <w:b/>
                <w:sz w:val="20"/>
                <w:szCs w:val="20"/>
              </w:rPr>
              <w:t>30.06.2019.</w:t>
            </w:r>
          </w:p>
        </w:tc>
        <w:tc>
          <w:tcPr>
            <w:tcW w:w="1850" w:type="dxa"/>
            <w:vAlign w:val="center"/>
          </w:tcPr>
          <w:p w14:paraId="1BD05607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Īpaši aizsargājamo dabas teritoriju (ĪADT) robežas</w:t>
            </w:r>
          </w:p>
        </w:tc>
        <w:tc>
          <w:tcPr>
            <w:tcW w:w="1848" w:type="dxa"/>
            <w:vMerge w:val="restart"/>
            <w:vAlign w:val="center"/>
          </w:tcPr>
          <w:p w14:paraId="228117F2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Aizsargājamās teritorijas (INSPIRE direktīvas I pielikuma 9. tēma)</w:t>
            </w:r>
          </w:p>
        </w:tc>
        <w:tc>
          <w:tcPr>
            <w:tcW w:w="1849" w:type="dxa"/>
            <w:vAlign w:val="center"/>
          </w:tcPr>
          <w:p w14:paraId="4D806ABE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528BCDF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58697FD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625AC973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</w:tr>
      <w:tr w:rsidR="00451867" w:rsidRPr="00451867" w14:paraId="4138F51B" w14:textId="77777777" w:rsidTr="00A91020">
        <w:tc>
          <w:tcPr>
            <w:tcW w:w="1926" w:type="dxa"/>
            <w:vMerge/>
            <w:vAlign w:val="center"/>
          </w:tcPr>
          <w:p w14:paraId="27749C2E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3F984636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Mikroliegumu robežas</w:t>
            </w:r>
          </w:p>
        </w:tc>
        <w:tc>
          <w:tcPr>
            <w:tcW w:w="1848" w:type="dxa"/>
            <w:vMerge/>
            <w:vAlign w:val="center"/>
          </w:tcPr>
          <w:p w14:paraId="4FCA539E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1FF6B19D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56088603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200A00DA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3ACF63E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</w:tr>
      <w:tr w:rsidR="00451867" w:rsidRPr="00451867" w14:paraId="38B46F50" w14:textId="77777777" w:rsidTr="00A91020">
        <w:tc>
          <w:tcPr>
            <w:tcW w:w="1926" w:type="dxa"/>
            <w:vMerge/>
            <w:vAlign w:val="center"/>
          </w:tcPr>
          <w:p w14:paraId="411FD244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CD26326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ĪADT aizsargājamie koki, koku stādījumi, alejas</w:t>
            </w:r>
          </w:p>
        </w:tc>
        <w:tc>
          <w:tcPr>
            <w:tcW w:w="1848" w:type="dxa"/>
            <w:vMerge/>
            <w:vAlign w:val="center"/>
          </w:tcPr>
          <w:p w14:paraId="2E32B0F3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69BB35C3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4E0A71B9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01B9B807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4CD594A5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</w:tr>
      <w:tr w:rsidR="00451867" w:rsidRPr="00451867" w14:paraId="74997AED" w14:textId="77777777" w:rsidTr="00A91020">
        <w:tc>
          <w:tcPr>
            <w:tcW w:w="1926" w:type="dxa"/>
            <w:vMerge/>
            <w:vAlign w:val="center"/>
          </w:tcPr>
          <w:p w14:paraId="7D1F13B8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2C447ADF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Ģeomorfoloģiskie</w:t>
            </w:r>
            <w:proofErr w:type="spellEnd"/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dabas pieminekļi</w:t>
            </w:r>
          </w:p>
        </w:tc>
        <w:tc>
          <w:tcPr>
            <w:tcW w:w="1848" w:type="dxa"/>
            <w:vMerge/>
            <w:vAlign w:val="center"/>
          </w:tcPr>
          <w:p w14:paraId="5A2A8EC2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2DB388D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5B9543D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0858A7F7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4C3050D3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</w:tr>
      <w:tr w:rsidR="00451867" w:rsidRPr="00451867" w14:paraId="21850633" w14:textId="77777777" w:rsidTr="00A91020">
        <w:tc>
          <w:tcPr>
            <w:tcW w:w="1926" w:type="dxa"/>
            <w:vMerge/>
            <w:vAlign w:val="center"/>
          </w:tcPr>
          <w:p w14:paraId="3F0DD2DB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105EDFAC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ĪADT zonējumi</w:t>
            </w:r>
          </w:p>
        </w:tc>
        <w:tc>
          <w:tcPr>
            <w:tcW w:w="1848" w:type="dxa"/>
            <w:vAlign w:val="center"/>
          </w:tcPr>
          <w:p w14:paraId="22B7813C" w14:textId="77777777" w:rsidR="00451867" w:rsidRPr="00451867" w:rsidRDefault="00451867" w:rsidP="00D76CCF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 w:eastAsia="lv-LV"/>
              </w:rPr>
              <w:t xml:space="preserve">Apgabala pārvaldības (ierobežojumu) reglamentētās zonas un ziņošanas </w:t>
            </w:r>
            <w:r w:rsidRPr="00451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 w:eastAsia="lv-LV"/>
              </w:rPr>
              <w:lastRenderedPageBreak/>
              <w:t>vienības (</w:t>
            </w: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INSPIRE</w:t>
            </w:r>
            <w:r w:rsidRPr="00451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 w:eastAsia="lv-LV"/>
              </w:rPr>
              <w:t xml:space="preserve"> direktīvas III pielikuma 11.tēma)</w:t>
            </w:r>
          </w:p>
        </w:tc>
        <w:tc>
          <w:tcPr>
            <w:tcW w:w="1849" w:type="dxa"/>
            <w:vAlign w:val="center"/>
          </w:tcPr>
          <w:p w14:paraId="74E593AA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Dabas aizsardzības pārvalde</w:t>
            </w:r>
          </w:p>
        </w:tc>
        <w:tc>
          <w:tcPr>
            <w:tcW w:w="1846" w:type="dxa"/>
            <w:vAlign w:val="center"/>
          </w:tcPr>
          <w:p w14:paraId="265EDBC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022B81D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6EFE014E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2F3F4452" w14:textId="77777777" w:rsidTr="00A91020">
        <w:tc>
          <w:tcPr>
            <w:tcW w:w="1926" w:type="dxa"/>
            <w:vMerge/>
            <w:vAlign w:val="center"/>
          </w:tcPr>
          <w:p w14:paraId="074B858F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74F66CF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Dabas pieminekļi (iežu atsegumi, avoti, citi ģeoloģiskie veidojumi)</w:t>
            </w:r>
          </w:p>
        </w:tc>
        <w:tc>
          <w:tcPr>
            <w:tcW w:w="1848" w:type="dxa"/>
            <w:vAlign w:val="center"/>
          </w:tcPr>
          <w:p w14:paraId="3C280551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Ģeoloģija (INSPIRE direktīvas II pielikuma 4.tēma)</w:t>
            </w:r>
          </w:p>
        </w:tc>
        <w:tc>
          <w:tcPr>
            <w:tcW w:w="1849" w:type="dxa"/>
            <w:vAlign w:val="center"/>
          </w:tcPr>
          <w:p w14:paraId="6660C07A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 aizsardzības pārvalde</w:t>
            </w:r>
          </w:p>
        </w:tc>
        <w:tc>
          <w:tcPr>
            <w:tcW w:w="1846" w:type="dxa"/>
            <w:vAlign w:val="center"/>
          </w:tcPr>
          <w:p w14:paraId="28C4F02C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63E9862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4A68BD9E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B7DF862" w14:textId="77777777" w:rsidTr="00A91020">
        <w:tc>
          <w:tcPr>
            <w:tcW w:w="1926" w:type="dxa"/>
            <w:vMerge/>
            <w:vAlign w:val="center"/>
          </w:tcPr>
          <w:p w14:paraId="292CC32D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35485078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Aizsargājamo sugu atradnes</w:t>
            </w:r>
          </w:p>
        </w:tc>
        <w:tc>
          <w:tcPr>
            <w:tcW w:w="1848" w:type="dxa"/>
            <w:vAlign w:val="center"/>
          </w:tcPr>
          <w:p w14:paraId="3243CB22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Sugu izplatība (INSPIRE direktīvas III pielikuma 19.tēma)</w:t>
            </w:r>
          </w:p>
        </w:tc>
        <w:tc>
          <w:tcPr>
            <w:tcW w:w="1849" w:type="dxa"/>
            <w:vAlign w:val="center"/>
          </w:tcPr>
          <w:p w14:paraId="6DD4B263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 aizsardzības pārvalde</w:t>
            </w:r>
          </w:p>
        </w:tc>
        <w:tc>
          <w:tcPr>
            <w:tcW w:w="1846" w:type="dxa"/>
            <w:vAlign w:val="center"/>
          </w:tcPr>
          <w:p w14:paraId="13CC746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59A77C0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31F0BC8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5BF46DC4" w14:textId="77777777" w:rsidTr="00A91020">
        <w:tc>
          <w:tcPr>
            <w:tcW w:w="1926" w:type="dxa"/>
            <w:vMerge/>
            <w:vAlign w:val="center"/>
          </w:tcPr>
          <w:p w14:paraId="2AAECA47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0E92D73E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Sugu un biotopu monitoringa vietas</w:t>
            </w:r>
          </w:p>
        </w:tc>
        <w:tc>
          <w:tcPr>
            <w:tcW w:w="1848" w:type="dxa"/>
            <w:vAlign w:val="center"/>
          </w:tcPr>
          <w:p w14:paraId="32582A02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Vides monitoringa iekārtas (INSPIRE direktīvas III pielikuma 17.tēma)</w:t>
            </w:r>
          </w:p>
        </w:tc>
        <w:tc>
          <w:tcPr>
            <w:tcW w:w="1849" w:type="dxa"/>
            <w:vAlign w:val="center"/>
          </w:tcPr>
          <w:p w14:paraId="7B506950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 aizsardzības pārvalde</w:t>
            </w:r>
          </w:p>
        </w:tc>
        <w:tc>
          <w:tcPr>
            <w:tcW w:w="1846" w:type="dxa"/>
            <w:vAlign w:val="center"/>
          </w:tcPr>
          <w:p w14:paraId="56E5130E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D18D6A1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2CEEB076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059557C7" w14:textId="77777777" w:rsidTr="00A91020">
        <w:tc>
          <w:tcPr>
            <w:tcW w:w="1926" w:type="dxa"/>
            <w:vMerge/>
            <w:vAlign w:val="center"/>
          </w:tcPr>
          <w:p w14:paraId="4B23DC4F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39C78FF3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Aizsargājamās dzīvotnes - biotopi</w:t>
            </w:r>
          </w:p>
        </w:tc>
        <w:tc>
          <w:tcPr>
            <w:tcW w:w="1848" w:type="dxa"/>
            <w:vAlign w:val="center"/>
          </w:tcPr>
          <w:p w14:paraId="37EA418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Dzīvotnes un biotopi (INSPIRE direktīvas III pielikuma 18.tēma)</w:t>
            </w:r>
          </w:p>
        </w:tc>
        <w:tc>
          <w:tcPr>
            <w:tcW w:w="1849" w:type="dxa"/>
            <w:vAlign w:val="center"/>
          </w:tcPr>
          <w:p w14:paraId="30E0D99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 aizsardzības pārvalde</w:t>
            </w:r>
          </w:p>
        </w:tc>
        <w:tc>
          <w:tcPr>
            <w:tcW w:w="1846" w:type="dxa"/>
            <w:vAlign w:val="center"/>
          </w:tcPr>
          <w:p w14:paraId="3D08783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8F94B60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5ECD507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009D86B9" w14:textId="77777777" w:rsidTr="00DF5987"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D551FA5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55ABD92D" w14:textId="77777777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CB78431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67571467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12B6B3FF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6240BCA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2FE5092B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51867" w:rsidRPr="00451867" w14:paraId="2BFD799B" w14:textId="77777777" w:rsidTr="00A91020">
        <w:tc>
          <w:tcPr>
            <w:tcW w:w="1926" w:type="dxa"/>
            <w:vMerge w:val="restart"/>
            <w:vAlign w:val="center"/>
          </w:tcPr>
          <w:p w14:paraId="3646215A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EuroGeoSurveys</w:t>
            </w:r>
            <w:proofErr w:type="spellEnd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stratēģija</w:t>
            </w:r>
          </w:p>
        </w:tc>
        <w:tc>
          <w:tcPr>
            <w:tcW w:w="1850" w:type="dxa"/>
            <w:vAlign w:val="center"/>
          </w:tcPr>
          <w:p w14:paraId="3B7A51BD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Pamatiežu (zem Q virsmas karte)</w:t>
            </w:r>
          </w:p>
        </w:tc>
        <w:tc>
          <w:tcPr>
            <w:tcW w:w="1848" w:type="dxa"/>
            <w:vMerge w:val="restart"/>
            <w:vAlign w:val="center"/>
          </w:tcPr>
          <w:p w14:paraId="5E9E8F02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Ģeoloģija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 pielikuma 4.tēma)</w:t>
            </w:r>
          </w:p>
        </w:tc>
        <w:tc>
          <w:tcPr>
            <w:tcW w:w="1849" w:type="dxa"/>
            <w:vAlign w:val="center"/>
          </w:tcPr>
          <w:p w14:paraId="03E12748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6FACA9AE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4DF65EB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7F9C5889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205024CC" w14:textId="77777777" w:rsidTr="00A91020">
        <w:tc>
          <w:tcPr>
            <w:tcW w:w="1926" w:type="dxa"/>
            <w:vMerge/>
            <w:vAlign w:val="center"/>
          </w:tcPr>
          <w:p w14:paraId="362EF046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1C4736A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Kvartāra (Q) karte</w:t>
            </w:r>
          </w:p>
        </w:tc>
        <w:tc>
          <w:tcPr>
            <w:tcW w:w="1848" w:type="dxa"/>
            <w:vMerge/>
            <w:vAlign w:val="center"/>
          </w:tcPr>
          <w:p w14:paraId="288C7603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2F98160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891C23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0AD49040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17AE99D4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5AE13416" w14:textId="77777777" w:rsidTr="00A91020">
        <w:tc>
          <w:tcPr>
            <w:tcW w:w="1926" w:type="dxa"/>
            <w:vMerge/>
            <w:vAlign w:val="center"/>
          </w:tcPr>
          <w:p w14:paraId="3DA0643A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D31CECD" w14:textId="77777777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proofErr w:type="spellStart"/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Ģeomorfoloģiskā</w:t>
            </w:r>
            <w:proofErr w:type="spellEnd"/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karte</w:t>
            </w:r>
          </w:p>
        </w:tc>
        <w:tc>
          <w:tcPr>
            <w:tcW w:w="1848" w:type="dxa"/>
            <w:vMerge/>
            <w:vAlign w:val="center"/>
          </w:tcPr>
          <w:p w14:paraId="0AD75E20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0342A854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2F40428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4F462997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51B654D4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14F03DDC" w14:textId="77777777" w:rsidTr="00A91020">
        <w:tc>
          <w:tcPr>
            <w:tcW w:w="1926" w:type="dxa"/>
            <w:vMerge/>
            <w:vAlign w:val="center"/>
          </w:tcPr>
          <w:p w14:paraId="0C981F7D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2FCBCAD" w14:textId="77777777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Ģeofizika (seismiskie profili)</w:t>
            </w:r>
          </w:p>
        </w:tc>
        <w:tc>
          <w:tcPr>
            <w:tcW w:w="1848" w:type="dxa"/>
            <w:vMerge/>
            <w:vAlign w:val="center"/>
          </w:tcPr>
          <w:p w14:paraId="74DF1083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2C895F5C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Latvijas Vides, ģeoloģijas un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meteoroloģijas centrs</w:t>
            </w:r>
          </w:p>
        </w:tc>
        <w:tc>
          <w:tcPr>
            <w:tcW w:w="1846" w:type="dxa"/>
            <w:vAlign w:val="center"/>
          </w:tcPr>
          <w:p w14:paraId="2D1C2A4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2016. gada 2.cet.</w:t>
            </w:r>
          </w:p>
        </w:tc>
        <w:tc>
          <w:tcPr>
            <w:tcW w:w="1847" w:type="dxa"/>
            <w:vAlign w:val="center"/>
          </w:tcPr>
          <w:p w14:paraId="2C8FE308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27056494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2A98350F" w14:textId="77777777" w:rsidTr="00A91020">
        <w:tc>
          <w:tcPr>
            <w:tcW w:w="1926" w:type="dxa"/>
            <w:vMerge/>
            <w:vAlign w:val="center"/>
          </w:tcPr>
          <w:p w14:paraId="5F81EE52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16A0B1FC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Karsta procesu izplatības areāli</w:t>
            </w:r>
          </w:p>
        </w:tc>
        <w:tc>
          <w:tcPr>
            <w:tcW w:w="1848" w:type="dxa"/>
            <w:vAlign w:val="center"/>
          </w:tcPr>
          <w:p w14:paraId="2DD8BD21" w14:textId="77777777" w:rsidR="00451867" w:rsidRPr="00451867" w:rsidRDefault="00451867" w:rsidP="00D76CC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Dabas apdraudējuma zonas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12.tēma)</w:t>
            </w:r>
          </w:p>
        </w:tc>
        <w:tc>
          <w:tcPr>
            <w:tcW w:w="1849" w:type="dxa"/>
            <w:vAlign w:val="center"/>
          </w:tcPr>
          <w:p w14:paraId="6EDC77BF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1AEAD5A5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3E12ED23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77203B84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C1DBF2A" w14:textId="77777777" w:rsidTr="00A91020">
        <w:tc>
          <w:tcPr>
            <w:tcW w:w="1926" w:type="dxa"/>
            <w:vMerge/>
            <w:vAlign w:val="center"/>
          </w:tcPr>
          <w:p w14:paraId="2C384EE7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0737AE37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Valsts nozīmes derīgo izrakteņu atradnes</w:t>
            </w:r>
          </w:p>
        </w:tc>
        <w:tc>
          <w:tcPr>
            <w:tcW w:w="1848" w:type="dxa"/>
            <w:vMerge w:val="restart"/>
            <w:vAlign w:val="center"/>
          </w:tcPr>
          <w:p w14:paraId="7E233397" w14:textId="77777777" w:rsidR="00451867" w:rsidRPr="00451867" w:rsidRDefault="00451867" w:rsidP="00D76CC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Derīgo izrakteņu resursi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21.tēma)</w:t>
            </w:r>
          </w:p>
        </w:tc>
        <w:tc>
          <w:tcPr>
            <w:tcW w:w="1849" w:type="dxa"/>
            <w:vAlign w:val="center"/>
          </w:tcPr>
          <w:p w14:paraId="277F303A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5569EB06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5B6A29B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12CFE1FF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7A427AD6" w14:textId="77777777" w:rsidTr="00A91020">
        <w:tc>
          <w:tcPr>
            <w:tcW w:w="1926" w:type="dxa"/>
            <w:vMerge/>
            <w:vAlign w:val="center"/>
          </w:tcPr>
          <w:p w14:paraId="2C3B8BB2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036AF28D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Derīgo izrakteņu ieguves vietas (Derīgo izrakteņu krājumu bilance)</w:t>
            </w:r>
          </w:p>
        </w:tc>
        <w:tc>
          <w:tcPr>
            <w:tcW w:w="1848" w:type="dxa"/>
            <w:vMerge/>
            <w:vAlign w:val="center"/>
          </w:tcPr>
          <w:p w14:paraId="38E7B841" w14:textId="77777777" w:rsidR="00451867" w:rsidRPr="00451867" w:rsidRDefault="00451867" w:rsidP="00D76CC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2C9475D3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5678DBD2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7595DBA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1118AA1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09225898" w14:textId="77777777" w:rsidTr="00A91020">
        <w:tc>
          <w:tcPr>
            <w:tcW w:w="1926" w:type="dxa"/>
            <w:vMerge/>
            <w:vAlign w:val="center"/>
          </w:tcPr>
          <w:p w14:paraId="636F6A50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444E6198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Dzelzs-mangāna </w:t>
            </w:r>
            <w:proofErr w:type="spellStart"/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konkrēciju</w:t>
            </w:r>
            <w:proofErr w:type="spellEnd"/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prognozēto resursu laukumi</w:t>
            </w:r>
          </w:p>
        </w:tc>
        <w:tc>
          <w:tcPr>
            <w:tcW w:w="1848" w:type="dxa"/>
            <w:vMerge/>
            <w:vAlign w:val="center"/>
          </w:tcPr>
          <w:p w14:paraId="0E02D897" w14:textId="77777777" w:rsidR="00451867" w:rsidRPr="00451867" w:rsidRDefault="00451867" w:rsidP="00D76CC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1E3BE090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A22C7A1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3516B18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05863816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0B3B553C" w14:textId="77777777" w:rsidTr="00A91020">
        <w:tc>
          <w:tcPr>
            <w:tcW w:w="1926" w:type="dxa"/>
            <w:vMerge/>
            <w:vAlign w:val="center"/>
          </w:tcPr>
          <w:p w14:paraId="05AD8654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6D070673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Derīgo izrakteņu atradnes</w:t>
            </w:r>
          </w:p>
        </w:tc>
        <w:tc>
          <w:tcPr>
            <w:tcW w:w="1848" w:type="dxa"/>
            <w:vAlign w:val="center"/>
          </w:tcPr>
          <w:p w14:paraId="418F63FC" w14:textId="77777777" w:rsidR="00451867" w:rsidRPr="00451867" w:rsidRDefault="00451867" w:rsidP="00D76CC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34FB9E47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33F3DA91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2D14BF2C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0FF6D44D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13B6335C" w14:textId="77777777" w:rsidTr="00A91020">
        <w:tc>
          <w:tcPr>
            <w:tcW w:w="1926" w:type="dxa"/>
            <w:vMerge w:val="restart"/>
            <w:vAlign w:val="center"/>
          </w:tcPr>
          <w:p w14:paraId="7E41884E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PMO vadlīnijas</w:t>
            </w:r>
          </w:p>
        </w:tc>
        <w:tc>
          <w:tcPr>
            <w:tcW w:w="1850" w:type="dxa"/>
            <w:vAlign w:val="center"/>
          </w:tcPr>
          <w:p w14:paraId="33170A4E" w14:textId="77777777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Meteoroloģisko novērojumu stacijas un novērojumi</w:t>
            </w:r>
          </w:p>
        </w:tc>
        <w:tc>
          <w:tcPr>
            <w:tcW w:w="1848" w:type="dxa"/>
            <w:vAlign w:val="center"/>
          </w:tcPr>
          <w:p w14:paraId="15F31074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Vides monitoringa iekārtas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7.tēma)</w:t>
            </w:r>
          </w:p>
        </w:tc>
        <w:tc>
          <w:tcPr>
            <w:tcW w:w="1849" w:type="dxa"/>
            <w:vAlign w:val="center"/>
          </w:tcPr>
          <w:p w14:paraId="28CAFBD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0E2D69AA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7F3B5574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224A33E9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4DE5813F" w14:textId="77777777" w:rsidTr="00A91020">
        <w:tc>
          <w:tcPr>
            <w:tcW w:w="1926" w:type="dxa"/>
            <w:vMerge/>
            <w:vAlign w:val="center"/>
          </w:tcPr>
          <w:p w14:paraId="4FDD0F5C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850" w:type="dxa"/>
            <w:vAlign w:val="center"/>
          </w:tcPr>
          <w:p w14:paraId="6EA32C70" w14:textId="77777777" w:rsidR="00451867" w:rsidRPr="0007472D" w:rsidRDefault="00451867" w:rsidP="00D76CCF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Nokrišņi, temperatūra, relatīvais mitrums, vēja ātrums un virziens</w:t>
            </w:r>
          </w:p>
        </w:tc>
        <w:tc>
          <w:tcPr>
            <w:tcW w:w="1848" w:type="dxa"/>
            <w:vAlign w:val="center"/>
          </w:tcPr>
          <w:p w14:paraId="04ECB3BC" w14:textId="77777777" w:rsidR="00451867" w:rsidRPr="00451867" w:rsidRDefault="00451867" w:rsidP="00D76CC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Meteoroloģiski ģeogrāfiskie raksturlielumi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14.tēma)</w:t>
            </w:r>
          </w:p>
        </w:tc>
        <w:tc>
          <w:tcPr>
            <w:tcW w:w="1849" w:type="dxa"/>
            <w:vAlign w:val="center"/>
          </w:tcPr>
          <w:p w14:paraId="07B7EE45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363C7EAB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49D44967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7010C1BE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  <w:tr w:rsidR="00451867" w:rsidRPr="00451867" w14:paraId="189A0A3F" w14:textId="77777777" w:rsidTr="00D76CCF">
        <w:tc>
          <w:tcPr>
            <w:tcW w:w="1926" w:type="dxa"/>
            <w:vAlign w:val="center"/>
          </w:tcPr>
          <w:p w14:paraId="789C2506" w14:textId="77777777" w:rsidR="00451867" w:rsidRPr="00451867" w:rsidRDefault="00451867" w:rsidP="00D76CC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194560E7" w14:textId="77777777" w:rsidR="00451867" w:rsidRPr="0007472D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Teritorijas attīstības plānošanas </w:t>
            </w: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informācijas sistēma TAPIS)</w:t>
            </w:r>
          </w:p>
        </w:tc>
        <w:tc>
          <w:tcPr>
            <w:tcW w:w="1848" w:type="dxa"/>
            <w:vAlign w:val="center"/>
          </w:tcPr>
          <w:p w14:paraId="15A32C00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 xml:space="preserve">Zemes izmantošana (INSPIRE direktīvas </w:t>
            </w: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III pielikuma 16.tēma)</w:t>
            </w:r>
          </w:p>
        </w:tc>
        <w:tc>
          <w:tcPr>
            <w:tcW w:w="1849" w:type="dxa"/>
            <w:vAlign w:val="center"/>
          </w:tcPr>
          <w:p w14:paraId="2FDBCAAD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 xml:space="preserve">Vides aizsardzības un reģionālās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attīstības ministrija</w:t>
            </w:r>
          </w:p>
        </w:tc>
        <w:tc>
          <w:tcPr>
            <w:tcW w:w="1846" w:type="dxa"/>
            <w:vAlign w:val="center"/>
          </w:tcPr>
          <w:p w14:paraId="1DFB1E0D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45BC8BF9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  <w:tc>
          <w:tcPr>
            <w:tcW w:w="1847" w:type="dxa"/>
            <w:vAlign w:val="center"/>
          </w:tcPr>
          <w:p w14:paraId="6D52B296" w14:textId="77777777" w:rsidR="00451867" w:rsidRPr="00451867" w:rsidRDefault="00451867" w:rsidP="00D76CC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pieejams </w:t>
            </w:r>
            <w:proofErr w:type="spellStart"/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Ģeoportālā</w:t>
            </w:r>
            <w:proofErr w:type="spellEnd"/>
          </w:p>
        </w:tc>
      </w:tr>
      <w:tr w:rsidR="00451867" w:rsidRPr="00451867" w14:paraId="43DA8395" w14:textId="77777777" w:rsidTr="00A91020">
        <w:tc>
          <w:tcPr>
            <w:tcW w:w="1926" w:type="dxa"/>
            <w:vAlign w:val="center"/>
          </w:tcPr>
          <w:p w14:paraId="6887E023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3FAE82F8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Meteoroloģiskā rada informācija LV teritorijai</w:t>
            </w:r>
          </w:p>
        </w:tc>
        <w:tc>
          <w:tcPr>
            <w:tcW w:w="1848" w:type="dxa"/>
            <w:vAlign w:val="center"/>
          </w:tcPr>
          <w:p w14:paraId="24E33F49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Atmosfēras apstākļi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13.tēma)</w:t>
            </w:r>
          </w:p>
        </w:tc>
        <w:tc>
          <w:tcPr>
            <w:tcW w:w="1849" w:type="dxa"/>
            <w:vAlign w:val="center"/>
          </w:tcPr>
          <w:p w14:paraId="3CFF892B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323E128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2016. gada 1.cet.</w:t>
            </w:r>
          </w:p>
        </w:tc>
        <w:tc>
          <w:tcPr>
            <w:tcW w:w="1847" w:type="dxa"/>
            <w:vAlign w:val="center"/>
          </w:tcPr>
          <w:p w14:paraId="125ACCEC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  <w:tc>
          <w:tcPr>
            <w:tcW w:w="1847" w:type="dxa"/>
            <w:vAlign w:val="center"/>
          </w:tcPr>
          <w:p w14:paraId="40742C7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līdz 2016. gada 2. cet.</w:t>
            </w:r>
          </w:p>
        </w:tc>
      </w:tr>
    </w:tbl>
    <w:p w14:paraId="30F6C75E" w14:textId="77777777" w:rsidR="005F150D" w:rsidRPr="00451867" w:rsidRDefault="005F150D">
      <w:pPr>
        <w:pStyle w:val="Standard"/>
        <w:rPr>
          <w:rFonts w:ascii="Arial Narrow" w:hAnsi="Arial Narrow"/>
          <w:sz w:val="24"/>
          <w:szCs w:val="24"/>
          <w:lang w:val="lv-LV"/>
        </w:rPr>
      </w:pPr>
    </w:p>
    <w:p w14:paraId="064B2BA2" w14:textId="77777777" w:rsidR="005F150D" w:rsidRPr="00451867" w:rsidRDefault="003814D9">
      <w:pPr>
        <w:pStyle w:val="Standard"/>
        <w:rPr>
          <w:rFonts w:ascii="Arial Narrow" w:hAnsi="Arial Narrow"/>
          <w:sz w:val="24"/>
          <w:szCs w:val="24"/>
          <w:lang w:val="lv-LV"/>
        </w:rPr>
      </w:pPr>
      <w:r w:rsidRPr="00451867">
        <w:rPr>
          <w:rFonts w:ascii="Arial Narrow" w:hAnsi="Arial Narrow"/>
          <w:sz w:val="24"/>
          <w:szCs w:val="24"/>
          <w:lang w:val="lv-LV"/>
        </w:rPr>
        <w:t xml:space="preserve">*Termiņš, kad </w:t>
      </w:r>
      <w:proofErr w:type="spellStart"/>
      <w:r w:rsidRPr="00451867">
        <w:rPr>
          <w:rFonts w:ascii="Arial Narrow" w:hAnsi="Arial Narrow"/>
          <w:sz w:val="24"/>
          <w:szCs w:val="24"/>
          <w:lang w:val="lv-LV"/>
        </w:rPr>
        <w:t>Metadati</w:t>
      </w:r>
      <w:proofErr w:type="spellEnd"/>
      <w:r w:rsidRPr="00451867">
        <w:rPr>
          <w:rFonts w:ascii="Arial Narrow" w:hAnsi="Arial Narrow"/>
          <w:sz w:val="24"/>
          <w:szCs w:val="24"/>
          <w:lang w:val="lv-LV"/>
        </w:rPr>
        <w:t xml:space="preserve">, Skatīšanās pakalpojums un Lejupielādes pakalpojums pieejams </w:t>
      </w:r>
      <w:proofErr w:type="spellStart"/>
      <w:r w:rsidRPr="00451867">
        <w:rPr>
          <w:rFonts w:ascii="Arial Narrow" w:hAnsi="Arial Narrow"/>
          <w:sz w:val="24"/>
          <w:szCs w:val="24"/>
          <w:lang w:val="lv-LV"/>
        </w:rPr>
        <w:t>GeoLatvija.lv</w:t>
      </w:r>
      <w:proofErr w:type="spellEnd"/>
      <w:r w:rsidRPr="00451867">
        <w:rPr>
          <w:rFonts w:ascii="Arial Narrow" w:hAnsi="Arial Narrow"/>
          <w:sz w:val="24"/>
          <w:szCs w:val="24"/>
          <w:lang w:val="lv-LV"/>
        </w:rPr>
        <w:t xml:space="preserve">. Plānots, ka </w:t>
      </w:r>
      <w:proofErr w:type="spellStart"/>
      <w:r w:rsidRPr="00451867">
        <w:rPr>
          <w:rFonts w:ascii="Arial Narrow" w:hAnsi="Arial Narrow"/>
          <w:sz w:val="24"/>
          <w:szCs w:val="24"/>
          <w:lang w:val="lv-LV"/>
        </w:rPr>
        <w:t>GeoLatvija.lv</w:t>
      </w:r>
      <w:proofErr w:type="spellEnd"/>
      <w:r w:rsidRPr="00451867">
        <w:rPr>
          <w:rFonts w:ascii="Arial Narrow" w:hAnsi="Arial Narrow"/>
          <w:sz w:val="24"/>
          <w:szCs w:val="24"/>
          <w:lang w:val="lv-LV"/>
        </w:rPr>
        <w:t xml:space="preserve"> </w:t>
      </w:r>
      <w:proofErr w:type="spellStart"/>
      <w:r w:rsidRPr="00451867">
        <w:rPr>
          <w:rFonts w:ascii="Arial Narrow" w:hAnsi="Arial Narrow"/>
          <w:sz w:val="24"/>
          <w:szCs w:val="24"/>
          <w:lang w:val="lv-LV"/>
        </w:rPr>
        <w:t>metadata</w:t>
      </w:r>
      <w:proofErr w:type="spellEnd"/>
      <w:r w:rsidRPr="00451867">
        <w:rPr>
          <w:rFonts w:ascii="Arial Narrow" w:hAnsi="Arial Narrow"/>
          <w:sz w:val="24"/>
          <w:szCs w:val="24"/>
          <w:lang w:val="lv-LV"/>
        </w:rPr>
        <w:t xml:space="preserve"> katalogs tiek sinhronizēts ar INSPIRE </w:t>
      </w:r>
      <w:proofErr w:type="spellStart"/>
      <w:r w:rsidRPr="00451867">
        <w:rPr>
          <w:rFonts w:ascii="Arial Narrow" w:hAnsi="Arial Narrow"/>
          <w:sz w:val="24"/>
          <w:szCs w:val="24"/>
          <w:lang w:val="lv-LV"/>
        </w:rPr>
        <w:t>ģeoportāla</w:t>
      </w:r>
      <w:proofErr w:type="spellEnd"/>
      <w:r w:rsidRPr="00451867">
        <w:rPr>
          <w:rFonts w:ascii="Arial Narrow" w:hAnsi="Arial Narrow"/>
          <w:sz w:val="24"/>
          <w:szCs w:val="24"/>
          <w:lang w:val="lv-LV"/>
        </w:rPr>
        <w:t xml:space="preserve"> katalogu automātiski (atbildīgā VRAA).</w:t>
      </w:r>
    </w:p>
    <w:p w14:paraId="3CCA1BF2" w14:textId="77777777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09EDBAC" w14:textId="77777777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0A2EFA2" w14:textId="4B2D13B4" w:rsidR="002E5F55" w:rsidRDefault="008272B8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bookmarkStart w:id="0" w:name="_GoBack"/>
      <w:bookmarkEnd w:id="0"/>
      <w:r w:rsidR="002E5F55">
        <w:rPr>
          <w:rFonts w:ascii="Times New Roman" w:hAnsi="Times New Roman" w:cs="Times New Roman"/>
          <w:sz w:val="24"/>
          <w:szCs w:val="24"/>
          <w:lang w:val="lv-LV"/>
        </w:rPr>
        <w:t>izsardzības ministrs</w:t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</w:t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  <w:t>R.Bergmanis</w:t>
      </w:r>
    </w:p>
    <w:p w14:paraId="05CFC743" w14:textId="77777777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F1C0BAB" w14:textId="77777777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1F8522E" w14:textId="77777777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E758BFA" w14:textId="41E47FA5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Vīza: valsts sekretārs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J.Garisons</w:t>
      </w:r>
    </w:p>
    <w:p w14:paraId="2E87DCFF" w14:textId="77777777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36011F" w14:textId="77777777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D5DDFA" w14:textId="77777777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B17FE3" w14:textId="77777777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83E68F" w14:textId="77777777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30AD2E" w14:textId="71A9ABAD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1874</w:t>
      </w:r>
    </w:p>
    <w:p w14:paraId="7B707E26" w14:textId="77777777" w:rsidR="002E5F55" w:rsidRDefault="002E5F55" w:rsidP="002E5F5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5A470BE" w14:textId="77777777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I.Ekmane, 7335148</w:t>
      </w:r>
    </w:p>
    <w:p w14:paraId="3085E318" w14:textId="77777777" w:rsidR="002E5F55" w:rsidRDefault="008272B8" w:rsidP="002E5F55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E5F55">
          <w:rPr>
            <w:rStyle w:val="Hyperlink"/>
            <w:rFonts w:ascii="Times New Roman" w:hAnsi="Times New Roman" w:cs="Times New Roman"/>
            <w:sz w:val="20"/>
            <w:szCs w:val="20"/>
          </w:rPr>
          <w:t>Ilona.Ekmane@mod.gov.lv</w:t>
        </w:r>
      </w:hyperlink>
    </w:p>
    <w:p w14:paraId="1B65E0CB" w14:textId="77777777" w:rsidR="002E5F55" w:rsidRDefault="002E5F55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H.Baranovs</w:t>
      </w:r>
      <w:proofErr w:type="spellEnd"/>
      <w:r>
        <w:rPr>
          <w:rFonts w:ascii="Times New Roman" w:hAnsi="Times New Roman" w:cs="Times New Roman"/>
          <w:sz w:val="20"/>
          <w:szCs w:val="20"/>
        </w:rPr>
        <w:t>, 22004441</w:t>
      </w:r>
    </w:p>
    <w:p w14:paraId="2E6D93C1" w14:textId="77777777" w:rsidR="002E5F55" w:rsidRDefault="008272B8" w:rsidP="002E5F55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E5F55">
          <w:rPr>
            <w:rStyle w:val="Hyperlink"/>
            <w:rFonts w:ascii="Times New Roman" w:hAnsi="Times New Roman" w:cs="Times New Roman"/>
            <w:sz w:val="20"/>
            <w:szCs w:val="20"/>
          </w:rPr>
          <w:t>Harijs.Baranovs@lgia.gov.lv</w:t>
        </w:r>
      </w:hyperlink>
    </w:p>
    <w:p w14:paraId="0CD58819" w14:textId="77777777" w:rsidR="005F150D" w:rsidRPr="00451867" w:rsidRDefault="005F150D">
      <w:pPr>
        <w:pStyle w:val="Standard"/>
        <w:rPr>
          <w:lang w:val="lv-LV"/>
        </w:rPr>
      </w:pPr>
    </w:p>
    <w:sectPr w:rsidR="005F150D" w:rsidRPr="0045186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8EEE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BD28" w14:textId="77777777" w:rsidR="00BE3346" w:rsidRDefault="00BE3346">
      <w:pPr>
        <w:spacing w:after="0" w:line="240" w:lineRule="auto"/>
      </w:pPr>
      <w:r>
        <w:separator/>
      </w:r>
    </w:p>
  </w:endnote>
  <w:endnote w:type="continuationSeparator" w:id="0">
    <w:p w14:paraId="378787C0" w14:textId="77777777" w:rsidR="00BE3346" w:rsidRDefault="00B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BA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0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88881" w14:textId="77777777" w:rsidR="00542440" w:rsidRDefault="005424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2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3B9A6F6" w14:textId="64B385F6" w:rsidR="006C72EA" w:rsidRPr="00542440" w:rsidRDefault="00542440" w:rsidP="00542440">
    <w:pPr>
      <w:pStyle w:val="Header"/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AiM_Inf_zin_4</w:t>
    </w:r>
    <w:r w:rsidR="00B672B3">
      <w:rPr>
        <w:rFonts w:ascii="Times New Roman" w:hAnsi="Times New Roman" w:cs="Times New Roman"/>
        <w:sz w:val="20"/>
        <w:szCs w:val="20"/>
      </w:rPr>
      <w:t>p_13</w:t>
    </w:r>
    <w:r w:rsidR="000F0D51">
      <w:rPr>
        <w:rFonts w:ascii="Times New Roman" w:hAnsi="Times New Roman" w:cs="Times New Roman"/>
        <w:sz w:val="20"/>
        <w:szCs w:val="20"/>
      </w:rPr>
      <w:t>04</w:t>
    </w:r>
    <w:r w:rsidRPr="00E10F27">
      <w:rPr>
        <w:rFonts w:ascii="Times New Roman" w:hAnsi="Times New Roman" w:cs="Times New Roman"/>
        <w:sz w:val="20"/>
        <w:szCs w:val="20"/>
      </w:rPr>
      <w:t xml:space="preserve">16_INSPIRE </w:t>
    </w:r>
    <w:proofErr w:type="spellStart"/>
    <w:r w:rsidRPr="00E10F27">
      <w:rPr>
        <w:rFonts w:ascii="Times New Roman" w:hAnsi="Times New Roman" w:cs="Times New Roman"/>
        <w:sz w:val="20"/>
        <w:szCs w:val="20"/>
      </w:rPr>
      <w:t>ieviesana</w:t>
    </w:r>
    <w:proofErr w:type="spellEnd"/>
    <w:r w:rsidRPr="00E10F27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  <w:lang w:val="lv-LV"/>
      </w:rPr>
      <w:t>4</w:t>
    </w:r>
    <w:r w:rsidRPr="00E10F27">
      <w:rPr>
        <w:rFonts w:ascii="Times New Roman" w:hAnsi="Times New Roman" w:cs="Times New Roman"/>
        <w:sz w:val="20"/>
        <w:szCs w:val="20"/>
        <w:lang w:val="lv-LV"/>
      </w:rPr>
      <w:t>.pielikums informatīvajam ziņojumam "Par Eiropas Parlamenta un Padomes 2007.gada 14.marta Direktīvas 2007/2/EK, ar ko izveido Telpiskās informācijas infrastruktūru Eiropas Kopienā ieviešanu Latvijā”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A2AE" w14:textId="77777777" w:rsidR="00BE3346" w:rsidRDefault="00BE33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6C412C" w14:textId="77777777" w:rsidR="00BE3346" w:rsidRDefault="00B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D92D" w14:textId="77777777" w:rsidR="00542440" w:rsidRPr="00A81A3B" w:rsidRDefault="00542440" w:rsidP="00542440">
    <w:pPr>
      <w:pStyle w:val="Header"/>
      <w:jc w:val="right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4.pielikums</w:t>
    </w:r>
  </w:p>
  <w:p w14:paraId="402E7727" w14:textId="77777777" w:rsidR="00542440" w:rsidRPr="00A81A3B" w:rsidRDefault="00542440" w:rsidP="00542440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  <w:lang w:val="lv-LV"/>
      </w:rPr>
    </w:pPr>
    <w:r w:rsidRPr="00A81A3B">
      <w:rPr>
        <w:rFonts w:ascii="Times New Roman" w:hAnsi="Times New Roman" w:cs="Times New Roman"/>
        <w:sz w:val="24"/>
        <w:szCs w:val="24"/>
        <w:lang w:val="lv-LV"/>
      </w:rPr>
      <w:t xml:space="preserve">Informatīvajam ziņojumam </w:t>
    </w:r>
    <w:r>
      <w:rPr>
        <w:rFonts w:ascii="Times New Roman" w:hAnsi="Times New Roman" w:cs="Times New Roman"/>
        <w:sz w:val="24"/>
        <w:szCs w:val="24"/>
        <w:lang w:val="lv-LV"/>
      </w:rPr>
      <w:t>"</w:t>
    </w:r>
    <w:r w:rsidRPr="00A81A3B">
      <w:rPr>
        <w:rFonts w:ascii="Times New Roman" w:hAnsi="Times New Roman" w:cs="Times New Roman"/>
        <w:sz w:val="24"/>
        <w:szCs w:val="24"/>
        <w:lang w:val="lv-LV"/>
      </w:rPr>
      <w:t>Par Eiropas Parlamenta un Padomes 2007.gada 14.marta Direktīvas 2007/2/EK, ar ko izveido Telpiskās informācijas infrastruktūru Eiropas Kopienā ieviešanu Latvijā</w:t>
    </w:r>
    <w:r>
      <w:rPr>
        <w:rFonts w:ascii="Times New Roman" w:hAnsi="Times New Roman" w:cs="Times New Roman"/>
        <w:sz w:val="24"/>
        <w:szCs w:val="24"/>
        <w:lang w:val="lv-LV"/>
      </w:rPr>
      <w:t>”</w:t>
    </w:r>
  </w:p>
  <w:p w14:paraId="519DEAE9" w14:textId="77777777" w:rsidR="00542440" w:rsidRDefault="00542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D"/>
    <w:rsid w:val="0002269F"/>
    <w:rsid w:val="0007472D"/>
    <w:rsid w:val="00085327"/>
    <w:rsid w:val="000F0D51"/>
    <w:rsid w:val="00116891"/>
    <w:rsid w:val="001C07CF"/>
    <w:rsid w:val="00200380"/>
    <w:rsid w:val="00203F6C"/>
    <w:rsid w:val="002125E5"/>
    <w:rsid w:val="00236BD3"/>
    <w:rsid w:val="0023787E"/>
    <w:rsid w:val="002E5F55"/>
    <w:rsid w:val="00361907"/>
    <w:rsid w:val="003814D9"/>
    <w:rsid w:val="0038600F"/>
    <w:rsid w:val="00393912"/>
    <w:rsid w:val="003D0365"/>
    <w:rsid w:val="00451867"/>
    <w:rsid w:val="00503A39"/>
    <w:rsid w:val="005363F8"/>
    <w:rsid w:val="00542440"/>
    <w:rsid w:val="00555BB5"/>
    <w:rsid w:val="005730FD"/>
    <w:rsid w:val="005A006C"/>
    <w:rsid w:val="005C2C82"/>
    <w:rsid w:val="005F150D"/>
    <w:rsid w:val="00672C92"/>
    <w:rsid w:val="006E6862"/>
    <w:rsid w:val="007B38BE"/>
    <w:rsid w:val="008272B8"/>
    <w:rsid w:val="00840B94"/>
    <w:rsid w:val="0092434E"/>
    <w:rsid w:val="00944F85"/>
    <w:rsid w:val="009A5F93"/>
    <w:rsid w:val="00A206E4"/>
    <w:rsid w:val="00A20E00"/>
    <w:rsid w:val="00A42A03"/>
    <w:rsid w:val="00A91020"/>
    <w:rsid w:val="00A97133"/>
    <w:rsid w:val="00B0344F"/>
    <w:rsid w:val="00B672B3"/>
    <w:rsid w:val="00B837A5"/>
    <w:rsid w:val="00BB2CC4"/>
    <w:rsid w:val="00BD5DEB"/>
    <w:rsid w:val="00BD6157"/>
    <w:rsid w:val="00BE3346"/>
    <w:rsid w:val="00C76CD4"/>
    <w:rsid w:val="00CF67E7"/>
    <w:rsid w:val="00D110E2"/>
    <w:rsid w:val="00D42429"/>
    <w:rsid w:val="00D83D4E"/>
    <w:rsid w:val="00DA3F18"/>
    <w:rsid w:val="00DF5987"/>
    <w:rsid w:val="00E114F8"/>
    <w:rsid w:val="00E2343E"/>
    <w:rsid w:val="00EE13C0"/>
    <w:rsid w:val="00EE707E"/>
    <w:rsid w:val="00FD071E"/>
    <w:rsid w:val="00FD313B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1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uiPriority w:val="99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E68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8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6862"/>
    <w:rPr>
      <w:vertAlign w:val="superscript"/>
    </w:rPr>
  </w:style>
  <w:style w:type="character" w:styleId="Hyperlink">
    <w:name w:val="Hyperlink"/>
    <w:uiPriority w:val="99"/>
    <w:semiHidden/>
    <w:unhideWhenUsed/>
    <w:rsid w:val="002E5F55"/>
    <w:rPr>
      <w:color w:val="0000FF"/>
      <w:u w:val="single"/>
    </w:rPr>
  </w:style>
  <w:style w:type="paragraph" w:styleId="NoSpacing">
    <w:name w:val="No Spacing"/>
    <w:uiPriority w:val="1"/>
    <w:qFormat/>
    <w:rsid w:val="002E5F55"/>
    <w:pPr>
      <w:widowControl/>
      <w:tabs>
        <w:tab w:val="left" w:pos="720"/>
      </w:tabs>
      <w:autoSpaceDN/>
      <w:spacing w:after="0" w:line="240" w:lineRule="auto"/>
      <w:textAlignment w:val="auto"/>
    </w:pPr>
    <w:rPr>
      <w:rFonts w:ascii="Liberation Serif" w:eastAsia="WenQuanYi Micro Hei" w:hAnsi="Liberation Serif" w:cs="Mangal"/>
      <w:kern w:val="0"/>
      <w:sz w:val="24"/>
      <w:szCs w:val="21"/>
      <w:lang w:val="lv-LV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uiPriority w:val="99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E68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8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6862"/>
    <w:rPr>
      <w:vertAlign w:val="superscript"/>
    </w:rPr>
  </w:style>
  <w:style w:type="character" w:styleId="Hyperlink">
    <w:name w:val="Hyperlink"/>
    <w:uiPriority w:val="99"/>
    <w:semiHidden/>
    <w:unhideWhenUsed/>
    <w:rsid w:val="002E5F55"/>
    <w:rPr>
      <w:color w:val="0000FF"/>
      <w:u w:val="single"/>
    </w:rPr>
  </w:style>
  <w:style w:type="paragraph" w:styleId="NoSpacing">
    <w:name w:val="No Spacing"/>
    <w:uiPriority w:val="1"/>
    <w:qFormat/>
    <w:rsid w:val="002E5F55"/>
    <w:pPr>
      <w:widowControl/>
      <w:tabs>
        <w:tab w:val="left" w:pos="720"/>
      </w:tabs>
      <w:autoSpaceDN/>
      <w:spacing w:after="0" w:line="240" w:lineRule="auto"/>
      <w:textAlignment w:val="auto"/>
    </w:pPr>
    <w:rPr>
      <w:rFonts w:ascii="Liberation Serif" w:eastAsia="WenQuanYi Micro Hei" w:hAnsi="Liberation Serif" w:cs="Mangal"/>
      <w:kern w:val="0"/>
      <w:sz w:val="24"/>
      <w:szCs w:val="2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Ekmane@mo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ijs.Baranovs@lgia.gov.lv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DBDB-B724-4250-A3C0-D9540462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Informatīvajam ziņojumam "Par Eiropas Parlamenta un Padomes 2007.gada 14.marta Direktīvas 2007/2/EK, ar ko izveido Telpiskās informācijas infrastruktūru Eiropas Kopienā ieviešanu Latvijā”</vt:lpstr>
    </vt:vector>
  </TitlesOfParts>
  <Manager>Krīzes vadības departamenta Civilmilitārās sadarbības nodaļa</Manager>
  <Company>Aizsardzības ministrija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Informatīvajam ziņojumam "Par Eiropas Parlamenta un Padomes 2007.gada 14.marta Direktīvas 2007/2/EK, ar ko izveido Telpiskās informācijas infrastruktūru Eiropas Kopienā ieviešanu Latvijā”</dc:title>
  <dc:subject>Pielikums informatīvajam ziņojumam</dc:subject>
  <dc:creator>Ilona Ekmane</dc:creator>
  <cp:keywords>Inf_zin_4p_INSPIRE_ieviesana</cp:keywords>
  <dc:description>Ilona Ekmane, tālr. 67335184, e-pasts: ilona.ekmane@mod.gov.lv</dc:description>
  <cp:lastModifiedBy>Vera Solovjova</cp:lastModifiedBy>
  <cp:revision>8</cp:revision>
  <cp:lastPrinted>2016-04-15T09:38:00Z</cp:lastPrinted>
  <dcterms:created xsi:type="dcterms:W3CDTF">2016-04-13T09:41:00Z</dcterms:created>
  <dcterms:modified xsi:type="dcterms:W3CDTF">2016-04-15T10:03:00Z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