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B805B" w14:textId="00BBAF82" w:rsidR="00AD39F9" w:rsidRPr="00E93AC4" w:rsidRDefault="00AD39F9" w:rsidP="00AD39F9">
      <w:pPr>
        <w:pStyle w:val="Subtitle"/>
        <w:spacing w:after="0"/>
        <w:jc w:val="left"/>
        <w:rPr>
          <w:rFonts w:ascii="Times New Roman" w:hAnsi="Times New Roman"/>
        </w:rPr>
      </w:pPr>
      <w:r w:rsidRPr="00E93AC4">
        <w:rPr>
          <w:rFonts w:ascii="Times New Roman" w:hAnsi="Times New Roman"/>
        </w:rPr>
        <w:t>201</w:t>
      </w:r>
      <w:r w:rsidR="006A3400" w:rsidRPr="00E93AC4">
        <w:rPr>
          <w:rFonts w:ascii="Times New Roman" w:hAnsi="Times New Roman"/>
          <w:lang w:val="lv-LV"/>
        </w:rPr>
        <w:t>6</w:t>
      </w:r>
      <w:r w:rsidRPr="00E93AC4">
        <w:rPr>
          <w:rFonts w:ascii="Times New Roman" w:hAnsi="Times New Roman"/>
        </w:rPr>
        <w:t>. gada</w:t>
      </w:r>
      <w:r w:rsidRPr="00E93AC4">
        <w:rPr>
          <w:rFonts w:ascii="Times New Roman" w:hAnsi="Times New Roman"/>
          <w:lang w:val="lv-LV"/>
        </w:rPr>
        <w:t xml:space="preserve"> __.________</w:t>
      </w:r>
      <w:r w:rsidRPr="00E93AC4">
        <w:rPr>
          <w:rFonts w:ascii="Times New Roman" w:hAnsi="Times New Roman"/>
        </w:rPr>
        <w:tab/>
      </w:r>
      <w:r w:rsidRPr="00E93AC4">
        <w:rPr>
          <w:rFonts w:ascii="Times New Roman" w:hAnsi="Times New Roman"/>
        </w:rPr>
        <w:tab/>
      </w:r>
      <w:r w:rsidRPr="00E93AC4">
        <w:rPr>
          <w:rFonts w:ascii="Times New Roman" w:hAnsi="Times New Roman"/>
        </w:rPr>
        <w:tab/>
      </w:r>
      <w:r w:rsidRPr="00E93AC4">
        <w:rPr>
          <w:rFonts w:ascii="Times New Roman" w:hAnsi="Times New Roman"/>
        </w:rPr>
        <w:tab/>
      </w:r>
      <w:r w:rsidRPr="00E93AC4">
        <w:rPr>
          <w:rFonts w:ascii="Times New Roman" w:hAnsi="Times New Roman"/>
        </w:rPr>
        <w:tab/>
      </w:r>
      <w:r w:rsidRPr="00E93AC4">
        <w:rPr>
          <w:rFonts w:ascii="Times New Roman" w:hAnsi="Times New Roman"/>
        </w:rPr>
        <w:tab/>
      </w:r>
      <w:r w:rsidRPr="00E93AC4">
        <w:rPr>
          <w:rFonts w:ascii="Times New Roman" w:hAnsi="Times New Roman"/>
        </w:rPr>
        <w:tab/>
        <w:t>Noteikumi Nr.</w:t>
      </w:r>
    </w:p>
    <w:p w14:paraId="60B7D8B5" w14:textId="77777777" w:rsidR="00AD39F9" w:rsidRPr="00E93AC4" w:rsidRDefault="00AD39F9" w:rsidP="00AD39F9">
      <w:pPr>
        <w:pStyle w:val="Subtitle"/>
        <w:spacing w:after="0"/>
        <w:jc w:val="left"/>
        <w:rPr>
          <w:rFonts w:ascii="Times New Roman" w:hAnsi="Times New Roman"/>
        </w:rPr>
      </w:pPr>
      <w:r w:rsidRPr="00E93AC4">
        <w:rPr>
          <w:rFonts w:ascii="Times New Roman" w:hAnsi="Times New Roman"/>
        </w:rPr>
        <w:t>Rīgā</w:t>
      </w:r>
      <w:r w:rsidRPr="00E93AC4">
        <w:rPr>
          <w:rFonts w:ascii="Times New Roman" w:hAnsi="Times New Roman"/>
        </w:rPr>
        <w:tab/>
      </w:r>
      <w:r w:rsidRPr="00E93AC4">
        <w:rPr>
          <w:rFonts w:ascii="Times New Roman" w:hAnsi="Times New Roman"/>
        </w:rPr>
        <w:tab/>
      </w:r>
      <w:r w:rsidRPr="00E93AC4">
        <w:rPr>
          <w:rFonts w:ascii="Times New Roman" w:hAnsi="Times New Roman"/>
        </w:rPr>
        <w:tab/>
      </w:r>
      <w:r w:rsidRPr="00E93AC4">
        <w:rPr>
          <w:rFonts w:ascii="Times New Roman" w:hAnsi="Times New Roman"/>
        </w:rPr>
        <w:tab/>
      </w:r>
      <w:r w:rsidRPr="00E93AC4">
        <w:rPr>
          <w:rFonts w:ascii="Times New Roman" w:hAnsi="Times New Roman"/>
        </w:rPr>
        <w:tab/>
      </w:r>
      <w:r w:rsidRPr="00E93AC4">
        <w:rPr>
          <w:rFonts w:ascii="Times New Roman" w:hAnsi="Times New Roman"/>
        </w:rPr>
        <w:tab/>
      </w:r>
      <w:r w:rsidRPr="00E93AC4">
        <w:rPr>
          <w:rFonts w:ascii="Times New Roman" w:hAnsi="Times New Roman"/>
        </w:rPr>
        <w:tab/>
      </w:r>
      <w:r w:rsidRPr="00E93AC4">
        <w:rPr>
          <w:rFonts w:ascii="Times New Roman" w:hAnsi="Times New Roman"/>
        </w:rPr>
        <w:tab/>
      </w:r>
      <w:r w:rsidRPr="00E93AC4">
        <w:rPr>
          <w:rFonts w:ascii="Times New Roman" w:hAnsi="Times New Roman"/>
        </w:rPr>
        <w:tab/>
      </w:r>
      <w:r w:rsidRPr="00E93AC4">
        <w:rPr>
          <w:rFonts w:ascii="Times New Roman" w:hAnsi="Times New Roman"/>
        </w:rPr>
        <w:tab/>
        <w:t>(prot. Nr.</w:t>
      </w:r>
      <w:r w:rsidRPr="00E93AC4">
        <w:rPr>
          <w:rFonts w:ascii="Times New Roman" w:hAnsi="Times New Roman"/>
        </w:rPr>
        <w:tab/>
        <w:t>.§)</w:t>
      </w:r>
    </w:p>
    <w:p w14:paraId="080173B2" w14:textId="77777777" w:rsidR="00AD39F9" w:rsidRPr="00E93AC4" w:rsidRDefault="00AD39F9" w:rsidP="00AD39F9">
      <w:pPr>
        <w:pStyle w:val="Subtitle"/>
        <w:spacing w:after="0"/>
        <w:jc w:val="left"/>
        <w:rPr>
          <w:rFonts w:ascii="Times New Roman" w:hAnsi="Times New Roman"/>
        </w:rPr>
      </w:pPr>
    </w:p>
    <w:p w14:paraId="3AC02245" w14:textId="77777777" w:rsidR="00AD39F9" w:rsidRPr="00E93AC4" w:rsidRDefault="00AD39F9" w:rsidP="00AD39F9">
      <w:pPr>
        <w:pStyle w:val="Subtitle"/>
        <w:spacing w:after="0"/>
        <w:rPr>
          <w:rFonts w:ascii="Times New Roman" w:hAnsi="Times New Roman"/>
          <w:b/>
        </w:rPr>
      </w:pPr>
      <w:r w:rsidRPr="00E93AC4">
        <w:rPr>
          <w:rFonts w:ascii="Times New Roman" w:hAnsi="Times New Roman"/>
          <w:b/>
        </w:rPr>
        <w:t>Grozījumi Ministru kabineta 2009. gada 15. septembra noteikumos Nr. 1065 „Noteikumi par aizdevumiem sīko (</w:t>
      </w:r>
      <w:proofErr w:type="spellStart"/>
      <w:r w:rsidRPr="00E93AC4">
        <w:rPr>
          <w:rFonts w:ascii="Times New Roman" w:hAnsi="Times New Roman"/>
          <w:b/>
        </w:rPr>
        <w:t>mikro</w:t>
      </w:r>
      <w:proofErr w:type="spellEnd"/>
      <w:r w:rsidRPr="00E93AC4">
        <w:rPr>
          <w:rFonts w:ascii="Times New Roman" w:hAnsi="Times New Roman"/>
          <w:b/>
        </w:rPr>
        <w:t>), mazo un vidējo saimnieciskās darbības veicēju un lauksaimniecības pakalpojumu kooperatīvo sabiedrību attīstības veicināšanai”</w:t>
      </w:r>
    </w:p>
    <w:p w14:paraId="77EF8A27" w14:textId="77777777" w:rsidR="00AD39F9" w:rsidRPr="00E93AC4" w:rsidRDefault="00AD39F9" w:rsidP="00AD39F9">
      <w:pPr>
        <w:pStyle w:val="Subtitle"/>
        <w:spacing w:after="0"/>
        <w:jc w:val="left"/>
        <w:rPr>
          <w:rFonts w:ascii="Times New Roman" w:hAnsi="Times New Roman"/>
        </w:rPr>
      </w:pPr>
    </w:p>
    <w:p w14:paraId="3B93F93F" w14:textId="77777777" w:rsidR="00AD39F9" w:rsidRPr="00E93AC4" w:rsidRDefault="00AD39F9" w:rsidP="00AD39F9">
      <w:pPr>
        <w:pStyle w:val="Subtitle"/>
        <w:spacing w:after="0"/>
        <w:jc w:val="right"/>
        <w:rPr>
          <w:rFonts w:ascii="Times New Roman" w:hAnsi="Times New Roman"/>
          <w:i/>
        </w:rPr>
      </w:pPr>
      <w:r w:rsidRPr="00E93AC4">
        <w:rPr>
          <w:rFonts w:ascii="Times New Roman" w:hAnsi="Times New Roman"/>
          <w:i/>
        </w:rPr>
        <w:t>Izdoti saskaņā ar </w:t>
      </w:r>
    </w:p>
    <w:p w14:paraId="22984AC1" w14:textId="25CF2E02" w:rsidR="00B53B4C" w:rsidRPr="00E93AC4" w:rsidRDefault="00AD39F9" w:rsidP="008642C3">
      <w:pPr>
        <w:pStyle w:val="Subtitle"/>
        <w:spacing w:after="0"/>
        <w:jc w:val="right"/>
        <w:rPr>
          <w:rFonts w:ascii="Times New Roman" w:hAnsi="Times New Roman"/>
          <w:i/>
          <w:lang w:val="lv-LV"/>
        </w:rPr>
      </w:pPr>
      <w:r w:rsidRPr="00E93AC4">
        <w:rPr>
          <w:rFonts w:ascii="Times New Roman" w:hAnsi="Times New Roman"/>
          <w:i/>
        </w:rPr>
        <w:t>Ministru kabineta iekārtas li</w:t>
      </w:r>
      <w:r w:rsidR="00B53B4C" w:rsidRPr="00E93AC4">
        <w:rPr>
          <w:rFonts w:ascii="Times New Roman" w:hAnsi="Times New Roman"/>
          <w:i/>
        </w:rPr>
        <w:t>kuma </w:t>
      </w:r>
      <w:r w:rsidR="00B53B4C" w:rsidRPr="00E93AC4">
        <w:rPr>
          <w:rFonts w:ascii="Times New Roman" w:hAnsi="Times New Roman"/>
          <w:i/>
        </w:rPr>
        <w:br/>
        <w:t>31. panta pirmās daļas 3.</w:t>
      </w:r>
      <w:r w:rsidR="00B53B4C" w:rsidRPr="00E93AC4">
        <w:rPr>
          <w:rFonts w:ascii="Times New Roman" w:hAnsi="Times New Roman"/>
          <w:i/>
          <w:lang w:val="lv-LV"/>
        </w:rPr>
        <w:t>p</w:t>
      </w:r>
      <w:proofErr w:type="spellStart"/>
      <w:r w:rsidRPr="00E93AC4">
        <w:rPr>
          <w:rFonts w:ascii="Times New Roman" w:hAnsi="Times New Roman"/>
          <w:i/>
        </w:rPr>
        <w:t>unktu</w:t>
      </w:r>
      <w:proofErr w:type="spellEnd"/>
      <w:r w:rsidR="00B53B4C" w:rsidRPr="00E93AC4">
        <w:rPr>
          <w:rFonts w:ascii="Times New Roman" w:hAnsi="Times New Roman"/>
          <w:i/>
          <w:lang w:val="lv-LV"/>
        </w:rPr>
        <w:t xml:space="preserve"> </w:t>
      </w:r>
    </w:p>
    <w:p w14:paraId="762A02DA" w14:textId="77777777" w:rsidR="00B53B4C" w:rsidRPr="00E93AC4" w:rsidRDefault="00B53B4C" w:rsidP="008642C3">
      <w:pPr>
        <w:pStyle w:val="Subtitle"/>
        <w:spacing w:after="0"/>
        <w:jc w:val="right"/>
        <w:rPr>
          <w:rFonts w:ascii="Times New Roman" w:hAnsi="Times New Roman"/>
          <w:i/>
          <w:lang w:val="lv-LV"/>
        </w:rPr>
      </w:pPr>
      <w:r w:rsidRPr="00E93AC4">
        <w:rPr>
          <w:rFonts w:ascii="Times New Roman" w:hAnsi="Times New Roman"/>
          <w:i/>
          <w:lang w:val="lv-LV"/>
        </w:rPr>
        <w:t xml:space="preserve">un Attīstības finanšu institūcijas </w:t>
      </w:r>
    </w:p>
    <w:p w14:paraId="36CDC220" w14:textId="44BC50B8" w:rsidR="0012080B" w:rsidRPr="00E93AC4" w:rsidRDefault="00B53B4C" w:rsidP="008642C3">
      <w:pPr>
        <w:pStyle w:val="Subtitle"/>
        <w:spacing w:after="0"/>
        <w:jc w:val="right"/>
        <w:rPr>
          <w:rFonts w:ascii="Times New Roman" w:hAnsi="Times New Roman"/>
          <w:i/>
          <w:lang w:val="lv-LV"/>
        </w:rPr>
      </w:pPr>
      <w:r w:rsidRPr="00E93AC4">
        <w:rPr>
          <w:rFonts w:ascii="Times New Roman" w:hAnsi="Times New Roman"/>
          <w:i/>
          <w:lang w:val="lv-LV"/>
        </w:rPr>
        <w:t>likuma 12.panta ceturto daļu</w:t>
      </w:r>
    </w:p>
    <w:p w14:paraId="0E9D101B" w14:textId="77777777" w:rsidR="00743B48" w:rsidRPr="00E93AC4" w:rsidRDefault="00743B48" w:rsidP="008642C3">
      <w:pPr>
        <w:pStyle w:val="naislab"/>
        <w:spacing w:before="0" w:after="0"/>
        <w:jc w:val="left"/>
      </w:pPr>
    </w:p>
    <w:p w14:paraId="3A7FA46A" w14:textId="77777777" w:rsidR="00AD39F9" w:rsidRPr="00E93AC4" w:rsidRDefault="00AD39F9" w:rsidP="008642C3">
      <w:pPr>
        <w:pStyle w:val="naisf"/>
        <w:tabs>
          <w:tab w:val="left" w:pos="1276"/>
        </w:tabs>
        <w:spacing w:before="0" w:after="0"/>
      </w:pPr>
      <w:r w:rsidRPr="00E93AC4">
        <w:t>Izdarīt Ministru kabineta 2009. gada 15. septembra noteikumos Nr. 1065 „Noteikumi par aizdevumiem sīko (</w:t>
      </w:r>
      <w:proofErr w:type="spellStart"/>
      <w:r w:rsidRPr="00E93AC4">
        <w:t>mikro</w:t>
      </w:r>
      <w:proofErr w:type="spellEnd"/>
      <w:r w:rsidRPr="00E93AC4">
        <w:t>), mazo un vidējo saimnieciskās darbības veicēju un lauksaimniecības pakalpojumu kooperatīvo sabiedrību attīstības veicināšanai” (Latvijas Vēstnesis, 2009, 154. nr.; 2010, 162. nr.; 2012, 49. nr.; 2013, 246. nr.; 2014, 149., 255. nr., 2015, 202.nr.) šādus grozījumus:</w:t>
      </w:r>
    </w:p>
    <w:p w14:paraId="4DD350B9" w14:textId="2C757EEB" w:rsidR="00AD39F9" w:rsidRPr="00E93AC4" w:rsidRDefault="002A3FC0" w:rsidP="00852083">
      <w:pPr>
        <w:numPr>
          <w:ilvl w:val="0"/>
          <w:numId w:val="3"/>
        </w:numPr>
        <w:spacing w:after="0" w:line="240" w:lineRule="auto"/>
        <w:ind w:left="0" w:firstLine="419"/>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 xml:space="preserve">papildināt </w:t>
      </w:r>
      <w:r w:rsidR="00C8512E" w:rsidRPr="00E93AC4">
        <w:rPr>
          <w:rFonts w:ascii="Times New Roman" w:eastAsia="Times New Roman" w:hAnsi="Times New Roman"/>
          <w:sz w:val="24"/>
          <w:szCs w:val="24"/>
          <w:lang w:eastAsia="lv-LV"/>
        </w:rPr>
        <w:t>norādi, uz kāda</w:t>
      </w:r>
      <w:r w:rsidR="004E6DFD" w:rsidRPr="00E93AC4">
        <w:rPr>
          <w:rFonts w:ascii="Times New Roman" w:eastAsia="Times New Roman" w:hAnsi="Times New Roman"/>
          <w:sz w:val="24"/>
          <w:szCs w:val="24"/>
          <w:lang w:eastAsia="lv-LV"/>
        </w:rPr>
        <w:t xml:space="preserve"> likuma pamata noteikumi izdoti, ar vārdiem </w:t>
      </w:r>
      <w:r w:rsidR="00852083" w:rsidRPr="00E93AC4">
        <w:rPr>
          <w:rFonts w:ascii="Times New Roman" w:eastAsia="Times New Roman" w:hAnsi="Times New Roman"/>
          <w:sz w:val="24"/>
          <w:szCs w:val="24"/>
          <w:lang w:eastAsia="lv-LV"/>
        </w:rPr>
        <w:t xml:space="preserve"> </w:t>
      </w:r>
      <w:r w:rsidR="00852083" w:rsidRPr="00E93AC4">
        <w:rPr>
          <w:rFonts w:ascii="Times New Roman" w:hAnsi="Times New Roman"/>
          <w:sz w:val="24"/>
          <w:szCs w:val="24"/>
        </w:rPr>
        <w:t>„</w:t>
      </w:r>
      <w:r w:rsidR="004E6DFD" w:rsidRPr="00E93AC4">
        <w:rPr>
          <w:rFonts w:ascii="Times New Roman" w:eastAsia="Times New Roman" w:hAnsi="Times New Roman"/>
          <w:sz w:val="24"/>
          <w:szCs w:val="24"/>
          <w:lang w:eastAsia="lv-LV"/>
        </w:rPr>
        <w:t xml:space="preserve">un </w:t>
      </w:r>
      <w:r w:rsidRPr="00E93AC4">
        <w:rPr>
          <w:rFonts w:ascii="Times New Roman" w:eastAsia="Times New Roman" w:hAnsi="Times New Roman"/>
          <w:sz w:val="24"/>
          <w:szCs w:val="24"/>
          <w:lang w:eastAsia="lv-LV"/>
        </w:rPr>
        <w:t>Attīstības finanšu institūcijas likuma 12.panta ceturto daļu</w:t>
      </w:r>
      <w:r w:rsidR="004E6DFD" w:rsidRPr="00E93AC4">
        <w:rPr>
          <w:rFonts w:ascii="Times New Roman" w:eastAsia="Times New Roman" w:hAnsi="Times New Roman"/>
          <w:sz w:val="24"/>
          <w:szCs w:val="24"/>
          <w:lang w:eastAsia="lv-LV"/>
        </w:rPr>
        <w:t>”</w:t>
      </w:r>
      <w:r w:rsidRPr="00E93AC4">
        <w:rPr>
          <w:rFonts w:ascii="Times New Roman" w:eastAsia="Times New Roman" w:hAnsi="Times New Roman"/>
          <w:sz w:val="24"/>
          <w:szCs w:val="24"/>
          <w:lang w:eastAsia="lv-LV"/>
        </w:rPr>
        <w:t>;</w:t>
      </w:r>
    </w:p>
    <w:p w14:paraId="3ECC975C" w14:textId="08D1FCE8" w:rsidR="004B00FD" w:rsidRPr="00E93AC4" w:rsidRDefault="00E33902" w:rsidP="004B00FD">
      <w:pPr>
        <w:numPr>
          <w:ilvl w:val="0"/>
          <w:numId w:val="3"/>
        </w:numPr>
        <w:spacing w:after="0" w:line="240" w:lineRule="auto"/>
        <w:ind w:left="0" w:firstLine="419"/>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 xml:space="preserve">izteikt </w:t>
      </w:r>
      <w:r w:rsidR="004B00FD" w:rsidRPr="00E93AC4">
        <w:rPr>
          <w:rFonts w:ascii="Times New Roman" w:eastAsia="Times New Roman" w:hAnsi="Times New Roman"/>
          <w:sz w:val="24"/>
          <w:szCs w:val="24"/>
          <w:lang w:eastAsia="lv-LV"/>
        </w:rPr>
        <w:t>6. punktu šādā redakcijā:</w:t>
      </w:r>
    </w:p>
    <w:p w14:paraId="49D76935" w14:textId="51D3D5E7" w:rsidR="004B00FD" w:rsidRPr="00E93AC4" w:rsidRDefault="004B00FD" w:rsidP="001C767F">
      <w:p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„6. Šo noteikumu 7. punktā minētajiem saimnieciskās darbības veicējiem apgrozāmo līdzekļu aizdevumu līgumu un investīciju aizdevumu līgumu nos</w:t>
      </w:r>
      <w:r w:rsidR="00852083" w:rsidRPr="00E93AC4">
        <w:rPr>
          <w:rFonts w:ascii="Times New Roman" w:eastAsia="Times New Roman" w:hAnsi="Times New Roman"/>
          <w:sz w:val="24"/>
          <w:szCs w:val="24"/>
          <w:lang w:eastAsia="lv-LV"/>
        </w:rPr>
        <w:t>lēgšanas beigu termiņš ir 2020.</w:t>
      </w:r>
      <w:r w:rsidRPr="00E93AC4">
        <w:rPr>
          <w:rFonts w:ascii="Times New Roman" w:eastAsia="Times New Roman" w:hAnsi="Times New Roman"/>
          <w:sz w:val="24"/>
          <w:szCs w:val="24"/>
          <w:lang w:eastAsia="lv-LV"/>
        </w:rPr>
        <w:t>gada</w:t>
      </w:r>
      <w:r w:rsidR="00852083" w:rsidRPr="00E93AC4">
        <w:rPr>
          <w:rFonts w:ascii="Times New Roman" w:eastAsia="Times New Roman" w:hAnsi="Times New Roman"/>
          <w:sz w:val="24"/>
          <w:szCs w:val="24"/>
          <w:lang w:eastAsia="lv-LV"/>
        </w:rPr>
        <w:t xml:space="preserve"> 31.</w:t>
      </w:r>
      <w:r w:rsidRPr="00E93AC4">
        <w:rPr>
          <w:rFonts w:ascii="Times New Roman" w:eastAsia="Times New Roman" w:hAnsi="Times New Roman"/>
          <w:sz w:val="24"/>
          <w:szCs w:val="24"/>
          <w:lang w:eastAsia="lv-LV"/>
        </w:rPr>
        <w:t>decembris.”</w:t>
      </w:r>
      <w:r w:rsidR="00DF6216" w:rsidRPr="00E93AC4">
        <w:rPr>
          <w:rFonts w:ascii="Times New Roman" w:eastAsia="Times New Roman" w:hAnsi="Times New Roman"/>
          <w:sz w:val="24"/>
          <w:szCs w:val="24"/>
          <w:lang w:eastAsia="lv-LV"/>
        </w:rPr>
        <w:t>;</w:t>
      </w:r>
    </w:p>
    <w:p w14:paraId="67EBE65A" w14:textId="2916B790" w:rsidR="004B00FD" w:rsidRPr="00E93AC4" w:rsidRDefault="004B00FD" w:rsidP="004B00FD">
      <w:pPr>
        <w:numPr>
          <w:ilvl w:val="0"/>
          <w:numId w:val="3"/>
        </w:num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 xml:space="preserve">papildināt </w:t>
      </w:r>
      <w:r w:rsidR="00C8512E" w:rsidRPr="00E93AC4">
        <w:rPr>
          <w:rFonts w:ascii="Times New Roman" w:eastAsia="Times New Roman" w:hAnsi="Times New Roman"/>
          <w:sz w:val="24"/>
          <w:szCs w:val="24"/>
          <w:lang w:eastAsia="lv-LV"/>
        </w:rPr>
        <w:t xml:space="preserve">noteikumus </w:t>
      </w:r>
      <w:r w:rsidRPr="00E93AC4">
        <w:rPr>
          <w:rFonts w:ascii="Times New Roman" w:eastAsia="Times New Roman" w:hAnsi="Times New Roman"/>
          <w:sz w:val="24"/>
          <w:szCs w:val="24"/>
          <w:lang w:eastAsia="lv-LV"/>
        </w:rPr>
        <w:t>ar 7.4</w:t>
      </w:r>
      <w:r w:rsidR="00EB5453" w:rsidRPr="00E93AC4">
        <w:rPr>
          <w:rFonts w:ascii="Times New Roman" w:eastAsia="Times New Roman" w:hAnsi="Times New Roman"/>
          <w:sz w:val="24"/>
          <w:szCs w:val="24"/>
          <w:lang w:eastAsia="lv-LV"/>
        </w:rPr>
        <w:t>.</w:t>
      </w:r>
      <w:r w:rsidR="00DF6216" w:rsidRPr="00E93AC4">
        <w:rPr>
          <w:rFonts w:ascii="Times New Roman" w:eastAsia="Times New Roman" w:hAnsi="Times New Roman"/>
          <w:sz w:val="24"/>
          <w:szCs w:val="24"/>
          <w:vertAlign w:val="superscript"/>
          <w:lang w:eastAsia="lv-LV"/>
        </w:rPr>
        <w:t xml:space="preserve"> </w:t>
      </w:r>
      <w:r w:rsidRPr="00E93AC4">
        <w:rPr>
          <w:rFonts w:ascii="Times New Roman" w:eastAsia="Times New Roman" w:hAnsi="Times New Roman"/>
          <w:sz w:val="24"/>
          <w:szCs w:val="24"/>
          <w:lang w:eastAsia="lv-LV"/>
        </w:rPr>
        <w:t>apakšpunktu šādā redakcijā:</w:t>
      </w:r>
    </w:p>
    <w:p w14:paraId="5FF0EB34" w14:textId="00B414F6" w:rsidR="004B00FD" w:rsidRPr="00E93AC4" w:rsidRDefault="004B00FD" w:rsidP="000D5FB0">
      <w:p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w:t>
      </w:r>
      <w:r w:rsidR="00DF6216" w:rsidRPr="00E93AC4">
        <w:rPr>
          <w:rFonts w:ascii="Times New Roman" w:eastAsia="Times New Roman" w:hAnsi="Times New Roman"/>
          <w:sz w:val="24"/>
          <w:szCs w:val="24"/>
          <w:lang w:eastAsia="lv-LV"/>
        </w:rPr>
        <w:t>7.4</w:t>
      </w:r>
      <w:r w:rsidR="00EB5453" w:rsidRPr="00E93AC4">
        <w:rPr>
          <w:rFonts w:ascii="Times New Roman" w:eastAsia="Times New Roman" w:hAnsi="Times New Roman"/>
          <w:sz w:val="24"/>
          <w:szCs w:val="24"/>
          <w:lang w:eastAsia="lv-LV"/>
        </w:rPr>
        <w:t>.</w:t>
      </w:r>
      <w:r w:rsidR="00DF6216" w:rsidRPr="00E93AC4">
        <w:rPr>
          <w:rFonts w:ascii="Times New Roman" w:eastAsia="Times New Roman" w:hAnsi="Times New Roman"/>
          <w:sz w:val="24"/>
          <w:szCs w:val="24"/>
          <w:lang w:eastAsia="lv-LV"/>
        </w:rPr>
        <w:t xml:space="preserve"> </w:t>
      </w:r>
      <w:r w:rsidRPr="00E93AC4">
        <w:rPr>
          <w:rFonts w:ascii="Times New Roman" w:eastAsia="Times New Roman" w:hAnsi="Times New Roman"/>
          <w:sz w:val="24"/>
          <w:szCs w:val="24"/>
          <w:lang w:eastAsia="lv-LV"/>
        </w:rPr>
        <w:t>sīkie (</w:t>
      </w:r>
      <w:proofErr w:type="spellStart"/>
      <w:r w:rsidRPr="00E93AC4">
        <w:rPr>
          <w:rFonts w:ascii="Times New Roman" w:eastAsia="Times New Roman" w:hAnsi="Times New Roman"/>
          <w:sz w:val="24"/>
          <w:szCs w:val="24"/>
          <w:lang w:eastAsia="lv-LV"/>
        </w:rPr>
        <w:t>mikro</w:t>
      </w:r>
      <w:proofErr w:type="spellEnd"/>
      <w:r w:rsidRPr="00E93AC4">
        <w:rPr>
          <w:rFonts w:ascii="Times New Roman" w:eastAsia="Times New Roman" w:hAnsi="Times New Roman"/>
          <w:sz w:val="24"/>
          <w:szCs w:val="24"/>
          <w:lang w:eastAsia="lv-LV"/>
        </w:rPr>
        <w:t>), mazie un vidējie saimnieciskās darbības veicēji (komersanti, zemnieku vai zvejnieku saimniecības, individuālie uzņēmumi), kas darbojas zvejniecības un akvakultūras nozarē saskaņā ar Eiropas Parlamenta un Padomes 2013. gada 11. decembra Regulu (ES) Nr. 1379/2013 par zvejas un akvakultūras produktu tirgu kopīgo organizāciju un ar ko groza Padomes Regulas (EK) Nr. 1184/2006 un (EK) Nr. 1224/2009 un atceļ Padomes Regulu (EK) Nr. 104/2000 (Eiropas Savienības Oficiālais Vēstnesis, 2013. gada 28. decembris, Nr. L 354/1).”</w:t>
      </w:r>
      <w:r w:rsidR="00DF6216" w:rsidRPr="00E93AC4">
        <w:rPr>
          <w:rFonts w:ascii="Times New Roman" w:eastAsia="Times New Roman" w:hAnsi="Times New Roman"/>
          <w:sz w:val="24"/>
          <w:szCs w:val="24"/>
          <w:lang w:eastAsia="lv-LV"/>
        </w:rPr>
        <w:t>;</w:t>
      </w:r>
    </w:p>
    <w:p w14:paraId="387C01EF" w14:textId="542A5F93" w:rsidR="00742253" w:rsidRPr="00E93AC4" w:rsidRDefault="00C8089D" w:rsidP="00F27DC5">
      <w:pPr>
        <w:numPr>
          <w:ilvl w:val="0"/>
          <w:numId w:val="3"/>
        </w:numPr>
        <w:spacing w:after="0" w:line="240" w:lineRule="auto"/>
        <w:ind w:left="0" w:firstLine="419"/>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 xml:space="preserve">papildināt </w:t>
      </w:r>
      <w:r w:rsidR="00C8512E" w:rsidRPr="00E93AC4">
        <w:rPr>
          <w:rFonts w:ascii="Times New Roman" w:eastAsia="Times New Roman" w:hAnsi="Times New Roman"/>
          <w:sz w:val="24"/>
          <w:szCs w:val="24"/>
          <w:lang w:eastAsia="lv-LV"/>
        </w:rPr>
        <w:t xml:space="preserve">noteikumus </w:t>
      </w:r>
      <w:r w:rsidRPr="00E93AC4">
        <w:rPr>
          <w:rFonts w:ascii="Times New Roman" w:eastAsia="Times New Roman" w:hAnsi="Times New Roman"/>
          <w:sz w:val="24"/>
          <w:szCs w:val="24"/>
          <w:lang w:eastAsia="lv-LV"/>
        </w:rPr>
        <w:t xml:space="preserve">ar </w:t>
      </w:r>
      <w:r w:rsidR="00742253" w:rsidRPr="00E93AC4">
        <w:rPr>
          <w:rFonts w:ascii="Times New Roman" w:eastAsia="Times New Roman" w:hAnsi="Times New Roman"/>
          <w:sz w:val="24"/>
          <w:szCs w:val="24"/>
          <w:lang w:eastAsia="lv-LV"/>
        </w:rPr>
        <w:t>8.</w:t>
      </w:r>
      <w:r w:rsidRPr="00E93AC4">
        <w:rPr>
          <w:rFonts w:ascii="Times New Roman" w:eastAsia="Times New Roman" w:hAnsi="Times New Roman"/>
          <w:sz w:val="24"/>
          <w:szCs w:val="24"/>
          <w:vertAlign w:val="superscript"/>
          <w:lang w:eastAsia="lv-LV"/>
        </w:rPr>
        <w:t xml:space="preserve">1 </w:t>
      </w:r>
      <w:r w:rsidRPr="00E93AC4">
        <w:rPr>
          <w:rFonts w:ascii="Times New Roman" w:eastAsia="Times New Roman" w:hAnsi="Times New Roman"/>
          <w:sz w:val="24"/>
          <w:szCs w:val="24"/>
          <w:lang w:eastAsia="lv-LV"/>
        </w:rPr>
        <w:t>un 8.</w:t>
      </w:r>
      <w:r w:rsidRPr="00E93AC4">
        <w:rPr>
          <w:rFonts w:ascii="Times New Roman" w:eastAsia="Times New Roman" w:hAnsi="Times New Roman"/>
          <w:sz w:val="24"/>
          <w:szCs w:val="24"/>
          <w:vertAlign w:val="superscript"/>
          <w:lang w:eastAsia="lv-LV"/>
        </w:rPr>
        <w:t>2</w:t>
      </w:r>
      <w:r w:rsidR="000A484E">
        <w:rPr>
          <w:rFonts w:ascii="Times New Roman" w:eastAsia="Times New Roman" w:hAnsi="Times New Roman"/>
          <w:sz w:val="24"/>
          <w:szCs w:val="24"/>
          <w:vertAlign w:val="superscript"/>
          <w:lang w:eastAsia="lv-LV"/>
        </w:rPr>
        <w:t xml:space="preserve"> </w:t>
      </w:r>
      <w:r w:rsidR="00742253" w:rsidRPr="00E93AC4">
        <w:rPr>
          <w:rFonts w:ascii="Times New Roman" w:eastAsia="Times New Roman" w:hAnsi="Times New Roman"/>
          <w:sz w:val="24"/>
          <w:szCs w:val="24"/>
          <w:lang w:eastAsia="lv-LV"/>
        </w:rPr>
        <w:t>punktu šādā redakcijā:</w:t>
      </w:r>
    </w:p>
    <w:p w14:paraId="37C8F066" w14:textId="2CA0075A" w:rsidR="00C8089D" w:rsidRPr="00E93AC4" w:rsidRDefault="00F27DC5" w:rsidP="00C8089D">
      <w:p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w:t>
      </w:r>
      <w:r w:rsidR="00C8089D" w:rsidRPr="00E93AC4">
        <w:rPr>
          <w:rFonts w:ascii="Times New Roman" w:eastAsia="Times New Roman" w:hAnsi="Times New Roman"/>
          <w:sz w:val="24"/>
          <w:szCs w:val="24"/>
          <w:lang w:eastAsia="lv-LV"/>
        </w:rPr>
        <w:t>8.</w:t>
      </w:r>
      <w:r w:rsidR="00C8089D" w:rsidRPr="00E93AC4">
        <w:rPr>
          <w:rFonts w:ascii="Times New Roman" w:eastAsia="Times New Roman" w:hAnsi="Times New Roman"/>
          <w:sz w:val="24"/>
          <w:szCs w:val="24"/>
          <w:vertAlign w:val="superscript"/>
          <w:lang w:eastAsia="lv-LV"/>
        </w:rPr>
        <w:t xml:space="preserve">1 </w:t>
      </w:r>
      <w:r w:rsidR="00C8089D" w:rsidRPr="00E93AC4">
        <w:rPr>
          <w:rFonts w:ascii="Times New Roman" w:eastAsia="Times New Roman" w:hAnsi="Times New Roman"/>
          <w:sz w:val="24"/>
          <w:szCs w:val="24"/>
          <w:lang w:eastAsia="lv-LV"/>
        </w:rPr>
        <w:t xml:space="preserve">Ja pieprasītā aizdevuma summa pārsniedz 100 000 </w:t>
      </w:r>
      <w:proofErr w:type="spellStart"/>
      <w:r w:rsidR="00C8089D" w:rsidRPr="00E93AC4">
        <w:rPr>
          <w:rFonts w:ascii="Times New Roman" w:eastAsia="Times New Roman" w:hAnsi="Times New Roman"/>
          <w:i/>
          <w:sz w:val="24"/>
          <w:szCs w:val="24"/>
          <w:lang w:eastAsia="lv-LV"/>
        </w:rPr>
        <w:t>euro</w:t>
      </w:r>
      <w:proofErr w:type="spellEnd"/>
      <w:r w:rsidR="00C8089D" w:rsidRPr="00E93AC4">
        <w:rPr>
          <w:rFonts w:ascii="Times New Roman" w:eastAsia="Times New Roman" w:hAnsi="Times New Roman"/>
          <w:sz w:val="24"/>
          <w:szCs w:val="24"/>
          <w:lang w:eastAsia="lv-LV"/>
        </w:rPr>
        <w:t xml:space="preserve">, saimnieciskās darbības veicējam kopā ar aizdevuma pieteikumu ir jāiesniedz sabiedrībā </w:t>
      </w:r>
      <w:proofErr w:type="spellStart"/>
      <w:r w:rsidR="00C8089D" w:rsidRPr="00E93AC4">
        <w:rPr>
          <w:rFonts w:ascii="Times New Roman" w:eastAsia="Times New Roman" w:hAnsi="Times New Roman"/>
          <w:sz w:val="24"/>
          <w:szCs w:val="24"/>
          <w:lang w:eastAsia="lv-LV"/>
        </w:rPr>
        <w:t>Altum</w:t>
      </w:r>
      <w:proofErr w:type="spellEnd"/>
      <w:r w:rsidR="00C8089D" w:rsidRPr="00E93AC4">
        <w:rPr>
          <w:rFonts w:ascii="Times New Roman" w:eastAsia="Times New Roman" w:hAnsi="Times New Roman"/>
          <w:sz w:val="24"/>
          <w:szCs w:val="24"/>
          <w:lang w:eastAsia="lv-LV"/>
        </w:rPr>
        <w:t xml:space="preserve"> viens no minētajiem dokumentiem:</w:t>
      </w:r>
    </w:p>
    <w:p w14:paraId="32BB5DD6" w14:textId="405343F7" w:rsidR="00C8089D" w:rsidRPr="00E93AC4" w:rsidRDefault="00C8089D" w:rsidP="00C8089D">
      <w:p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8.</w:t>
      </w:r>
      <w:r w:rsidRPr="00E93AC4">
        <w:rPr>
          <w:rFonts w:ascii="Times New Roman" w:eastAsia="Times New Roman" w:hAnsi="Times New Roman"/>
          <w:sz w:val="24"/>
          <w:szCs w:val="24"/>
          <w:vertAlign w:val="superscript"/>
          <w:lang w:eastAsia="lv-LV"/>
        </w:rPr>
        <w:t>1</w:t>
      </w:r>
      <w:r w:rsidRPr="00E93AC4">
        <w:rPr>
          <w:rFonts w:ascii="Times New Roman" w:eastAsia="Times New Roman" w:hAnsi="Times New Roman"/>
          <w:sz w:val="24"/>
          <w:szCs w:val="24"/>
          <w:lang w:eastAsia="lv-LV"/>
        </w:rPr>
        <w:t>1. tā finansētāja vai kredītiestādes piekrišanas vēstule vai e-pasta izdruka, kurā saimnieciskās darbības veicējam ir saistības. Ja nav saistību – piekrišanas vēstuli vai e-pasta izdruku no finansētāja vai kredītiestādes, kurā ir naudas līdzekļu apgrozījums.</w:t>
      </w:r>
    </w:p>
    <w:p w14:paraId="1246C72A" w14:textId="28649C21" w:rsidR="00C8089D" w:rsidRPr="00E93AC4" w:rsidRDefault="00C8089D" w:rsidP="00C8089D">
      <w:p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8.</w:t>
      </w:r>
      <w:r w:rsidRPr="00E93AC4">
        <w:rPr>
          <w:rFonts w:ascii="Times New Roman" w:eastAsia="Times New Roman" w:hAnsi="Times New Roman"/>
          <w:sz w:val="24"/>
          <w:szCs w:val="24"/>
          <w:vertAlign w:val="superscript"/>
          <w:lang w:eastAsia="lv-LV"/>
        </w:rPr>
        <w:t>1</w:t>
      </w:r>
      <w:r w:rsidRPr="00E93AC4">
        <w:rPr>
          <w:rFonts w:ascii="Times New Roman" w:eastAsia="Times New Roman" w:hAnsi="Times New Roman"/>
          <w:sz w:val="24"/>
          <w:szCs w:val="24"/>
          <w:lang w:eastAsia="lv-LV"/>
        </w:rPr>
        <w:t>2. saimnieciskās darbības veicēja vēstules kopija</w:t>
      </w:r>
      <w:r w:rsidR="00C8512E" w:rsidRPr="00E93AC4">
        <w:rPr>
          <w:rFonts w:ascii="Times New Roman" w:eastAsia="Times New Roman" w:hAnsi="Times New Roman"/>
          <w:sz w:val="24"/>
          <w:szCs w:val="24"/>
          <w:lang w:eastAsia="lv-LV"/>
        </w:rPr>
        <w:t xml:space="preserve"> šo noteikumu</w:t>
      </w:r>
      <w:r w:rsidRPr="00E93AC4">
        <w:rPr>
          <w:rFonts w:ascii="Times New Roman" w:eastAsia="Times New Roman" w:hAnsi="Times New Roman"/>
          <w:sz w:val="24"/>
          <w:szCs w:val="24"/>
          <w:lang w:eastAsia="lv-LV"/>
        </w:rPr>
        <w:t xml:space="preserve"> 8.</w:t>
      </w:r>
      <w:r w:rsidRPr="00E93AC4">
        <w:rPr>
          <w:rFonts w:ascii="Times New Roman" w:eastAsia="Times New Roman" w:hAnsi="Times New Roman"/>
          <w:sz w:val="24"/>
          <w:szCs w:val="24"/>
          <w:vertAlign w:val="superscript"/>
          <w:lang w:eastAsia="lv-LV"/>
        </w:rPr>
        <w:t>1</w:t>
      </w:r>
      <w:r w:rsidRPr="00E93AC4">
        <w:rPr>
          <w:rFonts w:ascii="Times New Roman" w:eastAsia="Times New Roman" w:hAnsi="Times New Roman"/>
          <w:sz w:val="24"/>
          <w:szCs w:val="24"/>
          <w:lang w:eastAsia="lv-LV"/>
        </w:rPr>
        <w:t>1. punktā minētajam finansētājam vai kredītiestādei par atteikšanos pieņemt finansētāja vai kredītiestādes piedāvātā aizdevuma nosacījumus.</w:t>
      </w:r>
    </w:p>
    <w:p w14:paraId="590B99FB" w14:textId="52BE0AD7" w:rsidR="00C8089D" w:rsidRPr="00E93AC4" w:rsidRDefault="00C8089D" w:rsidP="00C8089D">
      <w:p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8.</w:t>
      </w:r>
      <w:r w:rsidRPr="00E93AC4">
        <w:rPr>
          <w:rFonts w:ascii="Times New Roman" w:eastAsia="Times New Roman" w:hAnsi="Times New Roman"/>
          <w:sz w:val="24"/>
          <w:szCs w:val="24"/>
          <w:vertAlign w:val="superscript"/>
          <w:lang w:eastAsia="lv-LV"/>
        </w:rPr>
        <w:t xml:space="preserve">2 </w:t>
      </w:r>
      <w:r w:rsidRPr="00E93AC4">
        <w:rPr>
          <w:rFonts w:ascii="Times New Roman" w:eastAsia="Times New Roman" w:hAnsi="Times New Roman"/>
          <w:sz w:val="24"/>
          <w:szCs w:val="24"/>
          <w:lang w:eastAsia="lv-LV"/>
        </w:rPr>
        <w:t>Finansētāja vai kredītiestādes piekrišanas vēstuli vai e-pasta izdruku var neiesniegt, ja finansētājs vai kredītiestāde 30 dienu laikā nav sniegusi rakstisku atbildi uz saimnieciskās darbības veicēja iesniegto aizdevuma pieteikumu.”;</w:t>
      </w:r>
    </w:p>
    <w:p w14:paraId="5B7CE162" w14:textId="5F0927AC" w:rsidR="00AD39F9" w:rsidRPr="00E93AC4" w:rsidRDefault="00D42881" w:rsidP="00D42881">
      <w:pPr>
        <w:numPr>
          <w:ilvl w:val="0"/>
          <w:numId w:val="3"/>
        </w:numPr>
        <w:spacing w:after="0" w:line="240" w:lineRule="auto"/>
        <w:ind w:left="0" w:firstLine="419"/>
        <w:jc w:val="both"/>
        <w:rPr>
          <w:rFonts w:ascii="Times New Roman" w:hAnsi="Times New Roman"/>
          <w:sz w:val="24"/>
          <w:szCs w:val="24"/>
        </w:rPr>
      </w:pPr>
      <w:r w:rsidRPr="00E93AC4">
        <w:rPr>
          <w:rFonts w:ascii="Times New Roman" w:hAnsi="Times New Roman"/>
          <w:sz w:val="24"/>
          <w:szCs w:val="24"/>
        </w:rPr>
        <w:t xml:space="preserve">svītrot </w:t>
      </w:r>
      <w:r w:rsidR="00AD39F9" w:rsidRPr="00E93AC4">
        <w:rPr>
          <w:rFonts w:ascii="Times New Roman" w:hAnsi="Times New Roman"/>
          <w:sz w:val="24"/>
          <w:szCs w:val="24"/>
        </w:rPr>
        <w:t xml:space="preserve">9. </w:t>
      </w:r>
      <w:r w:rsidRPr="00E93AC4">
        <w:rPr>
          <w:rFonts w:ascii="Times New Roman" w:hAnsi="Times New Roman"/>
          <w:sz w:val="24"/>
          <w:szCs w:val="24"/>
        </w:rPr>
        <w:t>p</w:t>
      </w:r>
      <w:r w:rsidR="00AD39F9" w:rsidRPr="00E93AC4">
        <w:rPr>
          <w:rFonts w:ascii="Times New Roman" w:hAnsi="Times New Roman"/>
          <w:sz w:val="24"/>
          <w:szCs w:val="24"/>
        </w:rPr>
        <w:t>unkt</w:t>
      </w:r>
      <w:r w:rsidRPr="00E93AC4">
        <w:rPr>
          <w:rFonts w:ascii="Times New Roman" w:hAnsi="Times New Roman"/>
          <w:sz w:val="24"/>
          <w:szCs w:val="24"/>
        </w:rPr>
        <w:t xml:space="preserve">a otro un trešo teikumu; </w:t>
      </w:r>
    </w:p>
    <w:p w14:paraId="60DF6682" w14:textId="77777777" w:rsidR="004B00FD" w:rsidRPr="00E93AC4" w:rsidRDefault="004B00FD" w:rsidP="004B00FD">
      <w:pPr>
        <w:numPr>
          <w:ilvl w:val="0"/>
          <w:numId w:val="3"/>
        </w:num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izteikt 10.2. apakšpunktu šādā redakcijā:</w:t>
      </w:r>
    </w:p>
    <w:p w14:paraId="756C775E" w14:textId="77D2FEC8" w:rsidR="004B00FD" w:rsidRPr="00E93AC4" w:rsidRDefault="004B00FD" w:rsidP="004B00FD">
      <w:p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„10.2. tam, iesniedzot pieteikumu šo noteikumu 14., 15., 15.</w:t>
      </w:r>
      <w:r w:rsidRPr="00E93AC4">
        <w:rPr>
          <w:rFonts w:ascii="Times New Roman" w:eastAsia="Times New Roman" w:hAnsi="Times New Roman"/>
          <w:sz w:val="24"/>
          <w:szCs w:val="24"/>
          <w:vertAlign w:val="superscript"/>
          <w:lang w:eastAsia="lv-LV"/>
        </w:rPr>
        <w:t>1</w:t>
      </w:r>
      <w:r w:rsidRPr="00E93AC4">
        <w:rPr>
          <w:rFonts w:ascii="Times New Roman" w:eastAsia="Times New Roman" w:hAnsi="Times New Roman"/>
          <w:sz w:val="24"/>
          <w:szCs w:val="24"/>
          <w:lang w:eastAsia="lv-LV"/>
        </w:rPr>
        <w:t xml:space="preserve"> vai 21. punktā minētajam aizdevumam, ar tiesas spriedumu ir pasludināts maksātnespējas process vai tiek īstenots </w:t>
      </w:r>
      <w:r w:rsidRPr="00E93AC4">
        <w:rPr>
          <w:rFonts w:ascii="Times New Roman" w:eastAsia="Times New Roman" w:hAnsi="Times New Roman"/>
          <w:sz w:val="24"/>
          <w:szCs w:val="24"/>
          <w:lang w:eastAsia="lv-LV"/>
        </w:rPr>
        <w:lastRenderedPageBreak/>
        <w:t>tiesiskās aizsardzības process, ar tiesas lēmumu tiek īstenots ārpustiesas tiesiskās aizsardzības process, ir uzsākta bankrota procedūra, piemērota sanācija vai mierizlīgums, tā saimnieciskā darbība ir izbeigta vai tas atbilst normatīvajos aktos noteiktajiem kritērijiem, lai tam pēc kreditoru pieprasījuma pieprasītu maksātnespējas procedūru</w:t>
      </w:r>
      <w:r w:rsidR="00930BE2" w:rsidRPr="00E93AC4">
        <w:rPr>
          <w:rFonts w:ascii="Times New Roman" w:eastAsia="Times New Roman" w:hAnsi="Times New Roman"/>
          <w:sz w:val="24"/>
          <w:szCs w:val="24"/>
          <w:lang w:eastAsia="lv-LV"/>
        </w:rPr>
        <w:t>.</w:t>
      </w:r>
      <w:r w:rsidRPr="00E93AC4">
        <w:rPr>
          <w:rFonts w:ascii="Times New Roman" w:eastAsia="Times New Roman" w:hAnsi="Times New Roman"/>
          <w:sz w:val="24"/>
          <w:szCs w:val="24"/>
          <w:lang w:eastAsia="lv-LV"/>
        </w:rPr>
        <w:t>”</w:t>
      </w:r>
      <w:r w:rsidR="00930BE2" w:rsidRPr="00E93AC4">
        <w:rPr>
          <w:rFonts w:ascii="Times New Roman" w:eastAsia="Times New Roman" w:hAnsi="Times New Roman"/>
          <w:sz w:val="24"/>
          <w:szCs w:val="24"/>
          <w:lang w:eastAsia="lv-LV"/>
        </w:rPr>
        <w:t>;</w:t>
      </w:r>
    </w:p>
    <w:p w14:paraId="09102775" w14:textId="2160EB4B" w:rsidR="00B41F51" w:rsidRPr="00E93AC4" w:rsidRDefault="00B41F51" w:rsidP="00B41F51">
      <w:pPr>
        <w:numPr>
          <w:ilvl w:val="0"/>
          <w:numId w:val="3"/>
        </w:num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 xml:space="preserve">papildināt </w:t>
      </w:r>
      <w:r w:rsidR="00C8512E" w:rsidRPr="00E93AC4">
        <w:rPr>
          <w:rFonts w:ascii="Times New Roman" w:eastAsia="Times New Roman" w:hAnsi="Times New Roman"/>
          <w:sz w:val="24"/>
          <w:szCs w:val="24"/>
          <w:lang w:eastAsia="lv-LV"/>
        </w:rPr>
        <w:t xml:space="preserve">noteikumus </w:t>
      </w:r>
      <w:r w:rsidRPr="00E93AC4">
        <w:rPr>
          <w:rFonts w:ascii="Times New Roman" w:eastAsia="Times New Roman" w:hAnsi="Times New Roman"/>
          <w:sz w:val="24"/>
          <w:szCs w:val="24"/>
          <w:lang w:eastAsia="lv-LV"/>
        </w:rPr>
        <w:t>ar 10.4. apakšpunktu šādā redakcijā:</w:t>
      </w:r>
    </w:p>
    <w:p w14:paraId="084AFAAB" w14:textId="5083DDCB" w:rsidR="004B00FD" w:rsidRPr="00E93AC4" w:rsidRDefault="00B41F51" w:rsidP="004B00FD">
      <w:p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„10.4. tas, iesniedzot pieteikumu šo noteikumu 22.</w:t>
      </w:r>
      <w:r w:rsidRPr="00E93AC4">
        <w:rPr>
          <w:rFonts w:ascii="Times New Roman" w:eastAsia="Times New Roman" w:hAnsi="Times New Roman"/>
          <w:sz w:val="24"/>
          <w:szCs w:val="24"/>
          <w:vertAlign w:val="superscript"/>
          <w:lang w:eastAsia="lv-LV"/>
        </w:rPr>
        <w:t>1</w:t>
      </w:r>
      <w:r w:rsidRPr="00E93AC4">
        <w:rPr>
          <w:rFonts w:ascii="Times New Roman" w:eastAsia="Times New Roman" w:hAnsi="Times New Roman"/>
          <w:sz w:val="24"/>
          <w:szCs w:val="24"/>
          <w:lang w:eastAsia="lv-LV"/>
        </w:rPr>
        <w:t xml:space="preserve"> punktā minētajam aizdevumam, atbilst grūtībās nonākuša saimnieciskās darbības veicēja statusam saskaņā ar Komisijas 2014. gada 16. decembra Regulas (ES) Nr. 1388/2014, ar ko konkrētas atbalsta kategorijas uzņēmumiem, kuri nodarbojas ar zvejas un akvakultūras produktu ražošanu, apstrādi un tirdzniecību, atzīst par saderīgām ar iekšējo tirgu, piemērojot Līguma par Eiropas Savienības darbību 107. un 108. pantu (Eiropas Savienības Oficiālais Vēstnesis, 2014. gada 24. decembris, Nr. L 369) (turpmāk – Komisijas regula Nr. 1388/2014) 3.panta 5.apakšpunktu.”;</w:t>
      </w:r>
    </w:p>
    <w:p w14:paraId="3F7F39C1" w14:textId="1E2F678D" w:rsidR="00803FBE" w:rsidRPr="00E93AC4" w:rsidRDefault="00803FBE" w:rsidP="00803FBE">
      <w:pPr>
        <w:numPr>
          <w:ilvl w:val="0"/>
          <w:numId w:val="3"/>
        </w:num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 xml:space="preserve">papildināt </w:t>
      </w:r>
      <w:r w:rsidR="00C8512E" w:rsidRPr="00E93AC4">
        <w:rPr>
          <w:rFonts w:ascii="Times New Roman" w:eastAsia="Times New Roman" w:hAnsi="Times New Roman"/>
          <w:sz w:val="24"/>
          <w:szCs w:val="24"/>
          <w:lang w:eastAsia="lv-LV"/>
        </w:rPr>
        <w:t xml:space="preserve">noteikumus </w:t>
      </w:r>
      <w:r w:rsidRPr="00E93AC4">
        <w:rPr>
          <w:rFonts w:ascii="Times New Roman" w:eastAsia="Times New Roman" w:hAnsi="Times New Roman"/>
          <w:sz w:val="24"/>
          <w:szCs w:val="24"/>
          <w:lang w:eastAsia="lv-LV"/>
        </w:rPr>
        <w:t>ar 1</w:t>
      </w:r>
      <w:r w:rsidR="002034C7" w:rsidRPr="00E93AC4">
        <w:rPr>
          <w:rFonts w:ascii="Times New Roman" w:eastAsia="Times New Roman" w:hAnsi="Times New Roman"/>
          <w:sz w:val="24"/>
          <w:szCs w:val="24"/>
          <w:lang w:eastAsia="lv-LV"/>
        </w:rPr>
        <w:t>5</w:t>
      </w:r>
      <w:r w:rsidRPr="00E93AC4">
        <w:rPr>
          <w:rFonts w:ascii="Times New Roman" w:eastAsia="Times New Roman" w:hAnsi="Times New Roman"/>
          <w:sz w:val="24"/>
          <w:szCs w:val="24"/>
          <w:lang w:eastAsia="lv-LV"/>
        </w:rPr>
        <w:t>.</w:t>
      </w:r>
      <w:r w:rsidRPr="00E93AC4">
        <w:rPr>
          <w:rFonts w:ascii="Times New Roman" w:eastAsia="Times New Roman" w:hAnsi="Times New Roman"/>
          <w:sz w:val="24"/>
          <w:szCs w:val="24"/>
          <w:vertAlign w:val="superscript"/>
          <w:lang w:eastAsia="lv-LV"/>
        </w:rPr>
        <w:t>1</w:t>
      </w:r>
      <w:r w:rsidRPr="00E93AC4">
        <w:rPr>
          <w:rFonts w:ascii="Times New Roman" w:eastAsia="Times New Roman" w:hAnsi="Times New Roman"/>
          <w:sz w:val="24"/>
          <w:szCs w:val="24"/>
          <w:lang w:eastAsia="lv-LV"/>
        </w:rPr>
        <w:t xml:space="preserve"> punktu šādā redakcijā:</w:t>
      </w:r>
    </w:p>
    <w:p w14:paraId="0ED76D78" w14:textId="77777777" w:rsidR="002034C7" w:rsidRPr="00E93AC4" w:rsidRDefault="002034C7" w:rsidP="002034C7">
      <w:p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„15.</w:t>
      </w:r>
      <w:r w:rsidRPr="00E93AC4">
        <w:rPr>
          <w:rFonts w:ascii="Times New Roman" w:eastAsia="Times New Roman" w:hAnsi="Times New Roman"/>
          <w:sz w:val="24"/>
          <w:szCs w:val="24"/>
          <w:vertAlign w:val="superscript"/>
          <w:lang w:eastAsia="lv-LV"/>
        </w:rPr>
        <w:t>1</w:t>
      </w:r>
      <w:r w:rsidRPr="00E93AC4">
        <w:rPr>
          <w:rFonts w:ascii="Times New Roman" w:eastAsia="Times New Roman" w:hAnsi="Times New Roman"/>
          <w:sz w:val="24"/>
          <w:szCs w:val="24"/>
          <w:lang w:eastAsia="lv-LV"/>
        </w:rPr>
        <w:t xml:space="preserve"> Šo noteikumu 7.4. apakšpunktā minētajiem saimnieciskās darbības veicējiem:</w:t>
      </w:r>
    </w:p>
    <w:p w14:paraId="798F4B97" w14:textId="77777777" w:rsidR="002034C7" w:rsidRPr="00E93AC4" w:rsidRDefault="002034C7" w:rsidP="002034C7">
      <w:p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15.</w:t>
      </w:r>
      <w:r w:rsidRPr="00E93AC4">
        <w:rPr>
          <w:rFonts w:ascii="Times New Roman" w:eastAsia="Times New Roman" w:hAnsi="Times New Roman"/>
          <w:sz w:val="24"/>
          <w:szCs w:val="24"/>
          <w:vertAlign w:val="superscript"/>
          <w:lang w:eastAsia="lv-LV"/>
        </w:rPr>
        <w:t>1</w:t>
      </w:r>
      <w:r w:rsidRPr="00E93AC4">
        <w:rPr>
          <w:rFonts w:ascii="Times New Roman" w:eastAsia="Times New Roman" w:hAnsi="Times New Roman"/>
          <w:sz w:val="24"/>
          <w:szCs w:val="24"/>
          <w:lang w:eastAsia="lv-LV"/>
        </w:rPr>
        <w:t xml:space="preserve">1. apgrozāmo līdzekļu aizdevumus sniedz kā </w:t>
      </w:r>
      <w:proofErr w:type="spellStart"/>
      <w:r w:rsidRPr="00E93AC4">
        <w:rPr>
          <w:rFonts w:ascii="Times New Roman" w:eastAsia="Times New Roman" w:hAnsi="Times New Roman"/>
          <w:i/>
          <w:sz w:val="24"/>
          <w:szCs w:val="24"/>
          <w:lang w:eastAsia="lv-LV"/>
        </w:rPr>
        <w:t>de</w:t>
      </w:r>
      <w:proofErr w:type="spellEnd"/>
      <w:r w:rsidRPr="00E93AC4">
        <w:rPr>
          <w:rFonts w:ascii="Times New Roman" w:eastAsia="Times New Roman" w:hAnsi="Times New Roman"/>
          <w:i/>
          <w:sz w:val="24"/>
          <w:szCs w:val="24"/>
          <w:lang w:eastAsia="lv-LV"/>
        </w:rPr>
        <w:t xml:space="preserve"> </w:t>
      </w:r>
      <w:proofErr w:type="spellStart"/>
      <w:r w:rsidRPr="00E93AC4">
        <w:rPr>
          <w:rFonts w:ascii="Times New Roman" w:eastAsia="Times New Roman" w:hAnsi="Times New Roman"/>
          <w:i/>
          <w:sz w:val="24"/>
          <w:szCs w:val="24"/>
          <w:lang w:eastAsia="lv-LV"/>
        </w:rPr>
        <w:t>minimis</w:t>
      </w:r>
      <w:proofErr w:type="spellEnd"/>
      <w:r w:rsidRPr="00E93AC4">
        <w:rPr>
          <w:rFonts w:ascii="Times New Roman" w:eastAsia="Times New Roman" w:hAnsi="Times New Roman"/>
          <w:sz w:val="24"/>
          <w:szCs w:val="24"/>
          <w:lang w:eastAsia="lv-LV"/>
        </w:rPr>
        <w:t xml:space="preserve"> atbalstu saskaņā ar Komisijas 2014. gada 27. jūnija Regulu (ES) Nr. 717/2014 par Līguma par Eiropas Savienības darbību 107. un 108. panta piemērošanu </w:t>
      </w:r>
      <w:proofErr w:type="spellStart"/>
      <w:r w:rsidRPr="00E93AC4">
        <w:rPr>
          <w:rFonts w:ascii="Times New Roman" w:eastAsia="Times New Roman" w:hAnsi="Times New Roman"/>
          <w:i/>
          <w:sz w:val="24"/>
          <w:szCs w:val="24"/>
          <w:lang w:eastAsia="lv-LV"/>
        </w:rPr>
        <w:t>de</w:t>
      </w:r>
      <w:proofErr w:type="spellEnd"/>
      <w:r w:rsidRPr="00E93AC4">
        <w:rPr>
          <w:rFonts w:ascii="Times New Roman" w:eastAsia="Times New Roman" w:hAnsi="Times New Roman"/>
          <w:i/>
          <w:sz w:val="24"/>
          <w:szCs w:val="24"/>
          <w:lang w:eastAsia="lv-LV"/>
        </w:rPr>
        <w:t xml:space="preserve"> </w:t>
      </w:r>
      <w:proofErr w:type="spellStart"/>
      <w:r w:rsidRPr="00E93AC4">
        <w:rPr>
          <w:rFonts w:ascii="Times New Roman" w:eastAsia="Times New Roman" w:hAnsi="Times New Roman"/>
          <w:i/>
          <w:sz w:val="24"/>
          <w:szCs w:val="24"/>
          <w:lang w:eastAsia="lv-LV"/>
        </w:rPr>
        <w:t>minimis</w:t>
      </w:r>
      <w:proofErr w:type="spellEnd"/>
      <w:r w:rsidRPr="00E93AC4">
        <w:rPr>
          <w:rFonts w:ascii="Times New Roman" w:eastAsia="Times New Roman" w:hAnsi="Times New Roman"/>
          <w:sz w:val="24"/>
          <w:szCs w:val="24"/>
          <w:lang w:eastAsia="lv-LV"/>
        </w:rPr>
        <w:t xml:space="preserve"> atbalstam zvejniecības un akvakultūras nozarē (Eiropas Savienības Oficiālais Vēstnesis, 2014. gada 28. jūnijs, Nr. L 190/45) (turpmāk – Komisijas regula Nr. 717/2014);</w:t>
      </w:r>
    </w:p>
    <w:p w14:paraId="0953C623" w14:textId="1739084A" w:rsidR="00803FBE" w:rsidRPr="00E93AC4" w:rsidRDefault="002034C7" w:rsidP="002034C7">
      <w:p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15.</w:t>
      </w:r>
      <w:r w:rsidRPr="00E93AC4">
        <w:rPr>
          <w:rFonts w:ascii="Times New Roman" w:eastAsia="Times New Roman" w:hAnsi="Times New Roman"/>
          <w:sz w:val="24"/>
          <w:szCs w:val="24"/>
          <w:vertAlign w:val="superscript"/>
          <w:lang w:eastAsia="lv-LV"/>
        </w:rPr>
        <w:t>1</w:t>
      </w:r>
      <w:r w:rsidRPr="00E93AC4">
        <w:rPr>
          <w:rFonts w:ascii="Times New Roman" w:eastAsia="Times New Roman" w:hAnsi="Times New Roman"/>
          <w:sz w:val="24"/>
          <w:szCs w:val="24"/>
          <w:lang w:eastAsia="lv-LV"/>
        </w:rPr>
        <w:t>2. apgrozāmos līdzekļus nepiešķir nozarēm, kas noteiktas Komisijas regulas Nr. 717/2014 1. pantā.”</w:t>
      </w:r>
      <w:r w:rsidR="00930BE2" w:rsidRPr="00E93AC4">
        <w:rPr>
          <w:rFonts w:ascii="Times New Roman" w:eastAsia="Times New Roman" w:hAnsi="Times New Roman"/>
          <w:sz w:val="24"/>
          <w:szCs w:val="24"/>
          <w:lang w:eastAsia="lv-LV"/>
        </w:rPr>
        <w:t>;</w:t>
      </w:r>
    </w:p>
    <w:p w14:paraId="6DE4DDF1" w14:textId="77777777" w:rsidR="00742253" w:rsidRPr="00E93AC4" w:rsidRDefault="00742253" w:rsidP="00E33902">
      <w:pPr>
        <w:numPr>
          <w:ilvl w:val="0"/>
          <w:numId w:val="3"/>
        </w:numPr>
        <w:spacing w:after="0" w:line="240" w:lineRule="auto"/>
        <w:ind w:left="0" w:firstLine="419"/>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izteikt 18. punktu šādā redakcijā:</w:t>
      </w:r>
    </w:p>
    <w:p w14:paraId="00234D5B" w14:textId="575C9905" w:rsidR="00742253" w:rsidRPr="00E93AC4" w:rsidRDefault="00742253" w:rsidP="00E33902">
      <w:pPr>
        <w:spacing w:after="0" w:line="240" w:lineRule="auto"/>
        <w:jc w:val="both"/>
        <w:rPr>
          <w:rFonts w:ascii="Times New Roman" w:eastAsia="Times New Roman" w:hAnsi="Times New Roman"/>
          <w:sz w:val="24"/>
          <w:szCs w:val="24"/>
          <w:u w:val="single"/>
          <w:lang w:eastAsia="lv-LV"/>
        </w:rPr>
      </w:pPr>
      <w:r w:rsidRPr="00E93AC4">
        <w:rPr>
          <w:rFonts w:ascii="Times New Roman" w:eastAsia="Times New Roman" w:hAnsi="Times New Roman"/>
          <w:sz w:val="24"/>
          <w:szCs w:val="24"/>
          <w:lang w:eastAsia="lv-LV"/>
        </w:rPr>
        <w:t>“18. Apgrozāmo līdzekļu aizdevuma maksimālais apmērs</w:t>
      </w:r>
      <w:r w:rsidR="008D2F21" w:rsidRPr="00E93AC4">
        <w:rPr>
          <w:rFonts w:ascii="Times New Roman" w:eastAsia="Times New Roman" w:hAnsi="Times New Roman"/>
          <w:sz w:val="24"/>
          <w:szCs w:val="24"/>
          <w:lang w:eastAsia="lv-LV"/>
        </w:rPr>
        <w:t xml:space="preserve"> vienam</w:t>
      </w:r>
      <w:r w:rsidRPr="00E93AC4">
        <w:rPr>
          <w:rFonts w:ascii="Times New Roman" w:eastAsia="Times New Roman" w:hAnsi="Times New Roman"/>
          <w:sz w:val="24"/>
          <w:szCs w:val="24"/>
          <w:lang w:eastAsia="lv-LV"/>
        </w:rPr>
        <w:t xml:space="preserve"> šo noteikumu 7.2. apakšpunktā minētaj</w:t>
      </w:r>
      <w:r w:rsidR="00986A3F" w:rsidRPr="00E93AC4">
        <w:rPr>
          <w:rFonts w:ascii="Times New Roman" w:eastAsia="Times New Roman" w:hAnsi="Times New Roman"/>
          <w:sz w:val="24"/>
          <w:szCs w:val="24"/>
          <w:lang w:eastAsia="lv-LV"/>
        </w:rPr>
        <w:t>a</w:t>
      </w:r>
      <w:r w:rsidRPr="00E93AC4">
        <w:rPr>
          <w:rFonts w:ascii="Times New Roman" w:eastAsia="Times New Roman" w:hAnsi="Times New Roman"/>
          <w:sz w:val="24"/>
          <w:szCs w:val="24"/>
          <w:lang w:eastAsia="lv-LV"/>
        </w:rPr>
        <w:t>m saimnieciskās darbības veicēj</w:t>
      </w:r>
      <w:r w:rsidR="00986A3F" w:rsidRPr="00E93AC4">
        <w:rPr>
          <w:rFonts w:ascii="Times New Roman" w:eastAsia="Times New Roman" w:hAnsi="Times New Roman"/>
          <w:sz w:val="24"/>
          <w:szCs w:val="24"/>
          <w:lang w:eastAsia="lv-LV"/>
        </w:rPr>
        <w:t>a</w:t>
      </w:r>
      <w:r w:rsidRPr="00E93AC4">
        <w:rPr>
          <w:rFonts w:ascii="Times New Roman" w:eastAsia="Times New Roman" w:hAnsi="Times New Roman"/>
          <w:sz w:val="24"/>
          <w:szCs w:val="24"/>
          <w:lang w:eastAsia="lv-LV"/>
        </w:rPr>
        <w:t xml:space="preserve">m ir 1 000 000 </w:t>
      </w:r>
      <w:proofErr w:type="spellStart"/>
      <w:r w:rsidRPr="00E93AC4">
        <w:rPr>
          <w:rFonts w:ascii="Times New Roman" w:eastAsia="Times New Roman" w:hAnsi="Times New Roman"/>
          <w:i/>
          <w:sz w:val="24"/>
          <w:szCs w:val="24"/>
          <w:lang w:eastAsia="lv-LV"/>
        </w:rPr>
        <w:t>euro</w:t>
      </w:r>
      <w:proofErr w:type="spellEnd"/>
      <w:r w:rsidRPr="00E93AC4">
        <w:rPr>
          <w:rFonts w:ascii="Times New Roman" w:eastAsia="Times New Roman" w:hAnsi="Times New Roman"/>
          <w:sz w:val="24"/>
          <w:szCs w:val="24"/>
          <w:lang w:eastAsia="lv-LV"/>
        </w:rPr>
        <w:t>.</w:t>
      </w:r>
      <w:r w:rsidR="008D2F21" w:rsidRPr="00E93AC4">
        <w:rPr>
          <w:rFonts w:ascii="Times New Roman" w:eastAsia="Times New Roman" w:hAnsi="Times New Roman"/>
          <w:sz w:val="24"/>
          <w:szCs w:val="24"/>
          <w:lang w:eastAsia="lv-LV"/>
        </w:rPr>
        <w:t xml:space="preserve"> </w:t>
      </w:r>
      <w:r w:rsidR="00986A3F" w:rsidRPr="00E93AC4">
        <w:rPr>
          <w:rFonts w:ascii="Times New Roman" w:eastAsia="Times New Roman" w:hAnsi="Times New Roman"/>
          <w:sz w:val="24"/>
          <w:szCs w:val="24"/>
          <w:lang w:eastAsia="lv-LV"/>
        </w:rPr>
        <w:t>Atkārtotu apgrozāmo līdzekļu aizdevumu tā paša projekta ietvaros saimnieciskās darbības veicējs var saņemt ar nosacījumu, ka kārtējā apgrozāmo līdzekļu aizdevuma piešķiršanas brīdī piešķirtā apgrozāmo līdzekļu aizdevuma kopsumma nepārsniedz šajā punktā  maksimālo aizdevumu summu un kopējais aizdevuma termiņš nepārsniedz maksimālo termiņu.”</w:t>
      </w:r>
      <w:r w:rsidR="00930BE2" w:rsidRPr="00E93AC4">
        <w:rPr>
          <w:rFonts w:ascii="Times New Roman" w:eastAsia="Times New Roman" w:hAnsi="Times New Roman"/>
          <w:sz w:val="24"/>
          <w:szCs w:val="24"/>
          <w:lang w:eastAsia="lv-LV"/>
        </w:rPr>
        <w:t>;</w:t>
      </w:r>
    </w:p>
    <w:p w14:paraId="655B57A0" w14:textId="1BA454C1" w:rsidR="00742253" w:rsidRPr="00E93AC4" w:rsidRDefault="00742253" w:rsidP="00742253">
      <w:pPr>
        <w:numPr>
          <w:ilvl w:val="0"/>
          <w:numId w:val="4"/>
        </w:num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 xml:space="preserve">papildināt </w:t>
      </w:r>
      <w:r w:rsidR="00C8512E" w:rsidRPr="00E93AC4">
        <w:rPr>
          <w:rFonts w:ascii="Times New Roman" w:eastAsia="Times New Roman" w:hAnsi="Times New Roman"/>
          <w:sz w:val="24"/>
          <w:szCs w:val="24"/>
          <w:lang w:eastAsia="lv-LV"/>
        </w:rPr>
        <w:t xml:space="preserve">noteikumus </w:t>
      </w:r>
      <w:r w:rsidRPr="00E93AC4">
        <w:rPr>
          <w:rFonts w:ascii="Times New Roman" w:eastAsia="Times New Roman" w:hAnsi="Times New Roman"/>
          <w:sz w:val="24"/>
          <w:szCs w:val="24"/>
          <w:lang w:eastAsia="lv-LV"/>
        </w:rPr>
        <w:t>ar 18.</w:t>
      </w:r>
      <w:r w:rsidRPr="00E93AC4">
        <w:rPr>
          <w:rFonts w:ascii="Times New Roman" w:eastAsia="Times New Roman" w:hAnsi="Times New Roman"/>
          <w:sz w:val="24"/>
          <w:szCs w:val="24"/>
          <w:vertAlign w:val="superscript"/>
          <w:lang w:eastAsia="lv-LV"/>
        </w:rPr>
        <w:t>1</w:t>
      </w:r>
      <w:r w:rsidRPr="00E93AC4">
        <w:rPr>
          <w:rFonts w:ascii="Times New Roman" w:eastAsia="Times New Roman" w:hAnsi="Times New Roman"/>
          <w:sz w:val="24"/>
          <w:szCs w:val="24"/>
          <w:lang w:eastAsia="lv-LV"/>
        </w:rPr>
        <w:t xml:space="preserve"> punktu šādā redakcijā:</w:t>
      </w:r>
    </w:p>
    <w:p w14:paraId="7C3D7E79" w14:textId="4A8EB03C" w:rsidR="00742253" w:rsidRPr="00E93AC4" w:rsidRDefault="00742253" w:rsidP="00742253">
      <w:p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“18.</w:t>
      </w:r>
      <w:r w:rsidRPr="00E93AC4">
        <w:rPr>
          <w:rFonts w:ascii="Times New Roman" w:eastAsia="Times New Roman" w:hAnsi="Times New Roman"/>
          <w:sz w:val="24"/>
          <w:szCs w:val="24"/>
          <w:vertAlign w:val="superscript"/>
          <w:lang w:eastAsia="lv-LV"/>
        </w:rPr>
        <w:t>1</w:t>
      </w:r>
      <w:r w:rsidRPr="00E93AC4">
        <w:rPr>
          <w:rFonts w:ascii="Times New Roman" w:eastAsia="Times New Roman" w:hAnsi="Times New Roman"/>
          <w:sz w:val="24"/>
          <w:szCs w:val="24"/>
          <w:lang w:eastAsia="lv-LV"/>
        </w:rPr>
        <w:t xml:space="preserve"> Apgrozāmo līdzekļu aizdevuma maksimālais apmērs </w:t>
      </w:r>
      <w:r w:rsidR="00E6065D" w:rsidRPr="00E93AC4">
        <w:rPr>
          <w:rFonts w:ascii="Times New Roman" w:eastAsia="Times New Roman" w:hAnsi="Times New Roman"/>
          <w:sz w:val="24"/>
          <w:szCs w:val="24"/>
          <w:lang w:eastAsia="lv-LV"/>
        </w:rPr>
        <w:t xml:space="preserve">vienam </w:t>
      </w:r>
      <w:r w:rsidRPr="00E93AC4">
        <w:rPr>
          <w:rFonts w:ascii="Times New Roman" w:eastAsia="Times New Roman" w:hAnsi="Times New Roman"/>
          <w:sz w:val="24"/>
          <w:szCs w:val="24"/>
          <w:lang w:eastAsia="lv-LV"/>
        </w:rPr>
        <w:t xml:space="preserve">šo noteikumu </w:t>
      </w:r>
      <w:r w:rsidR="000D08B1" w:rsidRPr="00E93AC4">
        <w:rPr>
          <w:rFonts w:ascii="Times New Roman" w:eastAsia="Times New Roman" w:hAnsi="Times New Roman"/>
          <w:sz w:val="24"/>
          <w:szCs w:val="24"/>
          <w:lang w:eastAsia="lv-LV"/>
        </w:rPr>
        <w:t xml:space="preserve">7.1., </w:t>
      </w:r>
      <w:r w:rsidRPr="00E93AC4">
        <w:rPr>
          <w:rFonts w:ascii="Times New Roman" w:eastAsia="Times New Roman" w:hAnsi="Times New Roman"/>
          <w:sz w:val="24"/>
          <w:szCs w:val="24"/>
          <w:lang w:eastAsia="lv-LV"/>
        </w:rPr>
        <w:t xml:space="preserve">7.3. </w:t>
      </w:r>
      <w:r w:rsidR="002034C7" w:rsidRPr="00E93AC4">
        <w:rPr>
          <w:rFonts w:ascii="Times New Roman" w:eastAsia="Times New Roman" w:hAnsi="Times New Roman"/>
          <w:sz w:val="24"/>
          <w:szCs w:val="24"/>
          <w:lang w:eastAsia="lv-LV"/>
        </w:rPr>
        <w:t>un 7.4.</w:t>
      </w:r>
      <w:r w:rsidRPr="00E93AC4">
        <w:rPr>
          <w:rFonts w:ascii="Times New Roman" w:eastAsia="Times New Roman" w:hAnsi="Times New Roman"/>
          <w:sz w:val="24"/>
          <w:szCs w:val="24"/>
          <w:lang w:eastAsia="lv-LV"/>
        </w:rPr>
        <w:t>apakšpunktā minētaj</w:t>
      </w:r>
      <w:r w:rsidR="00986A3F" w:rsidRPr="00E93AC4">
        <w:rPr>
          <w:rFonts w:ascii="Times New Roman" w:eastAsia="Times New Roman" w:hAnsi="Times New Roman"/>
          <w:sz w:val="24"/>
          <w:szCs w:val="24"/>
          <w:lang w:eastAsia="lv-LV"/>
        </w:rPr>
        <w:t>a</w:t>
      </w:r>
      <w:r w:rsidRPr="00E93AC4">
        <w:rPr>
          <w:rFonts w:ascii="Times New Roman" w:eastAsia="Times New Roman" w:hAnsi="Times New Roman"/>
          <w:sz w:val="24"/>
          <w:szCs w:val="24"/>
          <w:lang w:eastAsia="lv-LV"/>
        </w:rPr>
        <w:t>m saimnieciskās darbības veicēj</w:t>
      </w:r>
      <w:r w:rsidR="00986A3F" w:rsidRPr="00E93AC4">
        <w:rPr>
          <w:rFonts w:ascii="Times New Roman" w:eastAsia="Times New Roman" w:hAnsi="Times New Roman"/>
          <w:sz w:val="24"/>
          <w:szCs w:val="24"/>
          <w:lang w:eastAsia="lv-LV"/>
        </w:rPr>
        <w:t>a</w:t>
      </w:r>
      <w:r w:rsidRPr="00E93AC4">
        <w:rPr>
          <w:rFonts w:ascii="Times New Roman" w:eastAsia="Times New Roman" w:hAnsi="Times New Roman"/>
          <w:sz w:val="24"/>
          <w:szCs w:val="24"/>
          <w:lang w:eastAsia="lv-LV"/>
        </w:rPr>
        <w:t xml:space="preserve">m ir 285 000 </w:t>
      </w:r>
      <w:proofErr w:type="spellStart"/>
      <w:r w:rsidRPr="00E93AC4">
        <w:rPr>
          <w:rFonts w:ascii="Times New Roman" w:eastAsia="Times New Roman" w:hAnsi="Times New Roman"/>
          <w:i/>
          <w:sz w:val="24"/>
          <w:szCs w:val="24"/>
          <w:lang w:eastAsia="lv-LV"/>
        </w:rPr>
        <w:t>euro</w:t>
      </w:r>
      <w:proofErr w:type="spellEnd"/>
      <w:r w:rsidRPr="00E93AC4">
        <w:rPr>
          <w:rFonts w:ascii="Times New Roman" w:eastAsia="Times New Roman" w:hAnsi="Times New Roman"/>
          <w:sz w:val="24"/>
          <w:szCs w:val="24"/>
          <w:lang w:eastAsia="lv-LV"/>
        </w:rPr>
        <w:t>.</w:t>
      </w:r>
      <w:r w:rsidR="008D2F21" w:rsidRPr="00E93AC4">
        <w:rPr>
          <w:rFonts w:ascii="Times New Roman" w:eastAsia="Times New Roman" w:hAnsi="Times New Roman"/>
          <w:sz w:val="24"/>
          <w:szCs w:val="24"/>
          <w:lang w:eastAsia="lv-LV"/>
        </w:rPr>
        <w:t xml:space="preserve"> </w:t>
      </w:r>
      <w:r w:rsidR="00986A3F" w:rsidRPr="00E93AC4">
        <w:rPr>
          <w:rFonts w:ascii="Times New Roman" w:eastAsia="Times New Roman" w:hAnsi="Times New Roman"/>
          <w:sz w:val="24"/>
          <w:szCs w:val="24"/>
          <w:lang w:eastAsia="lv-LV"/>
        </w:rPr>
        <w:t>Atkārtotu apgrozāmo līdzekļu aizdevumu tā paša projekta ietvaros saimnieciskās darbības veicējs var saņemt ar nosacījumu, ka kārtējā apgrozāmo līdzekļu aizdevuma piešķiršanas brīdī piešķirtā apgrozāmo līdzekļu aizdevuma kopsumma nepārsniedz šajā punktā  maksimālo aizdevumu summu un kopējais aizdevuma termiņš nepārsniedz maksimālo termiņu.</w:t>
      </w:r>
      <w:r w:rsidR="00675565" w:rsidRPr="00E93AC4">
        <w:rPr>
          <w:rFonts w:ascii="Times New Roman" w:eastAsia="Times New Roman" w:hAnsi="Times New Roman"/>
          <w:sz w:val="24"/>
          <w:szCs w:val="24"/>
          <w:lang w:eastAsia="lv-LV"/>
        </w:rPr>
        <w:t>”;</w:t>
      </w:r>
    </w:p>
    <w:p w14:paraId="5E29DF04" w14:textId="0A54435D" w:rsidR="002034C7" w:rsidRPr="00E93AC4" w:rsidRDefault="002034C7" w:rsidP="002034C7">
      <w:pPr>
        <w:numPr>
          <w:ilvl w:val="0"/>
          <w:numId w:val="3"/>
        </w:num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 xml:space="preserve"> papildināt </w:t>
      </w:r>
      <w:r w:rsidR="00C8512E" w:rsidRPr="00E93AC4">
        <w:rPr>
          <w:rFonts w:ascii="Times New Roman" w:eastAsia="Times New Roman" w:hAnsi="Times New Roman"/>
          <w:sz w:val="24"/>
          <w:szCs w:val="24"/>
          <w:lang w:eastAsia="lv-LV"/>
        </w:rPr>
        <w:t xml:space="preserve">noteikumus </w:t>
      </w:r>
      <w:r w:rsidRPr="00E93AC4">
        <w:rPr>
          <w:rFonts w:ascii="Times New Roman" w:eastAsia="Times New Roman" w:hAnsi="Times New Roman"/>
          <w:sz w:val="24"/>
          <w:szCs w:val="24"/>
          <w:lang w:eastAsia="lv-LV"/>
        </w:rPr>
        <w:t>ar 19.3.apakšpunktu šādā redakcijā:</w:t>
      </w:r>
    </w:p>
    <w:p w14:paraId="075D8E6C" w14:textId="23B08C94" w:rsidR="002034C7" w:rsidRPr="00E93AC4" w:rsidRDefault="002034C7" w:rsidP="002034C7">
      <w:p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„19.3. šo noteikumu 7.4. apakšpunktā minētajiem saimnieciskās darbības veicējiem – Komisijas regulas Nr. 717/2014 3. panta 2. punktā noteikto apjomu.”</w:t>
      </w:r>
      <w:r w:rsidR="00675565" w:rsidRPr="00E93AC4">
        <w:rPr>
          <w:rFonts w:ascii="Times New Roman" w:eastAsia="Times New Roman" w:hAnsi="Times New Roman"/>
          <w:sz w:val="24"/>
          <w:szCs w:val="24"/>
          <w:lang w:eastAsia="lv-LV"/>
        </w:rPr>
        <w:t>;</w:t>
      </w:r>
    </w:p>
    <w:p w14:paraId="2B2D8347" w14:textId="77777777" w:rsidR="002034C7" w:rsidRPr="00E93AC4" w:rsidRDefault="002034C7" w:rsidP="002034C7">
      <w:pPr>
        <w:numPr>
          <w:ilvl w:val="0"/>
          <w:numId w:val="3"/>
        </w:num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 xml:space="preserve"> izteikt 19.</w:t>
      </w:r>
      <w:r w:rsidRPr="00E93AC4">
        <w:rPr>
          <w:rFonts w:ascii="Times New Roman" w:eastAsia="Times New Roman" w:hAnsi="Times New Roman"/>
          <w:sz w:val="24"/>
          <w:szCs w:val="24"/>
          <w:vertAlign w:val="superscript"/>
          <w:lang w:eastAsia="lv-LV"/>
        </w:rPr>
        <w:t>1</w:t>
      </w:r>
      <w:r w:rsidRPr="00E93AC4">
        <w:rPr>
          <w:rFonts w:ascii="Times New Roman" w:eastAsia="Times New Roman" w:hAnsi="Times New Roman"/>
          <w:sz w:val="24"/>
          <w:szCs w:val="24"/>
          <w:lang w:eastAsia="lv-LV"/>
        </w:rPr>
        <w:t xml:space="preserve"> punktu šādā redakcijā:</w:t>
      </w:r>
    </w:p>
    <w:p w14:paraId="0C11FD8F" w14:textId="470DCE40" w:rsidR="002034C7" w:rsidRPr="00E93AC4" w:rsidRDefault="002034C7" w:rsidP="002034C7">
      <w:p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„19.</w:t>
      </w:r>
      <w:r w:rsidRPr="00E93AC4">
        <w:rPr>
          <w:rFonts w:ascii="Times New Roman" w:eastAsia="Times New Roman" w:hAnsi="Times New Roman"/>
          <w:sz w:val="24"/>
          <w:szCs w:val="24"/>
          <w:vertAlign w:val="superscript"/>
          <w:lang w:eastAsia="lv-LV"/>
        </w:rPr>
        <w:t>1</w:t>
      </w:r>
      <w:r w:rsidRPr="00E93AC4">
        <w:rPr>
          <w:rFonts w:ascii="Times New Roman" w:eastAsia="Times New Roman" w:hAnsi="Times New Roman"/>
          <w:sz w:val="24"/>
          <w:szCs w:val="24"/>
          <w:lang w:eastAsia="lv-LV"/>
        </w:rPr>
        <w:t xml:space="preserve"> Viens vienots uzņēmums šo noteikumu izpratnē atbilst Komisijas regulas Nr. 1407/2013 2. panta 2. punktā, Komisijas regulas Nr. 1408/2013 2. panta 2. punktā vai Komisijas regulas Nr. 717/2014 2. panta 2. punktā noteiktajai definīcijai.”</w:t>
      </w:r>
      <w:r w:rsidR="00675565" w:rsidRPr="00E93AC4">
        <w:rPr>
          <w:rFonts w:ascii="Times New Roman" w:eastAsia="Times New Roman" w:hAnsi="Times New Roman"/>
          <w:sz w:val="24"/>
          <w:szCs w:val="24"/>
          <w:lang w:eastAsia="lv-LV"/>
        </w:rPr>
        <w:t>;</w:t>
      </w:r>
    </w:p>
    <w:p w14:paraId="6D9D0153" w14:textId="77777777" w:rsidR="00E42E22" w:rsidRPr="00E93AC4" w:rsidRDefault="00E42E22" w:rsidP="00E42E22">
      <w:pPr>
        <w:numPr>
          <w:ilvl w:val="0"/>
          <w:numId w:val="3"/>
        </w:num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izteikt 21.</w:t>
      </w:r>
      <w:r w:rsidRPr="00E93AC4">
        <w:rPr>
          <w:rFonts w:ascii="Times New Roman" w:eastAsia="Times New Roman" w:hAnsi="Times New Roman"/>
          <w:sz w:val="24"/>
          <w:szCs w:val="24"/>
          <w:vertAlign w:val="superscript"/>
          <w:lang w:eastAsia="lv-LV"/>
        </w:rPr>
        <w:t xml:space="preserve">1 </w:t>
      </w:r>
      <w:r w:rsidRPr="00E93AC4">
        <w:rPr>
          <w:rFonts w:ascii="Times New Roman" w:eastAsia="Times New Roman" w:hAnsi="Times New Roman"/>
          <w:sz w:val="24"/>
          <w:szCs w:val="24"/>
          <w:lang w:eastAsia="lv-LV"/>
        </w:rPr>
        <w:t>punktu šādā redakcijā:</w:t>
      </w:r>
    </w:p>
    <w:p w14:paraId="412705EA" w14:textId="0FAC4648" w:rsidR="00E42E22" w:rsidRPr="00E93AC4" w:rsidRDefault="00E42E22" w:rsidP="00E42E22">
      <w:p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„21.</w:t>
      </w:r>
      <w:r w:rsidRPr="00E93AC4">
        <w:rPr>
          <w:rFonts w:ascii="Times New Roman" w:eastAsia="Times New Roman" w:hAnsi="Times New Roman"/>
          <w:sz w:val="24"/>
          <w:szCs w:val="24"/>
          <w:vertAlign w:val="superscript"/>
          <w:lang w:eastAsia="lv-LV"/>
        </w:rPr>
        <w:t>1</w:t>
      </w:r>
      <w:r w:rsidRPr="00E93AC4">
        <w:rPr>
          <w:rFonts w:ascii="Times New Roman" w:eastAsia="Times New Roman" w:hAnsi="Times New Roman"/>
          <w:sz w:val="24"/>
          <w:szCs w:val="24"/>
          <w:lang w:eastAsia="lv-LV"/>
        </w:rPr>
        <w:t xml:space="preserve"> Šo noteikumu 7.2. apakšpunktā minētajiem saimnieciskās darbības veicējiem kopā ar šo noteikumu III nodaļā minēto investīciju aizdevumu līdz 430 000 </w:t>
      </w:r>
      <w:proofErr w:type="spellStart"/>
      <w:r w:rsidRPr="00E93AC4">
        <w:rPr>
          <w:rFonts w:ascii="Times New Roman" w:eastAsia="Times New Roman" w:hAnsi="Times New Roman"/>
          <w:i/>
          <w:sz w:val="24"/>
          <w:szCs w:val="24"/>
          <w:lang w:eastAsia="lv-LV"/>
        </w:rPr>
        <w:t>euro</w:t>
      </w:r>
      <w:proofErr w:type="spellEnd"/>
      <w:r w:rsidRPr="00E93AC4">
        <w:rPr>
          <w:rFonts w:ascii="Times New Roman" w:eastAsia="Times New Roman" w:hAnsi="Times New Roman"/>
          <w:sz w:val="24"/>
          <w:szCs w:val="24"/>
          <w:lang w:eastAsia="lv-LV"/>
        </w:rPr>
        <w:t xml:space="preserve"> ir pieejama procentu likmes subsīdija 50 % apmērā no kopējā procentu maksājumos paredzētā maksājuma, ja tie aizdevuma pieteikuma iesniegšanas dienā nav uzsākuši saimniecisko darbību vai to ir uzsākuši ne agrāk kā pirms pieciem gadiem. Procentu likmes subsīdija tiek aprēķināta aizdevuma piešķiršanas brīdī uz maksājuma periodu, kas nepārsniedz piecus gadus”;</w:t>
      </w:r>
    </w:p>
    <w:p w14:paraId="545BB450" w14:textId="5DA8F2B1" w:rsidR="002034C7" w:rsidRPr="00E93AC4" w:rsidRDefault="002034C7" w:rsidP="002034C7">
      <w:pPr>
        <w:numPr>
          <w:ilvl w:val="0"/>
          <w:numId w:val="3"/>
        </w:num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lastRenderedPageBreak/>
        <w:t xml:space="preserve">papildināt </w:t>
      </w:r>
      <w:r w:rsidR="00C8512E" w:rsidRPr="00E93AC4">
        <w:rPr>
          <w:rFonts w:ascii="Times New Roman" w:eastAsia="Times New Roman" w:hAnsi="Times New Roman"/>
          <w:sz w:val="24"/>
          <w:szCs w:val="24"/>
          <w:lang w:eastAsia="lv-LV"/>
        </w:rPr>
        <w:t xml:space="preserve">noteikumus </w:t>
      </w:r>
      <w:r w:rsidRPr="00E93AC4">
        <w:rPr>
          <w:rFonts w:ascii="Times New Roman" w:eastAsia="Times New Roman" w:hAnsi="Times New Roman"/>
          <w:sz w:val="24"/>
          <w:szCs w:val="24"/>
          <w:lang w:eastAsia="lv-LV"/>
        </w:rPr>
        <w:t>ar 22.</w:t>
      </w:r>
      <w:r w:rsidRPr="00E93AC4">
        <w:rPr>
          <w:rFonts w:ascii="Times New Roman" w:eastAsia="Times New Roman" w:hAnsi="Times New Roman"/>
          <w:sz w:val="24"/>
          <w:szCs w:val="24"/>
          <w:vertAlign w:val="superscript"/>
          <w:lang w:eastAsia="lv-LV"/>
        </w:rPr>
        <w:t>1</w:t>
      </w:r>
      <w:r w:rsidRPr="00E93AC4">
        <w:rPr>
          <w:rFonts w:ascii="Times New Roman" w:eastAsia="Times New Roman" w:hAnsi="Times New Roman"/>
          <w:sz w:val="24"/>
          <w:szCs w:val="24"/>
          <w:lang w:eastAsia="lv-LV"/>
        </w:rPr>
        <w:t xml:space="preserve"> punktu šādā redakcijā:</w:t>
      </w:r>
    </w:p>
    <w:p w14:paraId="5D21374E" w14:textId="77777777" w:rsidR="002034C7" w:rsidRPr="00E93AC4" w:rsidRDefault="002034C7" w:rsidP="002034C7">
      <w:p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„22.</w:t>
      </w:r>
      <w:r w:rsidRPr="00E93AC4">
        <w:rPr>
          <w:rFonts w:ascii="Times New Roman" w:eastAsia="Times New Roman" w:hAnsi="Times New Roman"/>
          <w:sz w:val="24"/>
          <w:szCs w:val="24"/>
          <w:vertAlign w:val="superscript"/>
          <w:lang w:eastAsia="lv-LV"/>
        </w:rPr>
        <w:t>1</w:t>
      </w:r>
      <w:r w:rsidRPr="00E93AC4">
        <w:rPr>
          <w:rFonts w:ascii="Times New Roman" w:eastAsia="Times New Roman" w:hAnsi="Times New Roman"/>
          <w:sz w:val="24"/>
          <w:szCs w:val="24"/>
          <w:lang w:eastAsia="lv-LV"/>
        </w:rPr>
        <w:t xml:space="preserve"> Šo noteikumu 7.4.apakšpunktā minētajiem saimnieciskās darbības veicējiem:</w:t>
      </w:r>
    </w:p>
    <w:p w14:paraId="5E5387CC" w14:textId="408CC716" w:rsidR="002034C7" w:rsidRPr="00E93AC4" w:rsidRDefault="002034C7" w:rsidP="002034C7">
      <w:p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22.</w:t>
      </w:r>
      <w:r w:rsidRPr="00E93AC4">
        <w:rPr>
          <w:rFonts w:ascii="Times New Roman" w:eastAsia="Times New Roman" w:hAnsi="Times New Roman"/>
          <w:sz w:val="24"/>
          <w:szCs w:val="24"/>
          <w:vertAlign w:val="superscript"/>
          <w:lang w:eastAsia="lv-LV"/>
        </w:rPr>
        <w:t>1</w:t>
      </w:r>
      <w:r w:rsidRPr="00E93AC4">
        <w:rPr>
          <w:rFonts w:ascii="Times New Roman" w:eastAsia="Times New Roman" w:hAnsi="Times New Roman"/>
          <w:sz w:val="24"/>
          <w:szCs w:val="24"/>
          <w:lang w:eastAsia="lv-LV"/>
        </w:rPr>
        <w:t>1. investīciju aizdevumus sniedz kā atbalstu ieguldījumiem saskaņā ar Komisijas regula</w:t>
      </w:r>
      <w:r w:rsidR="00B41F51" w:rsidRPr="00E93AC4">
        <w:rPr>
          <w:rFonts w:ascii="Times New Roman" w:eastAsia="Times New Roman" w:hAnsi="Times New Roman"/>
          <w:sz w:val="24"/>
          <w:szCs w:val="24"/>
          <w:lang w:eastAsia="lv-LV"/>
        </w:rPr>
        <w:t>s Nr. 1388/2014</w:t>
      </w:r>
      <w:r w:rsidR="008A3EE2" w:rsidRPr="00E93AC4">
        <w:rPr>
          <w:rFonts w:ascii="Times New Roman" w:eastAsia="Times New Roman" w:hAnsi="Times New Roman"/>
          <w:sz w:val="24"/>
          <w:szCs w:val="24"/>
          <w:lang w:eastAsia="lv-LV"/>
        </w:rPr>
        <w:t xml:space="preserve"> 17., 19., 23</w:t>
      </w:r>
      <w:r w:rsidRPr="00E93AC4">
        <w:rPr>
          <w:rFonts w:ascii="Times New Roman" w:eastAsia="Times New Roman" w:hAnsi="Times New Roman"/>
          <w:sz w:val="24"/>
          <w:szCs w:val="24"/>
          <w:lang w:eastAsia="lv-LV"/>
        </w:rPr>
        <w:t>., 27., 31. vai 42. pantu;</w:t>
      </w:r>
    </w:p>
    <w:p w14:paraId="458D7C7E" w14:textId="53EEC527" w:rsidR="002034C7" w:rsidRPr="00E93AC4" w:rsidRDefault="002034C7" w:rsidP="002034C7">
      <w:p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22.</w:t>
      </w:r>
      <w:r w:rsidRPr="00E93AC4">
        <w:rPr>
          <w:rFonts w:ascii="Times New Roman" w:eastAsia="Times New Roman" w:hAnsi="Times New Roman"/>
          <w:sz w:val="24"/>
          <w:szCs w:val="24"/>
          <w:vertAlign w:val="superscript"/>
          <w:lang w:eastAsia="lv-LV"/>
        </w:rPr>
        <w:t>1</w:t>
      </w:r>
      <w:r w:rsidRPr="00E93AC4">
        <w:rPr>
          <w:rFonts w:ascii="Times New Roman" w:eastAsia="Times New Roman" w:hAnsi="Times New Roman"/>
          <w:sz w:val="24"/>
          <w:szCs w:val="24"/>
          <w:lang w:eastAsia="lv-LV"/>
        </w:rPr>
        <w:t>2. investīciju aizdevumus nepiešķir darbībām, kas noteiktas Komisijas regulas Nr. 1388/2014 1.panta 3. un 4.punktā.”</w:t>
      </w:r>
      <w:r w:rsidR="00072F4E" w:rsidRPr="00E93AC4">
        <w:rPr>
          <w:rFonts w:ascii="Times New Roman" w:eastAsia="Times New Roman" w:hAnsi="Times New Roman"/>
          <w:sz w:val="24"/>
          <w:szCs w:val="24"/>
          <w:lang w:eastAsia="lv-LV"/>
        </w:rPr>
        <w:t>;</w:t>
      </w:r>
    </w:p>
    <w:p w14:paraId="5FEDD061" w14:textId="77777777" w:rsidR="00AD39F9" w:rsidRPr="00E93AC4" w:rsidRDefault="002A3FC0" w:rsidP="00E33902">
      <w:pPr>
        <w:numPr>
          <w:ilvl w:val="0"/>
          <w:numId w:val="4"/>
        </w:num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i</w:t>
      </w:r>
      <w:r w:rsidR="00AD39F9" w:rsidRPr="00E93AC4">
        <w:rPr>
          <w:rFonts w:ascii="Times New Roman" w:eastAsia="Times New Roman" w:hAnsi="Times New Roman"/>
          <w:sz w:val="24"/>
          <w:szCs w:val="24"/>
          <w:lang w:eastAsia="lv-LV"/>
        </w:rPr>
        <w:t>zteikt 27. punktu šādā redakcijā:</w:t>
      </w:r>
    </w:p>
    <w:p w14:paraId="415FF493" w14:textId="7AAEDF43" w:rsidR="00B06E93" w:rsidRPr="00E93AC4" w:rsidRDefault="00D12474" w:rsidP="00AD39F9">
      <w:pPr>
        <w:spacing w:after="0" w:line="240" w:lineRule="auto"/>
        <w:jc w:val="both"/>
        <w:rPr>
          <w:rFonts w:ascii="Times New Roman" w:hAnsi="Times New Roman"/>
          <w:sz w:val="24"/>
          <w:szCs w:val="24"/>
        </w:rPr>
      </w:pPr>
      <w:r w:rsidRPr="00E93AC4">
        <w:rPr>
          <w:rFonts w:ascii="Times New Roman" w:hAnsi="Times New Roman"/>
          <w:sz w:val="24"/>
          <w:szCs w:val="24"/>
        </w:rPr>
        <w:t>„</w:t>
      </w:r>
      <w:r w:rsidR="00AD39F9" w:rsidRPr="00E93AC4">
        <w:rPr>
          <w:rFonts w:ascii="Times New Roman" w:hAnsi="Times New Roman"/>
          <w:sz w:val="24"/>
          <w:szCs w:val="24"/>
        </w:rPr>
        <w:t xml:space="preserve">27. Investīciju aizdevuma maksimālais apmērs šo noteikumu </w:t>
      </w:r>
      <w:r w:rsidR="001820E3" w:rsidRPr="00E93AC4">
        <w:rPr>
          <w:rFonts w:ascii="Times New Roman" w:hAnsi="Times New Roman"/>
          <w:sz w:val="24"/>
          <w:szCs w:val="24"/>
        </w:rPr>
        <w:t>7.</w:t>
      </w:r>
      <w:r w:rsidR="00AD39F9" w:rsidRPr="00E93AC4">
        <w:rPr>
          <w:rFonts w:ascii="Times New Roman" w:hAnsi="Times New Roman"/>
          <w:sz w:val="24"/>
          <w:szCs w:val="24"/>
        </w:rPr>
        <w:t xml:space="preserve">punktā minētajiem saimnieciskās darbības veicējiem ir 2 850 000 </w:t>
      </w:r>
      <w:proofErr w:type="spellStart"/>
      <w:r w:rsidR="00AD39F9" w:rsidRPr="00E93AC4">
        <w:rPr>
          <w:rFonts w:ascii="Times New Roman" w:hAnsi="Times New Roman"/>
          <w:i/>
          <w:sz w:val="24"/>
          <w:szCs w:val="24"/>
        </w:rPr>
        <w:t>euro</w:t>
      </w:r>
      <w:proofErr w:type="spellEnd"/>
      <w:r w:rsidR="001820E3" w:rsidRPr="00E93AC4">
        <w:rPr>
          <w:rFonts w:ascii="Times New Roman" w:hAnsi="Times New Roman"/>
          <w:sz w:val="24"/>
          <w:szCs w:val="24"/>
        </w:rPr>
        <w:t xml:space="preserve">. </w:t>
      </w:r>
      <w:r w:rsidR="00AD39F9" w:rsidRPr="00E93AC4">
        <w:rPr>
          <w:rFonts w:ascii="Times New Roman" w:hAnsi="Times New Roman"/>
          <w:sz w:val="24"/>
          <w:szCs w:val="24"/>
        </w:rPr>
        <w:t>Investīciju aizdevumu termiņš – līdz 15 gadiem ar iespēju atmaksas termiņu pagarināt līdz pieciem gadiem, ja saņemta pamatota informācija.</w:t>
      </w:r>
      <w:r w:rsidR="008D2F21" w:rsidRPr="00E93AC4">
        <w:rPr>
          <w:rFonts w:ascii="Times New Roman" w:hAnsi="Times New Roman"/>
          <w:sz w:val="24"/>
          <w:szCs w:val="24"/>
        </w:rPr>
        <w:t xml:space="preserve"> </w:t>
      </w:r>
      <w:r w:rsidR="008D2F21" w:rsidRPr="00E93AC4">
        <w:rPr>
          <w:rFonts w:ascii="Times New Roman" w:eastAsia="Times New Roman" w:hAnsi="Times New Roman"/>
          <w:sz w:val="24"/>
          <w:szCs w:val="24"/>
          <w:lang w:eastAsia="lv-LV"/>
        </w:rPr>
        <w:t xml:space="preserve">Saimnieciskās darbības veicējs var saņemt atkārtotu investīciju aizdevumu </w:t>
      </w:r>
      <w:r w:rsidR="008D2F21" w:rsidRPr="00E93AC4">
        <w:rPr>
          <w:rFonts w:ascii="Times New Roman" w:hAnsi="Times New Roman"/>
          <w:sz w:val="24"/>
          <w:szCs w:val="24"/>
        </w:rPr>
        <w:t xml:space="preserve">ar nosacījumu, ka kārtējā </w:t>
      </w:r>
      <w:r w:rsidR="008D2F21" w:rsidRPr="00E93AC4">
        <w:rPr>
          <w:rFonts w:ascii="Times New Roman" w:eastAsia="Times New Roman" w:hAnsi="Times New Roman"/>
          <w:sz w:val="24"/>
          <w:szCs w:val="24"/>
          <w:lang w:eastAsia="lv-LV"/>
        </w:rPr>
        <w:t>investīciju aizdevuma</w:t>
      </w:r>
      <w:r w:rsidR="008D2F21" w:rsidRPr="00E93AC4">
        <w:rPr>
          <w:rFonts w:ascii="Times New Roman" w:hAnsi="Times New Roman"/>
          <w:sz w:val="24"/>
          <w:szCs w:val="24"/>
        </w:rPr>
        <w:t xml:space="preserve"> piešķiršanas brīdī piešķirtā </w:t>
      </w:r>
      <w:r w:rsidR="008D2F21" w:rsidRPr="00E93AC4">
        <w:rPr>
          <w:rFonts w:ascii="Times New Roman" w:eastAsia="Times New Roman" w:hAnsi="Times New Roman"/>
          <w:sz w:val="24"/>
          <w:szCs w:val="24"/>
          <w:lang w:eastAsia="lv-LV"/>
        </w:rPr>
        <w:t>investīciju aizdevuma</w:t>
      </w:r>
      <w:r w:rsidR="008D2F21" w:rsidRPr="00E93AC4">
        <w:rPr>
          <w:rFonts w:ascii="Times New Roman" w:hAnsi="Times New Roman"/>
          <w:sz w:val="24"/>
          <w:szCs w:val="24"/>
        </w:rPr>
        <w:t xml:space="preserve"> kopsumma nepārsniedz šajā punktā  maksimālo aizdevumu summu.</w:t>
      </w:r>
      <w:r w:rsidR="00AD39F9" w:rsidRPr="00E93AC4">
        <w:rPr>
          <w:rFonts w:ascii="Times New Roman" w:hAnsi="Times New Roman"/>
          <w:sz w:val="24"/>
          <w:szCs w:val="24"/>
        </w:rPr>
        <w:t>”</w:t>
      </w:r>
      <w:r w:rsidR="00F92F95" w:rsidRPr="00E93AC4">
        <w:rPr>
          <w:rFonts w:ascii="Times New Roman" w:hAnsi="Times New Roman"/>
          <w:sz w:val="24"/>
          <w:szCs w:val="24"/>
        </w:rPr>
        <w:t>;</w:t>
      </w:r>
    </w:p>
    <w:p w14:paraId="1936955B" w14:textId="2D9E606A" w:rsidR="001820E3" w:rsidRPr="00E93AC4" w:rsidRDefault="001820E3" w:rsidP="00E33902">
      <w:pPr>
        <w:numPr>
          <w:ilvl w:val="0"/>
          <w:numId w:val="4"/>
        </w:num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svītrot 27.</w:t>
      </w:r>
      <w:r w:rsidRPr="00E93AC4">
        <w:rPr>
          <w:rFonts w:ascii="Times New Roman" w:hAnsi="Times New Roman"/>
          <w:sz w:val="24"/>
          <w:szCs w:val="24"/>
          <w:vertAlign w:val="superscript"/>
        </w:rPr>
        <w:t>1.</w:t>
      </w:r>
      <w:r w:rsidR="00A14B18" w:rsidRPr="00E93AC4">
        <w:rPr>
          <w:rFonts w:ascii="Times New Roman" w:eastAsia="Times New Roman" w:hAnsi="Times New Roman"/>
          <w:sz w:val="24"/>
          <w:szCs w:val="24"/>
          <w:lang w:eastAsia="lv-LV"/>
        </w:rPr>
        <w:t>punktu;</w:t>
      </w:r>
    </w:p>
    <w:p w14:paraId="5E0C7164" w14:textId="35735B13" w:rsidR="00A14B18" w:rsidRPr="00E93AC4" w:rsidRDefault="00A14B18" w:rsidP="004B00FD">
      <w:pPr>
        <w:numPr>
          <w:ilvl w:val="0"/>
          <w:numId w:val="4"/>
        </w:num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 xml:space="preserve"> papildināt </w:t>
      </w:r>
      <w:r w:rsidR="00C8512E" w:rsidRPr="00E93AC4">
        <w:rPr>
          <w:rFonts w:ascii="Times New Roman" w:eastAsia="Times New Roman" w:hAnsi="Times New Roman"/>
          <w:sz w:val="24"/>
          <w:szCs w:val="24"/>
          <w:lang w:eastAsia="lv-LV"/>
        </w:rPr>
        <w:t xml:space="preserve">noteikumus </w:t>
      </w:r>
      <w:r w:rsidRPr="00E93AC4">
        <w:rPr>
          <w:rFonts w:ascii="Times New Roman" w:eastAsia="Times New Roman" w:hAnsi="Times New Roman"/>
          <w:sz w:val="24"/>
          <w:szCs w:val="24"/>
          <w:lang w:eastAsia="lv-LV"/>
        </w:rPr>
        <w:t>ar 29.3.apakšpunktu šādā redakcijā:</w:t>
      </w:r>
    </w:p>
    <w:p w14:paraId="1E66DF0C" w14:textId="64FE0254" w:rsidR="00A14B18" w:rsidRPr="00E93AC4" w:rsidRDefault="00A14B18" w:rsidP="00A14B18">
      <w:p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„29.3. šo noteikumu 7.4.apakšpunktā minētajiem saimnieciskās darbības veicējiem atbalsta intensitāte nedrīkst pārsniegt Komisijas regulas Nr. 1388/2014 17.panta b) apakšpunktā, 19. panta b) apakšpunktā, 23. panta b) apakšpunktā, 27. panta b) apakšpunktā, 31. panta b) apakšpunktā vai 42.panta b) apakšpunktā noteiktos ierobežojumus.”</w:t>
      </w:r>
      <w:r w:rsidR="00F92F95" w:rsidRPr="00E93AC4">
        <w:rPr>
          <w:rFonts w:ascii="Times New Roman" w:eastAsia="Times New Roman" w:hAnsi="Times New Roman"/>
          <w:sz w:val="24"/>
          <w:szCs w:val="24"/>
          <w:lang w:eastAsia="lv-LV"/>
        </w:rPr>
        <w:t>;</w:t>
      </w:r>
    </w:p>
    <w:p w14:paraId="7BFCA190" w14:textId="421F3C5A" w:rsidR="00146539" w:rsidRPr="00E93AC4" w:rsidRDefault="00146539" w:rsidP="00146539">
      <w:pPr>
        <w:numPr>
          <w:ilvl w:val="0"/>
          <w:numId w:val="4"/>
        </w:num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Izteikt 32.1.apakšpunktu šādā redakcijā:</w:t>
      </w:r>
    </w:p>
    <w:p w14:paraId="181A403E" w14:textId="70DC815A" w:rsidR="00146539" w:rsidRPr="00E93AC4" w:rsidRDefault="00146539" w:rsidP="00146539">
      <w:p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 xml:space="preserve">“32.1.ja uz aizdevumu pretendē šo noteikumu 7.1. vai 7.2. apakšpunktā minētais saimnieciskās darbības veicējs, – informāciju par jebkādu citu saņemto </w:t>
      </w:r>
      <w:proofErr w:type="spellStart"/>
      <w:r w:rsidRPr="00E93AC4">
        <w:rPr>
          <w:rFonts w:ascii="Times New Roman" w:eastAsia="Times New Roman" w:hAnsi="Times New Roman"/>
          <w:i/>
          <w:sz w:val="24"/>
          <w:szCs w:val="24"/>
          <w:lang w:eastAsia="lv-LV"/>
        </w:rPr>
        <w:t>de</w:t>
      </w:r>
      <w:proofErr w:type="spellEnd"/>
      <w:r w:rsidRPr="00E93AC4">
        <w:rPr>
          <w:rFonts w:ascii="Times New Roman" w:eastAsia="Times New Roman" w:hAnsi="Times New Roman"/>
          <w:i/>
          <w:sz w:val="24"/>
          <w:szCs w:val="24"/>
          <w:lang w:eastAsia="lv-LV"/>
        </w:rPr>
        <w:t xml:space="preserve"> </w:t>
      </w:r>
      <w:proofErr w:type="spellStart"/>
      <w:r w:rsidRPr="00E93AC4">
        <w:rPr>
          <w:rFonts w:ascii="Times New Roman" w:eastAsia="Times New Roman" w:hAnsi="Times New Roman"/>
          <w:i/>
          <w:sz w:val="24"/>
          <w:szCs w:val="24"/>
          <w:lang w:eastAsia="lv-LV"/>
        </w:rPr>
        <w:t>minimis</w:t>
      </w:r>
      <w:proofErr w:type="spellEnd"/>
      <w:r w:rsidRPr="00E93AC4">
        <w:rPr>
          <w:rFonts w:ascii="Times New Roman" w:eastAsia="Times New Roman" w:hAnsi="Times New Roman"/>
          <w:sz w:val="24"/>
          <w:szCs w:val="24"/>
          <w:lang w:eastAsia="lv-LV"/>
        </w:rPr>
        <w:t xml:space="preserve"> atbalstu viena vienota uzņēmuma līmenī, </w:t>
      </w:r>
      <w:r w:rsidRPr="00E93AC4">
        <w:rPr>
          <w:rFonts w:ascii="Times New Roman" w:hAnsi="Times New Roman"/>
          <w:sz w:val="24"/>
          <w:szCs w:val="24"/>
        </w:rPr>
        <w:t>kā arī citu piešķirto atbalstu par tām pašām attiecināmajām izmaksām</w:t>
      </w:r>
      <w:r w:rsidRPr="00E93AC4">
        <w:rPr>
          <w:rFonts w:ascii="Times New Roman" w:eastAsia="Times New Roman" w:hAnsi="Times New Roman"/>
          <w:sz w:val="24"/>
          <w:szCs w:val="24"/>
          <w:lang w:eastAsia="lv-LV"/>
        </w:rPr>
        <w:t xml:space="preserve">, ievērojot normatīvos aktus par </w:t>
      </w:r>
      <w:proofErr w:type="spellStart"/>
      <w:r w:rsidRPr="00E93AC4">
        <w:rPr>
          <w:rFonts w:ascii="Times New Roman" w:eastAsia="Times New Roman" w:hAnsi="Times New Roman"/>
          <w:i/>
          <w:sz w:val="24"/>
          <w:szCs w:val="24"/>
          <w:lang w:eastAsia="lv-LV"/>
        </w:rPr>
        <w:t>de</w:t>
      </w:r>
      <w:proofErr w:type="spellEnd"/>
      <w:r w:rsidRPr="00E93AC4">
        <w:rPr>
          <w:rFonts w:ascii="Times New Roman" w:eastAsia="Times New Roman" w:hAnsi="Times New Roman"/>
          <w:i/>
          <w:sz w:val="24"/>
          <w:szCs w:val="24"/>
          <w:lang w:eastAsia="lv-LV"/>
        </w:rPr>
        <w:t xml:space="preserve"> </w:t>
      </w:r>
      <w:proofErr w:type="spellStart"/>
      <w:r w:rsidRPr="00E93AC4">
        <w:rPr>
          <w:rFonts w:ascii="Times New Roman" w:eastAsia="Times New Roman" w:hAnsi="Times New Roman"/>
          <w:i/>
          <w:sz w:val="24"/>
          <w:szCs w:val="24"/>
          <w:lang w:eastAsia="lv-LV"/>
        </w:rPr>
        <w:t>minimis</w:t>
      </w:r>
      <w:proofErr w:type="spellEnd"/>
      <w:r w:rsidRPr="00E93AC4">
        <w:rPr>
          <w:rFonts w:ascii="Times New Roman" w:eastAsia="Times New Roman" w:hAnsi="Times New Roman"/>
          <w:sz w:val="24"/>
          <w:szCs w:val="24"/>
          <w:lang w:eastAsia="lv-LV"/>
        </w:rPr>
        <w:t xml:space="preserve"> atbalsta uzskaites un piešķiršanas kārtību un </w:t>
      </w:r>
      <w:proofErr w:type="spellStart"/>
      <w:r w:rsidRPr="00E93AC4">
        <w:rPr>
          <w:rFonts w:ascii="Times New Roman" w:eastAsia="Times New Roman" w:hAnsi="Times New Roman"/>
          <w:i/>
          <w:sz w:val="24"/>
          <w:szCs w:val="24"/>
          <w:lang w:eastAsia="lv-LV"/>
        </w:rPr>
        <w:t>de</w:t>
      </w:r>
      <w:proofErr w:type="spellEnd"/>
      <w:r w:rsidRPr="00E93AC4">
        <w:rPr>
          <w:rFonts w:ascii="Times New Roman" w:eastAsia="Times New Roman" w:hAnsi="Times New Roman"/>
          <w:i/>
          <w:sz w:val="24"/>
          <w:szCs w:val="24"/>
          <w:lang w:eastAsia="lv-LV"/>
        </w:rPr>
        <w:t xml:space="preserve"> </w:t>
      </w:r>
      <w:proofErr w:type="spellStart"/>
      <w:r w:rsidRPr="00E93AC4">
        <w:rPr>
          <w:rFonts w:ascii="Times New Roman" w:eastAsia="Times New Roman" w:hAnsi="Times New Roman"/>
          <w:i/>
          <w:sz w:val="24"/>
          <w:szCs w:val="24"/>
          <w:lang w:eastAsia="lv-LV"/>
        </w:rPr>
        <w:t>minimis</w:t>
      </w:r>
      <w:proofErr w:type="spellEnd"/>
      <w:r w:rsidRPr="00E93AC4">
        <w:rPr>
          <w:rFonts w:ascii="Times New Roman" w:eastAsia="Times New Roman" w:hAnsi="Times New Roman"/>
          <w:sz w:val="24"/>
          <w:szCs w:val="24"/>
          <w:lang w:eastAsia="lv-LV"/>
        </w:rPr>
        <w:t xml:space="preserve"> atbalsta uzskaites veidlapu paraugiem”;</w:t>
      </w:r>
    </w:p>
    <w:p w14:paraId="6B87A167" w14:textId="77777777" w:rsidR="00A14B18" w:rsidRPr="00E93AC4" w:rsidRDefault="00045424" w:rsidP="00045424">
      <w:pPr>
        <w:numPr>
          <w:ilvl w:val="0"/>
          <w:numId w:val="3"/>
        </w:num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 xml:space="preserve"> Izteikt 32.3. apakšpunktu šādā redakcijā:</w:t>
      </w:r>
    </w:p>
    <w:p w14:paraId="4D47E8A6" w14:textId="2FE583FF" w:rsidR="00045424" w:rsidRPr="00E93AC4" w:rsidRDefault="00045424" w:rsidP="00045424">
      <w:p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„32.3. ja šo noteikumu 7.3. vai 7.4. apakšpunktā minētais saimnieciskās darbības veicējs pretendē uz investīciju aizdevumu, – informāciju par saimnieciskās darbības veicēja iepriekš saņemto atbalstu ieguldījumu projektiem, kā arī informāciju par iesniegtajiem pieteikumiem par atbalsta saņemšanu ieguldījumiem citu atbalsta programmu vai individuālo atbalsta projektu ietvaros, par kuriem atbildīgā institūcija vēl nav pieņēmusi lēmumu par atbalsta piešķiršanu vai atteikumu piešķirt atbalstu.”</w:t>
      </w:r>
      <w:r w:rsidR="00F92F95" w:rsidRPr="00E93AC4">
        <w:rPr>
          <w:rFonts w:ascii="Times New Roman" w:eastAsia="Times New Roman" w:hAnsi="Times New Roman"/>
          <w:sz w:val="24"/>
          <w:szCs w:val="24"/>
          <w:lang w:eastAsia="lv-LV"/>
        </w:rPr>
        <w:t>;</w:t>
      </w:r>
    </w:p>
    <w:p w14:paraId="5AB50849" w14:textId="2579BB86" w:rsidR="00045424" w:rsidRPr="00E93AC4" w:rsidRDefault="00045424" w:rsidP="00045424">
      <w:pPr>
        <w:numPr>
          <w:ilvl w:val="0"/>
          <w:numId w:val="3"/>
        </w:num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 xml:space="preserve"> Papildināt</w:t>
      </w:r>
      <w:r w:rsidR="00C8512E" w:rsidRPr="00E93AC4">
        <w:rPr>
          <w:rFonts w:ascii="Times New Roman" w:eastAsia="Times New Roman" w:hAnsi="Times New Roman"/>
          <w:sz w:val="24"/>
          <w:szCs w:val="24"/>
          <w:lang w:eastAsia="lv-LV"/>
        </w:rPr>
        <w:t xml:space="preserve"> noteikumus</w:t>
      </w:r>
      <w:r w:rsidRPr="00E93AC4">
        <w:rPr>
          <w:rFonts w:ascii="Times New Roman" w:eastAsia="Times New Roman" w:hAnsi="Times New Roman"/>
          <w:sz w:val="24"/>
          <w:szCs w:val="24"/>
          <w:lang w:eastAsia="lv-LV"/>
        </w:rPr>
        <w:t xml:space="preserve"> ar 32.4.apakšpunktu šādā redakcijā:</w:t>
      </w:r>
    </w:p>
    <w:p w14:paraId="6E0BCC82" w14:textId="4C51AAB6" w:rsidR="00045424" w:rsidRPr="00E93AC4" w:rsidRDefault="00045424" w:rsidP="00045424">
      <w:p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 xml:space="preserve">„32.4. ja uz apgrozāmo līdzekļu aizdevumu pretendē šo noteikumu 7.4. apakšpunktā minētais saimnieciskās darbības veicējs, – informāciju par jebkādu citu saņemto </w:t>
      </w:r>
      <w:proofErr w:type="spellStart"/>
      <w:r w:rsidRPr="00E93AC4">
        <w:rPr>
          <w:rFonts w:ascii="Times New Roman" w:eastAsia="Times New Roman" w:hAnsi="Times New Roman"/>
          <w:i/>
          <w:sz w:val="24"/>
          <w:szCs w:val="24"/>
          <w:lang w:eastAsia="lv-LV"/>
        </w:rPr>
        <w:t>de</w:t>
      </w:r>
      <w:proofErr w:type="spellEnd"/>
      <w:r w:rsidRPr="00E93AC4">
        <w:rPr>
          <w:rFonts w:ascii="Times New Roman" w:eastAsia="Times New Roman" w:hAnsi="Times New Roman"/>
          <w:i/>
          <w:sz w:val="24"/>
          <w:szCs w:val="24"/>
          <w:lang w:eastAsia="lv-LV"/>
        </w:rPr>
        <w:t xml:space="preserve"> </w:t>
      </w:r>
      <w:proofErr w:type="spellStart"/>
      <w:r w:rsidRPr="00E93AC4">
        <w:rPr>
          <w:rFonts w:ascii="Times New Roman" w:eastAsia="Times New Roman" w:hAnsi="Times New Roman"/>
          <w:i/>
          <w:sz w:val="24"/>
          <w:szCs w:val="24"/>
          <w:lang w:eastAsia="lv-LV"/>
        </w:rPr>
        <w:t>minimis</w:t>
      </w:r>
      <w:proofErr w:type="spellEnd"/>
      <w:r w:rsidRPr="00E93AC4">
        <w:rPr>
          <w:rFonts w:ascii="Times New Roman" w:eastAsia="Times New Roman" w:hAnsi="Times New Roman"/>
          <w:sz w:val="24"/>
          <w:szCs w:val="24"/>
          <w:lang w:eastAsia="lv-LV"/>
        </w:rPr>
        <w:t xml:space="preserve"> atbalstu, ievērojot normatīvos aktus par zvejniecības un akvakultūras nozarē piešķiramā </w:t>
      </w:r>
      <w:proofErr w:type="spellStart"/>
      <w:r w:rsidRPr="00E93AC4">
        <w:rPr>
          <w:rFonts w:ascii="Times New Roman" w:eastAsia="Times New Roman" w:hAnsi="Times New Roman"/>
          <w:i/>
          <w:sz w:val="24"/>
          <w:szCs w:val="24"/>
          <w:lang w:eastAsia="lv-LV"/>
        </w:rPr>
        <w:t>de</w:t>
      </w:r>
      <w:proofErr w:type="spellEnd"/>
      <w:r w:rsidRPr="00E93AC4">
        <w:rPr>
          <w:rFonts w:ascii="Times New Roman" w:eastAsia="Times New Roman" w:hAnsi="Times New Roman"/>
          <w:i/>
          <w:sz w:val="24"/>
          <w:szCs w:val="24"/>
          <w:lang w:eastAsia="lv-LV"/>
        </w:rPr>
        <w:t xml:space="preserve"> </w:t>
      </w:r>
      <w:proofErr w:type="spellStart"/>
      <w:r w:rsidRPr="00E93AC4">
        <w:rPr>
          <w:rFonts w:ascii="Times New Roman" w:eastAsia="Times New Roman" w:hAnsi="Times New Roman"/>
          <w:i/>
          <w:sz w:val="24"/>
          <w:szCs w:val="24"/>
          <w:lang w:eastAsia="lv-LV"/>
        </w:rPr>
        <w:t>minimis</w:t>
      </w:r>
      <w:proofErr w:type="spellEnd"/>
      <w:r w:rsidRPr="00E93AC4">
        <w:rPr>
          <w:rFonts w:ascii="Times New Roman" w:eastAsia="Times New Roman" w:hAnsi="Times New Roman"/>
          <w:sz w:val="24"/>
          <w:szCs w:val="24"/>
          <w:lang w:eastAsia="lv-LV"/>
        </w:rPr>
        <w:t xml:space="preserve"> atbalsta administrēšanas un uzraudzības kārtību.”</w:t>
      </w:r>
      <w:r w:rsidR="00452A60" w:rsidRPr="00E93AC4">
        <w:rPr>
          <w:rFonts w:ascii="Times New Roman" w:eastAsia="Times New Roman" w:hAnsi="Times New Roman"/>
          <w:sz w:val="24"/>
          <w:szCs w:val="24"/>
          <w:lang w:eastAsia="lv-LV"/>
        </w:rPr>
        <w:t>;</w:t>
      </w:r>
    </w:p>
    <w:p w14:paraId="55B177F5" w14:textId="77777777" w:rsidR="00743B48" w:rsidRPr="00E93AC4" w:rsidRDefault="00BA3E9B" w:rsidP="00BA3E9B">
      <w:pPr>
        <w:numPr>
          <w:ilvl w:val="0"/>
          <w:numId w:val="3"/>
        </w:num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 xml:space="preserve"> Izteikt 37.punktu šādā redakcijā:</w:t>
      </w:r>
    </w:p>
    <w:p w14:paraId="1453DF07" w14:textId="25549DCF" w:rsidR="00BA3E9B" w:rsidRPr="00E93AC4" w:rsidRDefault="00BA3E9B" w:rsidP="00BA3E9B">
      <w:p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„37. Sabiedrība "</w:t>
      </w:r>
      <w:proofErr w:type="spellStart"/>
      <w:r w:rsidRPr="00E93AC4">
        <w:rPr>
          <w:rFonts w:ascii="Times New Roman" w:eastAsia="Times New Roman" w:hAnsi="Times New Roman"/>
          <w:sz w:val="24"/>
          <w:szCs w:val="24"/>
          <w:lang w:eastAsia="lv-LV"/>
        </w:rPr>
        <w:t>Altum</w:t>
      </w:r>
      <w:proofErr w:type="spellEnd"/>
      <w:r w:rsidRPr="00E93AC4">
        <w:rPr>
          <w:rFonts w:ascii="Times New Roman" w:eastAsia="Times New Roman" w:hAnsi="Times New Roman"/>
          <w:sz w:val="24"/>
          <w:szCs w:val="24"/>
          <w:lang w:eastAsia="lv-LV"/>
        </w:rPr>
        <w:t xml:space="preserve">" atbalsta uzskaiti veic viena vienota uzņēmuma līmenī saskaņā ar normatīvajiem aktiem par </w:t>
      </w:r>
      <w:proofErr w:type="spellStart"/>
      <w:r w:rsidRPr="00E93AC4">
        <w:rPr>
          <w:rFonts w:ascii="Times New Roman" w:eastAsia="Times New Roman" w:hAnsi="Times New Roman"/>
          <w:i/>
          <w:sz w:val="24"/>
          <w:szCs w:val="24"/>
          <w:lang w:eastAsia="lv-LV"/>
        </w:rPr>
        <w:t>de</w:t>
      </w:r>
      <w:proofErr w:type="spellEnd"/>
      <w:r w:rsidRPr="00E93AC4">
        <w:rPr>
          <w:rFonts w:ascii="Times New Roman" w:eastAsia="Times New Roman" w:hAnsi="Times New Roman"/>
          <w:i/>
          <w:sz w:val="24"/>
          <w:szCs w:val="24"/>
          <w:lang w:eastAsia="lv-LV"/>
        </w:rPr>
        <w:t xml:space="preserve"> </w:t>
      </w:r>
      <w:proofErr w:type="spellStart"/>
      <w:r w:rsidRPr="00E93AC4">
        <w:rPr>
          <w:rFonts w:ascii="Times New Roman" w:eastAsia="Times New Roman" w:hAnsi="Times New Roman"/>
          <w:i/>
          <w:sz w:val="24"/>
          <w:szCs w:val="24"/>
          <w:lang w:eastAsia="lv-LV"/>
        </w:rPr>
        <w:t>minimis</w:t>
      </w:r>
      <w:proofErr w:type="spellEnd"/>
      <w:r w:rsidRPr="00E93AC4">
        <w:rPr>
          <w:rFonts w:ascii="Times New Roman" w:eastAsia="Times New Roman" w:hAnsi="Times New Roman"/>
          <w:sz w:val="24"/>
          <w:szCs w:val="24"/>
          <w:lang w:eastAsia="lv-LV"/>
        </w:rPr>
        <w:t xml:space="preserve"> atbalsta uzskaites un piešķiršanas kārtību un </w:t>
      </w:r>
      <w:proofErr w:type="spellStart"/>
      <w:r w:rsidRPr="00E93AC4">
        <w:rPr>
          <w:rFonts w:ascii="Times New Roman" w:eastAsia="Times New Roman" w:hAnsi="Times New Roman"/>
          <w:i/>
          <w:sz w:val="24"/>
          <w:szCs w:val="24"/>
          <w:lang w:eastAsia="lv-LV"/>
        </w:rPr>
        <w:t>de</w:t>
      </w:r>
      <w:proofErr w:type="spellEnd"/>
      <w:r w:rsidRPr="00E93AC4">
        <w:rPr>
          <w:rFonts w:ascii="Times New Roman" w:eastAsia="Times New Roman" w:hAnsi="Times New Roman"/>
          <w:i/>
          <w:sz w:val="24"/>
          <w:szCs w:val="24"/>
          <w:lang w:eastAsia="lv-LV"/>
        </w:rPr>
        <w:t xml:space="preserve"> </w:t>
      </w:r>
      <w:proofErr w:type="spellStart"/>
      <w:r w:rsidRPr="00E93AC4">
        <w:rPr>
          <w:rFonts w:ascii="Times New Roman" w:eastAsia="Times New Roman" w:hAnsi="Times New Roman"/>
          <w:i/>
          <w:sz w:val="24"/>
          <w:szCs w:val="24"/>
          <w:lang w:eastAsia="lv-LV"/>
        </w:rPr>
        <w:t>minimis</w:t>
      </w:r>
      <w:proofErr w:type="spellEnd"/>
      <w:r w:rsidRPr="00E93AC4">
        <w:rPr>
          <w:rFonts w:ascii="Times New Roman" w:eastAsia="Times New Roman" w:hAnsi="Times New Roman"/>
          <w:sz w:val="24"/>
          <w:szCs w:val="24"/>
          <w:lang w:eastAsia="lv-LV"/>
        </w:rPr>
        <w:t xml:space="preserve"> atbalsta uzskaites veidlapu paraugiem, saskaņā ar normatīvajiem aktiem par </w:t>
      </w:r>
      <w:proofErr w:type="spellStart"/>
      <w:r w:rsidRPr="00E93AC4">
        <w:rPr>
          <w:rFonts w:ascii="Times New Roman" w:eastAsia="Times New Roman" w:hAnsi="Times New Roman"/>
          <w:i/>
          <w:sz w:val="24"/>
          <w:szCs w:val="24"/>
          <w:lang w:eastAsia="lv-LV"/>
        </w:rPr>
        <w:t>de</w:t>
      </w:r>
      <w:proofErr w:type="spellEnd"/>
      <w:r w:rsidRPr="00E93AC4">
        <w:rPr>
          <w:rFonts w:ascii="Times New Roman" w:eastAsia="Times New Roman" w:hAnsi="Times New Roman"/>
          <w:i/>
          <w:sz w:val="24"/>
          <w:szCs w:val="24"/>
          <w:lang w:eastAsia="lv-LV"/>
        </w:rPr>
        <w:t xml:space="preserve"> </w:t>
      </w:r>
      <w:proofErr w:type="spellStart"/>
      <w:r w:rsidRPr="00E93AC4">
        <w:rPr>
          <w:rFonts w:ascii="Times New Roman" w:eastAsia="Times New Roman" w:hAnsi="Times New Roman"/>
          <w:i/>
          <w:sz w:val="24"/>
          <w:szCs w:val="24"/>
          <w:lang w:eastAsia="lv-LV"/>
        </w:rPr>
        <w:t>minimis</w:t>
      </w:r>
      <w:proofErr w:type="spellEnd"/>
      <w:r w:rsidRPr="00E93AC4">
        <w:rPr>
          <w:rFonts w:ascii="Times New Roman" w:eastAsia="Times New Roman" w:hAnsi="Times New Roman"/>
          <w:sz w:val="24"/>
          <w:szCs w:val="24"/>
          <w:lang w:eastAsia="lv-LV"/>
        </w:rPr>
        <w:t xml:space="preserve"> atbalsta uzskaites un piešķiršanas kārtību zvejniecības un akvakultūras nozarē vai saskaņā ar normatīvajiem aktiem </w:t>
      </w:r>
      <w:proofErr w:type="spellStart"/>
      <w:r w:rsidRPr="00E93AC4">
        <w:rPr>
          <w:rFonts w:ascii="Times New Roman" w:eastAsia="Times New Roman" w:hAnsi="Times New Roman"/>
          <w:i/>
          <w:sz w:val="24"/>
          <w:szCs w:val="24"/>
          <w:lang w:eastAsia="lv-LV"/>
        </w:rPr>
        <w:t>de</w:t>
      </w:r>
      <w:proofErr w:type="spellEnd"/>
      <w:r w:rsidRPr="00E93AC4">
        <w:rPr>
          <w:rFonts w:ascii="Times New Roman" w:eastAsia="Times New Roman" w:hAnsi="Times New Roman"/>
          <w:i/>
          <w:sz w:val="24"/>
          <w:szCs w:val="24"/>
          <w:lang w:eastAsia="lv-LV"/>
        </w:rPr>
        <w:t xml:space="preserve"> </w:t>
      </w:r>
      <w:proofErr w:type="spellStart"/>
      <w:r w:rsidRPr="00E93AC4">
        <w:rPr>
          <w:rFonts w:ascii="Times New Roman" w:eastAsia="Times New Roman" w:hAnsi="Times New Roman"/>
          <w:i/>
          <w:sz w:val="24"/>
          <w:szCs w:val="24"/>
          <w:lang w:eastAsia="lv-LV"/>
        </w:rPr>
        <w:t>minimis</w:t>
      </w:r>
      <w:proofErr w:type="spellEnd"/>
      <w:r w:rsidRPr="00E93AC4">
        <w:rPr>
          <w:rFonts w:ascii="Times New Roman" w:eastAsia="Times New Roman" w:hAnsi="Times New Roman"/>
          <w:sz w:val="24"/>
          <w:szCs w:val="24"/>
          <w:lang w:eastAsia="lv-LV"/>
        </w:rPr>
        <w:t xml:space="preserve"> atbalsta uzskaites un piešķiršanas kārtību lauksaimniecības nozarē.”</w:t>
      </w:r>
      <w:r w:rsidR="00452A60" w:rsidRPr="00E93AC4">
        <w:rPr>
          <w:rFonts w:ascii="Times New Roman" w:eastAsia="Times New Roman" w:hAnsi="Times New Roman"/>
          <w:sz w:val="24"/>
          <w:szCs w:val="24"/>
          <w:lang w:eastAsia="lv-LV"/>
        </w:rPr>
        <w:t>.</w:t>
      </w:r>
    </w:p>
    <w:p w14:paraId="4232152B" w14:textId="7C039852" w:rsidR="00E93AC4" w:rsidRPr="00E93AC4" w:rsidRDefault="00E93AC4" w:rsidP="00E93AC4">
      <w:pPr>
        <w:numPr>
          <w:ilvl w:val="0"/>
          <w:numId w:val="3"/>
        </w:num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Izteikt 37.</w:t>
      </w:r>
      <w:r w:rsidRPr="00E93AC4">
        <w:rPr>
          <w:rFonts w:ascii="Times New Roman" w:eastAsia="Times New Roman" w:hAnsi="Times New Roman"/>
          <w:sz w:val="24"/>
          <w:szCs w:val="24"/>
          <w:vertAlign w:val="superscript"/>
          <w:lang w:eastAsia="lv-LV"/>
        </w:rPr>
        <w:t>1.</w:t>
      </w:r>
      <w:r w:rsidRPr="00E93AC4">
        <w:rPr>
          <w:rFonts w:ascii="Times New Roman" w:eastAsia="Times New Roman" w:hAnsi="Times New Roman"/>
          <w:sz w:val="24"/>
          <w:szCs w:val="24"/>
          <w:lang w:eastAsia="lv-LV"/>
        </w:rPr>
        <w:t>punktu šādā redakcijā:</w:t>
      </w:r>
    </w:p>
    <w:p w14:paraId="2CA9753E" w14:textId="2BFA1F0D" w:rsidR="00E93AC4" w:rsidRPr="00E93AC4" w:rsidRDefault="00E93AC4" w:rsidP="00E93AC4">
      <w:p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“37.</w:t>
      </w:r>
      <w:r w:rsidRPr="00E93AC4">
        <w:rPr>
          <w:rFonts w:ascii="Times New Roman" w:eastAsia="Times New Roman" w:hAnsi="Times New Roman"/>
          <w:sz w:val="24"/>
          <w:szCs w:val="24"/>
          <w:vertAlign w:val="superscript"/>
          <w:lang w:eastAsia="lv-LV"/>
        </w:rPr>
        <w:t>1.</w:t>
      </w:r>
      <w:r w:rsidRPr="00E93AC4">
        <w:rPr>
          <w:rFonts w:ascii="Times New Roman" w:eastAsia="Times New Roman" w:hAnsi="Times New Roman"/>
          <w:sz w:val="24"/>
          <w:szCs w:val="24"/>
          <w:lang w:eastAsia="lv-LV"/>
        </w:rPr>
        <w:t>Ja saimnieciskās darbības veicējs vienlaikus darbojas arī Komisijas regulas Nr. 1407/2013 1. panta 1. punkta "a", "b", "c", "d" vai "e" apakšpunktā noteiktajā jomā, tas saskaņā ar Komisijas regulas Nr. 1407/2013 1. panta 2. punktu nodala nozaru darbības vai izmaksas.”;</w:t>
      </w:r>
    </w:p>
    <w:p w14:paraId="1540F8B3" w14:textId="3F71D816" w:rsidR="008D2F21" w:rsidRPr="00E93AC4" w:rsidRDefault="008D2F21" w:rsidP="008D2F21">
      <w:pPr>
        <w:numPr>
          <w:ilvl w:val="0"/>
          <w:numId w:val="3"/>
        </w:num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lastRenderedPageBreak/>
        <w:t>Papildināt  noteikumus ar V</w:t>
      </w:r>
      <w:r w:rsidR="00BD7464" w:rsidRPr="00E93AC4">
        <w:rPr>
          <w:rFonts w:ascii="Times New Roman" w:eastAsia="Times New Roman" w:hAnsi="Times New Roman"/>
          <w:sz w:val="24"/>
          <w:szCs w:val="24"/>
          <w:lang w:eastAsia="lv-LV"/>
        </w:rPr>
        <w:t>II</w:t>
      </w:r>
      <w:r w:rsidRPr="00E93AC4">
        <w:rPr>
          <w:rFonts w:ascii="Times New Roman" w:eastAsia="Times New Roman" w:hAnsi="Times New Roman"/>
          <w:sz w:val="24"/>
          <w:szCs w:val="24"/>
          <w:lang w:eastAsia="lv-LV"/>
        </w:rPr>
        <w:t xml:space="preserve"> nodaļu šādā redakcijā:</w:t>
      </w:r>
    </w:p>
    <w:p w14:paraId="0B543FD0" w14:textId="454B13BD" w:rsidR="008D2F21" w:rsidRPr="00E93AC4" w:rsidRDefault="008D2F21" w:rsidP="008D2F21">
      <w:pPr>
        <w:spacing w:after="0" w:line="240" w:lineRule="auto"/>
        <w:ind w:left="779"/>
        <w:jc w:val="both"/>
        <w:rPr>
          <w:rFonts w:ascii="Times New Roman" w:eastAsia="Times New Roman" w:hAnsi="Times New Roman"/>
          <w:b/>
          <w:sz w:val="24"/>
          <w:szCs w:val="24"/>
          <w:lang w:eastAsia="lv-LV"/>
        </w:rPr>
      </w:pPr>
      <w:r w:rsidRPr="00E93AC4">
        <w:rPr>
          <w:rFonts w:ascii="Times New Roman" w:eastAsia="Times New Roman" w:hAnsi="Times New Roman"/>
          <w:b/>
          <w:sz w:val="24"/>
          <w:szCs w:val="24"/>
          <w:lang w:eastAsia="lv-LV"/>
        </w:rPr>
        <w:t>VII. Noslēguma jautājums</w:t>
      </w:r>
    </w:p>
    <w:p w14:paraId="2A733C4E" w14:textId="2E4E3F5A" w:rsidR="008D2F21" w:rsidRPr="00E93AC4" w:rsidRDefault="008D2F21" w:rsidP="008D2F21">
      <w:pPr>
        <w:spacing w:after="0" w:line="240" w:lineRule="auto"/>
        <w:jc w:val="both"/>
        <w:rPr>
          <w:rFonts w:ascii="Times New Roman" w:eastAsia="Times New Roman" w:hAnsi="Times New Roman"/>
          <w:sz w:val="24"/>
          <w:szCs w:val="24"/>
          <w:lang w:eastAsia="lv-LV"/>
        </w:rPr>
      </w:pPr>
      <w:r w:rsidRPr="00E93AC4">
        <w:rPr>
          <w:rFonts w:ascii="Times New Roman" w:eastAsia="Times New Roman" w:hAnsi="Times New Roman"/>
          <w:sz w:val="24"/>
          <w:szCs w:val="24"/>
          <w:lang w:eastAsia="lv-LV"/>
        </w:rPr>
        <w:t>"47. Aizdevumu pieteikumus, kas sabiedrībā "</w:t>
      </w:r>
      <w:proofErr w:type="spellStart"/>
      <w:r w:rsidRPr="00E93AC4">
        <w:rPr>
          <w:rFonts w:ascii="Times New Roman" w:eastAsia="Times New Roman" w:hAnsi="Times New Roman"/>
          <w:sz w:val="24"/>
          <w:szCs w:val="24"/>
          <w:lang w:eastAsia="lv-LV"/>
        </w:rPr>
        <w:t>Altum</w:t>
      </w:r>
      <w:proofErr w:type="spellEnd"/>
      <w:r w:rsidRPr="00E93AC4">
        <w:rPr>
          <w:rFonts w:ascii="Times New Roman" w:eastAsia="Times New Roman" w:hAnsi="Times New Roman"/>
          <w:sz w:val="24"/>
          <w:szCs w:val="24"/>
          <w:lang w:eastAsia="lv-LV"/>
        </w:rPr>
        <w:t xml:space="preserve">" iesniegti </w:t>
      </w:r>
      <w:r w:rsidR="00A12854" w:rsidRPr="00E93AC4">
        <w:rPr>
          <w:rFonts w:ascii="Times New Roman" w:eastAsia="Times New Roman" w:hAnsi="Times New Roman"/>
          <w:sz w:val="24"/>
          <w:szCs w:val="24"/>
          <w:lang w:eastAsia="lv-LV"/>
        </w:rPr>
        <w:t xml:space="preserve">pirms </w:t>
      </w:r>
      <w:r w:rsidRPr="00E93AC4">
        <w:rPr>
          <w:rFonts w:ascii="Times New Roman" w:eastAsia="Times New Roman" w:hAnsi="Times New Roman"/>
          <w:sz w:val="24"/>
          <w:szCs w:val="24"/>
          <w:lang w:eastAsia="lv-LV"/>
        </w:rPr>
        <w:t>šo noteikumu</w:t>
      </w:r>
      <w:r w:rsidR="00E93AC4" w:rsidRPr="00E93AC4">
        <w:rPr>
          <w:rFonts w:ascii="Times New Roman" w:eastAsia="Times New Roman" w:hAnsi="Times New Roman"/>
          <w:sz w:val="24"/>
          <w:szCs w:val="24"/>
          <w:lang w:eastAsia="lv-LV"/>
        </w:rPr>
        <w:t xml:space="preserve"> </w:t>
      </w:r>
      <w:r w:rsidR="00C8512E" w:rsidRPr="00E93AC4">
        <w:rPr>
          <w:rFonts w:ascii="Times New Roman" w:eastAsia="Times New Roman" w:hAnsi="Times New Roman"/>
          <w:sz w:val="24"/>
          <w:szCs w:val="24"/>
          <w:lang w:eastAsia="lv-LV"/>
        </w:rPr>
        <w:t>8.</w:t>
      </w:r>
      <w:r w:rsidR="00C8512E" w:rsidRPr="00E93AC4">
        <w:rPr>
          <w:rFonts w:ascii="Times New Roman" w:eastAsia="Times New Roman" w:hAnsi="Times New Roman"/>
          <w:sz w:val="24"/>
          <w:szCs w:val="24"/>
          <w:vertAlign w:val="superscript"/>
          <w:lang w:eastAsia="lv-LV"/>
        </w:rPr>
        <w:t>1</w:t>
      </w:r>
      <w:r w:rsidRPr="00E93AC4">
        <w:rPr>
          <w:rFonts w:ascii="Times New Roman" w:eastAsia="Times New Roman" w:hAnsi="Times New Roman"/>
          <w:sz w:val="24"/>
          <w:szCs w:val="24"/>
          <w:lang w:eastAsia="lv-LV"/>
        </w:rPr>
        <w:t>.punktā spēkā stāšanās dienas, izskata saskaņā ar tiem normatīvajiem aktiem, kas bija spēkā aizdevuma pieteikumu iesniegšanas dienā."</w:t>
      </w:r>
      <w:r w:rsidR="005F3894" w:rsidRPr="00E93AC4">
        <w:rPr>
          <w:rFonts w:ascii="Times New Roman" w:eastAsia="Times New Roman" w:hAnsi="Times New Roman"/>
          <w:sz w:val="24"/>
          <w:szCs w:val="24"/>
          <w:lang w:eastAsia="lv-LV"/>
        </w:rPr>
        <w:t>.</w:t>
      </w:r>
    </w:p>
    <w:p w14:paraId="3DAFF57A" w14:textId="77777777" w:rsidR="00BD2D24" w:rsidRPr="00E93AC4" w:rsidRDefault="00BD2D24" w:rsidP="00E520E7">
      <w:pPr>
        <w:spacing w:after="0" w:line="240" w:lineRule="auto"/>
        <w:jc w:val="both"/>
        <w:rPr>
          <w:rFonts w:ascii="Times New Roman" w:hAnsi="Times New Roman"/>
          <w:sz w:val="24"/>
          <w:szCs w:val="24"/>
        </w:rPr>
      </w:pPr>
    </w:p>
    <w:p w14:paraId="22692ACE" w14:textId="77777777" w:rsidR="000E2E03" w:rsidRPr="00E93AC4" w:rsidRDefault="000E2E03" w:rsidP="008D3AC8">
      <w:pPr>
        <w:spacing w:after="0" w:line="240" w:lineRule="auto"/>
        <w:jc w:val="both"/>
        <w:rPr>
          <w:rFonts w:ascii="Times New Roman" w:hAnsi="Times New Roman"/>
          <w:sz w:val="24"/>
          <w:szCs w:val="24"/>
        </w:rPr>
      </w:pPr>
    </w:p>
    <w:p w14:paraId="379BE060" w14:textId="0AE118CB" w:rsidR="00195AF1" w:rsidRPr="00E93AC4" w:rsidRDefault="00DA6378" w:rsidP="00195AF1">
      <w:pPr>
        <w:spacing w:after="0" w:line="240" w:lineRule="auto"/>
        <w:jc w:val="both"/>
        <w:rPr>
          <w:rFonts w:ascii="Times New Roman" w:hAnsi="Times New Roman"/>
          <w:sz w:val="24"/>
          <w:szCs w:val="24"/>
        </w:rPr>
      </w:pPr>
      <w:r w:rsidRPr="00E93AC4">
        <w:rPr>
          <w:rFonts w:ascii="Times New Roman" w:hAnsi="Times New Roman"/>
          <w:sz w:val="24"/>
          <w:szCs w:val="24"/>
        </w:rPr>
        <w:t>Ministru prezident</w:t>
      </w:r>
      <w:r w:rsidR="00930BE2" w:rsidRPr="00E93AC4">
        <w:rPr>
          <w:rFonts w:ascii="Times New Roman" w:hAnsi="Times New Roman"/>
          <w:sz w:val="24"/>
          <w:szCs w:val="24"/>
        </w:rPr>
        <w:t>s</w:t>
      </w:r>
      <w:r w:rsidRPr="00E93AC4">
        <w:rPr>
          <w:rFonts w:ascii="Times New Roman" w:hAnsi="Times New Roman"/>
          <w:sz w:val="24"/>
          <w:szCs w:val="24"/>
        </w:rPr>
        <w:t xml:space="preserve">   </w:t>
      </w:r>
      <w:r w:rsidR="00195AF1" w:rsidRPr="00E93AC4">
        <w:rPr>
          <w:rFonts w:ascii="Times New Roman" w:hAnsi="Times New Roman"/>
          <w:sz w:val="24"/>
          <w:szCs w:val="24"/>
        </w:rPr>
        <w:tab/>
      </w:r>
      <w:r w:rsidR="00195AF1" w:rsidRPr="00E93AC4">
        <w:rPr>
          <w:rFonts w:ascii="Times New Roman" w:hAnsi="Times New Roman"/>
          <w:sz w:val="24"/>
          <w:szCs w:val="24"/>
        </w:rPr>
        <w:tab/>
      </w:r>
      <w:r w:rsidR="00195AF1" w:rsidRPr="00E93AC4">
        <w:rPr>
          <w:rFonts w:ascii="Times New Roman" w:hAnsi="Times New Roman"/>
          <w:sz w:val="24"/>
          <w:szCs w:val="24"/>
        </w:rPr>
        <w:tab/>
      </w:r>
      <w:r w:rsidR="00195AF1" w:rsidRPr="00E93AC4">
        <w:rPr>
          <w:rFonts w:ascii="Times New Roman" w:hAnsi="Times New Roman"/>
          <w:sz w:val="24"/>
          <w:szCs w:val="24"/>
        </w:rPr>
        <w:tab/>
      </w:r>
      <w:r w:rsidR="00195AF1" w:rsidRPr="00E93AC4">
        <w:rPr>
          <w:rFonts w:ascii="Times New Roman" w:hAnsi="Times New Roman"/>
          <w:sz w:val="24"/>
          <w:szCs w:val="24"/>
        </w:rPr>
        <w:tab/>
      </w:r>
      <w:r w:rsidR="00195AF1" w:rsidRPr="00E93AC4">
        <w:rPr>
          <w:rFonts w:ascii="Times New Roman" w:hAnsi="Times New Roman"/>
          <w:sz w:val="24"/>
          <w:szCs w:val="24"/>
        </w:rPr>
        <w:tab/>
        <w:t xml:space="preserve">  </w:t>
      </w:r>
      <w:r w:rsidRPr="00E93AC4">
        <w:rPr>
          <w:rFonts w:ascii="Times New Roman" w:hAnsi="Times New Roman"/>
          <w:sz w:val="24"/>
          <w:szCs w:val="24"/>
        </w:rPr>
        <w:t xml:space="preserve">    </w:t>
      </w:r>
      <w:r w:rsidR="00A8635D" w:rsidRPr="00E93AC4">
        <w:rPr>
          <w:rFonts w:ascii="Times New Roman" w:hAnsi="Times New Roman"/>
          <w:sz w:val="24"/>
          <w:szCs w:val="24"/>
        </w:rPr>
        <w:t xml:space="preserve">      </w:t>
      </w:r>
      <w:r w:rsidRPr="00E93AC4">
        <w:rPr>
          <w:rFonts w:ascii="Times New Roman" w:hAnsi="Times New Roman"/>
          <w:sz w:val="24"/>
          <w:szCs w:val="24"/>
        </w:rPr>
        <w:t xml:space="preserve">     </w:t>
      </w:r>
      <w:r w:rsidR="00E93AC4">
        <w:rPr>
          <w:rFonts w:ascii="Times New Roman" w:hAnsi="Times New Roman"/>
          <w:sz w:val="24"/>
          <w:szCs w:val="24"/>
        </w:rPr>
        <w:t xml:space="preserve">                </w:t>
      </w:r>
      <w:proofErr w:type="spellStart"/>
      <w:r w:rsidR="00930BE2" w:rsidRPr="00E93AC4">
        <w:rPr>
          <w:rFonts w:ascii="Times New Roman" w:hAnsi="Times New Roman"/>
          <w:sz w:val="24"/>
          <w:szCs w:val="24"/>
        </w:rPr>
        <w:t>M.Kučinskis</w:t>
      </w:r>
      <w:proofErr w:type="spellEnd"/>
    </w:p>
    <w:p w14:paraId="71FB9DE9" w14:textId="77777777" w:rsidR="00DA6378" w:rsidRPr="00E93AC4" w:rsidRDefault="00DA6378" w:rsidP="00195AF1">
      <w:pPr>
        <w:spacing w:after="0" w:line="240" w:lineRule="auto"/>
        <w:jc w:val="both"/>
        <w:rPr>
          <w:rFonts w:ascii="Times New Roman" w:hAnsi="Times New Roman"/>
          <w:sz w:val="24"/>
          <w:szCs w:val="24"/>
        </w:rPr>
      </w:pPr>
    </w:p>
    <w:p w14:paraId="506E1C2A" w14:textId="77777777" w:rsidR="00E630E0" w:rsidRPr="00E93AC4" w:rsidRDefault="00E630E0" w:rsidP="00195AF1">
      <w:pPr>
        <w:spacing w:after="0" w:line="240" w:lineRule="auto"/>
        <w:jc w:val="both"/>
        <w:rPr>
          <w:rFonts w:ascii="Times New Roman" w:hAnsi="Times New Roman"/>
          <w:sz w:val="24"/>
          <w:szCs w:val="24"/>
        </w:rPr>
      </w:pPr>
    </w:p>
    <w:p w14:paraId="5317D531" w14:textId="77777777" w:rsidR="00930BE2" w:rsidRPr="00E93AC4" w:rsidRDefault="00930BE2" w:rsidP="00930BE2">
      <w:pPr>
        <w:spacing w:after="0" w:line="240" w:lineRule="auto"/>
        <w:jc w:val="both"/>
        <w:rPr>
          <w:rFonts w:ascii="Times New Roman" w:hAnsi="Times New Roman"/>
          <w:sz w:val="24"/>
          <w:szCs w:val="24"/>
        </w:rPr>
      </w:pPr>
      <w:r w:rsidRPr="00E93AC4">
        <w:rPr>
          <w:rFonts w:ascii="Times New Roman" w:hAnsi="Times New Roman"/>
          <w:sz w:val="24"/>
          <w:szCs w:val="24"/>
        </w:rPr>
        <w:t>Ministru prezidenta biedrs,</w:t>
      </w:r>
    </w:p>
    <w:p w14:paraId="7B0551CE" w14:textId="7880E6F4" w:rsidR="00E56D89" w:rsidRPr="00E93AC4" w:rsidRDefault="00930BE2" w:rsidP="00195AF1">
      <w:pPr>
        <w:spacing w:after="0" w:line="240" w:lineRule="auto"/>
        <w:jc w:val="both"/>
        <w:rPr>
          <w:rFonts w:ascii="Times New Roman" w:hAnsi="Times New Roman"/>
          <w:sz w:val="24"/>
          <w:szCs w:val="24"/>
        </w:rPr>
      </w:pPr>
      <w:r w:rsidRPr="00E93AC4">
        <w:rPr>
          <w:rFonts w:ascii="Times New Roman" w:hAnsi="Times New Roman"/>
          <w:sz w:val="24"/>
          <w:szCs w:val="24"/>
        </w:rPr>
        <w:t xml:space="preserve">ekonomikas ministrs  </w:t>
      </w:r>
      <w:r w:rsidR="00852083" w:rsidRPr="00E93AC4">
        <w:rPr>
          <w:rFonts w:ascii="Times New Roman" w:hAnsi="Times New Roman"/>
          <w:sz w:val="24"/>
          <w:szCs w:val="24"/>
        </w:rPr>
        <w:t xml:space="preserve">    </w:t>
      </w:r>
      <w:r w:rsidR="00852083" w:rsidRPr="00E93AC4">
        <w:rPr>
          <w:rFonts w:ascii="Times New Roman" w:hAnsi="Times New Roman"/>
          <w:sz w:val="24"/>
          <w:szCs w:val="24"/>
        </w:rPr>
        <w:tab/>
      </w:r>
      <w:r w:rsidR="00852083" w:rsidRPr="00E93AC4">
        <w:rPr>
          <w:rFonts w:ascii="Times New Roman" w:hAnsi="Times New Roman"/>
          <w:sz w:val="24"/>
          <w:szCs w:val="24"/>
        </w:rPr>
        <w:tab/>
      </w:r>
      <w:r w:rsidR="00852083" w:rsidRPr="00E93AC4">
        <w:rPr>
          <w:rFonts w:ascii="Times New Roman" w:hAnsi="Times New Roman"/>
          <w:sz w:val="24"/>
          <w:szCs w:val="24"/>
        </w:rPr>
        <w:tab/>
      </w:r>
      <w:r w:rsidR="00852083" w:rsidRPr="00E93AC4">
        <w:rPr>
          <w:rFonts w:ascii="Times New Roman" w:hAnsi="Times New Roman"/>
          <w:sz w:val="24"/>
          <w:szCs w:val="24"/>
        </w:rPr>
        <w:tab/>
      </w:r>
      <w:r w:rsidR="00852083" w:rsidRPr="00E93AC4">
        <w:rPr>
          <w:rFonts w:ascii="Times New Roman" w:hAnsi="Times New Roman"/>
          <w:sz w:val="24"/>
          <w:szCs w:val="24"/>
        </w:rPr>
        <w:tab/>
      </w:r>
      <w:r w:rsidR="00852083" w:rsidRPr="00E93AC4">
        <w:rPr>
          <w:rFonts w:ascii="Times New Roman" w:hAnsi="Times New Roman"/>
          <w:sz w:val="24"/>
          <w:szCs w:val="24"/>
        </w:rPr>
        <w:tab/>
        <w:t xml:space="preserve">                 </w:t>
      </w:r>
      <w:r w:rsidR="00E93AC4">
        <w:rPr>
          <w:rFonts w:ascii="Times New Roman" w:hAnsi="Times New Roman"/>
          <w:sz w:val="24"/>
          <w:szCs w:val="24"/>
        </w:rPr>
        <w:t xml:space="preserve">     </w:t>
      </w:r>
      <w:proofErr w:type="spellStart"/>
      <w:r w:rsidRPr="00E93AC4">
        <w:rPr>
          <w:rFonts w:ascii="Times New Roman" w:hAnsi="Times New Roman"/>
          <w:sz w:val="24"/>
          <w:szCs w:val="24"/>
        </w:rPr>
        <w:t>A.Ašeradens</w:t>
      </w:r>
      <w:proofErr w:type="spellEnd"/>
    </w:p>
    <w:p w14:paraId="1C5B4C80" w14:textId="77777777" w:rsidR="00E630E0" w:rsidRPr="00E93AC4" w:rsidRDefault="00E630E0" w:rsidP="00195AF1">
      <w:pPr>
        <w:spacing w:after="0" w:line="240" w:lineRule="auto"/>
        <w:jc w:val="both"/>
        <w:rPr>
          <w:rFonts w:ascii="Times New Roman" w:hAnsi="Times New Roman"/>
          <w:sz w:val="24"/>
          <w:szCs w:val="24"/>
        </w:rPr>
      </w:pPr>
    </w:p>
    <w:p w14:paraId="1620466C" w14:textId="77777777" w:rsidR="00195AF1" w:rsidRPr="00E93AC4" w:rsidRDefault="00195AF1" w:rsidP="00195AF1">
      <w:pPr>
        <w:spacing w:after="0" w:line="240" w:lineRule="auto"/>
        <w:jc w:val="both"/>
        <w:rPr>
          <w:rFonts w:ascii="Times New Roman" w:hAnsi="Times New Roman"/>
          <w:sz w:val="24"/>
          <w:szCs w:val="24"/>
        </w:rPr>
      </w:pPr>
      <w:r w:rsidRPr="00E93AC4">
        <w:rPr>
          <w:rFonts w:ascii="Times New Roman" w:hAnsi="Times New Roman"/>
          <w:sz w:val="24"/>
          <w:szCs w:val="24"/>
        </w:rPr>
        <w:t>Iesniedzējs:</w:t>
      </w:r>
    </w:p>
    <w:p w14:paraId="6F3A5700" w14:textId="77777777" w:rsidR="00A8635D" w:rsidRPr="00E93AC4" w:rsidRDefault="00A8635D" w:rsidP="00195AF1">
      <w:pPr>
        <w:spacing w:after="0" w:line="240" w:lineRule="auto"/>
        <w:jc w:val="both"/>
        <w:rPr>
          <w:rFonts w:ascii="Times New Roman" w:hAnsi="Times New Roman"/>
          <w:sz w:val="24"/>
          <w:szCs w:val="24"/>
        </w:rPr>
      </w:pPr>
    </w:p>
    <w:p w14:paraId="43E69B73" w14:textId="77777777" w:rsidR="00930BE2" w:rsidRPr="00E93AC4" w:rsidRDefault="00930BE2" w:rsidP="00930BE2">
      <w:pPr>
        <w:spacing w:after="0" w:line="240" w:lineRule="auto"/>
        <w:jc w:val="both"/>
        <w:rPr>
          <w:rFonts w:ascii="Times New Roman" w:hAnsi="Times New Roman"/>
          <w:sz w:val="24"/>
          <w:szCs w:val="24"/>
        </w:rPr>
      </w:pPr>
      <w:r w:rsidRPr="00E93AC4">
        <w:rPr>
          <w:rFonts w:ascii="Times New Roman" w:hAnsi="Times New Roman"/>
          <w:sz w:val="24"/>
          <w:szCs w:val="24"/>
        </w:rPr>
        <w:t>Ministru prezidenta biedrs,</w:t>
      </w:r>
    </w:p>
    <w:p w14:paraId="00E655C9" w14:textId="04291C39" w:rsidR="00930BE2" w:rsidRPr="00E93AC4" w:rsidRDefault="00930BE2" w:rsidP="00930BE2">
      <w:pPr>
        <w:spacing w:after="0" w:line="240" w:lineRule="auto"/>
        <w:jc w:val="both"/>
        <w:rPr>
          <w:rFonts w:ascii="Times New Roman" w:hAnsi="Times New Roman"/>
          <w:sz w:val="24"/>
          <w:szCs w:val="24"/>
        </w:rPr>
      </w:pPr>
      <w:r w:rsidRPr="00E93AC4">
        <w:rPr>
          <w:rFonts w:ascii="Times New Roman" w:hAnsi="Times New Roman"/>
          <w:sz w:val="24"/>
          <w:szCs w:val="24"/>
        </w:rPr>
        <w:t xml:space="preserve">ekonomikas ministrs  </w:t>
      </w:r>
      <w:r w:rsidR="00852083" w:rsidRPr="00E93AC4">
        <w:rPr>
          <w:rFonts w:ascii="Times New Roman" w:hAnsi="Times New Roman"/>
          <w:sz w:val="24"/>
          <w:szCs w:val="24"/>
        </w:rPr>
        <w:t xml:space="preserve">    </w:t>
      </w:r>
      <w:r w:rsidR="00852083" w:rsidRPr="00E93AC4">
        <w:rPr>
          <w:rFonts w:ascii="Times New Roman" w:hAnsi="Times New Roman"/>
          <w:sz w:val="24"/>
          <w:szCs w:val="24"/>
        </w:rPr>
        <w:tab/>
      </w:r>
      <w:r w:rsidR="00852083" w:rsidRPr="00E93AC4">
        <w:rPr>
          <w:rFonts w:ascii="Times New Roman" w:hAnsi="Times New Roman"/>
          <w:sz w:val="24"/>
          <w:szCs w:val="24"/>
        </w:rPr>
        <w:tab/>
      </w:r>
      <w:r w:rsidR="00852083" w:rsidRPr="00E93AC4">
        <w:rPr>
          <w:rFonts w:ascii="Times New Roman" w:hAnsi="Times New Roman"/>
          <w:sz w:val="24"/>
          <w:szCs w:val="24"/>
        </w:rPr>
        <w:tab/>
      </w:r>
      <w:r w:rsidR="00852083" w:rsidRPr="00E93AC4">
        <w:rPr>
          <w:rFonts w:ascii="Times New Roman" w:hAnsi="Times New Roman"/>
          <w:sz w:val="24"/>
          <w:szCs w:val="24"/>
        </w:rPr>
        <w:tab/>
      </w:r>
      <w:r w:rsidR="00852083" w:rsidRPr="00E93AC4">
        <w:rPr>
          <w:rFonts w:ascii="Times New Roman" w:hAnsi="Times New Roman"/>
          <w:sz w:val="24"/>
          <w:szCs w:val="24"/>
        </w:rPr>
        <w:tab/>
      </w:r>
      <w:r w:rsidR="00852083" w:rsidRPr="00E93AC4">
        <w:rPr>
          <w:rFonts w:ascii="Times New Roman" w:hAnsi="Times New Roman"/>
          <w:sz w:val="24"/>
          <w:szCs w:val="24"/>
        </w:rPr>
        <w:tab/>
        <w:t xml:space="preserve">                  </w:t>
      </w:r>
      <w:r w:rsidR="00E93AC4">
        <w:rPr>
          <w:rFonts w:ascii="Times New Roman" w:hAnsi="Times New Roman"/>
          <w:sz w:val="24"/>
          <w:szCs w:val="24"/>
        </w:rPr>
        <w:t xml:space="preserve">    </w:t>
      </w:r>
      <w:proofErr w:type="spellStart"/>
      <w:r w:rsidRPr="00E93AC4">
        <w:rPr>
          <w:rFonts w:ascii="Times New Roman" w:hAnsi="Times New Roman"/>
          <w:sz w:val="24"/>
          <w:szCs w:val="24"/>
        </w:rPr>
        <w:t>A.Ašeradens</w:t>
      </w:r>
      <w:proofErr w:type="spellEnd"/>
    </w:p>
    <w:p w14:paraId="759286F7" w14:textId="77777777" w:rsidR="00E630E0" w:rsidRPr="00E93AC4" w:rsidRDefault="00E630E0" w:rsidP="00930BE2">
      <w:pPr>
        <w:spacing w:after="0" w:line="240" w:lineRule="auto"/>
        <w:jc w:val="both"/>
        <w:rPr>
          <w:rFonts w:ascii="Times New Roman" w:hAnsi="Times New Roman"/>
          <w:sz w:val="24"/>
          <w:szCs w:val="24"/>
        </w:rPr>
      </w:pPr>
    </w:p>
    <w:p w14:paraId="1F75ACAE" w14:textId="77777777" w:rsidR="00930BE2" w:rsidRPr="00E93AC4" w:rsidRDefault="00930BE2" w:rsidP="00930BE2">
      <w:pPr>
        <w:spacing w:after="0" w:line="240" w:lineRule="auto"/>
        <w:jc w:val="both"/>
        <w:rPr>
          <w:rFonts w:ascii="Times New Roman" w:hAnsi="Times New Roman"/>
          <w:sz w:val="24"/>
          <w:szCs w:val="24"/>
        </w:rPr>
      </w:pPr>
      <w:r w:rsidRPr="00E93AC4">
        <w:rPr>
          <w:rFonts w:ascii="Times New Roman" w:hAnsi="Times New Roman"/>
          <w:sz w:val="24"/>
          <w:szCs w:val="24"/>
        </w:rPr>
        <w:tab/>
      </w:r>
    </w:p>
    <w:p w14:paraId="006E4C95" w14:textId="77777777" w:rsidR="00930BE2" w:rsidRPr="00E93AC4" w:rsidRDefault="00930BE2" w:rsidP="00930BE2">
      <w:pPr>
        <w:spacing w:after="0" w:line="240" w:lineRule="auto"/>
        <w:jc w:val="both"/>
        <w:rPr>
          <w:rFonts w:ascii="Times New Roman" w:hAnsi="Times New Roman"/>
          <w:sz w:val="24"/>
          <w:szCs w:val="24"/>
        </w:rPr>
      </w:pPr>
      <w:r w:rsidRPr="00E93AC4">
        <w:rPr>
          <w:rFonts w:ascii="Times New Roman" w:hAnsi="Times New Roman"/>
          <w:sz w:val="24"/>
          <w:szCs w:val="24"/>
        </w:rPr>
        <w:t>Vīza: Valsts sekretāra pienākumu izpildītājs,</w:t>
      </w:r>
    </w:p>
    <w:p w14:paraId="7273D44D" w14:textId="382C7AAB" w:rsidR="00930BE2" w:rsidRPr="00E93AC4" w:rsidRDefault="00930BE2" w:rsidP="008642C3">
      <w:pPr>
        <w:spacing w:after="0" w:line="240" w:lineRule="auto"/>
        <w:jc w:val="both"/>
        <w:rPr>
          <w:rFonts w:ascii="Times New Roman" w:hAnsi="Times New Roman"/>
          <w:sz w:val="24"/>
          <w:szCs w:val="24"/>
        </w:rPr>
      </w:pPr>
      <w:r w:rsidRPr="00E93AC4">
        <w:rPr>
          <w:rFonts w:ascii="Times New Roman" w:hAnsi="Times New Roman"/>
          <w:sz w:val="24"/>
          <w:szCs w:val="24"/>
        </w:rPr>
        <w:t xml:space="preserve">valsts sekretāra vietnieks                                                       </w:t>
      </w:r>
      <w:r w:rsidR="00852083" w:rsidRPr="00E93AC4">
        <w:rPr>
          <w:rFonts w:ascii="Times New Roman" w:hAnsi="Times New Roman"/>
          <w:sz w:val="24"/>
          <w:szCs w:val="24"/>
        </w:rPr>
        <w:t xml:space="preserve">                 </w:t>
      </w:r>
      <w:r w:rsidR="00E93AC4">
        <w:rPr>
          <w:rFonts w:ascii="Times New Roman" w:hAnsi="Times New Roman"/>
          <w:sz w:val="24"/>
          <w:szCs w:val="24"/>
        </w:rPr>
        <w:t xml:space="preserve">             </w:t>
      </w:r>
      <w:r w:rsidR="00852083" w:rsidRPr="00E93AC4">
        <w:rPr>
          <w:rFonts w:ascii="Times New Roman" w:hAnsi="Times New Roman"/>
          <w:sz w:val="24"/>
          <w:szCs w:val="24"/>
        </w:rPr>
        <w:t xml:space="preserve">  </w:t>
      </w:r>
      <w:r w:rsidRPr="00E93AC4">
        <w:rPr>
          <w:rFonts w:ascii="Times New Roman" w:hAnsi="Times New Roman"/>
          <w:sz w:val="24"/>
          <w:szCs w:val="24"/>
        </w:rPr>
        <w:t>R.Aleksejenko</w:t>
      </w:r>
    </w:p>
    <w:p w14:paraId="65BF0C73" w14:textId="77777777" w:rsidR="00E630E0" w:rsidRPr="00E93AC4" w:rsidRDefault="00E630E0" w:rsidP="008642C3">
      <w:pPr>
        <w:spacing w:after="0" w:line="240" w:lineRule="auto"/>
        <w:jc w:val="both"/>
        <w:rPr>
          <w:rFonts w:ascii="Times New Roman" w:hAnsi="Times New Roman"/>
          <w:sz w:val="24"/>
          <w:szCs w:val="24"/>
        </w:rPr>
      </w:pPr>
    </w:p>
    <w:p w14:paraId="7A24F212" w14:textId="77777777" w:rsidR="005F3894" w:rsidRPr="00E93AC4" w:rsidRDefault="005F3894" w:rsidP="008642C3">
      <w:pPr>
        <w:spacing w:after="0" w:line="240" w:lineRule="auto"/>
        <w:jc w:val="both"/>
        <w:rPr>
          <w:rFonts w:ascii="Times New Roman" w:hAnsi="Times New Roman"/>
          <w:sz w:val="24"/>
          <w:szCs w:val="24"/>
        </w:rPr>
      </w:pPr>
    </w:p>
    <w:p w14:paraId="346B5030" w14:textId="60A47FA3" w:rsidR="007C3F00" w:rsidRPr="00D80B47" w:rsidRDefault="00195AF1" w:rsidP="008642C3">
      <w:pPr>
        <w:spacing w:after="0" w:line="240" w:lineRule="auto"/>
        <w:jc w:val="both"/>
        <w:rPr>
          <w:rFonts w:ascii="Times New Roman" w:hAnsi="Times New Roman"/>
          <w:sz w:val="24"/>
          <w:szCs w:val="24"/>
        </w:rPr>
      </w:pPr>
      <w:r w:rsidRPr="00D80B47">
        <w:rPr>
          <w:rFonts w:ascii="Times New Roman" w:hAnsi="Times New Roman"/>
          <w:sz w:val="24"/>
          <w:szCs w:val="24"/>
        </w:rPr>
        <w:tab/>
      </w:r>
      <w:r w:rsidRPr="00D80B47">
        <w:rPr>
          <w:rFonts w:ascii="Times New Roman" w:hAnsi="Times New Roman"/>
          <w:sz w:val="24"/>
          <w:szCs w:val="24"/>
        </w:rPr>
        <w:tab/>
      </w:r>
      <w:r w:rsidRPr="00D80B47">
        <w:rPr>
          <w:rFonts w:ascii="Times New Roman" w:hAnsi="Times New Roman"/>
          <w:sz w:val="24"/>
          <w:szCs w:val="24"/>
        </w:rPr>
        <w:tab/>
      </w:r>
      <w:r w:rsidRPr="00D80B47">
        <w:rPr>
          <w:rFonts w:ascii="Times New Roman" w:hAnsi="Times New Roman"/>
          <w:sz w:val="24"/>
          <w:szCs w:val="24"/>
        </w:rPr>
        <w:tab/>
      </w:r>
      <w:r w:rsidR="000E2E03" w:rsidRPr="00D80B47">
        <w:rPr>
          <w:rFonts w:ascii="Times New Roman" w:hAnsi="Times New Roman"/>
          <w:sz w:val="24"/>
          <w:szCs w:val="24"/>
        </w:rPr>
        <w:tab/>
      </w:r>
      <w:r w:rsidR="000E2E03" w:rsidRPr="00D80B47">
        <w:rPr>
          <w:rFonts w:ascii="Times New Roman" w:hAnsi="Times New Roman"/>
          <w:sz w:val="24"/>
          <w:szCs w:val="24"/>
        </w:rPr>
        <w:tab/>
        <w:t xml:space="preserve">      </w:t>
      </w:r>
    </w:p>
    <w:p w14:paraId="13F01848" w14:textId="32733208" w:rsidR="009E3D7C" w:rsidRPr="00D80B47" w:rsidRDefault="00852083" w:rsidP="008D3AC8">
      <w:pPr>
        <w:spacing w:after="0" w:line="240" w:lineRule="auto"/>
        <w:rPr>
          <w:rFonts w:ascii="Times New Roman" w:hAnsi="Times New Roman"/>
          <w:sz w:val="16"/>
          <w:szCs w:val="16"/>
        </w:rPr>
      </w:pPr>
      <w:r>
        <w:rPr>
          <w:rFonts w:ascii="Times New Roman" w:hAnsi="Times New Roman"/>
          <w:sz w:val="16"/>
          <w:szCs w:val="16"/>
        </w:rPr>
        <w:t>15</w:t>
      </w:r>
      <w:r w:rsidR="008642C3" w:rsidRPr="00D80B47">
        <w:rPr>
          <w:rFonts w:ascii="Times New Roman" w:hAnsi="Times New Roman"/>
          <w:sz w:val="16"/>
          <w:szCs w:val="16"/>
        </w:rPr>
        <w:t>.</w:t>
      </w:r>
      <w:r w:rsidR="008A3EE2">
        <w:rPr>
          <w:rFonts w:ascii="Times New Roman" w:hAnsi="Times New Roman"/>
          <w:sz w:val="16"/>
          <w:szCs w:val="16"/>
        </w:rPr>
        <w:t>04</w:t>
      </w:r>
      <w:r w:rsidR="008642C3" w:rsidRPr="00D80B47">
        <w:rPr>
          <w:rFonts w:ascii="Times New Roman" w:hAnsi="Times New Roman"/>
          <w:sz w:val="16"/>
          <w:szCs w:val="16"/>
        </w:rPr>
        <w:t>.</w:t>
      </w:r>
      <w:r w:rsidR="00452A60">
        <w:rPr>
          <w:rFonts w:ascii="Times New Roman" w:hAnsi="Times New Roman"/>
          <w:sz w:val="16"/>
          <w:szCs w:val="16"/>
        </w:rPr>
        <w:t>2016</w:t>
      </w:r>
      <w:r>
        <w:rPr>
          <w:rFonts w:ascii="Times New Roman" w:hAnsi="Times New Roman"/>
          <w:sz w:val="16"/>
          <w:szCs w:val="16"/>
        </w:rPr>
        <w:t>. 12</w:t>
      </w:r>
      <w:r w:rsidR="00A8635D" w:rsidRPr="00D80B47">
        <w:rPr>
          <w:rFonts w:ascii="Times New Roman" w:hAnsi="Times New Roman"/>
          <w:sz w:val="16"/>
          <w:szCs w:val="16"/>
        </w:rPr>
        <w:t>:07</w:t>
      </w:r>
    </w:p>
    <w:p w14:paraId="7CE049A2" w14:textId="64E85365" w:rsidR="00E366B9" w:rsidRPr="00D80B47" w:rsidRDefault="00E366B9" w:rsidP="00E366B9">
      <w:pPr>
        <w:spacing w:after="0" w:line="240" w:lineRule="auto"/>
        <w:rPr>
          <w:rFonts w:ascii="Times New Roman" w:hAnsi="Times New Roman"/>
          <w:sz w:val="16"/>
          <w:szCs w:val="16"/>
        </w:rPr>
      </w:pPr>
      <w:r w:rsidRPr="00D80B47">
        <w:rPr>
          <w:rFonts w:ascii="Times New Roman" w:hAnsi="Times New Roman"/>
          <w:sz w:val="16"/>
          <w:szCs w:val="16"/>
        </w:rPr>
        <w:fldChar w:fldCharType="begin"/>
      </w:r>
      <w:r w:rsidRPr="00D80B47">
        <w:rPr>
          <w:rFonts w:ascii="Times New Roman" w:hAnsi="Times New Roman"/>
          <w:sz w:val="16"/>
          <w:szCs w:val="16"/>
        </w:rPr>
        <w:instrText xml:space="preserve"> NUMWORDS   \* MERGEFORMAT </w:instrText>
      </w:r>
      <w:r w:rsidRPr="00D80B47">
        <w:rPr>
          <w:rFonts w:ascii="Times New Roman" w:hAnsi="Times New Roman"/>
          <w:sz w:val="16"/>
          <w:szCs w:val="16"/>
        </w:rPr>
        <w:fldChar w:fldCharType="separate"/>
      </w:r>
      <w:r w:rsidR="000A484E">
        <w:rPr>
          <w:rFonts w:ascii="Times New Roman" w:hAnsi="Times New Roman"/>
          <w:noProof/>
          <w:sz w:val="16"/>
          <w:szCs w:val="16"/>
        </w:rPr>
        <w:t>1404</w:t>
      </w:r>
      <w:r w:rsidRPr="00D80B47">
        <w:rPr>
          <w:rFonts w:ascii="Times New Roman" w:hAnsi="Times New Roman"/>
          <w:noProof/>
          <w:sz w:val="16"/>
          <w:szCs w:val="16"/>
        </w:rPr>
        <w:fldChar w:fldCharType="end"/>
      </w:r>
      <w:bookmarkStart w:id="0" w:name="_GoBack"/>
      <w:bookmarkEnd w:id="0"/>
    </w:p>
    <w:p w14:paraId="4375D6FE" w14:textId="77777777" w:rsidR="00E366B9" w:rsidRPr="00D80B47" w:rsidRDefault="00E366B9" w:rsidP="00E366B9">
      <w:pPr>
        <w:spacing w:after="0" w:line="240" w:lineRule="auto"/>
        <w:rPr>
          <w:rFonts w:ascii="Times New Roman" w:hAnsi="Times New Roman"/>
          <w:sz w:val="16"/>
          <w:szCs w:val="16"/>
        </w:rPr>
      </w:pPr>
      <w:r w:rsidRPr="00D80B47">
        <w:rPr>
          <w:rFonts w:ascii="Times New Roman" w:hAnsi="Times New Roman"/>
          <w:sz w:val="16"/>
          <w:szCs w:val="16"/>
        </w:rPr>
        <w:t>Elīna Dlohi</w:t>
      </w:r>
    </w:p>
    <w:p w14:paraId="1AC5B3F4" w14:textId="77777777" w:rsidR="00A94E52" w:rsidRPr="00204E71" w:rsidRDefault="00E366B9" w:rsidP="00E366B9">
      <w:pPr>
        <w:spacing w:after="0" w:line="240" w:lineRule="auto"/>
        <w:rPr>
          <w:rFonts w:ascii="Times New Roman" w:hAnsi="Times New Roman"/>
          <w:sz w:val="16"/>
          <w:szCs w:val="16"/>
        </w:rPr>
      </w:pPr>
      <w:r w:rsidRPr="00D80B47">
        <w:rPr>
          <w:rFonts w:ascii="Times New Roman" w:hAnsi="Times New Roman"/>
          <w:sz w:val="16"/>
          <w:szCs w:val="16"/>
        </w:rPr>
        <w:t>67013082, Elina.Dlohi@em.gov.lv</w:t>
      </w:r>
    </w:p>
    <w:sectPr w:rsidR="00A94E52" w:rsidRPr="00204E71" w:rsidSect="008F606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D268D" w14:textId="77777777" w:rsidR="00676E78" w:rsidRDefault="00676E78" w:rsidP="00173166">
      <w:pPr>
        <w:spacing w:after="0" w:line="240" w:lineRule="auto"/>
      </w:pPr>
      <w:r>
        <w:separator/>
      </w:r>
    </w:p>
  </w:endnote>
  <w:endnote w:type="continuationSeparator" w:id="0">
    <w:p w14:paraId="2210789B" w14:textId="77777777" w:rsidR="00676E78" w:rsidRDefault="00676E78" w:rsidP="00173166">
      <w:pPr>
        <w:spacing w:after="0" w:line="240" w:lineRule="auto"/>
      </w:pPr>
      <w:r>
        <w:continuationSeparator/>
      </w:r>
    </w:p>
  </w:endnote>
  <w:endnote w:type="continuationNotice" w:id="1">
    <w:p w14:paraId="40530EFF" w14:textId="77777777" w:rsidR="00676E78" w:rsidRDefault="00676E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4A4A3" w14:textId="44D1D377" w:rsidR="00EE70BC" w:rsidRPr="00147D95" w:rsidRDefault="00EE70BC" w:rsidP="00EE70BC">
    <w:pPr>
      <w:tabs>
        <w:tab w:val="left" w:pos="6237"/>
      </w:tabs>
      <w:spacing w:after="0" w:line="240" w:lineRule="auto"/>
      <w:jc w:val="both"/>
      <w:rPr>
        <w:rFonts w:ascii="Times New Roman" w:hAnsi="Times New Roman"/>
        <w:sz w:val="24"/>
        <w:szCs w:val="24"/>
      </w:rPr>
    </w:pPr>
    <w:r w:rsidRPr="005D1BD5">
      <w:rPr>
        <w:rFonts w:ascii="Times New Roman" w:hAnsi="Times New Roman"/>
        <w:sz w:val="20"/>
        <w:szCs w:val="20"/>
      </w:rPr>
      <w:fldChar w:fldCharType="begin"/>
    </w:r>
    <w:r w:rsidRPr="005D1BD5">
      <w:rPr>
        <w:rFonts w:ascii="Times New Roman" w:hAnsi="Times New Roman"/>
        <w:sz w:val="20"/>
        <w:szCs w:val="20"/>
      </w:rPr>
      <w:instrText xml:space="preserve"> FILENAME   \* MERGEFORMAT </w:instrText>
    </w:r>
    <w:r w:rsidRPr="005D1BD5">
      <w:rPr>
        <w:rFonts w:ascii="Times New Roman" w:hAnsi="Times New Roman"/>
        <w:sz w:val="20"/>
        <w:szCs w:val="20"/>
      </w:rPr>
      <w:fldChar w:fldCharType="separate"/>
    </w:r>
    <w:r w:rsidR="00930BE2">
      <w:rPr>
        <w:rFonts w:ascii="Times New Roman" w:hAnsi="Times New Roman"/>
        <w:noProof/>
        <w:sz w:val="20"/>
        <w:szCs w:val="20"/>
      </w:rPr>
      <w:t>EMNot_</w:t>
    </w:r>
    <w:r w:rsidR="00986A3F">
      <w:rPr>
        <w:rFonts w:ascii="Times New Roman" w:hAnsi="Times New Roman"/>
        <w:noProof/>
        <w:sz w:val="20"/>
        <w:szCs w:val="20"/>
      </w:rPr>
      <w:t>15</w:t>
    </w:r>
    <w:r w:rsidR="00A12854">
      <w:rPr>
        <w:rFonts w:ascii="Times New Roman" w:hAnsi="Times New Roman"/>
        <w:noProof/>
        <w:sz w:val="20"/>
        <w:szCs w:val="20"/>
      </w:rPr>
      <w:t>04</w:t>
    </w:r>
    <w:r w:rsidR="00930BE2">
      <w:rPr>
        <w:rFonts w:ascii="Times New Roman" w:hAnsi="Times New Roman"/>
        <w:noProof/>
        <w:sz w:val="20"/>
        <w:szCs w:val="20"/>
      </w:rPr>
      <w:t>16_groz1065.docx</w:t>
    </w:r>
    <w:r w:rsidRPr="005D1BD5">
      <w:rPr>
        <w:rFonts w:ascii="Times New Roman" w:hAnsi="Times New Roman"/>
        <w:noProof/>
        <w:sz w:val="20"/>
        <w:szCs w:val="20"/>
      </w:rPr>
      <w:fldChar w:fldCharType="end"/>
    </w:r>
    <w:r w:rsidRPr="005D1BD5">
      <w:rPr>
        <w:rFonts w:ascii="Times New Roman" w:hAnsi="Times New Roman"/>
        <w:sz w:val="20"/>
        <w:szCs w:val="20"/>
      </w:rPr>
      <w:t>;</w:t>
    </w:r>
    <w:r w:rsidRPr="00AD39F9">
      <w:rPr>
        <w:rFonts w:ascii="Times New Roman" w:hAnsi="Times New Roman"/>
        <w:sz w:val="20"/>
        <w:szCs w:val="20"/>
      </w:rPr>
      <w:t>Grozījumi Ministru kabineta 2009. gada 15. septembra noteikumos Nr. 1065 „Noteikumi par aizdevumiem sīko (</w:t>
    </w:r>
    <w:proofErr w:type="spellStart"/>
    <w:r w:rsidRPr="00AD39F9">
      <w:rPr>
        <w:rFonts w:ascii="Times New Roman" w:hAnsi="Times New Roman"/>
        <w:sz w:val="20"/>
        <w:szCs w:val="20"/>
      </w:rPr>
      <w:t>mikro</w:t>
    </w:r>
    <w:proofErr w:type="spellEnd"/>
    <w:r w:rsidRPr="00AD39F9">
      <w:rPr>
        <w:rFonts w:ascii="Times New Roman" w:hAnsi="Times New Roman"/>
        <w:sz w:val="20"/>
        <w:szCs w:val="20"/>
      </w:rPr>
      <w:t>), mazo un vidējo saimnieciskās darbības veicēju un lauksaimniecības pakalpojumu kooperatīvo sabiedrību attīstības veicināšanai”</w:t>
    </w:r>
  </w:p>
  <w:p w14:paraId="089CCAB9" w14:textId="77777777" w:rsidR="00E101FB" w:rsidRPr="00877369" w:rsidRDefault="00E101FB" w:rsidP="008773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1B4B4" w14:textId="32F1ECE5" w:rsidR="00E101FB" w:rsidRPr="00147D95" w:rsidRDefault="0048785D" w:rsidP="008642C3">
    <w:pPr>
      <w:tabs>
        <w:tab w:val="left" w:pos="6237"/>
      </w:tabs>
      <w:spacing w:after="0" w:line="240" w:lineRule="auto"/>
      <w:jc w:val="both"/>
      <w:rPr>
        <w:rFonts w:ascii="Times New Roman" w:hAnsi="Times New Roman"/>
        <w:sz w:val="24"/>
        <w:szCs w:val="24"/>
      </w:rPr>
    </w:pPr>
    <w:r w:rsidRPr="005D1BD5">
      <w:rPr>
        <w:rFonts w:ascii="Times New Roman" w:hAnsi="Times New Roman"/>
        <w:sz w:val="20"/>
        <w:szCs w:val="20"/>
      </w:rPr>
      <w:fldChar w:fldCharType="begin"/>
    </w:r>
    <w:r w:rsidRPr="005D1BD5">
      <w:rPr>
        <w:rFonts w:ascii="Times New Roman" w:hAnsi="Times New Roman"/>
        <w:sz w:val="20"/>
        <w:szCs w:val="20"/>
      </w:rPr>
      <w:instrText xml:space="preserve"> FILENAME   \* MERGEFORMAT </w:instrText>
    </w:r>
    <w:r w:rsidRPr="005D1BD5">
      <w:rPr>
        <w:rFonts w:ascii="Times New Roman" w:hAnsi="Times New Roman"/>
        <w:sz w:val="20"/>
        <w:szCs w:val="20"/>
      </w:rPr>
      <w:fldChar w:fldCharType="separate"/>
    </w:r>
    <w:r w:rsidR="00930BE2">
      <w:rPr>
        <w:rFonts w:ascii="Times New Roman" w:hAnsi="Times New Roman"/>
        <w:noProof/>
        <w:sz w:val="20"/>
        <w:szCs w:val="20"/>
      </w:rPr>
      <w:t>EMNot_</w:t>
    </w:r>
    <w:r w:rsidR="00986A3F">
      <w:rPr>
        <w:rFonts w:ascii="Times New Roman" w:hAnsi="Times New Roman"/>
        <w:noProof/>
        <w:sz w:val="20"/>
        <w:szCs w:val="20"/>
      </w:rPr>
      <w:t>15</w:t>
    </w:r>
    <w:r w:rsidR="00A12854">
      <w:rPr>
        <w:rFonts w:ascii="Times New Roman" w:hAnsi="Times New Roman"/>
        <w:noProof/>
        <w:sz w:val="20"/>
        <w:szCs w:val="20"/>
      </w:rPr>
      <w:t>04</w:t>
    </w:r>
    <w:r w:rsidR="00930BE2">
      <w:rPr>
        <w:rFonts w:ascii="Times New Roman" w:hAnsi="Times New Roman"/>
        <w:noProof/>
        <w:sz w:val="20"/>
        <w:szCs w:val="20"/>
      </w:rPr>
      <w:t>16_groz1065.docx</w:t>
    </w:r>
    <w:r w:rsidRPr="005D1BD5">
      <w:rPr>
        <w:rFonts w:ascii="Times New Roman" w:hAnsi="Times New Roman"/>
        <w:noProof/>
        <w:sz w:val="20"/>
        <w:szCs w:val="20"/>
      </w:rPr>
      <w:fldChar w:fldCharType="end"/>
    </w:r>
    <w:r w:rsidRPr="005D1BD5">
      <w:rPr>
        <w:rFonts w:ascii="Times New Roman" w:hAnsi="Times New Roman"/>
        <w:sz w:val="20"/>
        <w:szCs w:val="20"/>
      </w:rPr>
      <w:t>;</w:t>
    </w:r>
    <w:r w:rsidR="00AD39F9" w:rsidRPr="00AD39F9">
      <w:rPr>
        <w:rFonts w:ascii="Times New Roman" w:hAnsi="Times New Roman"/>
        <w:sz w:val="20"/>
        <w:szCs w:val="20"/>
      </w:rPr>
      <w:t>Grozījumi Ministru kabineta 2009. gada 15. septembra noteikumos Nr. 1065 „Noteikumi par aizdevumiem sīko (</w:t>
    </w:r>
    <w:proofErr w:type="spellStart"/>
    <w:r w:rsidR="00AD39F9" w:rsidRPr="00AD39F9">
      <w:rPr>
        <w:rFonts w:ascii="Times New Roman" w:hAnsi="Times New Roman"/>
        <w:sz w:val="20"/>
        <w:szCs w:val="20"/>
      </w:rPr>
      <w:t>mikro</w:t>
    </w:r>
    <w:proofErr w:type="spellEnd"/>
    <w:r w:rsidR="00AD39F9" w:rsidRPr="00AD39F9">
      <w:rPr>
        <w:rFonts w:ascii="Times New Roman" w:hAnsi="Times New Roman"/>
        <w:sz w:val="20"/>
        <w:szCs w:val="20"/>
      </w:rPr>
      <w:t>), mazo un vidējo saimnieciskās darbības veicēju un lauksaimniecības pakalpojumu kooperatīvo sabiedrību attīstības veicināšanai”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AD824" w14:textId="77777777" w:rsidR="00676E78" w:rsidRDefault="00676E78" w:rsidP="00173166">
      <w:pPr>
        <w:spacing w:after="0" w:line="240" w:lineRule="auto"/>
      </w:pPr>
      <w:r>
        <w:separator/>
      </w:r>
    </w:p>
  </w:footnote>
  <w:footnote w:type="continuationSeparator" w:id="0">
    <w:p w14:paraId="22582F52" w14:textId="77777777" w:rsidR="00676E78" w:rsidRDefault="00676E78" w:rsidP="00173166">
      <w:pPr>
        <w:spacing w:after="0" w:line="240" w:lineRule="auto"/>
      </w:pPr>
      <w:r>
        <w:continuationSeparator/>
      </w:r>
    </w:p>
  </w:footnote>
  <w:footnote w:type="continuationNotice" w:id="1">
    <w:p w14:paraId="509F5936" w14:textId="77777777" w:rsidR="00676E78" w:rsidRDefault="00676E7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B25AC" w14:textId="77777777" w:rsidR="00E101FB" w:rsidRDefault="00E101FB">
    <w:pPr>
      <w:pStyle w:val="Header"/>
      <w:jc w:val="center"/>
    </w:pPr>
    <w:r w:rsidRPr="007A5C63">
      <w:rPr>
        <w:rFonts w:ascii="Times New Roman" w:hAnsi="Times New Roman"/>
        <w:sz w:val="24"/>
        <w:szCs w:val="24"/>
      </w:rPr>
      <w:fldChar w:fldCharType="begin"/>
    </w:r>
    <w:r w:rsidRPr="007A5C63">
      <w:rPr>
        <w:rFonts w:ascii="Times New Roman" w:hAnsi="Times New Roman"/>
        <w:sz w:val="24"/>
        <w:szCs w:val="24"/>
      </w:rPr>
      <w:instrText xml:space="preserve"> PAGE   \* MERGEFORMAT </w:instrText>
    </w:r>
    <w:r w:rsidRPr="007A5C63">
      <w:rPr>
        <w:rFonts w:ascii="Times New Roman" w:hAnsi="Times New Roman"/>
        <w:sz w:val="24"/>
        <w:szCs w:val="24"/>
      </w:rPr>
      <w:fldChar w:fldCharType="separate"/>
    </w:r>
    <w:r w:rsidR="000A484E">
      <w:rPr>
        <w:rFonts w:ascii="Times New Roman" w:hAnsi="Times New Roman"/>
        <w:noProof/>
        <w:sz w:val="24"/>
        <w:szCs w:val="24"/>
      </w:rPr>
      <w:t>4</w:t>
    </w:r>
    <w:r w:rsidRPr="007A5C63">
      <w:rPr>
        <w:rFonts w:ascii="Times New Roman" w:hAnsi="Times New Roman"/>
        <w:sz w:val="24"/>
        <w:szCs w:val="24"/>
      </w:rPr>
      <w:fldChar w:fldCharType="end"/>
    </w:r>
  </w:p>
  <w:p w14:paraId="1DA12F13" w14:textId="77777777" w:rsidR="00E101FB" w:rsidRPr="00173166" w:rsidRDefault="00E101FB" w:rsidP="00173166">
    <w:pPr>
      <w:pStyle w:val="Header"/>
      <w:jc w:val="right"/>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AF51AD4"/>
    <w:multiLevelType w:val="hybridMultilevel"/>
    <w:tmpl w:val="F1BAF9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E06805"/>
    <w:multiLevelType w:val="hybridMultilevel"/>
    <w:tmpl w:val="A68A820A"/>
    <w:lvl w:ilvl="0" w:tplc="1D1C43B4">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3">
    <w:nsid w:val="16626D20"/>
    <w:multiLevelType w:val="hybridMultilevel"/>
    <w:tmpl w:val="77625D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E491691"/>
    <w:multiLevelType w:val="hybridMultilevel"/>
    <w:tmpl w:val="3D4AB9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1963CE0"/>
    <w:multiLevelType w:val="hybridMultilevel"/>
    <w:tmpl w:val="A68A820A"/>
    <w:lvl w:ilvl="0" w:tplc="1D1C43B4">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6">
    <w:nsid w:val="5A70447C"/>
    <w:multiLevelType w:val="hybridMultilevel"/>
    <w:tmpl w:val="A68A820A"/>
    <w:lvl w:ilvl="0" w:tplc="1D1C43B4">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7">
    <w:nsid w:val="5EDA2A81"/>
    <w:multiLevelType w:val="hybridMultilevel"/>
    <w:tmpl w:val="C898E3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4317BCE"/>
    <w:multiLevelType w:val="hybridMultilevel"/>
    <w:tmpl w:val="25826F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552569D"/>
    <w:multiLevelType w:val="hybridMultilevel"/>
    <w:tmpl w:val="A68A820A"/>
    <w:lvl w:ilvl="0" w:tplc="1D1C43B4">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10">
    <w:nsid w:val="6E1577A6"/>
    <w:multiLevelType w:val="hybridMultilevel"/>
    <w:tmpl w:val="A68A820A"/>
    <w:lvl w:ilvl="0" w:tplc="1D1C43B4">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num w:numId="1">
    <w:abstractNumId w:val="0"/>
  </w:num>
  <w:num w:numId="2">
    <w:abstractNumId w:val="1"/>
  </w:num>
  <w:num w:numId="3">
    <w:abstractNumId w:val="2"/>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9"/>
  </w:num>
  <w:num w:numId="9">
    <w:abstractNumId w:val="5"/>
  </w:num>
  <w:num w:numId="10">
    <w:abstractNumId w:val="10"/>
  </w:num>
  <w:num w:numId="11">
    <w:abstractNumId w:val="4"/>
  </w:num>
  <w:num w:numId="12">
    <w:abstractNumId w:val="8"/>
  </w:num>
  <w:num w:numId="1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4EE1"/>
    <w:rsid w:val="00000140"/>
    <w:rsid w:val="0000227C"/>
    <w:rsid w:val="00002AF4"/>
    <w:rsid w:val="00003135"/>
    <w:rsid w:val="0000336E"/>
    <w:rsid w:val="00003DCF"/>
    <w:rsid w:val="00006C80"/>
    <w:rsid w:val="00007671"/>
    <w:rsid w:val="00011762"/>
    <w:rsid w:val="000138D5"/>
    <w:rsid w:val="0001645D"/>
    <w:rsid w:val="00021C4C"/>
    <w:rsid w:val="00022995"/>
    <w:rsid w:val="000245CC"/>
    <w:rsid w:val="000270E6"/>
    <w:rsid w:val="00027296"/>
    <w:rsid w:val="00030267"/>
    <w:rsid w:val="00031BE4"/>
    <w:rsid w:val="0003279B"/>
    <w:rsid w:val="00033F72"/>
    <w:rsid w:val="00034CDB"/>
    <w:rsid w:val="00036CC8"/>
    <w:rsid w:val="0003743F"/>
    <w:rsid w:val="00040C47"/>
    <w:rsid w:val="000411DC"/>
    <w:rsid w:val="00042E1B"/>
    <w:rsid w:val="0004386D"/>
    <w:rsid w:val="0004456F"/>
    <w:rsid w:val="00045424"/>
    <w:rsid w:val="0005131D"/>
    <w:rsid w:val="000535CF"/>
    <w:rsid w:val="00054232"/>
    <w:rsid w:val="00055075"/>
    <w:rsid w:val="00062CE3"/>
    <w:rsid w:val="00064BC8"/>
    <w:rsid w:val="0006598E"/>
    <w:rsid w:val="000666E5"/>
    <w:rsid w:val="0007187F"/>
    <w:rsid w:val="00072F4E"/>
    <w:rsid w:val="000828DE"/>
    <w:rsid w:val="000848DB"/>
    <w:rsid w:val="000862BD"/>
    <w:rsid w:val="000865D8"/>
    <w:rsid w:val="00087932"/>
    <w:rsid w:val="000921C3"/>
    <w:rsid w:val="00092DFF"/>
    <w:rsid w:val="000957A5"/>
    <w:rsid w:val="000A114D"/>
    <w:rsid w:val="000A2D37"/>
    <w:rsid w:val="000A484E"/>
    <w:rsid w:val="000A4B6A"/>
    <w:rsid w:val="000A7C39"/>
    <w:rsid w:val="000B299D"/>
    <w:rsid w:val="000B57D9"/>
    <w:rsid w:val="000B671C"/>
    <w:rsid w:val="000B6ED6"/>
    <w:rsid w:val="000B7BF3"/>
    <w:rsid w:val="000C7680"/>
    <w:rsid w:val="000D08B1"/>
    <w:rsid w:val="000D13C9"/>
    <w:rsid w:val="000D1AB1"/>
    <w:rsid w:val="000D5FB0"/>
    <w:rsid w:val="000D6C6B"/>
    <w:rsid w:val="000D6F42"/>
    <w:rsid w:val="000D7BAC"/>
    <w:rsid w:val="000E12D8"/>
    <w:rsid w:val="000E1E21"/>
    <w:rsid w:val="000E2E03"/>
    <w:rsid w:val="000E306E"/>
    <w:rsid w:val="000E423D"/>
    <w:rsid w:val="000E7758"/>
    <w:rsid w:val="000F1136"/>
    <w:rsid w:val="000F1703"/>
    <w:rsid w:val="000F26E9"/>
    <w:rsid w:val="000F61C4"/>
    <w:rsid w:val="000F78CD"/>
    <w:rsid w:val="00101CFE"/>
    <w:rsid w:val="001021A0"/>
    <w:rsid w:val="0010349D"/>
    <w:rsid w:val="0010521E"/>
    <w:rsid w:val="001134B1"/>
    <w:rsid w:val="00113CC2"/>
    <w:rsid w:val="00115613"/>
    <w:rsid w:val="00116514"/>
    <w:rsid w:val="001178CD"/>
    <w:rsid w:val="00117D25"/>
    <w:rsid w:val="0012080B"/>
    <w:rsid w:val="00120A0A"/>
    <w:rsid w:val="00120CB2"/>
    <w:rsid w:val="00121160"/>
    <w:rsid w:val="00121822"/>
    <w:rsid w:val="00121EA9"/>
    <w:rsid w:val="00122A31"/>
    <w:rsid w:val="00122C4D"/>
    <w:rsid w:val="0012539D"/>
    <w:rsid w:val="00125C1D"/>
    <w:rsid w:val="00132269"/>
    <w:rsid w:val="00134A87"/>
    <w:rsid w:val="00135B1F"/>
    <w:rsid w:val="00135CAD"/>
    <w:rsid w:val="00137BB0"/>
    <w:rsid w:val="00141725"/>
    <w:rsid w:val="00142B35"/>
    <w:rsid w:val="00142E72"/>
    <w:rsid w:val="001439F9"/>
    <w:rsid w:val="00143F3A"/>
    <w:rsid w:val="00144F19"/>
    <w:rsid w:val="00146361"/>
    <w:rsid w:val="00146539"/>
    <w:rsid w:val="00147916"/>
    <w:rsid w:val="00147D95"/>
    <w:rsid w:val="00150986"/>
    <w:rsid w:val="00151A0A"/>
    <w:rsid w:val="001544AE"/>
    <w:rsid w:val="001547CC"/>
    <w:rsid w:val="0015715C"/>
    <w:rsid w:val="001602F5"/>
    <w:rsid w:val="001604F7"/>
    <w:rsid w:val="00162FD0"/>
    <w:rsid w:val="001660F3"/>
    <w:rsid w:val="00167037"/>
    <w:rsid w:val="00171C0F"/>
    <w:rsid w:val="00173166"/>
    <w:rsid w:val="001733EF"/>
    <w:rsid w:val="001800C0"/>
    <w:rsid w:val="00181B04"/>
    <w:rsid w:val="001820E3"/>
    <w:rsid w:val="00182D24"/>
    <w:rsid w:val="001836BC"/>
    <w:rsid w:val="00184641"/>
    <w:rsid w:val="00184C47"/>
    <w:rsid w:val="0018534E"/>
    <w:rsid w:val="00186009"/>
    <w:rsid w:val="001911B8"/>
    <w:rsid w:val="001916AD"/>
    <w:rsid w:val="001920C5"/>
    <w:rsid w:val="00192BED"/>
    <w:rsid w:val="00193770"/>
    <w:rsid w:val="00195352"/>
    <w:rsid w:val="00195AF1"/>
    <w:rsid w:val="00196F43"/>
    <w:rsid w:val="00197F4B"/>
    <w:rsid w:val="001A2C2F"/>
    <w:rsid w:val="001A2F24"/>
    <w:rsid w:val="001A3373"/>
    <w:rsid w:val="001A6E55"/>
    <w:rsid w:val="001B0B92"/>
    <w:rsid w:val="001B3BB0"/>
    <w:rsid w:val="001B67F0"/>
    <w:rsid w:val="001B6B18"/>
    <w:rsid w:val="001B6D5C"/>
    <w:rsid w:val="001B73A0"/>
    <w:rsid w:val="001C1072"/>
    <w:rsid w:val="001C2B22"/>
    <w:rsid w:val="001C36F7"/>
    <w:rsid w:val="001C3990"/>
    <w:rsid w:val="001C6B04"/>
    <w:rsid w:val="001C767F"/>
    <w:rsid w:val="001D03F2"/>
    <w:rsid w:val="001D0677"/>
    <w:rsid w:val="001D252A"/>
    <w:rsid w:val="001D69CD"/>
    <w:rsid w:val="001D7009"/>
    <w:rsid w:val="001E4C9E"/>
    <w:rsid w:val="001E6883"/>
    <w:rsid w:val="001F03F7"/>
    <w:rsid w:val="001F18BD"/>
    <w:rsid w:val="001F3242"/>
    <w:rsid w:val="001F47F8"/>
    <w:rsid w:val="001F58DE"/>
    <w:rsid w:val="001F79C5"/>
    <w:rsid w:val="001F7CB4"/>
    <w:rsid w:val="001F7CFC"/>
    <w:rsid w:val="00200DCD"/>
    <w:rsid w:val="002034C7"/>
    <w:rsid w:val="0020393B"/>
    <w:rsid w:val="00204E71"/>
    <w:rsid w:val="00206B00"/>
    <w:rsid w:val="00207258"/>
    <w:rsid w:val="00211CAE"/>
    <w:rsid w:val="00214A4B"/>
    <w:rsid w:val="00214EDB"/>
    <w:rsid w:val="00217ACF"/>
    <w:rsid w:val="00217B28"/>
    <w:rsid w:val="00217D9B"/>
    <w:rsid w:val="002210D6"/>
    <w:rsid w:val="002215B9"/>
    <w:rsid w:val="0022172F"/>
    <w:rsid w:val="00223DC1"/>
    <w:rsid w:val="00224E22"/>
    <w:rsid w:val="0022583E"/>
    <w:rsid w:val="0022590A"/>
    <w:rsid w:val="00225C51"/>
    <w:rsid w:val="0022640C"/>
    <w:rsid w:val="002303C8"/>
    <w:rsid w:val="0023624B"/>
    <w:rsid w:val="002401FF"/>
    <w:rsid w:val="00240692"/>
    <w:rsid w:val="00240E7B"/>
    <w:rsid w:val="0024321F"/>
    <w:rsid w:val="00243CA2"/>
    <w:rsid w:val="002442C6"/>
    <w:rsid w:val="00247140"/>
    <w:rsid w:val="0025395D"/>
    <w:rsid w:val="0025573E"/>
    <w:rsid w:val="00255C55"/>
    <w:rsid w:val="0026256C"/>
    <w:rsid w:val="0026568E"/>
    <w:rsid w:val="00265CD8"/>
    <w:rsid w:val="00266664"/>
    <w:rsid w:val="002667F8"/>
    <w:rsid w:val="00266A84"/>
    <w:rsid w:val="002714FF"/>
    <w:rsid w:val="00275364"/>
    <w:rsid w:val="002755F8"/>
    <w:rsid w:val="00276509"/>
    <w:rsid w:val="00276B10"/>
    <w:rsid w:val="00280609"/>
    <w:rsid w:val="00280881"/>
    <w:rsid w:val="002813E4"/>
    <w:rsid w:val="00281B99"/>
    <w:rsid w:val="00282055"/>
    <w:rsid w:val="00286B58"/>
    <w:rsid w:val="00290A3A"/>
    <w:rsid w:val="002919F1"/>
    <w:rsid w:val="002930DE"/>
    <w:rsid w:val="002957F6"/>
    <w:rsid w:val="00296029"/>
    <w:rsid w:val="00296906"/>
    <w:rsid w:val="00296C20"/>
    <w:rsid w:val="00297840"/>
    <w:rsid w:val="00297ACE"/>
    <w:rsid w:val="002A2943"/>
    <w:rsid w:val="002A3FC0"/>
    <w:rsid w:val="002A4703"/>
    <w:rsid w:val="002A4EF1"/>
    <w:rsid w:val="002A5888"/>
    <w:rsid w:val="002B2215"/>
    <w:rsid w:val="002B225C"/>
    <w:rsid w:val="002B34AB"/>
    <w:rsid w:val="002B3714"/>
    <w:rsid w:val="002B436E"/>
    <w:rsid w:val="002B5D3F"/>
    <w:rsid w:val="002B7A67"/>
    <w:rsid w:val="002C1AAB"/>
    <w:rsid w:val="002C2FD7"/>
    <w:rsid w:val="002C3919"/>
    <w:rsid w:val="002C4EE1"/>
    <w:rsid w:val="002C5874"/>
    <w:rsid w:val="002C7074"/>
    <w:rsid w:val="002C79B1"/>
    <w:rsid w:val="002D0965"/>
    <w:rsid w:val="002D0EB2"/>
    <w:rsid w:val="002D1E0F"/>
    <w:rsid w:val="002D417A"/>
    <w:rsid w:val="002D7109"/>
    <w:rsid w:val="002E1740"/>
    <w:rsid w:val="002E5062"/>
    <w:rsid w:val="002E550B"/>
    <w:rsid w:val="002E7270"/>
    <w:rsid w:val="002F1604"/>
    <w:rsid w:val="002F2ADE"/>
    <w:rsid w:val="002F2E95"/>
    <w:rsid w:val="002F36A2"/>
    <w:rsid w:val="002F6942"/>
    <w:rsid w:val="002F6D51"/>
    <w:rsid w:val="003006CE"/>
    <w:rsid w:val="00302CE3"/>
    <w:rsid w:val="003063E4"/>
    <w:rsid w:val="0031250C"/>
    <w:rsid w:val="003136C6"/>
    <w:rsid w:val="003149B5"/>
    <w:rsid w:val="003204AF"/>
    <w:rsid w:val="00320DD9"/>
    <w:rsid w:val="003223F8"/>
    <w:rsid w:val="0032409C"/>
    <w:rsid w:val="00325E61"/>
    <w:rsid w:val="00326FFF"/>
    <w:rsid w:val="00330A63"/>
    <w:rsid w:val="00330E05"/>
    <w:rsid w:val="00334D44"/>
    <w:rsid w:val="00335B05"/>
    <w:rsid w:val="00335D53"/>
    <w:rsid w:val="00336AE1"/>
    <w:rsid w:val="003410F3"/>
    <w:rsid w:val="00341D77"/>
    <w:rsid w:val="00344891"/>
    <w:rsid w:val="0034564D"/>
    <w:rsid w:val="0034637E"/>
    <w:rsid w:val="003468EA"/>
    <w:rsid w:val="003475B3"/>
    <w:rsid w:val="00347D8C"/>
    <w:rsid w:val="00350109"/>
    <w:rsid w:val="0035100D"/>
    <w:rsid w:val="00351028"/>
    <w:rsid w:val="00351234"/>
    <w:rsid w:val="00351DA0"/>
    <w:rsid w:val="003534A7"/>
    <w:rsid w:val="00354184"/>
    <w:rsid w:val="00355608"/>
    <w:rsid w:val="003567E6"/>
    <w:rsid w:val="00357F2E"/>
    <w:rsid w:val="00357F57"/>
    <w:rsid w:val="00362EDE"/>
    <w:rsid w:val="00363987"/>
    <w:rsid w:val="00364572"/>
    <w:rsid w:val="00364C1F"/>
    <w:rsid w:val="0036712D"/>
    <w:rsid w:val="0036784F"/>
    <w:rsid w:val="00372A50"/>
    <w:rsid w:val="00375E86"/>
    <w:rsid w:val="00377C44"/>
    <w:rsid w:val="00377EB9"/>
    <w:rsid w:val="0038267B"/>
    <w:rsid w:val="00382744"/>
    <w:rsid w:val="00382EC5"/>
    <w:rsid w:val="00386619"/>
    <w:rsid w:val="00390266"/>
    <w:rsid w:val="003908D1"/>
    <w:rsid w:val="00391590"/>
    <w:rsid w:val="00392048"/>
    <w:rsid w:val="003926CD"/>
    <w:rsid w:val="0039322A"/>
    <w:rsid w:val="00393C2B"/>
    <w:rsid w:val="00395848"/>
    <w:rsid w:val="00396B6F"/>
    <w:rsid w:val="003A22E9"/>
    <w:rsid w:val="003A4BB0"/>
    <w:rsid w:val="003A623F"/>
    <w:rsid w:val="003B1E12"/>
    <w:rsid w:val="003B2894"/>
    <w:rsid w:val="003B7090"/>
    <w:rsid w:val="003C053C"/>
    <w:rsid w:val="003C1A6B"/>
    <w:rsid w:val="003C1EAA"/>
    <w:rsid w:val="003C27EB"/>
    <w:rsid w:val="003C3BCF"/>
    <w:rsid w:val="003C40AC"/>
    <w:rsid w:val="003C7144"/>
    <w:rsid w:val="003D09E8"/>
    <w:rsid w:val="003D226E"/>
    <w:rsid w:val="003D32E9"/>
    <w:rsid w:val="003D46A2"/>
    <w:rsid w:val="003D46E5"/>
    <w:rsid w:val="003D4DDE"/>
    <w:rsid w:val="003D61A0"/>
    <w:rsid w:val="003D687D"/>
    <w:rsid w:val="003E046E"/>
    <w:rsid w:val="003E12C2"/>
    <w:rsid w:val="003E200E"/>
    <w:rsid w:val="003E2A90"/>
    <w:rsid w:val="003E2B89"/>
    <w:rsid w:val="003E36A3"/>
    <w:rsid w:val="003E4B56"/>
    <w:rsid w:val="003E51AA"/>
    <w:rsid w:val="003E56AF"/>
    <w:rsid w:val="003E7C1A"/>
    <w:rsid w:val="003F396D"/>
    <w:rsid w:val="003F5770"/>
    <w:rsid w:val="003F78EF"/>
    <w:rsid w:val="00405171"/>
    <w:rsid w:val="00406CAF"/>
    <w:rsid w:val="00407CC6"/>
    <w:rsid w:val="00410CE6"/>
    <w:rsid w:val="0041220C"/>
    <w:rsid w:val="00412CB2"/>
    <w:rsid w:val="00414197"/>
    <w:rsid w:val="004163D5"/>
    <w:rsid w:val="00421C81"/>
    <w:rsid w:val="00421F15"/>
    <w:rsid w:val="00423E94"/>
    <w:rsid w:val="0043040E"/>
    <w:rsid w:val="00433E18"/>
    <w:rsid w:val="004351FE"/>
    <w:rsid w:val="004352F8"/>
    <w:rsid w:val="00435688"/>
    <w:rsid w:val="00440F0A"/>
    <w:rsid w:val="004419EA"/>
    <w:rsid w:val="00441C14"/>
    <w:rsid w:val="00442939"/>
    <w:rsid w:val="004444C1"/>
    <w:rsid w:val="00444BBE"/>
    <w:rsid w:val="004464B3"/>
    <w:rsid w:val="004464EB"/>
    <w:rsid w:val="00446A1B"/>
    <w:rsid w:val="00447A4D"/>
    <w:rsid w:val="00450F72"/>
    <w:rsid w:val="00452A60"/>
    <w:rsid w:val="00453011"/>
    <w:rsid w:val="004538E7"/>
    <w:rsid w:val="0045433B"/>
    <w:rsid w:val="004546C9"/>
    <w:rsid w:val="004548CE"/>
    <w:rsid w:val="00454AC3"/>
    <w:rsid w:val="0045725B"/>
    <w:rsid w:val="00460873"/>
    <w:rsid w:val="00460F13"/>
    <w:rsid w:val="00462112"/>
    <w:rsid w:val="0046346E"/>
    <w:rsid w:val="00464ABB"/>
    <w:rsid w:val="00464DFC"/>
    <w:rsid w:val="004659C3"/>
    <w:rsid w:val="00470F0F"/>
    <w:rsid w:val="0047143F"/>
    <w:rsid w:val="00471BEF"/>
    <w:rsid w:val="004722AF"/>
    <w:rsid w:val="00473128"/>
    <w:rsid w:val="00473872"/>
    <w:rsid w:val="00475F9C"/>
    <w:rsid w:val="004829EE"/>
    <w:rsid w:val="00487794"/>
    <w:rsid w:val="0048785D"/>
    <w:rsid w:val="004900E4"/>
    <w:rsid w:val="004921AB"/>
    <w:rsid w:val="00492B57"/>
    <w:rsid w:val="00495513"/>
    <w:rsid w:val="004A1271"/>
    <w:rsid w:val="004A143D"/>
    <w:rsid w:val="004A1C4C"/>
    <w:rsid w:val="004A2146"/>
    <w:rsid w:val="004A4ACF"/>
    <w:rsid w:val="004A627C"/>
    <w:rsid w:val="004A7BD7"/>
    <w:rsid w:val="004B00FD"/>
    <w:rsid w:val="004B01A2"/>
    <w:rsid w:val="004B10C5"/>
    <w:rsid w:val="004B11D8"/>
    <w:rsid w:val="004B159A"/>
    <w:rsid w:val="004B6A14"/>
    <w:rsid w:val="004C03E1"/>
    <w:rsid w:val="004C12D3"/>
    <w:rsid w:val="004C14D8"/>
    <w:rsid w:val="004C1884"/>
    <w:rsid w:val="004C26D2"/>
    <w:rsid w:val="004C2708"/>
    <w:rsid w:val="004C2F8D"/>
    <w:rsid w:val="004C3DC9"/>
    <w:rsid w:val="004C5860"/>
    <w:rsid w:val="004C5C27"/>
    <w:rsid w:val="004D3B61"/>
    <w:rsid w:val="004D7119"/>
    <w:rsid w:val="004E014D"/>
    <w:rsid w:val="004E0B6E"/>
    <w:rsid w:val="004E2CF8"/>
    <w:rsid w:val="004E2D6C"/>
    <w:rsid w:val="004E4E36"/>
    <w:rsid w:val="004E5D64"/>
    <w:rsid w:val="004E6DFD"/>
    <w:rsid w:val="004E7624"/>
    <w:rsid w:val="004F07E0"/>
    <w:rsid w:val="004F0FBA"/>
    <w:rsid w:val="004F1930"/>
    <w:rsid w:val="004F4CF2"/>
    <w:rsid w:val="004F5AF6"/>
    <w:rsid w:val="004F69F3"/>
    <w:rsid w:val="004F7BCF"/>
    <w:rsid w:val="0050381F"/>
    <w:rsid w:val="00503F10"/>
    <w:rsid w:val="005116CC"/>
    <w:rsid w:val="0051197F"/>
    <w:rsid w:val="005121CD"/>
    <w:rsid w:val="00513256"/>
    <w:rsid w:val="00513272"/>
    <w:rsid w:val="005156C9"/>
    <w:rsid w:val="00517845"/>
    <w:rsid w:val="0052466F"/>
    <w:rsid w:val="0052583A"/>
    <w:rsid w:val="0053048F"/>
    <w:rsid w:val="005319E6"/>
    <w:rsid w:val="005329BF"/>
    <w:rsid w:val="005369FB"/>
    <w:rsid w:val="0054049C"/>
    <w:rsid w:val="00541888"/>
    <w:rsid w:val="00541927"/>
    <w:rsid w:val="00542258"/>
    <w:rsid w:val="00543427"/>
    <w:rsid w:val="00544CA9"/>
    <w:rsid w:val="00545443"/>
    <w:rsid w:val="00547D6E"/>
    <w:rsid w:val="00552815"/>
    <w:rsid w:val="00555A43"/>
    <w:rsid w:val="005569F7"/>
    <w:rsid w:val="00556AD2"/>
    <w:rsid w:val="005623E7"/>
    <w:rsid w:val="00565FEC"/>
    <w:rsid w:val="00572F82"/>
    <w:rsid w:val="00573A3D"/>
    <w:rsid w:val="00574420"/>
    <w:rsid w:val="00574D42"/>
    <w:rsid w:val="00575D3F"/>
    <w:rsid w:val="00577508"/>
    <w:rsid w:val="00585D98"/>
    <w:rsid w:val="005860D2"/>
    <w:rsid w:val="005861F5"/>
    <w:rsid w:val="00586C85"/>
    <w:rsid w:val="00587C0D"/>
    <w:rsid w:val="005906F9"/>
    <w:rsid w:val="0059091D"/>
    <w:rsid w:val="00590ACC"/>
    <w:rsid w:val="005914C2"/>
    <w:rsid w:val="005943A3"/>
    <w:rsid w:val="0059476B"/>
    <w:rsid w:val="00597D43"/>
    <w:rsid w:val="005A496B"/>
    <w:rsid w:val="005A6224"/>
    <w:rsid w:val="005A6A70"/>
    <w:rsid w:val="005A6B98"/>
    <w:rsid w:val="005A7C39"/>
    <w:rsid w:val="005B31C5"/>
    <w:rsid w:val="005B3A6D"/>
    <w:rsid w:val="005B489C"/>
    <w:rsid w:val="005B56F4"/>
    <w:rsid w:val="005B676C"/>
    <w:rsid w:val="005C13FC"/>
    <w:rsid w:val="005C1FF6"/>
    <w:rsid w:val="005C340C"/>
    <w:rsid w:val="005C600B"/>
    <w:rsid w:val="005C603E"/>
    <w:rsid w:val="005D12D6"/>
    <w:rsid w:val="005D130A"/>
    <w:rsid w:val="005D1B03"/>
    <w:rsid w:val="005D1BD5"/>
    <w:rsid w:val="005D4E7A"/>
    <w:rsid w:val="005D5FF5"/>
    <w:rsid w:val="005D66AA"/>
    <w:rsid w:val="005E0062"/>
    <w:rsid w:val="005E3AB6"/>
    <w:rsid w:val="005E4765"/>
    <w:rsid w:val="005E78C6"/>
    <w:rsid w:val="005F1E09"/>
    <w:rsid w:val="005F28ED"/>
    <w:rsid w:val="005F3894"/>
    <w:rsid w:val="005F4546"/>
    <w:rsid w:val="005F5361"/>
    <w:rsid w:val="005F661E"/>
    <w:rsid w:val="006009BF"/>
    <w:rsid w:val="0060123E"/>
    <w:rsid w:val="0060184B"/>
    <w:rsid w:val="0060357B"/>
    <w:rsid w:val="0060376D"/>
    <w:rsid w:val="00603A1C"/>
    <w:rsid w:val="00603BE4"/>
    <w:rsid w:val="00611718"/>
    <w:rsid w:val="006126F9"/>
    <w:rsid w:val="00613CD8"/>
    <w:rsid w:val="00617280"/>
    <w:rsid w:val="006203EF"/>
    <w:rsid w:val="00620A1D"/>
    <w:rsid w:val="006213FF"/>
    <w:rsid w:val="0062338F"/>
    <w:rsid w:val="0062503B"/>
    <w:rsid w:val="006262FF"/>
    <w:rsid w:val="00632B50"/>
    <w:rsid w:val="006347D8"/>
    <w:rsid w:val="006348A6"/>
    <w:rsid w:val="0063558B"/>
    <w:rsid w:val="006405B4"/>
    <w:rsid w:val="006408DC"/>
    <w:rsid w:val="00641D5D"/>
    <w:rsid w:val="0064369C"/>
    <w:rsid w:val="00643A28"/>
    <w:rsid w:val="00646072"/>
    <w:rsid w:val="00647A4A"/>
    <w:rsid w:val="006500A9"/>
    <w:rsid w:val="006503E3"/>
    <w:rsid w:val="00650D4B"/>
    <w:rsid w:val="0065118A"/>
    <w:rsid w:val="006514CC"/>
    <w:rsid w:val="0065335C"/>
    <w:rsid w:val="00653D29"/>
    <w:rsid w:val="00654379"/>
    <w:rsid w:val="006545A9"/>
    <w:rsid w:val="006573E6"/>
    <w:rsid w:val="00661B9D"/>
    <w:rsid w:val="006635C0"/>
    <w:rsid w:val="00664CBD"/>
    <w:rsid w:val="00664DDD"/>
    <w:rsid w:val="006702E0"/>
    <w:rsid w:val="00670A35"/>
    <w:rsid w:val="00671FFB"/>
    <w:rsid w:val="00675565"/>
    <w:rsid w:val="0067580E"/>
    <w:rsid w:val="006764E2"/>
    <w:rsid w:val="00676E78"/>
    <w:rsid w:val="006811C8"/>
    <w:rsid w:val="006829B4"/>
    <w:rsid w:val="00686791"/>
    <w:rsid w:val="00686E5C"/>
    <w:rsid w:val="00692073"/>
    <w:rsid w:val="006932F5"/>
    <w:rsid w:val="00695309"/>
    <w:rsid w:val="00695B5E"/>
    <w:rsid w:val="00696D88"/>
    <w:rsid w:val="0069778B"/>
    <w:rsid w:val="006A0EFC"/>
    <w:rsid w:val="006A12DF"/>
    <w:rsid w:val="006A18FE"/>
    <w:rsid w:val="006A1955"/>
    <w:rsid w:val="006A1E3B"/>
    <w:rsid w:val="006A30A8"/>
    <w:rsid w:val="006A3400"/>
    <w:rsid w:val="006A63AE"/>
    <w:rsid w:val="006A7143"/>
    <w:rsid w:val="006B1565"/>
    <w:rsid w:val="006B2B24"/>
    <w:rsid w:val="006B3882"/>
    <w:rsid w:val="006B6787"/>
    <w:rsid w:val="006B7336"/>
    <w:rsid w:val="006C0532"/>
    <w:rsid w:val="006C2630"/>
    <w:rsid w:val="006C46D8"/>
    <w:rsid w:val="006C534F"/>
    <w:rsid w:val="006C5384"/>
    <w:rsid w:val="006C58B1"/>
    <w:rsid w:val="006D292B"/>
    <w:rsid w:val="006D4882"/>
    <w:rsid w:val="006D6099"/>
    <w:rsid w:val="006D72FE"/>
    <w:rsid w:val="006D78B4"/>
    <w:rsid w:val="006E1245"/>
    <w:rsid w:val="006E24C0"/>
    <w:rsid w:val="006E4439"/>
    <w:rsid w:val="006E69E9"/>
    <w:rsid w:val="006F002A"/>
    <w:rsid w:val="006F25F2"/>
    <w:rsid w:val="006F7558"/>
    <w:rsid w:val="007002E8"/>
    <w:rsid w:val="00701601"/>
    <w:rsid w:val="007023FB"/>
    <w:rsid w:val="00702B74"/>
    <w:rsid w:val="007037AC"/>
    <w:rsid w:val="00703A0A"/>
    <w:rsid w:val="00710111"/>
    <w:rsid w:val="00712208"/>
    <w:rsid w:val="00712367"/>
    <w:rsid w:val="00712928"/>
    <w:rsid w:val="007139F7"/>
    <w:rsid w:val="007173A9"/>
    <w:rsid w:val="00726CA3"/>
    <w:rsid w:val="00726E0C"/>
    <w:rsid w:val="00727E19"/>
    <w:rsid w:val="00730F03"/>
    <w:rsid w:val="0073296A"/>
    <w:rsid w:val="0073336F"/>
    <w:rsid w:val="00735447"/>
    <w:rsid w:val="00742253"/>
    <w:rsid w:val="00743B48"/>
    <w:rsid w:val="00747A70"/>
    <w:rsid w:val="00747BAB"/>
    <w:rsid w:val="00750F33"/>
    <w:rsid w:val="00752C78"/>
    <w:rsid w:val="007567BE"/>
    <w:rsid w:val="007623FD"/>
    <w:rsid w:val="007644E4"/>
    <w:rsid w:val="0077021D"/>
    <w:rsid w:val="00770B6E"/>
    <w:rsid w:val="00771D50"/>
    <w:rsid w:val="00772216"/>
    <w:rsid w:val="0077249D"/>
    <w:rsid w:val="00772B13"/>
    <w:rsid w:val="00773352"/>
    <w:rsid w:val="00773F0D"/>
    <w:rsid w:val="007747FF"/>
    <w:rsid w:val="00777845"/>
    <w:rsid w:val="00781B80"/>
    <w:rsid w:val="00782909"/>
    <w:rsid w:val="00783486"/>
    <w:rsid w:val="00784955"/>
    <w:rsid w:val="00785C15"/>
    <w:rsid w:val="00786141"/>
    <w:rsid w:val="00792985"/>
    <w:rsid w:val="00792F04"/>
    <w:rsid w:val="0079426B"/>
    <w:rsid w:val="007966A1"/>
    <w:rsid w:val="007970A9"/>
    <w:rsid w:val="007A298B"/>
    <w:rsid w:val="007A3C6D"/>
    <w:rsid w:val="007A5C63"/>
    <w:rsid w:val="007A724D"/>
    <w:rsid w:val="007A7CC1"/>
    <w:rsid w:val="007B035D"/>
    <w:rsid w:val="007B0609"/>
    <w:rsid w:val="007B0A5D"/>
    <w:rsid w:val="007B1BCD"/>
    <w:rsid w:val="007B1F80"/>
    <w:rsid w:val="007B2261"/>
    <w:rsid w:val="007B4FBE"/>
    <w:rsid w:val="007B6969"/>
    <w:rsid w:val="007B75EA"/>
    <w:rsid w:val="007B79B8"/>
    <w:rsid w:val="007C3F00"/>
    <w:rsid w:val="007C48B0"/>
    <w:rsid w:val="007C5099"/>
    <w:rsid w:val="007C50A0"/>
    <w:rsid w:val="007D3E8C"/>
    <w:rsid w:val="007D5051"/>
    <w:rsid w:val="007D50B4"/>
    <w:rsid w:val="007D6F03"/>
    <w:rsid w:val="007D723C"/>
    <w:rsid w:val="007E089B"/>
    <w:rsid w:val="007E0D73"/>
    <w:rsid w:val="007E132F"/>
    <w:rsid w:val="007E3447"/>
    <w:rsid w:val="007E365E"/>
    <w:rsid w:val="007E36A7"/>
    <w:rsid w:val="007E3AFD"/>
    <w:rsid w:val="007E3BD8"/>
    <w:rsid w:val="007E5A93"/>
    <w:rsid w:val="007E6894"/>
    <w:rsid w:val="007F0132"/>
    <w:rsid w:val="007F013B"/>
    <w:rsid w:val="007F2DBB"/>
    <w:rsid w:val="007F3649"/>
    <w:rsid w:val="007F4455"/>
    <w:rsid w:val="007F5411"/>
    <w:rsid w:val="008039B1"/>
    <w:rsid w:val="00803FBE"/>
    <w:rsid w:val="008049C2"/>
    <w:rsid w:val="0080529E"/>
    <w:rsid w:val="008052DD"/>
    <w:rsid w:val="00805666"/>
    <w:rsid w:val="008073AE"/>
    <w:rsid w:val="00811CA6"/>
    <w:rsid w:val="00813C45"/>
    <w:rsid w:val="0081422D"/>
    <w:rsid w:val="008144BC"/>
    <w:rsid w:val="00815381"/>
    <w:rsid w:val="00817313"/>
    <w:rsid w:val="00817903"/>
    <w:rsid w:val="00820904"/>
    <w:rsid w:val="008252D5"/>
    <w:rsid w:val="00825DFB"/>
    <w:rsid w:val="0083004E"/>
    <w:rsid w:val="00830A3A"/>
    <w:rsid w:val="0083217C"/>
    <w:rsid w:val="008323E5"/>
    <w:rsid w:val="00834580"/>
    <w:rsid w:val="0083475E"/>
    <w:rsid w:val="00840B29"/>
    <w:rsid w:val="008416AE"/>
    <w:rsid w:val="008416F3"/>
    <w:rsid w:val="00841849"/>
    <w:rsid w:val="0084325A"/>
    <w:rsid w:val="00847D86"/>
    <w:rsid w:val="00851AAD"/>
    <w:rsid w:val="00852083"/>
    <w:rsid w:val="00853AAC"/>
    <w:rsid w:val="00856132"/>
    <w:rsid w:val="0085767E"/>
    <w:rsid w:val="008602AE"/>
    <w:rsid w:val="00861149"/>
    <w:rsid w:val="008621C7"/>
    <w:rsid w:val="00864047"/>
    <w:rsid w:val="008642C3"/>
    <w:rsid w:val="008648FC"/>
    <w:rsid w:val="00864BA5"/>
    <w:rsid w:val="00865789"/>
    <w:rsid w:val="00866A90"/>
    <w:rsid w:val="00867315"/>
    <w:rsid w:val="008707A2"/>
    <w:rsid w:val="008714A1"/>
    <w:rsid w:val="008749C5"/>
    <w:rsid w:val="008758A2"/>
    <w:rsid w:val="00875C3A"/>
    <w:rsid w:val="00877369"/>
    <w:rsid w:val="00877B92"/>
    <w:rsid w:val="00881873"/>
    <w:rsid w:val="00881B48"/>
    <w:rsid w:val="00883151"/>
    <w:rsid w:val="00884C08"/>
    <w:rsid w:val="00891079"/>
    <w:rsid w:val="00891A6F"/>
    <w:rsid w:val="00895172"/>
    <w:rsid w:val="0089658B"/>
    <w:rsid w:val="008A1199"/>
    <w:rsid w:val="008A2228"/>
    <w:rsid w:val="008A2DA3"/>
    <w:rsid w:val="008A3EE2"/>
    <w:rsid w:val="008A405B"/>
    <w:rsid w:val="008A4447"/>
    <w:rsid w:val="008A452B"/>
    <w:rsid w:val="008A48B5"/>
    <w:rsid w:val="008A53B8"/>
    <w:rsid w:val="008A65B9"/>
    <w:rsid w:val="008B1E52"/>
    <w:rsid w:val="008B211A"/>
    <w:rsid w:val="008B6F23"/>
    <w:rsid w:val="008C01DE"/>
    <w:rsid w:val="008C07CC"/>
    <w:rsid w:val="008C1AF3"/>
    <w:rsid w:val="008C20F1"/>
    <w:rsid w:val="008C2125"/>
    <w:rsid w:val="008C21BB"/>
    <w:rsid w:val="008C2DB6"/>
    <w:rsid w:val="008C4A61"/>
    <w:rsid w:val="008C58CB"/>
    <w:rsid w:val="008C60FF"/>
    <w:rsid w:val="008D2BEF"/>
    <w:rsid w:val="008D2F21"/>
    <w:rsid w:val="008D2F3C"/>
    <w:rsid w:val="008D3AC8"/>
    <w:rsid w:val="008D6210"/>
    <w:rsid w:val="008D7867"/>
    <w:rsid w:val="008E1011"/>
    <w:rsid w:val="008E509F"/>
    <w:rsid w:val="008E736D"/>
    <w:rsid w:val="008E789A"/>
    <w:rsid w:val="008F1F94"/>
    <w:rsid w:val="008F228D"/>
    <w:rsid w:val="008F2F87"/>
    <w:rsid w:val="008F3803"/>
    <w:rsid w:val="008F4162"/>
    <w:rsid w:val="008F606F"/>
    <w:rsid w:val="008F66F4"/>
    <w:rsid w:val="00902DE4"/>
    <w:rsid w:val="009057EA"/>
    <w:rsid w:val="00905C6C"/>
    <w:rsid w:val="00907346"/>
    <w:rsid w:val="00916171"/>
    <w:rsid w:val="0092309D"/>
    <w:rsid w:val="0092760E"/>
    <w:rsid w:val="00927F1C"/>
    <w:rsid w:val="0093072B"/>
    <w:rsid w:val="00930745"/>
    <w:rsid w:val="00930BE2"/>
    <w:rsid w:val="0093240E"/>
    <w:rsid w:val="00933C0B"/>
    <w:rsid w:val="009358CF"/>
    <w:rsid w:val="009358F9"/>
    <w:rsid w:val="00937F7D"/>
    <w:rsid w:val="009417D3"/>
    <w:rsid w:val="009423A5"/>
    <w:rsid w:val="0094355D"/>
    <w:rsid w:val="00945D7C"/>
    <w:rsid w:val="00947892"/>
    <w:rsid w:val="00951903"/>
    <w:rsid w:val="00952891"/>
    <w:rsid w:val="00952A2C"/>
    <w:rsid w:val="0095439B"/>
    <w:rsid w:val="00954E23"/>
    <w:rsid w:val="00955A84"/>
    <w:rsid w:val="00955EA5"/>
    <w:rsid w:val="009568DC"/>
    <w:rsid w:val="00960B9C"/>
    <w:rsid w:val="00960D72"/>
    <w:rsid w:val="00961CF6"/>
    <w:rsid w:val="009625AA"/>
    <w:rsid w:val="00962617"/>
    <w:rsid w:val="009631E7"/>
    <w:rsid w:val="00963A16"/>
    <w:rsid w:val="00964B05"/>
    <w:rsid w:val="00964B72"/>
    <w:rsid w:val="00967939"/>
    <w:rsid w:val="00967D6A"/>
    <w:rsid w:val="009735F1"/>
    <w:rsid w:val="00973738"/>
    <w:rsid w:val="0097407F"/>
    <w:rsid w:val="00974792"/>
    <w:rsid w:val="00975BBD"/>
    <w:rsid w:val="00976CDC"/>
    <w:rsid w:val="0097729E"/>
    <w:rsid w:val="00981287"/>
    <w:rsid w:val="00981407"/>
    <w:rsid w:val="00982C25"/>
    <w:rsid w:val="009845E0"/>
    <w:rsid w:val="00984E84"/>
    <w:rsid w:val="00985BE0"/>
    <w:rsid w:val="00985D21"/>
    <w:rsid w:val="00986963"/>
    <w:rsid w:val="00986A3F"/>
    <w:rsid w:val="00987087"/>
    <w:rsid w:val="00987291"/>
    <w:rsid w:val="009912BA"/>
    <w:rsid w:val="00991BC9"/>
    <w:rsid w:val="00991D81"/>
    <w:rsid w:val="00993527"/>
    <w:rsid w:val="0099357E"/>
    <w:rsid w:val="0099437D"/>
    <w:rsid w:val="00996731"/>
    <w:rsid w:val="009A2C76"/>
    <w:rsid w:val="009A39E2"/>
    <w:rsid w:val="009A3D16"/>
    <w:rsid w:val="009A5E93"/>
    <w:rsid w:val="009B2E79"/>
    <w:rsid w:val="009B4D1B"/>
    <w:rsid w:val="009B591C"/>
    <w:rsid w:val="009B6E3F"/>
    <w:rsid w:val="009C091F"/>
    <w:rsid w:val="009C0996"/>
    <w:rsid w:val="009C0A44"/>
    <w:rsid w:val="009C2CAC"/>
    <w:rsid w:val="009C47CF"/>
    <w:rsid w:val="009C48F3"/>
    <w:rsid w:val="009C4FE8"/>
    <w:rsid w:val="009C51E6"/>
    <w:rsid w:val="009C78FF"/>
    <w:rsid w:val="009C7E9E"/>
    <w:rsid w:val="009D1802"/>
    <w:rsid w:val="009D300F"/>
    <w:rsid w:val="009D4ED8"/>
    <w:rsid w:val="009D5474"/>
    <w:rsid w:val="009E110C"/>
    <w:rsid w:val="009E1284"/>
    <w:rsid w:val="009E1C95"/>
    <w:rsid w:val="009E1E86"/>
    <w:rsid w:val="009E3534"/>
    <w:rsid w:val="009E3D7C"/>
    <w:rsid w:val="009E4954"/>
    <w:rsid w:val="009E5E89"/>
    <w:rsid w:val="009E5F06"/>
    <w:rsid w:val="009E6D5D"/>
    <w:rsid w:val="009F056A"/>
    <w:rsid w:val="009F5424"/>
    <w:rsid w:val="009F6C5B"/>
    <w:rsid w:val="009F78E7"/>
    <w:rsid w:val="00A0158E"/>
    <w:rsid w:val="00A0247C"/>
    <w:rsid w:val="00A03DE9"/>
    <w:rsid w:val="00A0486B"/>
    <w:rsid w:val="00A05DF1"/>
    <w:rsid w:val="00A06595"/>
    <w:rsid w:val="00A06E6A"/>
    <w:rsid w:val="00A12854"/>
    <w:rsid w:val="00A14B18"/>
    <w:rsid w:val="00A150BE"/>
    <w:rsid w:val="00A172C0"/>
    <w:rsid w:val="00A17C2A"/>
    <w:rsid w:val="00A20BEB"/>
    <w:rsid w:val="00A226D3"/>
    <w:rsid w:val="00A23BC6"/>
    <w:rsid w:val="00A24B64"/>
    <w:rsid w:val="00A25689"/>
    <w:rsid w:val="00A25916"/>
    <w:rsid w:val="00A25C5B"/>
    <w:rsid w:val="00A319E1"/>
    <w:rsid w:val="00A31EA1"/>
    <w:rsid w:val="00A32CBF"/>
    <w:rsid w:val="00A32E0C"/>
    <w:rsid w:val="00A340F5"/>
    <w:rsid w:val="00A35DCC"/>
    <w:rsid w:val="00A363C3"/>
    <w:rsid w:val="00A36612"/>
    <w:rsid w:val="00A3750B"/>
    <w:rsid w:val="00A37A04"/>
    <w:rsid w:val="00A37C36"/>
    <w:rsid w:val="00A42090"/>
    <w:rsid w:val="00A47632"/>
    <w:rsid w:val="00A5138C"/>
    <w:rsid w:val="00A541C8"/>
    <w:rsid w:val="00A54A8D"/>
    <w:rsid w:val="00A56064"/>
    <w:rsid w:val="00A5628A"/>
    <w:rsid w:val="00A56C7A"/>
    <w:rsid w:val="00A57B94"/>
    <w:rsid w:val="00A600F8"/>
    <w:rsid w:val="00A6028A"/>
    <w:rsid w:val="00A60495"/>
    <w:rsid w:val="00A609A9"/>
    <w:rsid w:val="00A65A68"/>
    <w:rsid w:val="00A67DF0"/>
    <w:rsid w:val="00A741AA"/>
    <w:rsid w:val="00A7422A"/>
    <w:rsid w:val="00A74398"/>
    <w:rsid w:val="00A7498A"/>
    <w:rsid w:val="00A74AA1"/>
    <w:rsid w:val="00A8331C"/>
    <w:rsid w:val="00A84609"/>
    <w:rsid w:val="00A8635D"/>
    <w:rsid w:val="00A86672"/>
    <w:rsid w:val="00A86D95"/>
    <w:rsid w:val="00A87D69"/>
    <w:rsid w:val="00A87E34"/>
    <w:rsid w:val="00A90877"/>
    <w:rsid w:val="00A93524"/>
    <w:rsid w:val="00A94426"/>
    <w:rsid w:val="00A944A5"/>
    <w:rsid w:val="00A94E52"/>
    <w:rsid w:val="00A958D8"/>
    <w:rsid w:val="00A966EA"/>
    <w:rsid w:val="00AA13CD"/>
    <w:rsid w:val="00AA1B71"/>
    <w:rsid w:val="00AA28EE"/>
    <w:rsid w:val="00AA314A"/>
    <w:rsid w:val="00AA3A0D"/>
    <w:rsid w:val="00AA7157"/>
    <w:rsid w:val="00AB0AE1"/>
    <w:rsid w:val="00AB31B4"/>
    <w:rsid w:val="00AB53DC"/>
    <w:rsid w:val="00AB658B"/>
    <w:rsid w:val="00AC3EF4"/>
    <w:rsid w:val="00AC6A2B"/>
    <w:rsid w:val="00AC6B39"/>
    <w:rsid w:val="00AD113C"/>
    <w:rsid w:val="00AD1169"/>
    <w:rsid w:val="00AD20EE"/>
    <w:rsid w:val="00AD2F9F"/>
    <w:rsid w:val="00AD39F9"/>
    <w:rsid w:val="00AD4EF4"/>
    <w:rsid w:val="00AE0B23"/>
    <w:rsid w:val="00AE15D2"/>
    <w:rsid w:val="00AE4B37"/>
    <w:rsid w:val="00AE69D0"/>
    <w:rsid w:val="00AF2080"/>
    <w:rsid w:val="00AF4FE6"/>
    <w:rsid w:val="00AF6BBB"/>
    <w:rsid w:val="00AF7B07"/>
    <w:rsid w:val="00B01B4B"/>
    <w:rsid w:val="00B03D6B"/>
    <w:rsid w:val="00B03E67"/>
    <w:rsid w:val="00B0422D"/>
    <w:rsid w:val="00B0425E"/>
    <w:rsid w:val="00B06E93"/>
    <w:rsid w:val="00B07788"/>
    <w:rsid w:val="00B1118E"/>
    <w:rsid w:val="00B11E46"/>
    <w:rsid w:val="00B14D8C"/>
    <w:rsid w:val="00B14FAF"/>
    <w:rsid w:val="00B152FF"/>
    <w:rsid w:val="00B15E27"/>
    <w:rsid w:val="00B16DC2"/>
    <w:rsid w:val="00B200ED"/>
    <w:rsid w:val="00B2178E"/>
    <w:rsid w:val="00B236F3"/>
    <w:rsid w:val="00B253A8"/>
    <w:rsid w:val="00B257AF"/>
    <w:rsid w:val="00B27F5F"/>
    <w:rsid w:val="00B31021"/>
    <w:rsid w:val="00B33EE8"/>
    <w:rsid w:val="00B34ABC"/>
    <w:rsid w:val="00B34DF5"/>
    <w:rsid w:val="00B3507A"/>
    <w:rsid w:val="00B35E5B"/>
    <w:rsid w:val="00B368FE"/>
    <w:rsid w:val="00B4150B"/>
    <w:rsid w:val="00B416BF"/>
    <w:rsid w:val="00B41F51"/>
    <w:rsid w:val="00B4201F"/>
    <w:rsid w:val="00B42943"/>
    <w:rsid w:val="00B43F68"/>
    <w:rsid w:val="00B44F95"/>
    <w:rsid w:val="00B51904"/>
    <w:rsid w:val="00B527C9"/>
    <w:rsid w:val="00B530D5"/>
    <w:rsid w:val="00B53228"/>
    <w:rsid w:val="00B53B4C"/>
    <w:rsid w:val="00B560C9"/>
    <w:rsid w:val="00B569FF"/>
    <w:rsid w:val="00B61369"/>
    <w:rsid w:val="00B63FF1"/>
    <w:rsid w:val="00B64050"/>
    <w:rsid w:val="00B642C0"/>
    <w:rsid w:val="00B72F56"/>
    <w:rsid w:val="00B74BF3"/>
    <w:rsid w:val="00B74FCD"/>
    <w:rsid w:val="00B75BB0"/>
    <w:rsid w:val="00B75BC2"/>
    <w:rsid w:val="00B760EC"/>
    <w:rsid w:val="00B8039E"/>
    <w:rsid w:val="00B80766"/>
    <w:rsid w:val="00B80D9A"/>
    <w:rsid w:val="00B82611"/>
    <w:rsid w:val="00B86C7A"/>
    <w:rsid w:val="00B87612"/>
    <w:rsid w:val="00B91DC4"/>
    <w:rsid w:val="00B92DCB"/>
    <w:rsid w:val="00B9573C"/>
    <w:rsid w:val="00BA02CE"/>
    <w:rsid w:val="00BA336C"/>
    <w:rsid w:val="00BA3DB2"/>
    <w:rsid w:val="00BA3E9B"/>
    <w:rsid w:val="00BA4303"/>
    <w:rsid w:val="00BA4923"/>
    <w:rsid w:val="00BA632E"/>
    <w:rsid w:val="00BA7461"/>
    <w:rsid w:val="00BB21C5"/>
    <w:rsid w:val="00BB4E98"/>
    <w:rsid w:val="00BB50F2"/>
    <w:rsid w:val="00BB5984"/>
    <w:rsid w:val="00BB5D3C"/>
    <w:rsid w:val="00BB5E25"/>
    <w:rsid w:val="00BC1780"/>
    <w:rsid w:val="00BC3FA0"/>
    <w:rsid w:val="00BC4EEB"/>
    <w:rsid w:val="00BC6B89"/>
    <w:rsid w:val="00BD2D24"/>
    <w:rsid w:val="00BD3517"/>
    <w:rsid w:val="00BD3DDE"/>
    <w:rsid w:val="00BD4481"/>
    <w:rsid w:val="00BD555C"/>
    <w:rsid w:val="00BD56AB"/>
    <w:rsid w:val="00BD5988"/>
    <w:rsid w:val="00BD601F"/>
    <w:rsid w:val="00BD7464"/>
    <w:rsid w:val="00BE1E5A"/>
    <w:rsid w:val="00BE2B05"/>
    <w:rsid w:val="00BE2C8D"/>
    <w:rsid w:val="00BE42CB"/>
    <w:rsid w:val="00BE61B1"/>
    <w:rsid w:val="00BF10B6"/>
    <w:rsid w:val="00BF2C68"/>
    <w:rsid w:val="00BF2DF9"/>
    <w:rsid w:val="00BF4FF0"/>
    <w:rsid w:val="00BF6692"/>
    <w:rsid w:val="00C00090"/>
    <w:rsid w:val="00C00C3F"/>
    <w:rsid w:val="00C02402"/>
    <w:rsid w:val="00C03F5E"/>
    <w:rsid w:val="00C067F8"/>
    <w:rsid w:val="00C06889"/>
    <w:rsid w:val="00C1052C"/>
    <w:rsid w:val="00C12587"/>
    <w:rsid w:val="00C1390C"/>
    <w:rsid w:val="00C13A41"/>
    <w:rsid w:val="00C1510B"/>
    <w:rsid w:val="00C20F2E"/>
    <w:rsid w:val="00C226D0"/>
    <w:rsid w:val="00C23539"/>
    <w:rsid w:val="00C23669"/>
    <w:rsid w:val="00C23A1C"/>
    <w:rsid w:val="00C24238"/>
    <w:rsid w:val="00C2445C"/>
    <w:rsid w:val="00C27BEC"/>
    <w:rsid w:val="00C3397F"/>
    <w:rsid w:val="00C3490D"/>
    <w:rsid w:val="00C36979"/>
    <w:rsid w:val="00C400C1"/>
    <w:rsid w:val="00C407E4"/>
    <w:rsid w:val="00C410A8"/>
    <w:rsid w:val="00C412FF"/>
    <w:rsid w:val="00C42A73"/>
    <w:rsid w:val="00C450EC"/>
    <w:rsid w:val="00C45427"/>
    <w:rsid w:val="00C46A11"/>
    <w:rsid w:val="00C50321"/>
    <w:rsid w:val="00C51135"/>
    <w:rsid w:val="00C51300"/>
    <w:rsid w:val="00C521DB"/>
    <w:rsid w:val="00C53D4A"/>
    <w:rsid w:val="00C546AB"/>
    <w:rsid w:val="00C54E33"/>
    <w:rsid w:val="00C551CD"/>
    <w:rsid w:val="00C60F8D"/>
    <w:rsid w:val="00C6131C"/>
    <w:rsid w:val="00C61434"/>
    <w:rsid w:val="00C6210D"/>
    <w:rsid w:val="00C65335"/>
    <w:rsid w:val="00C659A4"/>
    <w:rsid w:val="00C7020D"/>
    <w:rsid w:val="00C71AB3"/>
    <w:rsid w:val="00C72588"/>
    <w:rsid w:val="00C7305D"/>
    <w:rsid w:val="00C75498"/>
    <w:rsid w:val="00C76A18"/>
    <w:rsid w:val="00C76FC4"/>
    <w:rsid w:val="00C77D56"/>
    <w:rsid w:val="00C80442"/>
    <w:rsid w:val="00C8050F"/>
    <w:rsid w:val="00C8089D"/>
    <w:rsid w:val="00C823C8"/>
    <w:rsid w:val="00C828A6"/>
    <w:rsid w:val="00C849BB"/>
    <w:rsid w:val="00C8512E"/>
    <w:rsid w:val="00C85DF9"/>
    <w:rsid w:val="00C905D9"/>
    <w:rsid w:val="00C927F8"/>
    <w:rsid w:val="00C96F23"/>
    <w:rsid w:val="00C9792C"/>
    <w:rsid w:val="00CA027D"/>
    <w:rsid w:val="00CA196B"/>
    <w:rsid w:val="00CA1AD3"/>
    <w:rsid w:val="00CA204F"/>
    <w:rsid w:val="00CA22F8"/>
    <w:rsid w:val="00CA248F"/>
    <w:rsid w:val="00CA42A5"/>
    <w:rsid w:val="00CA52ED"/>
    <w:rsid w:val="00CA56E7"/>
    <w:rsid w:val="00CA6B06"/>
    <w:rsid w:val="00CA6C24"/>
    <w:rsid w:val="00CB0A7A"/>
    <w:rsid w:val="00CB1E5F"/>
    <w:rsid w:val="00CB1E7A"/>
    <w:rsid w:val="00CB3DFE"/>
    <w:rsid w:val="00CB4754"/>
    <w:rsid w:val="00CC0FF1"/>
    <w:rsid w:val="00CC1968"/>
    <w:rsid w:val="00CC2082"/>
    <w:rsid w:val="00CC302C"/>
    <w:rsid w:val="00CC5314"/>
    <w:rsid w:val="00CC72C2"/>
    <w:rsid w:val="00CC7642"/>
    <w:rsid w:val="00CC7ECD"/>
    <w:rsid w:val="00CD57B2"/>
    <w:rsid w:val="00CD6EB2"/>
    <w:rsid w:val="00CE37A6"/>
    <w:rsid w:val="00CE54B6"/>
    <w:rsid w:val="00CF1ED3"/>
    <w:rsid w:val="00CF20CD"/>
    <w:rsid w:val="00CF5F1B"/>
    <w:rsid w:val="00CF72F3"/>
    <w:rsid w:val="00D00149"/>
    <w:rsid w:val="00D03802"/>
    <w:rsid w:val="00D051B1"/>
    <w:rsid w:val="00D057D5"/>
    <w:rsid w:val="00D06159"/>
    <w:rsid w:val="00D06491"/>
    <w:rsid w:val="00D11179"/>
    <w:rsid w:val="00D11EB1"/>
    <w:rsid w:val="00D12474"/>
    <w:rsid w:val="00D1515B"/>
    <w:rsid w:val="00D16C66"/>
    <w:rsid w:val="00D221C0"/>
    <w:rsid w:val="00D22726"/>
    <w:rsid w:val="00D228EF"/>
    <w:rsid w:val="00D22C48"/>
    <w:rsid w:val="00D256A2"/>
    <w:rsid w:val="00D262F4"/>
    <w:rsid w:val="00D27308"/>
    <w:rsid w:val="00D3163F"/>
    <w:rsid w:val="00D32139"/>
    <w:rsid w:val="00D328FC"/>
    <w:rsid w:val="00D349B2"/>
    <w:rsid w:val="00D34AD5"/>
    <w:rsid w:val="00D35571"/>
    <w:rsid w:val="00D3614C"/>
    <w:rsid w:val="00D36181"/>
    <w:rsid w:val="00D367A7"/>
    <w:rsid w:val="00D37239"/>
    <w:rsid w:val="00D404C9"/>
    <w:rsid w:val="00D413B1"/>
    <w:rsid w:val="00D41A78"/>
    <w:rsid w:val="00D42881"/>
    <w:rsid w:val="00D45FFB"/>
    <w:rsid w:val="00D518F0"/>
    <w:rsid w:val="00D51AD1"/>
    <w:rsid w:val="00D53B93"/>
    <w:rsid w:val="00D54B19"/>
    <w:rsid w:val="00D57393"/>
    <w:rsid w:val="00D6089E"/>
    <w:rsid w:val="00D61089"/>
    <w:rsid w:val="00D63A09"/>
    <w:rsid w:val="00D6653F"/>
    <w:rsid w:val="00D67544"/>
    <w:rsid w:val="00D70F9C"/>
    <w:rsid w:val="00D713EB"/>
    <w:rsid w:val="00D71D53"/>
    <w:rsid w:val="00D7416B"/>
    <w:rsid w:val="00D74A63"/>
    <w:rsid w:val="00D7574B"/>
    <w:rsid w:val="00D80B47"/>
    <w:rsid w:val="00D8239C"/>
    <w:rsid w:val="00D83A8D"/>
    <w:rsid w:val="00D86795"/>
    <w:rsid w:val="00D86B32"/>
    <w:rsid w:val="00D90E3F"/>
    <w:rsid w:val="00D916AF"/>
    <w:rsid w:val="00D91B20"/>
    <w:rsid w:val="00D94EED"/>
    <w:rsid w:val="00D966B0"/>
    <w:rsid w:val="00D96AA7"/>
    <w:rsid w:val="00D96B78"/>
    <w:rsid w:val="00DA090E"/>
    <w:rsid w:val="00DA2D8F"/>
    <w:rsid w:val="00DA3F92"/>
    <w:rsid w:val="00DA540C"/>
    <w:rsid w:val="00DA6378"/>
    <w:rsid w:val="00DA6535"/>
    <w:rsid w:val="00DA77FD"/>
    <w:rsid w:val="00DA785F"/>
    <w:rsid w:val="00DB2637"/>
    <w:rsid w:val="00DB39A3"/>
    <w:rsid w:val="00DB42B7"/>
    <w:rsid w:val="00DB710F"/>
    <w:rsid w:val="00DC3C8B"/>
    <w:rsid w:val="00DC490C"/>
    <w:rsid w:val="00DC4DBE"/>
    <w:rsid w:val="00DC5895"/>
    <w:rsid w:val="00DC5965"/>
    <w:rsid w:val="00DC7384"/>
    <w:rsid w:val="00DD2CCF"/>
    <w:rsid w:val="00DD3E52"/>
    <w:rsid w:val="00DD41DB"/>
    <w:rsid w:val="00DD47F5"/>
    <w:rsid w:val="00DE1EF5"/>
    <w:rsid w:val="00DE27E8"/>
    <w:rsid w:val="00DE4BBF"/>
    <w:rsid w:val="00DE6DC2"/>
    <w:rsid w:val="00DE6F4F"/>
    <w:rsid w:val="00DE7DEE"/>
    <w:rsid w:val="00DF0437"/>
    <w:rsid w:val="00DF51E1"/>
    <w:rsid w:val="00DF6216"/>
    <w:rsid w:val="00DF6561"/>
    <w:rsid w:val="00E00415"/>
    <w:rsid w:val="00E01F86"/>
    <w:rsid w:val="00E05716"/>
    <w:rsid w:val="00E06AF3"/>
    <w:rsid w:val="00E07597"/>
    <w:rsid w:val="00E101FB"/>
    <w:rsid w:val="00E116CB"/>
    <w:rsid w:val="00E12165"/>
    <w:rsid w:val="00E12FE3"/>
    <w:rsid w:val="00E13912"/>
    <w:rsid w:val="00E20A92"/>
    <w:rsid w:val="00E25102"/>
    <w:rsid w:val="00E303F9"/>
    <w:rsid w:val="00E30EA2"/>
    <w:rsid w:val="00E321FE"/>
    <w:rsid w:val="00E323BD"/>
    <w:rsid w:val="00E32585"/>
    <w:rsid w:val="00E32A63"/>
    <w:rsid w:val="00E32BDE"/>
    <w:rsid w:val="00E32D6E"/>
    <w:rsid w:val="00E33826"/>
    <w:rsid w:val="00E33902"/>
    <w:rsid w:val="00E34839"/>
    <w:rsid w:val="00E34B3B"/>
    <w:rsid w:val="00E35072"/>
    <w:rsid w:val="00E366B9"/>
    <w:rsid w:val="00E36F87"/>
    <w:rsid w:val="00E37378"/>
    <w:rsid w:val="00E410CE"/>
    <w:rsid w:val="00E42E22"/>
    <w:rsid w:val="00E46359"/>
    <w:rsid w:val="00E50225"/>
    <w:rsid w:val="00E50571"/>
    <w:rsid w:val="00E520E7"/>
    <w:rsid w:val="00E529CC"/>
    <w:rsid w:val="00E53D71"/>
    <w:rsid w:val="00E54939"/>
    <w:rsid w:val="00E54E90"/>
    <w:rsid w:val="00E5554C"/>
    <w:rsid w:val="00E55601"/>
    <w:rsid w:val="00E56D61"/>
    <w:rsid w:val="00E56D89"/>
    <w:rsid w:val="00E5703E"/>
    <w:rsid w:val="00E57CE5"/>
    <w:rsid w:val="00E6009D"/>
    <w:rsid w:val="00E6065D"/>
    <w:rsid w:val="00E61C02"/>
    <w:rsid w:val="00E62FC4"/>
    <w:rsid w:val="00E630E0"/>
    <w:rsid w:val="00E6382A"/>
    <w:rsid w:val="00E64310"/>
    <w:rsid w:val="00E656CF"/>
    <w:rsid w:val="00E66201"/>
    <w:rsid w:val="00E66A54"/>
    <w:rsid w:val="00E67EDD"/>
    <w:rsid w:val="00E72ED6"/>
    <w:rsid w:val="00E73D30"/>
    <w:rsid w:val="00E73FF1"/>
    <w:rsid w:val="00E74D3C"/>
    <w:rsid w:val="00E75295"/>
    <w:rsid w:val="00E857C6"/>
    <w:rsid w:val="00E86100"/>
    <w:rsid w:val="00E8657F"/>
    <w:rsid w:val="00E9240A"/>
    <w:rsid w:val="00E9280C"/>
    <w:rsid w:val="00E93AC4"/>
    <w:rsid w:val="00E94AEB"/>
    <w:rsid w:val="00E964CB"/>
    <w:rsid w:val="00E97E2E"/>
    <w:rsid w:val="00EA071C"/>
    <w:rsid w:val="00EA2A39"/>
    <w:rsid w:val="00EA2B18"/>
    <w:rsid w:val="00EA3451"/>
    <w:rsid w:val="00EA3DC7"/>
    <w:rsid w:val="00EA526A"/>
    <w:rsid w:val="00EA5A7F"/>
    <w:rsid w:val="00EA78F9"/>
    <w:rsid w:val="00EB0F9F"/>
    <w:rsid w:val="00EB1F18"/>
    <w:rsid w:val="00EB31CF"/>
    <w:rsid w:val="00EB4124"/>
    <w:rsid w:val="00EB53F6"/>
    <w:rsid w:val="00EB5453"/>
    <w:rsid w:val="00EB6DCE"/>
    <w:rsid w:val="00EC0EC9"/>
    <w:rsid w:val="00EC1BB0"/>
    <w:rsid w:val="00EC24F6"/>
    <w:rsid w:val="00EC4861"/>
    <w:rsid w:val="00ED01E6"/>
    <w:rsid w:val="00ED0CC1"/>
    <w:rsid w:val="00ED1AD8"/>
    <w:rsid w:val="00ED3739"/>
    <w:rsid w:val="00ED44AA"/>
    <w:rsid w:val="00ED4924"/>
    <w:rsid w:val="00ED67A9"/>
    <w:rsid w:val="00ED6DD1"/>
    <w:rsid w:val="00EE174A"/>
    <w:rsid w:val="00EE2748"/>
    <w:rsid w:val="00EE387B"/>
    <w:rsid w:val="00EE4D54"/>
    <w:rsid w:val="00EE5AC7"/>
    <w:rsid w:val="00EE70BC"/>
    <w:rsid w:val="00EF1CA3"/>
    <w:rsid w:val="00EF6A40"/>
    <w:rsid w:val="00EF7B44"/>
    <w:rsid w:val="00F01610"/>
    <w:rsid w:val="00F01AD4"/>
    <w:rsid w:val="00F030FF"/>
    <w:rsid w:val="00F03185"/>
    <w:rsid w:val="00F10FC4"/>
    <w:rsid w:val="00F11AB7"/>
    <w:rsid w:val="00F121CE"/>
    <w:rsid w:val="00F121D7"/>
    <w:rsid w:val="00F15183"/>
    <w:rsid w:val="00F166D9"/>
    <w:rsid w:val="00F20C93"/>
    <w:rsid w:val="00F21B31"/>
    <w:rsid w:val="00F256F6"/>
    <w:rsid w:val="00F25CF3"/>
    <w:rsid w:val="00F26BE9"/>
    <w:rsid w:val="00F27DC5"/>
    <w:rsid w:val="00F329FA"/>
    <w:rsid w:val="00F33BB2"/>
    <w:rsid w:val="00F34443"/>
    <w:rsid w:val="00F34EE2"/>
    <w:rsid w:val="00F4367C"/>
    <w:rsid w:val="00F43C7A"/>
    <w:rsid w:val="00F45BCB"/>
    <w:rsid w:val="00F469D7"/>
    <w:rsid w:val="00F47C1D"/>
    <w:rsid w:val="00F51942"/>
    <w:rsid w:val="00F519A9"/>
    <w:rsid w:val="00F52C78"/>
    <w:rsid w:val="00F53B0F"/>
    <w:rsid w:val="00F54675"/>
    <w:rsid w:val="00F6406C"/>
    <w:rsid w:val="00F64BBA"/>
    <w:rsid w:val="00F67729"/>
    <w:rsid w:val="00F712D9"/>
    <w:rsid w:val="00F7177A"/>
    <w:rsid w:val="00F71DAA"/>
    <w:rsid w:val="00F72D31"/>
    <w:rsid w:val="00F73025"/>
    <w:rsid w:val="00F73F95"/>
    <w:rsid w:val="00F741F8"/>
    <w:rsid w:val="00F7683F"/>
    <w:rsid w:val="00F818AD"/>
    <w:rsid w:val="00F849F1"/>
    <w:rsid w:val="00F84ABB"/>
    <w:rsid w:val="00F85915"/>
    <w:rsid w:val="00F85D3B"/>
    <w:rsid w:val="00F87EA2"/>
    <w:rsid w:val="00F90B66"/>
    <w:rsid w:val="00F9159A"/>
    <w:rsid w:val="00F92B9A"/>
    <w:rsid w:val="00F92F61"/>
    <w:rsid w:val="00F92F95"/>
    <w:rsid w:val="00F94359"/>
    <w:rsid w:val="00F96381"/>
    <w:rsid w:val="00FA0113"/>
    <w:rsid w:val="00FA209E"/>
    <w:rsid w:val="00FA2120"/>
    <w:rsid w:val="00FA2964"/>
    <w:rsid w:val="00FA3127"/>
    <w:rsid w:val="00FA6618"/>
    <w:rsid w:val="00FB1E63"/>
    <w:rsid w:val="00FB3445"/>
    <w:rsid w:val="00FB552C"/>
    <w:rsid w:val="00FB57F9"/>
    <w:rsid w:val="00FB5963"/>
    <w:rsid w:val="00FB5A07"/>
    <w:rsid w:val="00FB7CAE"/>
    <w:rsid w:val="00FC0646"/>
    <w:rsid w:val="00FC0651"/>
    <w:rsid w:val="00FC1BEA"/>
    <w:rsid w:val="00FC4EFA"/>
    <w:rsid w:val="00FC69C8"/>
    <w:rsid w:val="00FC77F2"/>
    <w:rsid w:val="00FD0411"/>
    <w:rsid w:val="00FD2972"/>
    <w:rsid w:val="00FD5D36"/>
    <w:rsid w:val="00FD6C1F"/>
    <w:rsid w:val="00FE2082"/>
    <w:rsid w:val="00FE309F"/>
    <w:rsid w:val="00FE3B0A"/>
    <w:rsid w:val="00FE61B4"/>
    <w:rsid w:val="00FF090D"/>
    <w:rsid w:val="00FF27BD"/>
    <w:rsid w:val="00FF291D"/>
    <w:rsid w:val="00FF46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ja-JP"/>
    </w:rPr>
  </w:style>
  <w:style w:type="paragraph" w:styleId="Heading1">
    <w:name w:val="heading 1"/>
    <w:basedOn w:val="Normal"/>
    <w:next w:val="Normal"/>
    <w:link w:val="Heading1Char"/>
    <w:uiPriority w:val="9"/>
    <w:qFormat/>
    <w:rsid w:val="00817313"/>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sz w:val="24"/>
      <w:szCs w:val="24"/>
      <w:lang w:eastAsia="lv-LV"/>
    </w:rPr>
  </w:style>
  <w:style w:type="character" w:styleId="Hyperlink">
    <w:name w:val="Hyperlink"/>
    <w:uiPriority w:val="99"/>
    <w:semiHidden/>
    <w:unhideWhenUsed/>
    <w:rsid w:val="005E4765"/>
    <w:rPr>
      <w:strike w:val="0"/>
      <w:dstrike w:val="0"/>
      <w:color w:val="40407C"/>
      <w:u w:val="none"/>
      <w:effect w:val="none"/>
    </w:rPr>
  </w:style>
  <w:style w:type="character" w:styleId="CommentReference">
    <w:name w:val="annotation reference"/>
    <w:uiPriority w:val="99"/>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lang w:val="x-none" w:eastAsia="x-none"/>
    </w:rPr>
  </w:style>
  <w:style w:type="character" w:customStyle="1" w:styleId="CommentTextChar">
    <w:name w:val="Comment Text Char"/>
    <w:link w:val="CommentText"/>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sz w:val="28"/>
      <w:szCs w:val="20"/>
      <w:lang w:val="x-none"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sz w:val="18"/>
      <w:szCs w:val="18"/>
      <w:lang w:eastAsia="zh-TW"/>
    </w:rPr>
  </w:style>
  <w:style w:type="character" w:customStyle="1" w:styleId="Heading1Char">
    <w:name w:val="Heading 1 Char"/>
    <w:link w:val="Heading1"/>
    <w:uiPriority w:val="9"/>
    <w:rsid w:val="00817313"/>
    <w:rPr>
      <w:rFonts w:ascii="Cambria" w:eastAsia="Times New Roman" w:hAnsi="Cambria" w:cs="Times New Roman"/>
      <w:b/>
      <w:bCs/>
      <w:kern w:val="32"/>
      <w:sz w:val="32"/>
      <w:szCs w:val="32"/>
      <w:lang w:val="lv-LV" w:eastAsia="ja-JP"/>
    </w:rPr>
  </w:style>
  <w:style w:type="paragraph" w:customStyle="1" w:styleId="naiskr">
    <w:name w:val="naiskr"/>
    <w:basedOn w:val="Normal"/>
    <w:rsid w:val="00817313"/>
    <w:pPr>
      <w:spacing w:before="68" w:after="68" w:line="240" w:lineRule="auto"/>
    </w:pPr>
    <w:rPr>
      <w:rFonts w:ascii="Times New Roman" w:eastAsia="Times New Roman" w:hAnsi="Times New Roman"/>
      <w:sz w:val="26"/>
      <w:szCs w:val="26"/>
      <w:lang w:eastAsia="lv-LV"/>
    </w:rPr>
  </w:style>
  <w:style w:type="paragraph" w:customStyle="1" w:styleId="naisc">
    <w:name w:val="naisc"/>
    <w:basedOn w:val="Normal"/>
    <w:rsid w:val="00817313"/>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AE4B37"/>
    <w:pPr>
      <w:spacing w:before="136" w:after="136" w:line="240" w:lineRule="auto"/>
      <w:jc w:val="center"/>
    </w:pPr>
    <w:rPr>
      <w:rFonts w:ascii="Times New Roman" w:eastAsia="Times New Roman" w:hAnsi="Times New Roman"/>
      <w:b/>
      <w:bCs/>
      <w:sz w:val="26"/>
      <w:szCs w:val="26"/>
      <w:lang w:eastAsia="lv-LV"/>
    </w:rPr>
  </w:style>
  <w:style w:type="paragraph" w:styleId="NoSpacing">
    <w:name w:val="No Spacing"/>
    <w:uiPriority w:val="1"/>
    <w:qFormat/>
    <w:rsid w:val="00743B48"/>
    <w:rPr>
      <w:rFonts w:eastAsia="Calibri"/>
      <w:sz w:val="22"/>
      <w:szCs w:val="22"/>
      <w:lang w:eastAsia="en-US"/>
    </w:rPr>
  </w:style>
  <w:style w:type="paragraph" w:styleId="Subtitle">
    <w:name w:val="Subtitle"/>
    <w:basedOn w:val="Normal"/>
    <w:next w:val="Normal"/>
    <w:link w:val="SubtitleChar"/>
    <w:qFormat/>
    <w:rsid w:val="00AD39F9"/>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AD39F9"/>
    <w:rPr>
      <w:rFonts w:ascii="Cambria" w:eastAsia="Times New Roman" w:hAnsi="Cambria"/>
      <w:sz w:val="24"/>
      <w:szCs w:val="24"/>
      <w:lang w:val="x-none" w:eastAsia="x-none"/>
    </w:rPr>
  </w:style>
  <w:style w:type="paragraph" w:customStyle="1" w:styleId="tv9008792">
    <w:name w:val="tv900_87_92"/>
    <w:basedOn w:val="Normal"/>
    <w:rsid w:val="00AD39F9"/>
    <w:pPr>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ja-JP"/>
    </w:rPr>
  </w:style>
  <w:style w:type="paragraph" w:styleId="Heading1">
    <w:name w:val="heading 1"/>
    <w:basedOn w:val="Normal"/>
    <w:next w:val="Normal"/>
    <w:link w:val="Heading1Char"/>
    <w:uiPriority w:val="9"/>
    <w:qFormat/>
    <w:rsid w:val="00817313"/>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sz w:val="24"/>
      <w:szCs w:val="24"/>
      <w:lang w:eastAsia="lv-LV"/>
    </w:rPr>
  </w:style>
  <w:style w:type="character" w:styleId="Hyperlink">
    <w:name w:val="Hyperlink"/>
    <w:uiPriority w:val="99"/>
    <w:semiHidden/>
    <w:unhideWhenUsed/>
    <w:rsid w:val="005E4765"/>
    <w:rPr>
      <w:strike w:val="0"/>
      <w:dstrike w:val="0"/>
      <w:color w:val="40407C"/>
      <w:u w:val="none"/>
      <w:effect w:val="none"/>
    </w:rPr>
  </w:style>
  <w:style w:type="character" w:styleId="CommentReference">
    <w:name w:val="annotation reference"/>
    <w:uiPriority w:val="99"/>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lang w:val="x-none" w:eastAsia="x-none"/>
    </w:rPr>
  </w:style>
  <w:style w:type="character" w:customStyle="1" w:styleId="CommentTextChar">
    <w:name w:val="Comment Text Char"/>
    <w:link w:val="CommentText"/>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sz w:val="28"/>
      <w:szCs w:val="20"/>
      <w:lang w:val="x-none"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sz w:val="18"/>
      <w:szCs w:val="18"/>
      <w:lang w:eastAsia="zh-TW"/>
    </w:rPr>
  </w:style>
  <w:style w:type="character" w:customStyle="1" w:styleId="Heading1Char">
    <w:name w:val="Heading 1 Char"/>
    <w:link w:val="Heading1"/>
    <w:uiPriority w:val="9"/>
    <w:rsid w:val="00817313"/>
    <w:rPr>
      <w:rFonts w:ascii="Cambria" w:eastAsia="Times New Roman" w:hAnsi="Cambria" w:cs="Times New Roman"/>
      <w:b/>
      <w:bCs/>
      <w:kern w:val="32"/>
      <w:sz w:val="32"/>
      <w:szCs w:val="32"/>
      <w:lang w:val="lv-LV" w:eastAsia="ja-JP"/>
    </w:rPr>
  </w:style>
  <w:style w:type="paragraph" w:customStyle="1" w:styleId="naiskr">
    <w:name w:val="naiskr"/>
    <w:basedOn w:val="Normal"/>
    <w:rsid w:val="00817313"/>
    <w:pPr>
      <w:spacing w:before="68" w:after="68" w:line="240" w:lineRule="auto"/>
    </w:pPr>
    <w:rPr>
      <w:rFonts w:ascii="Times New Roman" w:eastAsia="Times New Roman" w:hAnsi="Times New Roman"/>
      <w:sz w:val="26"/>
      <w:szCs w:val="26"/>
      <w:lang w:eastAsia="lv-LV"/>
    </w:rPr>
  </w:style>
  <w:style w:type="paragraph" w:customStyle="1" w:styleId="naisc">
    <w:name w:val="naisc"/>
    <w:basedOn w:val="Normal"/>
    <w:rsid w:val="00817313"/>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AE4B37"/>
    <w:pPr>
      <w:spacing w:before="136" w:after="136" w:line="240" w:lineRule="auto"/>
      <w:jc w:val="center"/>
    </w:pPr>
    <w:rPr>
      <w:rFonts w:ascii="Times New Roman" w:eastAsia="Times New Roman" w:hAnsi="Times New Roman"/>
      <w:b/>
      <w:bCs/>
      <w:sz w:val="26"/>
      <w:szCs w:val="26"/>
      <w:lang w:eastAsia="lv-LV"/>
    </w:rPr>
  </w:style>
  <w:style w:type="paragraph" w:styleId="NoSpacing">
    <w:name w:val="No Spacing"/>
    <w:uiPriority w:val="1"/>
    <w:qFormat/>
    <w:rsid w:val="00743B48"/>
    <w:rPr>
      <w:rFonts w:eastAsia="Calibri"/>
      <w:sz w:val="22"/>
      <w:szCs w:val="22"/>
      <w:lang w:eastAsia="en-US"/>
    </w:rPr>
  </w:style>
  <w:style w:type="paragraph" w:styleId="Subtitle">
    <w:name w:val="Subtitle"/>
    <w:basedOn w:val="Normal"/>
    <w:next w:val="Normal"/>
    <w:link w:val="SubtitleChar"/>
    <w:qFormat/>
    <w:rsid w:val="00AD39F9"/>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AD39F9"/>
    <w:rPr>
      <w:rFonts w:ascii="Cambria" w:eastAsia="Times New Roman" w:hAnsi="Cambria"/>
      <w:sz w:val="24"/>
      <w:szCs w:val="24"/>
      <w:lang w:val="x-none" w:eastAsia="x-none"/>
    </w:rPr>
  </w:style>
  <w:style w:type="paragraph" w:customStyle="1" w:styleId="tv9008792">
    <w:name w:val="tv900_87_92"/>
    <w:basedOn w:val="Normal"/>
    <w:rsid w:val="00AD39F9"/>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50369">
      <w:bodyDiv w:val="1"/>
      <w:marLeft w:val="0"/>
      <w:marRight w:val="0"/>
      <w:marTop w:val="0"/>
      <w:marBottom w:val="0"/>
      <w:divBdr>
        <w:top w:val="none" w:sz="0" w:space="0" w:color="auto"/>
        <w:left w:val="none" w:sz="0" w:space="0" w:color="auto"/>
        <w:bottom w:val="none" w:sz="0" w:space="0" w:color="auto"/>
        <w:right w:val="none" w:sz="0" w:space="0" w:color="auto"/>
      </w:divBdr>
    </w:div>
    <w:div w:id="89589844">
      <w:bodyDiv w:val="1"/>
      <w:marLeft w:val="0"/>
      <w:marRight w:val="0"/>
      <w:marTop w:val="0"/>
      <w:marBottom w:val="0"/>
      <w:divBdr>
        <w:top w:val="none" w:sz="0" w:space="0" w:color="auto"/>
        <w:left w:val="none" w:sz="0" w:space="0" w:color="auto"/>
        <w:bottom w:val="none" w:sz="0" w:space="0" w:color="auto"/>
        <w:right w:val="none" w:sz="0" w:space="0" w:color="auto"/>
      </w:divBdr>
    </w:div>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170537328">
      <w:bodyDiv w:val="1"/>
      <w:marLeft w:val="0"/>
      <w:marRight w:val="0"/>
      <w:marTop w:val="0"/>
      <w:marBottom w:val="0"/>
      <w:divBdr>
        <w:top w:val="none" w:sz="0" w:space="0" w:color="auto"/>
        <w:left w:val="none" w:sz="0" w:space="0" w:color="auto"/>
        <w:bottom w:val="none" w:sz="0" w:space="0" w:color="auto"/>
        <w:right w:val="none" w:sz="0" w:space="0" w:color="auto"/>
      </w:divBdr>
      <w:divsChild>
        <w:div w:id="900678701">
          <w:marLeft w:val="0"/>
          <w:marRight w:val="0"/>
          <w:marTop w:val="0"/>
          <w:marBottom w:val="0"/>
          <w:divBdr>
            <w:top w:val="none" w:sz="0" w:space="0" w:color="auto"/>
            <w:left w:val="none" w:sz="0" w:space="0" w:color="auto"/>
            <w:bottom w:val="none" w:sz="0" w:space="0" w:color="auto"/>
            <w:right w:val="none" w:sz="0" w:space="0" w:color="auto"/>
          </w:divBdr>
          <w:divsChild>
            <w:div w:id="1113986408">
              <w:marLeft w:val="0"/>
              <w:marRight w:val="0"/>
              <w:marTop w:val="0"/>
              <w:marBottom w:val="0"/>
              <w:divBdr>
                <w:top w:val="none" w:sz="0" w:space="0" w:color="auto"/>
                <w:left w:val="none" w:sz="0" w:space="0" w:color="auto"/>
                <w:bottom w:val="none" w:sz="0" w:space="0" w:color="auto"/>
                <w:right w:val="none" w:sz="0" w:space="0" w:color="auto"/>
              </w:divBdr>
              <w:divsChild>
                <w:div w:id="1070277433">
                  <w:marLeft w:val="0"/>
                  <w:marRight w:val="0"/>
                  <w:marTop w:val="0"/>
                  <w:marBottom w:val="0"/>
                  <w:divBdr>
                    <w:top w:val="none" w:sz="0" w:space="0" w:color="auto"/>
                    <w:left w:val="none" w:sz="0" w:space="0" w:color="auto"/>
                    <w:bottom w:val="none" w:sz="0" w:space="0" w:color="auto"/>
                    <w:right w:val="none" w:sz="0" w:space="0" w:color="auto"/>
                  </w:divBdr>
                  <w:divsChild>
                    <w:div w:id="1237277257">
                      <w:marLeft w:val="0"/>
                      <w:marRight w:val="0"/>
                      <w:marTop w:val="0"/>
                      <w:marBottom w:val="0"/>
                      <w:divBdr>
                        <w:top w:val="none" w:sz="0" w:space="0" w:color="auto"/>
                        <w:left w:val="none" w:sz="0" w:space="0" w:color="auto"/>
                        <w:bottom w:val="none" w:sz="0" w:space="0" w:color="auto"/>
                        <w:right w:val="none" w:sz="0" w:space="0" w:color="auto"/>
                      </w:divBdr>
                      <w:divsChild>
                        <w:div w:id="3954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9289">
      <w:bodyDiv w:val="1"/>
      <w:marLeft w:val="0"/>
      <w:marRight w:val="0"/>
      <w:marTop w:val="0"/>
      <w:marBottom w:val="0"/>
      <w:divBdr>
        <w:top w:val="none" w:sz="0" w:space="0" w:color="auto"/>
        <w:left w:val="none" w:sz="0" w:space="0" w:color="auto"/>
        <w:bottom w:val="none" w:sz="0" w:space="0" w:color="auto"/>
        <w:right w:val="none" w:sz="0" w:space="0" w:color="auto"/>
      </w:divBdr>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98997478">
      <w:bodyDiv w:val="1"/>
      <w:marLeft w:val="0"/>
      <w:marRight w:val="0"/>
      <w:marTop w:val="0"/>
      <w:marBottom w:val="0"/>
      <w:divBdr>
        <w:top w:val="none" w:sz="0" w:space="0" w:color="auto"/>
        <w:left w:val="none" w:sz="0" w:space="0" w:color="auto"/>
        <w:bottom w:val="none" w:sz="0" w:space="0" w:color="auto"/>
        <w:right w:val="none" w:sz="0" w:space="0" w:color="auto"/>
      </w:divBdr>
    </w:div>
    <w:div w:id="306934950">
      <w:bodyDiv w:val="1"/>
      <w:marLeft w:val="0"/>
      <w:marRight w:val="0"/>
      <w:marTop w:val="0"/>
      <w:marBottom w:val="0"/>
      <w:divBdr>
        <w:top w:val="none" w:sz="0" w:space="0" w:color="auto"/>
        <w:left w:val="none" w:sz="0" w:space="0" w:color="auto"/>
        <w:bottom w:val="none" w:sz="0" w:space="0" w:color="auto"/>
        <w:right w:val="none" w:sz="0" w:space="0" w:color="auto"/>
      </w:divBdr>
    </w:div>
    <w:div w:id="310983333">
      <w:bodyDiv w:val="1"/>
      <w:marLeft w:val="0"/>
      <w:marRight w:val="0"/>
      <w:marTop w:val="0"/>
      <w:marBottom w:val="0"/>
      <w:divBdr>
        <w:top w:val="none" w:sz="0" w:space="0" w:color="auto"/>
        <w:left w:val="none" w:sz="0" w:space="0" w:color="auto"/>
        <w:bottom w:val="none" w:sz="0" w:space="0" w:color="auto"/>
        <w:right w:val="none" w:sz="0" w:space="0" w:color="auto"/>
      </w:divBdr>
    </w:div>
    <w:div w:id="316686168">
      <w:bodyDiv w:val="1"/>
      <w:marLeft w:val="0"/>
      <w:marRight w:val="0"/>
      <w:marTop w:val="0"/>
      <w:marBottom w:val="0"/>
      <w:divBdr>
        <w:top w:val="none" w:sz="0" w:space="0" w:color="auto"/>
        <w:left w:val="none" w:sz="0" w:space="0" w:color="auto"/>
        <w:bottom w:val="none" w:sz="0" w:space="0" w:color="auto"/>
        <w:right w:val="none" w:sz="0" w:space="0" w:color="auto"/>
      </w:divBdr>
    </w:div>
    <w:div w:id="374232051">
      <w:bodyDiv w:val="1"/>
      <w:marLeft w:val="0"/>
      <w:marRight w:val="0"/>
      <w:marTop w:val="0"/>
      <w:marBottom w:val="0"/>
      <w:divBdr>
        <w:top w:val="none" w:sz="0" w:space="0" w:color="auto"/>
        <w:left w:val="none" w:sz="0" w:space="0" w:color="auto"/>
        <w:bottom w:val="none" w:sz="0" w:space="0" w:color="auto"/>
        <w:right w:val="none" w:sz="0" w:space="0" w:color="auto"/>
      </w:divBdr>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70171789">
      <w:bodyDiv w:val="1"/>
      <w:marLeft w:val="0"/>
      <w:marRight w:val="0"/>
      <w:marTop w:val="0"/>
      <w:marBottom w:val="0"/>
      <w:divBdr>
        <w:top w:val="none" w:sz="0" w:space="0" w:color="auto"/>
        <w:left w:val="none" w:sz="0" w:space="0" w:color="auto"/>
        <w:bottom w:val="none" w:sz="0" w:space="0" w:color="auto"/>
        <w:right w:val="none" w:sz="0" w:space="0" w:color="auto"/>
      </w:divBdr>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640428111">
      <w:bodyDiv w:val="1"/>
      <w:marLeft w:val="0"/>
      <w:marRight w:val="0"/>
      <w:marTop w:val="0"/>
      <w:marBottom w:val="0"/>
      <w:divBdr>
        <w:top w:val="none" w:sz="0" w:space="0" w:color="auto"/>
        <w:left w:val="none" w:sz="0" w:space="0" w:color="auto"/>
        <w:bottom w:val="none" w:sz="0" w:space="0" w:color="auto"/>
        <w:right w:val="none" w:sz="0" w:space="0" w:color="auto"/>
      </w:divBdr>
    </w:div>
    <w:div w:id="643581248">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27266854">
      <w:bodyDiv w:val="1"/>
      <w:marLeft w:val="0"/>
      <w:marRight w:val="0"/>
      <w:marTop w:val="0"/>
      <w:marBottom w:val="0"/>
      <w:divBdr>
        <w:top w:val="none" w:sz="0" w:space="0" w:color="auto"/>
        <w:left w:val="none" w:sz="0" w:space="0" w:color="auto"/>
        <w:bottom w:val="none" w:sz="0" w:space="0" w:color="auto"/>
        <w:right w:val="none" w:sz="0" w:space="0" w:color="auto"/>
      </w:divBdr>
    </w:div>
    <w:div w:id="728071001">
      <w:bodyDiv w:val="1"/>
      <w:marLeft w:val="0"/>
      <w:marRight w:val="0"/>
      <w:marTop w:val="0"/>
      <w:marBottom w:val="0"/>
      <w:divBdr>
        <w:top w:val="none" w:sz="0" w:space="0" w:color="auto"/>
        <w:left w:val="none" w:sz="0" w:space="0" w:color="auto"/>
        <w:bottom w:val="none" w:sz="0" w:space="0" w:color="auto"/>
        <w:right w:val="none" w:sz="0" w:space="0" w:color="auto"/>
      </w:divBdr>
    </w:div>
    <w:div w:id="766661404">
      <w:bodyDiv w:val="1"/>
      <w:marLeft w:val="0"/>
      <w:marRight w:val="0"/>
      <w:marTop w:val="0"/>
      <w:marBottom w:val="0"/>
      <w:divBdr>
        <w:top w:val="none" w:sz="0" w:space="0" w:color="auto"/>
        <w:left w:val="none" w:sz="0" w:space="0" w:color="auto"/>
        <w:bottom w:val="none" w:sz="0" w:space="0" w:color="auto"/>
        <w:right w:val="none" w:sz="0" w:space="0" w:color="auto"/>
      </w:divBdr>
    </w:div>
    <w:div w:id="859049880">
      <w:bodyDiv w:val="1"/>
      <w:marLeft w:val="0"/>
      <w:marRight w:val="0"/>
      <w:marTop w:val="0"/>
      <w:marBottom w:val="0"/>
      <w:divBdr>
        <w:top w:val="none" w:sz="0" w:space="0" w:color="auto"/>
        <w:left w:val="none" w:sz="0" w:space="0" w:color="auto"/>
        <w:bottom w:val="none" w:sz="0" w:space="0" w:color="auto"/>
        <w:right w:val="none" w:sz="0" w:space="0" w:color="auto"/>
      </w:divBdr>
    </w:div>
    <w:div w:id="870533104">
      <w:bodyDiv w:val="1"/>
      <w:marLeft w:val="0"/>
      <w:marRight w:val="0"/>
      <w:marTop w:val="0"/>
      <w:marBottom w:val="0"/>
      <w:divBdr>
        <w:top w:val="none" w:sz="0" w:space="0" w:color="auto"/>
        <w:left w:val="none" w:sz="0" w:space="0" w:color="auto"/>
        <w:bottom w:val="none" w:sz="0" w:space="0" w:color="auto"/>
        <w:right w:val="none" w:sz="0" w:space="0" w:color="auto"/>
      </w:divBdr>
    </w:div>
    <w:div w:id="876425999">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47199613">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193029700">
      <w:bodyDiv w:val="1"/>
      <w:marLeft w:val="0"/>
      <w:marRight w:val="0"/>
      <w:marTop w:val="0"/>
      <w:marBottom w:val="0"/>
      <w:divBdr>
        <w:top w:val="none" w:sz="0" w:space="0" w:color="auto"/>
        <w:left w:val="none" w:sz="0" w:space="0" w:color="auto"/>
        <w:bottom w:val="none" w:sz="0" w:space="0" w:color="auto"/>
        <w:right w:val="none" w:sz="0" w:space="0" w:color="auto"/>
      </w:divBdr>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375690371">
      <w:bodyDiv w:val="1"/>
      <w:marLeft w:val="0"/>
      <w:marRight w:val="0"/>
      <w:marTop w:val="0"/>
      <w:marBottom w:val="0"/>
      <w:divBdr>
        <w:top w:val="none" w:sz="0" w:space="0" w:color="auto"/>
        <w:left w:val="none" w:sz="0" w:space="0" w:color="auto"/>
        <w:bottom w:val="none" w:sz="0" w:space="0" w:color="auto"/>
        <w:right w:val="none" w:sz="0" w:space="0" w:color="auto"/>
      </w:divBdr>
      <w:divsChild>
        <w:div w:id="1336303314">
          <w:marLeft w:val="0"/>
          <w:marRight w:val="0"/>
          <w:marTop w:val="0"/>
          <w:marBottom w:val="0"/>
          <w:divBdr>
            <w:top w:val="none" w:sz="0" w:space="0" w:color="auto"/>
            <w:left w:val="none" w:sz="0" w:space="0" w:color="auto"/>
            <w:bottom w:val="none" w:sz="0" w:space="0" w:color="auto"/>
            <w:right w:val="none" w:sz="0" w:space="0" w:color="auto"/>
          </w:divBdr>
          <w:divsChild>
            <w:div w:id="181290107">
              <w:marLeft w:val="0"/>
              <w:marRight w:val="0"/>
              <w:marTop w:val="0"/>
              <w:marBottom w:val="0"/>
              <w:divBdr>
                <w:top w:val="none" w:sz="0" w:space="0" w:color="auto"/>
                <w:left w:val="none" w:sz="0" w:space="0" w:color="auto"/>
                <w:bottom w:val="none" w:sz="0" w:space="0" w:color="auto"/>
                <w:right w:val="none" w:sz="0" w:space="0" w:color="auto"/>
              </w:divBdr>
              <w:divsChild>
                <w:div w:id="1427339716">
                  <w:marLeft w:val="0"/>
                  <w:marRight w:val="0"/>
                  <w:marTop w:val="0"/>
                  <w:marBottom w:val="0"/>
                  <w:divBdr>
                    <w:top w:val="none" w:sz="0" w:space="0" w:color="auto"/>
                    <w:left w:val="none" w:sz="0" w:space="0" w:color="auto"/>
                    <w:bottom w:val="none" w:sz="0" w:space="0" w:color="auto"/>
                    <w:right w:val="none" w:sz="0" w:space="0" w:color="auto"/>
                  </w:divBdr>
                  <w:divsChild>
                    <w:div w:id="1134559798">
                      <w:marLeft w:val="0"/>
                      <w:marRight w:val="0"/>
                      <w:marTop w:val="0"/>
                      <w:marBottom w:val="0"/>
                      <w:divBdr>
                        <w:top w:val="none" w:sz="0" w:space="0" w:color="auto"/>
                        <w:left w:val="none" w:sz="0" w:space="0" w:color="auto"/>
                        <w:bottom w:val="none" w:sz="0" w:space="0" w:color="auto"/>
                        <w:right w:val="none" w:sz="0" w:space="0" w:color="auto"/>
                      </w:divBdr>
                      <w:divsChild>
                        <w:div w:id="6440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02948">
      <w:bodyDiv w:val="1"/>
      <w:marLeft w:val="0"/>
      <w:marRight w:val="0"/>
      <w:marTop w:val="0"/>
      <w:marBottom w:val="0"/>
      <w:divBdr>
        <w:top w:val="none" w:sz="0" w:space="0" w:color="auto"/>
        <w:left w:val="none" w:sz="0" w:space="0" w:color="auto"/>
        <w:bottom w:val="none" w:sz="0" w:space="0" w:color="auto"/>
        <w:right w:val="none" w:sz="0" w:space="0" w:color="auto"/>
      </w:divBdr>
    </w:div>
    <w:div w:id="1394042354">
      <w:bodyDiv w:val="1"/>
      <w:marLeft w:val="0"/>
      <w:marRight w:val="0"/>
      <w:marTop w:val="0"/>
      <w:marBottom w:val="0"/>
      <w:divBdr>
        <w:top w:val="none" w:sz="0" w:space="0" w:color="auto"/>
        <w:left w:val="none" w:sz="0" w:space="0" w:color="auto"/>
        <w:bottom w:val="none" w:sz="0" w:space="0" w:color="auto"/>
        <w:right w:val="none" w:sz="0" w:space="0" w:color="auto"/>
      </w:divBdr>
    </w:div>
    <w:div w:id="1398940240">
      <w:bodyDiv w:val="1"/>
      <w:marLeft w:val="0"/>
      <w:marRight w:val="0"/>
      <w:marTop w:val="0"/>
      <w:marBottom w:val="0"/>
      <w:divBdr>
        <w:top w:val="none" w:sz="0" w:space="0" w:color="auto"/>
        <w:left w:val="none" w:sz="0" w:space="0" w:color="auto"/>
        <w:bottom w:val="none" w:sz="0" w:space="0" w:color="auto"/>
        <w:right w:val="none" w:sz="0" w:space="0" w:color="auto"/>
      </w:divBdr>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683046901">
      <w:bodyDiv w:val="1"/>
      <w:marLeft w:val="0"/>
      <w:marRight w:val="0"/>
      <w:marTop w:val="0"/>
      <w:marBottom w:val="0"/>
      <w:divBdr>
        <w:top w:val="none" w:sz="0" w:space="0" w:color="auto"/>
        <w:left w:val="none" w:sz="0" w:space="0" w:color="auto"/>
        <w:bottom w:val="none" w:sz="0" w:space="0" w:color="auto"/>
        <w:right w:val="none" w:sz="0" w:space="0" w:color="auto"/>
      </w:divBdr>
    </w:div>
    <w:div w:id="1693216962">
      <w:bodyDiv w:val="1"/>
      <w:marLeft w:val="0"/>
      <w:marRight w:val="0"/>
      <w:marTop w:val="0"/>
      <w:marBottom w:val="0"/>
      <w:divBdr>
        <w:top w:val="none" w:sz="0" w:space="0" w:color="auto"/>
        <w:left w:val="none" w:sz="0" w:space="0" w:color="auto"/>
        <w:bottom w:val="none" w:sz="0" w:space="0" w:color="auto"/>
        <w:right w:val="none" w:sz="0" w:space="0" w:color="auto"/>
      </w:divBdr>
    </w:div>
    <w:div w:id="1774015834">
      <w:bodyDiv w:val="1"/>
      <w:marLeft w:val="0"/>
      <w:marRight w:val="0"/>
      <w:marTop w:val="0"/>
      <w:marBottom w:val="0"/>
      <w:divBdr>
        <w:top w:val="none" w:sz="0" w:space="0" w:color="auto"/>
        <w:left w:val="none" w:sz="0" w:space="0" w:color="auto"/>
        <w:bottom w:val="none" w:sz="0" w:space="0" w:color="auto"/>
        <w:right w:val="none" w:sz="0" w:space="0" w:color="auto"/>
      </w:divBdr>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1929192478">
      <w:bodyDiv w:val="1"/>
      <w:marLeft w:val="0"/>
      <w:marRight w:val="0"/>
      <w:marTop w:val="0"/>
      <w:marBottom w:val="0"/>
      <w:divBdr>
        <w:top w:val="none" w:sz="0" w:space="0" w:color="auto"/>
        <w:left w:val="none" w:sz="0" w:space="0" w:color="auto"/>
        <w:bottom w:val="none" w:sz="0" w:space="0" w:color="auto"/>
        <w:right w:val="none" w:sz="0" w:space="0" w:color="auto"/>
      </w:divBdr>
    </w:div>
    <w:div w:id="2093239504">
      <w:bodyDiv w:val="1"/>
      <w:marLeft w:val="0"/>
      <w:marRight w:val="0"/>
      <w:marTop w:val="0"/>
      <w:marBottom w:val="0"/>
      <w:divBdr>
        <w:top w:val="none" w:sz="0" w:space="0" w:color="auto"/>
        <w:left w:val="none" w:sz="0" w:space="0" w:color="auto"/>
        <w:bottom w:val="none" w:sz="0" w:space="0" w:color="auto"/>
        <w:right w:val="none" w:sz="0" w:space="0" w:color="auto"/>
      </w:divBdr>
    </w:div>
    <w:div w:id="2102949489">
      <w:bodyDiv w:val="1"/>
      <w:marLeft w:val="0"/>
      <w:marRight w:val="0"/>
      <w:marTop w:val="0"/>
      <w:marBottom w:val="0"/>
      <w:divBdr>
        <w:top w:val="none" w:sz="0" w:space="0" w:color="auto"/>
        <w:left w:val="none" w:sz="0" w:space="0" w:color="auto"/>
        <w:bottom w:val="none" w:sz="0" w:space="0" w:color="auto"/>
        <w:right w:val="none" w:sz="0" w:space="0" w:color="auto"/>
      </w:divBdr>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ACBC6-B554-4967-816D-1EBB4CA5A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1431</Words>
  <Characters>9763</Characters>
  <Application>Microsoft Office Word</Application>
  <DocSecurity>0</DocSecurity>
  <Lines>180</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2009. gada 15. septembra noteikumos Nr. 1065 „Noteikumi par aizdevumiem sīko (mikro), mazo un vidējo saimnieciskās darbības veicēju un lauksaimniecības pakalpojumu kooperatīvo sabiedrību attīstības veicināšanai”</vt:lpstr>
      <vt:lpstr>Grozījumi Ministru kabineta 2009. gada 15. septembra noteikumos Nr. 1065 „Noteikumi par aizdevumiem sīko (mikro), mazo un vidējo saimnieciskās darbības veicēju un lauksaimniecības pakalpojumu kooperatīvo sabiedrību attīstības veicināšanai”</vt:lpstr>
    </vt:vector>
  </TitlesOfParts>
  <Company>LR Ekonomikas ministrija</Company>
  <LinksUpToDate>false</LinksUpToDate>
  <CharactersWithSpaces>11112</CharactersWithSpaces>
  <SharedDoc>false</SharedDoc>
  <HLinks>
    <vt:vector size="12" baseType="variant">
      <vt:variant>
        <vt:i4>2162785</vt:i4>
      </vt:variant>
      <vt:variant>
        <vt:i4>3</vt:i4>
      </vt:variant>
      <vt:variant>
        <vt:i4>0</vt:i4>
      </vt:variant>
      <vt:variant>
        <vt:i4>5</vt:i4>
      </vt:variant>
      <vt:variant>
        <vt:lpwstr>http://likumi.lv/ta/id/198282-noteikumi-par-aizdevumiem-siko-mikro-mazo-un-videjo-saimnieciskas-darbibas-veiceju-un-lauksaimniecibas-pakalpojumu-kooperativo</vt:lpwstr>
      </vt:variant>
      <vt:variant>
        <vt:lpwstr>p9</vt:lpwstr>
      </vt:variant>
      <vt:variant>
        <vt:i4>2162785</vt:i4>
      </vt:variant>
      <vt:variant>
        <vt:i4>0</vt:i4>
      </vt:variant>
      <vt:variant>
        <vt:i4>0</vt:i4>
      </vt:variant>
      <vt:variant>
        <vt:i4>5</vt:i4>
      </vt:variant>
      <vt:variant>
        <vt:lpwstr>http://likumi.lv/ta/id/198282-noteikumi-par-aizdevumiem-siko-mikro-mazo-un-videjo-saimnieciskas-darbibas-veiceju-un-lauksaimniecibas-pakalpojumu-kooperativo</vt:lpwstr>
      </vt:variant>
      <vt:variant>
        <vt:lpwstr>p9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15. septembra noteikumos Nr. 1065 „Noteikumi par aizdevumiem sīko (mikro), mazo un vidējo saimnieciskās darbības veicēju un lauksaimniecības pakalpojumu kooperatīvo sabiedrību attīstības veicināšanai”</dc:title>
  <dc:subject>Ministru kabineta noteikumu projekts</dc:subject>
  <dc:creator>Elīna Dlohi</dc:creator>
  <dc:description>Elina.Dlohi@em.gov.lv; 67013082</dc:description>
  <cp:lastModifiedBy>Elīna Dlohi</cp:lastModifiedBy>
  <cp:revision>7</cp:revision>
  <cp:lastPrinted>2016-03-09T14:42:00Z</cp:lastPrinted>
  <dcterms:created xsi:type="dcterms:W3CDTF">2016-04-11T13:32:00Z</dcterms:created>
  <dcterms:modified xsi:type="dcterms:W3CDTF">2016-04-14T20:08:00Z</dcterms:modified>
</cp:coreProperties>
</file>