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C2F82" w14:textId="52FA0CD8" w:rsidR="00AC4E4A" w:rsidRPr="00DF1BCA" w:rsidRDefault="00EE5693" w:rsidP="006F38E6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3</w:t>
      </w:r>
      <w:r w:rsidR="002901B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C951B4" w:rsidRPr="00DF1BCA">
        <w:rPr>
          <w:rFonts w:eastAsia="Times New Roman"/>
          <w:color w:val="000000" w:themeColor="text1"/>
          <w:sz w:val="28"/>
          <w:szCs w:val="28"/>
          <w:lang w:eastAsia="lv-LV"/>
        </w:rPr>
        <w:t> pi</w:t>
      </w:r>
      <w:r w:rsidR="00FA65E6" w:rsidRPr="00DF1BCA">
        <w:rPr>
          <w:rFonts w:eastAsia="Times New Roman"/>
          <w:color w:val="000000" w:themeColor="text1"/>
          <w:sz w:val="28"/>
          <w:szCs w:val="28"/>
          <w:lang w:eastAsia="lv-LV"/>
        </w:rPr>
        <w:t>e</w:t>
      </w:r>
      <w:r w:rsidR="00C951B4" w:rsidRPr="00DF1BCA">
        <w:rPr>
          <w:rFonts w:eastAsia="Times New Roman"/>
          <w:color w:val="000000" w:themeColor="text1"/>
          <w:sz w:val="28"/>
          <w:szCs w:val="28"/>
          <w:lang w:eastAsia="lv-LV"/>
        </w:rPr>
        <w:t>likums</w:t>
      </w:r>
    </w:p>
    <w:p w14:paraId="5B6C2F83" w14:textId="77777777" w:rsidR="00C951B4" w:rsidRPr="00DF1BCA" w:rsidRDefault="00C951B4" w:rsidP="006F38E6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DF1BCA">
        <w:rPr>
          <w:rFonts w:eastAsia="Times New Roman"/>
          <w:color w:val="000000" w:themeColor="text1"/>
          <w:sz w:val="28"/>
          <w:szCs w:val="28"/>
          <w:lang w:eastAsia="lv-LV"/>
        </w:rPr>
        <w:t>Ministru kabineta</w:t>
      </w:r>
    </w:p>
    <w:p w14:paraId="5DA493FB" w14:textId="2C670D73" w:rsidR="007B206C" w:rsidRPr="00122420" w:rsidRDefault="007B206C" w:rsidP="006F38E6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2016. gada  </w:t>
      </w:r>
      <w:r w:rsidR="00800CA8">
        <w:rPr>
          <w:rFonts w:eastAsia="Times New Roman"/>
          <w:color w:val="000000" w:themeColor="text1"/>
          <w:sz w:val="28"/>
          <w:szCs w:val="28"/>
          <w:lang w:eastAsia="lv-LV"/>
        </w:rPr>
        <w:t>17.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800CA8">
        <w:rPr>
          <w:rFonts w:eastAsia="Times New Roman"/>
          <w:color w:val="000000" w:themeColor="text1"/>
          <w:sz w:val="28"/>
          <w:szCs w:val="28"/>
          <w:lang w:eastAsia="lv-LV"/>
        </w:rPr>
        <w:t>maija</w:t>
      </w:r>
    </w:p>
    <w:p w14:paraId="0DCDF09C" w14:textId="5889C8A3" w:rsidR="007B206C" w:rsidRPr="00122420" w:rsidRDefault="007B206C" w:rsidP="006F38E6">
      <w:pPr>
        <w:shd w:val="clear" w:color="auto" w:fill="FFFFFF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22420">
        <w:rPr>
          <w:rFonts w:eastAsia="Times New Roman"/>
          <w:color w:val="000000" w:themeColor="text1"/>
          <w:sz w:val="28"/>
          <w:szCs w:val="28"/>
          <w:lang w:eastAsia="lv-LV"/>
        </w:rPr>
        <w:t>noteikumiem Nr.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800CA8">
        <w:rPr>
          <w:rFonts w:eastAsia="Times New Roman"/>
          <w:color w:val="000000" w:themeColor="text1"/>
          <w:sz w:val="28"/>
          <w:szCs w:val="28"/>
          <w:lang w:eastAsia="lv-LV"/>
        </w:rPr>
        <w:t>294</w:t>
      </w:r>
      <w:bookmarkStart w:id="0" w:name="_GoBack"/>
      <w:bookmarkEnd w:id="0"/>
    </w:p>
    <w:p w14:paraId="5B6C2F85" w14:textId="77777777" w:rsidR="005D0560" w:rsidRPr="000E50CE" w:rsidRDefault="005D0560" w:rsidP="006F38E6">
      <w:pPr>
        <w:shd w:val="clear" w:color="auto" w:fill="FFFFFF"/>
        <w:jc w:val="center"/>
        <w:rPr>
          <w:rFonts w:eastAsia="Times New Roman"/>
          <w:bCs/>
          <w:color w:val="000000" w:themeColor="text1"/>
          <w:sz w:val="28"/>
          <w:szCs w:val="28"/>
          <w:lang w:eastAsia="lv-LV"/>
        </w:rPr>
      </w:pPr>
    </w:p>
    <w:p w14:paraId="5D376AB3" w14:textId="77777777" w:rsidR="006F38E6" w:rsidRDefault="003D6482" w:rsidP="006F38E6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  <w:r w:rsidRPr="00DF1BCA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Korekcijas koeficienti z novērstajiem tīkla zudumiem, </w:t>
      </w:r>
    </w:p>
    <w:p w14:paraId="5B6C2F86" w14:textId="1FCC6ACA" w:rsidR="003D6482" w:rsidRPr="00DF1BCA" w:rsidRDefault="003D6482" w:rsidP="006F38E6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  <w:r w:rsidRPr="00DF1BCA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kas piemērojami</w:t>
      </w:r>
      <w:r w:rsidR="006F38E6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,</w:t>
      </w:r>
      <w:r w:rsidRPr="00DF1BCA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6F38E6" w:rsidRPr="00DF1BCA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aprēķin</w:t>
      </w:r>
      <w:r w:rsidR="006F38E6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ot</w:t>
      </w:r>
      <w:r w:rsidR="006F38E6" w:rsidRPr="00DF1BCA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DF1BCA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lietderības koeficient</w:t>
      </w:r>
      <w:r w:rsidR="006F38E6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u</w:t>
      </w:r>
      <w:r w:rsidRPr="00DF1BCA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6F38E6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br/>
      </w:r>
      <w:r w:rsidRPr="00DF1BCA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atsevišķai elektroenerģijas ražošanai </w:t>
      </w:r>
    </w:p>
    <w:p w14:paraId="5B6C2F87" w14:textId="77777777" w:rsidR="005D0560" w:rsidRPr="000E50CE" w:rsidRDefault="005D0560" w:rsidP="006F38E6">
      <w:pPr>
        <w:shd w:val="clear" w:color="auto" w:fill="FFFFFF"/>
        <w:jc w:val="center"/>
        <w:rPr>
          <w:rFonts w:eastAsia="Times New Roman"/>
          <w:b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3216"/>
        <w:gridCol w:w="3034"/>
      </w:tblGrid>
      <w:tr w:rsidR="00DF1BCA" w:rsidRPr="00DF1BCA" w14:paraId="5B6C2F8B" w14:textId="77777777" w:rsidTr="002901BF">
        <w:trPr>
          <w:trHeight w:val="105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6C2F88" w14:textId="77777777" w:rsidR="003D6482" w:rsidRPr="00DF1BCA" w:rsidRDefault="003D6482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F1BCA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Spriegums tīklā, kuram pieslēgta koģenerācijas elektrostacija</w:t>
            </w:r>
          </w:p>
        </w:tc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DE9A73" w14:textId="77777777" w:rsidR="006F38E6" w:rsidRDefault="003D6482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F1BCA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Attiecībā uz elektroenerģiju, </w:t>
            </w:r>
          </w:p>
          <w:p w14:paraId="5B6C2F89" w14:textId="56D8140E" w:rsidR="003D6482" w:rsidRPr="00DF1BCA" w:rsidRDefault="003D6482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F1BCA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kas nodota tīklā</w:t>
            </w:r>
          </w:p>
        </w:tc>
        <w:tc>
          <w:tcPr>
            <w:tcW w:w="1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6C2F8A" w14:textId="77777777" w:rsidR="003D6482" w:rsidRPr="00DF1BCA" w:rsidRDefault="003D6482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F1BCA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Attiecībā uz elektroenerģiju, kas patērēta koģenerācijas elektrostacijā</w:t>
            </w:r>
          </w:p>
        </w:tc>
      </w:tr>
      <w:tr w:rsidR="002901BF" w:rsidRPr="00DF1BCA" w14:paraId="5B6C2F8F" w14:textId="77777777" w:rsidTr="002901BF">
        <w:trPr>
          <w:trHeight w:val="105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8C" w14:textId="6193F31A" w:rsidR="002901BF" w:rsidRPr="005933F7" w:rsidRDefault="006F38E6" w:rsidP="006F38E6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345 kV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vai</w:t>
            </w:r>
            <w:r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</w:t>
            </w:r>
            <w:r w:rsidR="002901BF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ielāks </w:t>
            </w:r>
          </w:p>
        </w:tc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8D" w14:textId="77777777" w:rsidR="002901BF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F1BCA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8E" w14:textId="77777777" w:rsidR="002901BF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0,976</w:t>
            </w:r>
          </w:p>
        </w:tc>
      </w:tr>
      <w:tr w:rsidR="00DF1BCA" w:rsidRPr="00DF1BCA" w14:paraId="5B6C2F93" w14:textId="77777777" w:rsidTr="002901BF">
        <w:trPr>
          <w:trHeight w:val="105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6C2F90" w14:textId="77777777" w:rsidR="003D6482" w:rsidRPr="005933F7" w:rsidRDefault="00C65FED" w:rsidP="006F38E6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No </w:t>
            </w:r>
            <w:r w:rsidR="002901BF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200</w:t>
            </w:r>
            <w:r w:rsidR="009170F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līdz</w:t>
            </w:r>
            <w:r w:rsidR="002901BF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345 kV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(neieskaitot)</w:t>
            </w:r>
          </w:p>
        </w:tc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6C2F91" w14:textId="77777777" w:rsidR="003D6482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0,972</w:t>
            </w:r>
          </w:p>
        </w:tc>
        <w:tc>
          <w:tcPr>
            <w:tcW w:w="1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6C2F92" w14:textId="77777777" w:rsidR="003D6482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0,963</w:t>
            </w:r>
          </w:p>
        </w:tc>
      </w:tr>
      <w:tr w:rsidR="00DF1BCA" w:rsidRPr="00DF1BCA" w14:paraId="5B6C2F97" w14:textId="77777777" w:rsidTr="002901BF">
        <w:trPr>
          <w:trHeight w:val="105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6C2F94" w14:textId="77777777" w:rsidR="003D6482" w:rsidRPr="005933F7" w:rsidRDefault="00C65FED" w:rsidP="006F38E6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No </w:t>
            </w:r>
            <w:r w:rsidR="009170F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100 līdz</w:t>
            </w:r>
            <w:r w:rsidR="003D6482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200 kV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(neieskaitot)</w:t>
            </w:r>
          </w:p>
        </w:tc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95" w14:textId="77777777" w:rsidR="003D6482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0,963</w:t>
            </w:r>
          </w:p>
        </w:tc>
        <w:tc>
          <w:tcPr>
            <w:tcW w:w="1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96" w14:textId="77777777" w:rsidR="003D6482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0,951</w:t>
            </w:r>
          </w:p>
        </w:tc>
      </w:tr>
      <w:tr w:rsidR="00DF1BCA" w:rsidRPr="00DF1BCA" w14:paraId="5B6C2F9B" w14:textId="77777777" w:rsidTr="002901BF">
        <w:trPr>
          <w:trHeight w:val="105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6C2F98" w14:textId="77777777" w:rsidR="003D6482" w:rsidRPr="005933F7" w:rsidRDefault="00C65FED" w:rsidP="006F38E6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No </w:t>
            </w:r>
            <w:r w:rsidR="009170F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50 līdz </w:t>
            </w:r>
            <w:r w:rsidR="003D6482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100 kV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(neieskaitot)</w:t>
            </w:r>
          </w:p>
        </w:tc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99" w14:textId="77777777" w:rsidR="003D6482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0,952</w:t>
            </w:r>
          </w:p>
        </w:tc>
        <w:tc>
          <w:tcPr>
            <w:tcW w:w="1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9A" w14:textId="77777777" w:rsidR="003D6482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0,936</w:t>
            </w:r>
          </w:p>
        </w:tc>
      </w:tr>
      <w:tr w:rsidR="002901BF" w:rsidRPr="00DF1BCA" w14:paraId="5B6C2F9F" w14:textId="77777777" w:rsidTr="002901BF">
        <w:trPr>
          <w:trHeight w:val="105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9C" w14:textId="77777777" w:rsidR="002901BF" w:rsidRPr="005933F7" w:rsidRDefault="00C65FED" w:rsidP="006F38E6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No </w:t>
            </w:r>
            <w:r w:rsidR="002901BF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  <w:r w:rsidR="009170F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līdz </w:t>
            </w:r>
            <w:r w:rsidR="002901BF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50 kV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(neieskaitot)</w:t>
            </w:r>
          </w:p>
        </w:tc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9D" w14:textId="77777777" w:rsidR="002901BF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0,935</w:t>
            </w:r>
          </w:p>
        </w:tc>
        <w:tc>
          <w:tcPr>
            <w:tcW w:w="1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9E" w14:textId="77777777" w:rsidR="002901BF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0,914</w:t>
            </w:r>
          </w:p>
        </w:tc>
      </w:tr>
      <w:tr w:rsidR="00DF1BCA" w:rsidRPr="00DF1BCA" w14:paraId="5B6C2FA3" w14:textId="77777777" w:rsidTr="002901BF">
        <w:trPr>
          <w:trHeight w:val="105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6C2FA0" w14:textId="77777777" w:rsidR="003D6482" w:rsidRPr="005933F7" w:rsidRDefault="00C65FED" w:rsidP="006F38E6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No </w:t>
            </w:r>
            <w:r w:rsidR="003D6482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</w:t>
            </w:r>
            <w:r w:rsidR="002901BF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9170F4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līdz</w:t>
            </w:r>
            <w:r w:rsidR="003D6482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901BF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  <w:r w:rsidR="003D6482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kV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(neieskaitot)</w:t>
            </w:r>
          </w:p>
        </w:tc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A1" w14:textId="77777777" w:rsidR="003D6482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0,918</w:t>
            </w:r>
          </w:p>
        </w:tc>
        <w:tc>
          <w:tcPr>
            <w:tcW w:w="1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A2" w14:textId="77777777" w:rsidR="003D6482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0,891</w:t>
            </w:r>
          </w:p>
        </w:tc>
      </w:tr>
      <w:tr w:rsidR="00DF1BCA" w:rsidRPr="00DF1BCA" w14:paraId="5B6C2FA7" w14:textId="77777777" w:rsidTr="002901BF">
        <w:trPr>
          <w:trHeight w:val="105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6C2FA4" w14:textId="77777777" w:rsidR="003D6482" w:rsidRPr="005933F7" w:rsidRDefault="00C65FED" w:rsidP="006F38E6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Mazāks par</w:t>
            </w:r>
            <w:r w:rsidR="003D6482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0,4</w:t>
            </w:r>
            <w:r w:rsidR="002901BF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3D6482" w:rsidRPr="005933F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kV</w:t>
            </w:r>
          </w:p>
        </w:tc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A5" w14:textId="77777777" w:rsidR="003D6482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0,888</w:t>
            </w:r>
          </w:p>
        </w:tc>
        <w:tc>
          <w:tcPr>
            <w:tcW w:w="1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6C2FA6" w14:textId="77777777" w:rsidR="003D6482" w:rsidRPr="00DF1BCA" w:rsidRDefault="002901BF" w:rsidP="006F38E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0,851</w:t>
            </w:r>
          </w:p>
        </w:tc>
      </w:tr>
    </w:tbl>
    <w:p w14:paraId="5B6C2FA8" w14:textId="77777777" w:rsidR="00B939C8" w:rsidRDefault="00B939C8" w:rsidP="006F38E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5B6C2FAC" w14:textId="77777777" w:rsidR="00DF1BCA" w:rsidRDefault="00DF1BCA" w:rsidP="006F38E6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5B6C2FAD" w14:textId="77777777" w:rsidR="00DF1BCA" w:rsidRDefault="00DF1BCA" w:rsidP="006F38E6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5B6C2FAE" w14:textId="77777777" w:rsidR="00AE0AF2" w:rsidRDefault="00AE0AF2" w:rsidP="006F38E6">
      <w:pPr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Ministru prezidenta biedrs,</w:t>
      </w:r>
    </w:p>
    <w:p w14:paraId="5B6C2FAF" w14:textId="082DD204" w:rsidR="00DF1BCA" w:rsidRPr="00876CDE" w:rsidRDefault="00AE0AF2" w:rsidP="006F38E6">
      <w:pPr>
        <w:tabs>
          <w:tab w:val="left" w:pos="6663"/>
        </w:tabs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e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>kono</w:t>
      </w:r>
      <w:r>
        <w:rPr>
          <w:rFonts w:eastAsia="Times New Roman"/>
          <w:color w:val="000000"/>
          <w:sz w:val="28"/>
          <w:szCs w:val="28"/>
          <w:lang w:eastAsia="lv-LV"/>
        </w:rPr>
        <w:t>mikas ministrs</w:t>
      </w:r>
      <w:r w:rsidR="006F38E6">
        <w:rPr>
          <w:bCs/>
          <w:color w:val="000000" w:themeColor="text1"/>
          <w:sz w:val="28"/>
          <w:szCs w:val="28"/>
        </w:rPr>
        <w:t xml:space="preserve"> </w:t>
      </w:r>
      <w:r w:rsidR="006F38E6">
        <w:rPr>
          <w:bCs/>
          <w:color w:val="000000" w:themeColor="text1"/>
          <w:sz w:val="28"/>
          <w:szCs w:val="28"/>
        </w:rPr>
        <w:tab/>
      </w:r>
      <w:r w:rsidR="00844766">
        <w:rPr>
          <w:rFonts w:eastAsia="Times New Roman"/>
          <w:color w:val="000000"/>
          <w:sz w:val="28"/>
          <w:szCs w:val="28"/>
          <w:lang w:eastAsia="lv-LV"/>
        </w:rPr>
        <w:t xml:space="preserve">Arvils </w:t>
      </w:r>
      <w:proofErr w:type="spellStart"/>
      <w:r>
        <w:rPr>
          <w:rFonts w:eastAsia="Times New Roman"/>
          <w:color w:val="000000"/>
          <w:sz w:val="28"/>
          <w:szCs w:val="28"/>
          <w:lang w:eastAsia="lv-LV"/>
        </w:rPr>
        <w:t>Ašeradens</w:t>
      </w:r>
      <w:proofErr w:type="spellEnd"/>
    </w:p>
    <w:p w14:paraId="5B6C2FB0" w14:textId="77777777" w:rsidR="00DF1BCA" w:rsidRDefault="00DF1BCA" w:rsidP="006F38E6">
      <w:pPr>
        <w:rPr>
          <w:bCs/>
          <w:color w:val="000000" w:themeColor="text1"/>
          <w:sz w:val="28"/>
          <w:szCs w:val="28"/>
        </w:rPr>
      </w:pPr>
    </w:p>
    <w:p w14:paraId="5B6C2FB1" w14:textId="77777777" w:rsidR="00DF1BCA" w:rsidRDefault="00DF1BCA" w:rsidP="006F38E6">
      <w:pPr>
        <w:rPr>
          <w:bCs/>
          <w:color w:val="000000" w:themeColor="text1"/>
          <w:sz w:val="28"/>
          <w:szCs w:val="28"/>
        </w:rPr>
      </w:pPr>
    </w:p>
    <w:sectPr w:rsidR="00DF1BCA" w:rsidSect="00CB2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2FB4" w14:textId="77777777" w:rsidR="00041103" w:rsidRDefault="00041103" w:rsidP="00B45CE0">
      <w:r>
        <w:separator/>
      </w:r>
    </w:p>
  </w:endnote>
  <w:endnote w:type="continuationSeparator" w:id="0">
    <w:p w14:paraId="5B6C2FB5" w14:textId="77777777" w:rsidR="00041103" w:rsidRDefault="00041103" w:rsidP="00B4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E14B" w14:textId="77777777" w:rsidR="00EE5693" w:rsidRDefault="00EE5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8059F" w14:textId="77777777" w:rsidR="00EE5693" w:rsidRDefault="00EE56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DEDF" w14:textId="483F8D1F" w:rsidR="007B206C" w:rsidRPr="007B206C" w:rsidRDefault="007B206C">
    <w:pPr>
      <w:pStyle w:val="Footer"/>
      <w:rPr>
        <w:sz w:val="16"/>
        <w:szCs w:val="16"/>
      </w:rPr>
    </w:pPr>
    <w:r w:rsidRPr="007B206C">
      <w:rPr>
        <w:sz w:val="16"/>
        <w:szCs w:val="16"/>
      </w:rPr>
      <w:t>N0463_6p</w:t>
    </w:r>
    <w:r w:rsidR="00EE569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C2FB2" w14:textId="77777777" w:rsidR="00041103" w:rsidRDefault="00041103" w:rsidP="00B45CE0">
      <w:r>
        <w:separator/>
      </w:r>
    </w:p>
  </w:footnote>
  <w:footnote w:type="continuationSeparator" w:id="0">
    <w:p w14:paraId="5B6C2FB3" w14:textId="77777777" w:rsidR="00041103" w:rsidRDefault="00041103" w:rsidP="00B4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92C3" w14:textId="77777777" w:rsidR="00EE5693" w:rsidRDefault="00EE5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579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6C2FB6" w14:textId="77777777" w:rsidR="00B45CE0" w:rsidRDefault="00B45C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B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6C2FB7" w14:textId="77777777" w:rsidR="00B45CE0" w:rsidRDefault="00B45C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77A9" w14:textId="77777777" w:rsidR="00EE5693" w:rsidRDefault="00EE5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C"/>
    <w:rsid w:val="00041103"/>
    <w:rsid w:val="00076FDF"/>
    <w:rsid w:val="000B73AD"/>
    <w:rsid w:val="000E50CE"/>
    <w:rsid w:val="00134748"/>
    <w:rsid w:val="0014561F"/>
    <w:rsid w:val="001532FC"/>
    <w:rsid w:val="00185515"/>
    <w:rsid w:val="00214ABB"/>
    <w:rsid w:val="0023337A"/>
    <w:rsid w:val="002422BA"/>
    <w:rsid w:val="00276CFC"/>
    <w:rsid w:val="002901BF"/>
    <w:rsid w:val="002B321E"/>
    <w:rsid w:val="002B72C8"/>
    <w:rsid w:val="00336380"/>
    <w:rsid w:val="00361929"/>
    <w:rsid w:val="003D6482"/>
    <w:rsid w:val="003E6FC9"/>
    <w:rsid w:val="004A56C3"/>
    <w:rsid w:val="005933F7"/>
    <w:rsid w:val="005B6520"/>
    <w:rsid w:val="005B75A8"/>
    <w:rsid w:val="005D0560"/>
    <w:rsid w:val="00622E1F"/>
    <w:rsid w:val="006C6BB8"/>
    <w:rsid w:val="006D443D"/>
    <w:rsid w:val="006F38E6"/>
    <w:rsid w:val="0073252E"/>
    <w:rsid w:val="007A5745"/>
    <w:rsid w:val="007A76A3"/>
    <w:rsid w:val="007B206C"/>
    <w:rsid w:val="007F173A"/>
    <w:rsid w:val="00800CA8"/>
    <w:rsid w:val="00844766"/>
    <w:rsid w:val="008640D3"/>
    <w:rsid w:val="008E3C1C"/>
    <w:rsid w:val="008E40A4"/>
    <w:rsid w:val="009170F4"/>
    <w:rsid w:val="0099778F"/>
    <w:rsid w:val="009D1DF5"/>
    <w:rsid w:val="00A55A1B"/>
    <w:rsid w:val="00AC4E4A"/>
    <w:rsid w:val="00AE0AF2"/>
    <w:rsid w:val="00AE14F3"/>
    <w:rsid w:val="00B216C8"/>
    <w:rsid w:val="00B45CE0"/>
    <w:rsid w:val="00B939C8"/>
    <w:rsid w:val="00BE430B"/>
    <w:rsid w:val="00BF1249"/>
    <w:rsid w:val="00C15F57"/>
    <w:rsid w:val="00C65FED"/>
    <w:rsid w:val="00C70B40"/>
    <w:rsid w:val="00C93C85"/>
    <w:rsid w:val="00C951B4"/>
    <w:rsid w:val="00CB2B64"/>
    <w:rsid w:val="00CD52A7"/>
    <w:rsid w:val="00D25ECB"/>
    <w:rsid w:val="00D53F9E"/>
    <w:rsid w:val="00D85659"/>
    <w:rsid w:val="00DD0569"/>
    <w:rsid w:val="00DF1BCA"/>
    <w:rsid w:val="00DF565E"/>
    <w:rsid w:val="00ED26A3"/>
    <w:rsid w:val="00EE2938"/>
    <w:rsid w:val="00EE5693"/>
    <w:rsid w:val="00F60211"/>
    <w:rsid w:val="00F631BC"/>
    <w:rsid w:val="00F7079F"/>
    <w:rsid w:val="00F90AA6"/>
    <w:rsid w:val="00FA65E6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2FC"/>
  </w:style>
  <w:style w:type="paragraph" w:customStyle="1" w:styleId="tv213">
    <w:name w:val="tv213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E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E0"/>
    <w:rPr>
      <w:sz w:val="22"/>
    </w:rPr>
  </w:style>
  <w:style w:type="paragraph" w:customStyle="1" w:styleId="naisf">
    <w:name w:val="naisf"/>
    <w:basedOn w:val="Normal"/>
    <w:link w:val="naisfChar"/>
    <w:rsid w:val="00B45CE0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45CE0"/>
    <w:rPr>
      <w:rFonts w:eastAsia="Calibri"/>
      <w:sz w:val="24"/>
      <w:szCs w:val="24"/>
      <w:lang w:eastAsia="lv-LV"/>
    </w:rPr>
  </w:style>
  <w:style w:type="character" w:styleId="Hyperlink">
    <w:name w:val="Hyperlink"/>
    <w:uiPriority w:val="99"/>
    <w:unhideWhenUsed/>
    <w:rsid w:val="00B93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6A3"/>
    <w:rPr>
      <w:color w:val="808080"/>
    </w:rPr>
  </w:style>
  <w:style w:type="paragraph" w:customStyle="1" w:styleId="CM1">
    <w:name w:val="CM1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3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2FC"/>
  </w:style>
  <w:style w:type="paragraph" w:customStyle="1" w:styleId="tv213">
    <w:name w:val="tv213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E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E0"/>
    <w:rPr>
      <w:sz w:val="22"/>
    </w:rPr>
  </w:style>
  <w:style w:type="paragraph" w:customStyle="1" w:styleId="naisf">
    <w:name w:val="naisf"/>
    <w:basedOn w:val="Normal"/>
    <w:link w:val="naisfChar"/>
    <w:rsid w:val="00B45CE0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45CE0"/>
    <w:rPr>
      <w:rFonts w:eastAsia="Calibri"/>
      <w:sz w:val="24"/>
      <w:szCs w:val="24"/>
      <w:lang w:eastAsia="lv-LV"/>
    </w:rPr>
  </w:style>
  <w:style w:type="character" w:styleId="Hyperlink">
    <w:name w:val="Hyperlink"/>
    <w:uiPriority w:val="99"/>
    <w:unhideWhenUsed/>
    <w:rsid w:val="00B93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6A3"/>
    <w:rPr>
      <w:color w:val="808080"/>
    </w:rPr>
  </w:style>
  <w:style w:type="paragraph" w:customStyle="1" w:styleId="CM1">
    <w:name w:val="CM1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4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83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2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54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3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5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Beihmanis</dc:creator>
  <cp:lastModifiedBy>Leontīne Babkina</cp:lastModifiedBy>
  <cp:revision>10</cp:revision>
  <cp:lastPrinted>2016-04-28T11:46:00Z</cp:lastPrinted>
  <dcterms:created xsi:type="dcterms:W3CDTF">2016-04-27T10:21:00Z</dcterms:created>
  <dcterms:modified xsi:type="dcterms:W3CDTF">2016-05-18T07:13:00Z</dcterms:modified>
</cp:coreProperties>
</file>