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4522D" w14:textId="38556139" w:rsidR="007B000D" w:rsidRPr="00F03F2B" w:rsidRDefault="007B000D" w:rsidP="00F03F2B">
      <w:pPr>
        <w:shd w:val="clear" w:color="auto" w:fill="FFFFFF"/>
        <w:jc w:val="right"/>
        <w:rPr>
          <w:sz w:val="28"/>
          <w:szCs w:val="28"/>
        </w:rPr>
      </w:pPr>
      <w:r w:rsidRPr="00F03F2B">
        <w:rPr>
          <w:sz w:val="28"/>
          <w:szCs w:val="28"/>
        </w:rPr>
        <w:t>2.</w:t>
      </w:r>
      <w:r w:rsidR="006B65CA">
        <w:rPr>
          <w:sz w:val="28"/>
          <w:szCs w:val="28"/>
        </w:rPr>
        <w:t xml:space="preserve"> </w:t>
      </w:r>
      <w:r w:rsidRPr="00F03F2B">
        <w:rPr>
          <w:sz w:val="28"/>
          <w:szCs w:val="28"/>
        </w:rPr>
        <w:t>pielikums</w:t>
      </w:r>
    </w:p>
    <w:p w14:paraId="4999BAE4" w14:textId="42B0411A" w:rsidR="000A1C52" w:rsidRPr="00F03F2B" w:rsidRDefault="000A1C52" w:rsidP="00F03F2B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F03F2B">
        <w:rPr>
          <w:sz w:val="28"/>
          <w:szCs w:val="28"/>
        </w:rPr>
        <w:t>Ministru kabineta</w:t>
      </w:r>
      <w:r w:rsidR="00E266CD" w:rsidRPr="00F03F2B">
        <w:rPr>
          <w:sz w:val="28"/>
          <w:szCs w:val="28"/>
        </w:rPr>
        <w:br/>
      </w:r>
      <w:r w:rsidRPr="00F03F2B">
        <w:rPr>
          <w:sz w:val="28"/>
          <w:szCs w:val="28"/>
        </w:rPr>
        <w:t>2016. gada  </w:t>
      </w:r>
      <w:r w:rsidR="00D36197">
        <w:rPr>
          <w:sz w:val="28"/>
          <w:szCs w:val="28"/>
        </w:rPr>
        <w:t>10. maij</w:t>
      </w:r>
      <w:r w:rsidR="00ED320A">
        <w:rPr>
          <w:sz w:val="28"/>
          <w:szCs w:val="28"/>
        </w:rPr>
        <w:t>a</w:t>
      </w:r>
      <w:bookmarkStart w:id="0" w:name="_GoBack"/>
      <w:bookmarkEnd w:id="0"/>
    </w:p>
    <w:p w14:paraId="037C963C" w14:textId="49A3DF68" w:rsidR="00E266CD" w:rsidRDefault="000A1C52" w:rsidP="00D3619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F03F2B">
        <w:rPr>
          <w:sz w:val="28"/>
          <w:szCs w:val="28"/>
        </w:rPr>
        <w:t>noteikumiem Nr. </w:t>
      </w:r>
      <w:r w:rsidR="00D36197">
        <w:rPr>
          <w:sz w:val="28"/>
          <w:szCs w:val="28"/>
        </w:rPr>
        <w:t>289</w:t>
      </w:r>
    </w:p>
    <w:p w14:paraId="2EBE73D2" w14:textId="77777777" w:rsidR="00D36197" w:rsidRPr="00744E6B" w:rsidRDefault="00D36197" w:rsidP="00D36197">
      <w:pPr>
        <w:tabs>
          <w:tab w:val="left" w:pos="4962"/>
          <w:tab w:val="left" w:pos="5670"/>
          <w:tab w:val="left" w:pos="6096"/>
        </w:tabs>
        <w:jc w:val="right"/>
        <w:rPr>
          <w:b/>
          <w:bCs/>
          <w:sz w:val="28"/>
          <w:szCs w:val="28"/>
        </w:rPr>
      </w:pPr>
    </w:p>
    <w:p w14:paraId="1D1AA3AB" w14:textId="04121D00" w:rsidR="002457AD" w:rsidRDefault="002457AD" w:rsidP="00F03F2B">
      <w:pPr>
        <w:jc w:val="center"/>
        <w:rPr>
          <w:b/>
          <w:bCs/>
          <w:sz w:val="28"/>
          <w:szCs w:val="28"/>
        </w:rPr>
      </w:pPr>
      <w:r w:rsidRPr="00744E6B">
        <w:rPr>
          <w:b/>
          <w:sz w:val="28"/>
          <w:szCs w:val="28"/>
        </w:rPr>
        <w:t xml:space="preserve">Nacionālās metroloģijas institūcijas </w:t>
      </w:r>
      <w:r w:rsidRPr="00744E6B">
        <w:rPr>
          <w:b/>
          <w:bCs/>
          <w:sz w:val="28"/>
          <w:szCs w:val="28"/>
        </w:rPr>
        <w:t xml:space="preserve">pakalpojumu </w:t>
      </w:r>
      <w:r>
        <w:rPr>
          <w:b/>
          <w:bCs/>
          <w:sz w:val="28"/>
          <w:szCs w:val="28"/>
        </w:rPr>
        <w:t>maks</w:t>
      </w:r>
      <w:r w:rsidR="002B694A">
        <w:rPr>
          <w:b/>
          <w:bCs/>
          <w:sz w:val="28"/>
          <w:szCs w:val="28"/>
        </w:rPr>
        <w:t>as</w:t>
      </w:r>
      <w:r>
        <w:rPr>
          <w:b/>
          <w:bCs/>
          <w:sz w:val="28"/>
          <w:szCs w:val="28"/>
        </w:rPr>
        <w:t xml:space="preserve"> aprēķina veidlapas paraugs</w:t>
      </w:r>
    </w:p>
    <w:p w14:paraId="2F0B8898" w14:textId="77777777" w:rsidR="00F03F2B" w:rsidRDefault="00F03F2B" w:rsidP="00F03F2B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5"/>
        <w:gridCol w:w="561"/>
        <w:gridCol w:w="778"/>
        <w:gridCol w:w="708"/>
        <w:gridCol w:w="709"/>
        <w:gridCol w:w="851"/>
        <w:gridCol w:w="708"/>
        <w:gridCol w:w="709"/>
        <w:gridCol w:w="851"/>
        <w:gridCol w:w="850"/>
        <w:gridCol w:w="709"/>
        <w:gridCol w:w="709"/>
        <w:gridCol w:w="708"/>
        <w:gridCol w:w="709"/>
      </w:tblGrid>
      <w:tr w:rsidR="005F7131" w14:paraId="42369786" w14:textId="77777777" w:rsidTr="00F03F2B">
        <w:tc>
          <w:tcPr>
            <w:tcW w:w="505" w:type="dxa"/>
            <w:vMerge w:val="restart"/>
            <w:vAlign w:val="center"/>
          </w:tcPr>
          <w:p w14:paraId="66F65E02" w14:textId="1481545C" w:rsidR="005F7131" w:rsidRDefault="005F7131" w:rsidP="00595BF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Nr.</w:t>
            </w:r>
          </w:p>
          <w:p w14:paraId="1260E9A9" w14:textId="408E1AE6" w:rsidR="005F7131" w:rsidRPr="002B694A" w:rsidRDefault="005F7131" w:rsidP="00595BF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p.k.</w:t>
            </w:r>
          </w:p>
        </w:tc>
        <w:tc>
          <w:tcPr>
            <w:tcW w:w="561" w:type="dxa"/>
            <w:vMerge w:val="restart"/>
            <w:vAlign w:val="center"/>
          </w:tcPr>
          <w:p w14:paraId="2AF0A1FB" w14:textId="5D50DE31" w:rsidR="005F7131" w:rsidRPr="002B694A" w:rsidRDefault="005F7131" w:rsidP="00595BFB">
            <w:pPr>
              <w:jc w:val="center"/>
              <w:rPr>
                <w:bCs/>
                <w:sz w:val="16"/>
                <w:szCs w:val="16"/>
              </w:rPr>
            </w:pPr>
            <w:r w:rsidRPr="002B694A">
              <w:rPr>
                <w:sz w:val="16"/>
                <w:szCs w:val="16"/>
              </w:rPr>
              <w:t>Pa</w:t>
            </w:r>
            <w:r w:rsidRPr="002B694A">
              <w:rPr>
                <w:sz w:val="16"/>
                <w:szCs w:val="16"/>
              </w:rPr>
              <w:softHyphen/>
            </w:r>
            <w:r w:rsidRPr="002B694A">
              <w:rPr>
                <w:sz w:val="16"/>
                <w:szCs w:val="16"/>
              </w:rPr>
              <w:softHyphen/>
              <w:t>kal</w:t>
            </w:r>
            <w:r w:rsidRPr="002B694A">
              <w:rPr>
                <w:sz w:val="16"/>
                <w:szCs w:val="16"/>
              </w:rPr>
              <w:softHyphen/>
              <w:t>po</w:t>
            </w:r>
            <w:r w:rsidRPr="002B694A">
              <w:rPr>
                <w:sz w:val="16"/>
                <w:szCs w:val="16"/>
              </w:rPr>
              <w:softHyphen/>
              <w:t>ju</w:t>
            </w:r>
            <w:r w:rsidRPr="002B694A">
              <w:rPr>
                <w:sz w:val="16"/>
                <w:szCs w:val="16"/>
              </w:rPr>
              <w:softHyphen/>
              <w:t>ma veids</w:t>
            </w:r>
          </w:p>
        </w:tc>
        <w:tc>
          <w:tcPr>
            <w:tcW w:w="778" w:type="dxa"/>
            <w:vMerge w:val="restart"/>
            <w:vAlign w:val="center"/>
          </w:tcPr>
          <w:p w14:paraId="6C82ECC1" w14:textId="2CF1CF66" w:rsidR="005F7131" w:rsidRPr="00595BFB" w:rsidRDefault="005F7131" w:rsidP="00595BFB">
            <w:pPr>
              <w:jc w:val="center"/>
              <w:rPr>
                <w:bCs/>
                <w:sz w:val="16"/>
                <w:szCs w:val="16"/>
              </w:rPr>
            </w:pPr>
            <w:r w:rsidRPr="002B694A">
              <w:rPr>
                <w:sz w:val="16"/>
                <w:szCs w:val="16"/>
              </w:rPr>
              <w:t>Laika norma (stun</w:t>
            </w:r>
            <w:r>
              <w:rPr>
                <w:sz w:val="16"/>
                <w:szCs w:val="16"/>
              </w:rPr>
              <w:softHyphen/>
            </w:r>
            <w:r w:rsidR="00F03F2B">
              <w:rPr>
                <w:sz w:val="16"/>
                <w:szCs w:val="16"/>
              </w:rPr>
              <w:t xml:space="preserve">dās) uz </w:t>
            </w:r>
            <w:r w:rsidRPr="002B694A">
              <w:rPr>
                <w:sz w:val="16"/>
                <w:szCs w:val="16"/>
              </w:rPr>
              <w:t>pakalpo</w:t>
            </w:r>
            <w:r>
              <w:rPr>
                <w:sz w:val="16"/>
                <w:szCs w:val="16"/>
              </w:rPr>
              <w:softHyphen/>
            </w:r>
            <w:r w:rsidRPr="002B694A">
              <w:rPr>
                <w:sz w:val="16"/>
                <w:szCs w:val="16"/>
              </w:rPr>
              <w:t>juma vienību</w:t>
            </w:r>
          </w:p>
        </w:tc>
        <w:tc>
          <w:tcPr>
            <w:tcW w:w="708" w:type="dxa"/>
            <w:vMerge w:val="restart"/>
            <w:vAlign w:val="center"/>
          </w:tcPr>
          <w:p w14:paraId="75C18865" w14:textId="361ED7F2" w:rsidR="005F7131" w:rsidRPr="00595BFB" w:rsidRDefault="005F7131" w:rsidP="00595BFB">
            <w:pPr>
              <w:jc w:val="center"/>
              <w:rPr>
                <w:bCs/>
                <w:sz w:val="16"/>
                <w:szCs w:val="16"/>
              </w:rPr>
            </w:pPr>
            <w:r w:rsidRPr="00595BFB">
              <w:rPr>
                <w:sz w:val="16"/>
                <w:szCs w:val="16"/>
              </w:rPr>
              <w:t>Atal</w:t>
            </w:r>
            <w:r w:rsidRPr="00595BFB">
              <w:rPr>
                <w:sz w:val="16"/>
                <w:szCs w:val="16"/>
              </w:rPr>
              <w:softHyphen/>
              <w:t>go</w:t>
            </w:r>
            <w:r w:rsidRPr="00595BFB">
              <w:rPr>
                <w:sz w:val="16"/>
                <w:szCs w:val="16"/>
              </w:rPr>
              <w:softHyphen/>
              <w:t>jums stun</w:t>
            </w:r>
            <w:r w:rsidRPr="00595BFB">
              <w:rPr>
                <w:sz w:val="16"/>
                <w:szCs w:val="16"/>
              </w:rPr>
              <w:softHyphen/>
              <w:t>dā (EUR)</w:t>
            </w:r>
          </w:p>
        </w:tc>
        <w:tc>
          <w:tcPr>
            <w:tcW w:w="4678" w:type="dxa"/>
            <w:gridSpan w:val="6"/>
            <w:vAlign w:val="center"/>
          </w:tcPr>
          <w:p w14:paraId="0112A0A3" w14:textId="4CB07749" w:rsidR="005F7131" w:rsidRPr="00595BFB" w:rsidRDefault="005F7131" w:rsidP="00595BFB">
            <w:pPr>
              <w:jc w:val="center"/>
              <w:rPr>
                <w:bCs/>
                <w:sz w:val="16"/>
                <w:szCs w:val="16"/>
              </w:rPr>
            </w:pPr>
            <w:r w:rsidRPr="002B694A">
              <w:rPr>
                <w:sz w:val="16"/>
                <w:szCs w:val="16"/>
              </w:rPr>
              <w:t>Tiešās izmaksas</w:t>
            </w:r>
          </w:p>
        </w:tc>
        <w:tc>
          <w:tcPr>
            <w:tcW w:w="709" w:type="dxa"/>
          </w:tcPr>
          <w:p w14:paraId="7302D026" w14:textId="51C2F385" w:rsidR="005F7131" w:rsidRPr="005F7131" w:rsidRDefault="005F7131" w:rsidP="00595BFB">
            <w:pPr>
              <w:jc w:val="center"/>
              <w:rPr>
                <w:bCs/>
                <w:sz w:val="16"/>
                <w:szCs w:val="16"/>
              </w:rPr>
            </w:pPr>
            <w:r w:rsidRPr="002B694A">
              <w:rPr>
                <w:sz w:val="16"/>
                <w:szCs w:val="16"/>
              </w:rPr>
              <w:t>Netie</w:t>
            </w:r>
            <w:r>
              <w:rPr>
                <w:sz w:val="16"/>
                <w:szCs w:val="16"/>
              </w:rPr>
              <w:softHyphen/>
            </w:r>
            <w:r w:rsidRPr="002B694A">
              <w:rPr>
                <w:sz w:val="16"/>
                <w:szCs w:val="16"/>
              </w:rPr>
              <w:t>šās izmak</w:t>
            </w:r>
            <w:r>
              <w:rPr>
                <w:sz w:val="16"/>
                <w:szCs w:val="16"/>
              </w:rPr>
              <w:softHyphen/>
            </w:r>
            <w:r w:rsidRPr="002B694A">
              <w:rPr>
                <w:sz w:val="16"/>
                <w:szCs w:val="16"/>
              </w:rPr>
              <w:t>sas</w:t>
            </w:r>
          </w:p>
        </w:tc>
        <w:tc>
          <w:tcPr>
            <w:tcW w:w="709" w:type="dxa"/>
            <w:vMerge w:val="restart"/>
            <w:vAlign w:val="center"/>
          </w:tcPr>
          <w:p w14:paraId="125E4E7C" w14:textId="77777777" w:rsidR="005F7131" w:rsidRDefault="005F7131" w:rsidP="00F03F2B">
            <w:pPr>
              <w:jc w:val="center"/>
              <w:rPr>
                <w:sz w:val="16"/>
                <w:szCs w:val="16"/>
              </w:rPr>
            </w:pPr>
            <w:r w:rsidRPr="002B694A">
              <w:rPr>
                <w:sz w:val="16"/>
                <w:szCs w:val="16"/>
              </w:rPr>
              <w:t>Vienas vienī</w:t>
            </w:r>
            <w:r>
              <w:rPr>
                <w:sz w:val="16"/>
                <w:szCs w:val="16"/>
              </w:rPr>
              <w:softHyphen/>
            </w:r>
            <w:r w:rsidRPr="002B694A">
              <w:rPr>
                <w:sz w:val="16"/>
                <w:szCs w:val="16"/>
              </w:rPr>
              <w:t>bas cena bez PVN (EUR)</w:t>
            </w:r>
          </w:p>
          <w:p w14:paraId="42A93CDF" w14:textId="4320234C" w:rsidR="00F03F2B" w:rsidRPr="005F7131" w:rsidRDefault="00F03F2B" w:rsidP="00F03F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190FE91" w14:textId="4FF8F926" w:rsidR="005F7131" w:rsidRPr="005F7131" w:rsidRDefault="005F7131" w:rsidP="00F03F2B">
            <w:pPr>
              <w:jc w:val="center"/>
              <w:rPr>
                <w:bCs/>
                <w:sz w:val="16"/>
                <w:szCs w:val="16"/>
              </w:rPr>
            </w:pPr>
            <w:r w:rsidRPr="002B694A">
              <w:rPr>
                <w:sz w:val="16"/>
                <w:szCs w:val="16"/>
              </w:rPr>
              <w:t>PVN (EUR)</w:t>
            </w:r>
          </w:p>
        </w:tc>
        <w:tc>
          <w:tcPr>
            <w:tcW w:w="709" w:type="dxa"/>
            <w:vMerge w:val="restart"/>
            <w:vAlign w:val="center"/>
          </w:tcPr>
          <w:p w14:paraId="4D8F3DA2" w14:textId="77777777" w:rsidR="005F7131" w:rsidRDefault="005F7131" w:rsidP="00F03F2B">
            <w:pPr>
              <w:jc w:val="center"/>
              <w:rPr>
                <w:sz w:val="16"/>
                <w:szCs w:val="16"/>
              </w:rPr>
            </w:pPr>
            <w:r w:rsidRPr="005F7131">
              <w:rPr>
                <w:sz w:val="16"/>
                <w:szCs w:val="16"/>
              </w:rPr>
              <w:t>Vienas vienī</w:t>
            </w:r>
            <w:r w:rsidR="00F03F2B">
              <w:rPr>
                <w:sz w:val="16"/>
                <w:szCs w:val="16"/>
              </w:rPr>
              <w:softHyphen/>
            </w:r>
            <w:r w:rsidRPr="005F7131">
              <w:rPr>
                <w:sz w:val="16"/>
                <w:szCs w:val="16"/>
              </w:rPr>
              <w:t>bas cena ar PVN</w:t>
            </w:r>
          </w:p>
          <w:p w14:paraId="6282F7E3" w14:textId="0B3C54DC" w:rsidR="00732D3D" w:rsidRPr="005F7131" w:rsidRDefault="00732D3D" w:rsidP="00F03F2B">
            <w:pPr>
              <w:jc w:val="center"/>
              <w:rPr>
                <w:bCs/>
                <w:sz w:val="16"/>
                <w:szCs w:val="16"/>
              </w:rPr>
            </w:pPr>
            <w:r w:rsidRPr="002B694A">
              <w:rPr>
                <w:sz w:val="16"/>
                <w:szCs w:val="16"/>
              </w:rPr>
              <w:t>(EUR)</w:t>
            </w:r>
          </w:p>
        </w:tc>
      </w:tr>
      <w:tr w:rsidR="005F7131" w14:paraId="21BFD3CF" w14:textId="77777777" w:rsidTr="00F03F2B">
        <w:tc>
          <w:tcPr>
            <w:tcW w:w="505" w:type="dxa"/>
            <w:vMerge/>
          </w:tcPr>
          <w:p w14:paraId="435FD98E" w14:textId="77777777" w:rsidR="005F7131" w:rsidRDefault="005F7131" w:rsidP="002B69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vMerge/>
          </w:tcPr>
          <w:p w14:paraId="4F29E950" w14:textId="77777777" w:rsidR="005F7131" w:rsidRDefault="005F7131" w:rsidP="002B69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14:paraId="15E87BE8" w14:textId="77777777" w:rsidR="005F7131" w:rsidRDefault="005F7131" w:rsidP="002B69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12E61E98" w14:textId="77777777" w:rsidR="005F7131" w:rsidRDefault="005F7131" w:rsidP="002B69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BE97A74" w14:textId="3E154FAF" w:rsidR="005F7131" w:rsidRDefault="006B65CA" w:rsidP="00F03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5F7131" w:rsidRPr="00595BFB">
              <w:rPr>
                <w:sz w:val="16"/>
                <w:szCs w:val="16"/>
              </w:rPr>
              <w:t>talgo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jums</w:t>
            </w:r>
          </w:p>
          <w:p w14:paraId="2130603F" w14:textId="170B6572" w:rsidR="005F7131" w:rsidRPr="00595BFB" w:rsidRDefault="005F7131" w:rsidP="00F03F2B">
            <w:pPr>
              <w:jc w:val="center"/>
              <w:rPr>
                <w:bCs/>
                <w:sz w:val="16"/>
                <w:szCs w:val="16"/>
              </w:rPr>
            </w:pPr>
            <w:r w:rsidRPr="00595BFB">
              <w:rPr>
                <w:sz w:val="16"/>
                <w:szCs w:val="16"/>
              </w:rPr>
              <w:t>(EUR)</w:t>
            </w:r>
          </w:p>
        </w:tc>
        <w:tc>
          <w:tcPr>
            <w:tcW w:w="851" w:type="dxa"/>
            <w:vAlign w:val="center"/>
          </w:tcPr>
          <w:p w14:paraId="57E91F1C" w14:textId="2E545785" w:rsidR="005F7131" w:rsidRPr="00595BFB" w:rsidRDefault="006B65CA" w:rsidP="00F03F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5F7131" w:rsidRPr="00595BFB">
              <w:rPr>
                <w:sz w:val="16"/>
                <w:szCs w:val="16"/>
              </w:rPr>
              <w:t>alsts sociā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lās apdro</w:t>
            </w:r>
            <w:r w:rsidR="005F7131">
              <w:rPr>
                <w:sz w:val="16"/>
                <w:szCs w:val="16"/>
              </w:rPr>
              <w:softHyphen/>
              <w:t>ši</w:t>
            </w:r>
            <w:r w:rsidR="005F7131" w:rsidRPr="00595BFB">
              <w:rPr>
                <w:sz w:val="16"/>
                <w:szCs w:val="16"/>
              </w:rPr>
              <w:t>nāša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nas obligā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tās iemak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sas (EUR)</w:t>
            </w:r>
          </w:p>
        </w:tc>
        <w:tc>
          <w:tcPr>
            <w:tcW w:w="708" w:type="dxa"/>
            <w:vAlign w:val="center"/>
          </w:tcPr>
          <w:p w14:paraId="255B674A" w14:textId="5F783A36" w:rsidR="005F7131" w:rsidRPr="00595BFB" w:rsidRDefault="006B65CA" w:rsidP="00F03F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5F7131" w:rsidRPr="00595BFB">
              <w:rPr>
                <w:sz w:val="16"/>
                <w:szCs w:val="16"/>
              </w:rPr>
              <w:t>oman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dējumi un dienes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ta brau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cie</w:t>
            </w:r>
            <w:r w:rsidR="005F7131">
              <w:rPr>
                <w:sz w:val="16"/>
                <w:szCs w:val="16"/>
              </w:rPr>
              <w:softHyphen/>
            </w:r>
            <w:r w:rsidR="005F7131">
              <w:rPr>
                <w:sz w:val="16"/>
                <w:szCs w:val="16"/>
              </w:rPr>
              <w:softHyphen/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ni (EUR)</w:t>
            </w:r>
          </w:p>
        </w:tc>
        <w:tc>
          <w:tcPr>
            <w:tcW w:w="709" w:type="dxa"/>
            <w:vAlign w:val="center"/>
          </w:tcPr>
          <w:p w14:paraId="3E964DDC" w14:textId="10353D73" w:rsidR="005F7131" w:rsidRPr="00595BFB" w:rsidRDefault="006B65CA" w:rsidP="00F03F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F7131" w:rsidRPr="00595BFB">
              <w:rPr>
                <w:sz w:val="16"/>
                <w:szCs w:val="16"/>
              </w:rPr>
              <w:t>akal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pojumu apmak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sa (EUR)</w:t>
            </w:r>
          </w:p>
        </w:tc>
        <w:tc>
          <w:tcPr>
            <w:tcW w:w="851" w:type="dxa"/>
            <w:vAlign w:val="center"/>
          </w:tcPr>
          <w:p w14:paraId="2735D1CE" w14:textId="716305FD" w:rsidR="005F7131" w:rsidRPr="00595BFB" w:rsidRDefault="006B65CA" w:rsidP="00F03F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5F7131" w:rsidRPr="00595BFB">
              <w:rPr>
                <w:sz w:val="16"/>
                <w:szCs w:val="16"/>
              </w:rPr>
              <w:t>ateriālu izmaksas (EUR)</w:t>
            </w:r>
          </w:p>
        </w:tc>
        <w:tc>
          <w:tcPr>
            <w:tcW w:w="850" w:type="dxa"/>
            <w:vAlign w:val="center"/>
          </w:tcPr>
          <w:p w14:paraId="0EBCE3F8" w14:textId="673D9EF8" w:rsidR="005F7131" w:rsidRDefault="006B65CA" w:rsidP="00F03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F7131" w:rsidRPr="00595BFB">
              <w:rPr>
                <w:sz w:val="16"/>
                <w:szCs w:val="16"/>
              </w:rPr>
              <w:t>amat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līdzek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ļu nolie</w:t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to</w:t>
            </w:r>
            <w:r w:rsidR="005F7131">
              <w:rPr>
                <w:sz w:val="16"/>
                <w:szCs w:val="16"/>
              </w:rPr>
              <w:softHyphen/>
            </w:r>
            <w:r w:rsidR="005F7131">
              <w:rPr>
                <w:sz w:val="16"/>
                <w:szCs w:val="16"/>
              </w:rPr>
              <w:softHyphen/>
            </w:r>
            <w:r w:rsidR="005F7131" w:rsidRPr="00595BFB">
              <w:rPr>
                <w:sz w:val="16"/>
                <w:szCs w:val="16"/>
              </w:rPr>
              <w:t>jums</w:t>
            </w:r>
          </w:p>
          <w:p w14:paraId="56BEA05B" w14:textId="7F826619" w:rsidR="005F7131" w:rsidRPr="00595BFB" w:rsidRDefault="005F7131" w:rsidP="00F03F2B">
            <w:pPr>
              <w:jc w:val="center"/>
              <w:rPr>
                <w:bCs/>
                <w:sz w:val="16"/>
                <w:szCs w:val="16"/>
              </w:rPr>
            </w:pPr>
            <w:r w:rsidRPr="00595BFB">
              <w:rPr>
                <w:sz w:val="16"/>
                <w:szCs w:val="16"/>
              </w:rPr>
              <w:t>(EUR)</w:t>
            </w:r>
          </w:p>
        </w:tc>
        <w:tc>
          <w:tcPr>
            <w:tcW w:w="709" w:type="dxa"/>
            <w:vAlign w:val="center"/>
          </w:tcPr>
          <w:p w14:paraId="4856B50E" w14:textId="5CFF0C01" w:rsidR="005F7131" w:rsidRPr="005F7131" w:rsidRDefault="006B65CA" w:rsidP="00F03F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5F7131" w:rsidRPr="005F7131">
              <w:rPr>
                <w:sz w:val="16"/>
                <w:szCs w:val="16"/>
              </w:rPr>
              <w:t>dmi</w:t>
            </w:r>
            <w:r w:rsidR="005F7131">
              <w:rPr>
                <w:sz w:val="16"/>
                <w:szCs w:val="16"/>
              </w:rPr>
              <w:softHyphen/>
            </w:r>
            <w:r w:rsidR="005F7131" w:rsidRPr="005F7131">
              <w:rPr>
                <w:sz w:val="16"/>
                <w:szCs w:val="16"/>
              </w:rPr>
              <w:t>nis</w:t>
            </w:r>
            <w:r w:rsidR="005F7131">
              <w:rPr>
                <w:sz w:val="16"/>
                <w:szCs w:val="16"/>
              </w:rPr>
              <w:softHyphen/>
            </w:r>
            <w:r w:rsidR="005F7131" w:rsidRPr="005F7131">
              <w:rPr>
                <w:sz w:val="16"/>
                <w:szCs w:val="16"/>
              </w:rPr>
              <w:t>trāci</w:t>
            </w:r>
            <w:r w:rsidR="005F7131">
              <w:rPr>
                <w:sz w:val="16"/>
                <w:szCs w:val="16"/>
              </w:rPr>
              <w:softHyphen/>
            </w:r>
            <w:r w:rsidR="005F7131" w:rsidRPr="005F7131">
              <w:rPr>
                <w:sz w:val="16"/>
                <w:szCs w:val="16"/>
              </w:rPr>
              <w:t>jas izmak</w:t>
            </w:r>
            <w:r w:rsidR="005F7131">
              <w:rPr>
                <w:sz w:val="16"/>
                <w:szCs w:val="16"/>
              </w:rPr>
              <w:softHyphen/>
            </w:r>
            <w:r w:rsidR="005F7131" w:rsidRPr="005F7131">
              <w:rPr>
                <w:sz w:val="16"/>
                <w:szCs w:val="16"/>
              </w:rPr>
              <w:t>sas (EUR)</w:t>
            </w:r>
          </w:p>
        </w:tc>
        <w:tc>
          <w:tcPr>
            <w:tcW w:w="709" w:type="dxa"/>
            <w:vMerge/>
          </w:tcPr>
          <w:p w14:paraId="6A1A98B3" w14:textId="4DF84408" w:rsidR="005F7131" w:rsidRDefault="005F7131" w:rsidP="002B69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1960FC79" w14:textId="77777777" w:rsidR="005F7131" w:rsidRDefault="005F7131" w:rsidP="002B69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38C26195" w14:textId="77777777" w:rsidR="005F7131" w:rsidRDefault="005F7131" w:rsidP="002B69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3F2B" w:rsidRPr="00F03F2B" w14:paraId="66495D54" w14:textId="77777777" w:rsidTr="00A6136B">
        <w:tc>
          <w:tcPr>
            <w:tcW w:w="10065" w:type="dxa"/>
            <w:gridSpan w:val="14"/>
          </w:tcPr>
          <w:p w14:paraId="348B92C1" w14:textId="1EABAB58" w:rsidR="00F03F2B" w:rsidRPr="00F03F2B" w:rsidRDefault="00F03F2B" w:rsidP="00F03F2B">
            <w:pPr>
              <w:ind w:left="36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1. </w:t>
            </w:r>
            <w:r w:rsidRPr="002B694A">
              <w:rPr>
                <w:b/>
                <w:bCs/>
                <w:sz w:val="20"/>
                <w:szCs w:val="20"/>
              </w:rPr>
              <w:t>Mērījumu veids</w:t>
            </w:r>
          </w:p>
        </w:tc>
      </w:tr>
      <w:tr w:rsidR="00F03F2B" w:rsidRPr="00F03F2B" w14:paraId="625F9E35" w14:textId="77777777" w:rsidTr="00F03F2B">
        <w:tc>
          <w:tcPr>
            <w:tcW w:w="505" w:type="dxa"/>
          </w:tcPr>
          <w:p w14:paraId="2E8A6C00" w14:textId="461ABACE" w:rsidR="00F03F2B" w:rsidRPr="00F03F2B" w:rsidRDefault="00F03F2B" w:rsidP="00F03F2B">
            <w:pPr>
              <w:rPr>
                <w:bCs/>
                <w:sz w:val="16"/>
                <w:szCs w:val="16"/>
              </w:rPr>
            </w:pPr>
            <w:r w:rsidRPr="00F03F2B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561" w:type="dxa"/>
          </w:tcPr>
          <w:p w14:paraId="0F5E0402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dxa"/>
          </w:tcPr>
          <w:p w14:paraId="24CC898F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55C5FBB4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756108B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BC56A68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F8FDD50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A357B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7528D58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50544C1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62B8D82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FE0958F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55D666EA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37024A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03F2B" w:rsidRPr="00F03F2B" w14:paraId="1506FA2E" w14:textId="77777777" w:rsidTr="00F03F2B">
        <w:tc>
          <w:tcPr>
            <w:tcW w:w="505" w:type="dxa"/>
          </w:tcPr>
          <w:p w14:paraId="3D844A07" w14:textId="149E01D7" w:rsidR="00F03F2B" w:rsidRPr="00F03F2B" w:rsidRDefault="00F03F2B" w:rsidP="00F03F2B">
            <w:pPr>
              <w:rPr>
                <w:bCs/>
                <w:sz w:val="16"/>
                <w:szCs w:val="16"/>
              </w:rPr>
            </w:pPr>
            <w:r w:rsidRPr="00F03F2B"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561" w:type="dxa"/>
          </w:tcPr>
          <w:p w14:paraId="1718CE27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dxa"/>
          </w:tcPr>
          <w:p w14:paraId="2DA97F51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5A861566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4EFD520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FD01C1E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DD38F87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83605B5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B85DE86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9B6987E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D04DD23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EA44682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F31A4F1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E91A8D6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03F2B" w:rsidRPr="00F03F2B" w14:paraId="322BE1ED" w14:textId="77777777" w:rsidTr="00F03F2B">
        <w:tc>
          <w:tcPr>
            <w:tcW w:w="505" w:type="dxa"/>
          </w:tcPr>
          <w:p w14:paraId="333BA618" w14:textId="58870D00" w:rsidR="00F03F2B" w:rsidRPr="00F03F2B" w:rsidRDefault="00F03F2B" w:rsidP="00F03F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561" w:type="dxa"/>
          </w:tcPr>
          <w:p w14:paraId="125FA763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dxa"/>
          </w:tcPr>
          <w:p w14:paraId="7AA52B12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D7254E4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62F7257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5424055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9AAD6B8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9FC2284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8C4FB58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7EB2D31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431A2EA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F43DD5A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598F805D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13C523D" w14:textId="77777777" w:rsidR="00F03F2B" w:rsidRPr="00F03F2B" w:rsidRDefault="00F03F2B" w:rsidP="00F03F2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1F323211" w14:textId="77777777" w:rsidR="000A1C52" w:rsidRDefault="000A1C52" w:rsidP="00331ED4">
      <w:pPr>
        <w:tabs>
          <w:tab w:val="left" w:pos="4678"/>
        </w:tabs>
        <w:rPr>
          <w:sz w:val="28"/>
        </w:rPr>
      </w:pPr>
    </w:p>
    <w:p w14:paraId="6C075A3D" w14:textId="77777777" w:rsidR="00864964" w:rsidRPr="00640887" w:rsidRDefault="00864964" w:rsidP="00331ED4">
      <w:pPr>
        <w:tabs>
          <w:tab w:val="left" w:pos="4678"/>
        </w:tabs>
        <w:rPr>
          <w:sz w:val="28"/>
        </w:rPr>
      </w:pPr>
    </w:p>
    <w:p w14:paraId="63B78752" w14:textId="77777777" w:rsidR="000A1C52" w:rsidRPr="00640887" w:rsidRDefault="000A1C52" w:rsidP="00331ED4">
      <w:pPr>
        <w:tabs>
          <w:tab w:val="left" w:pos="4678"/>
        </w:tabs>
        <w:rPr>
          <w:sz w:val="28"/>
        </w:rPr>
      </w:pPr>
    </w:p>
    <w:p w14:paraId="0B999277" w14:textId="77777777" w:rsidR="0016565D" w:rsidRDefault="0016565D" w:rsidP="0016565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biedra,</w:t>
      </w:r>
    </w:p>
    <w:p w14:paraId="1D948F69" w14:textId="77777777" w:rsidR="0016565D" w:rsidRDefault="0016565D" w:rsidP="0016565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ministra vietā –</w:t>
      </w:r>
    </w:p>
    <w:p w14:paraId="674E811D" w14:textId="77777777" w:rsidR="0016565D" w:rsidRDefault="0016565D" w:rsidP="0016565D">
      <w:pPr>
        <w:tabs>
          <w:tab w:val="left" w:pos="6663"/>
        </w:tabs>
        <w:ind w:firstLine="709"/>
        <w:rPr>
          <w:sz w:val="28"/>
        </w:rPr>
      </w:pPr>
      <w:r>
        <w:rPr>
          <w:sz w:val="28"/>
        </w:rPr>
        <w:t xml:space="preserve">labklājības ministrs </w:t>
      </w:r>
      <w:r>
        <w:rPr>
          <w:sz w:val="28"/>
        </w:rPr>
        <w:tab/>
        <w:t>Jānis Reirs</w:t>
      </w:r>
    </w:p>
    <w:p w14:paraId="037C9697" w14:textId="70731FD8" w:rsidR="00E266CD" w:rsidRDefault="00E266CD" w:rsidP="0016565D">
      <w:pPr>
        <w:tabs>
          <w:tab w:val="left" w:pos="4678"/>
        </w:tabs>
        <w:ind w:firstLine="709"/>
      </w:pPr>
    </w:p>
    <w:sectPr w:rsidR="00E266CD" w:rsidSect="00560D39">
      <w:footerReference w:type="default" r:id="rId8"/>
      <w:pgSz w:w="11906" w:h="16838"/>
      <w:pgMar w:top="1276" w:right="1134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C96A4" w14:textId="77777777" w:rsidR="00FF5678" w:rsidRDefault="00FF5678" w:rsidP="00E266CD">
      <w:r>
        <w:separator/>
      </w:r>
    </w:p>
  </w:endnote>
  <w:endnote w:type="continuationSeparator" w:id="0">
    <w:p w14:paraId="037C96A5" w14:textId="77777777" w:rsidR="00FF5678" w:rsidRDefault="00FF5678" w:rsidP="00E2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5EBAF" w14:textId="73D92166" w:rsidR="000A1C52" w:rsidRPr="000A1C52" w:rsidRDefault="000A1C52">
    <w:pPr>
      <w:pStyle w:val="Footer"/>
      <w:rPr>
        <w:sz w:val="16"/>
        <w:szCs w:val="16"/>
      </w:rPr>
    </w:pPr>
    <w:r w:rsidRPr="000A1C52">
      <w:rPr>
        <w:sz w:val="16"/>
        <w:szCs w:val="16"/>
      </w:rPr>
      <w:t>N0369_6p2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C96A2" w14:textId="77777777" w:rsidR="00FF5678" w:rsidRDefault="00FF5678" w:rsidP="00E266CD">
      <w:r>
        <w:separator/>
      </w:r>
    </w:p>
  </w:footnote>
  <w:footnote w:type="continuationSeparator" w:id="0">
    <w:p w14:paraId="037C96A3" w14:textId="77777777" w:rsidR="00FF5678" w:rsidRDefault="00FF5678" w:rsidP="00E2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C20E0"/>
    <w:multiLevelType w:val="hybridMultilevel"/>
    <w:tmpl w:val="7FFA05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CD"/>
    <w:rsid w:val="000A1C52"/>
    <w:rsid w:val="000E0532"/>
    <w:rsid w:val="00156D64"/>
    <w:rsid w:val="0016565D"/>
    <w:rsid w:val="002457AD"/>
    <w:rsid w:val="00297844"/>
    <w:rsid w:val="002B694A"/>
    <w:rsid w:val="00560D39"/>
    <w:rsid w:val="00595BFB"/>
    <w:rsid w:val="005F7131"/>
    <w:rsid w:val="006B65CA"/>
    <w:rsid w:val="00732D3D"/>
    <w:rsid w:val="007B000D"/>
    <w:rsid w:val="007E577A"/>
    <w:rsid w:val="0085102D"/>
    <w:rsid w:val="00864964"/>
    <w:rsid w:val="008A7B6D"/>
    <w:rsid w:val="008C4528"/>
    <w:rsid w:val="00921F20"/>
    <w:rsid w:val="00A93BCD"/>
    <w:rsid w:val="00C04EB4"/>
    <w:rsid w:val="00CF1F45"/>
    <w:rsid w:val="00D36197"/>
    <w:rsid w:val="00E266CD"/>
    <w:rsid w:val="00E55832"/>
    <w:rsid w:val="00EA7E02"/>
    <w:rsid w:val="00ED320A"/>
    <w:rsid w:val="00F03F2B"/>
    <w:rsid w:val="00F53119"/>
    <w:rsid w:val="00F805F3"/>
    <w:rsid w:val="00FB73D2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CD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E266CD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66CD"/>
    <w:rPr>
      <w:rFonts w:eastAsia="Times New Roman" w:cs="Times New Roman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E266CD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266CD"/>
    <w:rPr>
      <w:rFonts w:eastAsia="Times New Roman" w:cs="Times New Roman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E266CD"/>
    <w:pPr>
      <w:ind w:left="720"/>
      <w:contextualSpacing/>
    </w:pPr>
  </w:style>
  <w:style w:type="paragraph" w:customStyle="1" w:styleId="StyleRight">
    <w:name w:val="Style Right"/>
    <w:basedOn w:val="Normal"/>
    <w:rsid w:val="00E266CD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66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CD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266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CD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20"/>
    <w:rPr>
      <w:rFonts w:ascii="Segoe UI" w:eastAsia="Times New Roman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rsid w:val="000A1C52"/>
    <w:rPr>
      <w:sz w:val="28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0A1C52"/>
    <w:rPr>
      <w:rFonts w:eastAsia="Times New Roman" w:cs="Times New Roman"/>
      <w:szCs w:val="24"/>
      <w:lang w:val="x-none"/>
    </w:rPr>
  </w:style>
  <w:style w:type="table" w:styleId="TableGrid">
    <w:name w:val="Table Grid"/>
    <w:basedOn w:val="TableNormal"/>
    <w:uiPriority w:val="39"/>
    <w:rsid w:val="002B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CD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E266CD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66CD"/>
    <w:rPr>
      <w:rFonts w:eastAsia="Times New Roman" w:cs="Times New Roman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E266CD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266CD"/>
    <w:rPr>
      <w:rFonts w:eastAsia="Times New Roman" w:cs="Times New Roman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E266CD"/>
    <w:pPr>
      <w:ind w:left="720"/>
      <w:contextualSpacing/>
    </w:pPr>
  </w:style>
  <w:style w:type="paragraph" w:customStyle="1" w:styleId="StyleRight">
    <w:name w:val="Style Right"/>
    <w:basedOn w:val="Normal"/>
    <w:rsid w:val="00E266CD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66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CD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266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CD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20"/>
    <w:rPr>
      <w:rFonts w:ascii="Segoe UI" w:eastAsia="Times New Roman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rsid w:val="000A1C52"/>
    <w:rPr>
      <w:sz w:val="28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0A1C52"/>
    <w:rPr>
      <w:rFonts w:eastAsia="Times New Roman" w:cs="Times New Roman"/>
      <w:szCs w:val="24"/>
      <w:lang w:val="x-none"/>
    </w:rPr>
  </w:style>
  <w:style w:type="table" w:styleId="TableGrid">
    <w:name w:val="Table Grid"/>
    <w:basedOn w:val="TableNormal"/>
    <w:uiPriority w:val="39"/>
    <w:rsid w:val="002B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Zadraks</dc:creator>
  <cp:keywords/>
  <dc:description/>
  <cp:lastModifiedBy>Leontīne Babkina</cp:lastModifiedBy>
  <cp:revision>20</cp:revision>
  <cp:lastPrinted>2016-04-28T07:36:00Z</cp:lastPrinted>
  <dcterms:created xsi:type="dcterms:W3CDTF">2016-02-25T09:07:00Z</dcterms:created>
  <dcterms:modified xsi:type="dcterms:W3CDTF">2016-05-11T06:05:00Z</dcterms:modified>
</cp:coreProperties>
</file>