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49EAF" w14:textId="77777777" w:rsidR="00E05CF4" w:rsidRPr="00E05CF4" w:rsidRDefault="00E05CF4" w:rsidP="00690F2E">
      <w:pPr>
        <w:pStyle w:val="BodyText"/>
        <w:rPr>
          <w:color w:val="000000"/>
          <w:sz w:val="20"/>
          <w:lang w:val="lv-LV"/>
        </w:rPr>
      </w:pPr>
    </w:p>
    <w:p w14:paraId="50188208" w14:textId="77777777" w:rsidR="00E05CF4" w:rsidRPr="00E05CF4" w:rsidRDefault="00E05CF4" w:rsidP="00690F2E">
      <w:pPr>
        <w:pStyle w:val="BodyText"/>
        <w:rPr>
          <w:color w:val="000000"/>
          <w:sz w:val="20"/>
          <w:lang w:val="lv-LV"/>
        </w:rPr>
      </w:pPr>
    </w:p>
    <w:p w14:paraId="57413A4E" w14:textId="77777777" w:rsidR="00E05CF4" w:rsidRPr="00E05CF4" w:rsidRDefault="00E05CF4" w:rsidP="00690F2E">
      <w:pPr>
        <w:pStyle w:val="BodyText"/>
        <w:rPr>
          <w:color w:val="000000"/>
          <w:sz w:val="20"/>
          <w:lang w:val="lv-LV"/>
        </w:rPr>
      </w:pPr>
    </w:p>
    <w:p w14:paraId="732D223F" w14:textId="16C7AAB0" w:rsidR="00E05CF4" w:rsidRPr="00724D7B" w:rsidRDefault="00E05CF4" w:rsidP="00724D7B">
      <w:pPr>
        <w:tabs>
          <w:tab w:val="left" w:pos="6804"/>
        </w:tabs>
        <w:rPr>
          <w:sz w:val="28"/>
          <w:szCs w:val="28"/>
          <w:lang w:val="en-US"/>
        </w:rPr>
      </w:pPr>
      <w:r w:rsidRPr="00724D7B">
        <w:rPr>
          <w:sz w:val="28"/>
          <w:szCs w:val="28"/>
          <w:lang w:val="en-US"/>
        </w:rPr>
        <w:t>2016. </w:t>
      </w:r>
      <w:proofErr w:type="spellStart"/>
      <w:proofErr w:type="gramStart"/>
      <w:r w:rsidRPr="00724D7B">
        <w:rPr>
          <w:sz w:val="28"/>
          <w:szCs w:val="28"/>
          <w:lang w:val="en-US"/>
        </w:rPr>
        <w:t>gada</w:t>
      </w:r>
      <w:proofErr w:type="spellEnd"/>
      <w:proofErr w:type="gramEnd"/>
      <w:r w:rsidRPr="00724D7B">
        <w:rPr>
          <w:sz w:val="28"/>
          <w:szCs w:val="28"/>
          <w:lang w:val="en-US"/>
        </w:rPr>
        <w:t xml:space="preserve"> </w:t>
      </w:r>
      <w:r w:rsidR="00867198">
        <w:rPr>
          <w:sz w:val="28"/>
          <w:szCs w:val="28"/>
        </w:rPr>
        <w:t>17. maijā</w:t>
      </w:r>
      <w:r w:rsidRPr="00724D7B">
        <w:rPr>
          <w:sz w:val="28"/>
          <w:szCs w:val="28"/>
          <w:lang w:val="en-US"/>
        </w:rPr>
        <w:tab/>
      </w:r>
      <w:proofErr w:type="spellStart"/>
      <w:r w:rsidRPr="00724D7B">
        <w:rPr>
          <w:sz w:val="28"/>
          <w:szCs w:val="28"/>
          <w:lang w:val="en-US"/>
        </w:rPr>
        <w:t>Noteikumi</w:t>
      </w:r>
      <w:proofErr w:type="spellEnd"/>
      <w:r w:rsidRPr="00724D7B">
        <w:rPr>
          <w:sz w:val="28"/>
          <w:szCs w:val="28"/>
          <w:lang w:val="en-US"/>
        </w:rPr>
        <w:t xml:space="preserve"> </w:t>
      </w:r>
      <w:proofErr w:type="spellStart"/>
      <w:r w:rsidRPr="00724D7B">
        <w:rPr>
          <w:sz w:val="28"/>
          <w:szCs w:val="28"/>
          <w:lang w:val="en-US"/>
        </w:rPr>
        <w:t>Nr</w:t>
      </w:r>
      <w:proofErr w:type="spellEnd"/>
      <w:r w:rsidRPr="00724D7B">
        <w:rPr>
          <w:sz w:val="28"/>
          <w:szCs w:val="28"/>
          <w:lang w:val="en-US"/>
        </w:rPr>
        <w:t>.</w:t>
      </w:r>
      <w:r w:rsidR="00867198">
        <w:rPr>
          <w:sz w:val="28"/>
          <w:szCs w:val="28"/>
          <w:lang w:val="en-US"/>
        </w:rPr>
        <w:t> 297</w:t>
      </w:r>
    </w:p>
    <w:p w14:paraId="2587BF41" w14:textId="59FEFA8A" w:rsidR="00E05CF4" w:rsidRPr="00724D7B" w:rsidRDefault="00E05CF4" w:rsidP="00724D7B">
      <w:pPr>
        <w:tabs>
          <w:tab w:val="left" w:pos="6804"/>
        </w:tabs>
        <w:rPr>
          <w:sz w:val="28"/>
          <w:szCs w:val="28"/>
          <w:lang w:val="en-US"/>
        </w:rPr>
      </w:pPr>
      <w:proofErr w:type="spellStart"/>
      <w:r w:rsidRPr="00724D7B">
        <w:rPr>
          <w:sz w:val="28"/>
          <w:szCs w:val="28"/>
          <w:lang w:val="en-US"/>
        </w:rPr>
        <w:t>Rīgā</w:t>
      </w:r>
      <w:proofErr w:type="spellEnd"/>
      <w:r w:rsidRPr="00724D7B">
        <w:rPr>
          <w:sz w:val="28"/>
          <w:szCs w:val="28"/>
          <w:lang w:val="en-US"/>
        </w:rPr>
        <w:tab/>
        <w:t>(</w:t>
      </w:r>
      <w:proofErr w:type="spellStart"/>
      <w:proofErr w:type="gramStart"/>
      <w:r w:rsidRPr="00724D7B">
        <w:rPr>
          <w:sz w:val="28"/>
          <w:szCs w:val="28"/>
          <w:lang w:val="en-US"/>
        </w:rPr>
        <w:t>prot</w:t>
      </w:r>
      <w:proofErr w:type="gramEnd"/>
      <w:r w:rsidRPr="00724D7B">
        <w:rPr>
          <w:sz w:val="28"/>
          <w:szCs w:val="28"/>
          <w:lang w:val="en-US"/>
        </w:rPr>
        <w:t>.</w:t>
      </w:r>
      <w:proofErr w:type="spellEnd"/>
      <w:r w:rsidRPr="00724D7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24D7B">
        <w:rPr>
          <w:sz w:val="28"/>
          <w:szCs w:val="28"/>
          <w:lang w:val="en-US"/>
        </w:rPr>
        <w:t>Nr</w:t>
      </w:r>
      <w:proofErr w:type="spellEnd"/>
      <w:r w:rsidRPr="00724D7B">
        <w:rPr>
          <w:sz w:val="28"/>
          <w:szCs w:val="28"/>
          <w:lang w:val="en-US"/>
        </w:rPr>
        <w:t>.</w:t>
      </w:r>
      <w:proofErr w:type="gramEnd"/>
      <w:r w:rsidRPr="00724D7B">
        <w:rPr>
          <w:sz w:val="28"/>
          <w:szCs w:val="28"/>
          <w:lang w:val="en-US"/>
        </w:rPr>
        <w:t> </w:t>
      </w:r>
      <w:r w:rsidR="00867198">
        <w:rPr>
          <w:sz w:val="28"/>
          <w:szCs w:val="28"/>
          <w:lang w:val="en-US"/>
        </w:rPr>
        <w:t>23</w:t>
      </w:r>
      <w:r w:rsidRPr="00724D7B">
        <w:rPr>
          <w:sz w:val="28"/>
          <w:szCs w:val="28"/>
          <w:lang w:val="en-US"/>
        </w:rPr>
        <w:t>  </w:t>
      </w:r>
      <w:r w:rsidR="00867198">
        <w:rPr>
          <w:sz w:val="28"/>
          <w:szCs w:val="28"/>
          <w:lang w:val="en-US"/>
        </w:rPr>
        <w:t>6</w:t>
      </w:r>
      <w:bookmarkStart w:id="0" w:name="_GoBack"/>
      <w:bookmarkEnd w:id="0"/>
      <w:r w:rsidRPr="00724D7B">
        <w:rPr>
          <w:sz w:val="28"/>
          <w:szCs w:val="28"/>
          <w:lang w:val="en-US"/>
        </w:rPr>
        <w:t>. §)</w:t>
      </w:r>
    </w:p>
    <w:p w14:paraId="60B77A01" w14:textId="29A9D3BF" w:rsidR="00690F2E" w:rsidRPr="00724D7B" w:rsidRDefault="00690F2E" w:rsidP="00724D7B">
      <w:pPr>
        <w:pStyle w:val="BodyText"/>
        <w:rPr>
          <w:color w:val="000000"/>
          <w:szCs w:val="24"/>
          <w:lang w:val="lv-LV"/>
        </w:rPr>
      </w:pPr>
    </w:p>
    <w:p w14:paraId="4C49B462" w14:textId="77777777" w:rsidR="00690F2E" w:rsidRPr="00400718" w:rsidRDefault="00690F2E" w:rsidP="00724D7B">
      <w:pPr>
        <w:pStyle w:val="tv20787921"/>
        <w:spacing w:after="0" w:line="240" w:lineRule="auto"/>
        <w:rPr>
          <w:rFonts w:ascii="Times New Roman" w:hAnsi="Times New Roman"/>
        </w:rPr>
      </w:pPr>
      <w:r w:rsidRPr="00400718">
        <w:rPr>
          <w:rFonts w:ascii="Times New Roman" w:hAnsi="Times New Roman"/>
        </w:rPr>
        <w:t>Kārtība, kādā Valsts ugunsdzēsības un glābšanas dienests veic un vada ugunsgrēku dzēšanu un glābšanas darbus</w:t>
      </w:r>
    </w:p>
    <w:p w14:paraId="73A13266" w14:textId="77777777" w:rsidR="001D2E65" w:rsidRPr="00724D7B" w:rsidRDefault="001D2E65" w:rsidP="00724D7B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4"/>
          <w:szCs w:val="24"/>
          <w:highlight w:val="yellow"/>
        </w:rPr>
      </w:pPr>
    </w:p>
    <w:p w14:paraId="1D5DE72E" w14:textId="24FF1D3D" w:rsidR="00264419" w:rsidRDefault="006C78CB" w:rsidP="00724D7B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543028">
        <w:rPr>
          <w:rFonts w:ascii="Times New Roman" w:hAnsi="Times New Roman"/>
          <w:i w:val="0"/>
          <w:sz w:val="28"/>
          <w:szCs w:val="28"/>
        </w:rPr>
        <w:t>Izdoti saskaņā ar</w:t>
      </w:r>
      <w:r w:rsidR="00A162AA" w:rsidRPr="00543028">
        <w:rPr>
          <w:rFonts w:ascii="Times New Roman" w:hAnsi="Times New Roman"/>
          <w:i w:val="0"/>
          <w:sz w:val="28"/>
          <w:szCs w:val="28"/>
        </w:rPr>
        <w:t xml:space="preserve"> </w:t>
      </w:r>
      <w:r w:rsidRPr="00543028">
        <w:rPr>
          <w:rFonts w:ascii="Times New Roman" w:hAnsi="Times New Roman"/>
          <w:i w:val="0"/>
          <w:sz w:val="28"/>
          <w:szCs w:val="28"/>
        </w:rPr>
        <w:t xml:space="preserve">Ugunsdrošības un </w:t>
      </w:r>
    </w:p>
    <w:p w14:paraId="2802C508" w14:textId="1AE838F8" w:rsidR="006C78CB" w:rsidRPr="00543028" w:rsidRDefault="00521F78" w:rsidP="00724D7B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543028">
        <w:rPr>
          <w:rFonts w:ascii="Times New Roman" w:hAnsi="Times New Roman"/>
          <w:i w:val="0"/>
          <w:sz w:val="28"/>
          <w:szCs w:val="28"/>
        </w:rPr>
        <w:t xml:space="preserve">ugunsdzēsības </w:t>
      </w:r>
      <w:r w:rsidR="006C78CB" w:rsidRPr="00543028">
        <w:rPr>
          <w:rFonts w:ascii="Times New Roman" w:hAnsi="Times New Roman"/>
          <w:i w:val="0"/>
          <w:sz w:val="28"/>
          <w:szCs w:val="28"/>
        </w:rPr>
        <w:t>likuma</w:t>
      </w:r>
      <w:r w:rsidR="00A162AA" w:rsidRPr="00543028">
        <w:rPr>
          <w:rFonts w:ascii="Times New Roman" w:hAnsi="Times New Roman"/>
          <w:i w:val="0"/>
          <w:sz w:val="28"/>
          <w:szCs w:val="28"/>
        </w:rPr>
        <w:t xml:space="preserve"> </w:t>
      </w:r>
      <w:r w:rsidR="006C78CB" w:rsidRPr="00543028">
        <w:rPr>
          <w:rFonts w:ascii="Times New Roman" w:hAnsi="Times New Roman"/>
          <w:i w:val="0"/>
          <w:sz w:val="28"/>
          <w:szCs w:val="28"/>
        </w:rPr>
        <w:t>25.</w:t>
      </w:r>
      <w:r w:rsidR="00ED77A5">
        <w:rPr>
          <w:rFonts w:ascii="Times New Roman" w:hAnsi="Times New Roman"/>
          <w:i w:val="0"/>
          <w:sz w:val="28"/>
          <w:szCs w:val="28"/>
        </w:rPr>
        <w:t> </w:t>
      </w:r>
      <w:r w:rsidR="006C78CB" w:rsidRPr="00543028">
        <w:rPr>
          <w:rFonts w:ascii="Times New Roman" w:hAnsi="Times New Roman"/>
          <w:i w:val="0"/>
          <w:sz w:val="28"/>
          <w:szCs w:val="28"/>
        </w:rPr>
        <w:t>panta otro daļu</w:t>
      </w:r>
    </w:p>
    <w:p w14:paraId="0D4D961B" w14:textId="77777777" w:rsidR="0039385F" w:rsidRPr="00724D7B" w:rsidRDefault="0039385F" w:rsidP="00724D7B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4"/>
          <w:szCs w:val="14"/>
        </w:rPr>
      </w:pPr>
    </w:p>
    <w:p w14:paraId="7484473F" w14:textId="6D4B28F8" w:rsidR="006C78CB" w:rsidRDefault="00724D7B" w:rsidP="00724D7B">
      <w:pPr>
        <w:pStyle w:val="tv2131"/>
        <w:tabs>
          <w:tab w:val="left" w:pos="28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p1"/>
      <w:bookmarkEnd w:id="1"/>
      <w:proofErr w:type="gramStart"/>
      <w:r>
        <w:rPr>
          <w:rFonts w:ascii="Times New Roman" w:hAnsi="Times New Roman"/>
          <w:sz w:val="28"/>
          <w:szCs w:val="28"/>
        </w:rPr>
        <w:t>1. </w:t>
      </w:r>
      <w:r w:rsidR="006C78CB" w:rsidRPr="00400718">
        <w:rPr>
          <w:rFonts w:ascii="Times New Roman" w:hAnsi="Times New Roman"/>
          <w:sz w:val="28"/>
          <w:szCs w:val="28"/>
        </w:rPr>
        <w:t>Noteikumi</w:t>
      </w:r>
      <w:proofErr w:type="gramEnd"/>
      <w:r w:rsidR="006C78CB" w:rsidRPr="00400718">
        <w:rPr>
          <w:rFonts w:ascii="Times New Roman" w:hAnsi="Times New Roman"/>
          <w:sz w:val="28"/>
          <w:szCs w:val="28"/>
        </w:rPr>
        <w:t xml:space="preserve"> nosaka kārtību, kādā Valsts ugunsdzēsības un glābšanas </w:t>
      </w:r>
      <w:r w:rsidR="00A60327" w:rsidRPr="00400718">
        <w:rPr>
          <w:rFonts w:ascii="Times New Roman" w:hAnsi="Times New Roman"/>
          <w:sz w:val="28"/>
          <w:szCs w:val="28"/>
        </w:rPr>
        <w:t>dienests veic un vada ugunsgrēk</w:t>
      </w:r>
      <w:r w:rsidR="0078714D">
        <w:rPr>
          <w:rFonts w:ascii="Times New Roman" w:hAnsi="Times New Roman"/>
          <w:sz w:val="28"/>
          <w:szCs w:val="28"/>
        </w:rPr>
        <w:t xml:space="preserve">u </w:t>
      </w:r>
      <w:r w:rsidR="006C78CB" w:rsidRPr="00400718">
        <w:rPr>
          <w:rFonts w:ascii="Times New Roman" w:hAnsi="Times New Roman"/>
          <w:sz w:val="28"/>
          <w:szCs w:val="28"/>
        </w:rPr>
        <w:t>dzēšanu un glābšanas darbus.</w:t>
      </w:r>
    </w:p>
    <w:p w14:paraId="41CB5E1F" w14:textId="77777777" w:rsidR="0078714D" w:rsidRPr="00724D7B" w:rsidRDefault="0078714D" w:rsidP="00724D7B">
      <w:pPr>
        <w:pStyle w:val="tv2131"/>
        <w:tabs>
          <w:tab w:val="left" w:pos="28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1E69777" w14:textId="213E6A10" w:rsidR="0078714D" w:rsidRPr="0078714D" w:rsidRDefault="00724D7B" w:rsidP="00724D7B">
      <w:pPr>
        <w:pStyle w:val="tv2131"/>
        <w:tabs>
          <w:tab w:val="left" w:pos="28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26F86">
        <w:rPr>
          <w:rFonts w:ascii="Times New Roman" w:hAnsi="Times New Roman"/>
          <w:sz w:val="28"/>
          <w:szCs w:val="28"/>
        </w:rPr>
        <w:t>P</w:t>
      </w:r>
      <w:r w:rsidR="0050351E">
        <w:rPr>
          <w:rFonts w:ascii="Times New Roman" w:hAnsi="Times New Roman"/>
          <w:sz w:val="28"/>
          <w:szCs w:val="28"/>
        </w:rPr>
        <w:t xml:space="preserve">ar notikumu </w:t>
      </w:r>
      <w:r w:rsidR="0078714D" w:rsidRPr="0078714D">
        <w:rPr>
          <w:rFonts w:ascii="Times New Roman" w:hAnsi="Times New Roman"/>
          <w:sz w:val="28"/>
          <w:szCs w:val="28"/>
        </w:rPr>
        <w:t>Valsts ugunsdzēsības un glābšanas dienesta</w:t>
      </w:r>
      <w:r w:rsidR="0050351E">
        <w:rPr>
          <w:rFonts w:ascii="Times New Roman" w:hAnsi="Times New Roman"/>
          <w:sz w:val="28"/>
          <w:szCs w:val="28"/>
        </w:rPr>
        <w:t>m</w:t>
      </w:r>
      <w:r w:rsidR="0078714D" w:rsidRPr="0078714D">
        <w:rPr>
          <w:rFonts w:ascii="Times New Roman" w:hAnsi="Times New Roman"/>
          <w:sz w:val="28"/>
          <w:szCs w:val="28"/>
        </w:rPr>
        <w:t xml:space="preserve"> </w:t>
      </w:r>
      <w:r w:rsidR="00A162AA">
        <w:rPr>
          <w:rFonts w:ascii="Times New Roman" w:hAnsi="Times New Roman"/>
          <w:sz w:val="28"/>
          <w:szCs w:val="28"/>
        </w:rPr>
        <w:t xml:space="preserve">ziņo </w:t>
      </w:r>
      <w:r w:rsidR="00C26F86">
        <w:rPr>
          <w:rFonts w:ascii="Times New Roman" w:hAnsi="Times New Roman"/>
          <w:sz w:val="28"/>
          <w:szCs w:val="28"/>
        </w:rPr>
        <w:t>pa</w:t>
      </w:r>
      <w:r w:rsidR="0050351E">
        <w:rPr>
          <w:rFonts w:ascii="Times New Roman" w:hAnsi="Times New Roman"/>
          <w:sz w:val="28"/>
          <w:szCs w:val="28"/>
        </w:rPr>
        <w:t xml:space="preserve"> </w:t>
      </w:r>
      <w:r w:rsidR="0078714D" w:rsidRPr="0078714D">
        <w:rPr>
          <w:rFonts w:ascii="Times New Roman" w:hAnsi="Times New Roman"/>
          <w:sz w:val="28"/>
          <w:szCs w:val="28"/>
        </w:rPr>
        <w:t>vienot</w:t>
      </w:r>
      <w:r w:rsidR="0050351E">
        <w:rPr>
          <w:rFonts w:ascii="Times New Roman" w:hAnsi="Times New Roman"/>
          <w:sz w:val="28"/>
          <w:szCs w:val="28"/>
        </w:rPr>
        <w:t>o</w:t>
      </w:r>
      <w:r w:rsidR="0078714D" w:rsidRPr="0078714D">
        <w:rPr>
          <w:rFonts w:ascii="Times New Roman" w:hAnsi="Times New Roman"/>
          <w:sz w:val="28"/>
          <w:szCs w:val="28"/>
        </w:rPr>
        <w:t xml:space="preserve"> ārkārtas palīdzības izsaukum</w:t>
      </w:r>
      <w:r w:rsidR="0050351E">
        <w:rPr>
          <w:rFonts w:ascii="Times New Roman" w:hAnsi="Times New Roman"/>
          <w:sz w:val="28"/>
          <w:szCs w:val="28"/>
        </w:rPr>
        <w:t>u</w:t>
      </w:r>
      <w:r w:rsidR="0078714D" w:rsidRPr="0078714D">
        <w:rPr>
          <w:rFonts w:ascii="Times New Roman" w:hAnsi="Times New Roman"/>
          <w:sz w:val="28"/>
          <w:szCs w:val="28"/>
        </w:rPr>
        <w:t xml:space="preserve"> </w:t>
      </w:r>
      <w:r w:rsidR="0050351E" w:rsidRPr="0078714D">
        <w:rPr>
          <w:rFonts w:ascii="Times New Roman" w:hAnsi="Times New Roman"/>
          <w:sz w:val="28"/>
          <w:szCs w:val="28"/>
        </w:rPr>
        <w:t>numur</w:t>
      </w:r>
      <w:r w:rsidR="0050351E">
        <w:rPr>
          <w:rFonts w:ascii="Times New Roman" w:hAnsi="Times New Roman"/>
          <w:sz w:val="28"/>
          <w:szCs w:val="28"/>
        </w:rPr>
        <w:t>u</w:t>
      </w:r>
      <w:r w:rsidR="0050351E" w:rsidRPr="0078714D">
        <w:rPr>
          <w:rFonts w:ascii="Times New Roman" w:hAnsi="Times New Roman"/>
          <w:sz w:val="28"/>
          <w:szCs w:val="28"/>
        </w:rPr>
        <w:t xml:space="preserve"> </w:t>
      </w:r>
      <w:r w:rsidR="00291B61">
        <w:rPr>
          <w:rFonts w:ascii="Times New Roman" w:hAnsi="Times New Roman"/>
          <w:sz w:val="28"/>
          <w:szCs w:val="28"/>
        </w:rPr>
        <w:t>112</w:t>
      </w:r>
      <w:r w:rsidR="0078714D" w:rsidRPr="0078714D">
        <w:rPr>
          <w:rFonts w:ascii="Times New Roman" w:hAnsi="Times New Roman"/>
          <w:sz w:val="28"/>
          <w:szCs w:val="28"/>
        </w:rPr>
        <w:t>.</w:t>
      </w:r>
    </w:p>
    <w:p w14:paraId="11AE39FF" w14:textId="77777777" w:rsidR="0039385F" w:rsidRPr="00724D7B" w:rsidRDefault="0039385F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3F393B9" w14:textId="357DD4C3" w:rsidR="006C78CB" w:rsidRPr="00400718" w:rsidRDefault="0078714D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p2"/>
      <w:bookmarkStart w:id="3" w:name="p3"/>
      <w:bookmarkEnd w:id="2"/>
      <w:bookmarkEnd w:id="3"/>
      <w:r>
        <w:rPr>
          <w:rFonts w:ascii="Times New Roman" w:hAnsi="Times New Roman"/>
          <w:sz w:val="28"/>
          <w:szCs w:val="28"/>
        </w:rPr>
        <w:t>3</w:t>
      </w:r>
      <w:r w:rsidR="00724D7B">
        <w:rPr>
          <w:rFonts w:ascii="Times New Roman" w:hAnsi="Times New Roman"/>
          <w:sz w:val="28"/>
          <w:szCs w:val="28"/>
        </w:rPr>
        <w:t xml:space="preserve">. </w:t>
      </w:r>
      <w:r w:rsidR="006C78CB" w:rsidRPr="00400718">
        <w:rPr>
          <w:rFonts w:ascii="Times New Roman" w:hAnsi="Times New Roman"/>
          <w:sz w:val="28"/>
          <w:szCs w:val="28"/>
        </w:rPr>
        <w:t xml:space="preserve">Ugunsgrēku dzēšanā un glābšanas darbos Valsts ugunsdzēsības un </w:t>
      </w:r>
      <w:r w:rsidR="003C7692">
        <w:rPr>
          <w:rFonts w:ascii="Times New Roman" w:hAnsi="Times New Roman"/>
          <w:sz w:val="28"/>
          <w:szCs w:val="28"/>
        </w:rPr>
        <w:t>glābšanas dienests iesaista šāda</w:t>
      </w:r>
      <w:r w:rsidR="006C78CB" w:rsidRPr="00400718">
        <w:rPr>
          <w:rFonts w:ascii="Times New Roman" w:hAnsi="Times New Roman"/>
          <w:sz w:val="28"/>
          <w:szCs w:val="28"/>
        </w:rPr>
        <w:t xml:space="preserve">s </w:t>
      </w:r>
      <w:r w:rsidR="0004618E" w:rsidRPr="00400718">
        <w:rPr>
          <w:rFonts w:ascii="Times New Roman" w:hAnsi="Times New Roman"/>
          <w:sz w:val="28"/>
          <w:szCs w:val="28"/>
        </w:rPr>
        <w:t xml:space="preserve">iestādes un </w:t>
      </w:r>
      <w:r w:rsidR="006C78CB" w:rsidRPr="00400718">
        <w:rPr>
          <w:rFonts w:ascii="Times New Roman" w:hAnsi="Times New Roman"/>
          <w:sz w:val="28"/>
          <w:szCs w:val="28"/>
        </w:rPr>
        <w:t xml:space="preserve">dienestus: </w:t>
      </w:r>
    </w:p>
    <w:p w14:paraId="127700DE" w14:textId="484037EC" w:rsidR="006C78CB" w:rsidRPr="00400718" w:rsidRDefault="0078714D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4D7B">
        <w:rPr>
          <w:rFonts w:ascii="Times New Roman" w:hAnsi="Times New Roman"/>
          <w:sz w:val="28"/>
          <w:szCs w:val="28"/>
        </w:rPr>
        <w:t xml:space="preserve">.1. </w:t>
      </w:r>
      <w:r w:rsidR="006C78CB" w:rsidRPr="00400718">
        <w:rPr>
          <w:rFonts w:ascii="Times New Roman" w:hAnsi="Times New Roman"/>
          <w:sz w:val="28"/>
          <w:szCs w:val="28"/>
        </w:rPr>
        <w:t xml:space="preserve">iestāžu, organizāciju, komercsabiedrību, pašvaldību ugunsdrošības, ugunsdzēsības un glābšanas dienestus un brīvprātīgo ugunsdzēsēju organizācijas; </w:t>
      </w:r>
    </w:p>
    <w:p w14:paraId="7A690442" w14:textId="513B8991" w:rsidR="006C78CB" w:rsidRPr="00400718" w:rsidRDefault="0078714D" w:rsidP="00724D7B">
      <w:pPr>
        <w:pStyle w:val="tv2131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4D7B">
        <w:rPr>
          <w:rFonts w:ascii="Times New Roman" w:hAnsi="Times New Roman"/>
          <w:sz w:val="28"/>
          <w:szCs w:val="28"/>
        </w:rPr>
        <w:t xml:space="preserve">.2. </w:t>
      </w:r>
      <w:r w:rsidR="006C78CB" w:rsidRPr="00400718">
        <w:rPr>
          <w:rFonts w:ascii="Times New Roman" w:hAnsi="Times New Roman"/>
          <w:sz w:val="28"/>
          <w:szCs w:val="28"/>
        </w:rPr>
        <w:t xml:space="preserve">Valsts policiju; </w:t>
      </w:r>
    </w:p>
    <w:p w14:paraId="29D56059" w14:textId="522FC80B" w:rsidR="006C78CB" w:rsidRPr="00400718" w:rsidRDefault="0078714D" w:rsidP="00724D7B">
      <w:pPr>
        <w:pStyle w:val="tv2131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8CB" w:rsidRPr="00400718">
        <w:rPr>
          <w:rFonts w:ascii="Times New Roman" w:hAnsi="Times New Roman"/>
          <w:sz w:val="28"/>
          <w:szCs w:val="28"/>
        </w:rPr>
        <w:t>.3.</w:t>
      </w:r>
      <w:r w:rsidR="00724D7B">
        <w:rPr>
          <w:rFonts w:ascii="Times New Roman" w:hAnsi="Times New Roman"/>
          <w:sz w:val="28"/>
          <w:szCs w:val="28"/>
        </w:rPr>
        <w:t xml:space="preserve"> </w:t>
      </w:r>
      <w:r w:rsidR="00D83A86" w:rsidRPr="00400718">
        <w:rPr>
          <w:rFonts w:ascii="Times New Roman" w:hAnsi="Times New Roman"/>
          <w:sz w:val="28"/>
          <w:szCs w:val="28"/>
        </w:rPr>
        <w:t>p</w:t>
      </w:r>
      <w:r w:rsidR="006C78CB" w:rsidRPr="00400718">
        <w:rPr>
          <w:rFonts w:ascii="Times New Roman" w:hAnsi="Times New Roman"/>
          <w:sz w:val="28"/>
          <w:szCs w:val="28"/>
        </w:rPr>
        <w:t>ašvaldības policiju;</w:t>
      </w:r>
    </w:p>
    <w:p w14:paraId="79DE0048" w14:textId="141491D5" w:rsidR="006C78CB" w:rsidRPr="00400718" w:rsidRDefault="0078714D" w:rsidP="00724D7B">
      <w:pPr>
        <w:pStyle w:val="tv2131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4D7B">
        <w:rPr>
          <w:rFonts w:ascii="Times New Roman" w:hAnsi="Times New Roman"/>
          <w:sz w:val="28"/>
          <w:szCs w:val="28"/>
        </w:rPr>
        <w:t xml:space="preserve">.4. </w:t>
      </w:r>
      <w:r w:rsidR="006C78CB" w:rsidRPr="00400718">
        <w:rPr>
          <w:rFonts w:ascii="Times New Roman" w:hAnsi="Times New Roman"/>
          <w:sz w:val="28"/>
          <w:szCs w:val="28"/>
        </w:rPr>
        <w:t xml:space="preserve">Valsts robežsardzi; </w:t>
      </w:r>
    </w:p>
    <w:p w14:paraId="54BDD513" w14:textId="5021DD8B" w:rsidR="006C78CB" w:rsidRPr="00400718" w:rsidRDefault="0078714D" w:rsidP="00724D7B">
      <w:pPr>
        <w:pStyle w:val="tv2131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4D7B">
        <w:rPr>
          <w:rFonts w:ascii="Times New Roman" w:hAnsi="Times New Roman"/>
          <w:sz w:val="28"/>
          <w:szCs w:val="28"/>
        </w:rPr>
        <w:t xml:space="preserve">.5. </w:t>
      </w:r>
      <w:r w:rsidR="006C78CB" w:rsidRPr="00400718">
        <w:rPr>
          <w:rFonts w:ascii="Times New Roman" w:hAnsi="Times New Roman"/>
          <w:sz w:val="28"/>
          <w:szCs w:val="28"/>
        </w:rPr>
        <w:t xml:space="preserve">Nacionālos bruņotos spēkus; </w:t>
      </w:r>
    </w:p>
    <w:p w14:paraId="7BFA0AA8" w14:textId="53E3DCD1" w:rsidR="00D0305F" w:rsidRPr="00400718" w:rsidRDefault="0078714D" w:rsidP="00724D7B">
      <w:pPr>
        <w:pStyle w:val="tv2131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8CB" w:rsidRPr="00400718">
        <w:rPr>
          <w:rFonts w:ascii="Times New Roman" w:hAnsi="Times New Roman"/>
          <w:sz w:val="28"/>
          <w:szCs w:val="28"/>
        </w:rPr>
        <w:t>.6</w:t>
      </w:r>
      <w:r w:rsidR="00724D7B">
        <w:rPr>
          <w:rFonts w:ascii="Times New Roman" w:hAnsi="Times New Roman"/>
          <w:sz w:val="28"/>
          <w:szCs w:val="28"/>
        </w:rPr>
        <w:t xml:space="preserve">. </w:t>
      </w:r>
      <w:r w:rsidR="00F524B2" w:rsidRPr="00400718">
        <w:rPr>
          <w:rFonts w:ascii="Times New Roman" w:hAnsi="Times New Roman"/>
          <w:sz w:val="28"/>
          <w:szCs w:val="28"/>
        </w:rPr>
        <w:t>N</w:t>
      </w:r>
      <w:r w:rsidR="00331EA4">
        <w:rPr>
          <w:rFonts w:ascii="Times New Roman" w:hAnsi="Times New Roman"/>
          <w:sz w:val="28"/>
          <w:szCs w:val="28"/>
        </w:rPr>
        <w:t>eatliekamās medicīniskās</w:t>
      </w:r>
      <w:r w:rsidR="006C78CB" w:rsidRPr="00400718">
        <w:rPr>
          <w:rFonts w:ascii="Times New Roman" w:hAnsi="Times New Roman"/>
          <w:sz w:val="28"/>
          <w:szCs w:val="28"/>
        </w:rPr>
        <w:t xml:space="preserve"> palīdzības dienestu;</w:t>
      </w:r>
    </w:p>
    <w:p w14:paraId="5D3D4137" w14:textId="06B2B1D8" w:rsidR="006C78CB" w:rsidRPr="00400718" w:rsidRDefault="0078714D" w:rsidP="00724D7B">
      <w:pPr>
        <w:pStyle w:val="tv2131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253">
        <w:rPr>
          <w:rFonts w:ascii="Times New Roman" w:hAnsi="Times New Roman"/>
          <w:sz w:val="28"/>
          <w:szCs w:val="28"/>
        </w:rPr>
        <w:t>.7</w:t>
      </w:r>
      <w:r w:rsidR="00724D7B">
        <w:rPr>
          <w:rFonts w:ascii="Times New Roman" w:hAnsi="Times New Roman"/>
          <w:sz w:val="28"/>
          <w:szCs w:val="28"/>
        </w:rPr>
        <w:t xml:space="preserve">. </w:t>
      </w:r>
      <w:r w:rsidR="002107E7">
        <w:rPr>
          <w:rFonts w:ascii="Times New Roman" w:hAnsi="Times New Roman"/>
          <w:sz w:val="28"/>
          <w:szCs w:val="28"/>
        </w:rPr>
        <w:t>avārijas</w:t>
      </w:r>
      <w:r w:rsidR="006C78CB" w:rsidRPr="00400718">
        <w:rPr>
          <w:rFonts w:ascii="Times New Roman" w:hAnsi="Times New Roman"/>
          <w:sz w:val="28"/>
          <w:szCs w:val="28"/>
        </w:rPr>
        <w:t xml:space="preserve"> dienestus (piemēram, gāzes avārijas dienests, elektrotīklu avārijas dienes</w:t>
      </w:r>
      <w:r w:rsidR="008A089F">
        <w:rPr>
          <w:rFonts w:ascii="Times New Roman" w:hAnsi="Times New Roman"/>
          <w:sz w:val="28"/>
          <w:szCs w:val="28"/>
        </w:rPr>
        <w:t>ts, liftu avārijas dienests</w:t>
      </w:r>
      <w:r w:rsidR="006C78CB" w:rsidRPr="00400718">
        <w:rPr>
          <w:rFonts w:ascii="Times New Roman" w:hAnsi="Times New Roman"/>
          <w:sz w:val="28"/>
          <w:szCs w:val="28"/>
        </w:rPr>
        <w:t>).</w:t>
      </w:r>
    </w:p>
    <w:p w14:paraId="11FBB02D" w14:textId="77777777" w:rsidR="000D756D" w:rsidRPr="00724D7B" w:rsidRDefault="000D756D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FA275FA" w14:textId="560E45FD" w:rsidR="006C78CB" w:rsidRPr="00400718" w:rsidRDefault="0078714D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p4"/>
      <w:bookmarkEnd w:id="4"/>
      <w:r>
        <w:rPr>
          <w:rFonts w:ascii="Times New Roman" w:hAnsi="Times New Roman"/>
          <w:sz w:val="28"/>
          <w:szCs w:val="28"/>
        </w:rPr>
        <w:t>4</w:t>
      </w:r>
      <w:r w:rsidR="00724D7B">
        <w:rPr>
          <w:rFonts w:ascii="Times New Roman" w:hAnsi="Times New Roman"/>
          <w:sz w:val="28"/>
          <w:szCs w:val="28"/>
        </w:rPr>
        <w:t xml:space="preserve">. </w:t>
      </w:r>
      <w:r w:rsidR="006C78CB" w:rsidRPr="00400718">
        <w:rPr>
          <w:rFonts w:ascii="Times New Roman" w:hAnsi="Times New Roman"/>
          <w:sz w:val="28"/>
          <w:szCs w:val="28"/>
        </w:rPr>
        <w:t xml:space="preserve">Pēc </w:t>
      </w:r>
      <w:r w:rsidR="00291B61">
        <w:rPr>
          <w:rFonts w:ascii="Times New Roman" w:hAnsi="Times New Roman"/>
          <w:sz w:val="28"/>
          <w:szCs w:val="28"/>
        </w:rPr>
        <w:t xml:space="preserve">šo noteikumu 2. punktā minētā </w:t>
      </w:r>
      <w:r w:rsidR="00D83A86" w:rsidRPr="00400718">
        <w:rPr>
          <w:rFonts w:ascii="Times New Roman" w:hAnsi="Times New Roman"/>
          <w:sz w:val="28"/>
          <w:szCs w:val="28"/>
        </w:rPr>
        <w:t xml:space="preserve">ziņojuma </w:t>
      </w:r>
      <w:r w:rsidR="006C78CB" w:rsidRPr="00400718">
        <w:rPr>
          <w:rFonts w:ascii="Times New Roman" w:hAnsi="Times New Roman"/>
          <w:sz w:val="28"/>
          <w:szCs w:val="28"/>
        </w:rPr>
        <w:t>saņemšanas Valsts ugunsdzēsības un glābšanas d</w:t>
      </w:r>
      <w:r w:rsidR="001B2A2D" w:rsidRPr="00400718">
        <w:rPr>
          <w:rFonts w:ascii="Times New Roman" w:hAnsi="Times New Roman"/>
          <w:sz w:val="28"/>
          <w:szCs w:val="28"/>
        </w:rPr>
        <w:t>ienests</w:t>
      </w:r>
      <w:r w:rsidR="0063383F" w:rsidRPr="00400718">
        <w:rPr>
          <w:rFonts w:ascii="Times New Roman" w:hAnsi="Times New Roman"/>
          <w:sz w:val="28"/>
          <w:szCs w:val="28"/>
        </w:rPr>
        <w:t xml:space="preserve"> </w:t>
      </w:r>
      <w:r w:rsidR="00291B61">
        <w:rPr>
          <w:rFonts w:ascii="Times New Roman" w:hAnsi="Times New Roman"/>
          <w:sz w:val="28"/>
          <w:szCs w:val="28"/>
        </w:rPr>
        <w:t>uz notikuma vietu no</w:t>
      </w:r>
      <w:r w:rsidR="00291B61" w:rsidRPr="00400718">
        <w:rPr>
          <w:rFonts w:ascii="Times New Roman" w:hAnsi="Times New Roman"/>
          <w:sz w:val="28"/>
          <w:szCs w:val="28"/>
        </w:rPr>
        <w:t>sūta</w:t>
      </w:r>
      <w:r w:rsidR="00291B61">
        <w:rPr>
          <w:rFonts w:ascii="Times New Roman" w:hAnsi="Times New Roman"/>
          <w:sz w:val="28"/>
          <w:szCs w:val="28"/>
        </w:rPr>
        <w:t xml:space="preserve"> tuvākās </w:t>
      </w:r>
      <w:r w:rsidR="00291B61" w:rsidRPr="00400718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 w:rsidR="00291B61">
        <w:rPr>
          <w:rFonts w:ascii="Times New Roman" w:hAnsi="Times New Roman"/>
          <w:sz w:val="28"/>
          <w:szCs w:val="28"/>
        </w:rPr>
        <w:t xml:space="preserve">daļas vai posteņa </w:t>
      </w:r>
      <w:r w:rsidR="006C78CB" w:rsidRPr="00400718">
        <w:rPr>
          <w:rFonts w:ascii="Times New Roman" w:hAnsi="Times New Roman"/>
          <w:sz w:val="28"/>
          <w:szCs w:val="28"/>
        </w:rPr>
        <w:t>apakšvienību</w:t>
      </w:r>
      <w:r w:rsidR="00052FA5">
        <w:rPr>
          <w:rFonts w:ascii="Times New Roman" w:hAnsi="Times New Roman"/>
          <w:sz w:val="28"/>
          <w:szCs w:val="28"/>
        </w:rPr>
        <w:t>.</w:t>
      </w:r>
      <w:r w:rsidR="00D605EE">
        <w:rPr>
          <w:rFonts w:ascii="Times New Roman" w:hAnsi="Times New Roman"/>
          <w:sz w:val="28"/>
          <w:szCs w:val="28"/>
        </w:rPr>
        <w:t xml:space="preserve"> </w:t>
      </w:r>
      <w:r w:rsidR="00052FA5">
        <w:rPr>
          <w:rFonts w:ascii="Times New Roman" w:hAnsi="Times New Roman"/>
          <w:sz w:val="28"/>
          <w:szCs w:val="28"/>
        </w:rPr>
        <w:t>J</w:t>
      </w:r>
      <w:r w:rsidR="00291B61">
        <w:rPr>
          <w:rFonts w:ascii="Times New Roman" w:hAnsi="Times New Roman"/>
          <w:sz w:val="28"/>
          <w:szCs w:val="28"/>
        </w:rPr>
        <w:t xml:space="preserve">a </w:t>
      </w:r>
      <w:r w:rsidR="00DF7225">
        <w:rPr>
          <w:rFonts w:ascii="Times New Roman" w:hAnsi="Times New Roman"/>
          <w:sz w:val="28"/>
          <w:szCs w:val="28"/>
        </w:rPr>
        <w:t>tuvākā</w:t>
      </w:r>
      <w:r w:rsidR="003A45C3">
        <w:rPr>
          <w:rFonts w:ascii="Times New Roman" w:hAnsi="Times New Roman"/>
          <w:sz w:val="28"/>
          <w:szCs w:val="28"/>
        </w:rPr>
        <w:t>s</w:t>
      </w:r>
      <w:r w:rsidR="00DF7225">
        <w:rPr>
          <w:rFonts w:ascii="Times New Roman" w:hAnsi="Times New Roman"/>
          <w:sz w:val="28"/>
          <w:szCs w:val="28"/>
        </w:rPr>
        <w:t xml:space="preserve"> </w:t>
      </w:r>
      <w:r w:rsidR="003A45C3">
        <w:rPr>
          <w:rFonts w:ascii="Times New Roman" w:hAnsi="Times New Roman"/>
          <w:sz w:val="28"/>
          <w:szCs w:val="28"/>
        </w:rPr>
        <w:t>daļas vai posteņa</w:t>
      </w:r>
      <w:r w:rsidR="00DF7225">
        <w:rPr>
          <w:rFonts w:ascii="Times New Roman" w:hAnsi="Times New Roman"/>
          <w:sz w:val="28"/>
          <w:szCs w:val="28"/>
        </w:rPr>
        <w:t xml:space="preserve"> </w:t>
      </w:r>
      <w:r w:rsidR="00291B61">
        <w:rPr>
          <w:rFonts w:ascii="Times New Roman" w:hAnsi="Times New Roman"/>
          <w:sz w:val="28"/>
          <w:szCs w:val="28"/>
        </w:rPr>
        <w:t>apakšvienība nodarbināta</w:t>
      </w:r>
      <w:r w:rsidR="00D605EE">
        <w:rPr>
          <w:rFonts w:ascii="Times New Roman" w:hAnsi="Times New Roman"/>
          <w:sz w:val="28"/>
          <w:szCs w:val="28"/>
        </w:rPr>
        <w:t xml:space="preserve"> </w:t>
      </w:r>
      <w:r w:rsidR="00052FA5">
        <w:rPr>
          <w:rFonts w:ascii="Times New Roman" w:hAnsi="Times New Roman"/>
          <w:sz w:val="28"/>
          <w:szCs w:val="28"/>
        </w:rPr>
        <w:t xml:space="preserve">citā </w:t>
      </w:r>
      <w:r w:rsidR="00697E20">
        <w:rPr>
          <w:rFonts w:ascii="Times New Roman" w:hAnsi="Times New Roman"/>
          <w:sz w:val="28"/>
          <w:szCs w:val="28"/>
        </w:rPr>
        <w:t>notikum</w:t>
      </w:r>
      <w:r w:rsidR="00291B61">
        <w:rPr>
          <w:rFonts w:ascii="Times New Roman" w:hAnsi="Times New Roman"/>
          <w:sz w:val="28"/>
          <w:szCs w:val="28"/>
        </w:rPr>
        <w:t>a viet</w:t>
      </w:r>
      <w:r w:rsidR="00697E20">
        <w:rPr>
          <w:rFonts w:ascii="Times New Roman" w:hAnsi="Times New Roman"/>
          <w:sz w:val="28"/>
          <w:szCs w:val="28"/>
        </w:rPr>
        <w:t>ā,</w:t>
      </w:r>
      <w:r w:rsidR="00291B61">
        <w:rPr>
          <w:rFonts w:ascii="Times New Roman" w:hAnsi="Times New Roman"/>
          <w:sz w:val="28"/>
          <w:szCs w:val="28"/>
        </w:rPr>
        <w:t xml:space="preserve"> uz notikuma vietu nosūta nākam</w:t>
      </w:r>
      <w:r w:rsidR="00D605EE">
        <w:rPr>
          <w:rFonts w:ascii="Times New Roman" w:hAnsi="Times New Roman"/>
          <w:sz w:val="28"/>
          <w:szCs w:val="28"/>
        </w:rPr>
        <w:t>ās tuvāk</w:t>
      </w:r>
      <w:r w:rsidR="003A45C3">
        <w:rPr>
          <w:rFonts w:ascii="Times New Roman" w:hAnsi="Times New Roman"/>
          <w:sz w:val="28"/>
          <w:szCs w:val="28"/>
        </w:rPr>
        <w:t>ās</w:t>
      </w:r>
      <w:r w:rsidR="00D605EE">
        <w:rPr>
          <w:rFonts w:ascii="Times New Roman" w:hAnsi="Times New Roman"/>
          <w:sz w:val="28"/>
          <w:szCs w:val="28"/>
        </w:rPr>
        <w:t xml:space="preserve"> </w:t>
      </w:r>
      <w:r w:rsidR="003A45C3">
        <w:rPr>
          <w:rFonts w:ascii="Times New Roman" w:hAnsi="Times New Roman"/>
          <w:sz w:val="28"/>
          <w:szCs w:val="28"/>
        </w:rPr>
        <w:t>daļas vai posteņa</w:t>
      </w:r>
      <w:r w:rsidR="00291B61" w:rsidRPr="00291B61">
        <w:rPr>
          <w:rFonts w:ascii="Times New Roman" w:hAnsi="Times New Roman"/>
          <w:sz w:val="28"/>
          <w:szCs w:val="28"/>
        </w:rPr>
        <w:t xml:space="preserve"> </w:t>
      </w:r>
      <w:r w:rsidR="00291B61">
        <w:rPr>
          <w:rFonts w:ascii="Times New Roman" w:hAnsi="Times New Roman"/>
          <w:sz w:val="28"/>
          <w:szCs w:val="28"/>
        </w:rPr>
        <w:t>apakšvienību</w:t>
      </w:r>
      <w:r w:rsidR="00D605EE">
        <w:rPr>
          <w:rFonts w:ascii="Times New Roman" w:hAnsi="Times New Roman"/>
          <w:sz w:val="28"/>
          <w:szCs w:val="28"/>
        </w:rPr>
        <w:t>.</w:t>
      </w:r>
      <w:r w:rsidR="006C78CB" w:rsidRPr="00400718">
        <w:rPr>
          <w:rFonts w:ascii="Times New Roman" w:hAnsi="Times New Roman"/>
          <w:sz w:val="28"/>
          <w:szCs w:val="28"/>
        </w:rPr>
        <w:t xml:space="preserve"> </w:t>
      </w:r>
      <w:r w:rsidR="00D605EE">
        <w:rPr>
          <w:rFonts w:ascii="Times New Roman" w:hAnsi="Times New Roman"/>
          <w:sz w:val="28"/>
          <w:szCs w:val="28"/>
        </w:rPr>
        <w:t>J</w:t>
      </w:r>
      <w:r w:rsidR="006C78CB" w:rsidRPr="00400718">
        <w:rPr>
          <w:rFonts w:ascii="Times New Roman" w:hAnsi="Times New Roman"/>
          <w:sz w:val="28"/>
          <w:szCs w:val="28"/>
        </w:rPr>
        <w:t xml:space="preserve">a nepieciešams, </w:t>
      </w:r>
      <w:r w:rsidR="00052FA5" w:rsidRPr="00400718">
        <w:rPr>
          <w:rFonts w:ascii="Times New Roman" w:hAnsi="Times New Roman"/>
          <w:sz w:val="28"/>
          <w:szCs w:val="28"/>
        </w:rPr>
        <w:t xml:space="preserve">ugunsgrēka dzēšanā vai glābšanas darbos </w:t>
      </w:r>
      <w:r w:rsidR="006C78CB" w:rsidRPr="00400718">
        <w:rPr>
          <w:rFonts w:ascii="Times New Roman" w:hAnsi="Times New Roman"/>
          <w:sz w:val="28"/>
          <w:szCs w:val="28"/>
        </w:rPr>
        <w:t xml:space="preserve">iesaista šo noteikumu </w:t>
      </w:r>
      <w:r>
        <w:rPr>
          <w:rFonts w:ascii="Times New Roman" w:hAnsi="Times New Roman"/>
          <w:sz w:val="28"/>
          <w:szCs w:val="28"/>
        </w:rPr>
        <w:t>3.</w:t>
      </w:r>
      <w:r w:rsidR="00ED77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punktā minētā</w:t>
      </w:r>
      <w:r w:rsidR="006C78CB" w:rsidRPr="00400718">
        <w:rPr>
          <w:rFonts w:ascii="Times New Roman" w:hAnsi="Times New Roman"/>
          <w:sz w:val="28"/>
          <w:szCs w:val="28"/>
        </w:rPr>
        <w:t xml:space="preserve">s </w:t>
      </w:r>
      <w:r w:rsidR="0004618E" w:rsidRPr="00400718">
        <w:rPr>
          <w:rFonts w:ascii="Times New Roman" w:hAnsi="Times New Roman"/>
          <w:sz w:val="28"/>
          <w:szCs w:val="28"/>
        </w:rPr>
        <w:t xml:space="preserve">iestādes un </w:t>
      </w:r>
      <w:r w:rsidR="006C78CB" w:rsidRPr="00400718">
        <w:rPr>
          <w:rFonts w:ascii="Times New Roman" w:hAnsi="Times New Roman"/>
          <w:sz w:val="28"/>
          <w:szCs w:val="28"/>
        </w:rPr>
        <w:t>dienestus.</w:t>
      </w:r>
      <w:r w:rsidR="00D605EE">
        <w:rPr>
          <w:rFonts w:ascii="Times New Roman" w:hAnsi="Times New Roman"/>
          <w:sz w:val="28"/>
          <w:szCs w:val="28"/>
        </w:rPr>
        <w:t xml:space="preserve"> </w:t>
      </w:r>
    </w:p>
    <w:p w14:paraId="1694EA8A" w14:textId="77777777" w:rsidR="0063383F" w:rsidRPr="00724D7B" w:rsidRDefault="0063383F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9F66734" w14:textId="3BBC33A8" w:rsidR="0063383F" w:rsidRPr="00400718" w:rsidRDefault="0078714D" w:rsidP="00724D7B">
      <w:pPr>
        <w:pStyle w:val="tv2131"/>
        <w:tabs>
          <w:tab w:val="left" w:pos="28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4D7B">
        <w:rPr>
          <w:rFonts w:ascii="Times New Roman" w:hAnsi="Times New Roman"/>
          <w:sz w:val="28"/>
          <w:szCs w:val="28"/>
        </w:rPr>
        <w:t xml:space="preserve">. </w:t>
      </w:r>
      <w:r w:rsidR="0063383F" w:rsidRPr="00400718">
        <w:rPr>
          <w:rFonts w:ascii="Times New Roman" w:hAnsi="Times New Roman"/>
          <w:sz w:val="28"/>
          <w:szCs w:val="28"/>
        </w:rPr>
        <w:t xml:space="preserve">Valsts ugunsdzēsības un glābšanas dienesta apakšvienības izbrauc no </w:t>
      </w:r>
      <w:r w:rsidR="003A45C3">
        <w:rPr>
          <w:rFonts w:ascii="Times New Roman" w:hAnsi="Times New Roman"/>
          <w:sz w:val="28"/>
          <w:szCs w:val="28"/>
        </w:rPr>
        <w:t>daļas vai posteņa</w:t>
      </w:r>
      <w:r w:rsidR="0063383F" w:rsidRPr="00400718">
        <w:rPr>
          <w:rFonts w:ascii="Times New Roman" w:hAnsi="Times New Roman"/>
          <w:sz w:val="28"/>
          <w:szCs w:val="28"/>
        </w:rPr>
        <w:t xml:space="preserve"> garāžas 90 sekunžu laikā pēc </w:t>
      </w:r>
      <w:r w:rsidR="00987275">
        <w:rPr>
          <w:rFonts w:ascii="Times New Roman" w:hAnsi="Times New Roman"/>
          <w:sz w:val="28"/>
          <w:szCs w:val="28"/>
        </w:rPr>
        <w:t>nosūtīšanas uz notikuma vietu.</w:t>
      </w:r>
    </w:p>
    <w:p w14:paraId="2CE22323" w14:textId="77777777" w:rsidR="003B5547" w:rsidRPr="00264419" w:rsidRDefault="003B5547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A6AC91B" w14:textId="552E4F52" w:rsidR="006C78CB" w:rsidRPr="00400718" w:rsidRDefault="0078714D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p5"/>
      <w:bookmarkEnd w:id="5"/>
      <w:r>
        <w:rPr>
          <w:rFonts w:ascii="Times New Roman" w:hAnsi="Times New Roman"/>
          <w:sz w:val="28"/>
          <w:szCs w:val="28"/>
        </w:rPr>
        <w:lastRenderedPageBreak/>
        <w:t>6</w:t>
      </w:r>
      <w:r w:rsidR="00724D7B">
        <w:rPr>
          <w:rFonts w:ascii="Times New Roman" w:hAnsi="Times New Roman"/>
          <w:sz w:val="28"/>
          <w:szCs w:val="28"/>
        </w:rPr>
        <w:t xml:space="preserve">. </w:t>
      </w:r>
      <w:r w:rsidR="00C01B5C">
        <w:rPr>
          <w:rFonts w:ascii="Times New Roman" w:hAnsi="Times New Roman"/>
          <w:sz w:val="28"/>
          <w:szCs w:val="28"/>
        </w:rPr>
        <w:t>Pēc izbraukšanas no tuvāk</w:t>
      </w:r>
      <w:r w:rsidR="003A45C3">
        <w:rPr>
          <w:rFonts w:ascii="Times New Roman" w:hAnsi="Times New Roman"/>
          <w:sz w:val="28"/>
          <w:szCs w:val="28"/>
        </w:rPr>
        <w:t xml:space="preserve">ās </w:t>
      </w:r>
      <w:r w:rsidR="00322C4C" w:rsidRPr="00400718">
        <w:rPr>
          <w:rFonts w:ascii="Times New Roman" w:hAnsi="Times New Roman"/>
          <w:sz w:val="28"/>
          <w:szCs w:val="28"/>
        </w:rPr>
        <w:t>Valsts ugunsdzēsības un glābšanas dienesta</w:t>
      </w:r>
      <w:r w:rsidR="00322C4C">
        <w:rPr>
          <w:rFonts w:ascii="Times New Roman" w:hAnsi="Times New Roman"/>
          <w:sz w:val="28"/>
          <w:szCs w:val="28"/>
        </w:rPr>
        <w:t xml:space="preserve"> </w:t>
      </w:r>
      <w:r w:rsidR="003A45C3">
        <w:rPr>
          <w:rFonts w:ascii="Times New Roman" w:hAnsi="Times New Roman"/>
          <w:sz w:val="28"/>
          <w:szCs w:val="28"/>
        </w:rPr>
        <w:t>daļas vai posteņa</w:t>
      </w:r>
      <w:r w:rsidR="00C01B5C">
        <w:rPr>
          <w:rFonts w:ascii="Times New Roman" w:hAnsi="Times New Roman"/>
          <w:sz w:val="28"/>
          <w:szCs w:val="28"/>
        </w:rPr>
        <w:t xml:space="preserve"> </w:t>
      </w:r>
      <w:r w:rsidR="0004618E" w:rsidRPr="00400718">
        <w:rPr>
          <w:rFonts w:ascii="Times New Roman" w:hAnsi="Times New Roman"/>
          <w:sz w:val="28"/>
          <w:szCs w:val="28"/>
        </w:rPr>
        <w:t>apakšvienība</w:t>
      </w:r>
      <w:r w:rsidR="001708E9">
        <w:rPr>
          <w:rFonts w:ascii="Times New Roman" w:hAnsi="Times New Roman"/>
          <w:sz w:val="28"/>
          <w:szCs w:val="28"/>
        </w:rPr>
        <w:t xml:space="preserve"> </w:t>
      </w:r>
      <w:r w:rsidR="0004618E" w:rsidRPr="00400718">
        <w:rPr>
          <w:rFonts w:ascii="Times New Roman" w:hAnsi="Times New Roman"/>
          <w:sz w:val="28"/>
          <w:szCs w:val="28"/>
        </w:rPr>
        <w:t>notikum</w:t>
      </w:r>
      <w:r w:rsidR="008F70E2" w:rsidRPr="00400718">
        <w:rPr>
          <w:rFonts w:ascii="Times New Roman" w:hAnsi="Times New Roman"/>
          <w:sz w:val="28"/>
          <w:szCs w:val="28"/>
        </w:rPr>
        <w:t>a vietā</w:t>
      </w:r>
      <w:r w:rsidR="003B5547" w:rsidRPr="00400718">
        <w:rPr>
          <w:rFonts w:ascii="Times New Roman" w:hAnsi="Times New Roman"/>
          <w:sz w:val="28"/>
          <w:szCs w:val="28"/>
        </w:rPr>
        <w:t xml:space="preserve"> </w:t>
      </w:r>
      <w:r w:rsidR="001708E9" w:rsidRPr="00400718">
        <w:rPr>
          <w:rFonts w:ascii="Times New Roman" w:hAnsi="Times New Roman"/>
          <w:sz w:val="28"/>
          <w:szCs w:val="28"/>
        </w:rPr>
        <w:t>ierodas</w:t>
      </w:r>
      <w:r w:rsidR="001708E9">
        <w:rPr>
          <w:rFonts w:ascii="Times New Roman" w:hAnsi="Times New Roman"/>
          <w:sz w:val="28"/>
          <w:szCs w:val="28"/>
        </w:rPr>
        <w:t xml:space="preserve">: </w:t>
      </w:r>
    </w:p>
    <w:p w14:paraId="6DB21761" w14:textId="4263EFCE" w:rsidR="006C78CB" w:rsidRPr="00400718" w:rsidRDefault="0078714D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78CB" w:rsidRPr="00400718">
        <w:rPr>
          <w:rFonts w:ascii="Times New Roman" w:hAnsi="Times New Roman"/>
          <w:sz w:val="28"/>
          <w:szCs w:val="28"/>
        </w:rPr>
        <w:t>.1.</w:t>
      </w:r>
      <w:r w:rsidR="00724D7B">
        <w:rPr>
          <w:rFonts w:ascii="Times New Roman" w:hAnsi="Times New Roman"/>
          <w:sz w:val="28"/>
          <w:szCs w:val="28"/>
        </w:rPr>
        <w:t xml:space="preserve"> </w:t>
      </w:r>
      <w:r w:rsidR="00291B61">
        <w:rPr>
          <w:rFonts w:ascii="Times New Roman" w:hAnsi="Times New Roman"/>
          <w:sz w:val="28"/>
          <w:szCs w:val="28"/>
        </w:rPr>
        <w:t>r</w:t>
      </w:r>
      <w:r w:rsidR="0064059D" w:rsidRPr="00400718">
        <w:rPr>
          <w:rFonts w:ascii="Times New Roman" w:hAnsi="Times New Roman"/>
          <w:sz w:val="28"/>
          <w:szCs w:val="28"/>
        </w:rPr>
        <w:t>epublikas pilsētā, pilsētā un</w:t>
      </w:r>
      <w:r w:rsidR="006C78CB" w:rsidRPr="00400718">
        <w:rPr>
          <w:rFonts w:ascii="Times New Roman" w:hAnsi="Times New Roman"/>
          <w:sz w:val="28"/>
          <w:szCs w:val="28"/>
        </w:rPr>
        <w:t xml:space="preserve"> ciemā, kur atrodas Valsts ugunsdzēsības un glābša</w:t>
      </w:r>
      <w:r w:rsidR="00F825C2" w:rsidRPr="00400718">
        <w:rPr>
          <w:rFonts w:ascii="Times New Roman" w:hAnsi="Times New Roman"/>
          <w:sz w:val="28"/>
          <w:szCs w:val="28"/>
        </w:rPr>
        <w:t>nas dienesta daļa vai postenis</w:t>
      </w:r>
      <w:r w:rsidR="00291B61">
        <w:rPr>
          <w:rFonts w:ascii="Times New Roman" w:hAnsi="Times New Roman"/>
          <w:sz w:val="28"/>
          <w:szCs w:val="28"/>
        </w:rPr>
        <w:t>,</w:t>
      </w:r>
      <w:r w:rsidR="00F825C2" w:rsidRPr="00400718">
        <w:rPr>
          <w:rFonts w:ascii="Times New Roman" w:hAnsi="Times New Roman"/>
          <w:sz w:val="28"/>
          <w:szCs w:val="28"/>
        </w:rPr>
        <w:t xml:space="preserve"> –</w:t>
      </w:r>
      <w:r w:rsidR="006C78CB" w:rsidRPr="00400718">
        <w:rPr>
          <w:rFonts w:ascii="Times New Roman" w:hAnsi="Times New Roman"/>
          <w:sz w:val="28"/>
          <w:szCs w:val="28"/>
        </w:rPr>
        <w:t xml:space="preserve"> </w:t>
      </w:r>
      <w:r w:rsidR="00291B61">
        <w:rPr>
          <w:rFonts w:ascii="Times New Roman" w:hAnsi="Times New Roman"/>
          <w:sz w:val="28"/>
          <w:szCs w:val="28"/>
        </w:rPr>
        <w:t>astoņu</w:t>
      </w:r>
      <w:r w:rsidR="00311786" w:rsidRPr="00400718">
        <w:rPr>
          <w:rFonts w:ascii="Times New Roman" w:hAnsi="Times New Roman"/>
          <w:sz w:val="28"/>
          <w:szCs w:val="28"/>
        </w:rPr>
        <w:t xml:space="preserve"> minūšu</w:t>
      </w:r>
      <w:r w:rsidR="006C78CB" w:rsidRPr="00400718">
        <w:rPr>
          <w:rFonts w:ascii="Times New Roman" w:hAnsi="Times New Roman"/>
          <w:sz w:val="28"/>
          <w:szCs w:val="28"/>
        </w:rPr>
        <w:t xml:space="preserve"> laikā; </w:t>
      </w:r>
    </w:p>
    <w:p w14:paraId="6437C6C4" w14:textId="0EF39319" w:rsidR="009F6F2C" w:rsidRDefault="0078714D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4D7B">
        <w:rPr>
          <w:rFonts w:ascii="Times New Roman" w:hAnsi="Times New Roman"/>
          <w:sz w:val="28"/>
          <w:szCs w:val="28"/>
        </w:rPr>
        <w:t xml:space="preserve">.2. </w:t>
      </w:r>
      <w:r w:rsidR="009F6F2C" w:rsidRPr="00400718">
        <w:rPr>
          <w:rFonts w:ascii="Times New Roman" w:hAnsi="Times New Roman"/>
          <w:sz w:val="28"/>
          <w:szCs w:val="28"/>
        </w:rPr>
        <w:t xml:space="preserve">pilsētā, ciemā, </w:t>
      </w:r>
      <w:r w:rsidR="006C78CB" w:rsidRPr="00400718">
        <w:rPr>
          <w:rFonts w:ascii="Times New Roman" w:hAnsi="Times New Roman"/>
          <w:sz w:val="28"/>
          <w:szCs w:val="28"/>
        </w:rPr>
        <w:t>nov</w:t>
      </w:r>
      <w:r w:rsidR="009F6F2C" w:rsidRPr="00400718">
        <w:rPr>
          <w:rFonts w:ascii="Times New Roman" w:hAnsi="Times New Roman"/>
          <w:sz w:val="28"/>
          <w:szCs w:val="28"/>
        </w:rPr>
        <w:t xml:space="preserve">ada </w:t>
      </w:r>
      <w:r w:rsidR="0064059D" w:rsidRPr="00400718">
        <w:rPr>
          <w:rFonts w:ascii="Times New Roman" w:hAnsi="Times New Roman"/>
          <w:sz w:val="28"/>
          <w:szCs w:val="28"/>
        </w:rPr>
        <w:t>un</w:t>
      </w:r>
      <w:r w:rsidR="009F6F2C" w:rsidRPr="00400718">
        <w:rPr>
          <w:rFonts w:ascii="Times New Roman" w:hAnsi="Times New Roman"/>
          <w:sz w:val="28"/>
          <w:szCs w:val="28"/>
        </w:rPr>
        <w:t xml:space="preserve"> pagasta teritorijā, kur neat</w:t>
      </w:r>
      <w:r w:rsidR="0064059D" w:rsidRPr="00400718">
        <w:rPr>
          <w:rFonts w:ascii="Times New Roman" w:hAnsi="Times New Roman"/>
          <w:sz w:val="28"/>
          <w:szCs w:val="28"/>
        </w:rPr>
        <w:t>rodas</w:t>
      </w:r>
      <w:r w:rsidR="009F6F2C" w:rsidRPr="00400718">
        <w:rPr>
          <w:rFonts w:ascii="Times New Roman" w:hAnsi="Times New Roman"/>
          <w:sz w:val="28"/>
          <w:szCs w:val="28"/>
        </w:rPr>
        <w:t xml:space="preserve"> Valsts ugunsdzēsības un glābšanas dienesta daļa vai postenis</w:t>
      </w:r>
      <w:r w:rsidR="00291B61">
        <w:rPr>
          <w:rFonts w:ascii="Times New Roman" w:hAnsi="Times New Roman"/>
          <w:sz w:val="28"/>
          <w:szCs w:val="28"/>
        </w:rPr>
        <w:t>,</w:t>
      </w:r>
      <w:r w:rsidR="009F6F2C" w:rsidRPr="00400718">
        <w:rPr>
          <w:rFonts w:ascii="Times New Roman" w:hAnsi="Times New Roman"/>
          <w:sz w:val="28"/>
          <w:szCs w:val="28"/>
        </w:rPr>
        <w:t xml:space="preserve"> – </w:t>
      </w:r>
      <w:r w:rsidR="00237AF0">
        <w:rPr>
          <w:rFonts w:ascii="Times New Roman" w:hAnsi="Times New Roman"/>
          <w:sz w:val="28"/>
          <w:szCs w:val="28"/>
        </w:rPr>
        <w:t>23</w:t>
      </w:r>
      <w:r w:rsidR="008F70E2" w:rsidRPr="00400718">
        <w:rPr>
          <w:rFonts w:ascii="Times New Roman" w:hAnsi="Times New Roman"/>
          <w:sz w:val="28"/>
          <w:szCs w:val="28"/>
        </w:rPr>
        <w:t xml:space="preserve"> minūšu laikā</w:t>
      </w:r>
      <w:r w:rsidR="0064059D" w:rsidRPr="00400718">
        <w:rPr>
          <w:rFonts w:ascii="Times New Roman" w:hAnsi="Times New Roman"/>
          <w:sz w:val="28"/>
          <w:szCs w:val="28"/>
        </w:rPr>
        <w:t>.</w:t>
      </w:r>
    </w:p>
    <w:p w14:paraId="4AD14803" w14:textId="77777777" w:rsidR="0060100B" w:rsidRPr="00724D7B" w:rsidRDefault="0060100B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9C469C3" w14:textId="24BF5D86" w:rsidR="00F825C2" w:rsidRPr="00400718" w:rsidRDefault="0078714D" w:rsidP="00724D7B">
      <w:pPr>
        <w:pStyle w:val="tv2131"/>
        <w:tabs>
          <w:tab w:val="left" w:pos="42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p6"/>
      <w:bookmarkEnd w:id="6"/>
      <w:r>
        <w:rPr>
          <w:rFonts w:ascii="Times New Roman" w:hAnsi="Times New Roman"/>
          <w:sz w:val="28"/>
          <w:szCs w:val="28"/>
        </w:rPr>
        <w:t>7</w:t>
      </w:r>
      <w:r w:rsidR="00724D7B">
        <w:rPr>
          <w:rFonts w:ascii="Times New Roman" w:hAnsi="Times New Roman"/>
          <w:sz w:val="28"/>
          <w:szCs w:val="28"/>
        </w:rPr>
        <w:t xml:space="preserve">. </w:t>
      </w:r>
      <w:r w:rsidR="00F825C2" w:rsidRPr="00400718">
        <w:rPr>
          <w:rFonts w:ascii="Times New Roman" w:hAnsi="Times New Roman"/>
          <w:sz w:val="28"/>
          <w:szCs w:val="28"/>
        </w:rPr>
        <w:t xml:space="preserve">Valsts ugunsdzēsības un glābšanas dienesta apakšvienība var ierasties notikuma vietā vēlāk, </w:t>
      </w:r>
      <w:r w:rsidR="00FE76AA">
        <w:rPr>
          <w:rFonts w:ascii="Times New Roman" w:hAnsi="Times New Roman"/>
          <w:sz w:val="28"/>
          <w:szCs w:val="28"/>
        </w:rPr>
        <w:t>nekā noteikts šo noteikumu 6</w:t>
      </w:r>
      <w:r w:rsidR="007D4DDB" w:rsidRPr="00400718">
        <w:rPr>
          <w:rFonts w:ascii="Times New Roman" w:hAnsi="Times New Roman"/>
          <w:sz w:val="28"/>
          <w:szCs w:val="28"/>
        </w:rPr>
        <w:t>.</w:t>
      </w:r>
      <w:r w:rsidR="00291B61">
        <w:rPr>
          <w:rFonts w:ascii="Times New Roman" w:hAnsi="Times New Roman"/>
          <w:sz w:val="28"/>
          <w:szCs w:val="28"/>
        </w:rPr>
        <w:t> </w:t>
      </w:r>
      <w:r w:rsidR="007D4DDB" w:rsidRPr="00400718">
        <w:rPr>
          <w:rFonts w:ascii="Times New Roman" w:hAnsi="Times New Roman"/>
          <w:sz w:val="28"/>
          <w:szCs w:val="28"/>
        </w:rPr>
        <w:t xml:space="preserve">punktā, </w:t>
      </w:r>
      <w:r w:rsidR="00291B61">
        <w:rPr>
          <w:rFonts w:ascii="Times New Roman" w:hAnsi="Times New Roman"/>
          <w:sz w:val="28"/>
          <w:szCs w:val="28"/>
        </w:rPr>
        <w:t>ja</w:t>
      </w:r>
      <w:r w:rsidR="00F825C2" w:rsidRPr="00400718">
        <w:rPr>
          <w:rFonts w:ascii="Times New Roman" w:hAnsi="Times New Roman"/>
          <w:sz w:val="28"/>
          <w:szCs w:val="28"/>
        </w:rPr>
        <w:t xml:space="preserve">: </w:t>
      </w:r>
    </w:p>
    <w:p w14:paraId="5F1A5367" w14:textId="1D653276" w:rsidR="00F825C2" w:rsidRPr="00400718" w:rsidRDefault="0078714D" w:rsidP="00724D7B">
      <w:pPr>
        <w:pStyle w:val="tv2131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4D7B">
        <w:rPr>
          <w:rFonts w:ascii="Times New Roman" w:hAnsi="Times New Roman"/>
          <w:sz w:val="28"/>
          <w:szCs w:val="28"/>
        </w:rPr>
        <w:t xml:space="preserve">.1. </w:t>
      </w:r>
      <w:r w:rsidR="007D4DDB" w:rsidRPr="00400718">
        <w:rPr>
          <w:rFonts w:ascii="Times New Roman" w:hAnsi="Times New Roman"/>
          <w:sz w:val="28"/>
          <w:szCs w:val="28"/>
        </w:rPr>
        <w:t>ierašanos</w:t>
      </w:r>
      <w:r w:rsidR="00F825C2" w:rsidRPr="00400718">
        <w:rPr>
          <w:rFonts w:ascii="Times New Roman" w:hAnsi="Times New Roman"/>
          <w:sz w:val="28"/>
          <w:szCs w:val="28"/>
        </w:rPr>
        <w:t xml:space="preserve"> aizkavējuši apstākļi, ko radījusi nepārvarama vara;</w:t>
      </w:r>
    </w:p>
    <w:p w14:paraId="0FFE7009" w14:textId="6AFEE479" w:rsidR="00F825C2" w:rsidRPr="00400718" w:rsidRDefault="0078714D" w:rsidP="00724D7B">
      <w:pPr>
        <w:pStyle w:val="tv2131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4D7B">
        <w:rPr>
          <w:rFonts w:ascii="Times New Roman" w:hAnsi="Times New Roman"/>
          <w:sz w:val="28"/>
          <w:szCs w:val="28"/>
        </w:rPr>
        <w:t xml:space="preserve">.2. </w:t>
      </w:r>
      <w:r w:rsidR="00F825C2" w:rsidRPr="00400718">
        <w:rPr>
          <w:rFonts w:ascii="Times New Roman" w:hAnsi="Times New Roman"/>
          <w:sz w:val="28"/>
          <w:szCs w:val="28"/>
        </w:rPr>
        <w:t xml:space="preserve">notikusi dabas vai </w:t>
      </w:r>
      <w:r w:rsidR="0080259A" w:rsidRPr="00400718">
        <w:rPr>
          <w:rFonts w:ascii="Times New Roman" w:hAnsi="Times New Roman"/>
          <w:sz w:val="28"/>
          <w:szCs w:val="28"/>
        </w:rPr>
        <w:t>cilvēka</w:t>
      </w:r>
      <w:r w:rsidR="007D4DDB" w:rsidRPr="00400718">
        <w:rPr>
          <w:rFonts w:ascii="Times New Roman" w:hAnsi="Times New Roman"/>
          <w:sz w:val="28"/>
          <w:szCs w:val="28"/>
        </w:rPr>
        <w:t xml:space="preserve"> izraisīta</w:t>
      </w:r>
      <w:r w:rsidR="00F825C2" w:rsidRPr="00400718">
        <w:rPr>
          <w:rFonts w:ascii="Times New Roman" w:hAnsi="Times New Roman"/>
          <w:sz w:val="28"/>
          <w:szCs w:val="28"/>
        </w:rPr>
        <w:t xml:space="preserve"> katastrofa; </w:t>
      </w:r>
    </w:p>
    <w:p w14:paraId="5B367288" w14:textId="49F15381" w:rsidR="001D2E65" w:rsidRDefault="0078714D" w:rsidP="00724D7B">
      <w:pPr>
        <w:pStyle w:val="tv2131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4D7B">
        <w:rPr>
          <w:rFonts w:ascii="Times New Roman" w:hAnsi="Times New Roman"/>
          <w:sz w:val="28"/>
          <w:szCs w:val="28"/>
        </w:rPr>
        <w:t xml:space="preserve">.3. </w:t>
      </w:r>
      <w:r w:rsidR="00F825C2" w:rsidRPr="00400718">
        <w:rPr>
          <w:rFonts w:ascii="Times New Roman" w:hAnsi="Times New Roman"/>
          <w:sz w:val="28"/>
          <w:szCs w:val="28"/>
        </w:rPr>
        <w:t>vienlaikus saņemti ziņojumi par vairākiem notikumiem</w:t>
      </w:r>
      <w:r w:rsidR="00645847">
        <w:rPr>
          <w:rFonts w:ascii="Times New Roman" w:hAnsi="Times New Roman"/>
          <w:sz w:val="28"/>
          <w:szCs w:val="28"/>
        </w:rPr>
        <w:t xml:space="preserve"> daļas vai posteņa pārziņas rajonā</w:t>
      </w:r>
      <w:r w:rsidR="00F825C2" w:rsidRPr="00400718">
        <w:rPr>
          <w:rFonts w:ascii="Times New Roman" w:hAnsi="Times New Roman"/>
          <w:sz w:val="28"/>
          <w:szCs w:val="28"/>
        </w:rPr>
        <w:t xml:space="preserve">; </w:t>
      </w:r>
    </w:p>
    <w:p w14:paraId="025A0C49" w14:textId="33A409C3" w:rsidR="00F825C2" w:rsidRPr="00400718" w:rsidRDefault="0078714D" w:rsidP="00724D7B">
      <w:pPr>
        <w:pStyle w:val="tv2131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1B08">
        <w:rPr>
          <w:rFonts w:ascii="Times New Roman" w:hAnsi="Times New Roman"/>
          <w:sz w:val="28"/>
          <w:szCs w:val="28"/>
        </w:rPr>
        <w:t>.</w:t>
      </w:r>
      <w:r w:rsidR="00273611">
        <w:rPr>
          <w:rFonts w:ascii="Times New Roman" w:hAnsi="Times New Roman"/>
          <w:sz w:val="28"/>
          <w:szCs w:val="28"/>
        </w:rPr>
        <w:t>4</w:t>
      </w:r>
      <w:r w:rsidR="00724D7B">
        <w:rPr>
          <w:rFonts w:ascii="Times New Roman" w:hAnsi="Times New Roman"/>
          <w:sz w:val="28"/>
          <w:szCs w:val="28"/>
        </w:rPr>
        <w:t xml:space="preserve">. </w:t>
      </w:r>
      <w:r w:rsidR="00F825C2" w:rsidRPr="00400718">
        <w:rPr>
          <w:rFonts w:ascii="Times New Roman" w:hAnsi="Times New Roman"/>
          <w:sz w:val="28"/>
          <w:szCs w:val="28"/>
        </w:rPr>
        <w:t>ceļā uz notikum</w:t>
      </w:r>
      <w:r w:rsidR="00327FA8">
        <w:rPr>
          <w:rFonts w:ascii="Times New Roman" w:hAnsi="Times New Roman"/>
          <w:sz w:val="28"/>
          <w:szCs w:val="28"/>
        </w:rPr>
        <w:t>a viet</w:t>
      </w:r>
      <w:r w:rsidR="00F825C2" w:rsidRPr="00400718">
        <w:rPr>
          <w:rFonts w:ascii="Times New Roman" w:hAnsi="Times New Roman"/>
          <w:sz w:val="28"/>
          <w:szCs w:val="28"/>
        </w:rPr>
        <w:t>u ir radušies satiksmes sarežģījumi (piemēram, intensīva ceļu satiksme, slēgta dzelzceļa pārbrauktuve, ceļu s</w:t>
      </w:r>
      <w:r w:rsidR="00645847">
        <w:rPr>
          <w:rFonts w:ascii="Times New Roman" w:hAnsi="Times New Roman"/>
          <w:sz w:val="28"/>
          <w:szCs w:val="28"/>
        </w:rPr>
        <w:t>atiksmes negadījums, ceļa segums sliktā stāvoklī</w:t>
      </w:r>
      <w:r w:rsidR="00F825C2" w:rsidRPr="00400718">
        <w:rPr>
          <w:rFonts w:ascii="Times New Roman" w:hAnsi="Times New Roman"/>
          <w:sz w:val="28"/>
          <w:szCs w:val="28"/>
        </w:rPr>
        <w:t xml:space="preserve">, nav piebraucamo ceļu, transportlīdzekļa tehniski bojājumi); </w:t>
      </w:r>
    </w:p>
    <w:p w14:paraId="5395FC8C" w14:textId="68FFF6D5" w:rsidR="00F825C2" w:rsidRPr="00400718" w:rsidRDefault="0078714D" w:rsidP="00724D7B">
      <w:pPr>
        <w:pStyle w:val="tv2131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1B08">
        <w:rPr>
          <w:rFonts w:ascii="Times New Roman" w:hAnsi="Times New Roman"/>
          <w:sz w:val="28"/>
          <w:szCs w:val="28"/>
        </w:rPr>
        <w:t>.</w:t>
      </w:r>
      <w:r w:rsidR="00273611">
        <w:rPr>
          <w:rFonts w:ascii="Times New Roman" w:hAnsi="Times New Roman"/>
          <w:sz w:val="28"/>
          <w:szCs w:val="28"/>
        </w:rPr>
        <w:t>5</w:t>
      </w:r>
      <w:r w:rsidR="00724D7B">
        <w:rPr>
          <w:rFonts w:ascii="Times New Roman" w:hAnsi="Times New Roman"/>
          <w:sz w:val="28"/>
          <w:szCs w:val="28"/>
        </w:rPr>
        <w:t xml:space="preserve">. </w:t>
      </w:r>
      <w:r w:rsidR="00F825C2" w:rsidRPr="00400718">
        <w:rPr>
          <w:rFonts w:ascii="Times New Roman" w:hAnsi="Times New Roman"/>
          <w:sz w:val="28"/>
          <w:szCs w:val="28"/>
        </w:rPr>
        <w:t xml:space="preserve">saņemtais ziņojums </w:t>
      </w:r>
      <w:r w:rsidR="00FD1963">
        <w:rPr>
          <w:rFonts w:ascii="Times New Roman" w:hAnsi="Times New Roman"/>
          <w:sz w:val="28"/>
          <w:szCs w:val="28"/>
        </w:rPr>
        <w:t xml:space="preserve">par notikumu </w:t>
      </w:r>
      <w:r w:rsidR="00F825C2" w:rsidRPr="00400718">
        <w:rPr>
          <w:rFonts w:ascii="Times New Roman" w:hAnsi="Times New Roman"/>
          <w:sz w:val="28"/>
          <w:szCs w:val="28"/>
        </w:rPr>
        <w:t>nav saistīts ar ugunsgrēku</w:t>
      </w:r>
      <w:proofErr w:type="gramStart"/>
      <w:r w:rsidR="00F825C2" w:rsidRPr="00400718">
        <w:rPr>
          <w:rFonts w:ascii="Times New Roman" w:hAnsi="Times New Roman"/>
          <w:sz w:val="28"/>
          <w:szCs w:val="28"/>
        </w:rPr>
        <w:t xml:space="preserve"> un</w:t>
      </w:r>
      <w:proofErr w:type="gramEnd"/>
      <w:r w:rsidR="00F825C2" w:rsidRPr="00400718">
        <w:rPr>
          <w:rFonts w:ascii="Times New Roman" w:hAnsi="Times New Roman"/>
          <w:sz w:val="28"/>
          <w:szCs w:val="28"/>
        </w:rPr>
        <w:t xml:space="preserve"> nepastāv draudi cilvēka dzīvībai un veselībai.</w:t>
      </w:r>
    </w:p>
    <w:p w14:paraId="3C067143" w14:textId="77777777" w:rsidR="004A6DBE" w:rsidRPr="00724D7B" w:rsidRDefault="004A6DBE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E33DF1F" w14:textId="31A7BF08" w:rsidR="006C78CB" w:rsidRPr="00400718" w:rsidRDefault="0078714D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" w:name="p7"/>
      <w:bookmarkStart w:id="8" w:name="p8"/>
      <w:bookmarkEnd w:id="7"/>
      <w:bookmarkEnd w:id="8"/>
      <w:r>
        <w:rPr>
          <w:rFonts w:ascii="Times New Roman" w:hAnsi="Times New Roman"/>
          <w:sz w:val="28"/>
          <w:szCs w:val="28"/>
        </w:rPr>
        <w:t>8</w:t>
      </w:r>
      <w:r w:rsidR="00724D7B">
        <w:rPr>
          <w:rFonts w:ascii="Times New Roman" w:hAnsi="Times New Roman"/>
          <w:sz w:val="28"/>
          <w:szCs w:val="28"/>
        </w:rPr>
        <w:t xml:space="preserve">. </w:t>
      </w:r>
      <w:r w:rsidR="006C78CB" w:rsidRPr="00400718">
        <w:rPr>
          <w:rFonts w:ascii="Times New Roman" w:hAnsi="Times New Roman"/>
          <w:sz w:val="28"/>
          <w:szCs w:val="28"/>
        </w:rPr>
        <w:t xml:space="preserve">Ugunsgrēka dzēšanas un glābšanas darbu vadītājs, vadot ugunsgrēka dzēšanu vai glābšanas darbus, dod mutiskus </w:t>
      </w:r>
      <w:r w:rsidR="004A6DBE" w:rsidRPr="00400718">
        <w:rPr>
          <w:rFonts w:ascii="Times New Roman" w:hAnsi="Times New Roman"/>
          <w:sz w:val="28"/>
          <w:szCs w:val="28"/>
        </w:rPr>
        <w:t>rīkojumus</w:t>
      </w:r>
      <w:r w:rsidR="006C78CB" w:rsidRPr="00400718">
        <w:rPr>
          <w:rFonts w:ascii="Times New Roman" w:hAnsi="Times New Roman"/>
          <w:sz w:val="28"/>
          <w:szCs w:val="28"/>
        </w:rPr>
        <w:t xml:space="preserve"> un kontrolē to izpildi.</w:t>
      </w:r>
    </w:p>
    <w:p w14:paraId="0703828E" w14:textId="77777777" w:rsidR="009C293C" w:rsidRPr="00724D7B" w:rsidRDefault="009C293C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CB43058" w14:textId="784E30DE" w:rsidR="006C78CB" w:rsidRPr="00400718" w:rsidRDefault="0078714D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9" w:name="p9"/>
      <w:bookmarkEnd w:id="9"/>
      <w:r>
        <w:rPr>
          <w:rFonts w:ascii="Times New Roman" w:hAnsi="Times New Roman"/>
          <w:sz w:val="28"/>
          <w:szCs w:val="28"/>
        </w:rPr>
        <w:t>9</w:t>
      </w:r>
      <w:r w:rsidR="001875F1" w:rsidRPr="00400718">
        <w:rPr>
          <w:rFonts w:ascii="Times New Roman" w:hAnsi="Times New Roman"/>
          <w:sz w:val="28"/>
          <w:szCs w:val="28"/>
        </w:rPr>
        <w:t>. Ugunsgrēku dzēšanā</w:t>
      </w:r>
      <w:r w:rsidR="006C78CB" w:rsidRPr="00400718">
        <w:rPr>
          <w:rFonts w:ascii="Times New Roman" w:hAnsi="Times New Roman"/>
          <w:sz w:val="28"/>
          <w:szCs w:val="28"/>
        </w:rPr>
        <w:t xml:space="preserve"> un gl</w:t>
      </w:r>
      <w:r w:rsidR="001875F1" w:rsidRPr="00400718">
        <w:rPr>
          <w:rFonts w:ascii="Times New Roman" w:hAnsi="Times New Roman"/>
          <w:sz w:val="28"/>
          <w:szCs w:val="28"/>
        </w:rPr>
        <w:t>ābšanas darbo</w:t>
      </w:r>
      <w:r w:rsidR="00033FD0" w:rsidRPr="00400718">
        <w:rPr>
          <w:rFonts w:ascii="Times New Roman" w:hAnsi="Times New Roman"/>
          <w:sz w:val="28"/>
          <w:szCs w:val="28"/>
        </w:rPr>
        <w:t>s</w:t>
      </w:r>
      <w:r w:rsidR="001875F1" w:rsidRPr="00400718">
        <w:rPr>
          <w:rFonts w:ascii="Times New Roman" w:hAnsi="Times New Roman"/>
          <w:sz w:val="28"/>
          <w:szCs w:val="28"/>
        </w:rPr>
        <w:t xml:space="preserve"> notikuma vietā </w:t>
      </w:r>
      <w:r w:rsidR="00D53926">
        <w:rPr>
          <w:rFonts w:ascii="Times New Roman" w:hAnsi="Times New Roman"/>
          <w:sz w:val="28"/>
          <w:szCs w:val="28"/>
        </w:rPr>
        <w:t>ievēro</w:t>
      </w:r>
      <w:r w:rsidR="00327FA8">
        <w:rPr>
          <w:rFonts w:ascii="Times New Roman" w:hAnsi="Times New Roman"/>
          <w:sz w:val="28"/>
          <w:szCs w:val="28"/>
        </w:rPr>
        <w:t xml:space="preserve"> šādu prioritāro secību</w:t>
      </w:r>
      <w:r w:rsidR="006C78CB" w:rsidRPr="00400718">
        <w:rPr>
          <w:rFonts w:ascii="Times New Roman" w:hAnsi="Times New Roman"/>
          <w:sz w:val="28"/>
          <w:szCs w:val="28"/>
        </w:rPr>
        <w:t>:</w:t>
      </w:r>
    </w:p>
    <w:p w14:paraId="17AF60A2" w14:textId="23262FBC" w:rsidR="006C78CB" w:rsidRDefault="0078714D" w:rsidP="00724D7B">
      <w:pPr>
        <w:pStyle w:val="tv2131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24D7B">
        <w:rPr>
          <w:rFonts w:ascii="Times New Roman" w:hAnsi="Times New Roman"/>
          <w:sz w:val="28"/>
          <w:szCs w:val="28"/>
        </w:rPr>
        <w:t xml:space="preserve">.1. </w:t>
      </w:r>
      <w:r w:rsidR="006C78CB" w:rsidRPr="00400718">
        <w:rPr>
          <w:rFonts w:ascii="Times New Roman" w:hAnsi="Times New Roman"/>
          <w:sz w:val="28"/>
          <w:szCs w:val="28"/>
        </w:rPr>
        <w:t xml:space="preserve">cilvēku glābšana </w:t>
      </w:r>
      <w:r w:rsidR="009309C3" w:rsidRPr="00400718">
        <w:rPr>
          <w:rFonts w:ascii="Times New Roman" w:hAnsi="Times New Roman"/>
          <w:sz w:val="28"/>
          <w:szCs w:val="28"/>
        </w:rPr>
        <w:t>un</w:t>
      </w:r>
      <w:r w:rsidR="006C78CB" w:rsidRPr="00400718">
        <w:rPr>
          <w:rFonts w:ascii="Times New Roman" w:hAnsi="Times New Roman"/>
          <w:sz w:val="28"/>
          <w:szCs w:val="28"/>
        </w:rPr>
        <w:t xml:space="preserve"> evakuācija; </w:t>
      </w:r>
    </w:p>
    <w:p w14:paraId="3E1AF753" w14:textId="66B4119D" w:rsidR="00237AF0" w:rsidRPr="00400718" w:rsidRDefault="0078714D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37AF0">
        <w:rPr>
          <w:rFonts w:ascii="Times New Roman" w:hAnsi="Times New Roman"/>
          <w:sz w:val="28"/>
          <w:szCs w:val="28"/>
        </w:rPr>
        <w:t>.2.</w:t>
      </w:r>
      <w:r w:rsidR="00724D7B">
        <w:rPr>
          <w:rFonts w:ascii="Times New Roman" w:hAnsi="Times New Roman"/>
          <w:sz w:val="28"/>
          <w:szCs w:val="28"/>
        </w:rPr>
        <w:t xml:space="preserve"> </w:t>
      </w:r>
      <w:r w:rsidR="003D1FA7">
        <w:rPr>
          <w:rFonts w:ascii="Times New Roman" w:hAnsi="Times New Roman"/>
          <w:sz w:val="28"/>
          <w:szCs w:val="28"/>
        </w:rPr>
        <w:t>sprādziena, ēkas vai</w:t>
      </w:r>
      <w:r w:rsidR="00237AF0">
        <w:rPr>
          <w:rFonts w:ascii="Times New Roman" w:hAnsi="Times New Roman"/>
          <w:sz w:val="28"/>
          <w:szCs w:val="28"/>
        </w:rPr>
        <w:t xml:space="preserve"> būves sabrukšanas, </w:t>
      </w:r>
      <w:r w:rsidR="00FE76AA">
        <w:rPr>
          <w:rFonts w:ascii="Times New Roman" w:hAnsi="Times New Roman"/>
          <w:sz w:val="28"/>
          <w:szCs w:val="28"/>
        </w:rPr>
        <w:t xml:space="preserve">bīstamas vielas noplūdes draudu </w:t>
      </w:r>
      <w:r w:rsidR="00237AF0">
        <w:rPr>
          <w:rFonts w:ascii="Times New Roman" w:hAnsi="Times New Roman"/>
          <w:sz w:val="28"/>
          <w:szCs w:val="28"/>
        </w:rPr>
        <w:t>novēršana;</w:t>
      </w:r>
    </w:p>
    <w:p w14:paraId="2B8F0824" w14:textId="18283114" w:rsidR="006C78CB" w:rsidRPr="00400718" w:rsidRDefault="0078714D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37AF0">
        <w:rPr>
          <w:rFonts w:ascii="Times New Roman" w:hAnsi="Times New Roman"/>
          <w:sz w:val="28"/>
          <w:szCs w:val="28"/>
        </w:rPr>
        <w:t>.3</w:t>
      </w:r>
      <w:r w:rsidR="00724D7B">
        <w:rPr>
          <w:rFonts w:ascii="Times New Roman" w:hAnsi="Times New Roman"/>
          <w:sz w:val="28"/>
          <w:szCs w:val="28"/>
        </w:rPr>
        <w:t xml:space="preserve">. </w:t>
      </w:r>
      <w:r w:rsidR="00C20D3E">
        <w:rPr>
          <w:rFonts w:ascii="Times New Roman" w:hAnsi="Times New Roman"/>
          <w:sz w:val="28"/>
          <w:szCs w:val="28"/>
        </w:rPr>
        <w:t xml:space="preserve">ugunsgrēka izplatīšanās vai </w:t>
      </w:r>
      <w:r w:rsidR="003D1FA7">
        <w:rPr>
          <w:rFonts w:ascii="Times New Roman" w:hAnsi="Times New Roman"/>
          <w:sz w:val="28"/>
          <w:szCs w:val="28"/>
        </w:rPr>
        <w:t>avārijas rezultātā izveidoju</w:t>
      </w:r>
      <w:r w:rsidR="00F8349C" w:rsidRPr="00400718">
        <w:rPr>
          <w:rFonts w:ascii="Times New Roman" w:hAnsi="Times New Roman"/>
          <w:sz w:val="28"/>
          <w:szCs w:val="28"/>
        </w:rPr>
        <w:t>šos bīstamo faktoru izplatīšanās ierobežošana</w:t>
      </w:r>
      <w:r w:rsidR="00642DD0" w:rsidRPr="00400718">
        <w:rPr>
          <w:rFonts w:ascii="Times New Roman" w:hAnsi="Times New Roman"/>
          <w:sz w:val="28"/>
          <w:szCs w:val="28"/>
        </w:rPr>
        <w:t>.</w:t>
      </w:r>
    </w:p>
    <w:p w14:paraId="29381084" w14:textId="77777777" w:rsidR="003D2677" w:rsidRPr="00724D7B" w:rsidRDefault="003D2677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6DE5DB6" w14:textId="4C6D0693" w:rsidR="006C78CB" w:rsidRDefault="0078714D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0" w:name="p10"/>
      <w:bookmarkEnd w:id="10"/>
      <w:r>
        <w:rPr>
          <w:rFonts w:ascii="Times New Roman" w:hAnsi="Times New Roman"/>
          <w:sz w:val="28"/>
          <w:szCs w:val="28"/>
        </w:rPr>
        <w:t>10</w:t>
      </w:r>
      <w:r w:rsidR="00724D7B">
        <w:rPr>
          <w:rFonts w:ascii="Times New Roman" w:hAnsi="Times New Roman"/>
          <w:sz w:val="28"/>
          <w:szCs w:val="28"/>
        </w:rPr>
        <w:t xml:space="preserve">. </w:t>
      </w:r>
      <w:r w:rsidR="0039385F" w:rsidRPr="00400718">
        <w:rPr>
          <w:rFonts w:ascii="Times New Roman" w:hAnsi="Times New Roman"/>
          <w:sz w:val="28"/>
          <w:szCs w:val="28"/>
        </w:rPr>
        <w:t>Ja notikum</w:t>
      </w:r>
      <w:r w:rsidR="00754C5A" w:rsidRPr="00400718">
        <w:rPr>
          <w:rFonts w:ascii="Times New Roman" w:hAnsi="Times New Roman"/>
          <w:sz w:val="28"/>
          <w:szCs w:val="28"/>
        </w:rPr>
        <w:t>a viet</w:t>
      </w:r>
      <w:r w:rsidR="006C78CB" w:rsidRPr="00400718">
        <w:rPr>
          <w:rFonts w:ascii="Times New Roman" w:hAnsi="Times New Roman"/>
          <w:sz w:val="28"/>
          <w:szCs w:val="28"/>
        </w:rPr>
        <w:t>ā ir cietušie, līdz brīdim, kad</w:t>
      </w:r>
      <w:r w:rsidR="0039385F" w:rsidRPr="00400718">
        <w:rPr>
          <w:rFonts w:ascii="Times New Roman" w:hAnsi="Times New Roman"/>
          <w:sz w:val="28"/>
          <w:szCs w:val="28"/>
        </w:rPr>
        <w:t xml:space="preserve"> ierodas N</w:t>
      </w:r>
      <w:r w:rsidR="006C78CB" w:rsidRPr="00400718">
        <w:rPr>
          <w:rFonts w:ascii="Times New Roman" w:hAnsi="Times New Roman"/>
          <w:sz w:val="28"/>
          <w:szCs w:val="28"/>
        </w:rPr>
        <w:t>eatliekamās</w:t>
      </w:r>
      <w:r w:rsidR="00754C5A" w:rsidRPr="00400718">
        <w:rPr>
          <w:rFonts w:ascii="Times New Roman" w:hAnsi="Times New Roman"/>
          <w:sz w:val="28"/>
          <w:szCs w:val="28"/>
        </w:rPr>
        <w:t xml:space="preserve"> medicīniskā</w:t>
      </w:r>
      <w:r>
        <w:rPr>
          <w:rFonts w:ascii="Times New Roman" w:hAnsi="Times New Roman"/>
          <w:sz w:val="28"/>
          <w:szCs w:val="28"/>
        </w:rPr>
        <w:t>s</w:t>
      </w:r>
      <w:r w:rsidR="00754C5A" w:rsidRPr="00400718">
        <w:rPr>
          <w:rFonts w:ascii="Times New Roman" w:hAnsi="Times New Roman"/>
          <w:sz w:val="28"/>
          <w:szCs w:val="28"/>
        </w:rPr>
        <w:t xml:space="preserve"> palīdzības dienesta brigāde</w:t>
      </w:r>
      <w:r w:rsidR="006C78CB" w:rsidRPr="00400718">
        <w:rPr>
          <w:rFonts w:ascii="Times New Roman" w:hAnsi="Times New Roman"/>
          <w:sz w:val="28"/>
          <w:szCs w:val="28"/>
        </w:rPr>
        <w:t>, pirmo palīdzību sniedz Valsts ugunsdzēsības un glābšanas dienesta amatpersona ar speciālo dienesta pakāpi.</w:t>
      </w:r>
    </w:p>
    <w:p w14:paraId="6274CA77" w14:textId="77777777" w:rsidR="00F17407" w:rsidRPr="00724D7B" w:rsidRDefault="00F17407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EDA094D" w14:textId="097D0CBA" w:rsidR="00F17407" w:rsidRDefault="00724D7B" w:rsidP="00724D7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F17407">
        <w:rPr>
          <w:rFonts w:ascii="Times New Roman" w:hAnsi="Times New Roman"/>
          <w:sz w:val="28"/>
          <w:szCs w:val="28"/>
        </w:rPr>
        <w:t>Atzīt par spēku zaudējušiem Ministru kabineta 2004.</w:t>
      </w:r>
      <w:r>
        <w:rPr>
          <w:rFonts w:ascii="Times New Roman" w:hAnsi="Times New Roman"/>
          <w:sz w:val="28"/>
          <w:szCs w:val="28"/>
        </w:rPr>
        <w:t> </w:t>
      </w:r>
      <w:r w:rsidR="00F17407">
        <w:rPr>
          <w:rFonts w:ascii="Times New Roman" w:hAnsi="Times New Roman"/>
          <w:sz w:val="28"/>
          <w:szCs w:val="28"/>
        </w:rPr>
        <w:t>gada 3.</w:t>
      </w:r>
      <w:r>
        <w:rPr>
          <w:rFonts w:ascii="Times New Roman" w:hAnsi="Times New Roman"/>
          <w:sz w:val="28"/>
          <w:szCs w:val="28"/>
        </w:rPr>
        <w:t> </w:t>
      </w:r>
      <w:r w:rsidR="00F17407">
        <w:rPr>
          <w:rFonts w:ascii="Times New Roman" w:hAnsi="Times New Roman"/>
          <w:sz w:val="28"/>
          <w:szCs w:val="28"/>
        </w:rPr>
        <w:t>februāra noteikumus Nr.</w:t>
      </w:r>
      <w:r>
        <w:rPr>
          <w:rFonts w:ascii="Times New Roman" w:hAnsi="Times New Roman"/>
          <w:sz w:val="28"/>
          <w:szCs w:val="28"/>
        </w:rPr>
        <w:t> 61 "</w:t>
      </w:r>
      <w:r w:rsidR="00F17407">
        <w:rPr>
          <w:rFonts w:ascii="Times New Roman" w:hAnsi="Times New Roman"/>
          <w:sz w:val="28"/>
          <w:szCs w:val="28"/>
        </w:rPr>
        <w:t>Kārtība, kādā Valsts ugunsdzēsības un glābšanas dienests veic un vada ugunsgr</w:t>
      </w:r>
      <w:r>
        <w:rPr>
          <w:rFonts w:ascii="Times New Roman" w:hAnsi="Times New Roman"/>
          <w:sz w:val="28"/>
          <w:szCs w:val="28"/>
        </w:rPr>
        <w:t>ēku dzēšanu un glābšanas darbus"</w:t>
      </w:r>
      <w:r w:rsidR="00FA7F11">
        <w:rPr>
          <w:rFonts w:ascii="Times New Roman" w:hAnsi="Times New Roman"/>
          <w:sz w:val="28"/>
          <w:szCs w:val="28"/>
        </w:rPr>
        <w:t xml:space="preserve"> (Latvijas Vēstnesis, 2004, </w:t>
      </w:r>
      <w:r w:rsidR="006C5253">
        <w:rPr>
          <w:rFonts w:ascii="Times New Roman" w:hAnsi="Times New Roman"/>
          <w:sz w:val="28"/>
          <w:szCs w:val="28"/>
        </w:rPr>
        <w:t>20</w:t>
      </w:r>
      <w:r w:rsidR="0026441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nr.</w:t>
      </w:r>
      <w:r w:rsidR="00FA7F11">
        <w:rPr>
          <w:rFonts w:ascii="Times New Roman" w:hAnsi="Times New Roman"/>
          <w:sz w:val="28"/>
          <w:szCs w:val="28"/>
        </w:rPr>
        <w:t>)</w:t>
      </w:r>
      <w:r w:rsidR="00F17407">
        <w:rPr>
          <w:rFonts w:ascii="Times New Roman" w:hAnsi="Times New Roman"/>
          <w:sz w:val="28"/>
          <w:szCs w:val="28"/>
        </w:rPr>
        <w:t>.</w:t>
      </w:r>
    </w:p>
    <w:p w14:paraId="45920ADA" w14:textId="77777777" w:rsidR="006C5253" w:rsidRPr="00E05CF4" w:rsidRDefault="006C5253" w:rsidP="00724D7B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7BBDED13" w14:textId="77777777" w:rsidR="003D2677" w:rsidRPr="00E05CF4" w:rsidRDefault="003D2677" w:rsidP="00724D7B">
      <w:pPr>
        <w:pStyle w:val="tv2131"/>
        <w:spacing w:before="0" w:line="240" w:lineRule="auto"/>
        <w:ind w:firstLine="0"/>
        <w:rPr>
          <w:rFonts w:ascii="Times New Roman" w:hAnsi="Times New Roman"/>
          <w:sz w:val="20"/>
          <w:szCs w:val="12"/>
        </w:rPr>
      </w:pPr>
    </w:p>
    <w:p w14:paraId="1695DFE0" w14:textId="77777777" w:rsidR="00E05CF4" w:rsidRPr="00724D7B" w:rsidRDefault="00E05CF4" w:rsidP="00724D7B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  <w:r w:rsidRPr="00724D7B">
        <w:rPr>
          <w:sz w:val="28"/>
          <w:lang w:val="lv-LV"/>
        </w:rPr>
        <w:t>Ministru prezidents</w:t>
      </w:r>
      <w:r w:rsidRPr="00724D7B">
        <w:rPr>
          <w:sz w:val="28"/>
          <w:lang w:val="lv-LV"/>
        </w:rPr>
        <w:tab/>
        <w:t>Māris Kučinskis</w:t>
      </w:r>
    </w:p>
    <w:p w14:paraId="1F14FD52" w14:textId="77777777" w:rsidR="00E05CF4" w:rsidRPr="00724D7B" w:rsidRDefault="00E05CF4" w:rsidP="00724D7B">
      <w:pPr>
        <w:tabs>
          <w:tab w:val="left" w:pos="4678"/>
        </w:tabs>
        <w:rPr>
          <w:sz w:val="28"/>
          <w:lang w:val="lv-LV"/>
        </w:rPr>
      </w:pPr>
    </w:p>
    <w:p w14:paraId="0346FF12" w14:textId="77777777" w:rsidR="00E05CF4" w:rsidRPr="00724D7B" w:rsidRDefault="00E05CF4" w:rsidP="00724D7B">
      <w:pPr>
        <w:tabs>
          <w:tab w:val="left" w:pos="4678"/>
        </w:tabs>
        <w:rPr>
          <w:sz w:val="28"/>
          <w:lang w:val="lv-LV"/>
        </w:rPr>
      </w:pPr>
    </w:p>
    <w:p w14:paraId="55B40591" w14:textId="77777777" w:rsidR="00E05CF4" w:rsidRPr="00724D7B" w:rsidRDefault="00E05CF4" w:rsidP="00724D7B">
      <w:pPr>
        <w:tabs>
          <w:tab w:val="left" w:pos="2268"/>
          <w:tab w:val="left" w:pos="6237"/>
        </w:tabs>
        <w:ind w:firstLine="709"/>
        <w:rPr>
          <w:sz w:val="28"/>
          <w:lang w:val="lv-LV"/>
        </w:rPr>
      </w:pPr>
      <w:r w:rsidRPr="00724D7B">
        <w:rPr>
          <w:sz w:val="28"/>
          <w:lang w:val="lv-LV"/>
        </w:rPr>
        <w:t xml:space="preserve">Iekšlietu ministrs </w:t>
      </w:r>
      <w:r w:rsidRPr="00724D7B">
        <w:rPr>
          <w:sz w:val="28"/>
          <w:lang w:val="lv-LV"/>
        </w:rPr>
        <w:tab/>
        <w:t>Rihards Kozlovskis</w:t>
      </w:r>
    </w:p>
    <w:sectPr w:rsidR="00E05CF4" w:rsidRPr="00724D7B" w:rsidSect="00E05C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049BF" w14:textId="77777777" w:rsidR="004E57EB" w:rsidRDefault="004E57EB" w:rsidP="000D756D">
      <w:r>
        <w:separator/>
      </w:r>
    </w:p>
  </w:endnote>
  <w:endnote w:type="continuationSeparator" w:id="0">
    <w:p w14:paraId="2C932C5E" w14:textId="77777777" w:rsidR="004E57EB" w:rsidRDefault="004E57EB" w:rsidP="000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6E8D1" w14:textId="29C860B2" w:rsidR="00E05CF4" w:rsidRPr="00E05CF4" w:rsidRDefault="00E05CF4">
    <w:pPr>
      <w:pStyle w:val="Footer"/>
      <w:rPr>
        <w:sz w:val="16"/>
        <w:szCs w:val="16"/>
        <w:lang w:val="lv-LV"/>
      </w:rPr>
    </w:pPr>
    <w:r w:rsidRPr="00E05CF4">
      <w:rPr>
        <w:sz w:val="16"/>
        <w:szCs w:val="16"/>
        <w:lang w:val="lv-LV"/>
      </w:rPr>
      <w:t>N0781_6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50BA9" w14:textId="0C4D0786" w:rsidR="00E05CF4" w:rsidRPr="00E05CF4" w:rsidRDefault="00E05CF4">
    <w:pPr>
      <w:pStyle w:val="Footer"/>
      <w:rPr>
        <w:sz w:val="16"/>
        <w:szCs w:val="16"/>
        <w:lang w:val="lv-LV"/>
      </w:rPr>
    </w:pPr>
    <w:r w:rsidRPr="00E05CF4">
      <w:rPr>
        <w:sz w:val="16"/>
        <w:szCs w:val="16"/>
        <w:lang w:val="lv-LV"/>
      </w:rPr>
      <w:t>N0781_6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775D" w14:textId="77777777" w:rsidR="004E57EB" w:rsidRDefault="004E57EB" w:rsidP="000D756D">
      <w:r>
        <w:separator/>
      </w:r>
    </w:p>
  </w:footnote>
  <w:footnote w:type="continuationSeparator" w:id="0">
    <w:p w14:paraId="5FC08423" w14:textId="77777777" w:rsidR="004E57EB" w:rsidRDefault="004E57EB" w:rsidP="000D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002552"/>
      <w:docPartObj>
        <w:docPartGallery w:val="Page Numbers (Top of Page)"/>
        <w:docPartUnique/>
      </w:docPartObj>
    </w:sdtPr>
    <w:sdtEndPr/>
    <w:sdtContent>
      <w:p w14:paraId="0FA528FB" w14:textId="77777777" w:rsidR="005A77A8" w:rsidRDefault="005A77A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98" w:rsidRPr="00867198">
          <w:rPr>
            <w:noProof/>
            <w:lang w:val="lv-LV"/>
          </w:rPr>
          <w:t>2</w:t>
        </w:r>
        <w:r>
          <w:fldChar w:fldCharType="end"/>
        </w:r>
      </w:p>
    </w:sdtContent>
  </w:sdt>
  <w:p w14:paraId="4E21EA7E" w14:textId="77777777" w:rsidR="000D756D" w:rsidRDefault="000D7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77F85" w14:textId="5D74169A" w:rsidR="00E05CF4" w:rsidRDefault="00E05CF4">
    <w:pPr>
      <w:pStyle w:val="Header"/>
    </w:pPr>
  </w:p>
  <w:p w14:paraId="4993F959" w14:textId="61E8ABD3" w:rsidR="00E05CF4" w:rsidRPr="00E05CF4" w:rsidRDefault="00E05CF4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798ECC3" wp14:editId="7FB8718A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E51"/>
    <w:multiLevelType w:val="hybridMultilevel"/>
    <w:tmpl w:val="F8E4F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D7111"/>
    <w:multiLevelType w:val="hybridMultilevel"/>
    <w:tmpl w:val="786672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0DD4"/>
    <w:multiLevelType w:val="hybridMultilevel"/>
    <w:tmpl w:val="3D566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CE"/>
    <w:rsid w:val="00001BC5"/>
    <w:rsid w:val="00024226"/>
    <w:rsid w:val="00027ADD"/>
    <w:rsid w:val="00033FD0"/>
    <w:rsid w:val="0004618E"/>
    <w:rsid w:val="00052FA5"/>
    <w:rsid w:val="00054082"/>
    <w:rsid w:val="000700B6"/>
    <w:rsid w:val="0008284A"/>
    <w:rsid w:val="00084D48"/>
    <w:rsid w:val="000863FF"/>
    <w:rsid w:val="000A77B9"/>
    <w:rsid w:val="000C1F8D"/>
    <w:rsid w:val="000D12D7"/>
    <w:rsid w:val="000D6202"/>
    <w:rsid w:val="000D756D"/>
    <w:rsid w:val="000E51D4"/>
    <w:rsid w:val="000F5809"/>
    <w:rsid w:val="0011337F"/>
    <w:rsid w:val="00115F84"/>
    <w:rsid w:val="00121522"/>
    <w:rsid w:val="00131756"/>
    <w:rsid w:val="001708E9"/>
    <w:rsid w:val="001875F1"/>
    <w:rsid w:val="001A0FD3"/>
    <w:rsid w:val="001B1744"/>
    <w:rsid w:val="001B2A2D"/>
    <w:rsid w:val="001B5A3B"/>
    <w:rsid w:val="001B6B0C"/>
    <w:rsid w:val="001C569D"/>
    <w:rsid w:val="001D2E65"/>
    <w:rsid w:val="001F11CA"/>
    <w:rsid w:val="00202813"/>
    <w:rsid w:val="002107E7"/>
    <w:rsid w:val="00210811"/>
    <w:rsid w:val="00213B5D"/>
    <w:rsid w:val="002229E9"/>
    <w:rsid w:val="0023185E"/>
    <w:rsid w:val="00234ED7"/>
    <w:rsid w:val="00237AF0"/>
    <w:rsid w:val="00254280"/>
    <w:rsid w:val="0026420E"/>
    <w:rsid w:val="00264419"/>
    <w:rsid w:val="002702FB"/>
    <w:rsid w:val="00273611"/>
    <w:rsid w:val="00275B7D"/>
    <w:rsid w:val="00280B61"/>
    <w:rsid w:val="00283607"/>
    <w:rsid w:val="00291B61"/>
    <w:rsid w:val="002C678F"/>
    <w:rsid w:val="002D2639"/>
    <w:rsid w:val="002D590B"/>
    <w:rsid w:val="002D702F"/>
    <w:rsid w:val="002F3699"/>
    <w:rsid w:val="002F4AA1"/>
    <w:rsid w:val="00311786"/>
    <w:rsid w:val="00322C4C"/>
    <w:rsid w:val="00327FA8"/>
    <w:rsid w:val="00331EA4"/>
    <w:rsid w:val="003547AF"/>
    <w:rsid w:val="00355812"/>
    <w:rsid w:val="00360519"/>
    <w:rsid w:val="00374854"/>
    <w:rsid w:val="0038628E"/>
    <w:rsid w:val="003915E4"/>
    <w:rsid w:val="0039385F"/>
    <w:rsid w:val="00395D97"/>
    <w:rsid w:val="003A0A1E"/>
    <w:rsid w:val="003A45C3"/>
    <w:rsid w:val="003B5547"/>
    <w:rsid w:val="003B6F6A"/>
    <w:rsid w:val="003C273B"/>
    <w:rsid w:val="003C4A62"/>
    <w:rsid w:val="003C7692"/>
    <w:rsid w:val="003D1FA7"/>
    <w:rsid w:val="003D2677"/>
    <w:rsid w:val="003D34BD"/>
    <w:rsid w:val="003E01F5"/>
    <w:rsid w:val="003E6989"/>
    <w:rsid w:val="00400718"/>
    <w:rsid w:val="00415954"/>
    <w:rsid w:val="00426A4A"/>
    <w:rsid w:val="00437568"/>
    <w:rsid w:val="00446C5B"/>
    <w:rsid w:val="00451355"/>
    <w:rsid w:val="0045269B"/>
    <w:rsid w:val="00455AF8"/>
    <w:rsid w:val="0046079B"/>
    <w:rsid w:val="00474231"/>
    <w:rsid w:val="004A04BE"/>
    <w:rsid w:val="004A6DBE"/>
    <w:rsid w:val="004C6011"/>
    <w:rsid w:val="004D2F5F"/>
    <w:rsid w:val="004D3E20"/>
    <w:rsid w:val="004E1173"/>
    <w:rsid w:val="004E2B64"/>
    <w:rsid w:val="004E3CC4"/>
    <w:rsid w:val="004E57EB"/>
    <w:rsid w:val="0050351E"/>
    <w:rsid w:val="00504886"/>
    <w:rsid w:val="0051269A"/>
    <w:rsid w:val="00521F78"/>
    <w:rsid w:val="00541874"/>
    <w:rsid w:val="00543028"/>
    <w:rsid w:val="00547B42"/>
    <w:rsid w:val="0055662E"/>
    <w:rsid w:val="0056140E"/>
    <w:rsid w:val="00570204"/>
    <w:rsid w:val="00580A7E"/>
    <w:rsid w:val="00581E29"/>
    <w:rsid w:val="00591428"/>
    <w:rsid w:val="0059554E"/>
    <w:rsid w:val="005A1238"/>
    <w:rsid w:val="005A77A8"/>
    <w:rsid w:val="005B04D9"/>
    <w:rsid w:val="005B2DB6"/>
    <w:rsid w:val="005C7B50"/>
    <w:rsid w:val="005D16C1"/>
    <w:rsid w:val="005D5F00"/>
    <w:rsid w:val="005E5A55"/>
    <w:rsid w:val="005F2E1D"/>
    <w:rsid w:val="005F5350"/>
    <w:rsid w:val="0060084E"/>
    <w:rsid w:val="0060100B"/>
    <w:rsid w:val="00602B5C"/>
    <w:rsid w:val="00607976"/>
    <w:rsid w:val="00607D55"/>
    <w:rsid w:val="006205B9"/>
    <w:rsid w:val="0062301B"/>
    <w:rsid w:val="0063383F"/>
    <w:rsid w:val="00634C16"/>
    <w:rsid w:val="00636E92"/>
    <w:rsid w:val="0064059D"/>
    <w:rsid w:val="00642DD0"/>
    <w:rsid w:val="00645847"/>
    <w:rsid w:val="00650BDA"/>
    <w:rsid w:val="00650E4F"/>
    <w:rsid w:val="0065319D"/>
    <w:rsid w:val="0065350E"/>
    <w:rsid w:val="006705EC"/>
    <w:rsid w:val="00677448"/>
    <w:rsid w:val="00683739"/>
    <w:rsid w:val="00690F2E"/>
    <w:rsid w:val="00697E20"/>
    <w:rsid w:val="006A359A"/>
    <w:rsid w:val="006B0AA3"/>
    <w:rsid w:val="006C4CF9"/>
    <w:rsid w:val="006C5253"/>
    <w:rsid w:val="006C78CB"/>
    <w:rsid w:val="006D2E16"/>
    <w:rsid w:val="006E0B8C"/>
    <w:rsid w:val="006E2857"/>
    <w:rsid w:val="006E681C"/>
    <w:rsid w:val="007016C9"/>
    <w:rsid w:val="007064CE"/>
    <w:rsid w:val="0070748B"/>
    <w:rsid w:val="00710F14"/>
    <w:rsid w:val="00715C15"/>
    <w:rsid w:val="007206FA"/>
    <w:rsid w:val="00724D7B"/>
    <w:rsid w:val="0072710C"/>
    <w:rsid w:val="007271D0"/>
    <w:rsid w:val="00754C5A"/>
    <w:rsid w:val="00766625"/>
    <w:rsid w:val="00767E35"/>
    <w:rsid w:val="00771562"/>
    <w:rsid w:val="00782E10"/>
    <w:rsid w:val="0078714D"/>
    <w:rsid w:val="007A4D58"/>
    <w:rsid w:val="007A6ECF"/>
    <w:rsid w:val="007B44D2"/>
    <w:rsid w:val="007C3A26"/>
    <w:rsid w:val="007D088F"/>
    <w:rsid w:val="007D15F4"/>
    <w:rsid w:val="007D188F"/>
    <w:rsid w:val="007D4DDB"/>
    <w:rsid w:val="0080259A"/>
    <w:rsid w:val="00815416"/>
    <w:rsid w:val="00815D16"/>
    <w:rsid w:val="0083068E"/>
    <w:rsid w:val="00834C9E"/>
    <w:rsid w:val="00835A1A"/>
    <w:rsid w:val="0083777D"/>
    <w:rsid w:val="00842DA8"/>
    <w:rsid w:val="008442F7"/>
    <w:rsid w:val="00851DA8"/>
    <w:rsid w:val="00867198"/>
    <w:rsid w:val="00876416"/>
    <w:rsid w:val="00876AB4"/>
    <w:rsid w:val="0089038E"/>
    <w:rsid w:val="008A089F"/>
    <w:rsid w:val="008A67A3"/>
    <w:rsid w:val="008C32E9"/>
    <w:rsid w:val="008D6408"/>
    <w:rsid w:val="008E3B59"/>
    <w:rsid w:val="008F70E2"/>
    <w:rsid w:val="00920A99"/>
    <w:rsid w:val="0092561C"/>
    <w:rsid w:val="009309C3"/>
    <w:rsid w:val="009319F7"/>
    <w:rsid w:val="009334FC"/>
    <w:rsid w:val="0093400E"/>
    <w:rsid w:val="0094364A"/>
    <w:rsid w:val="00945141"/>
    <w:rsid w:val="00945793"/>
    <w:rsid w:val="00957BD5"/>
    <w:rsid w:val="00971BCC"/>
    <w:rsid w:val="00972315"/>
    <w:rsid w:val="009732B1"/>
    <w:rsid w:val="009745B7"/>
    <w:rsid w:val="00987275"/>
    <w:rsid w:val="009A13CB"/>
    <w:rsid w:val="009A32B4"/>
    <w:rsid w:val="009A4ACE"/>
    <w:rsid w:val="009C162A"/>
    <w:rsid w:val="009C293C"/>
    <w:rsid w:val="009C73B5"/>
    <w:rsid w:val="009E2A8F"/>
    <w:rsid w:val="009F1B08"/>
    <w:rsid w:val="009F6F2C"/>
    <w:rsid w:val="00A162AA"/>
    <w:rsid w:val="00A1642E"/>
    <w:rsid w:val="00A2388E"/>
    <w:rsid w:val="00A24DC9"/>
    <w:rsid w:val="00A45981"/>
    <w:rsid w:val="00A60327"/>
    <w:rsid w:val="00AA6521"/>
    <w:rsid w:val="00AB59AE"/>
    <w:rsid w:val="00AD0F94"/>
    <w:rsid w:val="00AD6B4F"/>
    <w:rsid w:val="00AE4645"/>
    <w:rsid w:val="00AF1D58"/>
    <w:rsid w:val="00AF611A"/>
    <w:rsid w:val="00B07FEC"/>
    <w:rsid w:val="00B230FC"/>
    <w:rsid w:val="00B300A5"/>
    <w:rsid w:val="00B45084"/>
    <w:rsid w:val="00B53550"/>
    <w:rsid w:val="00B656BE"/>
    <w:rsid w:val="00B755BF"/>
    <w:rsid w:val="00B8074C"/>
    <w:rsid w:val="00B909D8"/>
    <w:rsid w:val="00BA7FFB"/>
    <w:rsid w:val="00BC0399"/>
    <w:rsid w:val="00BC506D"/>
    <w:rsid w:val="00BD35CE"/>
    <w:rsid w:val="00C01B5C"/>
    <w:rsid w:val="00C037DA"/>
    <w:rsid w:val="00C061FF"/>
    <w:rsid w:val="00C13FB7"/>
    <w:rsid w:val="00C20D3E"/>
    <w:rsid w:val="00C23356"/>
    <w:rsid w:val="00C25C15"/>
    <w:rsid w:val="00C26F86"/>
    <w:rsid w:val="00C60385"/>
    <w:rsid w:val="00C703A6"/>
    <w:rsid w:val="00CA07C9"/>
    <w:rsid w:val="00CA78F6"/>
    <w:rsid w:val="00CB0021"/>
    <w:rsid w:val="00CC5A07"/>
    <w:rsid w:val="00CE356D"/>
    <w:rsid w:val="00D0163F"/>
    <w:rsid w:val="00D01B02"/>
    <w:rsid w:val="00D0305F"/>
    <w:rsid w:val="00D11AA2"/>
    <w:rsid w:val="00D26ACD"/>
    <w:rsid w:val="00D31002"/>
    <w:rsid w:val="00D33B4D"/>
    <w:rsid w:val="00D37205"/>
    <w:rsid w:val="00D37A13"/>
    <w:rsid w:val="00D53926"/>
    <w:rsid w:val="00D605EE"/>
    <w:rsid w:val="00D729C7"/>
    <w:rsid w:val="00D83A86"/>
    <w:rsid w:val="00D860DB"/>
    <w:rsid w:val="00D9239A"/>
    <w:rsid w:val="00DA2DE5"/>
    <w:rsid w:val="00DB08E4"/>
    <w:rsid w:val="00DB286F"/>
    <w:rsid w:val="00DB37B0"/>
    <w:rsid w:val="00DB3A55"/>
    <w:rsid w:val="00DB5B4A"/>
    <w:rsid w:val="00DC7D81"/>
    <w:rsid w:val="00DE3D60"/>
    <w:rsid w:val="00DF0BEB"/>
    <w:rsid w:val="00DF7225"/>
    <w:rsid w:val="00E027F2"/>
    <w:rsid w:val="00E04C4C"/>
    <w:rsid w:val="00E05CF4"/>
    <w:rsid w:val="00E11102"/>
    <w:rsid w:val="00E143C9"/>
    <w:rsid w:val="00E273D1"/>
    <w:rsid w:val="00E323BB"/>
    <w:rsid w:val="00E5677D"/>
    <w:rsid w:val="00E63077"/>
    <w:rsid w:val="00E76B2B"/>
    <w:rsid w:val="00E810B1"/>
    <w:rsid w:val="00E830FF"/>
    <w:rsid w:val="00E8738E"/>
    <w:rsid w:val="00EC2A27"/>
    <w:rsid w:val="00ED4EE4"/>
    <w:rsid w:val="00ED77A5"/>
    <w:rsid w:val="00EF1458"/>
    <w:rsid w:val="00F02759"/>
    <w:rsid w:val="00F14505"/>
    <w:rsid w:val="00F17407"/>
    <w:rsid w:val="00F21F2F"/>
    <w:rsid w:val="00F27D9E"/>
    <w:rsid w:val="00F36620"/>
    <w:rsid w:val="00F420CB"/>
    <w:rsid w:val="00F4400E"/>
    <w:rsid w:val="00F524B2"/>
    <w:rsid w:val="00F70C95"/>
    <w:rsid w:val="00F825C2"/>
    <w:rsid w:val="00F8349C"/>
    <w:rsid w:val="00F96414"/>
    <w:rsid w:val="00FA7F11"/>
    <w:rsid w:val="00FB3E6B"/>
    <w:rsid w:val="00FB4148"/>
    <w:rsid w:val="00FB4E88"/>
    <w:rsid w:val="00FC633B"/>
    <w:rsid w:val="00FD1963"/>
    <w:rsid w:val="00FD1A8D"/>
    <w:rsid w:val="00FD627A"/>
    <w:rsid w:val="00FE35C4"/>
    <w:rsid w:val="00FE4EBE"/>
    <w:rsid w:val="00FE5753"/>
    <w:rsid w:val="00FE76AA"/>
    <w:rsid w:val="00FF1164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4356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86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50488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4886"/>
    <w:rPr>
      <w:rFonts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9A4ACE"/>
    <w:rPr>
      <w:rFonts w:cs="Times New Roman"/>
      <w:color w:val="40407C"/>
      <w:u w:val="none"/>
      <w:effect w:val="none"/>
    </w:rPr>
  </w:style>
  <w:style w:type="paragraph" w:customStyle="1" w:styleId="tv20687921">
    <w:name w:val="tv206_87_921"/>
    <w:basedOn w:val="Normal"/>
    <w:uiPriority w:val="99"/>
    <w:rsid w:val="009A4ACE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customStyle="1" w:styleId="tv20787921">
    <w:name w:val="tv207_87_921"/>
    <w:basedOn w:val="Normal"/>
    <w:uiPriority w:val="99"/>
    <w:rsid w:val="009A4ACE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Normal"/>
    <w:uiPriority w:val="99"/>
    <w:rsid w:val="009A4ACE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customStyle="1" w:styleId="tv2131">
    <w:name w:val="tv2131"/>
    <w:basedOn w:val="Normal"/>
    <w:uiPriority w:val="99"/>
    <w:rsid w:val="009A4AC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2161">
    <w:name w:val="tv2161"/>
    <w:basedOn w:val="Normal"/>
    <w:uiPriority w:val="99"/>
    <w:rsid w:val="009A4ACE"/>
    <w:pPr>
      <w:spacing w:before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B2"/>
    <w:rPr>
      <w:rFonts w:ascii="Tahoma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56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6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6D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90F2E"/>
    <w:pPr>
      <w:jc w:val="both"/>
    </w:pPr>
    <w:rPr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90F2E"/>
    <w:rPr>
      <w:sz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locked/>
    <w:rsid w:val="00690F2E"/>
    <w:pPr>
      <w:jc w:val="center"/>
    </w:pPr>
    <w:rPr>
      <w:b/>
      <w:sz w:val="28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rsid w:val="00690F2E"/>
    <w:rPr>
      <w:b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6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9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92"/>
    <w:rPr>
      <w:b/>
      <w:bCs/>
      <w:lang w:val="ru-RU" w:eastAsia="ru-RU"/>
    </w:rPr>
  </w:style>
  <w:style w:type="paragraph" w:customStyle="1" w:styleId="Vieta">
    <w:name w:val="Vieta"/>
    <w:basedOn w:val="Normal"/>
    <w:rsid w:val="00210811"/>
    <w:pPr>
      <w:spacing w:after="240"/>
      <w:jc w:val="center"/>
    </w:pPr>
    <w:rPr>
      <w:sz w:val="28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86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50488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4886"/>
    <w:rPr>
      <w:rFonts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9A4ACE"/>
    <w:rPr>
      <w:rFonts w:cs="Times New Roman"/>
      <w:color w:val="40407C"/>
      <w:u w:val="none"/>
      <w:effect w:val="none"/>
    </w:rPr>
  </w:style>
  <w:style w:type="paragraph" w:customStyle="1" w:styleId="tv20687921">
    <w:name w:val="tv206_87_921"/>
    <w:basedOn w:val="Normal"/>
    <w:uiPriority w:val="99"/>
    <w:rsid w:val="009A4ACE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customStyle="1" w:styleId="tv20787921">
    <w:name w:val="tv207_87_921"/>
    <w:basedOn w:val="Normal"/>
    <w:uiPriority w:val="99"/>
    <w:rsid w:val="009A4ACE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Normal"/>
    <w:uiPriority w:val="99"/>
    <w:rsid w:val="009A4ACE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customStyle="1" w:styleId="tv2131">
    <w:name w:val="tv2131"/>
    <w:basedOn w:val="Normal"/>
    <w:uiPriority w:val="99"/>
    <w:rsid w:val="009A4AC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2161">
    <w:name w:val="tv2161"/>
    <w:basedOn w:val="Normal"/>
    <w:uiPriority w:val="99"/>
    <w:rsid w:val="009A4ACE"/>
    <w:pPr>
      <w:spacing w:before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B2"/>
    <w:rPr>
      <w:rFonts w:ascii="Tahoma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56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6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6D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90F2E"/>
    <w:pPr>
      <w:jc w:val="both"/>
    </w:pPr>
    <w:rPr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90F2E"/>
    <w:rPr>
      <w:sz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locked/>
    <w:rsid w:val="00690F2E"/>
    <w:pPr>
      <w:jc w:val="center"/>
    </w:pPr>
    <w:rPr>
      <w:b/>
      <w:sz w:val="28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rsid w:val="00690F2E"/>
    <w:rPr>
      <w:b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6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9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92"/>
    <w:rPr>
      <w:b/>
      <w:bCs/>
      <w:lang w:val="ru-RU" w:eastAsia="ru-RU"/>
    </w:rPr>
  </w:style>
  <w:style w:type="paragraph" w:customStyle="1" w:styleId="Vieta">
    <w:name w:val="Vieta"/>
    <w:basedOn w:val="Normal"/>
    <w:rsid w:val="00210811"/>
    <w:pPr>
      <w:spacing w:after="240"/>
      <w:jc w:val="center"/>
    </w:pPr>
    <w:rPr>
      <w:sz w:val="28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FE9B-8EB7-476B-9725-9E50410A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"Kārtība, kādā Valsts ugunsdzēsības un glābšanas dienests veic un vada ugunsgrēku dzēšanu un glābšanas darbus" projekts</vt:lpstr>
      <vt:lpstr>Ministru kabineta noteikumu "Kārtība, kādā Valsts ugunsdzēsības un glābšanas dienests veic un vada ugunsgrēku dzēšanu un glābšanas darbus" projekts</vt:lpstr>
    </vt:vector>
  </TitlesOfParts>
  <Company>VUGD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Valsts ugunsdzēsības un glābšanas dienests veic un vada ugunsgrēku dzēšanu un glābšanas darbus" projekts</dc:title>
  <dc:subject/>
  <dc:creator>ngolovcuks;kzageris</dc:creator>
  <cp:keywords/>
  <dc:description/>
  <cp:lastModifiedBy>Leontīne Babkina</cp:lastModifiedBy>
  <cp:revision>23</cp:revision>
  <cp:lastPrinted>2016-05-02T06:54:00Z</cp:lastPrinted>
  <dcterms:created xsi:type="dcterms:W3CDTF">2016-02-10T07:04:00Z</dcterms:created>
  <dcterms:modified xsi:type="dcterms:W3CDTF">2016-05-18T07:44:00Z</dcterms:modified>
</cp:coreProperties>
</file>