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EF1A24" w:rsidRDefault="00EF3E00" w:rsidP="00EF1A24">
      <w:pPr>
        <w:jc w:val="right"/>
        <w:rPr>
          <w:i/>
          <w:szCs w:val="28"/>
        </w:rPr>
      </w:pPr>
      <w:r>
        <w:rPr>
          <w:i/>
          <w:szCs w:val="28"/>
        </w:rPr>
        <w:t>Projekts</w:t>
      </w:r>
    </w:p>
    <w:p w:rsidR="0092689E" w:rsidRDefault="0092689E">
      <w:pPr>
        <w:jc w:val="center"/>
        <w:rPr>
          <w:b/>
          <w:szCs w:val="28"/>
        </w:rPr>
      </w:pPr>
    </w:p>
    <w:p w:rsidR="0092689E" w:rsidRDefault="00EF3E00">
      <w:pPr>
        <w:jc w:val="center"/>
        <w:rPr>
          <w:b/>
          <w:szCs w:val="28"/>
        </w:rPr>
      </w:pPr>
      <w:r>
        <w:rPr>
          <w:b/>
          <w:szCs w:val="28"/>
        </w:rPr>
        <w:t xml:space="preserve">LATVIJAS REPUBLIKAS MINISTRU KABINETA </w:t>
      </w:r>
    </w:p>
    <w:p w:rsidR="0092689E" w:rsidRDefault="00EF3E00">
      <w:pPr>
        <w:jc w:val="center"/>
        <w:rPr>
          <w:b/>
          <w:szCs w:val="28"/>
        </w:rPr>
      </w:pPr>
      <w:r>
        <w:rPr>
          <w:b/>
          <w:szCs w:val="28"/>
        </w:rPr>
        <w:t>SĒDES PROTOKOLLĒMUMS</w:t>
      </w:r>
    </w:p>
    <w:p w:rsidR="0092689E" w:rsidRDefault="0092689E">
      <w:pPr>
        <w:rPr>
          <w:b/>
          <w:szCs w:val="28"/>
        </w:rPr>
      </w:pPr>
    </w:p>
    <w:p w:rsidR="0092689E" w:rsidRDefault="0092689E">
      <w:pPr>
        <w:rPr>
          <w:b/>
          <w:szCs w:val="28"/>
        </w:rPr>
      </w:pPr>
    </w:p>
    <w:tbl>
      <w:tblPr>
        <w:tblW w:w="0" w:type="auto"/>
        <w:tblInd w:w="250" w:type="dxa"/>
        <w:tblLayout w:type="fixed"/>
        <w:tblLook w:val="0000"/>
      </w:tblPr>
      <w:tblGrid>
        <w:gridCol w:w="3967"/>
        <w:gridCol w:w="886"/>
        <w:gridCol w:w="4137"/>
      </w:tblGrid>
      <w:tr w:rsidR="005930B4" w:rsidRPr="00EF1A24" w:rsidTr="00251630">
        <w:trPr>
          <w:cantSplit/>
        </w:trPr>
        <w:tc>
          <w:tcPr>
            <w:tcW w:w="3967" w:type="dxa"/>
          </w:tcPr>
          <w:p w:rsidR="0092689E" w:rsidRDefault="00EF3E00">
            <w:pPr>
              <w:rPr>
                <w:szCs w:val="28"/>
              </w:rPr>
            </w:pPr>
            <w:r>
              <w:rPr>
                <w:szCs w:val="28"/>
              </w:rPr>
              <w:t>Rīgā</w:t>
            </w:r>
          </w:p>
        </w:tc>
        <w:tc>
          <w:tcPr>
            <w:tcW w:w="886" w:type="dxa"/>
          </w:tcPr>
          <w:p w:rsidR="0092689E" w:rsidRDefault="00EF3E00">
            <w:pPr>
              <w:jc w:val="center"/>
              <w:rPr>
                <w:szCs w:val="28"/>
              </w:rPr>
            </w:pPr>
            <w:r>
              <w:rPr>
                <w:szCs w:val="28"/>
              </w:rPr>
              <w:t>Nr.</w:t>
            </w:r>
          </w:p>
        </w:tc>
        <w:tc>
          <w:tcPr>
            <w:tcW w:w="4137" w:type="dxa"/>
          </w:tcPr>
          <w:p w:rsidR="0092689E" w:rsidRDefault="000F7227">
            <w:pPr>
              <w:jc w:val="right"/>
              <w:rPr>
                <w:szCs w:val="28"/>
              </w:rPr>
            </w:pPr>
            <w:r>
              <w:rPr>
                <w:szCs w:val="28"/>
              </w:rPr>
              <w:t>2016</w:t>
            </w:r>
            <w:r w:rsidR="00EF3E00">
              <w:rPr>
                <w:szCs w:val="28"/>
              </w:rPr>
              <w:t>.gada ___._______</w:t>
            </w:r>
          </w:p>
        </w:tc>
      </w:tr>
    </w:tbl>
    <w:p w:rsidR="0092689E" w:rsidRDefault="0092689E">
      <w:pPr>
        <w:rPr>
          <w:szCs w:val="28"/>
        </w:rPr>
      </w:pPr>
    </w:p>
    <w:p w:rsidR="0092689E" w:rsidRDefault="00EF3E00">
      <w:pPr>
        <w:jc w:val="center"/>
        <w:rPr>
          <w:szCs w:val="28"/>
        </w:rPr>
      </w:pPr>
      <w:bookmarkStart w:id="0" w:name="1"/>
      <w:bookmarkEnd w:id="0"/>
      <w:r>
        <w:rPr>
          <w:szCs w:val="28"/>
        </w:rPr>
        <w:t>.§</w:t>
      </w:r>
    </w:p>
    <w:p w:rsidR="0092689E" w:rsidRDefault="0092689E">
      <w:pPr>
        <w:jc w:val="center"/>
        <w:rPr>
          <w:szCs w:val="28"/>
        </w:rPr>
      </w:pPr>
    </w:p>
    <w:p w:rsidR="007B20FA" w:rsidRDefault="00914078" w:rsidP="002617E7">
      <w:pPr>
        <w:jc w:val="center"/>
        <w:rPr>
          <w:b/>
          <w:szCs w:val="28"/>
        </w:rPr>
      </w:pPr>
      <w:bookmarkStart w:id="1" w:name="OLE_LINK3"/>
      <w:bookmarkStart w:id="2" w:name="OLE_LINK4"/>
      <w:r w:rsidRPr="007B20FA">
        <w:rPr>
          <w:b/>
          <w:szCs w:val="28"/>
        </w:rPr>
        <w:t xml:space="preserve">Par Ministru kabineta 2015.gada 10.novembra sēdes protokollēmuma (prot. Nr.58 19.§) </w:t>
      </w:r>
      <w:bookmarkStart w:id="3" w:name="OLE_LINK9"/>
      <w:bookmarkStart w:id="4" w:name="OLE_LINK10"/>
      <w:bookmarkStart w:id="5" w:name="OLE_LINK1"/>
      <w:bookmarkStart w:id="6" w:name="OLE_LINK2"/>
      <w:bookmarkStart w:id="7" w:name="OLE_LINK5"/>
      <w:bookmarkStart w:id="8" w:name="OLE_LINK6"/>
      <w:r w:rsidR="007B20FA">
        <w:rPr>
          <w:b/>
          <w:szCs w:val="28"/>
        </w:rPr>
        <w:t>„</w:t>
      </w:r>
      <w:r w:rsidR="00EF3E00" w:rsidRPr="007B20FA">
        <w:rPr>
          <w:b/>
          <w:szCs w:val="28"/>
        </w:rPr>
        <w:t xml:space="preserve">Informatīvais ziņojums </w:t>
      </w:r>
      <w:bookmarkEnd w:id="3"/>
      <w:bookmarkEnd w:id="4"/>
      <w:bookmarkEnd w:id="5"/>
      <w:bookmarkEnd w:id="6"/>
      <w:r w:rsidR="00FC5A02" w:rsidRPr="007B20FA">
        <w:rPr>
          <w:b/>
          <w:color w:val="000000" w:themeColor="text1"/>
          <w:szCs w:val="28"/>
        </w:rPr>
        <w:t>„</w:t>
      </w:r>
      <w:r w:rsidR="00924D9C" w:rsidRPr="00924D9C">
        <w:rPr>
          <w:b/>
          <w:color w:val="000000" w:themeColor="text1"/>
          <w:szCs w:val="28"/>
        </w:rPr>
        <w:t xml:space="preserve">Par </w:t>
      </w:r>
      <w:r w:rsidR="00924D9C">
        <w:rPr>
          <w:b/>
          <w:szCs w:val="28"/>
        </w:rPr>
        <w:t>administratīvā sloga mazināšanu un administratīvo procedūru vienkāršošanu privātā sektora darbības dokumentēšanas un dokumentu glabāšanas jomā</w:t>
      </w:r>
      <w:r w:rsidR="00924D9C" w:rsidRPr="00924D9C">
        <w:rPr>
          <w:b/>
          <w:color w:val="000000" w:themeColor="text1"/>
          <w:szCs w:val="28"/>
        </w:rPr>
        <w:t>”</w:t>
      </w:r>
      <w:r w:rsidR="007B20FA">
        <w:rPr>
          <w:b/>
          <w:color w:val="000000" w:themeColor="text1"/>
          <w:szCs w:val="28"/>
        </w:rPr>
        <w:t>”</w:t>
      </w:r>
      <w:r w:rsidR="00924D9C" w:rsidRPr="00924D9C">
        <w:rPr>
          <w:b/>
          <w:color w:val="000000" w:themeColor="text1"/>
          <w:szCs w:val="28"/>
        </w:rPr>
        <w:t xml:space="preserve"> </w:t>
      </w:r>
      <w:r w:rsidR="00924D9C">
        <w:rPr>
          <w:b/>
          <w:szCs w:val="28"/>
        </w:rPr>
        <w:t xml:space="preserve">2.punktā </w:t>
      </w:r>
    </w:p>
    <w:p w:rsidR="002617E7" w:rsidRPr="007B20FA" w:rsidRDefault="00924D9C" w:rsidP="002617E7">
      <w:pPr>
        <w:jc w:val="center"/>
        <w:rPr>
          <w:b/>
          <w:szCs w:val="28"/>
        </w:rPr>
      </w:pPr>
      <w:r>
        <w:rPr>
          <w:b/>
          <w:szCs w:val="28"/>
        </w:rPr>
        <w:t>dotā uzdevuma izpildes termiņa pagarināšanu</w:t>
      </w:r>
    </w:p>
    <w:bookmarkEnd w:id="7"/>
    <w:bookmarkEnd w:id="8"/>
    <w:bookmarkEnd w:id="1"/>
    <w:bookmarkEnd w:id="2"/>
    <w:p w:rsidR="00395521" w:rsidRDefault="00EF3E00">
      <w:pPr>
        <w:pStyle w:val="Galvene"/>
        <w:tabs>
          <w:tab w:val="clear" w:pos="4153"/>
          <w:tab w:val="clear" w:pos="8306"/>
          <w:tab w:val="left" w:pos="6765"/>
        </w:tabs>
        <w:rPr>
          <w:b/>
          <w:szCs w:val="28"/>
        </w:rPr>
      </w:pPr>
      <w:r w:rsidRPr="00EF3E00">
        <w:rPr>
          <w:b/>
          <w:szCs w:val="28"/>
        </w:rPr>
        <w:t xml:space="preserve">TA-  </w:t>
      </w:r>
    </w:p>
    <w:p w:rsidR="0092689E" w:rsidRPr="0092689E" w:rsidRDefault="0092689E">
      <w:pPr>
        <w:pStyle w:val="Galvene"/>
        <w:tabs>
          <w:tab w:val="clear" w:pos="4153"/>
          <w:tab w:val="clear" w:pos="8306"/>
          <w:tab w:val="left" w:pos="6765"/>
        </w:tabs>
        <w:jc w:val="center"/>
        <w:rPr>
          <w:b/>
          <w:szCs w:val="28"/>
        </w:rPr>
      </w:pPr>
      <w:r w:rsidRPr="0092689E">
        <w:rPr>
          <w:b/>
          <w:szCs w:val="28"/>
        </w:rPr>
        <w:t>______________________________________________</w:t>
      </w:r>
    </w:p>
    <w:p w:rsidR="0092689E" w:rsidRDefault="0092689E">
      <w:pPr>
        <w:jc w:val="center"/>
        <w:rPr>
          <w:szCs w:val="28"/>
        </w:rPr>
      </w:pPr>
      <w:r w:rsidRPr="0092689E">
        <w:rPr>
          <w:szCs w:val="28"/>
        </w:rPr>
        <w:t>(...)</w:t>
      </w:r>
    </w:p>
    <w:p w:rsidR="00C2500D" w:rsidRPr="0092689E" w:rsidRDefault="00C2500D">
      <w:pPr>
        <w:jc w:val="center"/>
        <w:rPr>
          <w:szCs w:val="28"/>
        </w:rPr>
      </w:pPr>
    </w:p>
    <w:p w:rsidR="00CA14ED" w:rsidRDefault="00924D9C">
      <w:pPr>
        <w:ind w:firstLine="720"/>
        <w:jc w:val="both"/>
        <w:rPr>
          <w:szCs w:val="28"/>
        </w:rPr>
      </w:pPr>
      <w:r>
        <w:rPr>
          <w:szCs w:val="28"/>
        </w:rPr>
        <w:t>Ņemot vērā iesniegto informāciju</w:t>
      </w:r>
      <w:r w:rsidR="007B20FA">
        <w:rPr>
          <w:szCs w:val="28"/>
        </w:rPr>
        <w:t>,</w:t>
      </w:r>
      <w:r>
        <w:rPr>
          <w:szCs w:val="28"/>
        </w:rPr>
        <w:t xml:space="preserve"> </w:t>
      </w:r>
      <w:r w:rsidR="007B20FA">
        <w:rPr>
          <w:szCs w:val="28"/>
        </w:rPr>
        <w:t>pagarināt  </w:t>
      </w:r>
      <w:r>
        <w:rPr>
          <w:szCs w:val="28"/>
        </w:rPr>
        <w:t xml:space="preserve">Ministru kabineta 2015.gada 10.novembra sēdes protokollēmuma (prot. Nr.58 19.§) „Informatīvais ziņojums </w:t>
      </w:r>
      <w:r>
        <w:rPr>
          <w:color w:val="000000" w:themeColor="text1"/>
          <w:szCs w:val="28"/>
        </w:rPr>
        <w:t xml:space="preserve">„Par </w:t>
      </w:r>
      <w:r>
        <w:rPr>
          <w:szCs w:val="28"/>
        </w:rPr>
        <w:t>administratīvā sloga mazināšanu un administratīvo procedūru vienkāršošanu privātā sektora darbības dokumentēšanas un dokumentu glabāšanas jomā</w:t>
      </w:r>
      <w:r w:rsidRPr="00924D9C">
        <w:rPr>
          <w:color w:val="000000" w:themeColor="text1"/>
          <w:szCs w:val="28"/>
        </w:rPr>
        <w:t>”</w:t>
      </w:r>
      <w:r w:rsidR="007B20FA">
        <w:rPr>
          <w:color w:val="000000" w:themeColor="text1"/>
          <w:szCs w:val="28"/>
        </w:rPr>
        <w:t>”</w:t>
      </w:r>
      <w:r w:rsidRPr="00924D9C">
        <w:rPr>
          <w:color w:val="000000" w:themeColor="text1"/>
          <w:szCs w:val="28"/>
        </w:rPr>
        <w:t xml:space="preserve"> </w:t>
      </w:r>
      <w:r>
        <w:rPr>
          <w:szCs w:val="28"/>
        </w:rPr>
        <w:t>2.punktā dotā uzdevuma izpildes termiņ</w:t>
      </w:r>
      <w:r w:rsidR="007B20FA">
        <w:rPr>
          <w:szCs w:val="28"/>
        </w:rPr>
        <w:t>u</w:t>
      </w:r>
      <w:r>
        <w:rPr>
          <w:szCs w:val="28"/>
        </w:rPr>
        <w:t xml:space="preserve"> līdz 2016.gada 1.oktobrim</w:t>
      </w:r>
      <w:r w:rsidR="007B20FA">
        <w:rPr>
          <w:szCs w:val="28"/>
        </w:rPr>
        <w:t>.</w:t>
      </w:r>
    </w:p>
    <w:p w:rsidR="00914078" w:rsidRDefault="00914078" w:rsidP="00914078">
      <w:pPr>
        <w:jc w:val="both"/>
        <w:rPr>
          <w:szCs w:val="28"/>
        </w:rPr>
      </w:pPr>
    </w:p>
    <w:p w:rsidR="00914078" w:rsidRPr="0092689E" w:rsidRDefault="00914078" w:rsidP="00914078">
      <w:pPr>
        <w:jc w:val="both"/>
        <w:rPr>
          <w:szCs w:val="28"/>
        </w:rPr>
      </w:pPr>
    </w:p>
    <w:p w:rsidR="00920885" w:rsidRDefault="00914078" w:rsidP="00914078">
      <w:pPr>
        <w:tabs>
          <w:tab w:val="left" w:pos="6521"/>
        </w:tabs>
        <w:ind w:firstLine="426"/>
        <w:jc w:val="both"/>
        <w:rPr>
          <w:szCs w:val="28"/>
        </w:rPr>
      </w:pPr>
      <w:r>
        <w:rPr>
          <w:szCs w:val="28"/>
        </w:rPr>
        <w:t>Ministru prezidents</w:t>
      </w:r>
      <w:r w:rsidR="005930B4" w:rsidRPr="00C7380D">
        <w:rPr>
          <w:szCs w:val="28"/>
        </w:rPr>
        <w:tab/>
      </w:r>
      <w:r>
        <w:rPr>
          <w:szCs w:val="28"/>
        </w:rPr>
        <w:t>M.Kučinski</w:t>
      </w:r>
      <w:r w:rsidR="00C2500D">
        <w:rPr>
          <w:szCs w:val="28"/>
        </w:rPr>
        <w:t>s</w:t>
      </w:r>
    </w:p>
    <w:p w:rsidR="005930B4" w:rsidRDefault="005930B4" w:rsidP="00914078">
      <w:pPr>
        <w:tabs>
          <w:tab w:val="left" w:pos="6840"/>
        </w:tabs>
        <w:ind w:firstLine="720"/>
        <w:jc w:val="both"/>
        <w:rPr>
          <w:szCs w:val="28"/>
        </w:rPr>
      </w:pPr>
    </w:p>
    <w:p w:rsidR="009957AE" w:rsidRDefault="00297E78" w:rsidP="00914078">
      <w:pPr>
        <w:ind w:firstLine="360"/>
        <w:rPr>
          <w:szCs w:val="28"/>
        </w:rPr>
      </w:pPr>
      <w:r>
        <w:rPr>
          <w:szCs w:val="28"/>
        </w:rPr>
        <w:t>Valsts kancelejas direktor</w:t>
      </w:r>
      <w:r w:rsidR="00F1402A">
        <w:rPr>
          <w:szCs w:val="28"/>
        </w:rPr>
        <w:t>s</w:t>
      </w:r>
      <w:r>
        <w:rPr>
          <w:szCs w:val="28"/>
        </w:rPr>
        <w:tab/>
      </w:r>
      <w:r>
        <w:rPr>
          <w:szCs w:val="28"/>
        </w:rPr>
        <w:tab/>
      </w:r>
      <w:r>
        <w:rPr>
          <w:szCs w:val="28"/>
        </w:rPr>
        <w:tab/>
      </w:r>
      <w:r>
        <w:rPr>
          <w:szCs w:val="28"/>
        </w:rPr>
        <w:tab/>
      </w:r>
      <w:r w:rsidR="00F1402A">
        <w:rPr>
          <w:szCs w:val="28"/>
        </w:rPr>
        <w:tab/>
        <w:t>M.Krieviņš</w:t>
      </w:r>
    </w:p>
    <w:p w:rsidR="00F30734" w:rsidRDefault="00F30734" w:rsidP="00914078">
      <w:pPr>
        <w:ind w:firstLine="360"/>
        <w:rPr>
          <w:szCs w:val="28"/>
        </w:rPr>
      </w:pPr>
    </w:p>
    <w:p w:rsidR="009957AE" w:rsidRPr="00151151" w:rsidRDefault="009957AE" w:rsidP="00914078">
      <w:pPr>
        <w:ind w:firstLine="360"/>
        <w:jc w:val="both"/>
        <w:rPr>
          <w:szCs w:val="28"/>
        </w:rPr>
      </w:pPr>
      <w:r>
        <w:rPr>
          <w:szCs w:val="28"/>
        </w:rPr>
        <w:t>Kultūras m</w:t>
      </w:r>
      <w:r w:rsidRPr="00151151">
        <w:rPr>
          <w:szCs w:val="28"/>
        </w:rPr>
        <w:t>inistre</w:t>
      </w:r>
      <w:r w:rsidRPr="00151151">
        <w:rPr>
          <w:szCs w:val="28"/>
        </w:rPr>
        <w:tab/>
      </w:r>
      <w:r w:rsidRPr="00151151">
        <w:rPr>
          <w:szCs w:val="28"/>
        </w:rPr>
        <w:tab/>
      </w:r>
      <w:r w:rsidRPr="00151151">
        <w:rPr>
          <w:szCs w:val="28"/>
        </w:rPr>
        <w:tab/>
      </w:r>
      <w:r w:rsidRPr="00151151">
        <w:rPr>
          <w:szCs w:val="28"/>
        </w:rPr>
        <w:tab/>
      </w:r>
      <w:r w:rsidRPr="00151151">
        <w:rPr>
          <w:szCs w:val="28"/>
        </w:rPr>
        <w:tab/>
      </w:r>
      <w:r w:rsidRPr="00151151">
        <w:rPr>
          <w:szCs w:val="28"/>
        </w:rPr>
        <w:tab/>
      </w:r>
      <w:r>
        <w:rPr>
          <w:szCs w:val="28"/>
        </w:rPr>
        <w:t>D.Melbārde</w:t>
      </w:r>
    </w:p>
    <w:p w:rsidR="00045AE1" w:rsidRDefault="00045AE1" w:rsidP="00914078">
      <w:pPr>
        <w:rPr>
          <w:szCs w:val="28"/>
        </w:rPr>
      </w:pPr>
    </w:p>
    <w:p w:rsidR="009957AE" w:rsidRDefault="00795A0A" w:rsidP="00914078">
      <w:pPr>
        <w:ind w:firstLine="360"/>
        <w:rPr>
          <w:szCs w:val="28"/>
        </w:rPr>
      </w:pPr>
      <w:r>
        <w:rPr>
          <w:szCs w:val="28"/>
        </w:rPr>
        <w:t>Vīza: Valsts sekretār</w:t>
      </w:r>
      <w:r w:rsidR="0010466B">
        <w:rPr>
          <w:szCs w:val="28"/>
        </w:rPr>
        <w:t>s</w:t>
      </w:r>
      <w:r w:rsidR="009957AE">
        <w:rPr>
          <w:szCs w:val="28"/>
        </w:rPr>
        <w:tab/>
      </w:r>
      <w:r w:rsidR="009957AE">
        <w:rPr>
          <w:szCs w:val="28"/>
        </w:rPr>
        <w:tab/>
      </w:r>
      <w:r w:rsidR="009957AE">
        <w:rPr>
          <w:szCs w:val="28"/>
        </w:rPr>
        <w:tab/>
      </w:r>
      <w:r w:rsidR="009957AE">
        <w:rPr>
          <w:szCs w:val="28"/>
        </w:rPr>
        <w:tab/>
      </w:r>
      <w:r w:rsidR="00132A88">
        <w:rPr>
          <w:szCs w:val="28"/>
        </w:rPr>
        <w:tab/>
      </w:r>
      <w:r w:rsidR="0010466B">
        <w:rPr>
          <w:szCs w:val="28"/>
        </w:rPr>
        <w:tab/>
        <w:t>S.Voldiņš</w:t>
      </w:r>
    </w:p>
    <w:p w:rsidR="00045AE1" w:rsidRDefault="00045AE1" w:rsidP="00072214">
      <w:pPr>
        <w:pStyle w:val="Galvene"/>
        <w:tabs>
          <w:tab w:val="clear" w:pos="4153"/>
          <w:tab w:val="clear" w:pos="8306"/>
        </w:tabs>
        <w:rPr>
          <w:sz w:val="22"/>
          <w:szCs w:val="22"/>
        </w:rPr>
      </w:pPr>
    </w:p>
    <w:p w:rsidR="00045AE1" w:rsidRDefault="00045AE1" w:rsidP="00072214">
      <w:pPr>
        <w:pStyle w:val="Galvene"/>
        <w:tabs>
          <w:tab w:val="clear" w:pos="4153"/>
          <w:tab w:val="clear" w:pos="8306"/>
        </w:tabs>
        <w:rPr>
          <w:sz w:val="22"/>
          <w:szCs w:val="22"/>
        </w:rPr>
      </w:pPr>
    </w:p>
    <w:p w:rsidR="00045AE1" w:rsidRDefault="00045AE1" w:rsidP="00072214">
      <w:pPr>
        <w:pStyle w:val="Galvene"/>
        <w:tabs>
          <w:tab w:val="clear" w:pos="4153"/>
          <w:tab w:val="clear" w:pos="8306"/>
        </w:tabs>
        <w:rPr>
          <w:sz w:val="22"/>
          <w:szCs w:val="22"/>
        </w:rPr>
      </w:pPr>
    </w:p>
    <w:p w:rsidR="007B20FA" w:rsidRDefault="007B20FA" w:rsidP="00072214">
      <w:pPr>
        <w:pStyle w:val="Galvene"/>
        <w:tabs>
          <w:tab w:val="clear" w:pos="4153"/>
          <w:tab w:val="clear" w:pos="8306"/>
        </w:tabs>
        <w:rPr>
          <w:sz w:val="22"/>
          <w:szCs w:val="22"/>
        </w:rPr>
      </w:pPr>
    </w:p>
    <w:p w:rsidR="007B20FA" w:rsidRPr="001418EA" w:rsidRDefault="00B42A4C" w:rsidP="007B20FA">
      <w:pPr>
        <w:pStyle w:val="Vienkrsteksts"/>
        <w:tabs>
          <w:tab w:val="left" w:pos="7200"/>
          <w:tab w:val="right" w:pos="9072"/>
        </w:tabs>
        <w:jc w:val="both"/>
        <w:rPr>
          <w:rFonts w:ascii="Times New Roman" w:hAnsi="Times New Roman"/>
          <w:sz w:val="22"/>
          <w:szCs w:val="22"/>
        </w:rPr>
      </w:pPr>
      <w:r w:rsidRPr="001418EA">
        <w:rPr>
          <w:rFonts w:ascii="Times New Roman" w:hAnsi="Times New Roman"/>
          <w:sz w:val="22"/>
          <w:szCs w:val="22"/>
        </w:rPr>
        <w:fldChar w:fldCharType="begin"/>
      </w:r>
      <w:r w:rsidR="007B20FA" w:rsidRPr="001418EA">
        <w:rPr>
          <w:rFonts w:ascii="Times New Roman" w:hAnsi="Times New Roman"/>
          <w:sz w:val="22"/>
          <w:szCs w:val="22"/>
        </w:rPr>
        <w:instrText xml:space="preserve"> DATE  \@ "yyyy.MM.dd. H:mm"  \* MERGEFORMAT </w:instrText>
      </w:r>
      <w:r w:rsidRPr="001418EA">
        <w:rPr>
          <w:rFonts w:ascii="Times New Roman" w:hAnsi="Times New Roman"/>
          <w:sz w:val="22"/>
          <w:szCs w:val="22"/>
        </w:rPr>
        <w:fldChar w:fldCharType="separate"/>
      </w:r>
      <w:r w:rsidR="00BF3F43">
        <w:rPr>
          <w:rFonts w:ascii="Times New Roman" w:hAnsi="Times New Roman"/>
          <w:noProof/>
          <w:sz w:val="22"/>
          <w:szCs w:val="22"/>
        </w:rPr>
        <w:t>2016.04.07. 14:20</w:t>
      </w:r>
      <w:r w:rsidRPr="001418EA">
        <w:rPr>
          <w:rFonts w:ascii="Times New Roman" w:hAnsi="Times New Roman"/>
          <w:sz w:val="22"/>
          <w:szCs w:val="22"/>
        </w:rPr>
        <w:fldChar w:fldCharType="end"/>
      </w:r>
    </w:p>
    <w:p w:rsidR="00914078" w:rsidRPr="007B20FA" w:rsidRDefault="00924D9C" w:rsidP="00914078">
      <w:pPr>
        <w:rPr>
          <w:sz w:val="22"/>
          <w:szCs w:val="22"/>
        </w:rPr>
      </w:pPr>
      <w:r>
        <w:rPr>
          <w:sz w:val="22"/>
          <w:szCs w:val="22"/>
        </w:rPr>
        <w:t>11</w:t>
      </w:r>
      <w:r w:rsidR="0010466B">
        <w:rPr>
          <w:sz w:val="22"/>
          <w:szCs w:val="22"/>
        </w:rPr>
        <w:t>1</w:t>
      </w:r>
    </w:p>
    <w:p w:rsidR="00914078" w:rsidRPr="007B20FA" w:rsidRDefault="00924D9C" w:rsidP="00914078">
      <w:pPr>
        <w:rPr>
          <w:sz w:val="22"/>
          <w:szCs w:val="22"/>
        </w:rPr>
      </w:pPr>
      <w:bookmarkStart w:id="9" w:name="OLE_LINK11"/>
      <w:bookmarkStart w:id="10" w:name="OLE_LINK12"/>
      <w:r>
        <w:rPr>
          <w:sz w:val="22"/>
          <w:szCs w:val="22"/>
        </w:rPr>
        <w:t>L.Dimante</w:t>
      </w:r>
    </w:p>
    <w:p w:rsidR="00914078" w:rsidRPr="007B20FA" w:rsidRDefault="00924D9C" w:rsidP="00914078">
      <w:pPr>
        <w:pStyle w:val="Galvene"/>
        <w:rPr>
          <w:sz w:val="22"/>
          <w:szCs w:val="22"/>
        </w:rPr>
      </w:pPr>
      <w:r>
        <w:rPr>
          <w:sz w:val="22"/>
          <w:szCs w:val="22"/>
        </w:rPr>
        <w:t>Tālr.67330321;</w:t>
      </w:r>
      <w:fldSimple w:instr=" COMMENTS   \* MERGEFORMAT ">
        <w:r>
          <w:rPr>
            <w:sz w:val="22"/>
            <w:szCs w:val="22"/>
          </w:rPr>
          <w:t xml:space="preserve"> fakss </w:t>
        </w:r>
      </w:fldSimple>
      <w:r>
        <w:rPr>
          <w:sz w:val="22"/>
          <w:szCs w:val="22"/>
        </w:rPr>
        <w:t>67330293</w:t>
      </w:r>
    </w:p>
    <w:p w:rsidR="008C0976" w:rsidRPr="002617E7" w:rsidRDefault="00B42A4C" w:rsidP="00B82728">
      <w:pPr>
        <w:pStyle w:val="Galvene"/>
        <w:rPr>
          <w:sz w:val="22"/>
          <w:szCs w:val="22"/>
        </w:rPr>
      </w:pPr>
      <w:hyperlink r:id="rId9" w:history="1">
        <w:r w:rsidR="00924D9C">
          <w:rPr>
            <w:rStyle w:val="Hipersaite"/>
            <w:sz w:val="22"/>
            <w:szCs w:val="22"/>
          </w:rPr>
          <w:t>Liga.Dimante@km.gov.lv</w:t>
        </w:r>
      </w:hyperlink>
      <w:bookmarkEnd w:id="9"/>
      <w:bookmarkEnd w:id="10"/>
    </w:p>
    <w:sectPr w:rsidR="008C0976" w:rsidRPr="002617E7" w:rsidSect="007E0782">
      <w:head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078" w:rsidRDefault="00914078">
      <w:r>
        <w:separator/>
      </w:r>
    </w:p>
  </w:endnote>
  <w:endnote w:type="continuationSeparator" w:id="0">
    <w:p w:rsidR="00914078" w:rsidRDefault="00914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Default="00914078">
    <w:pPr>
      <w:jc w:val="both"/>
      <w:rPr>
        <w:sz w:val="22"/>
        <w:szCs w:val="22"/>
      </w:rPr>
    </w:pPr>
    <w:bookmarkStart w:id="11" w:name="OLE_LINK7"/>
    <w:bookmarkStart w:id="12" w:name="OLE_LINK8"/>
    <w:r>
      <w:rPr>
        <w:sz w:val="22"/>
        <w:szCs w:val="22"/>
      </w:rPr>
      <w:t>KMProt_</w:t>
    </w:r>
    <w:r w:rsidR="00AB0D61">
      <w:rPr>
        <w:sz w:val="22"/>
        <w:szCs w:val="22"/>
      </w:rPr>
      <w:t>04</w:t>
    </w:r>
    <w:r w:rsidR="00343818">
      <w:rPr>
        <w:sz w:val="22"/>
        <w:szCs w:val="22"/>
      </w:rPr>
      <w:t>04</w:t>
    </w:r>
    <w:r>
      <w:rPr>
        <w:sz w:val="22"/>
        <w:szCs w:val="22"/>
      </w:rPr>
      <w:t>16</w:t>
    </w:r>
    <w:r w:rsidR="007B20FA">
      <w:rPr>
        <w:sz w:val="22"/>
        <w:szCs w:val="22"/>
      </w:rPr>
      <w:t>_admin_slogs_arhivi</w:t>
    </w:r>
    <w:bookmarkEnd w:id="11"/>
    <w:bookmarkEnd w:id="12"/>
    <w:r w:rsidRPr="00C21EE7">
      <w:rPr>
        <w:sz w:val="22"/>
        <w:szCs w:val="22"/>
      </w:rPr>
      <w:t xml:space="preserve">; </w:t>
    </w:r>
    <w:r>
      <w:rPr>
        <w:sz w:val="22"/>
        <w:szCs w:val="22"/>
      </w:rPr>
      <w:t>Par Ministru kabineta 2015</w:t>
    </w:r>
    <w:r w:rsidRPr="00242922">
      <w:rPr>
        <w:sz w:val="22"/>
        <w:szCs w:val="22"/>
      </w:rPr>
      <w:t xml:space="preserve">.gada </w:t>
    </w:r>
    <w:r>
      <w:rPr>
        <w:sz w:val="22"/>
        <w:szCs w:val="22"/>
      </w:rPr>
      <w:t xml:space="preserve">10.novembra </w:t>
    </w:r>
    <w:r w:rsidRPr="00242922">
      <w:rPr>
        <w:sz w:val="22"/>
        <w:szCs w:val="22"/>
      </w:rPr>
      <w:t>sēdes protokollēmuma (pro</w:t>
    </w:r>
    <w:r>
      <w:rPr>
        <w:sz w:val="22"/>
        <w:szCs w:val="22"/>
      </w:rPr>
      <w:t>t. Nr.58 19</w:t>
    </w:r>
    <w:r w:rsidR="004311B1">
      <w:rPr>
        <w:sz w:val="22"/>
        <w:szCs w:val="22"/>
      </w:rPr>
      <w:t xml:space="preserve">.§) </w:t>
    </w:r>
    <w:r w:rsidR="007B20FA">
      <w:rPr>
        <w:sz w:val="22"/>
        <w:szCs w:val="22"/>
      </w:rPr>
      <w:t>„</w:t>
    </w:r>
    <w:r w:rsidRPr="00914078">
      <w:rPr>
        <w:sz w:val="22"/>
        <w:szCs w:val="22"/>
      </w:rPr>
      <w:t>Informatīvais ziņojums „Par administratīvā sloga mazināšanu un administratīvo procedūru vienkāršošanu privātā sektora darbības dokumentēšanas un dokumentu glabāšanas jomā”</w:t>
    </w:r>
    <w:r w:rsidR="007B20FA">
      <w:rPr>
        <w:sz w:val="22"/>
        <w:szCs w:val="22"/>
      </w:rPr>
      <w:t>”</w:t>
    </w:r>
    <w:r w:rsidRPr="00914078">
      <w:rPr>
        <w:sz w:val="22"/>
        <w:szCs w:val="22"/>
      </w:rPr>
      <w:t xml:space="preserve"> 2.punktā dotā uzdevuma izpildes termiņa pagarināšanu</w:t>
    </w:r>
    <w:r w:rsidRPr="00045AE1">
      <w:rPr>
        <w:sz w:val="22"/>
        <w:szCs w:val="22"/>
      </w:rPr>
      <w:t xml:space="preserve"> </w:t>
    </w:r>
    <w:r w:rsidRPr="00703FAB">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078" w:rsidRDefault="00914078">
      <w:r>
        <w:separator/>
      </w:r>
    </w:p>
  </w:footnote>
  <w:footnote w:type="continuationSeparator" w:id="0">
    <w:p w:rsidR="00914078" w:rsidRDefault="00914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78" w:rsidRPr="00045AE1" w:rsidRDefault="00B42A4C" w:rsidP="007E0782">
    <w:pPr>
      <w:pStyle w:val="Galvene"/>
      <w:jc w:val="center"/>
      <w:rPr>
        <w:sz w:val="22"/>
        <w:szCs w:val="22"/>
      </w:rPr>
    </w:pPr>
    <w:r w:rsidRPr="00703FAB">
      <w:rPr>
        <w:sz w:val="22"/>
        <w:szCs w:val="22"/>
      </w:rPr>
      <w:fldChar w:fldCharType="begin"/>
    </w:r>
    <w:r w:rsidR="00914078" w:rsidRPr="00703FAB">
      <w:rPr>
        <w:sz w:val="22"/>
        <w:szCs w:val="22"/>
      </w:rPr>
      <w:instrText xml:space="preserve"> PAGE   \* MERGEFORMAT </w:instrText>
    </w:r>
    <w:r w:rsidRPr="00703FAB">
      <w:rPr>
        <w:sz w:val="22"/>
        <w:szCs w:val="22"/>
      </w:rPr>
      <w:fldChar w:fldCharType="separate"/>
    </w:r>
    <w:r w:rsidR="001B3A08">
      <w:rPr>
        <w:noProof/>
        <w:sz w:val="22"/>
        <w:szCs w:val="22"/>
      </w:rPr>
      <w:t>2</w:t>
    </w:r>
    <w:r w:rsidRPr="00703FAB">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D93CB9"/>
    <w:multiLevelType w:val="multilevel"/>
    <w:tmpl w:val="DB5CE2B0"/>
    <w:lvl w:ilvl="0">
      <w:start w:val="1"/>
      <w:numFmt w:val="decimal"/>
      <w:lvlText w:val="%1."/>
      <w:lvlJc w:val="left"/>
      <w:pPr>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5930B4"/>
    <w:rsid w:val="0000449A"/>
    <w:rsid w:val="00014EB9"/>
    <w:rsid w:val="0002587B"/>
    <w:rsid w:val="000324BC"/>
    <w:rsid w:val="000451DE"/>
    <w:rsid w:val="00045AE1"/>
    <w:rsid w:val="00050C06"/>
    <w:rsid w:val="000669C1"/>
    <w:rsid w:val="00072214"/>
    <w:rsid w:val="00073F94"/>
    <w:rsid w:val="00085A3C"/>
    <w:rsid w:val="00092765"/>
    <w:rsid w:val="000962A0"/>
    <w:rsid w:val="00097C7D"/>
    <w:rsid w:val="000A4864"/>
    <w:rsid w:val="000B7D41"/>
    <w:rsid w:val="000C0720"/>
    <w:rsid w:val="000C0732"/>
    <w:rsid w:val="000C2B39"/>
    <w:rsid w:val="000F4991"/>
    <w:rsid w:val="000F7227"/>
    <w:rsid w:val="0010466B"/>
    <w:rsid w:val="00113C47"/>
    <w:rsid w:val="00115277"/>
    <w:rsid w:val="00117ACA"/>
    <w:rsid w:val="001255FF"/>
    <w:rsid w:val="00126366"/>
    <w:rsid w:val="001324EA"/>
    <w:rsid w:val="00132A88"/>
    <w:rsid w:val="00144EAD"/>
    <w:rsid w:val="0014665D"/>
    <w:rsid w:val="00156F3D"/>
    <w:rsid w:val="001627D9"/>
    <w:rsid w:val="00172F1B"/>
    <w:rsid w:val="0017530A"/>
    <w:rsid w:val="00182331"/>
    <w:rsid w:val="001935FD"/>
    <w:rsid w:val="001A05FF"/>
    <w:rsid w:val="001B3A08"/>
    <w:rsid w:val="001C4129"/>
    <w:rsid w:val="001C64A3"/>
    <w:rsid w:val="001D65C5"/>
    <w:rsid w:val="001D7BE0"/>
    <w:rsid w:val="001E71AA"/>
    <w:rsid w:val="001E73EA"/>
    <w:rsid w:val="001E7F5B"/>
    <w:rsid w:val="00201B83"/>
    <w:rsid w:val="00216867"/>
    <w:rsid w:val="002234E9"/>
    <w:rsid w:val="00225F53"/>
    <w:rsid w:val="0024111B"/>
    <w:rsid w:val="00251630"/>
    <w:rsid w:val="00252AD8"/>
    <w:rsid w:val="002617E7"/>
    <w:rsid w:val="00261856"/>
    <w:rsid w:val="00263A16"/>
    <w:rsid w:val="002671C5"/>
    <w:rsid w:val="00273514"/>
    <w:rsid w:val="002819A5"/>
    <w:rsid w:val="002920C9"/>
    <w:rsid w:val="00293F0D"/>
    <w:rsid w:val="00295AE4"/>
    <w:rsid w:val="00297E78"/>
    <w:rsid w:val="002B2AB5"/>
    <w:rsid w:val="002B69DC"/>
    <w:rsid w:val="002C359F"/>
    <w:rsid w:val="002D42CC"/>
    <w:rsid w:val="002E573A"/>
    <w:rsid w:val="002E591E"/>
    <w:rsid w:val="003019BC"/>
    <w:rsid w:val="0030720D"/>
    <w:rsid w:val="003134F4"/>
    <w:rsid w:val="00316A4B"/>
    <w:rsid w:val="00316AEB"/>
    <w:rsid w:val="00343818"/>
    <w:rsid w:val="0034398A"/>
    <w:rsid w:val="003574FA"/>
    <w:rsid w:val="0036222A"/>
    <w:rsid w:val="00377A3C"/>
    <w:rsid w:val="00380C66"/>
    <w:rsid w:val="00395521"/>
    <w:rsid w:val="003A0E06"/>
    <w:rsid w:val="003A5D92"/>
    <w:rsid w:val="003B5FFE"/>
    <w:rsid w:val="003C0316"/>
    <w:rsid w:val="003D01AC"/>
    <w:rsid w:val="003D307B"/>
    <w:rsid w:val="003D3751"/>
    <w:rsid w:val="003D4ECD"/>
    <w:rsid w:val="003D626A"/>
    <w:rsid w:val="003D660D"/>
    <w:rsid w:val="003E041C"/>
    <w:rsid w:val="003E115A"/>
    <w:rsid w:val="003F2015"/>
    <w:rsid w:val="00400099"/>
    <w:rsid w:val="00407D56"/>
    <w:rsid w:val="004176CB"/>
    <w:rsid w:val="0042288B"/>
    <w:rsid w:val="00425C03"/>
    <w:rsid w:val="004311B1"/>
    <w:rsid w:val="00444C1B"/>
    <w:rsid w:val="0044718E"/>
    <w:rsid w:val="004502F5"/>
    <w:rsid w:val="00467433"/>
    <w:rsid w:val="00472FC1"/>
    <w:rsid w:val="0047753E"/>
    <w:rsid w:val="0047759D"/>
    <w:rsid w:val="00482853"/>
    <w:rsid w:val="00485E93"/>
    <w:rsid w:val="004922FB"/>
    <w:rsid w:val="00493484"/>
    <w:rsid w:val="004A1A25"/>
    <w:rsid w:val="004A3838"/>
    <w:rsid w:val="004A57BF"/>
    <w:rsid w:val="004C3803"/>
    <w:rsid w:val="004D120C"/>
    <w:rsid w:val="004D34E4"/>
    <w:rsid w:val="004D6BB5"/>
    <w:rsid w:val="004E28C7"/>
    <w:rsid w:val="004E52BA"/>
    <w:rsid w:val="004E7491"/>
    <w:rsid w:val="004F22E6"/>
    <w:rsid w:val="004F29CD"/>
    <w:rsid w:val="004F660A"/>
    <w:rsid w:val="00500889"/>
    <w:rsid w:val="005008DF"/>
    <w:rsid w:val="005123DA"/>
    <w:rsid w:val="00524AC9"/>
    <w:rsid w:val="00525F2B"/>
    <w:rsid w:val="0053069B"/>
    <w:rsid w:val="00532BBD"/>
    <w:rsid w:val="0053382A"/>
    <w:rsid w:val="00534513"/>
    <w:rsid w:val="005370FE"/>
    <w:rsid w:val="00542E5F"/>
    <w:rsid w:val="005466C3"/>
    <w:rsid w:val="00563158"/>
    <w:rsid w:val="005863DD"/>
    <w:rsid w:val="005863FF"/>
    <w:rsid w:val="0059030D"/>
    <w:rsid w:val="005930B4"/>
    <w:rsid w:val="005937C0"/>
    <w:rsid w:val="005A48ED"/>
    <w:rsid w:val="005B07DA"/>
    <w:rsid w:val="005C18C1"/>
    <w:rsid w:val="005C337D"/>
    <w:rsid w:val="005C5788"/>
    <w:rsid w:val="005D5A25"/>
    <w:rsid w:val="005D6B19"/>
    <w:rsid w:val="005E3249"/>
    <w:rsid w:val="005F2BB7"/>
    <w:rsid w:val="006007B1"/>
    <w:rsid w:val="006010BC"/>
    <w:rsid w:val="00604C43"/>
    <w:rsid w:val="00606071"/>
    <w:rsid w:val="00607FA0"/>
    <w:rsid w:val="00620D18"/>
    <w:rsid w:val="00623542"/>
    <w:rsid w:val="00623AD9"/>
    <w:rsid w:val="00641448"/>
    <w:rsid w:val="00642182"/>
    <w:rsid w:val="00642F32"/>
    <w:rsid w:val="006466DA"/>
    <w:rsid w:val="00655E72"/>
    <w:rsid w:val="00656A05"/>
    <w:rsid w:val="006600FD"/>
    <w:rsid w:val="006622C0"/>
    <w:rsid w:val="00662C83"/>
    <w:rsid w:val="00664380"/>
    <w:rsid w:val="00665D4D"/>
    <w:rsid w:val="00666829"/>
    <w:rsid w:val="0067428C"/>
    <w:rsid w:val="00676E38"/>
    <w:rsid w:val="006972E9"/>
    <w:rsid w:val="006B08AF"/>
    <w:rsid w:val="006B1999"/>
    <w:rsid w:val="006C78F5"/>
    <w:rsid w:val="006D2157"/>
    <w:rsid w:val="006D3777"/>
    <w:rsid w:val="006F4D4F"/>
    <w:rsid w:val="00701346"/>
    <w:rsid w:val="00703FAB"/>
    <w:rsid w:val="0071366F"/>
    <w:rsid w:val="00727960"/>
    <w:rsid w:val="007310B0"/>
    <w:rsid w:val="0073546E"/>
    <w:rsid w:val="00740A62"/>
    <w:rsid w:val="00740B86"/>
    <w:rsid w:val="00741DF2"/>
    <w:rsid w:val="00745834"/>
    <w:rsid w:val="00753497"/>
    <w:rsid w:val="0076599B"/>
    <w:rsid w:val="007703CC"/>
    <w:rsid w:val="00770BBB"/>
    <w:rsid w:val="007777E1"/>
    <w:rsid w:val="00795A0A"/>
    <w:rsid w:val="00796F99"/>
    <w:rsid w:val="007A42BD"/>
    <w:rsid w:val="007B20FA"/>
    <w:rsid w:val="007B6190"/>
    <w:rsid w:val="007B774C"/>
    <w:rsid w:val="007C4872"/>
    <w:rsid w:val="007C6863"/>
    <w:rsid w:val="007C75FC"/>
    <w:rsid w:val="007D1C0D"/>
    <w:rsid w:val="007D225D"/>
    <w:rsid w:val="007D5F77"/>
    <w:rsid w:val="007E075A"/>
    <w:rsid w:val="007E0782"/>
    <w:rsid w:val="007E23DD"/>
    <w:rsid w:val="007E3BB1"/>
    <w:rsid w:val="007F0876"/>
    <w:rsid w:val="007F18A4"/>
    <w:rsid w:val="00807AD5"/>
    <w:rsid w:val="00814179"/>
    <w:rsid w:val="00816FD3"/>
    <w:rsid w:val="00834B0C"/>
    <w:rsid w:val="00843C15"/>
    <w:rsid w:val="008459CD"/>
    <w:rsid w:val="0085395F"/>
    <w:rsid w:val="00854F74"/>
    <w:rsid w:val="00860252"/>
    <w:rsid w:val="008801C4"/>
    <w:rsid w:val="00886677"/>
    <w:rsid w:val="00894DAA"/>
    <w:rsid w:val="008A0D56"/>
    <w:rsid w:val="008B234A"/>
    <w:rsid w:val="008B237A"/>
    <w:rsid w:val="008B395C"/>
    <w:rsid w:val="008B4EC6"/>
    <w:rsid w:val="008B67B5"/>
    <w:rsid w:val="008C0976"/>
    <w:rsid w:val="008C7200"/>
    <w:rsid w:val="008D5953"/>
    <w:rsid w:val="008D6ACE"/>
    <w:rsid w:val="008E2CF6"/>
    <w:rsid w:val="008E6B61"/>
    <w:rsid w:val="008F0247"/>
    <w:rsid w:val="008F3BDB"/>
    <w:rsid w:val="009000F1"/>
    <w:rsid w:val="00901757"/>
    <w:rsid w:val="00906325"/>
    <w:rsid w:val="00911856"/>
    <w:rsid w:val="00914078"/>
    <w:rsid w:val="00914C17"/>
    <w:rsid w:val="00920885"/>
    <w:rsid w:val="00924D9C"/>
    <w:rsid w:val="00925469"/>
    <w:rsid w:val="0092689E"/>
    <w:rsid w:val="009422AB"/>
    <w:rsid w:val="009425CC"/>
    <w:rsid w:val="0095389B"/>
    <w:rsid w:val="00957ACC"/>
    <w:rsid w:val="009720B4"/>
    <w:rsid w:val="009766E8"/>
    <w:rsid w:val="00977FA3"/>
    <w:rsid w:val="00981089"/>
    <w:rsid w:val="00994F4D"/>
    <w:rsid w:val="009951E0"/>
    <w:rsid w:val="009957AE"/>
    <w:rsid w:val="00996385"/>
    <w:rsid w:val="009A6397"/>
    <w:rsid w:val="009B0F0E"/>
    <w:rsid w:val="009C734A"/>
    <w:rsid w:val="009D0BB8"/>
    <w:rsid w:val="009D1933"/>
    <w:rsid w:val="009E0D9E"/>
    <w:rsid w:val="009E2AF7"/>
    <w:rsid w:val="009E58DB"/>
    <w:rsid w:val="009E6B04"/>
    <w:rsid w:val="009F23DE"/>
    <w:rsid w:val="009F735D"/>
    <w:rsid w:val="00A01FD8"/>
    <w:rsid w:val="00A03FC0"/>
    <w:rsid w:val="00A07D7D"/>
    <w:rsid w:val="00A112AE"/>
    <w:rsid w:val="00A17FA3"/>
    <w:rsid w:val="00A26CA8"/>
    <w:rsid w:val="00A43688"/>
    <w:rsid w:val="00A44ED1"/>
    <w:rsid w:val="00A51D6D"/>
    <w:rsid w:val="00A563AE"/>
    <w:rsid w:val="00A57ACF"/>
    <w:rsid w:val="00A65890"/>
    <w:rsid w:val="00A84649"/>
    <w:rsid w:val="00A85DBE"/>
    <w:rsid w:val="00A92384"/>
    <w:rsid w:val="00A94B63"/>
    <w:rsid w:val="00A953C8"/>
    <w:rsid w:val="00A95997"/>
    <w:rsid w:val="00A96108"/>
    <w:rsid w:val="00A96E41"/>
    <w:rsid w:val="00AA0FE7"/>
    <w:rsid w:val="00AA1106"/>
    <w:rsid w:val="00AB0D61"/>
    <w:rsid w:val="00AB5063"/>
    <w:rsid w:val="00AC078C"/>
    <w:rsid w:val="00AC0A91"/>
    <w:rsid w:val="00AC1161"/>
    <w:rsid w:val="00AC16FF"/>
    <w:rsid w:val="00AC78D3"/>
    <w:rsid w:val="00AE236D"/>
    <w:rsid w:val="00AE3747"/>
    <w:rsid w:val="00AE6224"/>
    <w:rsid w:val="00AF0F6A"/>
    <w:rsid w:val="00AF5942"/>
    <w:rsid w:val="00AF5E48"/>
    <w:rsid w:val="00B052FA"/>
    <w:rsid w:val="00B05D33"/>
    <w:rsid w:val="00B250C2"/>
    <w:rsid w:val="00B25BFD"/>
    <w:rsid w:val="00B31701"/>
    <w:rsid w:val="00B420BF"/>
    <w:rsid w:val="00B42A4C"/>
    <w:rsid w:val="00B51623"/>
    <w:rsid w:val="00B56602"/>
    <w:rsid w:val="00B66189"/>
    <w:rsid w:val="00B82728"/>
    <w:rsid w:val="00B829FF"/>
    <w:rsid w:val="00B871B9"/>
    <w:rsid w:val="00B912B7"/>
    <w:rsid w:val="00B9591F"/>
    <w:rsid w:val="00B9605C"/>
    <w:rsid w:val="00B9718C"/>
    <w:rsid w:val="00BA0C98"/>
    <w:rsid w:val="00BA1BF3"/>
    <w:rsid w:val="00BC68B3"/>
    <w:rsid w:val="00BC6D06"/>
    <w:rsid w:val="00BD0E81"/>
    <w:rsid w:val="00BD4CF7"/>
    <w:rsid w:val="00BE19F1"/>
    <w:rsid w:val="00BF19D2"/>
    <w:rsid w:val="00BF3F43"/>
    <w:rsid w:val="00BF7FAF"/>
    <w:rsid w:val="00C00E00"/>
    <w:rsid w:val="00C05E13"/>
    <w:rsid w:val="00C10FF1"/>
    <w:rsid w:val="00C1230C"/>
    <w:rsid w:val="00C16103"/>
    <w:rsid w:val="00C16E50"/>
    <w:rsid w:val="00C17F0C"/>
    <w:rsid w:val="00C23F8C"/>
    <w:rsid w:val="00C2500D"/>
    <w:rsid w:val="00C3116A"/>
    <w:rsid w:val="00C35387"/>
    <w:rsid w:val="00C4133F"/>
    <w:rsid w:val="00C445C7"/>
    <w:rsid w:val="00C44FA7"/>
    <w:rsid w:val="00C7380D"/>
    <w:rsid w:val="00C75D80"/>
    <w:rsid w:val="00C80C0C"/>
    <w:rsid w:val="00C821BC"/>
    <w:rsid w:val="00C97648"/>
    <w:rsid w:val="00CA14ED"/>
    <w:rsid w:val="00CB0319"/>
    <w:rsid w:val="00CB6BCE"/>
    <w:rsid w:val="00CC48BA"/>
    <w:rsid w:val="00CF2D8C"/>
    <w:rsid w:val="00CF598B"/>
    <w:rsid w:val="00CF6A7C"/>
    <w:rsid w:val="00D123EE"/>
    <w:rsid w:val="00D14176"/>
    <w:rsid w:val="00D20204"/>
    <w:rsid w:val="00D20F25"/>
    <w:rsid w:val="00D41B49"/>
    <w:rsid w:val="00D56889"/>
    <w:rsid w:val="00D60602"/>
    <w:rsid w:val="00D76B51"/>
    <w:rsid w:val="00D91532"/>
    <w:rsid w:val="00DA2E77"/>
    <w:rsid w:val="00DA519C"/>
    <w:rsid w:val="00DA73C7"/>
    <w:rsid w:val="00DB78CF"/>
    <w:rsid w:val="00DB7D53"/>
    <w:rsid w:val="00DC2C39"/>
    <w:rsid w:val="00DD3EE1"/>
    <w:rsid w:val="00DE3548"/>
    <w:rsid w:val="00DE6382"/>
    <w:rsid w:val="00DF0ABF"/>
    <w:rsid w:val="00E0145E"/>
    <w:rsid w:val="00E03D9A"/>
    <w:rsid w:val="00E0784B"/>
    <w:rsid w:val="00E100DE"/>
    <w:rsid w:val="00E17F5E"/>
    <w:rsid w:val="00E20D01"/>
    <w:rsid w:val="00E2474C"/>
    <w:rsid w:val="00E53272"/>
    <w:rsid w:val="00E53794"/>
    <w:rsid w:val="00E7093F"/>
    <w:rsid w:val="00E72B8D"/>
    <w:rsid w:val="00E816CE"/>
    <w:rsid w:val="00E91433"/>
    <w:rsid w:val="00E922A5"/>
    <w:rsid w:val="00E9610C"/>
    <w:rsid w:val="00EA49A9"/>
    <w:rsid w:val="00EA72A2"/>
    <w:rsid w:val="00EB5934"/>
    <w:rsid w:val="00EC1E55"/>
    <w:rsid w:val="00EC2155"/>
    <w:rsid w:val="00EC4BCA"/>
    <w:rsid w:val="00EF043E"/>
    <w:rsid w:val="00EF1A24"/>
    <w:rsid w:val="00EF31AB"/>
    <w:rsid w:val="00EF3E00"/>
    <w:rsid w:val="00F001F1"/>
    <w:rsid w:val="00F00425"/>
    <w:rsid w:val="00F1402A"/>
    <w:rsid w:val="00F15877"/>
    <w:rsid w:val="00F15D9B"/>
    <w:rsid w:val="00F2292D"/>
    <w:rsid w:val="00F24838"/>
    <w:rsid w:val="00F30734"/>
    <w:rsid w:val="00F31AF5"/>
    <w:rsid w:val="00F47E42"/>
    <w:rsid w:val="00F56980"/>
    <w:rsid w:val="00F56F69"/>
    <w:rsid w:val="00F72220"/>
    <w:rsid w:val="00F96AE2"/>
    <w:rsid w:val="00FA0D88"/>
    <w:rsid w:val="00FA4EF3"/>
    <w:rsid w:val="00FA62B0"/>
    <w:rsid w:val="00FB177B"/>
    <w:rsid w:val="00FC1219"/>
    <w:rsid w:val="00FC1306"/>
    <w:rsid w:val="00FC5A02"/>
    <w:rsid w:val="00FD3C83"/>
    <w:rsid w:val="00FE0CA9"/>
    <w:rsid w:val="00FE1E1B"/>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basedOn w:val="Parastais"/>
    <w:link w:val="GalveneRakstz"/>
    <w:rsid w:val="00F56F69"/>
    <w:pPr>
      <w:tabs>
        <w:tab w:val="center" w:pos="4153"/>
        <w:tab w:val="right" w:pos="8306"/>
      </w:tabs>
    </w:pPr>
  </w:style>
  <w:style w:type="character" w:customStyle="1" w:styleId="GalveneRakstz">
    <w:name w:val="Galvene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paragraph" w:styleId="Vienkrsteksts">
    <w:name w:val="Plain Text"/>
    <w:basedOn w:val="Parastais"/>
    <w:link w:val="VienkrstekstsRakstz"/>
    <w:uiPriority w:val="99"/>
    <w:rsid w:val="007B20FA"/>
    <w:pPr>
      <w:snapToGrid w:val="0"/>
    </w:pPr>
    <w:rPr>
      <w:rFonts w:ascii="Courier New" w:hAnsi="Courier New"/>
      <w:lang w:eastAsia="en-US"/>
    </w:rPr>
  </w:style>
  <w:style w:type="character" w:customStyle="1" w:styleId="VienkrstekstsRakstz">
    <w:name w:val="Vienkāršs teksts Rakstz."/>
    <w:basedOn w:val="Noklusjumarindkopasfonts"/>
    <w:link w:val="Vienkrsteksts"/>
    <w:uiPriority w:val="99"/>
    <w:rsid w:val="007B20FA"/>
    <w:rPr>
      <w:rFonts w:ascii="Courier New" w:hAnsi="Courier New"/>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566187344">
      <w:bodyDiv w:val="1"/>
      <w:marLeft w:val="0"/>
      <w:marRight w:val="0"/>
      <w:marTop w:val="0"/>
      <w:marBottom w:val="0"/>
      <w:divBdr>
        <w:top w:val="none" w:sz="0" w:space="0" w:color="auto"/>
        <w:left w:val="none" w:sz="0" w:space="0" w:color="auto"/>
        <w:bottom w:val="none" w:sz="0" w:space="0" w:color="auto"/>
        <w:right w:val="none" w:sz="0" w:space="0" w:color="auto"/>
      </w:divBdr>
      <w:divsChild>
        <w:div w:id="1829050450">
          <w:marLeft w:val="0"/>
          <w:marRight w:val="0"/>
          <w:marTop w:val="0"/>
          <w:marBottom w:val="0"/>
          <w:divBdr>
            <w:top w:val="none" w:sz="0" w:space="0" w:color="auto"/>
            <w:left w:val="none" w:sz="0" w:space="0" w:color="auto"/>
            <w:bottom w:val="none" w:sz="0" w:space="0" w:color="auto"/>
            <w:right w:val="none" w:sz="0" w:space="0" w:color="auto"/>
          </w:divBdr>
          <w:divsChild>
            <w:div w:id="1644313433">
              <w:marLeft w:val="0"/>
              <w:marRight w:val="0"/>
              <w:marTop w:val="0"/>
              <w:marBottom w:val="0"/>
              <w:divBdr>
                <w:top w:val="none" w:sz="0" w:space="0" w:color="auto"/>
                <w:left w:val="none" w:sz="0" w:space="0" w:color="auto"/>
                <w:bottom w:val="none" w:sz="0" w:space="0" w:color="auto"/>
                <w:right w:val="none" w:sz="0" w:space="0" w:color="auto"/>
              </w:divBdr>
              <w:divsChild>
                <w:div w:id="1608003750">
                  <w:marLeft w:val="0"/>
                  <w:marRight w:val="0"/>
                  <w:marTop w:val="0"/>
                  <w:marBottom w:val="0"/>
                  <w:divBdr>
                    <w:top w:val="none" w:sz="0" w:space="0" w:color="auto"/>
                    <w:left w:val="none" w:sz="0" w:space="0" w:color="auto"/>
                    <w:bottom w:val="none" w:sz="0" w:space="0" w:color="auto"/>
                    <w:right w:val="none" w:sz="0" w:space="0" w:color="auto"/>
                  </w:divBdr>
                  <w:divsChild>
                    <w:div w:id="1334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ga.Dimante@km.gov.lv" TargetMode="Externa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FFFAE-A89F-4CDE-995A-6FFA4FDB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1099</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administratīvā sloga mazināšanu un administratīvo procedūru vienkāršošanu privātā sektora darbības dokumentēšanas un dokumentu glabāšanas jomā”</vt:lpstr>
      <vt:lpstr>Informatīvais ziņojums „Par administratīvā sloga mazināšanu un administratīvo procedūru vienkāršošanu privātā sektora darbības dokumentēšanas un dokumentu glabāšanas jomā”</vt:lpstr>
    </vt:vector>
  </TitlesOfParts>
  <Company>LR Kultūras Ministrija</Company>
  <LinksUpToDate>false</LinksUpToDate>
  <CharactersWithSpaces>1208</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10.novembra sēdes protokollēmuma (prot. Nr.58 19.§) „Informatīvais ziņojums „Par administratīvā sloga mazināšanu un administratīvo procedūru vienkāršošanu privātā sektora darbības dokumentēšanas un dokumentu glabāšanas jomā”” 2.punktā dotā uzdevuma izpildes termiņa pagarināšanu</dc:title>
  <dc:subject>Ministru kabineta sēdes protokollēmums</dc:subject>
  <dc:creator>Līga Dimante</dc:creator>
  <cp:keywords>KMProt_040416_admin_slogs_arhivi</cp:keywords>
  <dc:description>L.Dimante
Tālr.67330321; fakss 67330293
Liga.Dimante@km.gov.lv </dc:description>
  <cp:lastModifiedBy>Dzintra Rozīte</cp:lastModifiedBy>
  <cp:revision>6</cp:revision>
  <cp:lastPrinted>2015-10-06T08:37:00Z</cp:lastPrinted>
  <dcterms:created xsi:type="dcterms:W3CDTF">2016-03-31T07:22:00Z</dcterms:created>
  <dcterms:modified xsi:type="dcterms:W3CDTF">2016-04-07T11:21:00Z</dcterms:modified>
</cp:coreProperties>
</file>