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Default="00A0717C"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GoBack"/>
      <w:bookmarkEnd w:id="0"/>
      <w:r>
        <w:rPr>
          <w:rFonts w:ascii="Times New Roman" w:eastAsia="Times New Roman" w:hAnsi="Times New Roman" w:cs="Times New Roman"/>
          <w:b/>
          <w:bCs/>
          <w:sz w:val="24"/>
          <w:szCs w:val="24"/>
          <w:lang w:eastAsia="lv-LV"/>
        </w:rPr>
        <w:t>Likumprojekta “Grozījumi likumā “</w:t>
      </w:r>
      <w:r w:rsidR="00B41BD6" w:rsidRPr="007D0C14">
        <w:rPr>
          <w:rFonts w:ascii="Times New Roman" w:eastAsia="Times New Roman" w:hAnsi="Times New Roman" w:cs="Times New Roman"/>
          <w:b/>
          <w:bCs/>
          <w:sz w:val="24"/>
          <w:szCs w:val="24"/>
          <w:lang w:eastAsia="lv-LV"/>
        </w:rPr>
        <w:t>Par nekustamā īpašuma nodokli””</w:t>
      </w:r>
      <w:r w:rsidR="004D15A9" w:rsidRPr="007D0C14">
        <w:rPr>
          <w:rFonts w:ascii="Times New Roman" w:eastAsia="Times New Roman" w:hAnsi="Times New Roman" w:cs="Times New Roman"/>
          <w:b/>
          <w:bCs/>
          <w:sz w:val="24"/>
          <w:szCs w:val="24"/>
          <w:lang w:eastAsia="lv-LV"/>
        </w:rPr>
        <w:t xml:space="preserve"> sākotnējās ietekmes novērtējuma ziņojums (anotācija)</w:t>
      </w:r>
    </w:p>
    <w:p w:rsidR="00954607" w:rsidRPr="007D0C14" w:rsidRDefault="00954607"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
        <w:gridCol w:w="427"/>
        <w:gridCol w:w="140"/>
        <w:gridCol w:w="2697"/>
        <w:gridCol w:w="5854"/>
      </w:tblGrid>
      <w:tr w:rsidR="007D0C14" w:rsidRPr="007D0C14" w:rsidTr="00072483">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7D0C1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D0C14">
              <w:rPr>
                <w:rFonts w:ascii="Times New Roman" w:eastAsia="Times New Roman" w:hAnsi="Times New Roman" w:cs="Times New Roman"/>
                <w:b/>
                <w:bCs/>
                <w:sz w:val="24"/>
                <w:szCs w:val="24"/>
                <w:lang w:eastAsia="lv-LV"/>
              </w:rPr>
              <w:t>I. Tiesību akta projekta izstrādes nepieciešamība</w:t>
            </w:r>
          </w:p>
        </w:tc>
      </w:tr>
      <w:tr w:rsidR="00370CF5" w:rsidRPr="00D01E55" w:rsidTr="00A006D0">
        <w:trPr>
          <w:trHeight w:val="1343"/>
        </w:trPr>
        <w:tc>
          <w:tcPr>
            <w:tcW w:w="327" w:type="pct"/>
            <w:gridSpan w:val="3"/>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w:t>
            </w:r>
          </w:p>
        </w:tc>
        <w:tc>
          <w:tcPr>
            <w:tcW w:w="1473" w:type="pct"/>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E11B58" w:rsidRPr="00D01E55" w:rsidRDefault="00E83352" w:rsidP="00A0717C">
            <w:pPr>
              <w:spacing w:after="0" w:line="240" w:lineRule="auto"/>
              <w:ind w:firstLine="409"/>
              <w:jc w:val="both"/>
              <w:rPr>
                <w:rFonts w:ascii="Times New Roman" w:eastAsia="Times New Roman" w:hAnsi="Times New Roman" w:cs="Times New Roman"/>
                <w:bCs/>
                <w:sz w:val="24"/>
                <w:szCs w:val="24"/>
                <w:lang w:eastAsia="lv-LV"/>
              </w:rPr>
            </w:pPr>
            <w:r w:rsidRPr="00E83352">
              <w:rPr>
                <w:rFonts w:ascii="Times New Roman" w:eastAsia="Times New Roman" w:hAnsi="Times New Roman" w:cs="Times New Roman"/>
                <w:bCs/>
                <w:sz w:val="24"/>
                <w:szCs w:val="24"/>
                <w:lang w:eastAsia="lv-LV"/>
              </w:rPr>
              <w:t>2015. gada 5. marta grozījumi Civillikumā, ar kuriem tiek papi</w:t>
            </w:r>
            <w:r w:rsidR="00A0717C">
              <w:rPr>
                <w:rFonts w:ascii="Times New Roman" w:eastAsia="Times New Roman" w:hAnsi="Times New Roman" w:cs="Times New Roman"/>
                <w:bCs/>
                <w:sz w:val="24"/>
                <w:szCs w:val="24"/>
                <w:lang w:eastAsia="lv-LV"/>
              </w:rPr>
              <w:t>ldināta Civillikuma trešā daļa “Lietu tiesības”</w:t>
            </w:r>
            <w:r w:rsidRPr="00E83352">
              <w:rPr>
                <w:rFonts w:ascii="Times New Roman" w:eastAsia="Times New Roman" w:hAnsi="Times New Roman" w:cs="Times New Roman"/>
                <w:bCs/>
                <w:sz w:val="24"/>
                <w:szCs w:val="24"/>
                <w:lang w:eastAsia="lv-LV"/>
              </w:rPr>
              <w:t xml:space="preserve"> ar jaunu TREŠO A NO</w:t>
            </w:r>
            <w:r w:rsidR="00A0717C">
              <w:rPr>
                <w:rFonts w:ascii="Times New Roman" w:eastAsia="Times New Roman" w:hAnsi="Times New Roman" w:cs="Times New Roman"/>
                <w:bCs/>
                <w:sz w:val="24"/>
                <w:szCs w:val="24"/>
                <w:lang w:eastAsia="lv-LV"/>
              </w:rPr>
              <w:t xml:space="preserve">DAĻU </w:t>
            </w:r>
            <w:r w:rsidR="007321E5">
              <w:rPr>
                <w:rFonts w:ascii="Times New Roman" w:eastAsia="Times New Roman" w:hAnsi="Times New Roman" w:cs="Times New Roman"/>
                <w:bCs/>
                <w:sz w:val="24"/>
                <w:szCs w:val="24"/>
                <w:lang w:eastAsia="lv-LV"/>
              </w:rPr>
              <w:t>“</w:t>
            </w:r>
            <w:r w:rsidR="00A0717C">
              <w:rPr>
                <w:rFonts w:ascii="Times New Roman" w:eastAsia="Times New Roman" w:hAnsi="Times New Roman" w:cs="Times New Roman"/>
                <w:bCs/>
                <w:sz w:val="24"/>
                <w:szCs w:val="24"/>
                <w:lang w:eastAsia="lv-LV"/>
              </w:rPr>
              <w:t>Apbūves tiesība” (turpmāk –</w:t>
            </w:r>
            <w:r w:rsidRPr="00E83352">
              <w:rPr>
                <w:rFonts w:ascii="Times New Roman" w:eastAsia="Times New Roman" w:hAnsi="Times New Roman" w:cs="Times New Roman"/>
                <w:bCs/>
                <w:sz w:val="24"/>
                <w:szCs w:val="24"/>
                <w:lang w:eastAsia="lv-LV"/>
              </w:rPr>
              <w:t xml:space="preserve"> grozījumi Civillikumā), kas stāsies spēkā 2017. gada 1. janvār</w:t>
            </w:r>
            <w:r w:rsidR="004C7A4B">
              <w:rPr>
                <w:rFonts w:ascii="Times New Roman" w:eastAsia="Times New Roman" w:hAnsi="Times New Roman" w:cs="Times New Roman"/>
                <w:bCs/>
                <w:sz w:val="24"/>
                <w:szCs w:val="24"/>
                <w:lang w:eastAsia="lv-LV"/>
              </w:rPr>
              <w:t>ī</w:t>
            </w:r>
            <w:r w:rsidRPr="00E83352">
              <w:rPr>
                <w:rFonts w:ascii="Times New Roman" w:eastAsia="Times New Roman" w:hAnsi="Times New Roman" w:cs="Times New Roman"/>
                <w:bCs/>
                <w:sz w:val="24"/>
                <w:szCs w:val="24"/>
                <w:lang w:eastAsia="lv-LV"/>
              </w:rPr>
              <w:t>.</w:t>
            </w:r>
          </w:p>
        </w:tc>
      </w:tr>
      <w:tr w:rsidR="007D0C14" w:rsidRPr="00D01E55" w:rsidTr="00072483">
        <w:trPr>
          <w:trHeight w:val="465"/>
        </w:trPr>
        <w:tc>
          <w:tcPr>
            <w:tcW w:w="327" w:type="pct"/>
            <w:gridSpan w:val="3"/>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w:t>
            </w:r>
          </w:p>
        </w:tc>
        <w:tc>
          <w:tcPr>
            <w:tcW w:w="1473" w:type="pct"/>
            <w:tcBorders>
              <w:top w:val="outset" w:sz="6" w:space="0" w:color="414142"/>
              <w:left w:val="outset" w:sz="6" w:space="0" w:color="414142"/>
              <w:bottom w:val="outset" w:sz="6" w:space="0" w:color="414142"/>
              <w:right w:val="outset" w:sz="6" w:space="0" w:color="414142"/>
            </w:tcBorders>
            <w:hideMark/>
          </w:tcPr>
          <w:p w:rsidR="004D15A9" w:rsidRPr="00D01E55" w:rsidRDefault="009236E9" w:rsidP="00A225EA">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2D6F1E" w:rsidRDefault="0028173E" w:rsidP="00A0717C">
            <w:pPr>
              <w:pStyle w:val="Sarakstarindkopa"/>
              <w:numPr>
                <w:ilvl w:val="0"/>
                <w:numId w:val="6"/>
              </w:numPr>
              <w:tabs>
                <w:tab w:val="left" w:pos="692"/>
              </w:tabs>
              <w:spacing w:after="0" w:line="240" w:lineRule="auto"/>
              <w:ind w:left="0" w:right="-1" w:firstLine="409"/>
              <w:jc w:val="both"/>
              <w:rPr>
                <w:rFonts w:ascii="Times New Roman" w:hAnsi="Times New Roman"/>
                <w:sz w:val="24"/>
                <w:szCs w:val="24"/>
                <w:u w:val="single"/>
                <w:lang w:eastAsia="lv-LV"/>
              </w:rPr>
            </w:pPr>
            <w:r w:rsidRPr="00D01E55">
              <w:rPr>
                <w:rFonts w:ascii="Times New Roman" w:hAnsi="Times New Roman"/>
                <w:sz w:val="24"/>
                <w:szCs w:val="24"/>
                <w:u w:val="single"/>
                <w:lang w:eastAsia="lv-LV"/>
              </w:rPr>
              <w:t>Pašreizējā situācija</w:t>
            </w:r>
          </w:p>
          <w:p w:rsidR="00A006D0" w:rsidRDefault="004C7A4B" w:rsidP="00DA5C90">
            <w:pPr>
              <w:spacing w:after="0" w:line="240" w:lineRule="auto"/>
              <w:ind w:firstLine="408"/>
              <w:jc w:val="both"/>
              <w:rPr>
                <w:rFonts w:ascii="Times New Roman" w:hAnsi="Times New Roman" w:cs="Times New Roman"/>
                <w:sz w:val="24"/>
                <w:szCs w:val="24"/>
              </w:rPr>
            </w:pPr>
            <w:r w:rsidRPr="00144628">
              <w:rPr>
                <w:rFonts w:ascii="Times New Roman" w:hAnsi="Times New Roman"/>
                <w:sz w:val="24"/>
                <w:szCs w:val="24"/>
                <w:lang w:eastAsia="lv-LV"/>
              </w:rPr>
              <w:t>G</w:t>
            </w:r>
            <w:r w:rsidR="008452BC" w:rsidRPr="00144628">
              <w:rPr>
                <w:rFonts w:ascii="Times New Roman" w:hAnsi="Times New Roman"/>
                <w:sz w:val="24"/>
                <w:szCs w:val="24"/>
                <w:lang w:eastAsia="lv-LV"/>
              </w:rPr>
              <w:t xml:space="preserve">rozījumi Civillikumā paredz </w:t>
            </w:r>
            <w:r w:rsidR="00072483">
              <w:rPr>
                <w:rFonts w:ascii="Times New Roman" w:hAnsi="Times New Roman"/>
                <w:sz w:val="24"/>
                <w:szCs w:val="24"/>
                <w:lang w:eastAsia="lv-LV"/>
              </w:rPr>
              <w:t>ar 2017. </w:t>
            </w:r>
            <w:r w:rsidRPr="00144628">
              <w:rPr>
                <w:rFonts w:ascii="Times New Roman" w:hAnsi="Times New Roman"/>
                <w:sz w:val="24"/>
                <w:szCs w:val="24"/>
                <w:lang w:eastAsia="lv-LV"/>
              </w:rPr>
              <w:t xml:space="preserve">gada 1. janvāri </w:t>
            </w:r>
            <w:r w:rsidR="008452BC" w:rsidRPr="00144628">
              <w:rPr>
                <w:rFonts w:ascii="Times New Roman" w:hAnsi="Times New Roman"/>
                <w:sz w:val="24"/>
                <w:szCs w:val="24"/>
                <w:lang w:eastAsia="lv-LV"/>
              </w:rPr>
              <w:t>Latvijas tiesību sistēmā ieviest jaunu tiesību institūtu</w:t>
            </w:r>
            <w:r w:rsidR="00A0717C">
              <w:rPr>
                <w:rFonts w:ascii="Times New Roman" w:hAnsi="Times New Roman"/>
                <w:sz w:val="24"/>
                <w:szCs w:val="24"/>
                <w:lang w:eastAsia="lv-LV"/>
              </w:rPr>
              <w:t> </w:t>
            </w:r>
            <w:r w:rsidR="008452BC" w:rsidRPr="00144628">
              <w:rPr>
                <w:rFonts w:ascii="Times New Roman" w:hAnsi="Times New Roman"/>
                <w:sz w:val="24"/>
                <w:szCs w:val="24"/>
                <w:lang w:eastAsia="lv-LV"/>
              </w:rPr>
              <w:t>– apbūves tiesība (</w:t>
            </w:r>
            <w:proofErr w:type="spellStart"/>
            <w:r w:rsidR="008452BC" w:rsidRPr="000436E7">
              <w:rPr>
                <w:rFonts w:ascii="Times New Roman" w:hAnsi="Times New Roman"/>
                <w:i/>
                <w:sz w:val="24"/>
                <w:szCs w:val="24"/>
                <w:lang w:eastAsia="lv-LV"/>
              </w:rPr>
              <w:t>superficies</w:t>
            </w:r>
            <w:proofErr w:type="spellEnd"/>
            <w:r w:rsidRPr="00144628">
              <w:rPr>
                <w:rFonts w:ascii="Times New Roman" w:hAnsi="Times New Roman"/>
                <w:sz w:val="24"/>
                <w:szCs w:val="24"/>
                <w:lang w:eastAsia="lv-LV"/>
              </w:rPr>
              <w:t>). Apbūves tiesība ir ar līgumu piešķirta mantojama un atsavināma lietu tiesība</w:t>
            </w:r>
            <w:r w:rsidR="00EB2E25" w:rsidRPr="00144628">
              <w:rPr>
                <w:rFonts w:ascii="Times New Roman" w:hAnsi="Times New Roman"/>
                <w:sz w:val="24"/>
                <w:szCs w:val="24"/>
                <w:lang w:eastAsia="lv-LV"/>
              </w:rPr>
              <w:t>, kas</w:t>
            </w:r>
            <w:proofErr w:type="gramStart"/>
            <w:r w:rsidR="00EB2E25" w:rsidRPr="00144628">
              <w:rPr>
                <w:rFonts w:ascii="Times New Roman" w:hAnsi="Times New Roman"/>
                <w:sz w:val="24"/>
                <w:szCs w:val="24"/>
                <w:lang w:eastAsia="lv-LV"/>
              </w:rPr>
              <w:t xml:space="preserve">  </w:t>
            </w:r>
            <w:proofErr w:type="gramEnd"/>
            <w:r w:rsidR="00EB2E25" w:rsidRPr="00144628">
              <w:rPr>
                <w:rFonts w:ascii="Times New Roman" w:hAnsi="Times New Roman"/>
                <w:sz w:val="24"/>
                <w:szCs w:val="24"/>
                <w:lang w:eastAsia="lv-LV"/>
              </w:rPr>
              <w:t>nodrošinās iespēju apbūves tiesību ieguvējam (apbūves tiesīgajam) būvēt nedzīvojamas ēkas vai inženierbūves uz citai personai (zemes gabala īpašniekam) piederošas zemes un lietot tās kā īpašniekam šīs tiesības spēkā esamības laikā. Apbūves tiesības termiņš nedrīkst būt mazāks par desmit gadiem, un no tās izrietošā lietu tiesība ir nodibināta un spēkā tikai pēc apbūves tiesības ierakstīšanas zemes grāmatā.</w:t>
            </w:r>
            <w:r w:rsidR="008452BC" w:rsidRPr="00144628">
              <w:rPr>
                <w:rFonts w:ascii="Times New Roman" w:hAnsi="Times New Roman"/>
                <w:sz w:val="24"/>
                <w:szCs w:val="24"/>
                <w:lang w:eastAsia="lv-LV"/>
              </w:rPr>
              <w:t xml:space="preserve"> </w:t>
            </w:r>
            <w:r w:rsidR="00EB2E25" w:rsidRPr="00144628">
              <w:rPr>
                <w:rFonts w:ascii="Times New Roman" w:hAnsi="Times New Roman"/>
                <w:sz w:val="24"/>
                <w:szCs w:val="24"/>
                <w:lang w:eastAsia="lv-LV"/>
              </w:rPr>
              <w:t>G</w:t>
            </w:r>
            <w:r w:rsidR="008452BC" w:rsidRPr="00144628">
              <w:rPr>
                <w:rFonts w:ascii="Times New Roman" w:hAnsi="Times New Roman"/>
                <w:sz w:val="24"/>
                <w:szCs w:val="24"/>
                <w:lang w:eastAsia="lv-LV"/>
              </w:rPr>
              <w:t>rozījumi Civillikumā aizstās šobrīd pastāvošo brīvprātīgā dalītā īpašuma sistēmu</w:t>
            </w:r>
            <w:r w:rsidR="00E83352" w:rsidRPr="00144628">
              <w:rPr>
                <w:rFonts w:ascii="Times New Roman" w:hAnsi="Times New Roman"/>
                <w:sz w:val="24"/>
                <w:szCs w:val="24"/>
                <w:lang w:eastAsia="lv-LV"/>
              </w:rPr>
              <w:t xml:space="preserve">, proti, uz </w:t>
            </w:r>
            <w:r w:rsidR="008452BC" w:rsidRPr="00144628">
              <w:rPr>
                <w:rFonts w:ascii="Times New Roman" w:hAnsi="Times New Roman"/>
                <w:sz w:val="24"/>
                <w:szCs w:val="24"/>
                <w:lang w:eastAsia="lv-LV"/>
              </w:rPr>
              <w:t>apbūves tiesības pamata uzcelta nedzīvojama ēka vai inženierbūve ir uzskatāma par apbūves tiesīb</w:t>
            </w:r>
            <w:r w:rsidR="007321E5">
              <w:rPr>
                <w:rFonts w:ascii="Times New Roman" w:hAnsi="Times New Roman"/>
                <w:sz w:val="24"/>
                <w:szCs w:val="24"/>
                <w:lang w:eastAsia="lv-LV"/>
              </w:rPr>
              <w:t>as</w:t>
            </w:r>
            <w:r w:rsidR="008452BC" w:rsidRPr="00144628">
              <w:rPr>
                <w:rFonts w:ascii="Times New Roman" w:hAnsi="Times New Roman"/>
                <w:sz w:val="24"/>
                <w:szCs w:val="24"/>
                <w:lang w:eastAsia="lv-LV"/>
              </w:rPr>
              <w:t xml:space="preserve"> būtisku daļu, līdz ar to nedzīvojama ēka vai inženierbūve, kas uzcelta uz apbūves tiesīb</w:t>
            </w:r>
            <w:r w:rsidR="007321E5">
              <w:rPr>
                <w:rFonts w:ascii="Times New Roman" w:hAnsi="Times New Roman"/>
                <w:sz w:val="24"/>
                <w:szCs w:val="24"/>
                <w:lang w:eastAsia="lv-LV"/>
              </w:rPr>
              <w:t>as</w:t>
            </w:r>
            <w:r w:rsidR="008452BC" w:rsidRPr="00144628">
              <w:rPr>
                <w:rFonts w:ascii="Times New Roman" w:hAnsi="Times New Roman"/>
                <w:sz w:val="24"/>
                <w:szCs w:val="24"/>
                <w:lang w:eastAsia="lv-LV"/>
              </w:rPr>
              <w:t xml:space="preserve"> pamata, ir atsavināma un mantojama tikai kopā ar </w:t>
            </w:r>
            <w:r w:rsidR="008506C8" w:rsidRPr="00144628">
              <w:rPr>
                <w:rFonts w:ascii="Times New Roman" w:hAnsi="Times New Roman"/>
                <w:sz w:val="24"/>
                <w:szCs w:val="24"/>
                <w:lang w:eastAsia="lv-LV"/>
              </w:rPr>
              <w:t xml:space="preserve">galveno lietu </w:t>
            </w:r>
            <w:r w:rsidR="00F4072B">
              <w:rPr>
                <w:rFonts w:ascii="Times New Roman" w:hAnsi="Times New Roman"/>
                <w:sz w:val="24"/>
                <w:szCs w:val="24"/>
                <w:lang w:eastAsia="lv-LV"/>
              </w:rPr>
              <w:t>–</w:t>
            </w:r>
            <w:r w:rsidR="008506C8" w:rsidRPr="00144628">
              <w:rPr>
                <w:rFonts w:ascii="Times New Roman" w:hAnsi="Times New Roman"/>
                <w:sz w:val="24"/>
                <w:szCs w:val="24"/>
                <w:lang w:eastAsia="lv-LV"/>
              </w:rPr>
              <w:t xml:space="preserve"> apbūves tiesību, </w:t>
            </w:r>
            <w:r w:rsidR="003A59C7" w:rsidRPr="00144628">
              <w:rPr>
                <w:rFonts w:ascii="Times New Roman" w:hAnsi="Times New Roman"/>
                <w:sz w:val="24"/>
                <w:szCs w:val="24"/>
                <w:lang w:eastAsia="lv-LV"/>
              </w:rPr>
              <w:t>turklāt</w:t>
            </w:r>
            <w:r w:rsidR="008506C8" w:rsidRPr="00144628">
              <w:rPr>
                <w:rFonts w:ascii="Times New Roman" w:hAnsi="Times New Roman"/>
                <w:sz w:val="24"/>
                <w:szCs w:val="24"/>
                <w:lang w:eastAsia="lv-LV"/>
              </w:rPr>
              <w:t xml:space="preserve"> u</w:t>
            </w:r>
            <w:r w:rsidR="008452BC" w:rsidRPr="00144628">
              <w:rPr>
                <w:rFonts w:ascii="Times New Roman" w:hAnsi="Times New Roman"/>
                <w:sz w:val="24"/>
                <w:szCs w:val="24"/>
                <w:lang w:eastAsia="lv-LV"/>
              </w:rPr>
              <w:t>z apbūves tiesības pamata uzceltā nedzīvojamā ēka vai inženierbūve pēc apbūves tiesības termiņa izbeigšanās kļūs par zemes būtisku daļu</w:t>
            </w:r>
            <w:r w:rsidR="00EB2E25" w:rsidRPr="00144628">
              <w:rPr>
                <w:rFonts w:ascii="Times New Roman" w:hAnsi="Times New Roman"/>
                <w:sz w:val="24"/>
                <w:szCs w:val="24"/>
                <w:lang w:eastAsia="lv-LV"/>
              </w:rPr>
              <w:t>,</w:t>
            </w:r>
            <w:r w:rsidR="008452BC" w:rsidRPr="00144628">
              <w:rPr>
                <w:rFonts w:ascii="Times New Roman" w:hAnsi="Times New Roman"/>
                <w:sz w:val="24"/>
                <w:szCs w:val="24"/>
                <w:lang w:eastAsia="lv-LV"/>
              </w:rPr>
              <w:t xml:space="preserve"> līdz ar to par zemes īpašnieka īpašumu. </w:t>
            </w:r>
            <w:r w:rsidR="00A006D0" w:rsidRPr="00FF4EA4">
              <w:rPr>
                <w:rFonts w:ascii="Times New Roman" w:hAnsi="Times New Roman"/>
                <w:sz w:val="24"/>
                <w:szCs w:val="24"/>
                <w:lang w:eastAsia="lv-LV"/>
              </w:rPr>
              <w:t>Apbūves tiesība atbilstoši Civillikuma 1129.</w:t>
            </w:r>
            <w:r w:rsidR="00A006D0" w:rsidRPr="00FF4EA4">
              <w:rPr>
                <w:rFonts w:ascii="Times New Roman" w:hAnsi="Times New Roman"/>
                <w:sz w:val="24"/>
                <w:szCs w:val="24"/>
                <w:vertAlign w:val="superscript"/>
                <w:lang w:eastAsia="lv-LV"/>
              </w:rPr>
              <w:t>1</w:t>
            </w:r>
            <w:r w:rsidR="007321E5">
              <w:rPr>
                <w:rFonts w:ascii="Times New Roman" w:hAnsi="Times New Roman"/>
                <w:sz w:val="24"/>
                <w:szCs w:val="24"/>
                <w:lang w:eastAsia="lv-LV"/>
              </w:rPr>
              <w:t> </w:t>
            </w:r>
            <w:r w:rsidR="00A006D0" w:rsidRPr="00FF4EA4">
              <w:rPr>
                <w:rFonts w:ascii="Times New Roman" w:hAnsi="Times New Roman"/>
                <w:sz w:val="24"/>
                <w:szCs w:val="24"/>
                <w:lang w:eastAsia="lv-LV"/>
              </w:rPr>
              <w:t>pantam, kas stāsies spēkā 2017.</w:t>
            </w:r>
            <w:r w:rsidR="007321E5">
              <w:rPr>
                <w:rFonts w:ascii="Times New Roman" w:hAnsi="Times New Roman"/>
                <w:sz w:val="24"/>
                <w:szCs w:val="24"/>
                <w:lang w:eastAsia="lv-LV"/>
              </w:rPr>
              <w:t> </w:t>
            </w:r>
            <w:r w:rsidR="00A006D0" w:rsidRPr="00FF4EA4">
              <w:rPr>
                <w:rFonts w:ascii="Times New Roman" w:hAnsi="Times New Roman"/>
                <w:sz w:val="24"/>
                <w:szCs w:val="24"/>
                <w:lang w:eastAsia="lv-LV"/>
              </w:rPr>
              <w:t>gada 1.</w:t>
            </w:r>
            <w:r w:rsidR="007321E5">
              <w:rPr>
                <w:rFonts w:ascii="Times New Roman" w:hAnsi="Times New Roman"/>
                <w:sz w:val="24"/>
                <w:szCs w:val="24"/>
                <w:lang w:eastAsia="lv-LV"/>
              </w:rPr>
              <w:t> </w:t>
            </w:r>
            <w:r w:rsidR="00A006D0" w:rsidRPr="00FF4EA4">
              <w:rPr>
                <w:rFonts w:ascii="Times New Roman" w:hAnsi="Times New Roman"/>
                <w:sz w:val="24"/>
                <w:szCs w:val="24"/>
                <w:lang w:eastAsia="lv-LV"/>
              </w:rPr>
              <w:t>janvārī, būs izmantojama vienīgi nedzīvojamo ēku vai inženierbūvju būvniecībai. Līdz ar to zemesgrāmatā nebūs nostiprināmas apbūves tiesības un apbūves tiesības izmaiņas attiecībā uz dzīvojamo māju.</w:t>
            </w:r>
            <w:r w:rsidR="00A006D0">
              <w:rPr>
                <w:rFonts w:ascii="Times New Roman" w:hAnsi="Times New Roman"/>
                <w:b/>
                <w:sz w:val="24"/>
                <w:szCs w:val="24"/>
                <w:lang w:eastAsia="lv-LV"/>
              </w:rPr>
              <w:t xml:space="preserve"> </w:t>
            </w:r>
            <w:r w:rsidR="008452BC" w:rsidRPr="00144628">
              <w:rPr>
                <w:rFonts w:ascii="Times New Roman" w:hAnsi="Times New Roman"/>
                <w:sz w:val="24"/>
                <w:szCs w:val="24"/>
                <w:lang w:eastAsia="lv-LV"/>
              </w:rPr>
              <w:t>Apbūves tiesība</w:t>
            </w:r>
            <w:r w:rsidR="00A006D0">
              <w:rPr>
                <w:rFonts w:ascii="Times New Roman" w:hAnsi="Times New Roman"/>
                <w:sz w:val="24"/>
                <w:szCs w:val="24"/>
                <w:lang w:eastAsia="lv-LV"/>
              </w:rPr>
              <w:t>i</w:t>
            </w:r>
            <w:r w:rsidR="008452BC" w:rsidRPr="00144628">
              <w:rPr>
                <w:rFonts w:ascii="Times New Roman" w:hAnsi="Times New Roman"/>
                <w:sz w:val="24"/>
                <w:szCs w:val="24"/>
                <w:lang w:eastAsia="lv-LV"/>
              </w:rPr>
              <w:t xml:space="preserve"> </w:t>
            </w:r>
            <w:r w:rsidR="00EB2E25" w:rsidRPr="00144628">
              <w:rPr>
                <w:rFonts w:ascii="Times New Roman" w:hAnsi="Times New Roman"/>
                <w:sz w:val="24"/>
                <w:szCs w:val="24"/>
                <w:lang w:eastAsia="lv-LV"/>
              </w:rPr>
              <w:t>piemērojami Civillikuma noteikumi, kas attiecas uz nekustamām lietām, izņemot pirmpirkuma tiesības un izpirkuma tiesību.</w:t>
            </w:r>
            <w:r w:rsidR="00A006D0">
              <w:rPr>
                <w:rFonts w:ascii="Times New Roman" w:hAnsi="Times New Roman"/>
                <w:sz w:val="24"/>
                <w:szCs w:val="24"/>
                <w:lang w:eastAsia="lv-LV"/>
              </w:rPr>
              <w:t xml:space="preserve"> </w:t>
            </w:r>
            <w:r w:rsidR="00A006D0" w:rsidRPr="00FF4EA4">
              <w:rPr>
                <w:rFonts w:ascii="Times New Roman" w:hAnsi="Times New Roman"/>
                <w:sz w:val="24"/>
                <w:szCs w:val="24"/>
                <w:lang w:eastAsia="lv-LV"/>
              </w:rPr>
              <w:t>Kā norādīts grozījumu Civillikumā anotācijā</w:t>
            </w:r>
            <w:r w:rsidR="00A006D0" w:rsidRPr="00FF4EA4">
              <w:rPr>
                <w:rStyle w:val="Vresatsauce"/>
                <w:rFonts w:ascii="Times New Roman" w:hAnsi="Times New Roman"/>
                <w:sz w:val="24"/>
                <w:szCs w:val="24"/>
                <w:lang w:eastAsia="lv-LV"/>
              </w:rPr>
              <w:footnoteReference w:id="1"/>
            </w:r>
            <w:r w:rsidR="00A006D0" w:rsidRPr="00FF4EA4">
              <w:rPr>
                <w:rFonts w:ascii="Times New Roman" w:hAnsi="Times New Roman"/>
                <w:sz w:val="24"/>
                <w:szCs w:val="24"/>
                <w:lang w:eastAsia="lv-LV"/>
              </w:rPr>
              <w:t>, grozījumi Civillikumā nepieļauj dzīvojamo ēku būvniecību brīvprātīgā dalītā īpašuma veidā un ir vērsti uz to, lai noteiktu tiesisko regulējumu tiem gadījumiem, kad ekonomiski izdevīgāk ir iegūt zemes apbūves tiesības, nevis iegūt zemi īpašumā ar mērķi to apbūvēt, piemēram, komercdarbības veikšanas</w:t>
            </w:r>
            <w:r w:rsidR="00A006D0">
              <w:rPr>
                <w:rFonts w:ascii="Times New Roman" w:hAnsi="Times New Roman"/>
                <w:b/>
                <w:sz w:val="24"/>
                <w:szCs w:val="24"/>
                <w:lang w:eastAsia="lv-LV"/>
              </w:rPr>
              <w:t xml:space="preserve"> </w:t>
            </w:r>
            <w:r w:rsidR="00A006D0" w:rsidRPr="00FF4EA4">
              <w:rPr>
                <w:rFonts w:ascii="Times New Roman" w:hAnsi="Times New Roman"/>
                <w:sz w:val="24"/>
                <w:szCs w:val="24"/>
                <w:lang w:eastAsia="lv-LV"/>
              </w:rPr>
              <w:t>nolūkos</w:t>
            </w:r>
            <w:r w:rsidR="00A006D0" w:rsidRPr="00FF4EA4">
              <w:rPr>
                <w:rFonts w:ascii="Times New Roman" w:hAnsi="Times New Roman" w:cs="Times New Roman"/>
                <w:sz w:val="24"/>
                <w:szCs w:val="24"/>
                <w:lang w:eastAsia="lv-LV"/>
              </w:rPr>
              <w:t>.</w:t>
            </w:r>
            <w:r w:rsidR="00DA5C90" w:rsidRPr="00DA5C90">
              <w:rPr>
                <w:rFonts w:ascii="Times New Roman" w:hAnsi="Times New Roman" w:cs="Times New Roman"/>
                <w:b/>
                <w:sz w:val="24"/>
                <w:szCs w:val="24"/>
                <w:lang w:eastAsia="lv-LV"/>
              </w:rPr>
              <w:t xml:space="preserve"> </w:t>
            </w:r>
            <w:r w:rsidR="00DA5C90" w:rsidRPr="00FF4EA4">
              <w:rPr>
                <w:rFonts w:ascii="Times New Roman" w:hAnsi="Times New Roman" w:cs="Times New Roman"/>
                <w:sz w:val="24"/>
                <w:szCs w:val="24"/>
              </w:rPr>
              <w:t xml:space="preserve">Līdz ar to likumdevējs ir politiski izšķīries, ka apbūves </w:t>
            </w:r>
            <w:r w:rsidR="00DA5C90" w:rsidRPr="00FF4EA4">
              <w:rPr>
                <w:rFonts w:ascii="Times New Roman" w:hAnsi="Times New Roman" w:cs="Times New Roman"/>
                <w:sz w:val="24"/>
                <w:szCs w:val="24"/>
              </w:rPr>
              <w:lastRenderedPageBreak/>
              <w:t>tiesība attiecināma vienīgi uz nedzīvojamām ēkām un inženierbūvēm.</w:t>
            </w:r>
          </w:p>
          <w:p w:rsidR="00FF4EA4" w:rsidRPr="00E55507" w:rsidRDefault="00FF4EA4" w:rsidP="00FF4EA4">
            <w:pPr>
              <w:pStyle w:val="tv213"/>
              <w:tabs>
                <w:tab w:val="left" w:pos="0"/>
                <w:tab w:val="left" w:pos="709"/>
              </w:tabs>
              <w:spacing w:before="0" w:beforeAutospacing="0" w:after="0" w:afterAutospacing="0"/>
              <w:ind w:firstLine="682"/>
              <w:jc w:val="both"/>
            </w:pPr>
            <w:r w:rsidRPr="00E55507">
              <w:t>Atbilstoši Civillikuma 1068.</w:t>
            </w:r>
            <w:r w:rsidR="007321E5">
              <w:t> </w:t>
            </w:r>
            <w:r w:rsidRPr="00E55507">
              <w:t>panta pirmajai daļai rīkoties ar kopīpašuma priekšmetu, kā visumā, tā arī noteiktās atsevišķās daļās, drīkst tikai ar visu kopīpašnieku piekrišanu; bet, ja kāds no viņiem rīkojas atsevišķi, tad šī rīcība ne vien nav spēkā, bet arī uzliek pēdējam pienākumu atlīdzināt pārējiem zaudējumus, kas viņiem ar to nodarīti</w:t>
            </w:r>
            <w:r w:rsidRPr="00E55507">
              <w:rPr>
                <w:rFonts w:ascii="Arial" w:hAnsi="Arial" w:cs="Arial"/>
              </w:rPr>
              <w:t xml:space="preserve">. </w:t>
            </w:r>
            <w:r w:rsidRPr="00E55507">
              <w:t>Līdz ar to, ja attiecīgais zemesgabals, kuru paredzēts nodot apbūvei, atrodas kopīpašumā, apbūves tiesības piešķiršanai nepieciešama visu zemes kopīpašnieku piekrišana, arī tad, ja attiecīgā zemesgabala kopīpašnieki ir vienojušies par zemesgabala dalītas lietošanas kārtību.</w:t>
            </w:r>
          </w:p>
          <w:p w:rsidR="002F7EB2" w:rsidRPr="00144628" w:rsidRDefault="00EB2E25" w:rsidP="00E54843">
            <w:pPr>
              <w:tabs>
                <w:tab w:val="left" w:pos="1108"/>
              </w:tabs>
              <w:spacing w:after="0" w:line="240" w:lineRule="auto"/>
              <w:ind w:right="-1" w:firstLine="409"/>
              <w:jc w:val="both"/>
              <w:rPr>
                <w:rFonts w:ascii="Times New Roman" w:eastAsia="Times New Roman" w:hAnsi="Times New Roman" w:cs="Times New Roman"/>
                <w:sz w:val="24"/>
                <w:szCs w:val="24"/>
                <w:lang w:eastAsia="lv-LV"/>
              </w:rPr>
            </w:pPr>
            <w:r w:rsidRPr="00144628">
              <w:rPr>
                <w:rFonts w:ascii="Times New Roman" w:eastAsia="Times New Roman" w:hAnsi="Times New Roman" w:cs="Times New Roman"/>
                <w:sz w:val="24"/>
                <w:szCs w:val="24"/>
                <w:lang w:eastAsia="lv-LV"/>
              </w:rPr>
              <w:t xml:space="preserve">Ņemot vērā, </w:t>
            </w:r>
            <w:proofErr w:type="gramStart"/>
            <w:r w:rsidRPr="00144628">
              <w:rPr>
                <w:rFonts w:ascii="Times New Roman" w:eastAsia="Times New Roman" w:hAnsi="Times New Roman" w:cs="Times New Roman"/>
                <w:sz w:val="24"/>
                <w:szCs w:val="24"/>
                <w:lang w:eastAsia="lv-LV"/>
              </w:rPr>
              <w:t xml:space="preserve">ka atbilstoši grozījumiem Civillikumā apbūves tiesīgajam </w:t>
            </w:r>
            <w:r w:rsidR="00F648E5" w:rsidRPr="00144628">
              <w:rPr>
                <w:rFonts w:ascii="Times New Roman" w:eastAsia="Times New Roman" w:hAnsi="Times New Roman" w:cs="Times New Roman"/>
                <w:sz w:val="24"/>
                <w:szCs w:val="24"/>
                <w:lang w:eastAsia="lv-LV"/>
              </w:rPr>
              <w:t>apbūves tiesības spēka esamības laikā būs tiesības</w:t>
            </w:r>
            <w:proofErr w:type="gramEnd"/>
            <w:r w:rsidR="00F648E5" w:rsidRPr="00144628">
              <w:rPr>
                <w:rFonts w:ascii="Times New Roman" w:eastAsia="Times New Roman" w:hAnsi="Times New Roman" w:cs="Times New Roman"/>
                <w:sz w:val="24"/>
                <w:szCs w:val="24"/>
                <w:lang w:eastAsia="lv-LV"/>
              </w:rPr>
              <w:t xml:space="preserve"> ne tikai </w:t>
            </w:r>
            <w:r w:rsidR="00F648E5" w:rsidRPr="00144628">
              <w:rPr>
                <w:rFonts w:ascii="Times New Roman" w:hAnsi="Times New Roman"/>
                <w:sz w:val="24"/>
                <w:szCs w:val="24"/>
                <w:lang w:eastAsia="lv-LV"/>
              </w:rPr>
              <w:t xml:space="preserve">būvēt nedzīvojamas ēkas vai inženierbūves uz citai personai piederošas zemes un lietot tās kā īpašniekam šīs tiesības spēkā esamības laikā, bet arī būs pienākums kā krietnam un rūpīgam saimniekam rūpēties par apbūvei nodoto zemes gabalu un atbildēt kā īpašniekam pret visām trešajām personām, tajā skaitā arī segt visus uz apbūvei nodotā zemes gabala uzbūvētās nedzīvojamas ēkas vai inženierbūves uzturēšanas izdevumus, šobrīd </w:t>
            </w:r>
            <w:r w:rsidR="008A6E3F" w:rsidRPr="00144628">
              <w:rPr>
                <w:rFonts w:ascii="Times New Roman" w:hAnsi="Times New Roman"/>
                <w:sz w:val="24"/>
                <w:szCs w:val="24"/>
                <w:lang w:eastAsia="lv-LV"/>
              </w:rPr>
              <w:t>ārējos normatīvajos aktos nav noregulēts</w:t>
            </w:r>
            <w:r w:rsidR="00F648E5" w:rsidRPr="00144628">
              <w:rPr>
                <w:rFonts w:ascii="Times New Roman" w:hAnsi="Times New Roman"/>
                <w:sz w:val="24"/>
                <w:szCs w:val="24"/>
                <w:lang w:eastAsia="lv-LV"/>
              </w:rPr>
              <w:t xml:space="preserve"> jautājums</w:t>
            </w:r>
            <w:r w:rsidR="008A6E3F" w:rsidRPr="00144628">
              <w:rPr>
                <w:rFonts w:ascii="Times New Roman" w:hAnsi="Times New Roman"/>
                <w:sz w:val="24"/>
                <w:szCs w:val="24"/>
                <w:lang w:eastAsia="lv-LV"/>
              </w:rPr>
              <w:t xml:space="preserve"> par to, kuram tiesību subjektam (apbūvei nodotā zemes gabala īpašniekam vai apbūves tiesīgajam) būs pienākums veikt nekustamā īpašuma nodokļa maksājumus par apbūves tiesības spēkā esamības laikā uzceltu </w:t>
            </w:r>
            <w:r w:rsidR="008A6E3F" w:rsidRPr="00144628">
              <w:rPr>
                <w:rFonts w:ascii="Times New Roman" w:hAnsi="Times New Roman" w:cs="Times New Roman"/>
                <w:sz w:val="24"/>
                <w:szCs w:val="24"/>
                <w:lang w:eastAsia="lv-LV"/>
              </w:rPr>
              <w:t xml:space="preserve">un </w:t>
            </w:r>
            <w:r w:rsidR="008A6E3F" w:rsidRPr="00144628">
              <w:rPr>
                <w:rFonts w:ascii="Times New Roman" w:hAnsi="Times New Roman" w:cs="Times New Roman"/>
                <w:sz w:val="24"/>
                <w:szCs w:val="24"/>
              </w:rPr>
              <w:t>Nekustamā īpašuma valsts kadastra informācijas sistēmā reģistrētu nedzīvojamo ēku vai inženierbūvi.</w:t>
            </w:r>
            <w:r w:rsidR="008A6E3F" w:rsidRPr="00144628">
              <w:rPr>
                <w:rFonts w:ascii="Times New Roman" w:hAnsi="Times New Roman"/>
                <w:sz w:val="24"/>
                <w:szCs w:val="24"/>
                <w:lang w:eastAsia="lv-LV"/>
              </w:rPr>
              <w:t xml:space="preserve"> </w:t>
            </w:r>
            <w:r w:rsidR="00A913E1" w:rsidRPr="00144628">
              <w:rPr>
                <w:rFonts w:ascii="Times New Roman" w:eastAsia="Times New Roman" w:hAnsi="Times New Roman" w:cs="Times New Roman"/>
                <w:sz w:val="24"/>
                <w:szCs w:val="24"/>
                <w:lang w:eastAsia="lv-LV"/>
              </w:rPr>
              <w:t xml:space="preserve">Tādējādi nepieciešami grozījumi likumā “Par nekustamā īpašuma nodokli”, lai skaidri noteiktu, ka nekustamā īpašuma nodoklis maksājams arī par </w:t>
            </w:r>
            <w:r w:rsidR="00A913E1" w:rsidRPr="00144628">
              <w:rPr>
                <w:rFonts w:ascii="Times New Roman" w:hAnsi="Times New Roman"/>
                <w:sz w:val="24"/>
                <w:szCs w:val="24"/>
                <w:lang w:eastAsia="lv-LV"/>
              </w:rPr>
              <w:t xml:space="preserve">apbūves tiesības spēkā esamības laikā uzceltām </w:t>
            </w:r>
            <w:r w:rsidR="00A913E1" w:rsidRPr="00144628">
              <w:rPr>
                <w:rFonts w:ascii="Times New Roman" w:hAnsi="Times New Roman" w:cs="Times New Roman"/>
                <w:sz w:val="24"/>
                <w:szCs w:val="24"/>
                <w:lang w:eastAsia="lv-LV"/>
              </w:rPr>
              <w:t xml:space="preserve">un </w:t>
            </w:r>
            <w:r w:rsidR="00A913E1" w:rsidRPr="00144628">
              <w:rPr>
                <w:rFonts w:ascii="Times New Roman" w:hAnsi="Times New Roman" w:cs="Times New Roman"/>
                <w:sz w:val="24"/>
                <w:szCs w:val="24"/>
              </w:rPr>
              <w:t>Nekustamā īpašuma valsts kadastra informācijas sistēmā reģistrētām nedzīvojamām ēkām vai inženierbūvēm, šāda nodokļa maksātāju, maksāšanas termiņu, kārtību un atbildības sadalījumu starp apbūvei nodotā zemes gabala īpašnieku un apbūves tiesīgo par savlaicīgu nekustamā īpašuma nodokļa un ar to saistīto maksājumu (soda naudas un nokavējuma naudas) neveikšanu.</w:t>
            </w:r>
            <w:r w:rsidR="00A913E1" w:rsidRPr="00144628">
              <w:rPr>
                <w:rFonts w:ascii="Times New Roman" w:eastAsia="Times New Roman" w:hAnsi="Times New Roman" w:cs="Times New Roman"/>
                <w:sz w:val="24"/>
                <w:szCs w:val="24"/>
                <w:lang w:eastAsia="lv-LV"/>
              </w:rPr>
              <w:t xml:space="preserve"> </w:t>
            </w:r>
            <w:r w:rsidR="006B04E3" w:rsidRPr="00144628">
              <w:rPr>
                <w:rFonts w:ascii="Times New Roman" w:eastAsia="Times New Roman" w:hAnsi="Times New Roman" w:cs="Times New Roman"/>
                <w:sz w:val="24"/>
                <w:szCs w:val="24"/>
                <w:lang w:eastAsia="lv-LV"/>
              </w:rPr>
              <w:t xml:space="preserve"> </w:t>
            </w:r>
          </w:p>
          <w:p w:rsidR="0028173E" w:rsidRPr="00144628" w:rsidRDefault="0028173E" w:rsidP="00E54843">
            <w:pPr>
              <w:spacing w:after="0" w:line="240" w:lineRule="auto"/>
              <w:ind w:right="-1" w:firstLine="409"/>
              <w:jc w:val="both"/>
              <w:rPr>
                <w:rFonts w:ascii="Times New Roman" w:eastAsia="Times New Roman" w:hAnsi="Times New Roman" w:cs="Times New Roman"/>
                <w:sz w:val="24"/>
                <w:szCs w:val="24"/>
                <w:lang w:eastAsia="lv-LV"/>
              </w:rPr>
            </w:pPr>
          </w:p>
          <w:p w:rsidR="0028173E" w:rsidRPr="00144628" w:rsidRDefault="0028173E" w:rsidP="00E54843">
            <w:pPr>
              <w:pStyle w:val="Sarakstarindkopa"/>
              <w:numPr>
                <w:ilvl w:val="0"/>
                <w:numId w:val="6"/>
              </w:numPr>
              <w:spacing w:after="0" w:line="240" w:lineRule="auto"/>
              <w:ind w:left="0" w:right="-1" w:firstLine="409"/>
              <w:jc w:val="both"/>
              <w:rPr>
                <w:rFonts w:ascii="Times New Roman" w:hAnsi="Times New Roman"/>
                <w:sz w:val="24"/>
                <w:szCs w:val="24"/>
                <w:u w:val="single"/>
                <w:lang w:eastAsia="lv-LV"/>
              </w:rPr>
            </w:pPr>
            <w:r w:rsidRPr="00144628">
              <w:rPr>
                <w:rFonts w:ascii="Times New Roman" w:hAnsi="Times New Roman"/>
                <w:sz w:val="24"/>
                <w:szCs w:val="24"/>
                <w:u w:val="single"/>
                <w:lang w:eastAsia="lv-LV"/>
              </w:rPr>
              <w:t>Tiesiskā regulējuma mērķis un būtība</w:t>
            </w:r>
          </w:p>
          <w:p w:rsidR="0028173E" w:rsidRPr="00144628" w:rsidRDefault="00DA4416" w:rsidP="00E54843">
            <w:pPr>
              <w:pStyle w:val="Sarakstarindkopa"/>
              <w:tabs>
                <w:tab w:val="left" w:pos="1138"/>
              </w:tabs>
              <w:spacing w:after="0" w:line="240" w:lineRule="auto"/>
              <w:ind w:left="0" w:right="-1" w:firstLine="409"/>
              <w:jc w:val="both"/>
              <w:rPr>
                <w:rFonts w:ascii="Times New Roman" w:hAnsi="Times New Roman"/>
                <w:sz w:val="24"/>
                <w:szCs w:val="24"/>
                <w:lang w:eastAsia="lv-LV"/>
              </w:rPr>
            </w:pPr>
            <w:r w:rsidRPr="00144628">
              <w:rPr>
                <w:rFonts w:ascii="Times New Roman" w:hAnsi="Times New Roman"/>
                <w:sz w:val="24"/>
                <w:szCs w:val="24"/>
                <w:lang w:eastAsia="lv-LV"/>
              </w:rPr>
              <w:t>Saskaņā ar likuma “Par nodokļiem un nodevām” 2. panta trešo daļu k</w:t>
            </w:r>
            <w:r w:rsidRPr="00144628">
              <w:rPr>
                <w:rFonts w:ascii="Times New Roman" w:hAnsi="Times New Roman"/>
                <w:sz w:val="24"/>
                <w:szCs w:val="24"/>
              </w:rPr>
              <w:t>onkrēto nodokli uzliek saskaņā ar konkrētā nodokļa likumu. Ņemot vērā minēto, l</w:t>
            </w:r>
            <w:r w:rsidR="0028173E" w:rsidRPr="00144628">
              <w:rPr>
                <w:rFonts w:ascii="Times New Roman" w:hAnsi="Times New Roman"/>
                <w:sz w:val="24"/>
                <w:szCs w:val="24"/>
                <w:lang w:eastAsia="lv-LV"/>
              </w:rPr>
              <w:t xml:space="preserve">ikumprojekta mērķis ir </w:t>
            </w:r>
            <w:r w:rsidR="001F0CC5" w:rsidRPr="00144628">
              <w:rPr>
                <w:rFonts w:ascii="Times New Roman" w:hAnsi="Times New Roman"/>
                <w:sz w:val="24"/>
                <w:szCs w:val="24"/>
                <w:lang w:eastAsia="lv-LV"/>
              </w:rPr>
              <w:t xml:space="preserve">noteikt kārtību, kādā maksājams nekustamā īpašuma nodoklis par </w:t>
            </w:r>
            <w:r w:rsidR="001F0CC5" w:rsidRPr="00144628">
              <w:rPr>
                <w:rFonts w:ascii="Times New Roman" w:hAnsi="Times New Roman"/>
                <w:sz w:val="24"/>
                <w:szCs w:val="24"/>
              </w:rPr>
              <w:t xml:space="preserve">uz apbūves tiesības pamata uzceltu un Nekustamā īpašuma valsts kadastra informācijas sistēmā reģistrētu nedzīvojamo ēku vai inženierbūvi, tajā skaitā arī nodokļa maksātāju, taksācijas </w:t>
            </w:r>
            <w:r w:rsidR="001F0CC5" w:rsidRPr="00144628">
              <w:rPr>
                <w:rFonts w:ascii="Times New Roman" w:hAnsi="Times New Roman"/>
                <w:sz w:val="24"/>
                <w:szCs w:val="24"/>
              </w:rPr>
              <w:lastRenderedPageBreak/>
              <w:t>periodu, par kādu maksājams nekustamā īpašuma nodoklis, nodokļa maksāšanas pienākuma rašanās un izbeigšanās brīdi un nodokļa maksātāja atbildību par savlaicīgu nekustamā īpašuma nodokļa un ar to saistīto maksājumu (soda naudas un nokavējuma naudas) neveikšanu.</w:t>
            </w:r>
            <w:r w:rsidR="001F0CC5" w:rsidRPr="00144628">
              <w:rPr>
                <w:rFonts w:ascii="Times New Roman" w:hAnsi="Times New Roman"/>
                <w:sz w:val="24"/>
                <w:szCs w:val="24"/>
                <w:lang w:eastAsia="lv-LV"/>
              </w:rPr>
              <w:t xml:space="preserve">  </w:t>
            </w:r>
          </w:p>
          <w:p w:rsidR="00E2006A" w:rsidRPr="00144628" w:rsidRDefault="008E6254" w:rsidP="00E54843">
            <w:pPr>
              <w:tabs>
                <w:tab w:val="left" w:pos="1249"/>
              </w:tabs>
              <w:spacing w:after="0" w:line="240" w:lineRule="auto"/>
              <w:ind w:right="-1" w:firstLine="409"/>
              <w:jc w:val="both"/>
              <w:rPr>
                <w:rFonts w:ascii="Times New Roman" w:eastAsia="Times New Roman" w:hAnsi="Times New Roman" w:cs="Times New Roman"/>
                <w:sz w:val="24"/>
                <w:szCs w:val="24"/>
                <w:highlight w:val="yellow"/>
                <w:lang w:eastAsia="lv-LV"/>
              </w:rPr>
            </w:pPr>
            <w:r w:rsidRPr="00144628">
              <w:rPr>
                <w:rFonts w:ascii="Times New Roman" w:eastAsia="Times New Roman" w:hAnsi="Times New Roman" w:cs="Times New Roman"/>
                <w:sz w:val="24"/>
                <w:szCs w:val="24"/>
                <w:lang w:eastAsia="lv-LV"/>
              </w:rPr>
              <w:t>Minētā mērķa sasniegšanai</w:t>
            </w:r>
            <w:r w:rsidR="00B360B6" w:rsidRPr="00144628">
              <w:rPr>
                <w:rFonts w:ascii="Times New Roman" w:eastAsia="Times New Roman" w:hAnsi="Times New Roman" w:cs="Times New Roman"/>
                <w:sz w:val="24"/>
                <w:szCs w:val="24"/>
                <w:lang w:eastAsia="lv-LV"/>
              </w:rPr>
              <w:t xml:space="preserve"> </w:t>
            </w:r>
            <w:r w:rsidRPr="00144628">
              <w:rPr>
                <w:rFonts w:ascii="Times New Roman" w:eastAsia="Times New Roman" w:hAnsi="Times New Roman" w:cs="Times New Roman"/>
                <w:sz w:val="24"/>
                <w:szCs w:val="24"/>
                <w:lang w:eastAsia="lv-LV"/>
              </w:rPr>
              <w:t>likumprojekts paredz izdarīt šādus</w:t>
            </w:r>
            <w:r w:rsidR="00E2006A" w:rsidRPr="00144628">
              <w:rPr>
                <w:rFonts w:ascii="Times New Roman" w:eastAsia="Times New Roman" w:hAnsi="Times New Roman" w:cs="Times New Roman"/>
                <w:sz w:val="24"/>
                <w:szCs w:val="24"/>
                <w:lang w:eastAsia="lv-LV"/>
              </w:rPr>
              <w:t xml:space="preserve"> grozījum</w:t>
            </w:r>
            <w:r w:rsidRPr="00144628">
              <w:rPr>
                <w:rFonts w:ascii="Times New Roman" w:eastAsia="Times New Roman" w:hAnsi="Times New Roman" w:cs="Times New Roman"/>
                <w:sz w:val="24"/>
                <w:szCs w:val="24"/>
                <w:lang w:eastAsia="lv-LV"/>
              </w:rPr>
              <w:t>u</w:t>
            </w:r>
            <w:r w:rsidR="00E2006A" w:rsidRPr="00144628">
              <w:rPr>
                <w:rFonts w:ascii="Times New Roman" w:eastAsia="Times New Roman" w:hAnsi="Times New Roman" w:cs="Times New Roman"/>
                <w:sz w:val="24"/>
                <w:szCs w:val="24"/>
                <w:lang w:eastAsia="lv-LV"/>
              </w:rPr>
              <w:t>s likumā “Par nekustamā īpašuma nodokli”</w:t>
            </w:r>
            <w:r w:rsidR="00B94EEB">
              <w:rPr>
                <w:rFonts w:ascii="Times New Roman" w:eastAsia="Times New Roman" w:hAnsi="Times New Roman" w:cs="Times New Roman"/>
                <w:sz w:val="24"/>
                <w:szCs w:val="24"/>
                <w:lang w:eastAsia="lv-LV"/>
              </w:rPr>
              <w:t>:</w:t>
            </w:r>
          </w:p>
          <w:p w:rsidR="00417486" w:rsidRPr="00144628" w:rsidRDefault="005033C2" w:rsidP="00E54843">
            <w:pPr>
              <w:tabs>
                <w:tab w:val="left" w:pos="1249"/>
              </w:tabs>
              <w:spacing w:after="0" w:line="240" w:lineRule="auto"/>
              <w:ind w:right="-1" w:firstLine="409"/>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1)</w:t>
            </w:r>
            <w:r w:rsidR="0007248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S</w:t>
            </w:r>
            <w:r w:rsidR="00574CDB" w:rsidRPr="00144628">
              <w:rPr>
                <w:rFonts w:ascii="Times New Roman" w:hAnsi="Times New Roman" w:cs="Times New Roman"/>
                <w:sz w:val="24"/>
                <w:szCs w:val="24"/>
                <w:lang w:eastAsia="lv-LV"/>
              </w:rPr>
              <w:t>askaņā ar likuma “Pa</w:t>
            </w:r>
            <w:r w:rsidR="00072483">
              <w:rPr>
                <w:rFonts w:ascii="Times New Roman" w:hAnsi="Times New Roman" w:cs="Times New Roman"/>
                <w:sz w:val="24"/>
                <w:szCs w:val="24"/>
                <w:lang w:eastAsia="lv-LV"/>
              </w:rPr>
              <w:t>r nekustamā īpašuma nodokli” 2. </w:t>
            </w:r>
            <w:r w:rsidR="00574CDB" w:rsidRPr="00144628">
              <w:rPr>
                <w:rFonts w:ascii="Times New Roman" w:hAnsi="Times New Roman" w:cs="Times New Roman"/>
                <w:sz w:val="24"/>
                <w:szCs w:val="24"/>
                <w:lang w:eastAsia="lv-LV"/>
              </w:rPr>
              <w:t xml:space="preserve">panta pirmo daļu </w:t>
            </w:r>
            <w:r w:rsidR="00574CDB" w:rsidRPr="00144628">
              <w:rPr>
                <w:rFonts w:ascii="Times New Roman" w:hAnsi="Times New Roman"/>
                <w:sz w:val="24"/>
                <w:szCs w:val="24"/>
              </w:rPr>
              <w:t>n</w:t>
            </w:r>
            <w:r w:rsidR="00574CDB" w:rsidRPr="00144628">
              <w:rPr>
                <w:rFonts w:ascii="Times New Roman" w:hAnsi="Times New Roman" w:cs="Times New Roman"/>
                <w:sz w:val="24"/>
                <w:szCs w:val="24"/>
              </w:rPr>
              <w:t>ekustamā īpašuma nodokli maksā Latvijas vai ārvalstu fiziskās un juridiskās personas un uz līguma vai citādas vienošanās pamata izveidotas šādu personu grupas vai to pārstāvji, kuru īp</w:t>
            </w:r>
            <w:r w:rsidR="00072483">
              <w:rPr>
                <w:rFonts w:ascii="Times New Roman" w:hAnsi="Times New Roman" w:cs="Times New Roman"/>
                <w:sz w:val="24"/>
                <w:szCs w:val="24"/>
              </w:rPr>
              <w:t>ašumā, tiesiskajā valdījumā vai</w:t>
            </w:r>
            <w:r w:rsidR="003F3DEE">
              <w:rPr>
                <w:rFonts w:ascii="Times New Roman" w:hAnsi="Times New Roman" w:cs="Times New Roman"/>
                <w:sz w:val="24"/>
                <w:szCs w:val="24"/>
              </w:rPr>
              <w:t xml:space="preserve"> </w:t>
            </w:r>
            <w:r w:rsidR="00072483">
              <w:rPr>
                <w:rFonts w:ascii="Times New Roman" w:hAnsi="Times New Roman" w:cs="Times New Roman"/>
                <w:sz w:val="24"/>
                <w:szCs w:val="24"/>
              </w:rPr>
              <w:t>–</w:t>
            </w:r>
            <w:r w:rsidR="00574CDB" w:rsidRPr="00144628">
              <w:rPr>
                <w:rFonts w:ascii="Times New Roman" w:hAnsi="Times New Roman" w:cs="Times New Roman"/>
                <w:sz w:val="24"/>
                <w:szCs w:val="24"/>
              </w:rPr>
              <w:t xml:space="preserve"> ša</w:t>
            </w:r>
            <w:r w:rsidR="00072483">
              <w:rPr>
                <w:rFonts w:ascii="Times New Roman" w:hAnsi="Times New Roman" w:cs="Times New Roman"/>
                <w:sz w:val="24"/>
                <w:szCs w:val="24"/>
              </w:rPr>
              <w:t>jā likumā noteiktajos gadījumos</w:t>
            </w:r>
            <w:r w:rsidR="00F4072B">
              <w:rPr>
                <w:rFonts w:ascii="Times New Roman" w:hAnsi="Times New Roman" w:cs="Times New Roman"/>
                <w:sz w:val="24"/>
                <w:szCs w:val="24"/>
              </w:rPr>
              <w:t> </w:t>
            </w:r>
            <w:r w:rsidR="00072483">
              <w:rPr>
                <w:rFonts w:ascii="Times New Roman" w:hAnsi="Times New Roman" w:cs="Times New Roman"/>
                <w:sz w:val="24"/>
                <w:szCs w:val="24"/>
              </w:rPr>
              <w:t>–</w:t>
            </w:r>
            <w:r w:rsidR="00574CDB" w:rsidRPr="00144628">
              <w:rPr>
                <w:rFonts w:ascii="Times New Roman" w:hAnsi="Times New Roman" w:cs="Times New Roman"/>
                <w:sz w:val="24"/>
                <w:szCs w:val="24"/>
              </w:rPr>
              <w:t xml:space="preserve"> l</w:t>
            </w:r>
            <w:r w:rsidR="00574CDB" w:rsidRPr="00144628">
              <w:rPr>
                <w:rFonts w:ascii="Times New Roman" w:hAnsi="Times New Roman"/>
                <w:sz w:val="24"/>
                <w:szCs w:val="24"/>
              </w:rPr>
              <w:t>ietošanā ir nekustamais īpašums. Tātad</w:t>
            </w:r>
            <w:r w:rsidR="00AF7F8E" w:rsidRPr="00144628">
              <w:rPr>
                <w:rFonts w:ascii="Times New Roman" w:hAnsi="Times New Roman"/>
                <w:sz w:val="24"/>
                <w:szCs w:val="24"/>
              </w:rPr>
              <w:t>,</w:t>
            </w:r>
            <w:r w:rsidR="00574CDB" w:rsidRPr="00144628">
              <w:rPr>
                <w:rFonts w:ascii="Times New Roman" w:hAnsi="Times New Roman"/>
                <w:sz w:val="24"/>
                <w:szCs w:val="24"/>
              </w:rPr>
              <w:t xml:space="preserve"> nekustamā īpašuma nodokļa maksāšanas pienākums</w:t>
            </w:r>
            <w:r w:rsidR="002D396D" w:rsidRPr="00144628">
              <w:rPr>
                <w:rFonts w:ascii="Times New Roman" w:hAnsi="Times New Roman"/>
                <w:sz w:val="24"/>
                <w:szCs w:val="24"/>
              </w:rPr>
              <w:t xml:space="preserve"> ar atsevišķiem</w:t>
            </w:r>
            <w:r w:rsidR="00574CDB" w:rsidRPr="00144628">
              <w:rPr>
                <w:rFonts w:ascii="Times New Roman" w:hAnsi="Times New Roman"/>
                <w:sz w:val="24"/>
                <w:szCs w:val="24"/>
              </w:rPr>
              <w:t xml:space="preserve"> </w:t>
            </w:r>
            <w:r w:rsidR="002D396D" w:rsidRPr="00144628">
              <w:rPr>
                <w:rFonts w:ascii="Times New Roman" w:hAnsi="Times New Roman" w:cs="Times New Roman"/>
                <w:sz w:val="24"/>
                <w:szCs w:val="24"/>
                <w:lang w:eastAsia="lv-LV"/>
              </w:rPr>
              <w:t>likum</w:t>
            </w:r>
            <w:r w:rsidR="002D396D" w:rsidRPr="00144628">
              <w:rPr>
                <w:rFonts w:ascii="Times New Roman" w:hAnsi="Times New Roman"/>
                <w:sz w:val="24"/>
                <w:szCs w:val="24"/>
                <w:lang w:eastAsia="lv-LV"/>
              </w:rPr>
              <w:t>ā</w:t>
            </w:r>
            <w:r w:rsidR="002D396D" w:rsidRPr="00144628">
              <w:rPr>
                <w:rFonts w:ascii="Times New Roman" w:hAnsi="Times New Roman" w:cs="Times New Roman"/>
                <w:sz w:val="24"/>
                <w:szCs w:val="24"/>
                <w:lang w:eastAsia="lv-LV"/>
              </w:rPr>
              <w:t xml:space="preserve"> “Par nekustamā īpašuma nodokli”</w:t>
            </w:r>
            <w:r w:rsidR="002D396D" w:rsidRPr="00144628">
              <w:rPr>
                <w:rFonts w:ascii="Times New Roman" w:hAnsi="Times New Roman"/>
                <w:sz w:val="24"/>
                <w:szCs w:val="24"/>
                <w:lang w:eastAsia="lv-LV"/>
              </w:rPr>
              <w:t xml:space="preserve"> noteiktajiem izņēmumiem (piemēram, ja</w:t>
            </w:r>
            <w:r w:rsidR="002F6708" w:rsidRPr="00144628">
              <w:rPr>
                <w:rFonts w:ascii="Times New Roman" w:hAnsi="Times New Roman"/>
                <w:sz w:val="24"/>
                <w:szCs w:val="24"/>
                <w:lang w:eastAsia="lv-LV"/>
              </w:rPr>
              <w:t xml:space="preserve"> persona ir nekustamā īpašuma valdījumu ieguvusi uz mantojuma tiesību vai cita pamata, bet vēl nav nostiprinājusi savas īpašuma tiesības zemesgrāmatā) </w:t>
            </w:r>
            <w:r w:rsidR="00574CDB" w:rsidRPr="00144628">
              <w:rPr>
                <w:rFonts w:ascii="Times New Roman" w:hAnsi="Times New Roman"/>
                <w:sz w:val="24"/>
                <w:szCs w:val="24"/>
              </w:rPr>
              <w:t>ir uzlikts attiecīgā nekustamā īpašuma īpašniekam</w:t>
            </w:r>
            <w:r w:rsidR="00F4072B">
              <w:rPr>
                <w:rFonts w:ascii="Times New Roman" w:hAnsi="Times New Roman"/>
                <w:sz w:val="24"/>
                <w:szCs w:val="24"/>
              </w:rPr>
              <w:t>, t. </w:t>
            </w:r>
            <w:r w:rsidR="002F6708" w:rsidRPr="00144628">
              <w:rPr>
                <w:rFonts w:ascii="Times New Roman" w:hAnsi="Times New Roman"/>
                <w:sz w:val="24"/>
                <w:szCs w:val="24"/>
              </w:rPr>
              <w:t xml:space="preserve">i., </w:t>
            </w:r>
            <w:r w:rsidR="002F6708" w:rsidRPr="00144628">
              <w:rPr>
                <w:rFonts w:ascii="Times New Roman" w:hAnsi="Times New Roman"/>
                <w:sz w:val="24"/>
                <w:szCs w:val="24"/>
                <w:lang w:eastAsia="lv-LV"/>
              </w:rPr>
              <w:t xml:space="preserve">personai, kuras īpašuma tiesības uz nekustamo īpašumu ir nostiprinātas zemesgrāmatā vai kurai piederošais nekustamais īpašums (ēkas un inženierbūves) līdz Zemesgrāmatu likuma spēka atjaunošanai ir reģistrēts pašvaldībā vai Valsts zemes dienestā. </w:t>
            </w:r>
            <w:r w:rsidR="00D0302A" w:rsidRPr="00144628">
              <w:rPr>
                <w:rFonts w:ascii="Times New Roman" w:hAnsi="Times New Roman"/>
                <w:sz w:val="24"/>
                <w:szCs w:val="24"/>
                <w:lang w:eastAsia="lv-LV"/>
              </w:rPr>
              <w:t>Lai veicinātu</w:t>
            </w:r>
            <w:r w:rsidR="007E1979" w:rsidRPr="00144628">
              <w:rPr>
                <w:rFonts w:ascii="Times New Roman" w:hAnsi="Times New Roman"/>
                <w:sz w:val="24"/>
                <w:szCs w:val="24"/>
                <w:lang w:eastAsia="lv-LV"/>
              </w:rPr>
              <w:t xml:space="preserve"> </w:t>
            </w:r>
            <w:r w:rsidR="007E1979" w:rsidRPr="00144628">
              <w:rPr>
                <w:rFonts w:ascii="Times New Roman" w:hAnsi="Times New Roman" w:cs="Times New Roman"/>
                <w:sz w:val="24"/>
                <w:szCs w:val="24"/>
                <w:lang w:eastAsia="lv-LV"/>
              </w:rPr>
              <w:t>likum</w:t>
            </w:r>
            <w:r w:rsidR="007E1979" w:rsidRPr="00144628">
              <w:rPr>
                <w:rFonts w:ascii="Times New Roman" w:hAnsi="Times New Roman"/>
                <w:sz w:val="24"/>
                <w:szCs w:val="24"/>
                <w:lang w:eastAsia="lv-LV"/>
              </w:rPr>
              <w:t>ā</w:t>
            </w:r>
            <w:r w:rsidR="007E1979" w:rsidRPr="00144628">
              <w:rPr>
                <w:rFonts w:ascii="Times New Roman" w:hAnsi="Times New Roman" w:cs="Times New Roman"/>
                <w:sz w:val="24"/>
                <w:szCs w:val="24"/>
                <w:lang w:eastAsia="lv-LV"/>
              </w:rPr>
              <w:t xml:space="preserve"> </w:t>
            </w:r>
            <w:r w:rsidR="00072483">
              <w:rPr>
                <w:rFonts w:ascii="Times New Roman" w:hAnsi="Times New Roman" w:cs="Times New Roman"/>
                <w:sz w:val="24"/>
                <w:szCs w:val="24"/>
                <w:lang w:eastAsia="lv-LV"/>
              </w:rPr>
              <w:t xml:space="preserve">“Par nekustamā īpašuma nodokli” </w:t>
            </w:r>
            <w:r w:rsidR="00D0302A" w:rsidRPr="00144628">
              <w:rPr>
                <w:rFonts w:ascii="Times New Roman" w:hAnsi="Times New Roman" w:cs="Times New Roman"/>
                <w:sz w:val="24"/>
                <w:szCs w:val="24"/>
                <w:lang w:eastAsia="lv-LV"/>
              </w:rPr>
              <w:t>ar grozījumiem Civillikumā nostiprināto izpratni, ka apbūves tiesība ir apbūves tiesīgā terminēta īpašuma tiesība uz nedzīvojamo ēku (inženierbūvi), kuru tas uzcēlis uz citai personai (zemes gabala īpašniekam) piederošas zemes, kas ietver sevī ne tikai</w:t>
            </w:r>
            <w:r w:rsidR="007E1979" w:rsidRPr="00144628">
              <w:rPr>
                <w:rFonts w:ascii="Times New Roman" w:hAnsi="Times New Roman" w:cs="Times New Roman"/>
                <w:sz w:val="24"/>
                <w:szCs w:val="24"/>
                <w:lang w:eastAsia="lv-LV"/>
              </w:rPr>
              <w:t xml:space="preserve"> tiesības celt uz zemes gabala īpašnieka zemes</w:t>
            </w:r>
            <w:r w:rsidR="00D0302A" w:rsidRPr="00144628">
              <w:rPr>
                <w:rFonts w:ascii="Times New Roman" w:hAnsi="Times New Roman" w:cs="Times New Roman"/>
                <w:sz w:val="24"/>
                <w:szCs w:val="24"/>
                <w:lang w:eastAsia="lv-LV"/>
              </w:rPr>
              <w:t xml:space="preserve"> </w:t>
            </w:r>
            <w:r w:rsidR="007E1979" w:rsidRPr="00144628">
              <w:rPr>
                <w:rFonts w:ascii="Times New Roman" w:hAnsi="Times New Roman" w:cs="Times New Roman"/>
                <w:sz w:val="24"/>
                <w:szCs w:val="24"/>
                <w:lang w:eastAsia="lv-LV"/>
              </w:rPr>
              <w:t xml:space="preserve">nedzīvojamu ēku vai inženierbūvi, bet arī </w:t>
            </w:r>
            <w:r w:rsidR="00D0302A" w:rsidRPr="00144628">
              <w:rPr>
                <w:rFonts w:ascii="Times New Roman" w:hAnsi="Times New Roman" w:cs="Times New Roman"/>
                <w:sz w:val="24"/>
                <w:szCs w:val="24"/>
                <w:lang w:eastAsia="lv-LV"/>
              </w:rPr>
              <w:t>pienākumu kā krietnam un rūpīgam saimniekam rūpēties par apbūvei nodoto zemes gabalu</w:t>
            </w:r>
            <w:r w:rsidR="007E1979" w:rsidRPr="00144628">
              <w:rPr>
                <w:rFonts w:ascii="Times New Roman" w:hAnsi="Times New Roman" w:cs="Times New Roman"/>
                <w:sz w:val="24"/>
                <w:szCs w:val="24"/>
                <w:lang w:eastAsia="lv-LV"/>
              </w:rPr>
              <w:t xml:space="preserve"> un</w:t>
            </w:r>
            <w:r w:rsidR="00D0302A" w:rsidRPr="00144628">
              <w:rPr>
                <w:rFonts w:ascii="Times New Roman" w:hAnsi="Times New Roman" w:cs="Times New Roman"/>
                <w:sz w:val="24"/>
                <w:szCs w:val="24"/>
                <w:lang w:eastAsia="lv-LV"/>
              </w:rPr>
              <w:t xml:space="preserve"> atbildēt kā īpašniekam pret visām trešajām personām, tajā skaitā arī segt visus uz apbūvei nodotā zemes gabala uzbūvētās nedzīvojamas ēkas vai inženierbūves uzturēšanas izdevumus</w:t>
            </w:r>
            <w:r w:rsidR="007E1979" w:rsidRPr="00144628">
              <w:rPr>
                <w:rFonts w:ascii="Times New Roman" w:hAnsi="Times New Roman" w:cs="Times New Roman"/>
                <w:sz w:val="24"/>
                <w:szCs w:val="24"/>
                <w:lang w:eastAsia="lv-LV"/>
              </w:rPr>
              <w:t>, tajā skaitā arī maksāt nekustamā īpašuma nodokli</w:t>
            </w:r>
            <w:r w:rsidR="00EF3851">
              <w:rPr>
                <w:rFonts w:ascii="Times New Roman" w:hAnsi="Times New Roman" w:cs="Times New Roman"/>
                <w:b/>
                <w:sz w:val="24"/>
                <w:szCs w:val="24"/>
                <w:lang w:eastAsia="lv-LV"/>
              </w:rPr>
              <w:t xml:space="preserve"> </w:t>
            </w:r>
            <w:r w:rsidR="00EF3851" w:rsidRPr="00FF4EA4">
              <w:rPr>
                <w:rFonts w:ascii="Times New Roman" w:hAnsi="Times New Roman" w:cs="Times New Roman"/>
                <w:sz w:val="24"/>
                <w:szCs w:val="24"/>
                <w:lang w:eastAsia="lv-LV"/>
              </w:rPr>
              <w:t>par nedzīvojamo ēku vai inženierbūvi</w:t>
            </w:r>
            <w:r w:rsidR="007E1979" w:rsidRPr="00FF4EA4">
              <w:rPr>
                <w:rFonts w:ascii="Times New Roman" w:hAnsi="Times New Roman" w:cs="Times New Roman"/>
                <w:sz w:val="24"/>
                <w:szCs w:val="24"/>
                <w:lang w:eastAsia="lv-LV"/>
              </w:rPr>
              <w:t xml:space="preserve">, </w:t>
            </w:r>
            <w:r w:rsidR="00EF3851" w:rsidRPr="00FF4EA4">
              <w:rPr>
                <w:rFonts w:ascii="Times New Roman" w:hAnsi="Times New Roman" w:cs="Times New Roman"/>
                <w:sz w:val="24"/>
                <w:szCs w:val="24"/>
                <w:lang w:eastAsia="lv-LV"/>
              </w:rPr>
              <w:t>kas uzcelta uz zemesgrāmatā ierakstītas apbūves tiesības pamata,</w:t>
            </w:r>
            <w:r w:rsidR="00EF3851">
              <w:rPr>
                <w:rFonts w:ascii="Times New Roman" w:hAnsi="Times New Roman" w:cs="Times New Roman"/>
                <w:b/>
                <w:sz w:val="24"/>
                <w:szCs w:val="24"/>
                <w:lang w:eastAsia="lv-LV"/>
              </w:rPr>
              <w:t xml:space="preserve"> </w:t>
            </w:r>
            <w:r w:rsidR="007E1979" w:rsidRPr="00144628">
              <w:rPr>
                <w:rFonts w:ascii="Times New Roman" w:hAnsi="Times New Roman" w:cs="Times New Roman"/>
                <w:sz w:val="24"/>
                <w:szCs w:val="24"/>
                <w:lang w:eastAsia="lv-LV"/>
              </w:rPr>
              <w:t xml:space="preserve">nepieciešams veikt attiecīgus grozījumus “Par nekustamā īpašuma nodokli”. Tādējādi likumprojekts paredz noteikt, ka </w:t>
            </w:r>
            <w:r w:rsidR="00417486" w:rsidRPr="00144628">
              <w:rPr>
                <w:rFonts w:ascii="Times New Roman" w:hAnsi="Times New Roman" w:cs="Times New Roman"/>
                <w:sz w:val="24"/>
                <w:szCs w:val="24"/>
                <w:lang w:eastAsia="lv-LV"/>
              </w:rPr>
              <w:t xml:space="preserve">likuma “Par nekustamā īpašuma nodokli” izpratnē </w:t>
            </w:r>
            <w:r w:rsidR="0051281F" w:rsidRPr="00144628">
              <w:rPr>
                <w:rFonts w:ascii="Times New Roman" w:eastAsia="Times New Roman" w:hAnsi="Times New Roman" w:cs="Times New Roman"/>
                <w:sz w:val="24"/>
                <w:szCs w:val="24"/>
                <w:lang w:eastAsia="lv-LV"/>
              </w:rPr>
              <w:t xml:space="preserve">par </w:t>
            </w:r>
            <w:r w:rsidR="009236E9" w:rsidRPr="00144628">
              <w:rPr>
                <w:rFonts w:ascii="Times New Roman" w:eastAsia="Times New Roman" w:hAnsi="Times New Roman" w:cs="Times New Roman"/>
                <w:sz w:val="24"/>
                <w:szCs w:val="24"/>
                <w:lang w:eastAsia="lv-LV"/>
              </w:rPr>
              <w:t>nekustam</w:t>
            </w:r>
            <w:r w:rsidR="009E2173" w:rsidRPr="00144628">
              <w:rPr>
                <w:rFonts w:ascii="Times New Roman" w:eastAsia="Times New Roman" w:hAnsi="Times New Roman" w:cs="Times New Roman"/>
                <w:sz w:val="24"/>
                <w:szCs w:val="24"/>
                <w:lang w:eastAsia="lv-LV"/>
              </w:rPr>
              <w:t xml:space="preserve">ā īpašuma </w:t>
            </w:r>
            <w:r w:rsidR="00417486" w:rsidRPr="00144628">
              <w:rPr>
                <w:rFonts w:ascii="Times New Roman" w:eastAsia="Times New Roman" w:hAnsi="Times New Roman" w:cs="Times New Roman"/>
                <w:sz w:val="24"/>
                <w:szCs w:val="24"/>
                <w:lang w:eastAsia="lv-LV"/>
              </w:rPr>
              <w:t xml:space="preserve">īpašnieku </w:t>
            </w:r>
            <w:r w:rsidR="00417486" w:rsidRPr="00144628">
              <w:rPr>
                <w:rFonts w:ascii="Times New Roman" w:hAnsi="Times New Roman" w:cs="Times New Roman"/>
                <w:sz w:val="24"/>
                <w:szCs w:val="24"/>
              </w:rPr>
              <w:t xml:space="preserve">uzskatāms arī apbūves tiesīgais, ja Nekustamā īpašuma valsts kadastra informācijas sistēmā uz zemesgrāmatā ierakstītas apbūves tiesības pamata reģistrēta </w:t>
            </w:r>
            <w:r w:rsidR="00417486" w:rsidRPr="00E55507">
              <w:rPr>
                <w:rFonts w:ascii="Times New Roman" w:hAnsi="Times New Roman" w:cs="Times New Roman"/>
                <w:sz w:val="24"/>
                <w:szCs w:val="24"/>
              </w:rPr>
              <w:t>ēka</w:t>
            </w:r>
            <w:r w:rsidR="00417486" w:rsidRPr="00144628">
              <w:rPr>
                <w:rFonts w:ascii="Times New Roman" w:hAnsi="Times New Roman" w:cs="Times New Roman"/>
                <w:sz w:val="24"/>
                <w:szCs w:val="24"/>
              </w:rPr>
              <w:t xml:space="preserve"> vai inženierbūve</w:t>
            </w:r>
            <w:r>
              <w:rPr>
                <w:rFonts w:ascii="Times New Roman" w:hAnsi="Times New Roman" w:cs="Times New Roman"/>
                <w:sz w:val="24"/>
                <w:szCs w:val="24"/>
              </w:rPr>
              <w:t>.</w:t>
            </w:r>
          </w:p>
          <w:p w:rsidR="00FF4EA4" w:rsidRDefault="005033C2" w:rsidP="00E54843">
            <w:pPr>
              <w:pStyle w:val="Sarakstarindkopa"/>
              <w:tabs>
                <w:tab w:val="left" w:pos="1249"/>
              </w:tabs>
              <w:spacing w:after="0" w:line="240" w:lineRule="auto"/>
              <w:ind w:left="0" w:right="-1" w:firstLine="409"/>
              <w:jc w:val="both"/>
              <w:rPr>
                <w:rFonts w:ascii="Times New Roman" w:hAnsi="Times New Roman"/>
                <w:b/>
                <w:sz w:val="24"/>
                <w:szCs w:val="24"/>
              </w:rPr>
            </w:pPr>
            <w:r>
              <w:rPr>
                <w:rFonts w:ascii="Times New Roman" w:hAnsi="Times New Roman"/>
                <w:sz w:val="24"/>
                <w:szCs w:val="24"/>
                <w:lang w:eastAsia="lv-LV"/>
              </w:rPr>
              <w:t>2)</w:t>
            </w:r>
            <w:r w:rsidR="00DA4416" w:rsidRPr="00144628">
              <w:rPr>
                <w:rFonts w:ascii="Times New Roman" w:hAnsi="Times New Roman"/>
                <w:sz w:val="24"/>
                <w:szCs w:val="24"/>
              </w:rPr>
              <w:t xml:space="preserve"> </w:t>
            </w:r>
            <w:r w:rsidR="00FF4EA4">
              <w:rPr>
                <w:rFonts w:ascii="Times New Roman" w:hAnsi="Times New Roman"/>
                <w:sz w:val="24"/>
                <w:szCs w:val="24"/>
              </w:rPr>
              <w:t>L</w:t>
            </w:r>
            <w:r w:rsidR="00CB6215" w:rsidRPr="00144628">
              <w:rPr>
                <w:rFonts w:ascii="Times New Roman" w:hAnsi="Times New Roman"/>
                <w:sz w:val="24"/>
                <w:szCs w:val="24"/>
                <w:lang w:eastAsia="lv-LV"/>
              </w:rPr>
              <w:t>ikums “Par nekustamā īpašuma nodokli” paredz nekustamā īpašuma nodoklim specifisku maksāšanas un iekasēšanas kārtību.</w:t>
            </w:r>
            <w:r w:rsidR="00CB6215" w:rsidRPr="00144628">
              <w:rPr>
                <w:rFonts w:ascii="Times New Roman" w:hAnsi="Times New Roman"/>
                <w:sz w:val="24"/>
                <w:szCs w:val="24"/>
              </w:rPr>
              <w:t xml:space="preserve"> </w:t>
            </w:r>
            <w:r w:rsidR="00DA4416" w:rsidRPr="00144628">
              <w:rPr>
                <w:rFonts w:ascii="Times New Roman" w:hAnsi="Times New Roman"/>
                <w:sz w:val="24"/>
                <w:szCs w:val="24"/>
              </w:rPr>
              <w:t>Ņemot vērā minēto</w:t>
            </w:r>
            <w:r w:rsidR="00CB6215" w:rsidRPr="00144628">
              <w:rPr>
                <w:rFonts w:ascii="Times New Roman" w:hAnsi="Times New Roman"/>
                <w:sz w:val="24"/>
                <w:szCs w:val="24"/>
              </w:rPr>
              <w:t xml:space="preserve"> un to</w:t>
            </w:r>
            <w:r w:rsidR="00DA4416" w:rsidRPr="00144628">
              <w:rPr>
                <w:rFonts w:ascii="Times New Roman" w:hAnsi="Times New Roman"/>
                <w:sz w:val="24"/>
                <w:szCs w:val="24"/>
              </w:rPr>
              <w:t>,</w:t>
            </w:r>
            <w:r w:rsidR="00CB6215" w:rsidRPr="00144628">
              <w:rPr>
                <w:rFonts w:ascii="Times New Roman" w:hAnsi="Times New Roman"/>
                <w:sz w:val="24"/>
                <w:szCs w:val="24"/>
              </w:rPr>
              <w:t xml:space="preserve"> ka apbūves </w:t>
            </w:r>
            <w:r w:rsidR="00CB6215" w:rsidRPr="00144628">
              <w:rPr>
                <w:rFonts w:ascii="Times New Roman" w:hAnsi="Times New Roman"/>
                <w:sz w:val="24"/>
                <w:szCs w:val="24"/>
              </w:rPr>
              <w:lastRenderedPageBreak/>
              <w:t>tiesība ir terminēta,</w:t>
            </w:r>
            <w:r w:rsidR="00F70325">
              <w:rPr>
                <w:rFonts w:ascii="Times New Roman" w:hAnsi="Times New Roman"/>
                <w:sz w:val="24"/>
                <w:szCs w:val="24"/>
              </w:rPr>
              <w:t xml:space="preserve"> turklāt grozījumu Civillikumā </w:t>
            </w:r>
            <w:proofErr w:type="gramStart"/>
            <w:r w:rsidR="00F70325">
              <w:rPr>
                <w:rFonts w:ascii="Times New Roman" w:hAnsi="Times New Roman"/>
                <w:sz w:val="24"/>
                <w:szCs w:val="24"/>
              </w:rPr>
              <w:t>1129.</w:t>
            </w:r>
            <w:r w:rsidR="00F70325">
              <w:rPr>
                <w:rFonts w:ascii="Times New Roman" w:hAnsi="Times New Roman"/>
                <w:sz w:val="24"/>
                <w:szCs w:val="24"/>
                <w:vertAlign w:val="superscript"/>
              </w:rPr>
              <w:t>9</w:t>
            </w:r>
            <w:r w:rsidR="00072483">
              <w:rPr>
                <w:rFonts w:ascii="Times New Roman" w:hAnsi="Times New Roman"/>
                <w:sz w:val="24"/>
                <w:szCs w:val="24"/>
              </w:rPr>
              <w:t> </w:t>
            </w:r>
            <w:r w:rsidR="00F70325">
              <w:rPr>
                <w:rFonts w:ascii="Times New Roman" w:hAnsi="Times New Roman"/>
                <w:sz w:val="24"/>
                <w:szCs w:val="24"/>
              </w:rPr>
              <w:t>pants</w:t>
            </w:r>
            <w:proofErr w:type="gramEnd"/>
            <w:r w:rsidR="00F70325">
              <w:rPr>
                <w:rFonts w:ascii="Times New Roman" w:hAnsi="Times New Roman"/>
                <w:sz w:val="24"/>
                <w:szCs w:val="24"/>
              </w:rPr>
              <w:t xml:space="preserve"> noteic, ka uz apbūves tiesības pamata uzceltā nedzīvojamā ēka (inženierbūve) pēc apbūves tiesības izbeigšanās kļūst par zemes gabala būtisku daļu, t.</w:t>
            </w:r>
            <w:r w:rsidR="00072483">
              <w:rPr>
                <w:rFonts w:ascii="Times New Roman" w:hAnsi="Times New Roman"/>
                <w:sz w:val="24"/>
                <w:szCs w:val="24"/>
              </w:rPr>
              <w:t> </w:t>
            </w:r>
            <w:r w:rsidR="00F70325">
              <w:rPr>
                <w:rFonts w:ascii="Times New Roman" w:hAnsi="Times New Roman"/>
                <w:sz w:val="24"/>
                <w:szCs w:val="24"/>
              </w:rPr>
              <w:t xml:space="preserve">i., zemes gabala īpašnieka īpašumu, </w:t>
            </w:r>
            <w:r w:rsidR="00CB6215" w:rsidRPr="00144628">
              <w:rPr>
                <w:rFonts w:ascii="Times New Roman" w:hAnsi="Times New Roman"/>
                <w:sz w:val="24"/>
                <w:szCs w:val="24"/>
              </w:rPr>
              <w:t xml:space="preserve">tiesiskās skaidrības nodrošināšanai nepieciešams </w:t>
            </w:r>
            <w:r w:rsidR="00CB6215" w:rsidRPr="00144628">
              <w:rPr>
                <w:rFonts w:ascii="Times New Roman" w:hAnsi="Times New Roman"/>
                <w:sz w:val="24"/>
                <w:szCs w:val="24"/>
                <w:lang w:eastAsia="lv-LV"/>
              </w:rPr>
              <w:t>likumā “Par nekustamā īpašuma nodokli”</w:t>
            </w:r>
            <w:r w:rsidR="00CB6215" w:rsidRPr="00144628">
              <w:rPr>
                <w:rFonts w:ascii="Times New Roman" w:hAnsi="Times New Roman"/>
                <w:sz w:val="24"/>
                <w:szCs w:val="24"/>
              </w:rPr>
              <w:t xml:space="preserve"> noteikt</w:t>
            </w:r>
            <w:r w:rsidR="00DA4416" w:rsidRPr="00144628">
              <w:rPr>
                <w:rFonts w:ascii="Times New Roman" w:hAnsi="Times New Roman"/>
                <w:sz w:val="24"/>
                <w:szCs w:val="24"/>
              </w:rPr>
              <w:t xml:space="preserve"> </w:t>
            </w:r>
            <w:r w:rsidR="00CB6215" w:rsidRPr="00144628">
              <w:rPr>
                <w:rFonts w:ascii="Times New Roman" w:hAnsi="Times New Roman"/>
                <w:sz w:val="24"/>
                <w:szCs w:val="24"/>
              </w:rPr>
              <w:t xml:space="preserve">precīzu </w:t>
            </w:r>
            <w:r w:rsidR="00CE45B9" w:rsidRPr="00144628">
              <w:rPr>
                <w:rFonts w:ascii="Times New Roman" w:hAnsi="Times New Roman"/>
                <w:sz w:val="24"/>
                <w:szCs w:val="24"/>
              </w:rPr>
              <w:t xml:space="preserve">atbildības sadalījumu starp apbūvei nodotā zemes gabala īpašnieku un apbūves tiesīgo attiecībā uz nekustamā īpašuma nodokļa maksāšanu par uz apbūves tiesības pamata uzceltu un Nekustamā īpašuma valsts kadastra informācijas sistēmā reģistrētu nedzīvojamo ēku vai inženierbūvi. Ņemot vērā minēto, </w:t>
            </w:r>
            <w:r w:rsidR="00DA4416" w:rsidRPr="00144628">
              <w:rPr>
                <w:rFonts w:ascii="Times New Roman" w:hAnsi="Times New Roman"/>
                <w:sz w:val="24"/>
                <w:szCs w:val="24"/>
              </w:rPr>
              <w:t xml:space="preserve">likumprojekts </w:t>
            </w:r>
            <w:r w:rsidR="00CE45B9" w:rsidRPr="00144628">
              <w:rPr>
                <w:rFonts w:ascii="Times New Roman" w:hAnsi="Times New Roman"/>
                <w:sz w:val="24"/>
                <w:szCs w:val="24"/>
              </w:rPr>
              <w:t xml:space="preserve">paredz noteikt, ka </w:t>
            </w:r>
            <w:r w:rsidR="0062351E">
              <w:rPr>
                <w:rFonts w:ascii="Times New Roman" w:hAnsi="Times New Roman"/>
                <w:sz w:val="24"/>
                <w:szCs w:val="24"/>
              </w:rPr>
              <w:t>n</w:t>
            </w:r>
            <w:r w:rsidR="00CE45B9" w:rsidRPr="00144628">
              <w:rPr>
                <w:rFonts w:ascii="Times New Roman" w:hAnsi="Times New Roman"/>
                <w:sz w:val="24"/>
                <w:szCs w:val="24"/>
              </w:rPr>
              <w:t xml:space="preserve">ekustamā īpašuma nodokli par uz apbūves tiesības pamata uzceltu un Nekustamā īpašuma valsts kadastra informācijas sistēmā reģistrētu ēku vai inženierbūvi maksā </w:t>
            </w:r>
            <w:r w:rsidR="00CE45B9" w:rsidRPr="00E55507">
              <w:rPr>
                <w:rFonts w:ascii="Times New Roman" w:hAnsi="Times New Roman"/>
                <w:sz w:val="24"/>
                <w:szCs w:val="24"/>
              </w:rPr>
              <w:t xml:space="preserve">apbūves tiesīgais. </w:t>
            </w:r>
            <w:r w:rsidR="00A36823" w:rsidRPr="00E55507">
              <w:rPr>
                <w:rFonts w:ascii="Times New Roman" w:hAnsi="Times New Roman"/>
                <w:sz w:val="24"/>
                <w:szCs w:val="24"/>
              </w:rPr>
              <w:t>Nekustamā īpašuma nodokļa maksāšanas pienākums apbūves tiesīgajam</w:t>
            </w:r>
            <w:r w:rsidR="00A36823" w:rsidRPr="00FF4EA4">
              <w:rPr>
                <w:rFonts w:ascii="Times New Roman" w:hAnsi="Times New Roman"/>
                <w:b/>
                <w:sz w:val="24"/>
                <w:szCs w:val="24"/>
              </w:rPr>
              <w:t xml:space="preserve"> </w:t>
            </w:r>
            <w:r w:rsidR="00FF4EA4" w:rsidRPr="00FF4EA4">
              <w:rPr>
                <w:rFonts w:ascii="Times New Roman" w:hAnsi="Times New Roman"/>
                <w:sz w:val="24"/>
                <w:szCs w:val="24"/>
              </w:rPr>
              <w:t xml:space="preserve">izbeigsies ar </w:t>
            </w:r>
            <w:r w:rsidR="00FF4EA4" w:rsidRPr="00E55507">
              <w:rPr>
                <w:rFonts w:ascii="Times New Roman" w:hAnsi="Times New Roman"/>
                <w:sz w:val="24"/>
                <w:szCs w:val="24"/>
              </w:rPr>
              <w:t>nākamo mēnesi pēc zemesgrāmatā reģistrētā apbūves tiesības termiņa notecējuma</w:t>
            </w:r>
            <w:r w:rsidR="00A36823" w:rsidRPr="00E55507">
              <w:rPr>
                <w:rFonts w:ascii="Times New Roman" w:hAnsi="Times New Roman"/>
                <w:sz w:val="24"/>
                <w:szCs w:val="24"/>
              </w:rPr>
              <w:t>.</w:t>
            </w:r>
            <w:r w:rsidR="00A36823">
              <w:rPr>
                <w:rFonts w:ascii="Times New Roman" w:hAnsi="Times New Roman"/>
                <w:sz w:val="24"/>
                <w:szCs w:val="24"/>
              </w:rPr>
              <w:t xml:space="preserve"> </w:t>
            </w:r>
            <w:r w:rsidR="00B94EEB">
              <w:rPr>
                <w:rFonts w:ascii="Times New Roman" w:hAnsi="Times New Roman"/>
                <w:sz w:val="24"/>
                <w:szCs w:val="24"/>
              </w:rPr>
              <w:t xml:space="preserve">Savukārt zemes gabala īpašniekam </w:t>
            </w:r>
            <w:r w:rsidR="00B94EEB" w:rsidRPr="00144628">
              <w:rPr>
                <w:rFonts w:ascii="Times New Roman" w:hAnsi="Times New Roman"/>
                <w:sz w:val="24"/>
                <w:szCs w:val="24"/>
                <w:lang w:eastAsia="lv-LV"/>
              </w:rPr>
              <w:t>apbūves tiesības spēka esamības laik</w:t>
            </w:r>
            <w:r w:rsidR="00B94EEB">
              <w:rPr>
                <w:rFonts w:ascii="Times New Roman" w:hAnsi="Times New Roman"/>
                <w:sz w:val="24"/>
                <w:szCs w:val="24"/>
                <w:lang w:eastAsia="lv-LV"/>
              </w:rPr>
              <w:t>u</w:t>
            </w:r>
            <w:r w:rsidR="00B94EEB" w:rsidRPr="00144628">
              <w:rPr>
                <w:rFonts w:ascii="Times New Roman" w:hAnsi="Times New Roman"/>
                <w:sz w:val="24"/>
                <w:szCs w:val="24"/>
                <w:lang w:eastAsia="lv-LV"/>
              </w:rPr>
              <w:t xml:space="preserve"> </w:t>
            </w:r>
            <w:r w:rsidR="00B94EEB">
              <w:rPr>
                <w:rFonts w:ascii="Times New Roman" w:hAnsi="Times New Roman"/>
                <w:sz w:val="24"/>
                <w:szCs w:val="24"/>
              </w:rPr>
              <w:t>saglabāsies pienākums maksāt nekustamā īpašuma nodokli par zemi</w:t>
            </w:r>
            <w:r w:rsidR="00A36823">
              <w:rPr>
                <w:rFonts w:ascii="Times New Roman" w:hAnsi="Times New Roman"/>
                <w:sz w:val="24"/>
                <w:szCs w:val="24"/>
              </w:rPr>
              <w:t xml:space="preserve">. </w:t>
            </w:r>
            <w:r w:rsidR="00A36823" w:rsidRPr="00FF4EA4">
              <w:rPr>
                <w:rFonts w:ascii="Times New Roman" w:hAnsi="Times New Roman"/>
                <w:sz w:val="24"/>
                <w:szCs w:val="24"/>
              </w:rPr>
              <w:t>Ja taksācijas gadā apbūves tiesība izbeigsies ar zemesgrāmatās reģistrētā apbūves tiesības termiņa notecējumu,</w:t>
            </w:r>
            <w:r w:rsidR="00A36823" w:rsidRPr="00A36823">
              <w:rPr>
                <w:rFonts w:ascii="Times New Roman" w:hAnsi="Times New Roman"/>
                <w:sz w:val="24"/>
                <w:szCs w:val="24"/>
              </w:rPr>
              <w:t xml:space="preserve"> </w:t>
            </w:r>
            <w:r w:rsidR="00FF4EA4" w:rsidRPr="00E55507">
              <w:rPr>
                <w:rFonts w:ascii="Times New Roman" w:hAnsi="Times New Roman"/>
                <w:sz w:val="24"/>
                <w:szCs w:val="24"/>
              </w:rPr>
              <w:t>tad par ēku vai inženierbūvi, kas uzcelta uz apbūves tiesības pamata, nekustamā īpašuma nodokli maksās apbūvei nodotā zemes gabala īpašnieks, sākot ar nākamo mēnesi pēc apbūves tiesības termiņa notecējumu</w:t>
            </w:r>
            <w:r>
              <w:rPr>
                <w:rFonts w:ascii="Times New Roman" w:hAnsi="Times New Roman"/>
                <w:sz w:val="24"/>
                <w:szCs w:val="24"/>
              </w:rPr>
              <w:t>.</w:t>
            </w:r>
          </w:p>
          <w:p w:rsidR="00B94EEB" w:rsidRDefault="00EB6090" w:rsidP="00E54843">
            <w:pPr>
              <w:pStyle w:val="Sarakstarindkopa"/>
              <w:tabs>
                <w:tab w:val="left" w:pos="1249"/>
              </w:tabs>
              <w:spacing w:after="0" w:line="240" w:lineRule="auto"/>
              <w:ind w:left="0" w:right="-1" w:firstLine="409"/>
              <w:jc w:val="both"/>
              <w:rPr>
                <w:rFonts w:ascii="Times New Roman" w:hAnsi="Times New Roman"/>
                <w:sz w:val="24"/>
                <w:szCs w:val="24"/>
              </w:rPr>
            </w:pPr>
            <w:r w:rsidRPr="00B94EEB">
              <w:rPr>
                <w:rFonts w:ascii="Times New Roman" w:hAnsi="Times New Roman"/>
                <w:sz w:val="24"/>
                <w:szCs w:val="24"/>
              </w:rPr>
              <w:t>3</w:t>
            </w:r>
            <w:r w:rsidR="005033C2">
              <w:rPr>
                <w:rFonts w:ascii="Times New Roman" w:hAnsi="Times New Roman"/>
                <w:sz w:val="24"/>
                <w:szCs w:val="24"/>
              </w:rPr>
              <w:t>)</w:t>
            </w:r>
            <w:r w:rsidR="00072483">
              <w:rPr>
                <w:rFonts w:ascii="Times New Roman" w:hAnsi="Times New Roman"/>
                <w:sz w:val="24"/>
                <w:szCs w:val="24"/>
              </w:rPr>
              <w:t xml:space="preserve"> </w:t>
            </w:r>
            <w:r w:rsidR="005033C2">
              <w:rPr>
                <w:rFonts w:ascii="Times New Roman" w:hAnsi="Times New Roman"/>
                <w:sz w:val="24"/>
                <w:szCs w:val="24"/>
              </w:rPr>
              <w:t>S</w:t>
            </w:r>
            <w:r w:rsidRPr="00B94EEB">
              <w:rPr>
                <w:rFonts w:ascii="Times New Roman" w:hAnsi="Times New Roman"/>
                <w:sz w:val="24"/>
                <w:szCs w:val="24"/>
              </w:rPr>
              <w:t>askaņā ar likuma “Pa</w:t>
            </w:r>
            <w:r w:rsidR="00072483">
              <w:rPr>
                <w:rFonts w:ascii="Times New Roman" w:hAnsi="Times New Roman"/>
                <w:sz w:val="24"/>
                <w:szCs w:val="24"/>
              </w:rPr>
              <w:t>r nekustamā īpašuma nodokli” 9. </w:t>
            </w:r>
            <w:r w:rsidRPr="00B94EEB">
              <w:rPr>
                <w:rFonts w:ascii="Times New Roman" w:hAnsi="Times New Roman"/>
                <w:sz w:val="24"/>
                <w:szCs w:val="24"/>
              </w:rPr>
              <w:t xml:space="preserve">panta trešo daļu, ja nekustamo īpašumu atsavina vai dāvina, zemesgrāmatā īpašnieka maiņu var reģistrēt pēc tam, kad ir nomaksāts nodokļa pamatparāds, soda nauda un nokavējuma nauda, kā arī veikts nodokļa maksājums par taksācijas gadu, kurā notiek īpašnieka maiņa, un zemesgrāmatu nodaļa par to ir pārliecinājusies tiešsaistes datu pārraides režīmā. </w:t>
            </w:r>
            <w:r w:rsidR="004B5D4E" w:rsidRPr="00B94EEB">
              <w:rPr>
                <w:rFonts w:ascii="Times New Roman" w:hAnsi="Times New Roman"/>
                <w:sz w:val="24"/>
                <w:szCs w:val="24"/>
              </w:rPr>
              <w:t>Ņemot vērā, ka apbūves tiesīb</w:t>
            </w:r>
            <w:r w:rsidR="00CD5964">
              <w:rPr>
                <w:rFonts w:ascii="Times New Roman" w:hAnsi="Times New Roman"/>
                <w:sz w:val="24"/>
                <w:szCs w:val="24"/>
              </w:rPr>
              <w:t>u</w:t>
            </w:r>
            <w:r w:rsidR="004B5D4E" w:rsidRPr="00B94EEB">
              <w:rPr>
                <w:rFonts w:ascii="Times New Roman" w:hAnsi="Times New Roman"/>
                <w:sz w:val="24"/>
                <w:szCs w:val="24"/>
              </w:rPr>
              <w:t xml:space="preserve"> saskaņā ar grozījumu Civillikumā 1129.</w:t>
            </w:r>
            <w:r w:rsidR="004B5D4E" w:rsidRPr="00B94EEB">
              <w:rPr>
                <w:rFonts w:ascii="Times New Roman" w:hAnsi="Times New Roman"/>
                <w:sz w:val="24"/>
                <w:szCs w:val="24"/>
                <w:vertAlign w:val="superscript"/>
              </w:rPr>
              <w:t>1</w:t>
            </w:r>
            <w:r w:rsidR="00072483">
              <w:rPr>
                <w:rFonts w:ascii="Times New Roman" w:hAnsi="Times New Roman"/>
                <w:sz w:val="24"/>
                <w:szCs w:val="24"/>
              </w:rPr>
              <w:t> </w:t>
            </w:r>
            <w:r w:rsidR="004B5D4E" w:rsidRPr="00B94EEB">
              <w:rPr>
                <w:rFonts w:ascii="Times New Roman" w:hAnsi="Times New Roman"/>
                <w:sz w:val="24"/>
                <w:szCs w:val="24"/>
              </w:rPr>
              <w:t>pantu</w:t>
            </w:r>
            <w:r w:rsidRPr="00B94EEB">
              <w:rPr>
                <w:rFonts w:ascii="Times New Roman" w:hAnsi="Times New Roman"/>
                <w:sz w:val="24"/>
                <w:szCs w:val="24"/>
              </w:rPr>
              <w:t xml:space="preserve"> arī</w:t>
            </w:r>
            <w:r w:rsidR="004B5D4E" w:rsidRPr="00B94EEB">
              <w:rPr>
                <w:rFonts w:ascii="Times New Roman" w:hAnsi="Times New Roman"/>
                <w:sz w:val="24"/>
                <w:szCs w:val="24"/>
              </w:rPr>
              <w:t xml:space="preserve"> var atsavināt un mantot, ta</w:t>
            </w:r>
            <w:r w:rsidR="00EA5B29" w:rsidRPr="00B94EEB">
              <w:rPr>
                <w:rFonts w:ascii="Times New Roman" w:hAnsi="Times New Roman"/>
                <w:sz w:val="24"/>
                <w:szCs w:val="24"/>
              </w:rPr>
              <w:t>jā</w:t>
            </w:r>
            <w:r w:rsidR="004B5D4E" w:rsidRPr="00B94EEB">
              <w:rPr>
                <w:rFonts w:ascii="Times New Roman" w:hAnsi="Times New Roman"/>
                <w:sz w:val="24"/>
                <w:szCs w:val="24"/>
              </w:rPr>
              <w:t xml:space="preserve"> skaitā arī periodā, kad noteikts pienākums taksācijas gadā iemaksāt nekustamā īpašuma nodokli gan par tekoš</w:t>
            </w:r>
            <w:r w:rsidRPr="00B94EEB">
              <w:rPr>
                <w:rFonts w:ascii="Times New Roman" w:hAnsi="Times New Roman"/>
                <w:sz w:val="24"/>
                <w:szCs w:val="24"/>
              </w:rPr>
              <w:t>u</w:t>
            </w:r>
            <w:r w:rsidR="004B5D4E" w:rsidRPr="00B94EEB">
              <w:rPr>
                <w:rFonts w:ascii="Times New Roman" w:hAnsi="Times New Roman"/>
                <w:sz w:val="24"/>
                <w:szCs w:val="24"/>
              </w:rPr>
              <w:t xml:space="preserve"> taksācijas gadu, gan par taksācijas gadu, kurā izbeidzas apbūves tiesība, tad, lai nodrošinātu vienveidīgu pieeju</w:t>
            </w:r>
            <w:r w:rsidRPr="00B94EEB">
              <w:rPr>
                <w:rFonts w:ascii="Times New Roman" w:hAnsi="Times New Roman"/>
                <w:sz w:val="24"/>
                <w:szCs w:val="24"/>
              </w:rPr>
              <w:t xml:space="preserve"> nekustamā īpašuma</w:t>
            </w:r>
            <w:r w:rsidR="004B5D4E" w:rsidRPr="00B94EEB">
              <w:rPr>
                <w:rFonts w:ascii="Times New Roman" w:hAnsi="Times New Roman"/>
                <w:sz w:val="24"/>
                <w:szCs w:val="24"/>
              </w:rPr>
              <w:t xml:space="preserve"> nodokļ</w:t>
            </w:r>
            <w:r w:rsidRPr="00B94EEB">
              <w:rPr>
                <w:rFonts w:ascii="Times New Roman" w:hAnsi="Times New Roman"/>
                <w:sz w:val="24"/>
                <w:szCs w:val="24"/>
              </w:rPr>
              <w:t>a</w:t>
            </w:r>
            <w:r w:rsidR="004B5D4E" w:rsidRPr="00B94EEB">
              <w:rPr>
                <w:rFonts w:ascii="Times New Roman" w:hAnsi="Times New Roman"/>
                <w:sz w:val="24"/>
                <w:szCs w:val="24"/>
              </w:rPr>
              <w:t xml:space="preserve"> iekasēšanā</w:t>
            </w:r>
            <w:r w:rsidRPr="00B94EEB">
              <w:rPr>
                <w:rFonts w:ascii="Times New Roman" w:hAnsi="Times New Roman"/>
                <w:sz w:val="24"/>
                <w:szCs w:val="24"/>
              </w:rPr>
              <w:t>,</w:t>
            </w:r>
            <w:r w:rsidR="004B5D4E" w:rsidRPr="00B94EEB">
              <w:rPr>
                <w:rFonts w:ascii="Times New Roman" w:hAnsi="Times New Roman"/>
                <w:sz w:val="24"/>
                <w:szCs w:val="24"/>
              </w:rPr>
              <w:t xml:space="preserve"> </w:t>
            </w:r>
            <w:r w:rsidRPr="00B94EEB">
              <w:rPr>
                <w:rFonts w:ascii="Times New Roman" w:hAnsi="Times New Roman"/>
                <w:sz w:val="24"/>
                <w:szCs w:val="24"/>
              </w:rPr>
              <w:t>likumprojekts paredz noteikt, ka</w:t>
            </w:r>
            <w:r w:rsidR="001A7B80">
              <w:rPr>
                <w:rFonts w:ascii="Times New Roman" w:hAnsi="Times New Roman"/>
                <w:sz w:val="24"/>
                <w:szCs w:val="24"/>
              </w:rPr>
              <w:t>,</w:t>
            </w:r>
            <w:r w:rsidR="004B5D4E" w:rsidRPr="00B94EEB">
              <w:rPr>
                <w:rFonts w:ascii="Times New Roman" w:hAnsi="Times New Roman"/>
                <w:sz w:val="24"/>
                <w:szCs w:val="24"/>
              </w:rPr>
              <w:t xml:space="preserve"> </w:t>
            </w:r>
            <w:r w:rsidR="001A7B80">
              <w:rPr>
                <w:rFonts w:ascii="Times New Roman" w:hAnsi="Times New Roman"/>
                <w:sz w:val="24"/>
                <w:szCs w:val="24"/>
              </w:rPr>
              <w:t>j</w:t>
            </w:r>
            <w:r w:rsidR="00B94EEB" w:rsidRPr="00B94EEB">
              <w:rPr>
                <w:rFonts w:ascii="Times New Roman" w:hAnsi="Times New Roman"/>
                <w:sz w:val="24"/>
                <w:szCs w:val="24"/>
              </w:rPr>
              <w:t xml:space="preserve">a zemesgrāmatā ierakstītu apbūves tiesību atsavina vai dāvina, vai apbūves tiesība izbeidzas ar apbūvei nodotā zemes gabala īpašnieka un apbūves tiesīgā savstarpēju vienošanos, </w:t>
            </w:r>
            <w:r w:rsidR="001452EC">
              <w:rPr>
                <w:rFonts w:ascii="Times New Roman" w:hAnsi="Times New Roman"/>
                <w:sz w:val="24"/>
                <w:szCs w:val="24"/>
              </w:rPr>
              <w:t xml:space="preserve">apbūves tiesīgā maiņu vai </w:t>
            </w:r>
            <w:r w:rsidR="00B94EEB" w:rsidRPr="00B94EEB">
              <w:rPr>
                <w:rFonts w:ascii="Times New Roman" w:hAnsi="Times New Roman"/>
                <w:sz w:val="24"/>
                <w:szCs w:val="24"/>
              </w:rPr>
              <w:t xml:space="preserve">apbūves tiesības </w:t>
            </w:r>
            <w:r w:rsidR="001452EC">
              <w:rPr>
                <w:rFonts w:ascii="Times New Roman" w:hAnsi="Times New Roman"/>
                <w:sz w:val="24"/>
                <w:szCs w:val="24"/>
              </w:rPr>
              <w:t>izbeigšanos zemesgrāmatā</w:t>
            </w:r>
            <w:r w:rsidR="00B94EEB" w:rsidRPr="00B94EEB">
              <w:rPr>
                <w:rFonts w:ascii="Times New Roman" w:hAnsi="Times New Roman"/>
                <w:sz w:val="24"/>
                <w:szCs w:val="24"/>
              </w:rPr>
              <w:t xml:space="preserve"> var reģistrēt pēc tam, kad ir nomaksāts nodokļa pamatparāds, soda nauda un nokavējuma nauda, kā arī veikts nodokļa maksājums par taksācijas gadu, kurā apbūves tiesību atsavina vai dāvina, vai apbūves tiesība izbeidzas ar </w:t>
            </w:r>
            <w:r w:rsidR="00B94EEB" w:rsidRPr="00B94EEB">
              <w:rPr>
                <w:rFonts w:ascii="Times New Roman" w:hAnsi="Times New Roman"/>
                <w:sz w:val="24"/>
                <w:szCs w:val="24"/>
              </w:rPr>
              <w:lastRenderedPageBreak/>
              <w:t>savstarpēju vienošanos, un zemesgrāmatu nodaļa par to ir pārliecinājusies tiešsaistes datu pārraides režīmā</w:t>
            </w:r>
            <w:r w:rsidR="005033C2">
              <w:rPr>
                <w:rFonts w:ascii="Times New Roman" w:hAnsi="Times New Roman"/>
                <w:sz w:val="24"/>
                <w:szCs w:val="24"/>
              </w:rPr>
              <w:t>.</w:t>
            </w:r>
          </w:p>
          <w:p w:rsidR="005B6058" w:rsidRPr="001A7B80" w:rsidRDefault="005033C2" w:rsidP="00E54843">
            <w:pPr>
              <w:pStyle w:val="Sarakstarindkopa"/>
              <w:tabs>
                <w:tab w:val="left" w:pos="1249"/>
              </w:tabs>
              <w:spacing w:after="0" w:line="240" w:lineRule="auto"/>
              <w:ind w:left="0" w:right="-1" w:firstLine="409"/>
              <w:jc w:val="both"/>
              <w:rPr>
                <w:rFonts w:ascii="Times New Roman" w:hAnsi="Times New Roman"/>
                <w:sz w:val="24"/>
                <w:szCs w:val="24"/>
                <w:lang w:eastAsia="lv-LV"/>
              </w:rPr>
            </w:pPr>
            <w:r>
              <w:rPr>
                <w:rFonts w:ascii="Times New Roman" w:hAnsi="Times New Roman"/>
                <w:sz w:val="24"/>
                <w:szCs w:val="24"/>
                <w:lang w:eastAsia="lv-LV"/>
              </w:rPr>
              <w:t>4)</w:t>
            </w:r>
            <w:r w:rsidR="00EB6090" w:rsidRPr="001A7B80">
              <w:rPr>
                <w:rFonts w:ascii="Times New Roman" w:hAnsi="Times New Roman"/>
                <w:sz w:val="24"/>
                <w:szCs w:val="24"/>
                <w:lang w:eastAsia="lv-LV"/>
              </w:rPr>
              <w:t xml:space="preserve"> </w:t>
            </w:r>
            <w:r w:rsidR="00E2006A" w:rsidRPr="001A7B80">
              <w:rPr>
                <w:rFonts w:ascii="Times New Roman" w:hAnsi="Times New Roman"/>
                <w:sz w:val="24"/>
                <w:szCs w:val="24"/>
                <w:lang w:eastAsia="lv-LV"/>
              </w:rPr>
              <w:t>G</w:t>
            </w:r>
            <w:r w:rsidR="009236E9" w:rsidRPr="001A7B80">
              <w:rPr>
                <w:rFonts w:ascii="Times New Roman" w:hAnsi="Times New Roman"/>
                <w:sz w:val="24"/>
                <w:szCs w:val="24"/>
                <w:lang w:eastAsia="lv-LV"/>
              </w:rPr>
              <w:t>rozījum</w:t>
            </w:r>
            <w:r w:rsidR="00E2006A" w:rsidRPr="001A7B80">
              <w:rPr>
                <w:rFonts w:ascii="Times New Roman" w:hAnsi="Times New Roman"/>
                <w:sz w:val="24"/>
                <w:szCs w:val="24"/>
                <w:lang w:eastAsia="lv-LV"/>
              </w:rPr>
              <w:t>u</w:t>
            </w:r>
            <w:r w:rsidR="009236E9" w:rsidRPr="001A7B80">
              <w:rPr>
                <w:rFonts w:ascii="Times New Roman" w:hAnsi="Times New Roman"/>
                <w:sz w:val="24"/>
                <w:szCs w:val="24"/>
                <w:lang w:eastAsia="lv-LV"/>
              </w:rPr>
              <w:t xml:space="preserve"> Civillikumā 1129.</w:t>
            </w:r>
            <w:r w:rsidR="009236E9" w:rsidRPr="001A7B80">
              <w:rPr>
                <w:rFonts w:ascii="Times New Roman" w:hAnsi="Times New Roman"/>
                <w:sz w:val="24"/>
                <w:szCs w:val="24"/>
                <w:vertAlign w:val="superscript"/>
                <w:lang w:eastAsia="lv-LV"/>
              </w:rPr>
              <w:t>7</w:t>
            </w:r>
            <w:r w:rsidR="00072483">
              <w:rPr>
                <w:rFonts w:ascii="Times New Roman" w:hAnsi="Times New Roman"/>
                <w:sz w:val="24"/>
                <w:szCs w:val="24"/>
                <w:lang w:eastAsia="lv-LV"/>
              </w:rPr>
              <w:t> </w:t>
            </w:r>
            <w:r w:rsidR="009236E9" w:rsidRPr="001A7B80">
              <w:rPr>
                <w:rFonts w:ascii="Times New Roman" w:hAnsi="Times New Roman"/>
                <w:sz w:val="24"/>
                <w:szCs w:val="24"/>
                <w:lang w:eastAsia="lv-LV"/>
              </w:rPr>
              <w:t>pant</w:t>
            </w:r>
            <w:r w:rsidR="00E2006A" w:rsidRPr="001A7B80">
              <w:rPr>
                <w:rFonts w:ascii="Times New Roman" w:hAnsi="Times New Roman"/>
                <w:sz w:val="24"/>
                <w:szCs w:val="24"/>
                <w:lang w:eastAsia="lv-LV"/>
              </w:rPr>
              <w:t>s</w:t>
            </w:r>
            <w:r w:rsidR="009236E9" w:rsidRPr="001A7B80">
              <w:rPr>
                <w:rFonts w:ascii="Times New Roman" w:hAnsi="Times New Roman"/>
                <w:sz w:val="24"/>
                <w:szCs w:val="24"/>
                <w:lang w:eastAsia="lv-LV"/>
              </w:rPr>
              <w:t xml:space="preserve"> noteic, ka apbūves tiesība </w:t>
            </w:r>
            <w:r w:rsidR="00E07A15" w:rsidRPr="001A7B80">
              <w:rPr>
                <w:rFonts w:ascii="Times New Roman" w:hAnsi="Times New Roman"/>
                <w:sz w:val="24"/>
                <w:szCs w:val="24"/>
                <w:lang w:eastAsia="lv-LV"/>
              </w:rPr>
              <w:t>cita starp</w:t>
            </w:r>
            <w:r w:rsidR="00CD5964">
              <w:rPr>
                <w:rFonts w:ascii="Times New Roman" w:hAnsi="Times New Roman"/>
                <w:sz w:val="24"/>
                <w:szCs w:val="24"/>
                <w:lang w:eastAsia="lv-LV"/>
              </w:rPr>
              <w:t>ā</w:t>
            </w:r>
            <w:r w:rsidR="00E07A15" w:rsidRPr="001A7B80">
              <w:rPr>
                <w:rFonts w:ascii="Times New Roman" w:hAnsi="Times New Roman"/>
                <w:sz w:val="24"/>
                <w:szCs w:val="24"/>
                <w:lang w:eastAsia="lv-LV"/>
              </w:rPr>
              <w:t xml:space="preserve"> </w:t>
            </w:r>
            <w:r w:rsidR="009236E9" w:rsidRPr="001A7B80">
              <w:rPr>
                <w:rFonts w:ascii="Times New Roman" w:hAnsi="Times New Roman"/>
                <w:sz w:val="24"/>
                <w:szCs w:val="24"/>
                <w:lang w:eastAsia="lv-LV"/>
              </w:rPr>
              <w:t>izbeidzas pati no sevis līdz ar zemes grāmatā reģistrētā</w:t>
            </w:r>
            <w:r w:rsidR="00A07E8B" w:rsidRPr="001A7B80">
              <w:rPr>
                <w:rFonts w:ascii="Times New Roman" w:hAnsi="Times New Roman"/>
                <w:sz w:val="24"/>
                <w:szCs w:val="24"/>
                <w:lang w:eastAsia="lv-LV"/>
              </w:rPr>
              <w:t>s</w:t>
            </w:r>
            <w:r w:rsidR="009236E9" w:rsidRPr="001A7B80">
              <w:rPr>
                <w:rFonts w:ascii="Times New Roman" w:hAnsi="Times New Roman"/>
                <w:sz w:val="24"/>
                <w:szCs w:val="24"/>
                <w:lang w:eastAsia="lv-LV"/>
              </w:rPr>
              <w:t xml:space="preserve"> apbū</w:t>
            </w:r>
            <w:r w:rsidR="00E2006A" w:rsidRPr="001A7B80">
              <w:rPr>
                <w:rFonts w:ascii="Times New Roman" w:hAnsi="Times New Roman"/>
                <w:sz w:val="24"/>
                <w:szCs w:val="24"/>
                <w:lang w:eastAsia="lv-LV"/>
              </w:rPr>
              <w:t>ves tiesības termiņa notecējumu.</w:t>
            </w:r>
            <w:r w:rsidR="00E07A15" w:rsidRPr="001A7B80">
              <w:rPr>
                <w:rFonts w:ascii="Times New Roman" w:hAnsi="Times New Roman"/>
                <w:sz w:val="24"/>
                <w:szCs w:val="24"/>
                <w:lang w:eastAsia="lv-LV"/>
              </w:rPr>
              <w:t xml:space="preserve"> Tas nozīmē, ka, izbeidzoties apbūves tiesībai, izbeidzas visas trešo personu lietu tiesības, kas nodibinātas uz apbūves tiesību</w:t>
            </w:r>
            <w:r w:rsidR="009A07D1" w:rsidRPr="001A7B80">
              <w:rPr>
                <w:rFonts w:ascii="Times New Roman" w:hAnsi="Times New Roman"/>
                <w:sz w:val="24"/>
                <w:szCs w:val="24"/>
                <w:lang w:eastAsia="lv-LV"/>
              </w:rPr>
              <w:t>,</w:t>
            </w:r>
            <w:r w:rsidR="00E07A15" w:rsidRPr="001A7B80">
              <w:rPr>
                <w:rFonts w:ascii="Times New Roman" w:hAnsi="Times New Roman"/>
                <w:sz w:val="24"/>
                <w:szCs w:val="24"/>
                <w:lang w:eastAsia="lv-LV"/>
              </w:rPr>
              <w:t xml:space="preserve"> un uz apbūves tiesības pamata uzceltā nedzīvojamā ēka vai inženierbūve uz likuma pamata </w:t>
            </w:r>
            <w:r w:rsidR="009A07D1" w:rsidRPr="001A7B80">
              <w:rPr>
                <w:rFonts w:ascii="Times New Roman" w:hAnsi="Times New Roman"/>
                <w:sz w:val="24"/>
                <w:szCs w:val="24"/>
                <w:lang w:eastAsia="lv-LV"/>
              </w:rPr>
              <w:t xml:space="preserve">saskaņā ar </w:t>
            </w:r>
            <w:r w:rsidR="00E07A15" w:rsidRPr="001A7B80">
              <w:rPr>
                <w:rFonts w:ascii="Times New Roman" w:hAnsi="Times New Roman"/>
                <w:sz w:val="24"/>
                <w:szCs w:val="24"/>
                <w:lang w:eastAsia="lv-LV"/>
              </w:rPr>
              <w:t>grozījumu Civillikumā 1129.</w:t>
            </w:r>
            <w:r w:rsidR="00E07A15" w:rsidRPr="001A7B80">
              <w:rPr>
                <w:rFonts w:ascii="Times New Roman" w:hAnsi="Times New Roman"/>
                <w:sz w:val="24"/>
                <w:szCs w:val="24"/>
                <w:vertAlign w:val="superscript"/>
                <w:lang w:eastAsia="lv-LV"/>
              </w:rPr>
              <w:t>9</w:t>
            </w:r>
            <w:r w:rsidR="00072483">
              <w:rPr>
                <w:rFonts w:ascii="Times New Roman" w:hAnsi="Times New Roman"/>
                <w:sz w:val="24"/>
                <w:szCs w:val="24"/>
                <w:lang w:eastAsia="lv-LV"/>
              </w:rPr>
              <w:t> </w:t>
            </w:r>
            <w:r w:rsidR="00E07A15" w:rsidRPr="001A7B80">
              <w:rPr>
                <w:rFonts w:ascii="Times New Roman" w:hAnsi="Times New Roman"/>
                <w:sz w:val="24"/>
                <w:szCs w:val="24"/>
                <w:lang w:eastAsia="lv-LV"/>
              </w:rPr>
              <w:t>panta pirm</w:t>
            </w:r>
            <w:r w:rsidR="009A07D1" w:rsidRPr="001A7B80">
              <w:rPr>
                <w:rFonts w:ascii="Times New Roman" w:hAnsi="Times New Roman"/>
                <w:sz w:val="24"/>
                <w:szCs w:val="24"/>
                <w:lang w:eastAsia="lv-LV"/>
              </w:rPr>
              <w:t>o daļu kļūst automātiski</w:t>
            </w:r>
            <w:r w:rsidR="00E2006A" w:rsidRPr="001A7B80">
              <w:rPr>
                <w:rFonts w:ascii="Times New Roman" w:hAnsi="Times New Roman"/>
                <w:sz w:val="24"/>
                <w:szCs w:val="24"/>
                <w:lang w:eastAsia="lv-LV"/>
              </w:rPr>
              <w:t xml:space="preserve"> </w:t>
            </w:r>
            <w:r w:rsidR="009A07D1" w:rsidRPr="001A7B80">
              <w:rPr>
                <w:rFonts w:ascii="Times New Roman" w:hAnsi="Times New Roman"/>
                <w:sz w:val="24"/>
                <w:szCs w:val="24"/>
                <w:lang w:eastAsia="lv-LV"/>
              </w:rPr>
              <w:t>par apbūv</w:t>
            </w:r>
            <w:r w:rsidR="000436E7">
              <w:rPr>
                <w:rFonts w:ascii="Times New Roman" w:hAnsi="Times New Roman"/>
                <w:sz w:val="24"/>
                <w:szCs w:val="24"/>
                <w:lang w:eastAsia="lv-LV"/>
              </w:rPr>
              <w:t>ei nodotā zemes gabala īpašnieka īpašumu</w:t>
            </w:r>
            <w:r w:rsidR="009A07D1" w:rsidRPr="001A7B80">
              <w:rPr>
                <w:rFonts w:ascii="Times New Roman" w:hAnsi="Times New Roman"/>
                <w:sz w:val="24"/>
                <w:szCs w:val="24"/>
                <w:lang w:eastAsia="lv-LV"/>
              </w:rPr>
              <w:t xml:space="preserve">. Tādējādi, izbeidzoties apbūves tiesībai līdz ar tās termiņa notecējumu, nav nepieciešams veikt zemesgrāmatā papildu darbības nekustamā īpašuma īpašnieka pārreģistrācijai. </w:t>
            </w:r>
            <w:r w:rsidR="00495A42" w:rsidRPr="001A7B80">
              <w:rPr>
                <w:rFonts w:ascii="Times New Roman" w:hAnsi="Times New Roman"/>
                <w:sz w:val="24"/>
                <w:szCs w:val="24"/>
                <w:lang w:eastAsia="lv-LV"/>
              </w:rPr>
              <w:t xml:space="preserve">Ņemot vērā minēto, lai nodrošinātu vienveidīgu pieeju likuma “Par nekustamā īpašuma nodokli” normu piemērošanā, likumprojekts paredz, ka </w:t>
            </w:r>
            <w:r w:rsidR="00495A42" w:rsidRPr="001A7B80">
              <w:rPr>
                <w:rFonts w:ascii="Times New Roman" w:hAnsi="Times New Roman"/>
                <w:sz w:val="24"/>
                <w:szCs w:val="24"/>
              </w:rPr>
              <w:t>likuma “Pa</w:t>
            </w:r>
            <w:r w:rsidR="00072483">
              <w:rPr>
                <w:rFonts w:ascii="Times New Roman" w:hAnsi="Times New Roman"/>
                <w:sz w:val="24"/>
                <w:szCs w:val="24"/>
              </w:rPr>
              <w:t>r nekustamā īpašuma nodokli” 9. </w:t>
            </w:r>
            <w:r w:rsidR="00495A42" w:rsidRPr="001A7B80">
              <w:rPr>
                <w:rFonts w:ascii="Times New Roman" w:hAnsi="Times New Roman"/>
                <w:sz w:val="24"/>
                <w:szCs w:val="24"/>
              </w:rPr>
              <w:t>panta trešo daļu</w:t>
            </w:r>
            <w:r w:rsidR="00495A42" w:rsidRPr="001A7B80">
              <w:rPr>
                <w:rFonts w:ascii="Times New Roman" w:hAnsi="Times New Roman"/>
                <w:b/>
                <w:sz w:val="24"/>
                <w:szCs w:val="24"/>
                <w:lang w:eastAsia="lv-LV"/>
              </w:rPr>
              <w:t xml:space="preserve"> </w:t>
            </w:r>
            <w:r w:rsidR="005B6058" w:rsidRPr="001A7B80">
              <w:rPr>
                <w:rFonts w:ascii="Times New Roman" w:hAnsi="Times New Roman"/>
                <w:sz w:val="24"/>
                <w:szCs w:val="24"/>
                <w:lang w:eastAsia="lv-LV"/>
              </w:rPr>
              <w:t xml:space="preserve">nepiemēro, </w:t>
            </w:r>
            <w:r w:rsidR="001A7B80" w:rsidRPr="001A7B80">
              <w:rPr>
                <w:rFonts w:ascii="Times New Roman" w:hAnsi="Times New Roman"/>
                <w:sz w:val="24"/>
                <w:szCs w:val="24"/>
              </w:rPr>
              <w:t>apbūves tiesībai izbeidzoties ar zemesgrāmatās reģistrētā apbūves termiņa notecējumu</w:t>
            </w:r>
            <w:r w:rsidR="005B6058" w:rsidRPr="001A7B80">
              <w:rPr>
                <w:rFonts w:ascii="Times New Roman" w:hAnsi="Times New Roman"/>
                <w:sz w:val="24"/>
                <w:szCs w:val="24"/>
                <w:lang w:eastAsia="lv-LV"/>
              </w:rPr>
              <w:t>.</w:t>
            </w:r>
          </w:p>
          <w:p w:rsidR="00D01E55" w:rsidRDefault="00495A42" w:rsidP="00E54843">
            <w:pPr>
              <w:tabs>
                <w:tab w:val="left" w:pos="973"/>
                <w:tab w:val="left" w:pos="1249"/>
              </w:tabs>
              <w:spacing w:after="0" w:line="240" w:lineRule="auto"/>
              <w:ind w:right="-1" w:firstLine="409"/>
              <w:jc w:val="both"/>
              <w:rPr>
                <w:rFonts w:ascii="Times New Roman" w:hAnsi="Times New Roman" w:cs="Times New Roman"/>
                <w:sz w:val="24"/>
                <w:szCs w:val="24"/>
              </w:rPr>
            </w:pPr>
            <w:r>
              <w:rPr>
                <w:rFonts w:ascii="Times New Roman" w:hAnsi="Times New Roman" w:cs="Times New Roman"/>
                <w:sz w:val="24"/>
                <w:szCs w:val="24"/>
                <w:lang w:eastAsia="lv-LV"/>
              </w:rPr>
              <w:t>Savukārt, ja apbūves tiesība izbeidzas pirms zemes grāmatā reģistrētā apbūves tiesība</w:t>
            </w:r>
            <w:r w:rsidR="00923E56">
              <w:rPr>
                <w:rFonts w:ascii="Times New Roman" w:hAnsi="Times New Roman" w:cs="Times New Roman"/>
                <w:sz w:val="24"/>
                <w:szCs w:val="24"/>
                <w:lang w:eastAsia="lv-LV"/>
              </w:rPr>
              <w:t>s</w:t>
            </w:r>
            <w:r>
              <w:rPr>
                <w:rFonts w:ascii="Times New Roman" w:hAnsi="Times New Roman" w:cs="Times New Roman"/>
                <w:sz w:val="24"/>
                <w:szCs w:val="24"/>
                <w:lang w:eastAsia="lv-LV"/>
              </w:rPr>
              <w:t xml:space="preserve"> termiņa notecējuma</w:t>
            </w:r>
            <w:r w:rsidR="00AD32C1">
              <w:rPr>
                <w:rFonts w:ascii="Times New Roman" w:hAnsi="Times New Roman" w:cs="Times New Roman"/>
                <w:sz w:val="24"/>
                <w:szCs w:val="24"/>
                <w:lang w:eastAsia="lv-LV"/>
              </w:rPr>
              <w:t xml:space="preserve">, piemēram, par to savstarpēji vienojoties apbūvei nodotā zemes gabala īpašniekam un </w:t>
            </w:r>
            <w:r>
              <w:rPr>
                <w:rFonts w:ascii="Times New Roman" w:hAnsi="Times New Roman" w:cs="Times New Roman"/>
                <w:sz w:val="24"/>
                <w:szCs w:val="24"/>
                <w:lang w:eastAsia="lv-LV"/>
              </w:rPr>
              <w:t>apbūves</w:t>
            </w:r>
            <w:r w:rsidR="00AD32C1">
              <w:rPr>
                <w:rFonts w:ascii="Times New Roman" w:hAnsi="Times New Roman" w:cs="Times New Roman"/>
                <w:sz w:val="24"/>
                <w:szCs w:val="24"/>
                <w:lang w:eastAsia="lv-LV"/>
              </w:rPr>
              <w:t xml:space="preserve"> tiesīgajam, attiecīgi arī turpmāk būs piemērojama likuma </w:t>
            </w:r>
            <w:r w:rsidR="00AD32C1" w:rsidRPr="00144628">
              <w:rPr>
                <w:rFonts w:ascii="Times New Roman" w:hAnsi="Times New Roman" w:cs="Times New Roman"/>
                <w:sz w:val="24"/>
                <w:szCs w:val="24"/>
              </w:rPr>
              <w:t>“Pa</w:t>
            </w:r>
            <w:r w:rsidR="00072483">
              <w:rPr>
                <w:rFonts w:ascii="Times New Roman" w:hAnsi="Times New Roman" w:cs="Times New Roman"/>
                <w:sz w:val="24"/>
                <w:szCs w:val="24"/>
              </w:rPr>
              <w:t>r nekustamā īpašuma nodokli” 9. </w:t>
            </w:r>
            <w:r w:rsidR="00AD32C1" w:rsidRPr="00144628">
              <w:rPr>
                <w:rFonts w:ascii="Times New Roman" w:hAnsi="Times New Roman" w:cs="Times New Roman"/>
                <w:sz w:val="24"/>
                <w:szCs w:val="24"/>
              </w:rPr>
              <w:t>panta treš</w:t>
            </w:r>
            <w:r w:rsidR="00AD32C1">
              <w:rPr>
                <w:rFonts w:ascii="Times New Roman" w:hAnsi="Times New Roman" w:cs="Times New Roman"/>
                <w:sz w:val="24"/>
                <w:szCs w:val="24"/>
              </w:rPr>
              <w:t>ā</w:t>
            </w:r>
            <w:r w:rsidR="00AD32C1" w:rsidRPr="00144628">
              <w:rPr>
                <w:rFonts w:ascii="Times New Roman" w:hAnsi="Times New Roman" w:cs="Times New Roman"/>
                <w:sz w:val="24"/>
                <w:szCs w:val="24"/>
              </w:rPr>
              <w:t xml:space="preserve"> daļ</w:t>
            </w:r>
            <w:r w:rsidR="00AD32C1">
              <w:rPr>
                <w:rFonts w:ascii="Times New Roman" w:hAnsi="Times New Roman" w:cs="Times New Roman"/>
                <w:sz w:val="24"/>
                <w:szCs w:val="24"/>
              </w:rPr>
              <w:t>a.</w:t>
            </w:r>
          </w:p>
          <w:p w:rsidR="00F4072B" w:rsidRDefault="00F4072B" w:rsidP="00E54843">
            <w:pPr>
              <w:tabs>
                <w:tab w:val="left" w:pos="973"/>
                <w:tab w:val="left" w:pos="1249"/>
              </w:tabs>
              <w:spacing w:after="0" w:line="240" w:lineRule="auto"/>
              <w:ind w:right="-1" w:firstLine="409"/>
              <w:jc w:val="both"/>
              <w:rPr>
                <w:rFonts w:ascii="Times New Roman" w:hAnsi="Times New Roman" w:cs="Times New Roman"/>
                <w:sz w:val="24"/>
                <w:szCs w:val="24"/>
                <w:lang w:eastAsia="lv-LV"/>
              </w:rPr>
            </w:pPr>
          </w:p>
          <w:p w:rsidR="00D01E55" w:rsidRPr="00D01E55" w:rsidRDefault="00D01E55" w:rsidP="00F4072B">
            <w:pPr>
              <w:pStyle w:val="Sarakstarindkopa"/>
              <w:numPr>
                <w:ilvl w:val="0"/>
                <w:numId w:val="6"/>
              </w:numPr>
              <w:tabs>
                <w:tab w:val="left" w:pos="692"/>
              </w:tabs>
              <w:spacing w:after="0" w:line="240" w:lineRule="auto"/>
              <w:ind w:left="0" w:right="-1" w:firstLine="409"/>
              <w:jc w:val="both"/>
              <w:rPr>
                <w:rFonts w:ascii="Times New Roman" w:hAnsi="Times New Roman"/>
                <w:sz w:val="24"/>
                <w:szCs w:val="24"/>
                <w:u w:val="single"/>
                <w:lang w:eastAsia="lv-LV"/>
              </w:rPr>
            </w:pPr>
            <w:r w:rsidRPr="00D01E55">
              <w:rPr>
                <w:rFonts w:ascii="Times New Roman" w:hAnsi="Times New Roman"/>
                <w:sz w:val="24"/>
                <w:szCs w:val="24"/>
                <w:u w:val="single"/>
                <w:lang w:eastAsia="lv-LV"/>
              </w:rPr>
              <w:t>Citi jautājumi</w:t>
            </w:r>
          </w:p>
          <w:p w:rsidR="002B74D4" w:rsidRDefault="0085608E" w:rsidP="00E54843">
            <w:pPr>
              <w:tabs>
                <w:tab w:val="left" w:pos="1249"/>
              </w:tabs>
              <w:spacing w:after="0" w:line="240" w:lineRule="auto"/>
              <w:ind w:right="-1" w:firstLine="409"/>
              <w:jc w:val="both"/>
              <w:rPr>
                <w:rFonts w:ascii="Times New Roman" w:hAnsi="Times New Roman"/>
                <w:sz w:val="24"/>
                <w:szCs w:val="24"/>
                <w:lang w:eastAsia="lv-LV"/>
              </w:rPr>
            </w:pPr>
            <w:r>
              <w:rPr>
                <w:rFonts w:ascii="Times New Roman" w:hAnsi="Times New Roman"/>
                <w:sz w:val="24"/>
                <w:szCs w:val="24"/>
                <w:lang w:eastAsia="lv-LV"/>
              </w:rPr>
              <w:t>Izvērtējot pārējās likuma “Par nekustamā īpašuma nodokli” normas kopsakarā ar</w:t>
            </w:r>
            <w:r w:rsidR="00DD5818">
              <w:rPr>
                <w:rFonts w:ascii="Times New Roman" w:hAnsi="Times New Roman"/>
                <w:sz w:val="24"/>
                <w:szCs w:val="24"/>
                <w:lang w:eastAsia="lv-LV"/>
              </w:rPr>
              <w:t xml:space="preserve"> grozījumi</w:t>
            </w:r>
            <w:r>
              <w:rPr>
                <w:rFonts w:ascii="Times New Roman" w:hAnsi="Times New Roman"/>
                <w:sz w:val="24"/>
                <w:szCs w:val="24"/>
                <w:lang w:eastAsia="lv-LV"/>
              </w:rPr>
              <w:t>em</w:t>
            </w:r>
            <w:r w:rsidR="00DD5818">
              <w:rPr>
                <w:rFonts w:ascii="Times New Roman" w:hAnsi="Times New Roman"/>
                <w:sz w:val="24"/>
                <w:szCs w:val="24"/>
                <w:lang w:eastAsia="lv-LV"/>
              </w:rPr>
              <w:t xml:space="preserve"> Civillikumā</w:t>
            </w:r>
            <w:r>
              <w:rPr>
                <w:rFonts w:ascii="Times New Roman" w:hAnsi="Times New Roman"/>
                <w:sz w:val="24"/>
                <w:szCs w:val="24"/>
                <w:lang w:eastAsia="lv-LV"/>
              </w:rPr>
              <w:t>, secināms, ka attiecībā uz apbūves tiesību</w:t>
            </w:r>
            <w:r w:rsidR="00C73F08">
              <w:rPr>
                <w:rFonts w:ascii="Times New Roman" w:hAnsi="Times New Roman"/>
                <w:sz w:val="24"/>
                <w:szCs w:val="24"/>
                <w:lang w:eastAsia="lv-LV"/>
              </w:rPr>
              <w:t xml:space="preserve"> bez grozījumiem ir </w:t>
            </w:r>
            <w:r w:rsidR="00923E56">
              <w:rPr>
                <w:rFonts w:ascii="Times New Roman" w:hAnsi="Times New Roman"/>
                <w:sz w:val="24"/>
                <w:szCs w:val="24"/>
                <w:lang w:eastAsia="lv-LV"/>
              </w:rPr>
              <w:t xml:space="preserve">piemērojamas </w:t>
            </w:r>
            <w:r w:rsidR="00C73F08">
              <w:rPr>
                <w:rFonts w:ascii="Times New Roman" w:hAnsi="Times New Roman"/>
                <w:sz w:val="24"/>
                <w:szCs w:val="24"/>
                <w:lang w:eastAsia="lv-LV"/>
              </w:rPr>
              <w:t>šādas likuma “Par ne</w:t>
            </w:r>
            <w:r w:rsidR="002B74D4">
              <w:rPr>
                <w:rFonts w:ascii="Times New Roman" w:hAnsi="Times New Roman"/>
                <w:sz w:val="24"/>
                <w:szCs w:val="24"/>
                <w:lang w:eastAsia="lv-LV"/>
              </w:rPr>
              <w:t>kustamā īpašuma nodokli” normas:</w:t>
            </w:r>
          </w:p>
          <w:p w:rsidR="002B74D4" w:rsidRDefault="00072483" w:rsidP="00E54843">
            <w:pPr>
              <w:tabs>
                <w:tab w:val="left" w:pos="1249"/>
              </w:tabs>
              <w:spacing w:after="0" w:line="240" w:lineRule="auto"/>
              <w:ind w:right="-1" w:firstLine="409"/>
              <w:jc w:val="both"/>
              <w:rPr>
                <w:rFonts w:ascii="Times New Roman" w:hAnsi="Times New Roman"/>
                <w:sz w:val="24"/>
                <w:szCs w:val="24"/>
              </w:rPr>
            </w:pPr>
            <w:r>
              <w:rPr>
                <w:rFonts w:ascii="Times New Roman" w:hAnsi="Times New Roman"/>
                <w:sz w:val="24"/>
                <w:szCs w:val="24"/>
                <w:lang w:eastAsia="lv-LV"/>
              </w:rPr>
              <w:t xml:space="preserve">1) </w:t>
            </w:r>
            <w:r w:rsidR="002B74D4" w:rsidRPr="002B74D4">
              <w:rPr>
                <w:rFonts w:ascii="Times New Roman" w:hAnsi="Times New Roman" w:cs="Times New Roman"/>
                <w:sz w:val="24"/>
                <w:szCs w:val="24"/>
                <w:lang w:eastAsia="lv-LV"/>
              </w:rPr>
              <w:t xml:space="preserve">1. panta pirmā daļa, kas noteic, ka </w:t>
            </w:r>
            <w:r w:rsidR="002B74D4">
              <w:rPr>
                <w:rFonts w:ascii="Times New Roman" w:hAnsi="Times New Roman" w:cs="Times New Roman"/>
                <w:sz w:val="24"/>
                <w:szCs w:val="24"/>
                <w:lang w:eastAsia="lv-LV"/>
              </w:rPr>
              <w:t>a</w:t>
            </w:r>
            <w:r w:rsidR="002B74D4" w:rsidRPr="002B74D4">
              <w:rPr>
                <w:rFonts w:ascii="Times New Roman" w:hAnsi="Times New Roman" w:cs="Times New Roman"/>
                <w:sz w:val="24"/>
                <w:szCs w:val="24"/>
              </w:rPr>
              <w:t>r nekustamā īpašuma nodokli apliek ķermeniskas lietas, kuras atrodas Latvijas Republikas teritorijā un kuras nevar pārvietot no vienas vieta</w:t>
            </w:r>
            <w:r>
              <w:rPr>
                <w:rFonts w:ascii="Times New Roman" w:hAnsi="Times New Roman" w:cs="Times New Roman"/>
                <w:sz w:val="24"/>
                <w:szCs w:val="24"/>
              </w:rPr>
              <w:t>s uz otru, tās ārēji nebojājot, –</w:t>
            </w:r>
            <w:r w:rsidR="002B74D4" w:rsidRPr="002B74D4">
              <w:rPr>
                <w:rFonts w:ascii="Times New Roman" w:hAnsi="Times New Roman" w:cs="Times New Roman"/>
                <w:sz w:val="24"/>
                <w:szCs w:val="24"/>
              </w:rPr>
              <w:t xml:space="preserve"> zemi, ēkas, tai skaitā kadastra informācijas sistēmā reģistrētas, bet ekspluatācijā nenodotas ēkas, un inženierbūves</w:t>
            </w:r>
            <w:r w:rsidR="002B74D4">
              <w:rPr>
                <w:rFonts w:ascii="Times New Roman" w:hAnsi="Times New Roman" w:cs="Times New Roman"/>
                <w:sz w:val="24"/>
                <w:szCs w:val="24"/>
              </w:rPr>
              <w:t xml:space="preserve">, jo </w:t>
            </w:r>
            <w:r w:rsidR="002B74D4" w:rsidRPr="00144628">
              <w:rPr>
                <w:rFonts w:ascii="Times New Roman" w:hAnsi="Times New Roman"/>
                <w:sz w:val="24"/>
                <w:szCs w:val="24"/>
              </w:rPr>
              <w:t>uz apbūves tiesības pamata uzcelt</w:t>
            </w:r>
            <w:r w:rsidR="002B74D4">
              <w:rPr>
                <w:rFonts w:ascii="Times New Roman" w:hAnsi="Times New Roman"/>
                <w:sz w:val="24"/>
                <w:szCs w:val="24"/>
              </w:rPr>
              <w:t>a</w:t>
            </w:r>
            <w:r w:rsidR="002B74D4" w:rsidRPr="00144628">
              <w:rPr>
                <w:rFonts w:ascii="Times New Roman" w:hAnsi="Times New Roman"/>
                <w:sz w:val="24"/>
                <w:szCs w:val="24"/>
              </w:rPr>
              <w:t xml:space="preserve"> nedzīvojam</w:t>
            </w:r>
            <w:r w:rsidR="002B74D4">
              <w:rPr>
                <w:rFonts w:ascii="Times New Roman" w:hAnsi="Times New Roman"/>
                <w:sz w:val="24"/>
                <w:szCs w:val="24"/>
              </w:rPr>
              <w:t>ā</w:t>
            </w:r>
            <w:r w:rsidR="002B74D4" w:rsidRPr="00144628">
              <w:rPr>
                <w:rFonts w:ascii="Times New Roman" w:hAnsi="Times New Roman"/>
                <w:sz w:val="24"/>
                <w:szCs w:val="24"/>
              </w:rPr>
              <w:t xml:space="preserve"> ēk</w:t>
            </w:r>
            <w:r w:rsidR="002B74D4">
              <w:rPr>
                <w:rFonts w:ascii="Times New Roman" w:hAnsi="Times New Roman"/>
                <w:sz w:val="24"/>
                <w:szCs w:val="24"/>
              </w:rPr>
              <w:t>a</w:t>
            </w:r>
            <w:r w:rsidR="002B74D4" w:rsidRPr="00144628">
              <w:rPr>
                <w:rFonts w:ascii="Times New Roman" w:hAnsi="Times New Roman"/>
                <w:sz w:val="24"/>
                <w:szCs w:val="24"/>
              </w:rPr>
              <w:t xml:space="preserve"> vai inženierbūv</w:t>
            </w:r>
            <w:r w:rsidR="002B74D4">
              <w:rPr>
                <w:rFonts w:ascii="Times New Roman" w:hAnsi="Times New Roman"/>
                <w:sz w:val="24"/>
                <w:szCs w:val="24"/>
              </w:rPr>
              <w:t>e tiks</w:t>
            </w:r>
            <w:r w:rsidR="002B74D4" w:rsidRPr="00144628">
              <w:rPr>
                <w:rFonts w:ascii="Times New Roman" w:hAnsi="Times New Roman"/>
                <w:sz w:val="24"/>
                <w:szCs w:val="24"/>
              </w:rPr>
              <w:t xml:space="preserve"> </w:t>
            </w:r>
            <w:r w:rsidR="002B74D4">
              <w:rPr>
                <w:rFonts w:ascii="Times New Roman" w:hAnsi="Times New Roman"/>
                <w:sz w:val="24"/>
                <w:szCs w:val="24"/>
              </w:rPr>
              <w:t xml:space="preserve">reģistrēta </w:t>
            </w:r>
            <w:r w:rsidR="002B74D4" w:rsidRPr="00144628">
              <w:rPr>
                <w:rFonts w:ascii="Times New Roman" w:hAnsi="Times New Roman"/>
                <w:sz w:val="24"/>
                <w:szCs w:val="24"/>
              </w:rPr>
              <w:t xml:space="preserve">Nekustamā īpašuma valsts kadastra informācijas sistēmā </w:t>
            </w:r>
            <w:r w:rsidR="002B74D4">
              <w:rPr>
                <w:rFonts w:ascii="Times New Roman" w:hAnsi="Times New Roman"/>
                <w:sz w:val="24"/>
                <w:szCs w:val="24"/>
              </w:rPr>
              <w:t>un būs pēc tās reģistrācijas apliekama ar nekustamā īpašuma nodokli;</w:t>
            </w:r>
          </w:p>
          <w:p w:rsidR="00443B20" w:rsidRPr="00FF4EA4" w:rsidRDefault="00443B20" w:rsidP="00E54843">
            <w:pPr>
              <w:tabs>
                <w:tab w:val="left" w:pos="1249"/>
              </w:tabs>
              <w:spacing w:after="0" w:line="240" w:lineRule="auto"/>
              <w:ind w:right="-1" w:firstLine="409"/>
              <w:jc w:val="both"/>
              <w:rPr>
                <w:rFonts w:ascii="Times New Roman" w:hAnsi="Times New Roman" w:cs="Times New Roman"/>
                <w:sz w:val="24"/>
                <w:szCs w:val="24"/>
              </w:rPr>
            </w:pPr>
            <w:r w:rsidRPr="00FF4EA4">
              <w:rPr>
                <w:rFonts w:ascii="Times New Roman" w:hAnsi="Times New Roman" w:cs="Times New Roman"/>
                <w:sz w:val="24"/>
                <w:szCs w:val="24"/>
              </w:rPr>
              <w:t>2) 2.</w:t>
            </w:r>
            <w:r w:rsidR="0062351E">
              <w:rPr>
                <w:rFonts w:ascii="Times New Roman" w:hAnsi="Times New Roman" w:cs="Times New Roman"/>
                <w:sz w:val="24"/>
                <w:szCs w:val="24"/>
              </w:rPr>
              <w:t> </w:t>
            </w:r>
            <w:r w:rsidRPr="00FF4EA4">
              <w:rPr>
                <w:rFonts w:ascii="Times New Roman" w:hAnsi="Times New Roman" w:cs="Times New Roman"/>
                <w:sz w:val="24"/>
                <w:szCs w:val="24"/>
              </w:rPr>
              <w:t>panta ceturtā daļa, kas noteic, ka nekustamā īpašuma nodokli par nekustamo īpašumu, kas uz kopīpašuma tiesību pamata pieder vairākām personām, maksā katrs kopīpašnieks, tajā skaitā arī apbūves tiesīgais</w:t>
            </w:r>
            <w:proofErr w:type="gramStart"/>
            <w:r w:rsidRPr="00FF4EA4">
              <w:rPr>
                <w:rFonts w:ascii="Times New Roman" w:hAnsi="Times New Roman" w:cs="Times New Roman"/>
                <w:sz w:val="24"/>
                <w:szCs w:val="24"/>
              </w:rPr>
              <w:t>, atbilstoši savai domājamai daļai kopīpašumā</w:t>
            </w:r>
            <w:proofErr w:type="gramEnd"/>
            <w:r w:rsidRPr="00FF4EA4">
              <w:rPr>
                <w:rFonts w:ascii="Times New Roman" w:hAnsi="Times New Roman" w:cs="Times New Roman"/>
                <w:sz w:val="24"/>
                <w:szCs w:val="24"/>
              </w:rPr>
              <w:t>;</w:t>
            </w:r>
          </w:p>
          <w:p w:rsidR="002B74D4" w:rsidRDefault="00443B20" w:rsidP="00E54843">
            <w:pPr>
              <w:tabs>
                <w:tab w:val="left" w:pos="1249"/>
              </w:tabs>
              <w:spacing w:after="0" w:line="240" w:lineRule="auto"/>
              <w:ind w:right="-1" w:firstLine="409"/>
              <w:jc w:val="both"/>
              <w:rPr>
                <w:rFonts w:ascii="Times New Roman" w:hAnsi="Times New Roman"/>
                <w:sz w:val="24"/>
                <w:szCs w:val="24"/>
              </w:rPr>
            </w:pPr>
            <w:r>
              <w:rPr>
                <w:rFonts w:ascii="Times New Roman" w:hAnsi="Times New Roman" w:cs="Times New Roman"/>
                <w:sz w:val="24"/>
                <w:szCs w:val="24"/>
                <w:lang w:eastAsia="lv-LV"/>
              </w:rPr>
              <w:t>3</w:t>
            </w:r>
            <w:r w:rsidR="00072483">
              <w:rPr>
                <w:rFonts w:ascii="Times New Roman" w:hAnsi="Times New Roman" w:cs="Times New Roman"/>
                <w:sz w:val="24"/>
                <w:szCs w:val="24"/>
                <w:lang w:eastAsia="lv-LV"/>
              </w:rPr>
              <w:t>) 3. </w:t>
            </w:r>
            <w:r w:rsidR="002B74D4">
              <w:rPr>
                <w:rFonts w:ascii="Times New Roman" w:hAnsi="Times New Roman" w:cs="Times New Roman"/>
                <w:sz w:val="24"/>
                <w:szCs w:val="24"/>
                <w:lang w:eastAsia="lv-LV"/>
              </w:rPr>
              <w:t>panta pirmā</w:t>
            </w:r>
            <w:r w:rsidR="00886540">
              <w:rPr>
                <w:rFonts w:ascii="Times New Roman" w:hAnsi="Times New Roman" w:cs="Times New Roman"/>
                <w:sz w:val="24"/>
                <w:szCs w:val="24"/>
                <w:lang w:eastAsia="lv-LV"/>
              </w:rPr>
              <w:t>s</w:t>
            </w:r>
            <w:r w:rsidR="002B74D4">
              <w:rPr>
                <w:rFonts w:ascii="Times New Roman" w:hAnsi="Times New Roman" w:cs="Times New Roman"/>
                <w:sz w:val="24"/>
                <w:szCs w:val="24"/>
                <w:lang w:eastAsia="lv-LV"/>
              </w:rPr>
              <w:t xml:space="preserve"> daļ</w:t>
            </w:r>
            <w:r w:rsidR="00072483">
              <w:rPr>
                <w:rFonts w:ascii="Times New Roman" w:hAnsi="Times New Roman" w:cs="Times New Roman"/>
                <w:sz w:val="24"/>
                <w:szCs w:val="24"/>
                <w:lang w:eastAsia="lv-LV"/>
              </w:rPr>
              <w:t>as 1. </w:t>
            </w:r>
            <w:r w:rsidR="00886540">
              <w:rPr>
                <w:rFonts w:ascii="Times New Roman" w:hAnsi="Times New Roman" w:cs="Times New Roman"/>
                <w:sz w:val="24"/>
                <w:szCs w:val="24"/>
                <w:lang w:eastAsia="lv-LV"/>
              </w:rPr>
              <w:t>punktā</w:t>
            </w:r>
            <w:r w:rsidR="00072483">
              <w:rPr>
                <w:rFonts w:ascii="Times New Roman" w:hAnsi="Times New Roman" w:cs="Times New Roman"/>
                <w:sz w:val="24"/>
                <w:szCs w:val="24"/>
                <w:lang w:eastAsia="lv-LV"/>
              </w:rPr>
              <w:t xml:space="preserve"> noteiktā nodokļa likme 1,5 </w:t>
            </w:r>
            <w:r w:rsidR="002B74D4">
              <w:rPr>
                <w:rFonts w:ascii="Times New Roman" w:hAnsi="Times New Roman" w:cs="Times New Roman"/>
                <w:sz w:val="24"/>
                <w:szCs w:val="24"/>
                <w:lang w:eastAsia="lv-LV"/>
              </w:rPr>
              <w:t>procenti no nekustamā īpašuma kadastrālās vērtības būs piemērojama arī</w:t>
            </w:r>
            <w:r w:rsidR="00886540">
              <w:rPr>
                <w:rFonts w:ascii="Times New Roman" w:hAnsi="Times New Roman" w:cs="Times New Roman"/>
                <w:sz w:val="24"/>
                <w:szCs w:val="24"/>
                <w:lang w:eastAsia="lv-LV"/>
              </w:rPr>
              <w:t>,</w:t>
            </w:r>
            <w:r w:rsidR="002B74D4">
              <w:rPr>
                <w:rFonts w:ascii="Times New Roman" w:hAnsi="Times New Roman" w:cs="Times New Roman"/>
                <w:sz w:val="24"/>
                <w:szCs w:val="24"/>
                <w:lang w:eastAsia="lv-LV"/>
              </w:rPr>
              <w:t xml:space="preserve"> aprēķinot nekustamā īpašuma </w:t>
            </w:r>
            <w:r w:rsidR="002B74D4">
              <w:rPr>
                <w:rFonts w:ascii="Times New Roman" w:hAnsi="Times New Roman" w:cs="Times New Roman"/>
                <w:sz w:val="24"/>
                <w:szCs w:val="24"/>
                <w:lang w:eastAsia="lv-LV"/>
              </w:rPr>
              <w:lastRenderedPageBreak/>
              <w:t xml:space="preserve">nodokli par </w:t>
            </w:r>
            <w:r w:rsidR="002B74D4" w:rsidRPr="00144628">
              <w:rPr>
                <w:rFonts w:ascii="Times New Roman" w:hAnsi="Times New Roman"/>
                <w:sz w:val="24"/>
                <w:szCs w:val="24"/>
              </w:rPr>
              <w:t>uz apbūves tiesības pamata uzcelt</w:t>
            </w:r>
            <w:r w:rsidR="002B74D4">
              <w:rPr>
                <w:rFonts w:ascii="Times New Roman" w:hAnsi="Times New Roman"/>
                <w:sz w:val="24"/>
                <w:szCs w:val="24"/>
              </w:rPr>
              <w:t>u</w:t>
            </w:r>
            <w:r w:rsidR="002B74D4" w:rsidRPr="00144628">
              <w:rPr>
                <w:rFonts w:ascii="Times New Roman" w:hAnsi="Times New Roman"/>
                <w:sz w:val="24"/>
                <w:szCs w:val="24"/>
              </w:rPr>
              <w:t xml:space="preserve"> </w:t>
            </w:r>
            <w:r w:rsidR="002B74D4" w:rsidRPr="00E55507">
              <w:rPr>
                <w:rFonts w:ascii="Times New Roman" w:hAnsi="Times New Roman"/>
                <w:sz w:val="24"/>
                <w:szCs w:val="24"/>
              </w:rPr>
              <w:t>ēku</w:t>
            </w:r>
            <w:r w:rsidR="002B74D4" w:rsidRPr="00144628">
              <w:rPr>
                <w:rFonts w:ascii="Times New Roman" w:hAnsi="Times New Roman"/>
                <w:sz w:val="24"/>
                <w:szCs w:val="24"/>
              </w:rPr>
              <w:t xml:space="preserve"> vai inženierbūv</w:t>
            </w:r>
            <w:r w:rsidR="002B74D4">
              <w:rPr>
                <w:rFonts w:ascii="Times New Roman" w:hAnsi="Times New Roman"/>
                <w:sz w:val="24"/>
                <w:szCs w:val="24"/>
              </w:rPr>
              <w:t>i;</w:t>
            </w:r>
          </w:p>
          <w:p w:rsidR="002B74D4" w:rsidRDefault="00443B20" w:rsidP="00E54843">
            <w:pPr>
              <w:tabs>
                <w:tab w:val="left" w:pos="1249"/>
              </w:tabs>
              <w:spacing w:after="0" w:line="240" w:lineRule="auto"/>
              <w:ind w:right="-1" w:firstLine="409"/>
              <w:jc w:val="both"/>
              <w:rPr>
                <w:rFonts w:ascii="Times New Roman" w:hAnsi="Times New Roman" w:cs="Times New Roman"/>
                <w:sz w:val="24"/>
                <w:szCs w:val="24"/>
              </w:rPr>
            </w:pPr>
            <w:r>
              <w:rPr>
                <w:rFonts w:ascii="Times New Roman" w:hAnsi="Times New Roman"/>
                <w:sz w:val="24"/>
                <w:szCs w:val="24"/>
              </w:rPr>
              <w:t>4</w:t>
            </w:r>
            <w:r w:rsidR="002B74D4">
              <w:rPr>
                <w:rFonts w:ascii="Times New Roman" w:hAnsi="Times New Roman"/>
                <w:sz w:val="24"/>
                <w:szCs w:val="24"/>
              </w:rPr>
              <w:t xml:space="preserve">) </w:t>
            </w:r>
            <w:r w:rsidR="00072483">
              <w:rPr>
                <w:rFonts w:ascii="Times New Roman" w:hAnsi="Times New Roman" w:cs="Times New Roman"/>
                <w:sz w:val="24"/>
                <w:szCs w:val="24"/>
              </w:rPr>
              <w:t>7. panta pirmās daļas 6. </w:t>
            </w:r>
            <w:r w:rsidR="00886540" w:rsidRPr="00886540">
              <w:rPr>
                <w:rFonts w:ascii="Times New Roman" w:hAnsi="Times New Roman" w:cs="Times New Roman"/>
                <w:sz w:val="24"/>
                <w:szCs w:val="24"/>
              </w:rPr>
              <w:t xml:space="preserve">punkts, </w:t>
            </w:r>
            <w:r w:rsidR="00886540">
              <w:rPr>
                <w:rFonts w:ascii="Times New Roman" w:hAnsi="Times New Roman" w:cs="Times New Roman"/>
                <w:sz w:val="24"/>
                <w:szCs w:val="24"/>
              </w:rPr>
              <w:t>saskaņā ar kuru</w:t>
            </w:r>
            <w:r w:rsidR="00886540" w:rsidRPr="00886540">
              <w:rPr>
                <w:rFonts w:ascii="Times New Roman" w:hAnsi="Times New Roman" w:cs="Times New Roman"/>
                <w:sz w:val="24"/>
                <w:szCs w:val="24"/>
              </w:rPr>
              <w:t xml:space="preserve"> </w:t>
            </w:r>
            <w:r w:rsidR="00886540">
              <w:rPr>
                <w:rFonts w:ascii="Times New Roman" w:hAnsi="Times New Roman" w:cs="Times New Roman"/>
                <w:sz w:val="24"/>
                <w:szCs w:val="24"/>
              </w:rPr>
              <w:t xml:space="preserve">apbūves tiesīgajam pienākums maksāt </w:t>
            </w:r>
            <w:r w:rsidR="00886540" w:rsidRPr="00886540">
              <w:rPr>
                <w:rFonts w:ascii="Times New Roman" w:hAnsi="Times New Roman" w:cs="Times New Roman"/>
                <w:sz w:val="24"/>
                <w:szCs w:val="24"/>
              </w:rPr>
              <w:t xml:space="preserve">nekustamā īpašuma nodokli par </w:t>
            </w:r>
            <w:r w:rsidR="00886540" w:rsidRPr="00144628">
              <w:rPr>
                <w:rFonts w:ascii="Times New Roman" w:hAnsi="Times New Roman"/>
                <w:sz w:val="24"/>
                <w:szCs w:val="24"/>
              </w:rPr>
              <w:t>uz apbūves tiesības pamata uzcelt</w:t>
            </w:r>
            <w:r w:rsidR="00886540">
              <w:rPr>
                <w:rFonts w:ascii="Times New Roman" w:hAnsi="Times New Roman"/>
                <w:sz w:val="24"/>
                <w:szCs w:val="24"/>
              </w:rPr>
              <w:t>u</w:t>
            </w:r>
            <w:r w:rsidR="00886540" w:rsidRPr="00144628">
              <w:rPr>
                <w:rFonts w:ascii="Times New Roman" w:hAnsi="Times New Roman"/>
                <w:sz w:val="24"/>
                <w:szCs w:val="24"/>
              </w:rPr>
              <w:t xml:space="preserve"> nedzīvojam</w:t>
            </w:r>
            <w:r w:rsidR="00886540">
              <w:rPr>
                <w:rFonts w:ascii="Times New Roman" w:hAnsi="Times New Roman"/>
                <w:sz w:val="24"/>
                <w:szCs w:val="24"/>
              </w:rPr>
              <w:t>o</w:t>
            </w:r>
            <w:r w:rsidR="00886540" w:rsidRPr="00144628">
              <w:rPr>
                <w:rFonts w:ascii="Times New Roman" w:hAnsi="Times New Roman"/>
                <w:sz w:val="24"/>
                <w:szCs w:val="24"/>
              </w:rPr>
              <w:t xml:space="preserve"> ēk</w:t>
            </w:r>
            <w:r w:rsidR="00886540">
              <w:rPr>
                <w:rFonts w:ascii="Times New Roman" w:hAnsi="Times New Roman"/>
                <w:sz w:val="24"/>
                <w:szCs w:val="24"/>
              </w:rPr>
              <w:t>u</w:t>
            </w:r>
            <w:r w:rsidR="00886540" w:rsidRPr="00144628">
              <w:rPr>
                <w:rFonts w:ascii="Times New Roman" w:hAnsi="Times New Roman"/>
                <w:sz w:val="24"/>
                <w:szCs w:val="24"/>
              </w:rPr>
              <w:t xml:space="preserve"> vai inženierbūv</w:t>
            </w:r>
            <w:r w:rsidR="00886540">
              <w:rPr>
                <w:rFonts w:ascii="Times New Roman" w:hAnsi="Times New Roman"/>
                <w:sz w:val="24"/>
                <w:szCs w:val="24"/>
              </w:rPr>
              <w:t>i</w:t>
            </w:r>
            <w:r w:rsidR="00886540" w:rsidRPr="00886540">
              <w:rPr>
                <w:rFonts w:ascii="Times New Roman" w:hAnsi="Times New Roman" w:cs="Times New Roman"/>
                <w:sz w:val="24"/>
                <w:szCs w:val="24"/>
              </w:rPr>
              <w:t xml:space="preserve"> </w:t>
            </w:r>
            <w:r w:rsidR="00886540">
              <w:rPr>
                <w:rFonts w:ascii="Times New Roman" w:hAnsi="Times New Roman" w:cs="Times New Roman"/>
                <w:sz w:val="24"/>
                <w:szCs w:val="24"/>
              </w:rPr>
              <w:t>radīsies</w:t>
            </w:r>
            <w:r w:rsidR="00886540" w:rsidRPr="00886540">
              <w:rPr>
                <w:rFonts w:ascii="Times New Roman" w:hAnsi="Times New Roman" w:cs="Times New Roman"/>
                <w:sz w:val="24"/>
                <w:szCs w:val="24"/>
              </w:rPr>
              <w:t xml:space="preserve"> ar nākamo mēnesi pēc tā</w:t>
            </w:r>
            <w:r w:rsidR="00886540">
              <w:rPr>
                <w:rFonts w:ascii="Times New Roman" w:hAnsi="Times New Roman" w:cs="Times New Roman"/>
                <w:sz w:val="24"/>
                <w:szCs w:val="24"/>
              </w:rPr>
              <w:t>s</w:t>
            </w:r>
            <w:r w:rsidR="00886540" w:rsidRPr="00886540">
              <w:rPr>
                <w:rFonts w:ascii="Times New Roman" w:hAnsi="Times New Roman" w:cs="Times New Roman"/>
                <w:sz w:val="24"/>
                <w:szCs w:val="24"/>
              </w:rPr>
              <w:t xml:space="preserve"> reģistrācijas Nekustamā īpašuma valst</w:t>
            </w:r>
            <w:r w:rsidR="00886540">
              <w:rPr>
                <w:rFonts w:ascii="Times New Roman" w:hAnsi="Times New Roman" w:cs="Times New Roman"/>
                <w:sz w:val="24"/>
                <w:szCs w:val="24"/>
              </w:rPr>
              <w:t>s kadastra informācijas sistēmā;</w:t>
            </w:r>
          </w:p>
          <w:p w:rsidR="003E7076" w:rsidRDefault="00443B20" w:rsidP="00E54843">
            <w:pPr>
              <w:tabs>
                <w:tab w:val="left" w:pos="1249"/>
              </w:tabs>
              <w:spacing w:after="0" w:line="240" w:lineRule="auto"/>
              <w:ind w:right="-1" w:firstLine="409"/>
              <w:jc w:val="both"/>
              <w:rPr>
                <w:rFonts w:ascii="Times New Roman" w:hAnsi="Times New Roman" w:cs="Times New Roman"/>
                <w:sz w:val="24"/>
                <w:szCs w:val="24"/>
              </w:rPr>
            </w:pPr>
            <w:r>
              <w:rPr>
                <w:rFonts w:ascii="Times New Roman" w:hAnsi="Times New Roman" w:cs="Times New Roman"/>
                <w:sz w:val="24"/>
                <w:szCs w:val="24"/>
              </w:rPr>
              <w:t>5</w:t>
            </w:r>
            <w:r w:rsidR="00072483">
              <w:rPr>
                <w:rFonts w:ascii="Times New Roman" w:hAnsi="Times New Roman" w:cs="Times New Roman"/>
                <w:sz w:val="24"/>
                <w:szCs w:val="24"/>
              </w:rPr>
              <w:t>) 9. </w:t>
            </w:r>
            <w:r w:rsidR="003E7076">
              <w:rPr>
                <w:rFonts w:ascii="Times New Roman" w:hAnsi="Times New Roman" w:cs="Times New Roman"/>
                <w:sz w:val="24"/>
                <w:szCs w:val="24"/>
              </w:rPr>
              <w:t>panta ceturtā daļa, jo likuma “Pa</w:t>
            </w:r>
            <w:r w:rsidR="00072483">
              <w:rPr>
                <w:rFonts w:ascii="Times New Roman" w:hAnsi="Times New Roman" w:cs="Times New Roman"/>
                <w:sz w:val="24"/>
                <w:szCs w:val="24"/>
              </w:rPr>
              <w:t>r nekustamā īpašuma nodokli” 9. </w:t>
            </w:r>
            <w:r w:rsidR="003E7076">
              <w:rPr>
                <w:rFonts w:ascii="Times New Roman" w:hAnsi="Times New Roman" w:cs="Times New Roman"/>
                <w:sz w:val="24"/>
                <w:szCs w:val="24"/>
              </w:rPr>
              <w:t xml:space="preserve">panta trešā daļa netiks piemērota, ja </w:t>
            </w:r>
            <w:r w:rsidR="001A7B80">
              <w:rPr>
                <w:rFonts w:ascii="Times New Roman" w:hAnsi="Times New Roman" w:cs="Times New Roman"/>
                <w:sz w:val="24"/>
                <w:szCs w:val="24"/>
              </w:rPr>
              <w:t>apbūves tiesību</w:t>
            </w:r>
            <w:r w:rsidR="003E7076">
              <w:rPr>
                <w:rFonts w:ascii="Times New Roman" w:hAnsi="Times New Roman" w:cs="Times New Roman"/>
                <w:sz w:val="24"/>
                <w:szCs w:val="24"/>
              </w:rPr>
              <w:t xml:space="preserve"> atsavinās, veicot maksātnespējas procesu vai nodokļu administrācijai veicot bezstrīdus piedziņu un vēršot to uz apbūves tiesīgā mantu atbilstoši likumam “Par nodokļiem un nodevām”</w:t>
            </w:r>
            <w:r w:rsidR="00087B52">
              <w:rPr>
                <w:rFonts w:ascii="Times New Roman" w:hAnsi="Times New Roman" w:cs="Times New Roman"/>
                <w:sz w:val="24"/>
                <w:szCs w:val="24"/>
              </w:rPr>
              <w:t>;</w:t>
            </w:r>
          </w:p>
          <w:p w:rsidR="00257765" w:rsidRDefault="00443B20" w:rsidP="00E54843">
            <w:pPr>
              <w:tabs>
                <w:tab w:val="left" w:pos="1249"/>
              </w:tabs>
              <w:spacing w:after="0" w:line="240" w:lineRule="auto"/>
              <w:ind w:right="-1" w:firstLine="409"/>
              <w:jc w:val="both"/>
              <w:rPr>
                <w:rFonts w:ascii="Times New Roman" w:hAnsi="Times New Roman" w:cs="Times New Roman"/>
                <w:sz w:val="24"/>
                <w:szCs w:val="24"/>
              </w:rPr>
            </w:pPr>
            <w:r>
              <w:rPr>
                <w:rFonts w:ascii="Times New Roman" w:hAnsi="Times New Roman" w:cs="Times New Roman"/>
                <w:sz w:val="24"/>
                <w:szCs w:val="24"/>
              </w:rPr>
              <w:t>6</w:t>
            </w:r>
            <w:r w:rsidR="00072483">
              <w:rPr>
                <w:rFonts w:ascii="Times New Roman" w:hAnsi="Times New Roman" w:cs="Times New Roman"/>
                <w:sz w:val="24"/>
                <w:szCs w:val="24"/>
              </w:rPr>
              <w:t>) 10. </w:t>
            </w:r>
            <w:r w:rsidR="00087B52">
              <w:rPr>
                <w:rFonts w:ascii="Times New Roman" w:hAnsi="Times New Roman" w:cs="Times New Roman"/>
                <w:sz w:val="24"/>
                <w:szCs w:val="24"/>
              </w:rPr>
              <w:t xml:space="preserve">pantā noteiktā nekustamā īpašuma nodokļa aprēķina apstrīdēšanas kārtība attieksies arī uz apbūves tiesīgo kā nekustamā īpašuma nodokļa maksātāju. </w:t>
            </w:r>
            <w:r w:rsidR="005779BD">
              <w:rPr>
                <w:rFonts w:ascii="Times New Roman" w:hAnsi="Times New Roman" w:cs="Times New Roman"/>
                <w:sz w:val="24"/>
                <w:szCs w:val="24"/>
              </w:rPr>
              <w:t xml:space="preserve"> </w:t>
            </w:r>
          </w:p>
          <w:p w:rsidR="00BF52F8" w:rsidRDefault="00BF52F8" w:rsidP="00E54843">
            <w:pPr>
              <w:tabs>
                <w:tab w:val="left" w:pos="1249"/>
              </w:tabs>
              <w:spacing w:after="0" w:line="240" w:lineRule="auto"/>
              <w:ind w:right="-1" w:firstLine="409"/>
              <w:jc w:val="both"/>
              <w:rPr>
                <w:rFonts w:ascii="Times New Roman" w:hAnsi="Times New Roman"/>
                <w:sz w:val="24"/>
                <w:szCs w:val="24"/>
              </w:rPr>
            </w:pPr>
            <w:r w:rsidRPr="00FF4EA4">
              <w:rPr>
                <w:rFonts w:ascii="Times New Roman" w:hAnsi="Times New Roman"/>
                <w:sz w:val="24"/>
                <w:szCs w:val="24"/>
              </w:rPr>
              <w:t xml:space="preserve">Papildus minētajam Ministru kabineta 2012. gada 10. janvāra noteikumu Nr.46 “Nekustamā īpašuma valsts kadastra informācijas pieprasīšanas un izsniegšanas kārtība” 29. punkts noteic, ka datu apmaiņas ietvaros atbilstoši Nekustamā īpašuma valsts kadastra likuma 86. panta otrajai daļai vietējai pašvaldībai tās funkciju veikšanai, tai skaitā nekustamā īpašuma nodokļa administrēšanas vajadzībām, par tās administratīvajā teritorijā esošajiem kadastra objektiem Valsts zemes dienests sagatavo visus </w:t>
            </w:r>
            <w:r w:rsidR="00C13189" w:rsidRPr="00144628">
              <w:rPr>
                <w:rFonts w:ascii="Times New Roman" w:hAnsi="Times New Roman" w:cs="Times New Roman"/>
                <w:sz w:val="24"/>
                <w:szCs w:val="24"/>
              </w:rPr>
              <w:t xml:space="preserve">Nekustamā īpašuma valsts </w:t>
            </w:r>
            <w:r w:rsidR="00C13189">
              <w:rPr>
                <w:rFonts w:ascii="Times New Roman" w:hAnsi="Times New Roman"/>
                <w:sz w:val="24"/>
                <w:szCs w:val="24"/>
              </w:rPr>
              <w:t>k</w:t>
            </w:r>
            <w:r w:rsidRPr="00FF4EA4">
              <w:rPr>
                <w:rFonts w:ascii="Times New Roman" w:hAnsi="Times New Roman"/>
                <w:sz w:val="24"/>
                <w:szCs w:val="24"/>
              </w:rPr>
              <w:t xml:space="preserve">adastra informācijas sistēmas teksta un telpiskos datus. Līdz ar to atbilstoši minētajiem noteikumiem Valsts zemes dienests strukturētu datu veidā nodos pašvaldībām </w:t>
            </w:r>
            <w:r w:rsidR="00C13189" w:rsidRPr="00144628">
              <w:rPr>
                <w:rFonts w:ascii="Times New Roman" w:hAnsi="Times New Roman" w:cs="Times New Roman"/>
                <w:sz w:val="24"/>
                <w:szCs w:val="24"/>
              </w:rPr>
              <w:t xml:space="preserve">Nekustamā īpašuma valsts </w:t>
            </w:r>
            <w:r w:rsidR="00C13189">
              <w:rPr>
                <w:rFonts w:ascii="Times New Roman" w:hAnsi="Times New Roman"/>
                <w:sz w:val="24"/>
                <w:szCs w:val="24"/>
              </w:rPr>
              <w:t>k</w:t>
            </w:r>
            <w:r w:rsidRPr="00FF4EA4">
              <w:rPr>
                <w:rFonts w:ascii="Times New Roman" w:hAnsi="Times New Roman"/>
                <w:sz w:val="24"/>
                <w:szCs w:val="24"/>
              </w:rPr>
              <w:t>adastra informācijas sistēmas datus par apbūves tiesību, tajā skaitā arī par zemes vienību daļām, uz kurām attiecas apbūves tiesība.</w:t>
            </w:r>
          </w:p>
          <w:p w:rsidR="00FF4EA4" w:rsidRPr="00E55507" w:rsidRDefault="00FF4EA4" w:rsidP="00FF4EA4">
            <w:pPr>
              <w:spacing w:after="0" w:line="240" w:lineRule="auto"/>
              <w:ind w:firstLine="720"/>
              <w:jc w:val="both"/>
              <w:rPr>
                <w:rFonts w:ascii="Times New Roman" w:hAnsi="Times New Roman"/>
                <w:sz w:val="24"/>
                <w:szCs w:val="24"/>
              </w:rPr>
            </w:pPr>
            <w:r w:rsidRPr="00E55507">
              <w:rPr>
                <w:rFonts w:ascii="Times New Roman" w:hAnsi="Times New Roman"/>
                <w:sz w:val="24"/>
                <w:szCs w:val="24"/>
              </w:rPr>
              <w:t>Savukārt</w:t>
            </w:r>
            <w:r w:rsidRPr="00E55507">
              <w:rPr>
                <w:rFonts w:ascii="Arial" w:hAnsi="Arial" w:cs="Arial"/>
                <w:sz w:val="24"/>
                <w:szCs w:val="24"/>
              </w:rPr>
              <w:t xml:space="preserve"> </w:t>
            </w:r>
            <w:r w:rsidRPr="00E55507">
              <w:rPr>
                <w:rFonts w:ascii="Times New Roman" w:hAnsi="Times New Roman"/>
                <w:sz w:val="24"/>
                <w:szCs w:val="24"/>
              </w:rPr>
              <w:t xml:space="preserve">Valsts zemes dienests datus par apbūves tiesību iegūs tiešsaistē no valsts vienotās datorizētās zemesgrāmatas (zemes, uz kuras fiziski ēka (būve) atradīsies, nekustamā īpašuma nodalījuma). Atsevišķā apbūves tiesības nodalījuma zemesgrāmatas numurs netiks veidots kā jauns datu lauks </w:t>
            </w:r>
            <w:r w:rsidR="00C13189" w:rsidRPr="00144628">
              <w:rPr>
                <w:rFonts w:ascii="Times New Roman" w:hAnsi="Times New Roman" w:cs="Times New Roman"/>
                <w:sz w:val="24"/>
                <w:szCs w:val="24"/>
              </w:rPr>
              <w:t xml:space="preserve">Nekustamā īpašuma valsts </w:t>
            </w:r>
            <w:r w:rsidR="00C13189">
              <w:rPr>
                <w:rFonts w:ascii="Times New Roman" w:hAnsi="Times New Roman"/>
                <w:sz w:val="24"/>
                <w:szCs w:val="24"/>
              </w:rPr>
              <w:t>k</w:t>
            </w:r>
            <w:r w:rsidRPr="00E55507">
              <w:rPr>
                <w:rFonts w:ascii="Times New Roman" w:hAnsi="Times New Roman"/>
                <w:sz w:val="24"/>
                <w:szCs w:val="24"/>
              </w:rPr>
              <w:t>adastra informācijas sistēmā un tiks uzturēts tikai informatīvi piezīmju laukā.</w:t>
            </w:r>
          </w:p>
          <w:p w:rsidR="00FF4EA4" w:rsidRDefault="00FF4EA4" w:rsidP="00FF0881">
            <w:pPr>
              <w:tabs>
                <w:tab w:val="left" w:pos="1249"/>
              </w:tabs>
              <w:spacing w:after="0" w:line="240" w:lineRule="auto"/>
              <w:ind w:right="-1" w:firstLine="409"/>
              <w:jc w:val="both"/>
              <w:rPr>
                <w:rFonts w:ascii="Times New Roman" w:hAnsi="Times New Roman"/>
                <w:b/>
                <w:sz w:val="24"/>
                <w:szCs w:val="24"/>
              </w:rPr>
            </w:pPr>
            <w:r w:rsidRPr="00E55507">
              <w:rPr>
                <w:rFonts w:ascii="Times New Roman" w:hAnsi="Times New Roman"/>
                <w:sz w:val="24"/>
                <w:szCs w:val="24"/>
              </w:rPr>
              <w:t xml:space="preserve">Pēc likumprojekta spēkā stāšanās izmaiņas skars </w:t>
            </w:r>
            <w:r w:rsidR="00C13189" w:rsidRPr="00144628">
              <w:rPr>
                <w:rFonts w:ascii="Times New Roman" w:hAnsi="Times New Roman" w:cs="Times New Roman"/>
                <w:sz w:val="24"/>
                <w:szCs w:val="24"/>
              </w:rPr>
              <w:t xml:space="preserve">Nekustamā īpašuma valsts </w:t>
            </w:r>
            <w:r w:rsidR="00C13189">
              <w:rPr>
                <w:rFonts w:ascii="Times New Roman" w:hAnsi="Times New Roman"/>
                <w:sz w:val="24"/>
                <w:szCs w:val="24"/>
              </w:rPr>
              <w:t>k</w:t>
            </w:r>
            <w:r w:rsidRPr="00E55507">
              <w:rPr>
                <w:rFonts w:ascii="Times New Roman" w:hAnsi="Times New Roman"/>
                <w:sz w:val="24"/>
                <w:szCs w:val="24"/>
              </w:rPr>
              <w:t>adastra informācijas sistēmas teksta datu replikāciju pašvaldībām un Datu bloka tīmekļa apkalpes īpašumtiesību bloku. Īpašumtiesību sadaļā tiks norādīti šādi veidi (īpašnieks,</w:t>
            </w:r>
            <w:r w:rsidRPr="00E55507">
              <w:rPr>
                <w:rFonts w:ascii="Times New Roman" w:hAnsi="Times New Roman"/>
                <w:color w:val="FF0000"/>
                <w:sz w:val="24"/>
                <w:szCs w:val="24"/>
              </w:rPr>
              <w:t xml:space="preserve"> </w:t>
            </w:r>
            <w:r w:rsidRPr="00E55507">
              <w:rPr>
                <w:rFonts w:ascii="Times New Roman" w:hAnsi="Times New Roman"/>
                <w:sz w:val="24"/>
                <w:szCs w:val="24"/>
                <w:u w:val="single"/>
              </w:rPr>
              <w:t>īpašnieks (apbūves tiesīgais)</w:t>
            </w:r>
            <w:r w:rsidRPr="00E55507">
              <w:rPr>
                <w:rFonts w:ascii="Times New Roman" w:hAnsi="Times New Roman"/>
                <w:color w:val="000000"/>
                <w:sz w:val="24"/>
                <w:szCs w:val="24"/>
              </w:rPr>
              <w:t xml:space="preserve">, </w:t>
            </w:r>
            <w:r w:rsidRPr="00E55507">
              <w:rPr>
                <w:rFonts w:ascii="Times New Roman" w:hAnsi="Times New Roman"/>
                <w:sz w:val="24"/>
                <w:szCs w:val="24"/>
              </w:rPr>
              <w:t>tiesiskais valdītājs,</w:t>
            </w:r>
            <w:r w:rsidRPr="00E55507">
              <w:rPr>
                <w:rFonts w:ascii="Times New Roman" w:hAnsi="Times New Roman"/>
                <w:color w:val="000000"/>
                <w:sz w:val="24"/>
                <w:szCs w:val="24"/>
              </w:rPr>
              <w:t xml:space="preserve"> </w:t>
            </w:r>
            <w:r w:rsidRPr="00E55507">
              <w:rPr>
                <w:rFonts w:ascii="Times New Roman" w:hAnsi="Times New Roman"/>
                <w:sz w:val="24"/>
                <w:szCs w:val="24"/>
                <w:u w:val="single"/>
              </w:rPr>
              <w:t>tiesiskais valdītājs (apbūves tiesīgais)</w:t>
            </w:r>
            <w:r w:rsidRPr="00E55507">
              <w:rPr>
                <w:rFonts w:ascii="Times New Roman" w:hAnsi="Times New Roman"/>
                <w:color w:val="000000"/>
                <w:sz w:val="24"/>
                <w:szCs w:val="24"/>
              </w:rPr>
              <w:t xml:space="preserve">, </w:t>
            </w:r>
            <w:r w:rsidRPr="00E55507">
              <w:rPr>
                <w:rFonts w:ascii="Times New Roman" w:hAnsi="Times New Roman"/>
                <w:sz w:val="24"/>
                <w:szCs w:val="24"/>
              </w:rPr>
              <w:t>lietotājs</w:t>
            </w:r>
            <w:r w:rsidRPr="00E55507">
              <w:rPr>
                <w:rFonts w:ascii="Times New Roman" w:hAnsi="Times New Roman"/>
                <w:color w:val="000000"/>
                <w:sz w:val="24"/>
                <w:szCs w:val="24"/>
              </w:rPr>
              <w:t>)</w:t>
            </w:r>
            <w:r w:rsidRPr="00E55507">
              <w:rPr>
                <w:rFonts w:ascii="Times New Roman" w:hAnsi="Times New Roman"/>
                <w:color w:val="1F497D"/>
                <w:sz w:val="24"/>
                <w:szCs w:val="24"/>
              </w:rPr>
              <w:t xml:space="preserve">. </w:t>
            </w:r>
            <w:r w:rsidRPr="00E55507">
              <w:rPr>
                <w:rFonts w:ascii="Times New Roman" w:hAnsi="Times New Roman"/>
                <w:sz w:val="24"/>
                <w:szCs w:val="24"/>
              </w:rPr>
              <w:t>Tāpat tiks “Īpašumtiesības veida” datu lauka maksimāli pieļaujamo zīmju skaits palielināts no 24 zīmēm uz 50 zīmēm, jo ieraksta veids “tiesiskais valdītājs (apbūves tiesīgais)” neiekļaujas 24 zīmēs.</w:t>
            </w:r>
          </w:p>
          <w:p w:rsidR="00FF4EA4" w:rsidRPr="00E55507" w:rsidRDefault="00FF4EA4" w:rsidP="00FF4EA4">
            <w:pPr>
              <w:spacing w:after="0" w:line="240" w:lineRule="auto"/>
              <w:jc w:val="both"/>
              <w:rPr>
                <w:rFonts w:ascii="Times New Roman" w:hAnsi="Times New Roman"/>
                <w:sz w:val="24"/>
                <w:szCs w:val="24"/>
              </w:rPr>
            </w:pPr>
            <w:r w:rsidRPr="00E55507">
              <w:rPr>
                <w:rFonts w:ascii="Times New Roman" w:hAnsi="Times New Roman"/>
                <w:sz w:val="24"/>
                <w:szCs w:val="24"/>
              </w:rPr>
              <w:lastRenderedPageBreak/>
              <w:t xml:space="preserve">       Vienlaikus saskaņā ar valsts vienotās datorizētās zemesgrāmatas turētājas (Tiesu administrācija) sniegto informāciju pēc likumprojekta pieņemšanas apbūves tiesības nodalījumā ierakstīto datu nodošanai tiks izstrādāta tīmekļa </w:t>
            </w:r>
            <w:proofErr w:type="spellStart"/>
            <w:r w:rsidRPr="00E55507">
              <w:rPr>
                <w:rFonts w:ascii="Times New Roman" w:hAnsi="Times New Roman"/>
                <w:sz w:val="24"/>
                <w:szCs w:val="24"/>
              </w:rPr>
              <w:t>pakalpe</w:t>
            </w:r>
            <w:proofErr w:type="spellEnd"/>
            <w:r w:rsidRPr="00E55507">
              <w:rPr>
                <w:rFonts w:ascii="Times New Roman" w:hAnsi="Times New Roman"/>
                <w:sz w:val="24"/>
                <w:szCs w:val="24"/>
              </w:rPr>
              <w:t xml:space="preserve">, ar kuru strukturēti </w:t>
            </w:r>
            <w:proofErr w:type="spellStart"/>
            <w:r w:rsidRPr="00E55507">
              <w:rPr>
                <w:rFonts w:ascii="Times New Roman" w:hAnsi="Times New Roman"/>
                <w:sz w:val="24"/>
                <w:szCs w:val="24"/>
              </w:rPr>
              <w:t>xml</w:t>
            </w:r>
            <w:proofErr w:type="spellEnd"/>
            <w:r w:rsidRPr="00E55507">
              <w:rPr>
                <w:rFonts w:ascii="Times New Roman" w:hAnsi="Times New Roman"/>
                <w:sz w:val="24"/>
                <w:szCs w:val="24"/>
              </w:rPr>
              <w:t xml:space="preserve"> formātā tiks nodoti paziņojumi par apbūves tiesību ierakstīšanu (pēc līdzīgiem principiem kā šobrīd tiek paziņota informācija par zemesgrāmatā ierakstītiem īres/nomas līgumiem un to izmaiņām):</w:t>
            </w:r>
          </w:p>
          <w:p w:rsidR="005033C2" w:rsidRPr="006E3D4E" w:rsidRDefault="005033C2" w:rsidP="005033C2">
            <w:pPr>
              <w:spacing w:after="0" w:line="240" w:lineRule="auto"/>
              <w:jc w:val="both"/>
              <w:rPr>
                <w:rFonts w:ascii="Times New Roman" w:hAnsi="Times New Roman"/>
                <w:sz w:val="24"/>
                <w:szCs w:val="24"/>
              </w:rPr>
            </w:pPr>
            <w:r w:rsidRPr="006E3D4E">
              <w:rPr>
                <w:rFonts w:ascii="Times New Roman" w:hAnsi="Times New Roman"/>
                <w:sz w:val="24"/>
                <w:szCs w:val="24"/>
              </w:rPr>
              <w:t>1) </w:t>
            </w:r>
            <w:r>
              <w:rPr>
                <w:rFonts w:ascii="Times New Roman" w:hAnsi="Times New Roman"/>
                <w:sz w:val="24"/>
                <w:szCs w:val="24"/>
              </w:rPr>
              <w:t>p</w:t>
            </w:r>
            <w:r w:rsidRPr="006E3D4E">
              <w:rPr>
                <w:rFonts w:ascii="Times New Roman" w:hAnsi="Times New Roman"/>
                <w:sz w:val="24"/>
                <w:szCs w:val="24"/>
              </w:rPr>
              <w:t>aziņojuma saturs par apbūves tiesības nostiprinājumu:</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p</w:t>
            </w:r>
            <w:r w:rsidRPr="006E3D4E">
              <w:rPr>
                <w:rFonts w:ascii="Times New Roman" w:hAnsi="Times New Roman"/>
                <w:sz w:val="24"/>
                <w:szCs w:val="24"/>
              </w:rPr>
              <w:t>aziņošanas datums un laiks ISO formātā,</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emesgrāmatas nodaļas paziņojums,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n</w:t>
            </w:r>
            <w:r w:rsidRPr="006E3D4E">
              <w:rPr>
                <w:rFonts w:ascii="Times New Roman" w:hAnsi="Times New Roman"/>
                <w:sz w:val="24"/>
                <w:szCs w:val="24"/>
              </w:rPr>
              <w:t>ostiprinājuma žurnāla numurs,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emesgrāmatas nodalījuma ID kods,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l</w:t>
            </w:r>
            <w:r w:rsidRPr="006E3D4E">
              <w:rPr>
                <w:rFonts w:ascii="Times New Roman" w:hAnsi="Times New Roman"/>
                <w:sz w:val="24"/>
                <w:szCs w:val="24"/>
              </w:rPr>
              <w:t>ēmuma datums un laiks ISO formātā,</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 xml:space="preserve">emesgrāmatas teritorijas ID kods un </w:t>
            </w:r>
          </w:p>
          <w:p w:rsidR="005033C2" w:rsidRPr="006E3D4E" w:rsidRDefault="005033C2" w:rsidP="005033C2">
            <w:pPr>
              <w:pStyle w:val="Sarakstarindkopa"/>
              <w:spacing w:after="0" w:line="240" w:lineRule="auto"/>
              <w:ind w:left="0"/>
              <w:jc w:val="both"/>
              <w:rPr>
                <w:rFonts w:ascii="Times New Roman" w:hAnsi="Times New Roman"/>
                <w:sz w:val="24"/>
                <w:szCs w:val="24"/>
              </w:rPr>
            </w:pPr>
            <w:r w:rsidRPr="006E3D4E">
              <w:rPr>
                <w:rFonts w:ascii="Times New Roman" w:hAnsi="Times New Roman"/>
                <w:sz w:val="24"/>
                <w:szCs w:val="24"/>
              </w:rPr>
              <w:t>nosaukums,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emesgrāmatas nodalījuma numurs;</w:t>
            </w:r>
          </w:p>
          <w:p w:rsidR="005033C2" w:rsidRPr="006E3D4E" w:rsidRDefault="005033C2" w:rsidP="005033C2">
            <w:pPr>
              <w:pStyle w:val="Sarakstarindkopa"/>
              <w:spacing w:after="0" w:line="240" w:lineRule="auto"/>
              <w:jc w:val="both"/>
              <w:rPr>
                <w:rFonts w:ascii="Times New Roman" w:hAnsi="Times New Roman"/>
                <w:sz w:val="24"/>
                <w:szCs w:val="24"/>
              </w:rPr>
            </w:pPr>
            <w:r w:rsidRPr="006E3D4E">
              <w:rPr>
                <w:rFonts w:ascii="Times New Roman" w:hAnsi="Times New Roman"/>
                <w:sz w:val="24"/>
                <w:szCs w:val="24"/>
              </w:rPr>
              <w:t xml:space="preserve">                                 </w:t>
            </w:r>
          </w:p>
          <w:p w:rsidR="005033C2" w:rsidRPr="006E3D4E" w:rsidRDefault="005033C2" w:rsidP="005033C2">
            <w:pPr>
              <w:spacing w:after="0" w:line="240" w:lineRule="auto"/>
              <w:jc w:val="both"/>
              <w:rPr>
                <w:rFonts w:ascii="Times New Roman" w:hAnsi="Times New Roman"/>
                <w:sz w:val="24"/>
                <w:szCs w:val="24"/>
              </w:rPr>
            </w:pPr>
            <w:r w:rsidRPr="006E3D4E">
              <w:rPr>
                <w:rFonts w:ascii="Times New Roman" w:hAnsi="Times New Roman"/>
                <w:sz w:val="24"/>
                <w:szCs w:val="24"/>
              </w:rPr>
              <w:t xml:space="preserve">2) informācija strukturētā </w:t>
            </w:r>
            <w:proofErr w:type="spellStart"/>
            <w:r w:rsidRPr="006E3D4E">
              <w:rPr>
                <w:rFonts w:ascii="Times New Roman" w:hAnsi="Times New Roman"/>
                <w:sz w:val="24"/>
                <w:szCs w:val="24"/>
              </w:rPr>
              <w:t>xml</w:t>
            </w:r>
            <w:proofErr w:type="spellEnd"/>
            <w:r w:rsidRPr="006E3D4E">
              <w:rPr>
                <w:rFonts w:ascii="Times New Roman" w:hAnsi="Times New Roman"/>
                <w:sz w:val="24"/>
                <w:szCs w:val="24"/>
              </w:rPr>
              <w:t xml:space="preserve"> formātā no apbūves tiesības zemesgrāmatas nodalījuma: </w:t>
            </w:r>
          </w:p>
          <w:p w:rsidR="005033C2" w:rsidRPr="006E3D4E" w:rsidRDefault="005033C2" w:rsidP="005033C2">
            <w:pPr>
              <w:spacing w:after="0" w:line="240" w:lineRule="auto"/>
              <w:jc w:val="both"/>
              <w:rPr>
                <w:rFonts w:ascii="Times New Roman" w:hAnsi="Times New Roman"/>
                <w:sz w:val="24"/>
                <w:szCs w:val="24"/>
              </w:rPr>
            </w:pPr>
            <w:r>
              <w:rPr>
                <w:rFonts w:ascii="Times New Roman" w:hAnsi="Times New Roman"/>
                <w:sz w:val="24"/>
                <w:szCs w:val="24"/>
              </w:rPr>
              <w:t>n</w:t>
            </w:r>
            <w:r w:rsidRPr="006E3D4E">
              <w:rPr>
                <w:rFonts w:ascii="Times New Roman" w:hAnsi="Times New Roman"/>
                <w:sz w:val="24"/>
                <w:szCs w:val="24"/>
              </w:rPr>
              <w:t xml:space="preserve">odalījuma galva – </w:t>
            </w:r>
          </w:p>
          <w:p w:rsidR="005033C2" w:rsidRPr="006E3D4E" w:rsidRDefault="005033C2" w:rsidP="005033C2">
            <w:pPr>
              <w:spacing w:after="0" w:line="240" w:lineRule="auto"/>
              <w:ind w:left="720"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emesgrāmata,</w:t>
            </w:r>
          </w:p>
          <w:p w:rsidR="005033C2" w:rsidRPr="006E3D4E" w:rsidRDefault="005033C2" w:rsidP="005033C2">
            <w:pPr>
              <w:spacing w:after="0" w:line="240" w:lineRule="auto"/>
              <w:ind w:left="720"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n</w:t>
            </w:r>
            <w:r w:rsidRPr="006E3D4E">
              <w:rPr>
                <w:rFonts w:ascii="Times New Roman" w:hAnsi="Times New Roman"/>
                <w:sz w:val="24"/>
                <w:szCs w:val="24"/>
              </w:rPr>
              <w:t>odalījuma tips,</w:t>
            </w:r>
          </w:p>
          <w:p w:rsidR="005033C2" w:rsidRPr="006E3D4E" w:rsidRDefault="005033C2" w:rsidP="005033C2">
            <w:pPr>
              <w:spacing w:after="0" w:line="240" w:lineRule="auto"/>
              <w:ind w:left="720"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n</w:t>
            </w:r>
            <w:r w:rsidRPr="006E3D4E">
              <w:rPr>
                <w:rFonts w:ascii="Times New Roman" w:hAnsi="Times New Roman"/>
                <w:sz w:val="24"/>
                <w:szCs w:val="24"/>
              </w:rPr>
              <w:t>odalījuma veids,</w:t>
            </w:r>
          </w:p>
          <w:p w:rsidR="005033C2" w:rsidRPr="006E3D4E" w:rsidRDefault="005033C2" w:rsidP="005033C2">
            <w:pPr>
              <w:spacing w:after="0" w:line="240" w:lineRule="auto"/>
              <w:ind w:left="720"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n</w:t>
            </w:r>
            <w:r w:rsidRPr="006E3D4E">
              <w:rPr>
                <w:rFonts w:ascii="Times New Roman" w:hAnsi="Times New Roman"/>
                <w:sz w:val="24"/>
                <w:szCs w:val="24"/>
              </w:rPr>
              <w:t>odalījuma numurs (ID kods),</w:t>
            </w:r>
          </w:p>
          <w:p w:rsidR="005033C2" w:rsidRPr="006E3D4E" w:rsidRDefault="005033C2" w:rsidP="005033C2">
            <w:pPr>
              <w:spacing w:after="0" w:line="240" w:lineRule="auto"/>
              <w:ind w:left="720"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s</w:t>
            </w:r>
            <w:r w:rsidRPr="006E3D4E">
              <w:rPr>
                <w:rFonts w:ascii="Times New Roman" w:hAnsi="Times New Roman"/>
                <w:sz w:val="24"/>
                <w:szCs w:val="24"/>
              </w:rPr>
              <w:t>lēgšanas datums (ja ir).</w:t>
            </w:r>
          </w:p>
          <w:p w:rsidR="005033C2" w:rsidRPr="006E3D4E" w:rsidRDefault="005033C2" w:rsidP="005033C2">
            <w:pPr>
              <w:spacing w:after="0" w:line="240" w:lineRule="auto"/>
              <w:jc w:val="both"/>
              <w:rPr>
                <w:rFonts w:ascii="Times New Roman" w:hAnsi="Times New Roman"/>
                <w:sz w:val="24"/>
                <w:szCs w:val="24"/>
              </w:rPr>
            </w:pPr>
          </w:p>
          <w:p w:rsidR="005033C2" w:rsidRPr="006E3D4E" w:rsidRDefault="005033C2" w:rsidP="005033C2">
            <w:pPr>
              <w:spacing w:after="0" w:line="240" w:lineRule="auto"/>
              <w:jc w:val="both"/>
              <w:rPr>
                <w:rFonts w:ascii="Times New Roman" w:hAnsi="Times New Roman"/>
                <w:sz w:val="24"/>
                <w:szCs w:val="24"/>
              </w:rPr>
            </w:pPr>
            <w:r w:rsidRPr="006E3D4E">
              <w:rPr>
                <w:rFonts w:ascii="Times New Roman" w:hAnsi="Times New Roman"/>
                <w:sz w:val="24"/>
                <w:szCs w:val="24"/>
              </w:rPr>
              <w:t>Ieraksti apbūves tiesību nodalījumā:</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i</w:t>
            </w:r>
            <w:r w:rsidRPr="006E3D4E">
              <w:rPr>
                <w:rFonts w:ascii="Times New Roman" w:hAnsi="Times New Roman"/>
                <w:sz w:val="24"/>
                <w:szCs w:val="24"/>
              </w:rPr>
              <w:t>eraksta numurs,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a</w:t>
            </w:r>
            <w:r w:rsidRPr="006E3D4E">
              <w:rPr>
                <w:rFonts w:ascii="Times New Roman" w:hAnsi="Times New Roman"/>
                <w:sz w:val="24"/>
                <w:szCs w:val="24"/>
              </w:rPr>
              <w:t>pbūves tiesības termiņš,</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a</w:t>
            </w:r>
            <w:r w:rsidRPr="006E3D4E">
              <w:rPr>
                <w:rFonts w:ascii="Times New Roman" w:hAnsi="Times New Roman"/>
                <w:sz w:val="24"/>
                <w:szCs w:val="24"/>
              </w:rPr>
              <w:t>pbūves tiesīgais,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 xml:space="preserve">emes gabala, uz kuru attiecas apbūves </w:t>
            </w:r>
          </w:p>
          <w:p w:rsidR="005033C2" w:rsidRPr="006E3D4E" w:rsidRDefault="005033C2" w:rsidP="005033C2">
            <w:pPr>
              <w:pStyle w:val="Sarakstarindkopa"/>
              <w:spacing w:after="0" w:line="240" w:lineRule="auto"/>
              <w:ind w:left="0"/>
              <w:jc w:val="both"/>
              <w:rPr>
                <w:rFonts w:ascii="Times New Roman" w:hAnsi="Times New Roman"/>
                <w:sz w:val="24"/>
                <w:szCs w:val="24"/>
              </w:rPr>
            </w:pPr>
            <w:r w:rsidRPr="006E3D4E">
              <w:rPr>
                <w:rFonts w:ascii="Times New Roman" w:hAnsi="Times New Roman"/>
                <w:sz w:val="24"/>
                <w:szCs w:val="24"/>
              </w:rPr>
              <w:t>tiesība, kadastra apzīmējums,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z</w:t>
            </w:r>
            <w:r w:rsidRPr="006E3D4E">
              <w:rPr>
                <w:rFonts w:ascii="Times New Roman" w:hAnsi="Times New Roman"/>
                <w:sz w:val="24"/>
                <w:szCs w:val="24"/>
              </w:rPr>
              <w:t>emes gabala, uz kuru attiecas apbūves tiesība, platība,</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ē</w:t>
            </w:r>
            <w:r w:rsidRPr="006E3D4E">
              <w:rPr>
                <w:rFonts w:ascii="Times New Roman" w:hAnsi="Times New Roman"/>
                <w:sz w:val="24"/>
                <w:szCs w:val="24"/>
              </w:rPr>
              <w:t>kas (būves), kas celta uz apbūves tiesības pamata, kadastra apzīmējums,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a</w:t>
            </w:r>
            <w:r w:rsidRPr="006E3D4E">
              <w:rPr>
                <w:rFonts w:ascii="Times New Roman" w:hAnsi="Times New Roman"/>
                <w:sz w:val="24"/>
                <w:szCs w:val="24"/>
              </w:rPr>
              <w:t xml:space="preserve">pgrūtinātā zemes nekustamā īpašuma </w:t>
            </w:r>
          </w:p>
          <w:p w:rsidR="005033C2" w:rsidRPr="006E3D4E" w:rsidRDefault="005033C2" w:rsidP="005033C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ī</w:t>
            </w:r>
            <w:r w:rsidRPr="006E3D4E">
              <w:rPr>
                <w:rFonts w:ascii="Times New Roman" w:hAnsi="Times New Roman"/>
                <w:sz w:val="24"/>
                <w:szCs w:val="24"/>
              </w:rPr>
              <w:t>pašnieks,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i</w:t>
            </w:r>
            <w:r w:rsidRPr="006E3D4E">
              <w:rPr>
                <w:rFonts w:ascii="Times New Roman" w:hAnsi="Times New Roman"/>
                <w:sz w:val="24"/>
                <w:szCs w:val="24"/>
              </w:rPr>
              <w:t xml:space="preserve">eraksta statusa kods: 0 – dzēsts, 2 – spēkā </w:t>
            </w:r>
          </w:p>
          <w:p w:rsidR="005033C2" w:rsidRPr="006E3D4E" w:rsidRDefault="005033C2" w:rsidP="005033C2">
            <w:pPr>
              <w:pStyle w:val="Sarakstarindkopa"/>
              <w:spacing w:after="0" w:line="240" w:lineRule="auto"/>
              <w:ind w:left="0"/>
              <w:jc w:val="both"/>
              <w:rPr>
                <w:rFonts w:ascii="Times New Roman" w:hAnsi="Times New Roman"/>
                <w:sz w:val="24"/>
                <w:szCs w:val="24"/>
              </w:rPr>
            </w:pPr>
            <w:r w:rsidRPr="006E3D4E">
              <w:rPr>
                <w:rFonts w:ascii="Times New Roman" w:hAnsi="Times New Roman"/>
                <w:sz w:val="24"/>
                <w:szCs w:val="24"/>
              </w:rPr>
              <w:t xml:space="preserve">esošs, 4 – grozīts, 5 </w:t>
            </w:r>
            <w:r>
              <w:rPr>
                <w:rFonts w:ascii="Times New Roman" w:hAnsi="Times New Roman"/>
                <w:sz w:val="24"/>
                <w:szCs w:val="24"/>
              </w:rPr>
              <w:t>–</w:t>
            </w:r>
            <w:r w:rsidRPr="006E3D4E">
              <w:rPr>
                <w:rFonts w:ascii="Times New Roman" w:hAnsi="Times New Roman"/>
                <w:sz w:val="24"/>
                <w:szCs w:val="24"/>
              </w:rPr>
              <w:t xml:space="preserve"> aizstāts</w:t>
            </w:r>
            <w:r>
              <w:rPr>
                <w:rFonts w:ascii="Times New Roman" w:hAnsi="Times New Roman"/>
                <w:sz w:val="24"/>
                <w:szCs w:val="24"/>
              </w:rPr>
              <w:t>.</w:t>
            </w:r>
          </w:p>
          <w:p w:rsidR="005033C2" w:rsidRPr="006E3D4E" w:rsidRDefault="005033C2" w:rsidP="005033C2">
            <w:pPr>
              <w:pStyle w:val="Sarakstarindkopa"/>
              <w:spacing w:after="0" w:line="240" w:lineRule="auto"/>
              <w:jc w:val="both"/>
              <w:rPr>
                <w:rFonts w:ascii="Times New Roman" w:hAnsi="Times New Roman"/>
                <w:sz w:val="24"/>
                <w:szCs w:val="24"/>
              </w:rPr>
            </w:pPr>
          </w:p>
          <w:p w:rsidR="005033C2" w:rsidRPr="006E3D4E" w:rsidRDefault="005033C2" w:rsidP="005033C2">
            <w:pPr>
              <w:pStyle w:val="Sarakstarindkopa"/>
              <w:spacing w:after="0" w:line="240" w:lineRule="auto"/>
              <w:jc w:val="both"/>
              <w:rPr>
                <w:rFonts w:ascii="Times New Roman" w:hAnsi="Times New Roman"/>
                <w:sz w:val="24"/>
                <w:szCs w:val="24"/>
              </w:rPr>
            </w:pPr>
            <w:r w:rsidRPr="006E3D4E">
              <w:rPr>
                <w:rFonts w:ascii="Times New Roman" w:hAnsi="Times New Roman"/>
                <w:sz w:val="24"/>
                <w:szCs w:val="24"/>
              </w:rPr>
              <w:t>Ieraksti zemes nekustamā īpašuma nodalījumā:</w:t>
            </w:r>
          </w:p>
          <w:p w:rsidR="005033C2" w:rsidRPr="006E3D4E" w:rsidRDefault="005033C2" w:rsidP="005033C2">
            <w:pPr>
              <w:spacing w:after="0" w:line="240" w:lineRule="auto"/>
              <w:jc w:val="both"/>
              <w:rPr>
                <w:rFonts w:ascii="Times New Roman" w:hAnsi="Times New Roman"/>
                <w:sz w:val="24"/>
                <w:szCs w:val="24"/>
              </w:rPr>
            </w:pPr>
            <w:r w:rsidRPr="006E3D4E">
              <w:rPr>
                <w:rFonts w:ascii="Times New Roman" w:hAnsi="Times New Roman"/>
                <w:sz w:val="24"/>
                <w:szCs w:val="24"/>
              </w:rPr>
              <w:t>Papildu</w:t>
            </w:r>
            <w:r>
              <w:rPr>
                <w:rFonts w:ascii="Times New Roman" w:hAnsi="Times New Roman"/>
                <w:sz w:val="24"/>
                <w:szCs w:val="24"/>
              </w:rPr>
              <w:t>s</w:t>
            </w:r>
            <w:r w:rsidRPr="006E3D4E">
              <w:rPr>
                <w:rFonts w:ascii="Times New Roman" w:hAnsi="Times New Roman"/>
                <w:sz w:val="24"/>
                <w:szCs w:val="24"/>
              </w:rPr>
              <w:t xml:space="preserve"> šobrīd strukturēti nododamajiem datiem:</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a</w:t>
            </w:r>
            <w:r w:rsidRPr="006E3D4E">
              <w:rPr>
                <w:rFonts w:ascii="Times New Roman" w:hAnsi="Times New Roman"/>
                <w:sz w:val="24"/>
                <w:szCs w:val="24"/>
              </w:rPr>
              <w:t>pbūves nodalījuma numurs,</w:t>
            </w:r>
          </w:p>
          <w:p w:rsidR="005033C2" w:rsidRPr="006E3D4E" w:rsidRDefault="005033C2" w:rsidP="005033C2">
            <w:pPr>
              <w:pStyle w:val="Sarakstarindkopa"/>
              <w:spacing w:after="0" w:line="240" w:lineRule="auto"/>
              <w:ind w:hanging="360"/>
              <w:jc w:val="both"/>
              <w:rPr>
                <w:rFonts w:ascii="Times New Roman" w:hAnsi="Times New Roman"/>
                <w:sz w:val="24"/>
                <w:szCs w:val="24"/>
              </w:rPr>
            </w:pPr>
            <w:r w:rsidRPr="006E3D4E">
              <w:rPr>
                <w:rFonts w:ascii="Times New Roman" w:hAnsi="Times New Roman"/>
                <w:sz w:val="24"/>
                <w:szCs w:val="24"/>
              </w:rPr>
              <w:t xml:space="preserve">-          </w:t>
            </w:r>
            <w:r>
              <w:rPr>
                <w:rFonts w:ascii="Times New Roman" w:hAnsi="Times New Roman"/>
                <w:sz w:val="24"/>
                <w:szCs w:val="24"/>
              </w:rPr>
              <w:t>a</w:t>
            </w:r>
            <w:r w:rsidRPr="006E3D4E">
              <w:rPr>
                <w:rFonts w:ascii="Times New Roman" w:hAnsi="Times New Roman"/>
                <w:sz w:val="24"/>
                <w:szCs w:val="24"/>
              </w:rPr>
              <w:t>pbūves tiesīgais.</w:t>
            </w:r>
          </w:p>
          <w:p w:rsidR="00FF4EA4" w:rsidRPr="00E55507" w:rsidRDefault="00FF4EA4" w:rsidP="00B92B36">
            <w:pPr>
              <w:pStyle w:val="Sarakstarindkopa"/>
              <w:spacing w:after="0" w:line="240" w:lineRule="auto"/>
              <w:ind w:hanging="360"/>
              <w:jc w:val="both"/>
              <w:rPr>
                <w:rFonts w:ascii="Times New Roman" w:hAnsi="Times New Roman"/>
                <w:sz w:val="24"/>
                <w:szCs w:val="24"/>
                <w:lang w:eastAsia="lv-LV"/>
              </w:rPr>
            </w:pPr>
          </w:p>
        </w:tc>
      </w:tr>
      <w:tr w:rsidR="00A225EA" w:rsidRPr="00D01E55" w:rsidTr="00072483">
        <w:tc>
          <w:tcPr>
            <w:tcW w:w="327" w:type="pct"/>
            <w:gridSpan w:val="3"/>
            <w:tcBorders>
              <w:top w:val="outset" w:sz="6" w:space="0" w:color="414142"/>
              <w:left w:val="outset" w:sz="6" w:space="0" w:color="414142"/>
              <w:bottom w:val="outset" w:sz="6" w:space="0" w:color="414142"/>
              <w:right w:val="outset" w:sz="6" w:space="0" w:color="414142"/>
            </w:tcBorders>
          </w:tcPr>
          <w:p w:rsidR="00A225EA" w:rsidRPr="00D01E55" w:rsidRDefault="00A225EA"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lastRenderedPageBreak/>
              <w:t>3.</w:t>
            </w:r>
          </w:p>
        </w:tc>
        <w:tc>
          <w:tcPr>
            <w:tcW w:w="1473" w:type="pct"/>
            <w:tcBorders>
              <w:top w:val="outset" w:sz="6" w:space="0" w:color="414142"/>
              <w:left w:val="outset" w:sz="6" w:space="0" w:color="414142"/>
              <w:bottom w:val="outset" w:sz="6" w:space="0" w:color="414142"/>
              <w:right w:val="outset" w:sz="6" w:space="0" w:color="414142"/>
            </w:tcBorders>
          </w:tcPr>
          <w:p w:rsidR="00A225EA" w:rsidRPr="00D01E55" w:rsidRDefault="00A225EA"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tcPr>
          <w:p w:rsidR="00A225EA" w:rsidRPr="00D01E55" w:rsidRDefault="00863AE7" w:rsidP="00863AE7">
            <w:pPr>
              <w:spacing w:after="0" w:line="240" w:lineRule="auto"/>
              <w:ind w:right="-1" w:firstLine="40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6974C9">
              <w:rPr>
                <w:rFonts w:ascii="Times New Roman" w:eastAsia="Times New Roman" w:hAnsi="Times New Roman" w:cs="Times New Roman"/>
                <w:sz w:val="24"/>
                <w:szCs w:val="24"/>
                <w:lang w:eastAsia="lv-LV"/>
              </w:rPr>
              <w:t>rojekts šo jomu neskar.</w:t>
            </w:r>
          </w:p>
        </w:tc>
      </w:tr>
      <w:tr w:rsidR="00A225EA" w:rsidRPr="00D01E55" w:rsidTr="00072483">
        <w:tc>
          <w:tcPr>
            <w:tcW w:w="327" w:type="pct"/>
            <w:gridSpan w:val="3"/>
            <w:tcBorders>
              <w:top w:val="outset" w:sz="6" w:space="0" w:color="414142"/>
              <w:left w:val="outset" w:sz="6" w:space="0" w:color="414142"/>
              <w:bottom w:val="outset" w:sz="6" w:space="0" w:color="414142"/>
              <w:right w:val="outset" w:sz="6" w:space="0" w:color="414142"/>
            </w:tcBorders>
          </w:tcPr>
          <w:p w:rsidR="00A225EA" w:rsidRPr="00D01E55" w:rsidRDefault="00A225EA"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lastRenderedPageBreak/>
              <w:t>4.</w:t>
            </w:r>
          </w:p>
        </w:tc>
        <w:tc>
          <w:tcPr>
            <w:tcW w:w="1473" w:type="pct"/>
            <w:tcBorders>
              <w:top w:val="outset" w:sz="6" w:space="0" w:color="414142"/>
              <w:left w:val="outset" w:sz="6" w:space="0" w:color="414142"/>
              <w:bottom w:val="outset" w:sz="6" w:space="0" w:color="414142"/>
              <w:right w:val="outset" w:sz="6" w:space="0" w:color="414142"/>
            </w:tcBorders>
          </w:tcPr>
          <w:p w:rsidR="00A225EA" w:rsidRPr="00D01E55" w:rsidRDefault="00A225EA"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rsidR="00A225EA" w:rsidRPr="00D01E55" w:rsidRDefault="00AD32C1" w:rsidP="00E54843">
            <w:pPr>
              <w:tabs>
                <w:tab w:val="left" w:pos="1249"/>
              </w:tabs>
              <w:spacing w:after="0" w:line="240" w:lineRule="auto"/>
              <w:ind w:right="-1" w:firstLine="409"/>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Tā kā grozījumi </w:t>
            </w:r>
            <w:r w:rsidR="00072483">
              <w:rPr>
                <w:rFonts w:ascii="Times New Roman" w:hAnsi="Times New Roman"/>
                <w:sz w:val="24"/>
                <w:szCs w:val="24"/>
                <w:lang w:eastAsia="lv-LV"/>
              </w:rPr>
              <w:t>Civillikumā stāsies spēkā 2017. </w:t>
            </w:r>
            <w:r>
              <w:rPr>
                <w:rFonts w:ascii="Times New Roman" w:hAnsi="Times New Roman"/>
                <w:sz w:val="24"/>
                <w:szCs w:val="24"/>
                <w:lang w:eastAsia="lv-LV"/>
              </w:rPr>
              <w:t xml:space="preserve">gada 1. janvārī, likumprojekta </w:t>
            </w:r>
            <w:r w:rsidRPr="00D01E55">
              <w:rPr>
                <w:rFonts w:ascii="Times New Roman" w:eastAsia="Times New Roman" w:hAnsi="Times New Roman" w:cs="Times New Roman"/>
                <w:sz w:val="24"/>
                <w:szCs w:val="24"/>
                <w:lang w:eastAsia="lv-LV"/>
              </w:rPr>
              <w:t>spēkā</w:t>
            </w:r>
            <w:r>
              <w:rPr>
                <w:rFonts w:ascii="Times New Roman" w:eastAsia="Times New Roman" w:hAnsi="Times New Roman" w:cs="Times New Roman"/>
                <w:sz w:val="24"/>
                <w:szCs w:val="24"/>
                <w:lang w:eastAsia="lv-LV"/>
              </w:rPr>
              <w:t xml:space="preserve"> stāšanās arī paredzēta</w:t>
            </w:r>
            <w:r w:rsidR="00072483">
              <w:rPr>
                <w:rFonts w:ascii="Times New Roman" w:eastAsia="Times New Roman" w:hAnsi="Times New Roman" w:cs="Times New Roman"/>
                <w:sz w:val="24"/>
                <w:szCs w:val="24"/>
                <w:lang w:eastAsia="lv-LV"/>
              </w:rPr>
              <w:t xml:space="preserve"> 2017. gada 1. </w:t>
            </w:r>
            <w:r w:rsidRPr="00D01E55">
              <w:rPr>
                <w:rFonts w:ascii="Times New Roman" w:eastAsia="Times New Roman" w:hAnsi="Times New Roman" w:cs="Times New Roman"/>
                <w:sz w:val="24"/>
                <w:szCs w:val="24"/>
                <w:lang w:eastAsia="lv-LV"/>
              </w:rPr>
              <w:t>janvār</w:t>
            </w:r>
            <w:r>
              <w:rPr>
                <w:rFonts w:ascii="Times New Roman" w:eastAsia="Times New Roman" w:hAnsi="Times New Roman" w:cs="Times New Roman"/>
                <w:sz w:val="24"/>
                <w:szCs w:val="24"/>
                <w:lang w:eastAsia="lv-LV"/>
              </w:rPr>
              <w:t>ī</w:t>
            </w:r>
            <w:r w:rsidRPr="00D01E55">
              <w:rPr>
                <w:rFonts w:ascii="Times New Roman" w:eastAsia="Times New Roman" w:hAnsi="Times New Roman" w:cs="Times New Roman"/>
                <w:sz w:val="24"/>
                <w:szCs w:val="24"/>
                <w:lang w:eastAsia="lv-LV"/>
              </w:rPr>
              <w:t>.</w:t>
            </w:r>
          </w:p>
        </w:tc>
      </w:tr>
      <w:tr w:rsidR="00A225EA" w:rsidRPr="00D01E55" w:rsidTr="00072483">
        <w:trPr>
          <w:trHeight w:val="128"/>
        </w:trPr>
        <w:tc>
          <w:tcPr>
            <w:tcW w:w="5000" w:type="pct"/>
            <w:gridSpan w:val="5"/>
            <w:tcBorders>
              <w:top w:val="outset" w:sz="6" w:space="0" w:color="414142"/>
              <w:left w:val="nil"/>
              <w:bottom w:val="nil"/>
              <w:right w:val="nil"/>
            </w:tcBorders>
          </w:tcPr>
          <w:p w:rsidR="00A225EA" w:rsidRPr="00D01E55" w:rsidRDefault="00A225EA" w:rsidP="0081203F">
            <w:pPr>
              <w:tabs>
                <w:tab w:val="left" w:pos="990"/>
              </w:tabs>
              <w:spacing w:after="0" w:line="240" w:lineRule="auto"/>
              <w:rPr>
                <w:rFonts w:ascii="Times New Roman" w:eastAsia="Times New Roman" w:hAnsi="Times New Roman" w:cs="Times New Roman"/>
                <w:sz w:val="24"/>
                <w:szCs w:val="24"/>
                <w:lang w:eastAsia="lv-LV"/>
              </w:rPr>
            </w:pPr>
          </w:p>
        </w:tc>
      </w:tr>
      <w:tr w:rsidR="007D0C14" w:rsidRPr="00D01E55" w:rsidTr="00072483">
        <w:trPr>
          <w:gridBefore w:val="1"/>
          <w:wBefore w:w="16" w:type="pct"/>
          <w:trHeight w:val="555"/>
        </w:trPr>
        <w:tc>
          <w:tcPr>
            <w:tcW w:w="4984" w:type="pct"/>
            <w:gridSpan w:val="4"/>
            <w:tcBorders>
              <w:top w:val="single" w:sz="4" w:space="0" w:color="auto"/>
              <w:left w:val="outset" w:sz="6" w:space="0" w:color="414142"/>
              <w:bottom w:val="outset" w:sz="6" w:space="0" w:color="414142"/>
              <w:right w:val="outset" w:sz="6" w:space="0" w:color="414142"/>
            </w:tcBorders>
            <w:vAlign w:val="center"/>
            <w:hideMark/>
          </w:tcPr>
          <w:p w:rsidR="00954607" w:rsidRPr="00D01E55" w:rsidRDefault="004D15A9" w:rsidP="001452EC">
            <w:pPr>
              <w:spacing w:after="0" w:line="240" w:lineRule="auto"/>
              <w:ind w:firstLine="300"/>
              <w:jc w:val="center"/>
              <w:rPr>
                <w:rFonts w:ascii="Times New Roman" w:eastAsia="Times New Roman" w:hAnsi="Times New Roman" w:cs="Times New Roman"/>
                <w:b/>
                <w:bCs/>
                <w:sz w:val="24"/>
                <w:szCs w:val="24"/>
                <w:lang w:eastAsia="lv-LV"/>
              </w:rPr>
            </w:pPr>
            <w:r w:rsidRPr="00D01E55">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D0C14" w:rsidRPr="00D01E55" w:rsidTr="00072483">
        <w:trPr>
          <w:gridBefore w:val="1"/>
          <w:wBefore w:w="16" w:type="pct"/>
          <w:trHeight w:val="233"/>
        </w:trPr>
        <w:tc>
          <w:tcPr>
            <w:tcW w:w="234" w:type="pct"/>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w:t>
            </w:r>
          </w:p>
        </w:tc>
        <w:tc>
          <w:tcPr>
            <w:tcW w:w="1551" w:type="pct"/>
            <w:gridSpan w:val="2"/>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rsidR="004D15A9" w:rsidRPr="00D01E55" w:rsidRDefault="00B84AAA" w:rsidP="00E54843">
            <w:pPr>
              <w:spacing w:after="0" w:line="240" w:lineRule="auto"/>
              <w:ind w:firstLine="4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Pr="00B84AAA">
              <w:rPr>
                <w:rFonts w:ascii="Times New Roman" w:eastAsia="Times New Roman" w:hAnsi="Times New Roman" w:cs="Times New Roman"/>
                <w:sz w:val="24"/>
                <w:szCs w:val="24"/>
                <w:lang w:eastAsia="lv-LV"/>
              </w:rPr>
              <w:t xml:space="preserve">is regulējums var ietekmēt visas tās </w:t>
            </w:r>
            <w:r w:rsidR="007B7035" w:rsidRPr="007B7035">
              <w:rPr>
                <w:rFonts w:ascii="Times New Roman" w:eastAsia="Times New Roman" w:hAnsi="Times New Roman" w:cs="Times New Roman"/>
                <w:sz w:val="24"/>
                <w:szCs w:val="24"/>
                <w:lang w:eastAsia="lv-LV"/>
              </w:rPr>
              <w:t>Latvijas vai ārvals</w:t>
            </w:r>
            <w:r w:rsidR="007B7035">
              <w:rPr>
                <w:rFonts w:ascii="Times New Roman" w:eastAsia="Times New Roman" w:hAnsi="Times New Roman" w:cs="Times New Roman"/>
                <w:sz w:val="24"/>
                <w:szCs w:val="24"/>
                <w:lang w:eastAsia="lv-LV"/>
              </w:rPr>
              <w:t>tu fiziskā</w:t>
            </w:r>
            <w:r>
              <w:rPr>
                <w:rFonts w:ascii="Times New Roman" w:eastAsia="Times New Roman" w:hAnsi="Times New Roman" w:cs="Times New Roman"/>
                <w:sz w:val="24"/>
                <w:szCs w:val="24"/>
                <w:lang w:eastAsia="lv-LV"/>
              </w:rPr>
              <w:t>s</w:t>
            </w:r>
            <w:r w:rsidR="007B7035">
              <w:rPr>
                <w:rFonts w:ascii="Times New Roman" w:eastAsia="Times New Roman" w:hAnsi="Times New Roman" w:cs="Times New Roman"/>
                <w:sz w:val="24"/>
                <w:szCs w:val="24"/>
                <w:lang w:eastAsia="lv-LV"/>
              </w:rPr>
              <w:t xml:space="preserve"> un juridisk</w:t>
            </w:r>
            <w:r>
              <w:rPr>
                <w:rFonts w:ascii="Times New Roman" w:eastAsia="Times New Roman" w:hAnsi="Times New Roman" w:cs="Times New Roman"/>
                <w:sz w:val="24"/>
                <w:szCs w:val="24"/>
                <w:lang w:eastAsia="lv-LV"/>
              </w:rPr>
              <w:t>ās</w:t>
            </w:r>
            <w:r w:rsidR="007B7035">
              <w:rPr>
                <w:rFonts w:ascii="Times New Roman" w:eastAsia="Times New Roman" w:hAnsi="Times New Roman" w:cs="Times New Roman"/>
                <w:sz w:val="24"/>
                <w:szCs w:val="24"/>
                <w:lang w:eastAsia="lv-LV"/>
              </w:rPr>
              <w:t xml:space="preserve"> person</w:t>
            </w:r>
            <w:r>
              <w:rPr>
                <w:rFonts w:ascii="Times New Roman" w:eastAsia="Times New Roman" w:hAnsi="Times New Roman" w:cs="Times New Roman"/>
                <w:sz w:val="24"/>
                <w:szCs w:val="24"/>
                <w:lang w:eastAsia="lv-LV"/>
              </w:rPr>
              <w:t>as</w:t>
            </w:r>
            <w:r w:rsidR="007B7035" w:rsidRPr="007B7035">
              <w:rPr>
                <w:rFonts w:ascii="Times New Roman" w:eastAsia="Times New Roman" w:hAnsi="Times New Roman" w:cs="Times New Roman"/>
                <w:sz w:val="24"/>
                <w:szCs w:val="24"/>
                <w:lang w:eastAsia="lv-LV"/>
              </w:rPr>
              <w:t xml:space="preserve"> un uz līguma vai citā</w:t>
            </w:r>
            <w:r w:rsidR="007B7035">
              <w:rPr>
                <w:rFonts w:ascii="Times New Roman" w:eastAsia="Times New Roman" w:hAnsi="Times New Roman" w:cs="Times New Roman"/>
                <w:sz w:val="24"/>
                <w:szCs w:val="24"/>
                <w:lang w:eastAsia="lv-LV"/>
              </w:rPr>
              <w:t>das vienošanās pamata izveidotā</w:t>
            </w:r>
            <w:r>
              <w:rPr>
                <w:rFonts w:ascii="Times New Roman" w:eastAsia="Times New Roman" w:hAnsi="Times New Roman" w:cs="Times New Roman"/>
                <w:sz w:val="24"/>
                <w:szCs w:val="24"/>
                <w:lang w:eastAsia="lv-LV"/>
              </w:rPr>
              <w:t>s</w:t>
            </w:r>
            <w:r w:rsidR="007B7035">
              <w:rPr>
                <w:rFonts w:ascii="Times New Roman" w:eastAsia="Times New Roman" w:hAnsi="Times New Roman" w:cs="Times New Roman"/>
                <w:sz w:val="24"/>
                <w:szCs w:val="24"/>
                <w:lang w:eastAsia="lv-LV"/>
              </w:rPr>
              <w:t xml:space="preserve"> šād</w:t>
            </w:r>
            <w:r>
              <w:rPr>
                <w:rFonts w:ascii="Times New Roman" w:eastAsia="Times New Roman" w:hAnsi="Times New Roman" w:cs="Times New Roman"/>
                <w:sz w:val="24"/>
                <w:szCs w:val="24"/>
                <w:lang w:eastAsia="lv-LV"/>
              </w:rPr>
              <w:t>u</w:t>
            </w:r>
            <w:r w:rsidR="007B7035">
              <w:rPr>
                <w:rFonts w:ascii="Times New Roman" w:eastAsia="Times New Roman" w:hAnsi="Times New Roman" w:cs="Times New Roman"/>
                <w:sz w:val="24"/>
                <w:szCs w:val="24"/>
                <w:lang w:eastAsia="lv-LV"/>
              </w:rPr>
              <w:t xml:space="preserve"> personu grup</w:t>
            </w:r>
            <w:r>
              <w:rPr>
                <w:rFonts w:ascii="Times New Roman" w:eastAsia="Times New Roman" w:hAnsi="Times New Roman" w:cs="Times New Roman"/>
                <w:sz w:val="24"/>
                <w:szCs w:val="24"/>
                <w:lang w:eastAsia="lv-LV"/>
              </w:rPr>
              <w:t>as</w:t>
            </w:r>
            <w:r w:rsidR="007B7035" w:rsidRPr="007B7035">
              <w:rPr>
                <w:rFonts w:ascii="Times New Roman" w:eastAsia="Times New Roman" w:hAnsi="Times New Roman" w:cs="Times New Roman"/>
                <w:sz w:val="24"/>
                <w:szCs w:val="24"/>
                <w:lang w:eastAsia="lv-LV"/>
              </w:rPr>
              <w:t xml:space="preserve"> vai to pārstāvj</w:t>
            </w:r>
            <w:r>
              <w:rPr>
                <w:rFonts w:ascii="Times New Roman" w:eastAsia="Times New Roman" w:hAnsi="Times New Roman" w:cs="Times New Roman"/>
                <w:sz w:val="24"/>
                <w:szCs w:val="24"/>
                <w:lang w:eastAsia="lv-LV"/>
              </w:rPr>
              <w:t>us</w:t>
            </w:r>
            <w:r w:rsidRPr="00B84AAA">
              <w:rPr>
                <w:rFonts w:ascii="Times New Roman" w:eastAsia="Times New Roman" w:hAnsi="Times New Roman" w:cs="Times New Roman"/>
                <w:sz w:val="24"/>
                <w:szCs w:val="24"/>
                <w:lang w:eastAsia="lv-LV"/>
              </w:rPr>
              <w:t>, kas</w:t>
            </w:r>
            <w:r w:rsidR="00863AE7">
              <w:rPr>
                <w:rFonts w:ascii="Times New Roman" w:eastAsia="Times New Roman" w:hAnsi="Times New Roman" w:cs="Times New Roman"/>
                <w:sz w:val="24"/>
                <w:szCs w:val="24"/>
                <w:lang w:eastAsia="lv-LV"/>
              </w:rPr>
              <w:t>,</w:t>
            </w:r>
            <w:r w:rsidRPr="00B84AAA">
              <w:rPr>
                <w:rFonts w:ascii="Times New Roman" w:eastAsia="Times New Roman" w:hAnsi="Times New Roman" w:cs="Times New Roman"/>
                <w:sz w:val="24"/>
                <w:szCs w:val="24"/>
                <w:lang w:eastAsia="lv-LV"/>
              </w:rPr>
              <w:t xml:space="preserve"> noslēdzot līgumu, iegūs tiesības </w:t>
            </w:r>
            <w:r w:rsidR="00EE6FD4">
              <w:rPr>
                <w:rFonts w:ascii="Times New Roman" w:eastAsia="Times New Roman" w:hAnsi="Times New Roman" w:cs="Times New Roman"/>
                <w:sz w:val="24"/>
                <w:szCs w:val="24"/>
                <w:lang w:eastAsia="lv-LV"/>
              </w:rPr>
              <w:t>cel</w:t>
            </w:r>
            <w:r w:rsidR="00B617F9" w:rsidRPr="00D01E55">
              <w:rPr>
                <w:rFonts w:ascii="Times New Roman" w:eastAsia="Times New Roman" w:hAnsi="Times New Roman" w:cs="Times New Roman"/>
                <w:sz w:val="24"/>
                <w:szCs w:val="24"/>
                <w:lang w:eastAsia="lv-LV"/>
              </w:rPr>
              <w:t>t</w:t>
            </w:r>
            <w:r w:rsidR="007B7035">
              <w:rPr>
                <w:rFonts w:ascii="Times New Roman" w:eastAsia="Times New Roman" w:hAnsi="Times New Roman" w:cs="Times New Roman"/>
                <w:sz w:val="24"/>
                <w:szCs w:val="24"/>
                <w:lang w:eastAsia="lv-LV"/>
              </w:rPr>
              <w:t xml:space="preserve"> un lietot</w:t>
            </w:r>
            <w:r w:rsidR="00EE6FD4">
              <w:rPr>
                <w:rFonts w:ascii="Times New Roman" w:eastAsia="Times New Roman" w:hAnsi="Times New Roman" w:cs="Times New Roman"/>
                <w:sz w:val="24"/>
                <w:szCs w:val="24"/>
                <w:lang w:eastAsia="lv-LV"/>
              </w:rPr>
              <w:t xml:space="preserve"> uz sveša zemes gabala</w:t>
            </w:r>
            <w:r w:rsidR="00B617F9" w:rsidRPr="00D01E55">
              <w:rPr>
                <w:rFonts w:ascii="Times New Roman" w:eastAsia="Times New Roman" w:hAnsi="Times New Roman" w:cs="Times New Roman"/>
                <w:sz w:val="24"/>
                <w:szCs w:val="24"/>
                <w:lang w:eastAsia="lv-LV"/>
              </w:rPr>
              <w:t xml:space="preserve"> ned</w:t>
            </w:r>
            <w:r w:rsidR="007B7035">
              <w:rPr>
                <w:rFonts w:ascii="Times New Roman" w:eastAsia="Times New Roman" w:hAnsi="Times New Roman" w:cs="Times New Roman"/>
                <w:sz w:val="24"/>
                <w:szCs w:val="24"/>
                <w:lang w:eastAsia="lv-LV"/>
              </w:rPr>
              <w:t xml:space="preserve">zīvojamas ēkas un inženierbūves, tostarp </w:t>
            </w:r>
            <w:r w:rsidR="00B617F9" w:rsidRPr="00D01E55">
              <w:rPr>
                <w:rFonts w:ascii="Times New Roman" w:eastAsia="Times New Roman" w:hAnsi="Times New Roman" w:cs="Times New Roman"/>
                <w:sz w:val="24"/>
                <w:szCs w:val="24"/>
                <w:lang w:eastAsia="lv-LV"/>
              </w:rPr>
              <w:t>teritorijās, kurās ir ierobežotas zemes atsavināšanas iespējas (ostas, speci</w:t>
            </w:r>
            <w:r w:rsidR="00EE6FD4">
              <w:rPr>
                <w:rFonts w:ascii="Times New Roman" w:eastAsia="Times New Roman" w:hAnsi="Times New Roman" w:cs="Times New Roman"/>
                <w:sz w:val="24"/>
                <w:szCs w:val="24"/>
                <w:lang w:eastAsia="lv-LV"/>
              </w:rPr>
              <w:t>ālās ekonomiskās zonas u.</w:t>
            </w:r>
            <w:r w:rsidR="00072483">
              <w:rPr>
                <w:rFonts w:ascii="Times New Roman" w:eastAsia="Times New Roman" w:hAnsi="Times New Roman" w:cs="Times New Roman"/>
                <w:sz w:val="24"/>
                <w:szCs w:val="24"/>
                <w:lang w:eastAsia="lv-LV"/>
              </w:rPr>
              <w:t> </w:t>
            </w:r>
            <w:r w:rsidR="00EE6FD4">
              <w:rPr>
                <w:rFonts w:ascii="Times New Roman" w:eastAsia="Times New Roman" w:hAnsi="Times New Roman" w:cs="Times New Roman"/>
                <w:sz w:val="24"/>
                <w:szCs w:val="24"/>
                <w:lang w:eastAsia="lv-LV"/>
              </w:rPr>
              <w:t xml:space="preserve">tml.), kā arī apbūvei nodoto zemes gabalu īpašniekus. Likumprojekta regulējums ietekmēs arī republikas pilsētas un novada pašvaldības, kuras iekasēs nekustamā īpašuma nodokļa maksājumus par </w:t>
            </w:r>
            <w:r w:rsidR="00EE6FD4" w:rsidRPr="005779BD">
              <w:rPr>
                <w:rFonts w:ascii="Times New Roman" w:hAnsi="Times New Roman" w:cs="Times New Roman"/>
                <w:sz w:val="24"/>
                <w:szCs w:val="24"/>
              </w:rPr>
              <w:t xml:space="preserve">uz apbūves tiesības pamata uzceltu </w:t>
            </w:r>
            <w:r w:rsidR="00EE6FD4">
              <w:rPr>
                <w:rFonts w:ascii="Times New Roman" w:hAnsi="Times New Roman" w:cs="Times New Roman"/>
                <w:sz w:val="24"/>
                <w:szCs w:val="24"/>
              </w:rPr>
              <w:t xml:space="preserve">un </w:t>
            </w:r>
            <w:r w:rsidR="00EE6FD4" w:rsidRPr="00144628">
              <w:rPr>
                <w:rFonts w:ascii="Times New Roman" w:hAnsi="Times New Roman"/>
                <w:sz w:val="24"/>
                <w:szCs w:val="24"/>
              </w:rPr>
              <w:t xml:space="preserve">Nekustamā īpašuma valsts kadastra informācijas sistēmā </w:t>
            </w:r>
            <w:r w:rsidR="00EE6FD4">
              <w:rPr>
                <w:rFonts w:ascii="Times New Roman" w:hAnsi="Times New Roman"/>
                <w:sz w:val="24"/>
                <w:szCs w:val="24"/>
              </w:rPr>
              <w:t xml:space="preserve">reģistrētu </w:t>
            </w:r>
            <w:r w:rsidR="00EE6FD4" w:rsidRPr="005779BD">
              <w:rPr>
                <w:rFonts w:ascii="Times New Roman" w:hAnsi="Times New Roman" w:cs="Times New Roman"/>
                <w:sz w:val="24"/>
                <w:szCs w:val="24"/>
              </w:rPr>
              <w:t>nedzīvojamo ēku vai inženierbūvi</w:t>
            </w:r>
            <w:r w:rsidR="00EE6FD4">
              <w:rPr>
                <w:rFonts w:ascii="Times New Roman" w:eastAsia="Times New Roman" w:hAnsi="Times New Roman" w:cs="Times New Roman"/>
                <w:sz w:val="24"/>
                <w:szCs w:val="24"/>
                <w:lang w:eastAsia="lv-LV"/>
              </w:rPr>
              <w:t xml:space="preserve">. </w:t>
            </w:r>
            <w:r w:rsidR="00E14ACF">
              <w:rPr>
                <w:rFonts w:ascii="Times New Roman" w:eastAsia="Times New Roman" w:hAnsi="Times New Roman" w:cs="Times New Roman"/>
                <w:sz w:val="24"/>
                <w:szCs w:val="24"/>
                <w:lang w:eastAsia="lv-LV"/>
              </w:rPr>
              <w:t>Latvijā šobrīd ir pavisam 119 pašvaldības (9 republikas pilsētas pašvaldības un 110 novada pašvaldības).</w:t>
            </w:r>
          </w:p>
        </w:tc>
      </w:tr>
      <w:tr w:rsidR="007D0C14" w:rsidRPr="00D01E55" w:rsidTr="00072483">
        <w:trPr>
          <w:gridBefore w:val="1"/>
          <w:wBefore w:w="16" w:type="pct"/>
          <w:trHeight w:val="510"/>
        </w:trPr>
        <w:tc>
          <w:tcPr>
            <w:tcW w:w="234" w:type="pct"/>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w:t>
            </w:r>
          </w:p>
        </w:tc>
        <w:tc>
          <w:tcPr>
            <w:tcW w:w="1551" w:type="pct"/>
            <w:gridSpan w:val="2"/>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rsidR="004D15A9" w:rsidRPr="00D01E55" w:rsidRDefault="00863AE7" w:rsidP="00863AE7">
            <w:pPr>
              <w:spacing w:after="0" w:line="240" w:lineRule="auto"/>
              <w:ind w:firstLine="4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Likump</w:t>
            </w:r>
            <w:r w:rsidR="0092023F" w:rsidRPr="001948AD">
              <w:rPr>
                <w:rFonts w:ascii="Times New Roman" w:hAnsi="Times New Roman" w:cs="Times New Roman"/>
                <w:sz w:val="24"/>
                <w:szCs w:val="24"/>
              </w:rPr>
              <w:t>ro</w:t>
            </w:r>
            <w:r w:rsidR="004B1A15" w:rsidRPr="001948AD">
              <w:rPr>
                <w:rFonts w:ascii="Times New Roman" w:hAnsi="Times New Roman" w:cs="Times New Roman"/>
                <w:sz w:val="24"/>
                <w:szCs w:val="24"/>
              </w:rPr>
              <w:t>jekts tiešā veidā neietekmē</w:t>
            </w:r>
            <w:r w:rsidR="004B1A15" w:rsidRPr="001948AD">
              <w:rPr>
                <w:rFonts w:ascii="Times New Roman" w:eastAsia="Times New Roman" w:hAnsi="Times New Roman" w:cs="Times New Roman"/>
                <w:sz w:val="24"/>
                <w:szCs w:val="24"/>
                <w:lang w:eastAsia="lv-LV"/>
              </w:rPr>
              <w:t xml:space="preserve"> tautsaimniecību un administratīvo slogu.</w:t>
            </w:r>
          </w:p>
        </w:tc>
      </w:tr>
      <w:tr w:rsidR="007D0C14" w:rsidRPr="00D01E55" w:rsidTr="00072483">
        <w:trPr>
          <w:gridBefore w:val="1"/>
          <w:wBefore w:w="16" w:type="pct"/>
          <w:trHeight w:val="510"/>
        </w:trPr>
        <w:tc>
          <w:tcPr>
            <w:tcW w:w="234" w:type="pct"/>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w:t>
            </w:r>
          </w:p>
        </w:tc>
        <w:tc>
          <w:tcPr>
            <w:tcW w:w="1551" w:type="pct"/>
            <w:gridSpan w:val="2"/>
            <w:tcBorders>
              <w:top w:val="outset" w:sz="6" w:space="0" w:color="414142"/>
              <w:left w:val="outset" w:sz="6" w:space="0" w:color="414142"/>
              <w:bottom w:val="outset" w:sz="6" w:space="0" w:color="414142"/>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rsidR="004D15A9" w:rsidRPr="00D01E55" w:rsidRDefault="00863AE7" w:rsidP="00863AE7">
            <w:pPr>
              <w:spacing w:after="0" w:line="240" w:lineRule="auto"/>
              <w:ind w:firstLine="4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Likump</w:t>
            </w:r>
            <w:r w:rsidR="0092023F" w:rsidRPr="00D01E55">
              <w:rPr>
                <w:rFonts w:ascii="Times New Roman" w:hAnsi="Times New Roman" w:cs="Times New Roman"/>
                <w:sz w:val="24"/>
                <w:szCs w:val="24"/>
              </w:rPr>
              <w:t>rojekts</w:t>
            </w:r>
            <w:r w:rsidR="004B1A15" w:rsidRPr="00D01E55">
              <w:rPr>
                <w:rFonts w:ascii="Times New Roman" w:hAnsi="Times New Roman" w:cs="Times New Roman"/>
                <w:sz w:val="24"/>
                <w:szCs w:val="24"/>
              </w:rPr>
              <w:t xml:space="preserve"> tiešā veidā neietekmē administratīvās izmaksas privātpersonām.</w:t>
            </w:r>
          </w:p>
        </w:tc>
      </w:tr>
      <w:tr w:rsidR="007D0C14" w:rsidRPr="00D01E55" w:rsidTr="00072483">
        <w:trPr>
          <w:gridBefore w:val="1"/>
          <w:wBefore w:w="16" w:type="pct"/>
          <w:trHeight w:val="345"/>
        </w:trPr>
        <w:tc>
          <w:tcPr>
            <w:tcW w:w="234" w:type="pct"/>
            <w:tcBorders>
              <w:top w:val="outset" w:sz="6" w:space="0" w:color="414142"/>
              <w:left w:val="outset" w:sz="6" w:space="0" w:color="414142"/>
              <w:bottom w:val="single" w:sz="4" w:space="0" w:color="auto"/>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4.</w:t>
            </w:r>
          </w:p>
        </w:tc>
        <w:tc>
          <w:tcPr>
            <w:tcW w:w="1551" w:type="pct"/>
            <w:gridSpan w:val="2"/>
            <w:tcBorders>
              <w:top w:val="outset" w:sz="6" w:space="0" w:color="414142"/>
              <w:left w:val="outset" w:sz="6" w:space="0" w:color="414142"/>
              <w:bottom w:val="single" w:sz="4" w:space="0" w:color="auto"/>
              <w:right w:val="outset" w:sz="6" w:space="0" w:color="414142"/>
            </w:tcBorders>
            <w:hideMark/>
          </w:tcPr>
          <w:p w:rsidR="004D15A9" w:rsidRPr="00D01E55" w:rsidRDefault="004D15A9" w:rsidP="00DA596D">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rsidR="004D15A9" w:rsidRPr="00FF4EA4" w:rsidRDefault="00EF3851" w:rsidP="00E54843">
            <w:pPr>
              <w:spacing w:after="0" w:line="240" w:lineRule="auto"/>
              <w:ind w:firstLine="409"/>
              <w:jc w:val="both"/>
              <w:rPr>
                <w:rFonts w:ascii="Times New Roman" w:eastAsia="Times New Roman" w:hAnsi="Times New Roman" w:cs="Times New Roman"/>
                <w:sz w:val="24"/>
                <w:szCs w:val="24"/>
                <w:lang w:eastAsia="lv-LV"/>
              </w:rPr>
            </w:pPr>
            <w:r w:rsidRPr="00FF4EA4">
              <w:rPr>
                <w:rFonts w:ascii="Times New Roman" w:eastAsia="Times New Roman" w:hAnsi="Times New Roman"/>
                <w:sz w:val="24"/>
                <w:szCs w:val="24"/>
                <w:lang w:eastAsia="lv-LV"/>
              </w:rPr>
              <w:t xml:space="preserve">Atbilstoši </w:t>
            </w:r>
            <w:r w:rsidR="0062351E" w:rsidRPr="00144628">
              <w:rPr>
                <w:rFonts w:ascii="Times New Roman" w:hAnsi="Times New Roman"/>
                <w:sz w:val="24"/>
                <w:szCs w:val="24"/>
              </w:rPr>
              <w:t xml:space="preserve">Nekustamā īpašuma valsts </w:t>
            </w:r>
            <w:r w:rsidR="0062351E">
              <w:rPr>
                <w:rFonts w:ascii="Times New Roman" w:eastAsia="Times New Roman" w:hAnsi="Times New Roman"/>
                <w:sz w:val="24"/>
                <w:szCs w:val="24"/>
                <w:lang w:eastAsia="lv-LV"/>
              </w:rPr>
              <w:t>k</w:t>
            </w:r>
            <w:r w:rsidRPr="00FF4EA4">
              <w:rPr>
                <w:rFonts w:ascii="Times New Roman" w:eastAsia="Times New Roman" w:hAnsi="Times New Roman"/>
                <w:sz w:val="24"/>
                <w:szCs w:val="24"/>
                <w:lang w:eastAsia="lv-LV"/>
              </w:rPr>
              <w:t>adastra informācijas sistēmas datiem laikposmā no 2012. līdz 2015.</w:t>
            </w:r>
            <w:r w:rsidRPr="00FF4EA4">
              <w:rPr>
                <w:rFonts w:ascii="Times New Roman" w:hAnsi="Times New Roman"/>
                <w:sz w:val="24"/>
                <w:szCs w:val="24"/>
                <w:lang w:eastAsia="lv-LV"/>
              </w:rPr>
              <w:t> </w:t>
            </w:r>
            <w:r w:rsidRPr="00FF4EA4">
              <w:rPr>
                <w:rFonts w:ascii="Times New Roman" w:eastAsia="Times New Roman" w:hAnsi="Times New Roman"/>
                <w:sz w:val="24"/>
                <w:szCs w:val="24"/>
                <w:lang w:eastAsia="lv-LV"/>
              </w:rPr>
              <w:t>gadam ir reģistrētas 8319 nedzīvojamās ēkas un 442 inženierbūves, kas uzceltas uz citām personām piederošiem zemes gabaliem.</w:t>
            </w:r>
          </w:p>
        </w:tc>
      </w:tr>
      <w:tr w:rsidR="007D0C14" w:rsidRPr="00D01E55" w:rsidTr="00072483">
        <w:trPr>
          <w:gridBefore w:val="1"/>
          <w:wBefore w:w="16" w:type="pct"/>
          <w:trHeight w:val="1797"/>
        </w:trPr>
        <w:tc>
          <w:tcPr>
            <w:tcW w:w="4984" w:type="pct"/>
            <w:gridSpan w:val="4"/>
            <w:tcBorders>
              <w:top w:val="single" w:sz="4" w:space="0" w:color="auto"/>
              <w:left w:val="nil"/>
              <w:bottom w:val="nil"/>
              <w:right w:val="nil"/>
            </w:tcBorders>
          </w:tcPr>
          <w:p w:rsidR="00310628" w:rsidRPr="00D01E55" w:rsidRDefault="00310628" w:rsidP="006A2099">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75"/>
              <w:gridCol w:w="1175"/>
              <w:gridCol w:w="1537"/>
              <w:gridCol w:w="1085"/>
              <w:gridCol w:w="1085"/>
              <w:gridCol w:w="1085"/>
            </w:tblGrid>
            <w:tr w:rsidR="00D56D72" w:rsidRPr="00D01E55" w:rsidTr="00576DF7">
              <w:trPr>
                <w:trHeight w:val="281"/>
              </w:trPr>
              <w:tc>
                <w:tcPr>
                  <w:tcW w:w="0" w:type="auto"/>
                  <w:gridSpan w:val="6"/>
                  <w:tcBorders>
                    <w:top w:val="single" w:sz="4" w:space="0" w:color="auto"/>
                    <w:left w:val="outset" w:sz="6" w:space="0" w:color="414142"/>
                    <w:bottom w:val="single" w:sz="4" w:space="0" w:color="auto"/>
                    <w:right w:val="outset" w:sz="6" w:space="0" w:color="414142"/>
                  </w:tcBorders>
                  <w:vAlign w:val="center"/>
                  <w:hideMark/>
                </w:tcPr>
                <w:p w:rsidR="00954607" w:rsidRPr="00D01E55" w:rsidRDefault="00D76089" w:rsidP="001452EC">
                  <w:pPr>
                    <w:spacing w:after="0" w:line="240" w:lineRule="auto"/>
                    <w:ind w:firstLine="300"/>
                    <w:jc w:val="center"/>
                    <w:rPr>
                      <w:rFonts w:ascii="Times New Roman" w:eastAsia="Times New Roman" w:hAnsi="Times New Roman" w:cs="Times New Roman"/>
                      <w:b/>
                      <w:bCs/>
                      <w:sz w:val="24"/>
                      <w:szCs w:val="24"/>
                      <w:lang w:eastAsia="lv-LV"/>
                    </w:rPr>
                  </w:pPr>
                  <w:r w:rsidRPr="00D01E55">
                    <w:rPr>
                      <w:rFonts w:ascii="Times New Roman" w:eastAsia="Times New Roman" w:hAnsi="Times New Roman" w:cs="Times New Roman"/>
                      <w:b/>
                      <w:bCs/>
                      <w:sz w:val="24"/>
                      <w:szCs w:val="24"/>
                      <w:lang w:eastAsia="lv-LV"/>
                    </w:rPr>
                    <w:t>III. Tiesību akta projekta ietekme uz valsts budžetu un pašvaldību budžetiem</w:t>
                  </w:r>
                </w:p>
              </w:tc>
            </w:tr>
            <w:tr w:rsidR="00D56D72" w:rsidRPr="00D01E55" w:rsidTr="00D56D72">
              <w:tc>
                <w:tcPr>
                  <w:tcW w:w="1700" w:type="pct"/>
                  <w:vMerge w:val="restart"/>
                  <w:tcBorders>
                    <w:top w:val="single" w:sz="4" w:space="0" w:color="auto"/>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ind w:firstLine="300"/>
                    <w:jc w:val="center"/>
                    <w:rPr>
                      <w:rFonts w:ascii="Times New Roman" w:eastAsia="Times New Roman" w:hAnsi="Times New Roman" w:cs="Times New Roman"/>
                      <w:bCs/>
                      <w:sz w:val="24"/>
                      <w:szCs w:val="24"/>
                      <w:lang w:eastAsia="lv-LV"/>
                    </w:rPr>
                  </w:pPr>
                  <w:r w:rsidRPr="00D01E55">
                    <w:rPr>
                      <w:rFonts w:ascii="Times New Roman" w:eastAsia="Times New Roman" w:hAnsi="Times New Roman" w:cs="Times New Roman"/>
                      <w:bCs/>
                      <w:sz w:val="24"/>
                      <w:szCs w:val="24"/>
                      <w:lang w:eastAsia="lv-LV"/>
                    </w:rPr>
                    <w:t>Rādītāji</w:t>
                  </w:r>
                </w:p>
              </w:tc>
              <w:tc>
                <w:tcPr>
                  <w:tcW w:w="1500" w:type="pct"/>
                  <w:gridSpan w:val="2"/>
                  <w:vMerge w:val="restart"/>
                  <w:tcBorders>
                    <w:top w:val="single" w:sz="4" w:space="0" w:color="auto"/>
                    <w:left w:val="outset" w:sz="6" w:space="0" w:color="414142"/>
                    <w:bottom w:val="outset" w:sz="6" w:space="0" w:color="414142"/>
                    <w:right w:val="outset" w:sz="6" w:space="0" w:color="414142"/>
                  </w:tcBorders>
                  <w:vAlign w:val="center"/>
                  <w:hideMark/>
                </w:tcPr>
                <w:p w:rsidR="00D76089" w:rsidRPr="00D01E55" w:rsidRDefault="005E4209" w:rsidP="00271DEA">
                  <w:pPr>
                    <w:spacing w:after="0" w:line="240" w:lineRule="auto"/>
                    <w:jc w:val="center"/>
                    <w:rPr>
                      <w:rFonts w:ascii="Times New Roman" w:eastAsia="Times New Roman" w:hAnsi="Times New Roman" w:cs="Times New Roman"/>
                      <w:bCs/>
                      <w:sz w:val="24"/>
                      <w:szCs w:val="24"/>
                      <w:lang w:eastAsia="lv-LV"/>
                    </w:rPr>
                  </w:pPr>
                  <w:r w:rsidRPr="00D01E55">
                    <w:rPr>
                      <w:rFonts w:ascii="Times New Roman" w:eastAsia="Times New Roman" w:hAnsi="Times New Roman" w:cs="Times New Roman"/>
                      <w:bCs/>
                      <w:sz w:val="24"/>
                      <w:szCs w:val="24"/>
                      <w:lang w:eastAsia="lv-LV"/>
                    </w:rPr>
                    <w:t>201</w:t>
                  </w:r>
                  <w:r w:rsidR="00271DEA">
                    <w:rPr>
                      <w:rFonts w:ascii="Times New Roman" w:eastAsia="Times New Roman" w:hAnsi="Times New Roman" w:cs="Times New Roman"/>
                      <w:bCs/>
                      <w:sz w:val="24"/>
                      <w:szCs w:val="24"/>
                      <w:lang w:eastAsia="lv-LV"/>
                    </w:rPr>
                    <w:t>6</w:t>
                  </w:r>
                  <w:r w:rsidRPr="00D01E55">
                    <w:rPr>
                      <w:rFonts w:ascii="Times New Roman" w:eastAsia="Times New Roman" w:hAnsi="Times New Roman" w:cs="Times New Roman"/>
                      <w:bCs/>
                      <w:sz w:val="24"/>
                      <w:szCs w:val="24"/>
                      <w:lang w:eastAsia="lv-LV"/>
                    </w:rPr>
                    <w:t>.</w:t>
                  </w:r>
                  <w:r w:rsidR="00072483">
                    <w:rPr>
                      <w:rFonts w:ascii="Times New Roman" w:eastAsia="Times New Roman" w:hAnsi="Times New Roman" w:cs="Times New Roman"/>
                      <w:bCs/>
                      <w:sz w:val="24"/>
                      <w:szCs w:val="24"/>
                      <w:lang w:eastAsia="lv-LV"/>
                    </w:rPr>
                    <w:t> </w:t>
                  </w:r>
                  <w:r w:rsidR="00D76089" w:rsidRPr="00D01E55">
                    <w:rPr>
                      <w:rFonts w:ascii="Times New Roman" w:eastAsia="Times New Roman" w:hAnsi="Times New Roman" w:cs="Times New Roman"/>
                      <w:bCs/>
                      <w:sz w:val="24"/>
                      <w:szCs w:val="24"/>
                      <w:lang w:eastAsia="lv-LV"/>
                    </w:rPr>
                    <w:t>gads</w:t>
                  </w:r>
                </w:p>
              </w:tc>
              <w:tc>
                <w:tcPr>
                  <w:tcW w:w="1800" w:type="pct"/>
                  <w:gridSpan w:val="3"/>
                  <w:tcBorders>
                    <w:top w:val="single" w:sz="4" w:space="0" w:color="auto"/>
                    <w:left w:val="outset" w:sz="6" w:space="0" w:color="414142"/>
                    <w:bottom w:val="outset" w:sz="6" w:space="0" w:color="414142"/>
                    <w:right w:val="outset" w:sz="6" w:space="0" w:color="414142"/>
                  </w:tcBorders>
                  <w:vAlign w:val="center"/>
                  <w:hideMark/>
                </w:tcPr>
                <w:p w:rsidR="00D76089" w:rsidRPr="00D01E55" w:rsidRDefault="00D76089" w:rsidP="00D56D72">
                  <w:pPr>
                    <w:spacing w:after="0" w:line="240" w:lineRule="auto"/>
                    <w:ind w:firstLine="20"/>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Turpmākie trīs gadi (</w:t>
                  </w:r>
                  <w:proofErr w:type="spellStart"/>
                  <w:r w:rsidR="00D56D72" w:rsidRPr="00D01E55">
                    <w:rPr>
                      <w:rFonts w:ascii="Times New Roman" w:eastAsia="Times New Roman" w:hAnsi="Times New Roman" w:cs="Times New Roman"/>
                      <w:i/>
                      <w:sz w:val="24"/>
                      <w:szCs w:val="24"/>
                      <w:lang w:eastAsia="lv-LV"/>
                    </w:rPr>
                    <w:t>euro</w:t>
                  </w:r>
                  <w:proofErr w:type="spellEnd"/>
                  <w:r w:rsidRPr="00D01E55">
                    <w:rPr>
                      <w:rFonts w:ascii="Times New Roman" w:eastAsia="Times New Roman" w:hAnsi="Times New Roman" w:cs="Times New Roman"/>
                      <w:sz w:val="24"/>
                      <w:szCs w:val="24"/>
                      <w:lang w:eastAsia="lv-LV"/>
                    </w:rPr>
                    <w:t>)</w:t>
                  </w:r>
                </w:p>
              </w:tc>
            </w:tr>
            <w:tr w:rsidR="00D56D72" w:rsidRPr="00D01E55" w:rsidTr="004643C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5E4209" w:rsidP="00271DEA">
                  <w:pPr>
                    <w:spacing w:after="0" w:line="240" w:lineRule="auto"/>
                    <w:jc w:val="center"/>
                    <w:rPr>
                      <w:rFonts w:ascii="Times New Roman" w:eastAsia="Times New Roman" w:hAnsi="Times New Roman" w:cs="Times New Roman"/>
                      <w:bCs/>
                      <w:sz w:val="24"/>
                      <w:szCs w:val="24"/>
                      <w:lang w:eastAsia="lv-LV"/>
                    </w:rPr>
                  </w:pPr>
                  <w:r w:rsidRPr="00D01E55">
                    <w:rPr>
                      <w:rFonts w:ascii="Times New Roman" w:eastAsia="Times New Roman" w:hAnsi="Times New Roman" w:cs="Times New Roman"/>
                      <w:bCs/>
                      <w:sz w:val="24"/>
                      <w:szCs w:val="24"/>
                      <w:lang w:eastAsia="lv-LV"/>
                    </w:rPr>
                    <w:t>201</w:t>
                  </w:r>
                  <w:r w:rsidR="00271DEA">
                    <w:rPr>
                      <w:rFonts w:ascii="Times New Roman" w:eastAsia="Times New Roman" w:hAnsi="Times New Roman" w:cs="Times New Roman"/>
                      <w:bCs/>
                      <w:sz w:val="24"/>
                      <w:szCs w:val="24"/>
                      <w:lang w:eastAsia="lv-LV"/>
                    </w:rPr>
                    <w:t>7</w:t>
                  </w:r>
                  <w:r w:rsidR="00E54843">
                    <w:rPr>
                      <w:rFonts w:ascii="Times New Roman" w:eastAsia="Times New Roman" w:hAnsi="Times New Roman" w:cs="Times New Roman"/>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5E4209" w:rsidP="00271DEA">
                  <w:pPr>
                    <w:spacing w:after="0" w:line="240" w:lineRule="auto"/>
                    <w:jc w:val="center"/>
                    <w:rPr>
                      <w:rFonts w:ascii="Times New Roman" w:eastAsia="Times New Roman" w:hAnsi="Times New Roman" w:cs="Times New Roman"/>
                      <w:bCs/>
                      <w:sz w:val="24"/>
                      <w:szCs w:val="24"/>
                      <w:lang w:eastAsia="lv-LV"/>
                    </w:rPr>
                  </w:pPr>
                  <w:r w:rsidRPr="00D01E55">
                    <w:rPr>
                      <w:rFonts w:ascii="Times New Roman" w:eastAsia="Times New Roman" w:hAnsi="Times New Roman" w:cs="Times New Roman"/>
                      <w:bCs/>
                      <w:sz w:val="24"/>
                      <w:szCs w:val="24"/>
                      <w:lang w:eastAsia="lv-LV"/>
                    </w:rPr>
                    <w:t>201</w:t>
                  </w:r>
                  <w:r w:rsidR="00271DEA">
                    <w:rPr>
                      <w:rFonts w:ascii="Times New Roman" w:eastAsia="Times New Roman" w:hAnsi="Times New Roman" w:cs="Times New Roman"/>
                      <w:bCs/>
                      <w:sz w:val="24"/>
                      <w:szCs w:val="24"/>
                      <w:lang w:eastAsia="lv-LV"/>
                    </w:rPr>
                    <w:t>8</w:t>
                  </w:r>
                  <w:r w:rsidR="00E54843">
                    <w:rPr>
                      <w:rFonts w:ascii="Times New Roman" w:eastAsia="Times New Roman" w:hAnsi="Times New Roman" w:cs="Times New Roman"/>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5E4209" w:rsidP="00271DEA">
                  <w:pPr>
                    <w:spacing w:after="0" w:line="240" w:lineRule="auto"/>
                    <w:jc w:val="center"/>
                    <w:rPr>
                      <w:rFonts w:ascii="Times New Roman" w:eastAsia="Times New Roman" w:hAnsi="Times New Roman" w:cs="Times New Roman"/>
                      <w:bCs/>
                      <w:sz w:val="24"/>
                      <w:szCs w:val="24"/>
                      <w:lang w:eastAsia="lv-LV"/>
                    </w:rPr>
                  </w:pPr>
                  <w:r w:rsidRPr="00D01E55">
                    <w:rPr>
                      <w:rFonts w:ascii="Times New Roman" w:eastAsia="Times New Roman" w:hAnsi="Times New Roman" w:cs="Times New Roman"/>
                      <w:bCs/>
                      <w:sz w:val="24"/>
                      <w:szCs w:val="24"/>
                      <w:lang w:eastAsia="lv-LV"/>
                    </w:rPr>
                    <w:t>2</w:t>
                  </w:r>
                  <w:r w:rsidR="00444DD9" w:rsidRPr="00D01E55">
                    <w:rPr>
                      <w:rFonts w:ascii="Times New Roman" w:eastAsia="Times New Roman" w:hAnsi="Times New Roman" w:cs="Times New Roman"/>
                      <w:bCs/>
                      <w:sz w:val="24"/>
                      <w:szCs w:val="24"/>
                      <w:lang w:eastAsia="lv-LV"/>
                    </w:rPr>
                    <w:t>01</w:t>
                  </w:r>
                  <w:r w:rsidR="00271DEA">
                    <w:rPr>
                      <w:rFonts w:ascii="Times New Roman" w:eastAsia="Times New Roman" w:hAnsi="Times New Roman" w:cs="Times New Roman"/>
                      <w:bCs/>
                      <w:sz w:val="24"/>
                      <w:szCs w:val="24"/>
                      <w:lang w:eastAsia="lv-LV"/>
                    </w:rPr>
                    <w:t>9</w:t>
                  </w:r>
                  <w:r w:rsidR="00E54843">
                    <w:rPr>
                      <w:rFonts w:ascii="Times New Roman" w:eastAsia="Times New Roman" w:hAnsi="Times New Roman" w:cs="Times New Roman"/>
                      <w:bCs/>
                      <w:sz w:val="24"/>
                      <w:szCs w:val="24"/>
                      <w:lang w:eastAsia="lv-LV"/>
                    </w:rPr>
                    <w:t>.</w:t>
                  </w:r>
                </w:p>
              </w:tc>
            </w:tr>
            <w:tr w:rsidR="00D56D72" w:rsidRPr="00D01E55" w:rsidTr="004643C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ind w:firstLine="19"/>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ind w:firstLine="20"/>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ind w:firstLine="54"/>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izmaiņas, salīdzinot ar kārtējo (n) gadu</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4</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B477AB">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6</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lastRenderedPageBreak/>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vMerge w:val="restar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D76089" w:rsidRPr="00D01E55" w:rsidRDefault="00D76089" w:rsidP="004643CE">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4643CE">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D76089" w:rsidRPr="00D01E55" w:rsidRDefault="00D76089" w:rsidP="004643CE">
                  <w:pPr>
                    <w:spacing w:after="0" w:line="240" w:lineRule="auto"/>
                    <w:jc w:val="cente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4643CE">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w:t>
                  </w:r>
                </w:p>
              </w:tc>
            </w:tr>
            <w:tr w:rsidR="00D56D72" w:rsidRPr="00D01E55" w:rsidTr="00335990">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r>
            <w:tr w:rsidR="00D56D72" w:rsidRPr="00D01E55" w:rsidTr="00335990">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r>
            <w:tr w:rsidR="00D56D72" w:rsidRPr="00D01E55" w:rsidTr="00335990">
              <w:tc>
                <w:tcPr>
                  <w:tcW w:w="1700" w:type="pct"/>
                  <w:tcBorders>
                    <w:top w:val="outset" w:sz="6" w:space="0" w:color="414142"/>
                    <w:left w:val="outset" w:sz="6" w:space="0" w:color="414142"/>
                    <w:bottom w:val="outset" w:sz="6" w:space="0" w:color="414142"/>
                    <w:right w:val="outset" w:sz="6" w:space="0" w:color="414142"/>
                  </w:tcBorders>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D76089" w:rsidRPr="00D01E55" w:rsidRDefault="00D76089" w:rsidP="00335990">
                  <w:pPr>
                    <w:spacing w:after="0" w:line="240" w:lineRule="auto"/>
                    <w:rPr>
                      <w:rFonts w:ascii="Times New Roman" w:eastAsia="Times New Roman" w:hAnsi="Times New Roman" w:cs="Times New Roman"/>
                      <w:sz w:val="24"/>
                      <w:szCs w:val="24"/>
                      <w:lang w:eastAsia="lv-LV"/>
                    </w:rPr>
                  </w:pPr>
                </w:p>
              </w:tc>
            </w:tr>
            <w:tr w:rsidR="00443B20" w:rsidRPr="00D01E55" w:rsidTr="00335990">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443B20" w:rsidRPr="00D01E55" w:rsidRDefault="00443B20" w:rsidP="00335990">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443B20" w:rsidRPr="00FF4EA4" w:rsidRDefault="00443B20" w:rsidP="00261A53">
                  <w:pPr>
                    <w:spacing w:after="0" w:line="240" w:lineRule="auto"/>
                    <w:jc w:val="both"/>
                    <w:rPr>
                      <w:rFonts w:ascii="Times New Roman" w:eastAsia="Times New Roman" w:hAnsi="Times New Roman"/>
                      <w:sz w:val="24"/>
                      <w:szCs w:val="24"/>
                      <w:lang w:eastAsia="lv-LV"/>
                    </w:rPr>
                  </w:pPr>
                  <w:r w:rsidRPr="00FF4EA4">
                    <w:rPr>
                      <w:rFonts w:ascii="Times New Roman" w:hAnsi="Times New Roman"/>
                      <w:sz w:val="24"/>
                      <w:szCs w:val="24"/>
                    </w:rPr>
                    <w:t>Likumprojektā iekļauto normu īstenošana tiks nodrošināta piešķirto valsts budžeta līdzekļu ietvaros.</w:t>
                  </w:r>
                </w:p>
              </w:tc>
            </w:tr>
          </w:tbl>
          <w:p w:rsidR="00D76089" w:rsidRDefault="00D76089" w:rsidP="006A2099">
            <w:pPr>
              <w:spacing w:after="0" w:line="240" w:lineRule="auto"/>
              <w:ind w:firstLine="300"/>
              <w:jc w:val="center"/>
              <w:rPr>
                <w:rFonts w:ascii="Times New Roman" w:eastAsia="Times New Roman" w:hAnsi="Times New Roman" w:cs="Times New Roman"/>
                <w:b/>
                <w:bCs/>
                <w:sz w:val="24"/>
                <w:szCs w:val="24"/>
                <w:lang w:eastAsia="lv-LV"/>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7"/>
            </w:tblGrid>
            <w:tr w:rsidR="00BF7A55" w:rsidRPr="00F768E9" w:rsidTr="00BF7A55">
              <w:trPr>
                <w:trHeight w:val="387"/>
              </w:trPr>
              <w:tc>
                <w:tcPr>
                  <w:tcW w:w="9037" w:type="dxa"/>
                  <w:vAlign w:val="center"/>
                </w:tcPr>
                <w:p w:rsidR="00954607" w:rsidRPr="00F768E9" w:rsidRDefault="00BF7A55" w:rsidP="001452EC">
                  <w:pPr>
                    <w:spacing w:after="0" w:line="240" w:lineRule="auto"/>
                    <w:jc w:val="center"/>
                    <w:rPr>
                      <w:rFonts w:ascii="Times New Roman" w:eastAsia="Times New Roman" w:hAnsi="Times New Roman" w:cs="Times New Roman"/>
                      <w:b/>
                      <w:bCs/>
                      <w:sz w:val="24"/>
                      <w:szCs w:val="24"/>
                      <w:lang w:eastAsia="lv-LV"/>
                    </w:rPr>
                  </w:pPr>
                  <w:r w:rsidRPr="00F768E9">
                    <w:rPr>
                      <w:rFonts w:ascii="Times New Roman" w:eastAsia="Times New Roman" w:hAnsi="Times New Roman" w:cs="Times New Roman"/>
                      <w:b/>
                      <w:bCs/>
                      <w:sz w:val="24"/>
                      <w:szCs w:val="24"/>
                      <w:lang w:eastAsia="lv-LV"/>
                    </w:rPr>
                    <w:t>IV. Tiesību akta projekta ietekme uz spēkā esošo tiesību normu sistēmu</w:t>
                  </w:r>
                </w:p>
              </w:tc>
            </w:tr>
            <w:tr w:rsidR="00FF0881" w:rsidRPr="00F768E9" w:rsidTr="00BF7A55">
              <w:trPr>
                <w:trHeight w:val="387"/>
              </w:trPr>
              <w:tc>
                <w:tcPr>
                  <w:tcW w:w="9037" w:type="dxa"/>
                  <w:vAlign w:val="center"/>
                </w:tcPr>
                <w:p w:rsidR="00FF0881" w:rsidRPr="00FF0881" w:rsidRDefault="00FF0881" w:rsidP="001452EC">
                  <w:pPr>
                    <w:spacing w:after="0" w:line="240" w:lineRule="auto"/>
                    <w:jc w:val="center"/>
                    <w:rPr>
                      <w:rFonts w:ascii="Times New Roman" w:eastAsia="Times New Roman" w:hAnsi="Times New Roman" w:cs="Times New Roman"/>
                      <w:bCs/>
                      <w:sz w:val="24"/>
                      <w:szCs w:val="24"/>
                      <w:lang w:eastAsia="lv-LV"/>
                    </w:rPr>
                  </w:pPr>
                  <w:r w:rsidRPr="00FF0881">
                    <w:rPr>
                      <w:rFonts w:ascii="Times New Roman" w:eastAsia="Times New Roman" w:hAnsi="Times New Roman" w:cs="Times New Roman"/>
                      <w:bCs/>
                      <w:sz w:val="24"/>
                      <w:szCs w:val="24"/>
                      <w:lang w:eastAsia="lv-LV"/>
                    </w:rPr>
                    <w:t>Likumprojekts šo jomu neskar.</w:t>
                  </w:r>
                </w:p>
              </w:tc>
            </w:tr>
          </w:tbl>
          <w:p w:rsidR="00310628" w:rsidRDefault="00310628" w:rsidP="006A2099">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42"/>
            </w:tblGrid>
            <w:tr w:rsidR="007D0C14" w:rsidRPr="00D01E55" w:rsidTr="004643CE">
              <w:trPr>
                <w:trHeight w:val="280"/>
              </w:trPr>
              <w:tc>
                <w:tcPr>
                  <w:tcW w:w="0" w:type="auto"/>
                  <w:tcBorders>
                    <w:top w:val="outset" w:sz="6" w:space="0" w:color="414142"/>
                    <w:left w:val="outset" w:sz="6" w:space="0" w:color="414142"/>
                    <w:bottom w:val="outset" w:sz="6" w:space="0" w:color="414142"/>
                    <w:right w:val="outset" w:sz="6" w:space="0" w:color="414142"/>
                  </w:tcBorders>
                  <w:vAlign w:val="center"/>
                  <w:hideMark/>
                </w:tcPr>
                <w:p w:rsidR="00954607" w:rsidRPr="00D01E55" w:rsidRDefault="00310628" w:rsidP="001452EC">
                  <w:pPr>
                    <w:spacing w:after="0" w:line="240" w:lineRule="auto"/>
                    <w:ind w:firstLine="300"/>
                    <w:jc w:val="center"/>
                    <w:rPr>
                      <w:rFonts w:ascii="Times New Roman" w:eastAsia="Times New Roman" w:hAnsi="Times New Roman" w:cs="Times New Roman"/>
                      <w:b/>
                      <w:bCs/>
                      <w:sz w:val="24"/>
                      <w:szCs w:val="24"/>
                      <w:lang w:eastAsia="lv-LV"/>
                    </w:rPr>
                  </w:pPr>
                  <w:r w:rsidRPr="00D01E55">
                    <w:rPr>
                      <w:rFonts w:ascii="Times New Roman" w:eastAsia="Times New Roman" w:hAnsi="Times New Roman" w:cs="Times New Roman"/>
                      <w:b/>
                      <w:bCs/>
                      <w:sz w:val="24"/>
                      <w:szCs w:val="24"/>
                      <w:lang w:eastAsia="lv-LV"/>
                    </w:rPr>
                    <w:t>V. Tiesību akta projekta atbilstība Latvijas Republikas starptautiskajām saistībām</w:t>
                  </w:r>
                </w:p>
              </w:tc>
            </w:tr>
            <w:tr w:rsidR="007D0C14" w:rsidRPr="00E54843" w:rsidTr="00335990">
              <w:tc>
                <w:tcPr>
                  <w:tcW w:w="0" w:type="auto"/>
                  <w:tcBorders>
                    <w:top w:val="outset" w:sz="6" w:space="0" w:color="414142"/>
                    <w:left w:val="outset" w:sz="6" w:space="0" w:color="414142"/>
                    <w:bottom w:val="outset" w:sz="6" w:space="0" w:color="414142"/>
                    <w:right w:val="outset" w:sz="6" w:space="0" w:color="414142"/>
                  </w:tcBorders>
                  <w:vAlign w:val="center"/>
                </w:tcPr>
                <w:p w:rsidR="005B464C" w:rsidRPr="00E54843" w:rsidRDefault="00AE743D" w:rsidP="00AE743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Likump</w:t>
                  </w:r>
                  <w:r w:rsidR="006A2099" w:rsidRPr="00E54843">
                    <w:rPr>
                      <w:rFonts w:ascii="Times New Roman" w:eastAsia="Times New Roman" w:hAnsi="Times New Roman" w:cs="Times New Roman"/>
                      <w:bCs/>
                      <w:sz w:val="24"/>
                      <w:szCs w:val="24"/>
                      <w:lang w:eastAsia="lv-LV"/>
                    </w:rPr>
                    <w:t>rojekts šo jomu neskar</w:t>
                  </w:r>
                  <w:r w:rsidR="00E54843" w:rsidRPr="00E54843">
                    <w:rPr>
                      <w:rFonts w:ascii="Times New Roman" w:eastAsia="Times New Roman" w:hAnsi="Times New Roman" w:cs="Times New Roman"/>
                      <w:bCs/>
                      <w:sz w:val="24"/>
                      <w:szCs w:val="24"/>
                      <w:lang w:eastAsia="lv-LV"/>
                    </w:rPr>
                    <w:t>.</w:t>
                  </w:r>
                </w:p>
              </w:tc>
            </w:tr>
          </w:tbl>
          <w:p w:rsidR="00310628" w:rsidRPr="00E54843" w:rsidRDefault="00310628" w:rsidP="006A2099">
            <w:pPr>
              <w:spacing w:after="0" w:line="240" w:lineRule="auto"/>
              <w:ind w:firstLine="300"/>
              <w:jc w:val="center"/>
              <w:rPr>
                <w:rFonts w:ascii="Times New Roman" w:eastAsia="Times New Roman" w:hAnsi="Times New Roman" w:cs="Times New Roman"/>
                <w:b/>
                <w:bCs/>
                <w:sz w:val="24"/>
                <w:szCs w:val="24"/>
                <w:lang w:eastAsia="lv-LV"/>
              </w:rPr>
            </w:pPr>
          </w:p>
          <w:tbl>
            <w:tblPr>
              <w:tblW w:w="904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0"/>
              <w:gridCol w:w="2638"/>
              <w:gridCol w:w="5963"/>
            </w:tblGrid>
            <w:tr w:rsidR="00C01B28" w:rsidRPr="00D01E55" w:rsidTr="00576DF7">
              <w:trPr>
                <w:trHeight w:val="20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954607" w:rsidRPr="00D01E55" w:rsidRDefault="00C01B28" w:rsidP="001452EC">
                  <w:pPr>
                    <w:spacing w:after="0" w:line="240" w:lineRule="auto"/>
                    <w:ind w:firstLine="300"/>
                    <w:jc w:val="center"/>
                    <w:rPr>
                      <w:rFonts w:ascii="Times New Roman" w:eastAsia="Times New Roman" w:hAnsi="Times New Roman" w:cs="Times New Roman"/>
                      <w:b/>
                      <w:bCs/>
                      <w:color w:val="414142"/>
                      <w:sz w:val="24"/>
                      <w:szCs w:val="24"/>
                      <w:lang w:eastAsia="lv-LV"/>
                    </w:rPr>
                  </w:pPr>
                  <w:r w:rsidRPr="00D01E55">
                    <w:rPr>
                      <w:rFonts w:ascii="Times New Roman" w:eastAsia="Times New Roman" w:hAnsi="Times New Roman" w:cs="Times New Roman"/>
                      <w:b/>
                      <w:bCs/>
                      <w:sz w:val="24"/>
                      <w:szCs w:val="24"/>
                      <w:lang w:eastAsia="lv-LV"/>
                    </w:rPr>
                    <w:t>VI. Sabiedrības līdzdalība un komunikācijas aktivitātes</w:t>
                  </w:r>
                </w:p>
              </w:tc>
            </w:tr>
            <w:tr w:rsidR="00C01B28" w:rsidRPr="00D01E55" w:rsidTr="00B477AB">
              <w:trPr>
                <w:trHeight w:val="539"/>
              </w:trPr>
              <w:tc>
                <w:tcPr>
                  <w:tcW w:w="243"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1.</w:t>
                  </w:r>
                </w:p>
              </w:tc>
              <w:tc>
                <w:tcPr>
                  <w:tcW w:w="1459"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Plānotās sabiedrības līdzdalības un komunikācijas aktivitātes saistībā ar projektu</w:t>
                  </w:r>
                </w:p>
              </w:tc>
              <w:tc>
                <w:tcPr>
                  <w:tcW w:w="3298" w:type="pct"/>
                  <w:tcBorders>
                    <w:top w:val="outset" w:sz="6" w:space="0" w:color="414142"/>
                    <w:left w:val="outset" w:sz="6" w:space="0" w:color="414142"/>
                    <w:bottom w:val="outset" w:sz="6" w:space="0" w:color="414142"/>
                    <w:right w:val="outset" w:sz="6" w:space="0" w:color="414142"/>
                  </w:tcBorders>
                  <w:hideMark/>
                </w:tcPr>
                <w:p w:rsidR="00E14ACF" w:rsidRPr="00137826" w:rsidRDefault="00137826" w:rsidP="00E54843">
                  <w:pPr>
                    <w:spacing w:after="0" w:line="240" w:lineRule="auto"/>
                    <w:ind w:firstLine="415"/>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Ņemot vērā, ka </w:t>
                  </w:r>
                  <w:r w:rsidR="00AE743D">
                    <w:rPr>
                      <w:rFonts w:ascii="Times New Roman" w:hAnsi="Times New Roman" w:cs="Times New Roman"/>
                      <w:sz w:val="24"/>
                      <w:szCs w:val="24"/>
                    </w:rPr>
                    <w:t>likum</w:t>
                  </w:r>
                  <w:r>
                    <w:rPr>
                      <w:rFonts w:ascii="Times New Roman" w:hAnsi="Times New Roman" w:cs="Times New Roman"/>
                      <w:sz w:val="24"/>
                      <w:szCs w:val="24"/>
                    </w:rPr>
                    <w:t>p</w:t>
                  </w:r>
                  <w:r w:rsidRPr="00137826">
                    <w:rPr>
                      <w:rFonts w:ascii="Times New Roman" w:hAnsi="Times New Roman" w:cs="Times New Roman"/>
                      <w:sz w:val="24"/>
                      <w:szCs w:val="24"/>
                    </w:rPr>
                    <w:t xml:space="preserve">rojekts būtiski </w:t>
                  </w:r>
                  <w:r>
                    <w:rPr>
                      <w:rFonts w:ascii="Times New Roman" w:hAnsi="Times New Roman" w:cs="Times New Roman"/>
                      <w:sz w:val="24"/>
                      <w:szCs w:val="24"/>
                    </w:rPr>
                    <w:t>ne</w:t>
                  </w:r>
                  <w:r w:rsidRPr="00137826">
                    <w:rPr>
                      <w:rFonts w:ascii="Times New Roman" w:hAnsi="Times New Roman" w:cs="Times New Roman"/>
                      <w:sz w:val="24"/>
                      <w:szCs w:val="24"/>
                    </w:rPr>
                    <w:t xml:space="preserve">maina esošo </w:t>
                  </w:r>
                  <w:r>
                    <w:rPr>
                      <w:rFonts w:ascii="Times New Roman" w:hAnsi="Times New Roman" w:cs="Times New Roman"/>
                      <w:sz w:val="24"/>
                      <w:szCs w:val="24"/>
                    </w:rPr>
                    <w:t xml:space="preserve">tiesisko </w:t>
                  </w:r>
                  <w:r w:rsidRPr="00137826">
                    <w:rPr>
                      <w:rFonts w:ascii="Times New Roman" w:hAnsi="Times New Roman" w:cs="Times New Roman"/>
                      <w:sz w:val="24"/>
                      <w:szCs w:val="24"/>
                    </w:rPr>
                    <w:t>regulējumu</w:t>
                  </w:r>
                  <w:r>
                    <w:rPr>
                      <w:rFonts w:ascii="Times New Roman" w:hAnsi="Times New Roman" w:cs="Times New Roman"/>
                      <w:sz w:val="24"/>
                      <w:szCs w:val="24"/>
                    </w:rPr>
                    <w:t xml:space="preserve"> nekustamā īpašuma nodokļa maksāšanas un administrēšanas jautājumos, </w:t>
                  </w:r>
                  <w:r w:rsidR="00E14ACF">
                    <w:rPr>
                      <w:rFonts w:ascii="Times New Roman" w:hAnsi="Times New Roman" w:cs="Times New Roman"/>
                      <w:sz w:val="24"/>
                      <w:szCs w:val="24"/>
                    </w:rPr>
                    <w:t>bet precizē tikai atsevišķas likuma “Par nekustamā īpašuma nodokli” normas, tās saskaņojot ar grozījumiem Civillikumā, sa</w:t>
                  </w:r>
                  <w:r>
                    <w:rPr>
                      <w:rFonts w:ascii="Times New Roman" w:hAnsi="Times New Roman" w:cs="Times New Roman"/>
                      <w:sz w:val="24"/>
                      <w:szCs w:val="24"/>
                    </w:rPr>
                    <w:t xml:space="preserve">skaņā ar </w:t>
                  </w:r>
                  <w:r w:rsidRPr="00137826">
                    <w:rPr>
                      <w:rFonts w:ascii="Times New Roman" w:hAnsi="Times New Roman" w:cs="Times New Roman"/>
                      <w:sz w:val="24"/>
                      <w:szCs w:val="24"/>
                    </w:rPr>
                    <w:t xml:space="preserve">Ministru </w:t>
                  </w:r>
                  <w:r w:rsidRPr="00137826">
                    <w:rPr>
                      <w:rFonts w:ascii="Times New Roman" w:hAnsi="Times New Roman" w:cs="Times New Roman"/>
                      <w:sz w:val="24"/>
                      <w:szCs w:val="24"/>
                    </w:rPr>
                    <w:lastRenderedPageBreak/>
                    <w:t>kabineta 2009.</w:t>
                  </w:r>
                  <w:r w:rsidR="00072483">
                    <w:rPr>
                      <w:rFonts w:ascii="Times New Roman" w:hAnsi="Times New Roman" w:cs="Times New Roman"/>
                      <w:sz w:val="24"/>
                      <w:szCs w:val="24"/>
                    </w:rPr>
                    <w:t> </w:t>
                  </w:r>
                  <w:r w:rsidRPr="00137826">
                    <w:rPr>
                      <w:rFonts w:ascii="Times New Roman" w:hAnsi="Times New Roman" w:cs="Times New Roman"/>
                      <w:sz w:val="24"/>
                      <w:szCs w:val="24"/>
                    </w:rPr>
                    <w:t>gada 25.</w:t>
                  </w:r>
                  <w:r w:rsidR="00072483">
                    <w:rPr>
                      <w:rFonts w:ascii="Times New Roman" w:hAnsi="Times New Roman" w:cs="Times New Roman"/>
                      <w:sz w:val="24"/>
                      <w:szCs w:val="24"/>
                    </w:rPr>
                    <w:t> </w:t>
                  </w:r>
                  <w:r w:rsidRPr="00137826">
                    <w:rPr>
                      <w:rFonts w:ascii="Times New Roman" w:hAnsi="Times New Roman" w:cs="Times New Roman"/>
                      <w:sz w:val="24"/>
                      <w:szCs w:val="24"/>
                    </w:rPr>
                    <w:t>augusta noteikum</w:t>
                  </w:r>
                  <w:r>
                    <w:rPr>
                      <w:rFonts w:ascii="Times New Roman" w:hAnsi="Times New Roman" w:cs="Times New Roman"/>
                      <w:sz w:val="24"/>
                      <w:szCs w:val="24"/>
                    </w:rPr>
                    <w:t>u</w:t>
                  </w:r>
                  <w:r w:rsidRPr="00137826">
                    <w:rPr>
                      <w:rFonts w:ascii="Times New Roman" w:hAnsi="Times New Roman" w:cs="Times New Roman"/>
                      <w:sz w:val="24"/>
                      <w:szCs w:val="24"/>
                    </w:rPr>
                    <w:t xml:space="preserve"> Nr.</w:t>
                  </w:r>
                  <w:r w:rsidR="00072483">
                    <w:rPr>
                      <w:rFonts w:ascii="Times New Roman" w:hAnsi="Times New Roman" w:cs="Times New Roman"/>
                      <w:sz w:val="24"/>
                      <w:szCs w:val="24"/>
                    </w:rPr>
                    <w:t> </w:t>
                  </w:r>
                  <w:r w:rsidRPr="00137826">
                    <w:rPr>
                      <w:rFonts w:ascii="Times New Roman" w:hAnsi="Times New Roman" w:cs="Times New Roman"/>
                      <w:sz w:val="24"/>
                      <w:szCs w:val="24"/>
                    </w:rPr>
                    <w:t xml:space="preserve">970 </w:t>
                  </w:r>
                  <w:r w:rsidR="00DF6C7D">
                    <w:rPr>
                      <w:rFonts w:ascii="Times New Roman" w:hAnsi="Times New Roman" w:cs="Times New Roman"/>
                      <w:sz w:val="24"/>
                      <w:szCs w:val="24"/>
                    </w:rPr>
                    <w:t>“</w:t>
                  </w:r>
                  <w:r w:rsidRPr="00137826">
                    <w:rPr>
                      <w:rFonts w:ascii="Times New Roman" w:hAnsi="Times New Roman" w:cs="Times New Roman"/>
                      <w:sz w:val="24"/>
                      <w:szCs w:val="24"/>
                    </w:rPr>
                    <w:t>Sabiedrības līdzdalības kārtība attīstības plānošanas procesā” 5.</w:t>
                  </w:r>
                  <w:r w:rsidR="00072483">
                    <w:rPr>
                      <w:rFonts w:ascii="Times New Roman" w:hAnsi="Times New Roman" w:cs="Times New Roman"/>
                      <w:sz w:val="24"/>
                      <w:szCs w:val="24"/>
                    </w:rPr>
                    <w:t> </w:t>
                  </w:r>
                  <w:r>
                    <w:rPr>
                      <w:rFonts w:ascii="Times New Roman" w:hAnsi="Times New Roman" w:cs="Times New Roman"/>
                      <w:sz w:val="24"/>
                      <w:szCs w:val="24"/>
                    </w:rPr>
                    <w:t>p</w:t>
                  </w:r>
                  <w:r w:rsidRPr="00137826">
                    <w:rPr>
                      <w:rFonts w:ascii="Times New Roman" w:hAnsi="Times New Roman" w:cs="Times New Roman"/>
                      <w:sz w:val="24"/>
                      <w:szCs w:val="24"/>
                    </w:rPr>
                    <w:t>unktu</w:t>
                  </w:r>
                  <w:r>
                    <w:rPr>
                      <w:rFonts w:ascii="Times New Roman" w:hAnsi="Times New Roman" w:cs="Times New Roman"/>
                      <w:sz w:val="24"/>
                      <w:szCs w:val="24"/>
                    </w:rPr>
                    <w:t xml:space="preserve"> sabiedrības</w:t>
                  </w:r>
                  <w:r w:rsidR="00E14ACF">
                    <w:rPr>
                      <w:rFonts w:ascii="Times New Roman" w:hAnsi="Times New Roman" w:cs="Times New Roman"/>
                      <w:sz w:val="24"/>
                      <w:szCs w:val="24"/>
                    </w:rPr>
                    <w:t xml:space="preserve"> papildu</w:t>
                  </w:r>
                  <w:r>
                    <w:rPr>
                      <w:rFonts w:ascii="Times New Roman" w:hAnsi="Times New Roman" w:cs="Times New Roman"/>
                      <w:sz w:val="24"/>
                      <w:szCs w:val="24"/>
                    </w:rPr>
                    <w:t xml:space="preserve"> līdzdalība projekta izstrādē nav nepieciešama. </w:t>
                  </w:r>
                </w:p>
              </w:tc>
            </w:tr>
            <w:tr w:rsidR="00C01B28" w:rsidRPr="00D01E55" w:rsidTr="00B477AB">
              <w:trPr>
                <w:trHeight w:val="329"/>
              </w:trPr>
              <w:tc>
                <w:tcPr>
                  <w:tcW w:w="243"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lastRenderedPageBreak/>
                    <w:t>2.</w:t>
                  </w:r>
                </w:p>
              </w:tc>
              <w:tc>
                <w:tcPr>
                  <w:tcW w:w="1459"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Sabiedrības līdzdalība projekta izstrādē</w:t>
                  </w:r>
                </w:p>
              </w:tc>
              <w:tc>
                <w:tcPr>
                  <w:tcW w:w="3298" w:type="pct"/>
                  <w:tcBorders>
                    <w:top w:val="outset" w:sz="6" w:space="0" w:color="414142"/>
                    <w:left w:val="outset" w:sz="6" w:space="0" w:color="414142"/>
                    <w:bottom w:val="outset" w:sz="6" w:space="0" w:color="414142"/>
                    <w:right w:val="outset" w:sz="6" w:space="0" w:color="414142"/>
                  </w:tcBorders>
                  <w:hideMark/>
                </w:tcPr>
                <w:p w:rsidR="00C01B28" w:rsidRPr="00E54843" w:rsidRDefault="00AE743D" w:rsidP="00AE743D">
                  <w:pPr>
                    <w:spacing w:after="0" w:line="240" w:lineRule="auto"/>
                    <w:ind w:firstLine="415"/>
                    <w:jc w:val="both"/>
                  </w:pPr>
                  <w:r>
                    <w:rPr>
                      <w:rFonts w:ascii="Times New Roman" w:eastAsia="Times New Roman" w:hAnsi="Times New Roman" w:cs="Times New Roman"/>
                      <w:bCs/>
                      <w:sz w:val="24"/>
                      <w:szCs w:val="24"/>
                      <w:lang w:eastAsia="lv-LV"/>
                    </w:rPr>
                    <w:t>Likump</w:t>
                  </w:r>
                  <w:r w:rsidR="00E14ACF" w:rsidRPr="00E54843">
                    <w:rPr>
                      <w:rFonts w:ascii="Times New Roman" w:eastAsia="Times New Roman" w:hAnsi="Times New Roman" w:cs="Times New Roman"/>
                      <w:bCs/>
                      <w:sz w:val="24"/>
                      <w:szCs w:val="24"/>
                      <w:lang w:eastAsia="lv-LV"/>
                    </w:rPr>
                    <w:t>rojekts šo jomu neskar</w:t>
                  </w:r>
                  <w:r w:rsidR="00E54843">
                    <w:rPr>
                      <w:rFonts w:ascii="Times New Roman" w:eastAsia="Times New Roman" w:hAnsi="Times New Roman" w:cs="Times New Roman"/>
                      <w:bCs/>
                      <w:sz w:val="24"/>
                      <w:szCs w:val="24"/>
                      <w:lang w:eastAsia="lv-LV"/>
                    </w:rPr>
                    <w:t>.</w:t>
                  </w:r>
                </w:p>
              </w:tc>
            </w:tr>
            <w:tr w:rsidR="00C01B28" w:rsidRPr="00D01E55" w:rsidTr="00B477AB">
              <w:trPr>
                <w:trHeight w:val="464"/>
              </w:trPr>
              <w:tc>
                <w:tcPr>
                  <w:tcW w:w="243"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3.</w:t>
                  </w:r>
                </w:p>
              </w:tc>
              <w:tc>
                <w:tcPr>
                  <w:tcW w:w="1459" w:type="pct"/>
                  <w:tcBorders>
                    <w:top w:val="outset" w:sz="6" w:space="0" w:color="414142"/>
                    <w:left w:val="outset" w:sz="6" w:space="0" w:color="414142"/>
                    <w:bottom w:val="outset" w:sz="6" w:space="0" w:color="414142"/>
                    <w:right w:val="outset" w:sz="6" w:space="0" w:color="414142"/>
                  </w:tcBorders>
                  <w:hideMark/>
                </w:tcPr>
                <w:p w:rsidR="00C01B28" w:rsidRPr="00D01E55" w:rsidRDefault="00C01B28" w:rsidP="00C01B28">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Sabiedrības līdzdalības rezultāti</w:t>
                  </w:r>
                </w:p>
              </w:tc>
              <w:tc>
                <w:tcPr>
                  <w:tcW w:w="3298" w:type="pct"/>
                  <w:tcBorders>
                    <w:top w:val="outset" w:sz="6" w:space="0" w:color="414142"/>
                    <w:left w:val="outset" w:sz="6" w:space="0" w:color="414142"/>
                    <w:bottom w:val="outset" w:sz="6" w:space="0" w:color="414142"/>
                    <w:right w:val="outset" w:sz="6" w:space="0" w:color="414142"/>
                  </w:tcBorders>
                  <w:hideMark/>
                </w:tcPr>
                <w:p w:rsidR="00C01B28" w:rsidRPr="00D01E55" w:rsidRDefault="002B0DF8" w:rsidP="00E54843">
                  <w:pPr>
                    <w:spacing w:after="0" w:line="240" w:lineRule="auto"/>
                    <w:ind w:firstLine="415"/>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Nav.</w:t>
                  </w:r>
                </w:p>
              </w:tc>
            </w:tr>
            <w:tr w:rsidR="00B477AB" w:rsidRPr="00D01E55" w:rsidTr="00B477AB">
              <w:trPr>
                <w:trHeight w:val="275"/>
              </w:trPr>
              <w:tc>
                <w:tcPr>
                  <w:tcW w:w="243" w:type="pct"/>
                  <w:tcBorders>
                    <w:top w:val="outset" w:sz="6" w:space="0" w:color="414142"/>
                    <w:left w:val="outset" w:sz="6" w:space="0" w:color="414142"/>
                    <w:bottom w:val="single" w:sz="4" w:space="0" w:color="auto"/>
                    <w:right w:val="outset" w:sz="6" w:space="0" w:color="414142"/>
                  </w:tcBorders>
                  <w:hideMark/>
                </w:tcPr>
                <w:p w:rsidR="00B477AB" w:rsidRPr="00D01E55" w:rsidRDefault="00B477AB" w:rsidP="00C01B28">
                  <w:pPr>
                    <w:spacing w:after="0" w:line="240" w:lineRule="auto"/>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4.</w:t>
                  </w:r>
                </w:p>
              </w:tc>
              <w:tc>
                <w:tcPr>
                  <w:tcW w:w="1459" w:type="pct"/>
                  <w:tcBorders>
                    <w:top w:val="outset" w:sz="6" w:space="0" w:color="414142"/>
                    <w:left w:val="outset" w:sz="6" w:space="0" w:color="414142"/>
                    <w:bottom w:val="single" w:sz="4" w:space="0" w:color="auto"/>
                    <w:right w:val="outset" w:sz="6" w:space="0" w:color="414142"/>
                  </w:tcBorders>
                  <w:hideMark/>
                </w:tcPr>
                <w:p w:rsidR="00B477AB" w:rsidRPr="00D01E55" w:rsidRDefault="00B477AB" w:rsidP="00C01B28">
                  <w:pPr>
                    <w:spacing w:after="0" w:line="240" w:lineRule="auto"/>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Cita informācija</w:t>
                  </w:r>
                </w:p>
              </w:tc>
              <w:tc>
                <w:tcPr>
                  <w:tcW w:w="3298" w:type="pct"/>
                  <w:tcBorders>
                    <w:top w:val="outset" w:sz="6" w:space="0" w:color="414142"/>
                    <w:left w:val="outset" w:sz="6" w:space="0" w:color="414142"/>
                    <w:bottom w:val="outset" w:sz="6" w:space="0" w:color="414142"/>
                    <w:right w:val="outset" w:sz="6" w:space="0" w:color="414142"/>
                  </w:tcBorders>
                  <w:hideMark/>
                </w:tcPr>
                <w:p w:rsidR="00B477AB" w:rsidRPr="00D01E55" w:rsidRDefault="00B477AB" w:rsidP="00E54843">
                  <w:pPr>
                    <w:spacing w:after="0" w:line="240" w:lineRule="auto"/>
                    <w:ind w:firstLine="415"/>
                    <w:jc w:val="both"/>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Nav.</w:t>
                  </w:r>
                </w:p>
              </w:tc>
            </w:tr>
            <w:tr w:rsidR="00B477AB" w:rsidRPr="001D6F2C" w:rsidTr="00B477AB">
              <w:trPr>
                <w:trHeight w:val="275"/>
              </w:trPr>
              <w:tc>
                <w:tcPr>
                  <w:tcW w:w="5000" w:type="pct"/>
                  <w:gridSpan w:val="3"/>
                  <w:tcBorders>
                    <w:top w:val="single" w:sz="4" w:space="0" w:color="auto"/>
                    <w:left w:val="nil"/>
                    <w:right w:val="nil"/>
                  </w:tcBorders>
                </w:tcPr>
                <w:p w:rsidR="001D6F2C" w:rsidRPr="001D6F2C" w:rsidRDefault="001D6F2C" w:rsidP="00C01B28">
                  <w:pPr>
                    <w:spacing w:after="0" w:line="240" w:lineRule="auto"/>
                    <w:jc w:val="both"/>
                    <w:rPr>
                      <w:rFonts w:ascii="Times New Roman" w:eastAsia="Times New Roman" w:hAnsi="Times New Roman" w:cs="Times New Roman"/>
                      <w:i/>
                      <w:sz w:val="24"/>
                      <w:szCs w:val="24"/>
                      <w:lang w:eastAsia="lv-LV"/>
                    </w:rPr>
                  </w:pPr>
                </w:p>
              </w:tc>
            </w:tr>
          </w:tbl>
          <w:tbl>
            <w:tblPr>
              <w:tblStyle w:val="Reatabula"/>
              <w:tblW w:w="9037" w:type="dxa"/>
              <w:tblCellMar>
                <w:left w:w="0" w:type="dxa"/>
                <w:right w:w="0" w:type="dxa"/>
              </w:tblCellMar>
              <w:tblLook w:val="04A0" w:firstRow="1" w:lastRow="0" w:firstColumn="1" w:lastColumn="0" w:noHBand="0" w:noVBand="1"/>
            </w:tblPr>
            <w:tblGrid>
              <w:gridCol w:w="420"/>
              <w:gridCol w:w="3488"/>
              <w:gridCol w:w="5129"/>
            </w:tblGrid>
            <w:tr w:rsidR="002B0DF8" w:rsidRPr="00D01E55" w:rsidTr="001D6F2C">
              <w:tc>
                <w:tcPr>
                  <w:tcW w:w="9037" w:type="dxa"/>
                  <w:gridSpan w:val="3"/>
                </w:tcPr>
                <w:p w:rsidR="00954607" w:rsidRPr="00D01E55" w:rsidRDefault="002B0DF8" w:rsidP="001452EC">
                  <w:pPr>
                    <w:jc w:val="center"/>
                    <w:rPr>
                      <w:rFonts w:ascii="Times New Roman" w:hAnsi="Times New Roman" w:cs="Times New Roman"/>
                      <w:sz w:val="24"/>
                      <w:szCs w:val="24"/>
                    </w:rPr>
                  </w:pPr>
                  <w:r w:rsidRPr="00D01E55">
                    <w:rPr>
                      <w:rFonts w:ascii="Times New Roman" w:eastAsia="Times New Roman" w:hAnsi="Times New Roman" w:cs="Times New Roman"/>
                      <w:b/>
                      <w:bCs/>
                      <w:sz w:val="24"/>
                      <w:szCs w:val="24"/>
                      <w:lang w:eastAsia="lv-LV"/>
                    </w:rPr>
                    <w:t>VII. Tiesību akta projekta izpildes nodrošināšana un tās ietekme uz institūcijām</w:t>
                  </w:r>
                </w:p>
              </w:tc>
            </w:tr>
            <w:tr w:rsidR="002B0DF8" w:rsidRPr="00D01E55" w:rsidTr="001D6F2C">
              <w:tc>
                <w:tcPr>
                  <w:tcW w:w="420" w:type="dxa"/>
                </w:tcPr>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1.</w:t>
                  </w:r>
                </w:p>
              </w:tc>
              <w:tc>
                <w:tcPr>
                  <w:tcW w:w="3488" w:type="dxa"/>
                </w:tcPr>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Projekta izpildē iesaistītās institūcijas</w:t>
                  </w:r>
                </w:p>
              </w:tc>
              <w:tc>
                <w:tcPr>
                  <w:tcW w:w="5129" w:type="dxa"/>
                </w:tcPr>
                <w:p w:rsidR="002B0DF8" w:rsidRPr="00D01E55" w:rsidRDefault="00AE743D" w:rsidP="00AE743D">
                  <w:pPr>
                    <w:ind w:firstLine="32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Likump</w:t>
                  </w:r>
                  <w:r w:rsidR="00BF7A55">
                    <w:rPr>
                      <w:rFonts w:ascii="Times New Roman" w:eastAsia="Times New Roman" w:hAnsi="Times New Roman" w:cs="Times New Roman"/>
                      <w:sz w:val="24"/>
                      <w:szCs w:val="24"/>
                      <w:lang w:eastAsia="lv-LV"/>
                    </w:rPr>
                    <w:t xml:space="preserve">rojekta izpildi nodrošinās </w:t>
                  </w:r>
                  <w:r w:rsidR="00E14ACF">
                    <w:rPr>
                      <w:rFonts w:ascii="Times New Roman" w:eastAsia="Times New Roman" w:hAnsi="Times New Roman" w:cs="Times New Roman"/>
                      <w:sz w:val="24"/>
                      <w:szCs w:val="24"/>
                      <w:lang w:eastAsia="lv-LV"/>
                    </w:rPr>
                    <w:t>p</w:t>
                  </w:r>
                  <w:r w:rsidR="002B0DF8" w:rsidRPr="00D01E55">
                    <w:rPr>
                      <w:rFonts w:ascii="Times New Roman" w:eastAsia="Times New Roman" w:hAnsi="Times New Roman" w:cs="Times New Roman"/>
                      <w:sz w:val="24"/>
                      <w:szCs w:val="24"/>
                      <w:lang w:eastAsia="lv-LV"/>
                    </w:rPr>
                    <w:t>ašvaldības</w:t>
                  </w:r>
                  <w:r w:rsidR="00E14ACF">
                    <w:rPr>
                      <w:rFonts w:ascii="Times New Roman" w:eastAsia="Times New Roman" w:hAnsi="Times New Roman" w:cs="Times New Roman"/>
                      <w:sz w:val="24"/>
                      <w:szCs w:val="24"/>
                      <w:lang w:eastAsia="lv-LV"/>
                    </w:rPr>
                    <w:t xml:space="preserve"> un</w:t>
                  </w:r>
                  <w:r w:rsidR="002B0DF8" w:rsidRPr="00D01E55">
                    <w:rPr>
                      <w:rFonts w:ascii="Times New Roman" w:eastAsia="Times New Roman" w:hAnsi="Times New Roman" w:cs="Times New Roman"/>
                      <w:sz w:val="24"/>
                      <w:szCs w:val="24"/>
                      <w:lang w:eastAsia="lv-LV"/>
                    </w:rPr>
                    <w:t xml:space="preserve"> Valsts zemes dienests.</w:t>
                  </w:r>
                </w:p>
              </w:tc>
            </w:tr>
            <w:tr w:rsidR="002B0DF8" w:rsidRPr="00D01E55" w:rsidTr="001D6F2C">
              <w:tc>
                <w:tcPr>
                  <w:tcW w:w="420" w:type="dxa"/>
                </w:tcPr>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2.</w:t>
                  </w:r>
                </w:p>
              </w:tc>
              <w:tc>
                <w:tcPr>
                  <w:tcW w:w="3488" w:type="dxa"/>
                </w:tcPr>
                <w:p w:rsidR="002B0DF8" w:rsidRPr="00D01E55" w:rsidRDefault="002B0DF8" w:rsidP="00335990">
                  <w:pPr>
                    <w:rPr>
                      <w:rFonts w:ascii="Times New Roman" w:eastAsia="Times New Roman" w:hAnsi="Times New Roman" w:cs="Times New Roman"/>
                      <w:sz w:val="24"/>
                      <w:szCs w:val="24"/>
                      <w:lang w:eastAsia="lv-LV"/>
                    </w:rPr>
                  </w:pPr>
                  <w:r w:rsidRPr="00D01E55">
                    <w:rPr>
                      <w:rFonts w:ascii="Times New Roman" w:eastAsia="Times New Roman" w:hAnsi="Times New Roman" w:cs="Times New Roman"/>
                      <w:sz w:val="24"/>
                      <w:szCs w:val="24"/>
                      <w:lang w:eastAsia="lv-LV"/>
                    </w:rPr>
                    <w:t xml:space="preserve">Projekta izpildes ietekme uz pārvaldes funkcijām un institucionālo struktūru. </w:t>
                  </w:r>
                </w:p>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5129" w:type="dxa"/>
                </w:tcPr>
                <w:p w:rsidR="002B0DF8" w:rsidRPr="00D01E55" w:rsidRDefault="00AE743D" w:rsidP="00AE743D">
                  <w:pPr>
                    <w:ind w:firstLine="32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Likump</w:t>
                  </w:r>
                  <w:r w:rsidR="002B0DF8" w:rsidRPr="00D01E55">
                    <w:rPr>
                      <w:rFonts w:ascii="Times New Roman" w:eastAsia="Times New Roman" w:hAnsi="Times New Roman" w:cs="Times New Roman"/>
                      <w:sz w:val="24"/>
                      <w:szCs w:val="24"/>
                      <w:lang w:eastAsia="lv-LV"/>
                    </w:rPr>
                    <w:t>rojekta izpilde tiks nodrošināta pašvaldību un Valsts zemes dienesta līdzšinējo funkciju ietvaros. Jaunas institūcijas netiks veidotas.</w:t>
                  </w:r>
                </w:p>
              </w:tc>
            </w:tr>
            <w:tr w:rsidR="002B0DF8" w:rsidRPr="00D01E55" w:rsidTr="001D6F2C">
              <w:tc>
                <w:tcPr>
                  <w:tcW w:w="420" w:type="dxa"/>
                </w:tcPr>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3.</w:t>
                  </w:r>
                </w:p>
              </w:tc>
              <w:tc>
                <w:tcPr>
                  <w:tcW w:w="3488" w:type="dxa"/>
                </w:tcPr>
                <w:p w:rsidR="002B0DF8" w:rsidRPr="00D01E55" w:rsidRDefault="002B0DF8" w:rsidP="00335990">
                  <w:pPr>
                    <w:rPr>
                      <w:rFonts w:ascii="Times New Roman" w:hAnsi="Times New Roman" w:cs="Times New Roman"/>
                      <w:sz w:val="24"/>
                      <w:szCs w:val="24"/>
                    </w:rPr>
                  </w:pPr>
                  <w:r w:rsidRPr="00D01E55">
                    <w:rPr>
                      <w:rFonts w:ascii="Times New Roman" w:eastAsia="Times New Roman" w:hAnsi="Times New Roman" w:cs="Times New Roman"/>
                      <w:sz w:val="24"/>
                      <w:szCs w:val="24"/>
                      <w:lang w:eastAsia="lv-LV"/>
                    </w:rPr>
                    <w:t>Cita informācija</w:t>
                  </w:r>
                </w:p>
              </w:tc>
              <w:tc>
                <w:tcPr>
                  <w:tcW w:w="5129" w:type="dxa"/>
                </w:tcPr>
                <w:p w:rsidR="002B0DF8" w:rsidRPr="00BF7A55" w:rsidRDefault="00E14ACF" w:rsidP="00E54843">
                  <w:pPr>
                    <w:ind w:firstLine="3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2B0DF8" w:rsidRDefault="002B0DF8" w:rsidP="002B0DF8">
            <w:pPr>
              <w:spacing w:after="0" w:line="240" w:lineRule="auto"/>
              <w:rPr>
                <w:rFonts w:ascii="Times New Roman" w:hAnsi="Times New Roman" w:cs="Times New Roman"/>
                <w:sz w:val="24"/>
                <w:szCs w:val="24"/>
              </w:rPr>
            </w:pPr>
          </w:p>
          <w:p w:rsidR="00DF6C7D" w:rsidRDefault="00DF6C7D" w:rsidP="002B0DF8">
            <w:pPr>
              <w:spacing w:after="0" w:line="240" w:lineRule="auto"/>
              <w:rPr>
                <w:rFonts w:ascii="Times New Roman" w:hAnsi="Times New Roman" w:cs="Times New Roman"/>
                <w:sz w:val="24"/>
                <w:szCs w:val="24"/>
              </w:rPr>
            </w:pPr>
          </w:p>
          <w:p w:rsidR="002B0DF8" w:rsidRPr="00D01E55" w:rsidRDefault="002B0DF8" w:rsidP="002B0DF8">
            <w:pPr>
              <w:pStyle w:val="StyleRight"/>
              <w:spacing w:after="0"/>
              <w:ind w:firstLine="0"/>
              <w:jc w:val="both"/>
              <w:rPr>
                <w:sz w:val="24"/>
                <w:szCs w:val="24"/>
              </w:rPr>
            </w:pPr>
            <w:r w:rsidRPr="00D01E55">
              <w:rPr>
                <w:sz w:val="24"/>
                <w:szCs w:val="24"/>
              </w:rPr>
              <w:t>Iesniedzējs:</w:t>
            </w:r>
          </w:p>
          <w:p w:rsidR="00E55507" w:rsidRDefault="00B422B9" w:rsidP="00072483">
            <w:pPr>
              <w:pStyle w:val="StyleRight"/>
              <w:tabs>
                <w:tab w:val="left" w:pos="7185"/>
              </w:tabs>
              <w:spacing w:after="0"/>
              <w:ind w:firstLine="0"/>
              <w:jc w:val="both"/>
              <w:rPr>
                <w:sz w:val="24"/>
                <w:szCs w:val="24"/>
              </w:rPr>
            </w:pPr>
            <w:r>
              <w:rPr>
                <w:sz w:val="24"/>
                <w:szCs w:val="24"/>
              </w:rPr>
              <w:t>t</w:t>
            </w:r>
            <w:r w:rsidR="00E55507">
              <w:rPr>
                <w:sz w:val="24"/>
                <w:szCs w:val="24"/>
              </w:rPr>
              <w:t>ieslietu ministrs</w:t>
            </w:r>
            <w:proofErr w:type="gramStart"/>
            <w:r>
              <w:rPr>
                <w:sz w:val="24"/>
                <w:szCs w:val="24"/>
              </w:rPr>
              <w:t xml:space="preserve">                                                                                             </w:t>
            </w:r>
            <w:proofErr w:type="gramEnd"/>
            <w:r>
              <w:rPr>
                <w:sz w:val="24"/>
                <w:szCs w:val="24"/>
              </w:rPr>
              <w:t>Dzintars Rasnačs</w:t>
            </w:r>
          </w:p>
          <w:p w:rsidR="00B422B9" w:rsidRDefault="00B422B9" w:rsidP="00072483">
            <w:pPr>
              <w:pStyle w:val="StyleRight"/>
              <w:tabs>
                <w:tab w:val="left" w:pos="7185"/>
              </w:tabs>
              <w:spacing w:after="0"/>
              <w:ind w:firstLine="0"/>
              <w:jc w:val="both"/>
              <w:rPr>
                <w:sz w:val="24"/>
                <w:szCs w:val="24"/>
              </w:rPr>
            </w:pPr>
          </w:p>
          <w:p w:rsidR="00B422B9" w:rsidRDefault="00B422B9" w:rsidP="00072483">
            <w:pPr>
              <w:pStyle w:val="StyleRight"/>
              <w:tabs>
                <w:tab w:val="left" w:pos="7185"/>
              </w:tabs>
              <w:spacing w:after="0"/>
              <w:ind w:firstLine="0"/>
              <w:jc w:val="both"/>
              <w:rPr>
                <w:sz w:val="24"/>
                <w:szCs w:val="24"/>
              </w:rPr>
            </w:pPr>
          </w:p>
          <w:p w:rsidR="002B0DF8" w:rsidRPr="001452EC" w:rsidRDefault="00B422B9" w:rsidP="002B0DF8">
            <w:pPr>
              <w:pStyle w:val="StyleRight"/>
              <w:spacing w:after="0"/>
              <w:ind w:firstLine="0"/>
              <w:jc w:val="both"/>
              <w:rPr>
                <w:sz w:val="22"/>
                <w:szCs w:val="22"/>
              </w:rPr>
            </w:pPr>
            <w:r>
              <w:rPr>
                <w:sz w:val="22"/>
                <w:szCs w:val="22"/>
              </w:rPr>
              <w:t>16</w:t>
            </w:r>
            <w:r w:rsidR="002B0DF8" w:rsidRPr="001452EC">
              <w:rPr>
                <w:sz w:val="22"/>
                <w:szCs w:val="22"/>
              </w:rPr>
              <w:t>.</w:t>
            </w:r>
            <w:r>
              <w:rPr>
                <w:sz w:val="22"/>
                <w:szCs w:val="22"/>
              </w:rPr>
              <w:t>05</w:t>
            </w:r>
            <w:r w:rsidR="002B0DF8" w:rsidRPr="001452EC">
              <w:rPr>
                <w:sz w:val="22"/>
                <w:szCs w:val="22"/>
              </w:rPr>
              <w:t>.201</w:t>
            </w:r>
            <w:r w:rsidR="00640584">
              <w:rPr>
                <w:sz w:val="22"/>
                <w:szCs w:val="22"/>
              </w:rPr>
              <w:t>6</w:t>
            </w:r>
            <w:r w:rsidR="002B0DF8" w:rsidRPr="001452EC">
              <w:rPr>
                <w:sz w:val="22"/>
                <w:szCs w:val="22"/>
              </w:rPr>
              <w:t xml:space="preserve">. </w:t>
            </w:r>
            <w:r>
              <w:rPr>
                <w:sz w:val="22"/>
                <w:szCs w:val="22"/>
              </w:rPr>
              <w:t>14</w:t>
            </w:r>
            <w:r w:rsidR="002B0DF8" w:rsidRPr="001452EC">
              <w:rPr>
                <w:sz w:val="22"/>
                <w:szCs w:val="22"/>
              </w:rPr>
              <w:t>:</w:t>
            </w:r>
            <w:r>
              <w:rPr>
                <w:sz w:val="22"/>
                <w:szCs w:val="22"/>
              </w:rPr>
              <w:t>00</w:t>
            </w:r>
          </w:p>
          <w:p w:rsidR="00B617F9" w:rsidRPr="001452EC" w:rsidRDefault="00B422B9" w:rsidP="002B0DF8">
            <w:pPr>
              <w:pStyle w:val="StyleRight"/>
              <w:spacing w:after="0"/>
              <w:ind w:firstLine="0"/>
              <w:jc w:val="both"/>
              <w:rPr>
                <w:sz w:val="22"/>
                <w:szCs w:val="22"/>
              </w:rPr>
            </w:pPr>
            <w:r w:rsidRPr="001452EC">
              <w:rPr>
                <w:sz w:val="22"/>
                <w:szCs w:val="22"/>
              </w:rPr>
              <w:t>2</w:t>
            </w:r>
            <w:r>
              <w:rPr>
                <w:sz w:val="22"/>
                <w:szCs w:val="22"/>
              </w:rPr>
              <w:t>893</w:t>
            </w:r>
          </w:p>
          <w:p w:rsidR="00A1244D" w:rsidRDefault="00A1244D" w:rsidP="002B0DF8">
            <w:pPr>
              <w:pStyle w:val="StyleRight"/>
              <w:spacing w:after="0"/>
              <w:ind w:firstLine="0"/>
              <w:jc w:val="both"/>
              <w:rPr>
                <w:sz w:val="22"/>
                <w:szCs w:val="22"/>
              </w:rPr>
            </w:pPr>
            <w:r>
              <w:rPr>
                <w:sz w:val="22"/>
                <w:szCs w:val="22"/>
              </w:rPr>
              <w:t>S.</w:t>
            </w:r>
            <w:r w:rsidR="000E6AF8" w:rsidRPr="001452EC">
              <w:rPr>
                <w:sz w:val="22"/>
                <w:szCs w:val="22"/>
              </w:rPr>
              <w:t>Rāgs</w:t>
            </w:r>
            <w:r w:rsidR="00B617F9" w:rsidRPr="001452EC">
              <w:rPr>
                <w:sz w:val="22"/>
                <w:szCs w:val="22"/>
              </w:rPr>
              <w:t xml:space="preserve"> </w:t>
            </w:r>
          </w:p>
          <w:p w:rsidR="002B0DF8" w:rsidRPr="00D01E55" w:rsidRDefault="00B617F9" w:rsidP="00072483">
            <w:pPr>
              <w:pStyle w:val="StyleRight"/>
              <w:spacing w:after="0"/>
              <w:ind w:firstLine="0"/>
              <w:jc w:val="both"/>
              <w:rPr>
                <w:b/>
                <w:bCs/>
                <w:sz w:val="24"/>
                <w:szCs w:val="24"/>
                <w:lang w:eastAsia="lv-LV"/>
              </w:rPr>
            </w:pPr>
            <w:r w:rsidRPr="001452EC">
              <w:rPr>
                <w:sz w:val="22"/>
                <w:szCs w:val="22"/>
              </w:rPr>
              <w:t>67036</w:t>
            </w:r>
            <w:r w:rsidR="000E6AF8" w:rsidRPr="001452EC">
              <w:rPr>
                <w:sz w:val="22"/>
                <w:szCs w:val="22"/>
              </w:rPr>
              <w:t>974</w:t>
            </w:r>
            <w:r w:rsidR="00A1244D">
              <w:rPr>
                <w:sz w:val="22"/>
                <w:szCs w:val="22"/>
              </w:rPr>
              <w:t xml:space="preserve">, </w:t>
            </w:r>
            <w:r w:rsidR="000E6AF8" w:rsidRPr="001452EC">
              <w:rPr>
                <w:sz w:val="22"/>
                <w:szCs w:val="22"/>
              </w:rPr>
              <w:t>Sandris</w:t>
            </w:r>
            <w:r w:rsidRPr="001452EC">
              <w:rPr>
                <w:sz w:val="22"/>
                <w:szCs w:val="22"/>
              </w:rPr>
              <w:t>.</w:t>
            </w:r>
            <w:r w:rsidR="000E6AF8" w:rsidRPr="001452EC">
              <w:rPr>
                <w:sz w:val="22"/>
                <w:szCs w:val="22"/>
              </w:rPr>
              <w:t>Rags</w:t>
            </w:r>
            <w:r w:rsidR="002B0DF8" w:rsidRPr="001452EC">
              <w:rPr>
                <w:sz w:val="22"/>
                <w:szCs w:val="22"/>
              </w:rPr>
              <w:t>@tm.gov.lv</w:t>
            </w:r>
          </w:p>
        </w:tc>
      </w:tr>
    </w:tbl>
    <w:p w:rsidR="004D15A9" w:rsidRPr="004C3B71" w:rsidRDefault="004D15A9" w:rsidP="00072483">
      <w:pPr>
        <w:pStyle w:val="StyleRight"/>
        <w:spacing w:after="0"/>
        <w:ind w:firstLine="0"/>
        <w:jc w:val="both"/>
        <w:rPr>
          <w:sz w:val="22"/>
          <w:szCs w:val="22"/>
        </w:rPr>
      </w:pPr>
    </w:p>
    <w:sectPr w:rsidR="004D15A9" w:rsidRPr="004C3B71"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826" w:rsidRDefault="00137826" w:rsidP="004D15A9">
      <w:pPr>
        <w:spacing w:after="0" w:line="240" w:lineRule="auto"/>
      </w:pPr>
      <w:r>
        <w:separator/>
      </w:r>
    </w:p>
  </w:endnote>
  <w:endnote w:type="continuationSeparator" w:id="0">
    <w:p w:rsidR="00137826" w:rsidRDefault="0013782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26" w:rsidRDefault="00B422B9" w:rsidP="00525B2F">
    <w:pPr>
      <w:spacing w:after="0" w:line="240" w:lineRule="auto"/>
      <w:jc w:val="both"/>
      <w:rPr>
        <w:rFonts w:ascii="Times New Roman" w:eastAsia="Times New Roman" w:hAnsi="Times New Roman" w:cs="Times New Roman"/>
        <w:b/>
        <w:bCs/>
        <w:color w:val="414142"/>
        <w:sz w:val="24"/>
        <w:szCs w:val="24"/>
        <w:lang w:eastAsia="lv-LV"/>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160516</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TA-823</w:t>
    </w:r>
    <w:r w:rsidR="00137826" w:rsidRPr="004D15A9">
      <w:rPr>
        <w:rFonts w:ascii="Times New Roman" w:hAnsi="Times New Roman" w:cs="Times New Roman"/>
        <w:color w:val="000000" w:themeColor="text1"/>
        <w:sz w:val="20"/>
        <w:szCs w:val="20"/>
      </w:rPr>
      <w:t xml:space="preserve">; </w:t>
    </w:r>
    <w:r w:rsidR="00A0717C">
      <w:rPr>
        <w:rFonts w:ascii="Times New Roman" w:hAnsi="Times New Roman" w:cs="Times New Roman"/>
        <w:color w:val="000000" w:themeColor="text1"/>
        <w:sz w:val="20"/>
        <w:szCs w:val="20"/>
      </w:rPr>
      <w:t>Likumprojekta “Grozījumi likumā “</w:t>
    </w:r>
    <w:r w:rsidR="00137826" w:rsidRPr="00525B2F">
      <w:rPr>
        <w:rFonts w:ascii="Times New Roman" w:hAnsi="Times New Roman" w:cs="Times New Roman"/>
        <w:color w:val="000000" w:themeColor="text1"/>
        <w:sz w:val="20"/>
        <w:szCs w:val="20"/>
      </w:rPr>
      <w:t>Par nekustamā īpašuma nodokli””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F8" w:rsidRDefault="00BF52F8" w:rsidP="00BF52F8">
    <w:pPr>
      <w:spacing w:after="0" w:line="240" w:lineRule="auto"/>
      <w:jc w:val="both"/>
      <w:rPr>
        <w:rFonts w:ascii="Times New Roman" w:eastAsia="Times New Roman" w:hAnsi="Times New Roman" w:cs="Times New Roman"/>
        <w:b/>
        <w:bCs/>
        <w:color w:val="414142"/>
        <w:sz w:val="24"/>
        <w:szCs w:val="24"/>
        <w:lang w:eastAsia="lv-LV"/>
      </w:rPr>
    </w:pPr>
    <w:r w:rsidRPr="004D15A9">
      <w:rPr>
        <w:rFonts w:ascii="Times New Roman" w:hAnsi="Times New Roman" w:cs="Times New Roman"/>
        <w:color w:val="000000" w:themeColor="text1"/>
        <w:sz w:val="20"/>
        <w:szCs w:val="20"/>
      </w:rPr>
      <w:t>TMAnot_</w:t>
    </w:r>
    <w:r w:rsidR="00B422B9">
      <w:rPr>
        <w:rFonts w:ascii="Times New Roman" w:hAnsi="Times New Roman" w:cs="Times New Roman"/>
        <w:color w:val="000000" w:themeColor="text1"/>
        <w:sz w:val="20"/>
        <w:szCs w:val="20"/>
      </w:rPr>
      <w:t>160516</w:t>
    </w:r>
    <w:r w:rsidRPr="004D15A9">
      <w:rPr>
        <w:rFonts w:ascii="Times New Roman" w:hAnsi="Times New Roman" w:cs="Times New Roman"/>
        <w:color w:val="000000" w:themeColor="text1"/>
        <w:sz w:val="20"/>
        <w:szCs w:val="20"/>
      </w:rPr>
      <w:t>_</w:t>
    </w:r>
    <w:r w:rsidR="00B422B9">
      <w:rPr>
        <w:rFonts w:ascii="Times New Roman" w:hAnsi="Times New Roman" w:cs="Times New Roman"/>
        <w:color w:val="000000" w:themeColor="text1"/>
        <w:sz w:val="20"/>
        <w:szCs w:val="20"/>
      </w:rPr>
      <w:t>TA-823</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likumā “</w:t>
    </w:r>
    <w:r w:rsidRPr="00525B2F">
      <w:rPr>
        <w:rFonts w:ascii="Times New Roman" w:hAnsi="Times New Roman" w:cs="Times New Roman"/>
        <w:color w:val="000000" w:themeColor="text1"/>
        <w:sz w:val="20"/>
        <w:szCs w:val="20"/>
      </w:rPr>
      <w:t>Par nekustamā īpašuma nodokli”” sākotnējās ietekmes novērtējuma ziņojums (anotācija)</w:t>
    </w:r>
  </w:p>
  <w:p w:rsidR="00137826" w:rsidRPr="00BF52F8" w:rsidRDefault="00137826" w:rsidP="00BF52F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826" w:rsidRDefault="00137826" w:rsidP="004D15A9">
      <w:pPr>
        <w:spacing w:after="0" w:line="240" w:lineRule="auto"/>
      </w:pPr>
      <w:r>
        <w:separator/>
      </w:r>
    </w:p>
  </w:footnote>
  <w:footnote w:type="continuationSeparator" w:id="0">
    <w:p w:rsidR="00137826" w:rsidRDefault="00137826" w:rsidP="004D15A9">
      <w:pPr>
        <w:spacing w:after="0" w:line="240" w:lineRule="auto"/>
      </w:pPr>
      <w:r>
        <w:continuationSeparator/>
      </w:r>
    </w:p>
  </w:footnote>
  <w:footnote w:id="1">
    <w:p w:rsidR="00A006D0" w:rsidRPr="0054445A" w:rsidRDefault="00A006D0" w:rsidP="00FF0881">
      <w:pPr>
        <w:pStyle w:val="Vresteksts"/>
        <w:spacing w:after="0"/>
        <w:rPr>
          <w:rFonts w:ascii="Times New Roman" w:hAnsi="Times New Roman"/>
        </w:rPr>
      </w:pPr>
      <w:r>
        <w:rPr>
          <w:rStyle w:val="Vresatsauce"/>
        </w:rPr>
        <w:footnoteRef/>
      </w:r>
      <w:r>
        <w:t xml:space="preserve"> </w:t>
      </w:r>
      <w:hyperlink r:id="rId1" w:history="1">
        <w:r w:rsidRPr="000E503F">
          <w:rPr>
            <w:rStyle w:val="Hipersaite"/>
            <w:rFonts w:ascii="Times New Roman" w:hAnsi="Times New Roman"/>
          </w:rPr>
          <w:t>http://titania.saeima.lv/LIVS11/saeimalivs11.nsf/0/4b7311843c72aebdc2257b6c0032308a/$FILE/8_4-2-41-11_13.pdf</w:t>
        </w:r>
      </w:hyperlink>
      <w:r>
        <w:rPr>
          <w:rFonts w:ascii="Times New Roman" w:hAnsi="Times New Roman"/>
        </w:rPr>
        <w:t>; pārlūkots 2016. gada 22. februārī.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137826" w:rsidRPr="004D15A9" w:rsidRDefault="0013782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B64F9">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137826" w:rsidRDefault="001378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5C01"/>
    <w:multiLevelType w:val="hybridMultilevel"/>
    <w:tmpl w:val="398E6A76"/>
    <w:lvl w:ilvl="0" w:tplc="A210C9FA">
      <w:start w:val="1"/>
      <w:numFmt w:val="decimal"/>
      <w:lvlText w:val="%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1">
    <w:nsid w:val="1CF34959"/>
    <w:multiLevelType w:val="hybridMultilevel"/>
    <w:tmpl w:val="1400C6A8"/>
    <w:lvl w:ilvl="0" w:tplc="E3A00C3E">
      <w:start w:val="4"/>
      <w:numFmt w:val="decimal"/>
      <w:lvlText w:val="%1)"/>
      <w:lvlJc w:val="left"/>
      <w:pPr>
        <w:ind w:left="670"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2">
    <w:nsid w:val="22EF54EF"/>
    <w:multiLevelType w:val="hybridMultilevel"/>
    <w:tmpl w:val="D0A4C2AE"/>
    <w:lvl w:ilvl="0" w:tplc="AD5C2C82">
      <w:start w:val="1"/>
      <w:numFmt w:val="decimal"/>
      <w:lvlText w:val="%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
    <w:nsid w:val="2AF2452E"/>
    <w:multiLevelType w:val="multilevel"/>
    <w:tmpl w:val="8A4E471A"/>
    <w:lvl w:ilvl="0">
      <w:start w:val="1"/>
      <w:numFmt w:val="decimal"/>
      <w:lvlText w:val="%1."/>
      <w:lvlJc w:val="left"/>
      <w:pPr>
        <w:ind w:left="901" w:hanging="360"/>
      </w:pPr>
      <w:rPr>
        <w:rFonts w:hint="default"/>
      </w:rPr>
    </w:lvl>
    <w:lvl w:ilvl="1">
      <w:start w:val="1"/>
      <w:numFmt w:val="decimal"/>
      <w:isLgl/>
      <w:lvlText w:val="%1.%2."/>
      <w:lvlJc w:val="left"/>
      <w:pPr>
        <w:ind w:left="901" w:hanging="36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261" w:hanging="720"/>
      </w:pPr>
      <w:rPr>
        <w:rFonts w:hint="default"/>
      </w:rPr>
    </w:lvl>
    <w:lvl w:ilvl="4">
      <w:start w:val="1"/>
      <w:numFmt w:val="decimal"/>
      <w:isLgl/>
      <w:lvlText w:val="%1.%2.%3.%4.%5."/>
      <w:lvlJc w:val="left"/>
      <w:pPr>
        <w:ind w:left="1621" w:hanging="1080"/>
      </w:pPr>
      <w:rPr>
        <w:rFonts w:hint="default"/>
      </w:rPr>
    </w:lvl>
    <w:lvl w:ilvl="5">
      <w:start w:val="1"/>
      <w:numFmt w:val="decimal"/>
      <w:isLgl/>
      <w:lvlText w:val="%1.%2.%3.%4.%5.%6."/>
      <w:lvlJc w:val="left"/>
      <w:pPr>
        <w:ind w:left="1621" w:hanging="1080"/>
      </w:pPr>
      <w:rPr>
        <w:rFonts w:hint="default"/>
      </w:rPr>
    </w:lvl>
    <w:lvl w:ilvl="6">
      <w:start w:val="1"/>
      <w:numFmt w:val="decimal"/>
      <w:isLgl/>
      <w:lvlText w:val="%1.%2.%3.%4.%5.%6.%7."/>
      <w:lvlJc w:val="left"/>
      <w:pPr>
        <w:ind w:left="1981" w:hanging="1440"/>
      </w:pPr>
      <w:rPr>
        <w:rFonts w:hint="default"/>
      </w:rPr>
    </w:lvl>
    <w:lvl w:ilvl="7">
      <w:start w:val="1"/>
      <w:numFmt w:val="decimal"/>
      <w:isLgl/>
      <w:lvlText w:val="%1.%2.%3.%4.%5.%6.%7.%8."/>
      <w:lvlJc w:val="left"/>
      <w:pPr>
        <w:ind w:left="1981" w:hanging="1440"/>
      </w:pPr>
      <w:rPr>
        <w:rFonts w:hint="default"/>
      </w:rPr>
    </w:lvl>
    <w:lvl w:ilvl="8">
      <w:start w:val="1"/>
      <w:numFmt w:val="decimal"/>
      <w:isLgl/>
      <w:lvlText w:val="%1.%2.%3.%4.%5.%6.%7.%8.%9."/>
      <w:lvlJc w:val="left"/>
      <w:pPr>
        <w:ind w:left="2341" w:hanging="1800"/>
      </w:pPr>
      <w:rPr>
        <w:rFonts w:hint="default"/>
      </w:rPr>
    </w:lvl>
  </w:abstractNum>
  <w:abstractNum w:abstractNumId="4">
    <w:nsid w:val="567A4B49"/>
    <w:multiLevelType w:val="hybridMultilevel"/>
    <w:tmpl w:val="AA4E1B84"/>
    <w:lvl w:ilvl="0" w:tplc="E242A954">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9AC579A"/>
    <w:multiLevelType w:val="hybridMultilevel"/>
    <w:tmpl w:val="847C208E"/>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nsid w:val="6B1308D7"/>
    <w:multiLevelType w:val="hybridMultilevel"/>
    <w:tmpl w:val="2198364E"/>
    <w:lvl w:ilvl="0" w:tplc="5424530A">
      <w:start w:val="1"/>
      <w:numFmt w:val="decimal"/>
      <w:lvlText w:val="%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7">
    <w:nsid w:val="6DE94B55"/>
    <w:multiLevelType w:val="hybridMultilevel"/>
    <w:tmpl w:val="00A89812"/>
    <w:lvl w:ilvl="0" w:tplc="694ACE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3352"/>
    <w:rsid w:val="00015790"/>
    <w:rsid w:val="0002159B"/>
    <w:rsid w:val="00023D60"/>
    <w:rsid w:val="00031256"/>
    <w:rsid w:val="000377AF"/>
    <w:rsid w:val="000436E7"/>
    <w:rsid w:val="00043B2C"/>
    <w:rsid w:val="00065319"/>
    <w:rsid w:val="00072190"/>
    <w:rsid w:val="00072483"/>
    <w:rsid w:val="000748FB"/>
    <w:rsid w:val="0007544E"/>
    <w:rsid w:val="00081C5B"/>
    <w:rsid w:val="00087B52"/>
    <w:rsid w:val="00091405"/>
    <w:rsid w:val="00093C0C"/>
    <w:rsid w:val="000B3E37"/>
    <w:rsid w:val="000C47A6"/>
    <w:rsid w:val="000D1837"/>
    <w:rsid w:val="000D63D4"/>
    <w:rsid w:val="000E6AF8"/>
    <w:rsid w:val="000F60DF"/>
    <w:rsid w:val="00101CD5"/>
    <w:rsid w:val="0010791D"/>
    <w:rsid w:val="00116DBF"/>
    <w:rsid w:val="00126CC5"/>
    <w:rsid w:val="00137826"/>
    <w:rsid w:val="00144628"/>
    <w:rsid w:val="001452EC"/>
    <w:rsid w:val="00172DAD"/>
    <w:rsid w:val="00184220"/>
    <w:rsid w:val="00187D76"/>
    <w:rsid w:val="001948AD"/>
    <w:rsid w:val="001A2C87"/>
    <w:rsid w:val="001A7B80"/>
    <w:rsid w:val="001B0EBE"/>
    <w:rsid w:val="001C2881"/>
    <w:rsid w:val="001D6F2C"/>
    <w:rsid w:val="001F0CC5"/>
    <w:rsid w:val="002029CA"/>
    <w:rsid w:val="00202CD2"/>
    <w:rsid w:val="0020338E"/>
    <w:rsid w:val="00211F7D"/>
    <w:rsid w:val="00230BAB"/>
    <w:rsid w:val="002569D2"/>
    <w:rsid w:val="00257765"/>
    <w:rsid w:val="00261C52"/>
    <w:rsid w:val="00271DEA"/>
    <w:rsid w:val="002742F9"/>
    <w:rsid w:val="002808F9"/>
    <w:rsid w:val="0028173E"/>
    <w:rsid w:val="00284AC5"/>
    <w:rsid w:val="00294B89"/>
    <w:rsid w:val="002A6227"/>
    <w:rsid w:val="002B0DF8"/>
    <w:rsid w:val="002B2B2E"/>
    <w:rsid w:val="002B74D4"/>
    <w:rsid w:val="002C193A"/>
    <w:rsid w:val="002C1B16"/>
    <w:rsid w:val="002C6AEF"/>
    <w:rsid w:val="002D040D"/>
    <w:rsid w:val="002D396D"/>
    <w:rsid w:val="002D6F1E"/>
    <w:rsid w:val="002D7476"/>
    <w:rsid w:val="002F6708"/>
    <w:rsid w:val="002F7EB2"/>
    <w:rsid w:val="00300ED5"/>
    <w:rsid w:val="00310628"/>
    <w:rsid w:val="00312FCB"/>
    <w:rsid w:val="00320B37"/>
    <w:rsid w:val="00322E20"/>
    <w:rsid w:val="00323F54"/>
    <w:rsid w:val="0033037F"/>
    <w:rsid w:val="00331283"/>
    <w:rsid w:val="003341FC"/>
    <w:rsid w:val="00334A2C"/>
    <w:rsid w:val="00335990"/>
    <w:rsid w:val="00344D2E"/>
    <w:rsid w:val="00354F37"/>
    <w:rsid w:val="003702B8"/>
    <w:rsid w:val="00370CF5"/>
    <w:rsid w:val="003750AB"/>
    <w:rsid w:val="0038401D"/>
    <w:rsid w:val="0038483E"/>
    <w:rsid w:val="003922B0"/>
    <w:rsid w:val="00395EB7"/>
    <w:rsid w:val="003A2A0B"/>
    <w:rsid w:val="003A59C7"/>
    <w:rsid w:val="003A75CF"/>
    <w:rsid w:val="003B1879"/>
    <w:rsid w:val="003B41CA"/>
    <w:rsid w:val="003D5F80"/>
    <w:rsid w:val="003E7076"/>
    <w:rsid w:val="003F3DEE"/>
    <w:rsid w:val="003F4880"/>
    <w:rsid w:val="003F48A7"/>
    <w:rsid w:val="00402746"/>
    <w:rsid w:val="0040549C"/>
    <w:rsid w:val="004166BF"/>
    <w:rsid w:val="00417486"/>
    <w:rsid w:val="00436E75"/>
    <w:rsid w:val="00443B20"/>
    <w:rsid w:val="00444DD9"/>
    <w:rsid w:val="004643CE"/>
    <w:rsid w:val="004903E3"/>
    <w:rsid w:val="00495A42"/>
    <w:rsid w:val="004B1A15"/>
    <w:rsid w:val="004B5675"/>
    <w:rsid w:val="004B5D4E"/>
    <w:rsid w:val="004C3B71"/>
    <w:rsid w:val="004C7A4B"/>
    <w:rsid w:val="004D15A9"/>
    <w:rsid w:val="004D4B54"/>
    <w:rsid w:val="004D6C5B"/>
    <w:rsid w:val="004E2DC4"/>
    <w:rsid w:val="004E719F"/>
    <w:rsid w:val="004F10A1"/>
    <w:rsid w:val="004F59A9"/>
    <w:rsid w:val="005033C2"/>
    <w:rsid w:val="00503C25"/>
    <w:rsid w:val="00510773"/>
    <w:rsid w:val="0051281F"/>
    <w:rsid w:val="005158C0"/>
    <w:rsid w:val="00525B2F"/>
    <w:rsid w:val="00543337"/>
    <w:rsid w:val="0054702B"/>
    <w:rsid w:val="00562A71"/>
    <w:rsid w:val="005677F9"/>
    <w:rsid w:val="00574CDB"/>
    <w:rsid w:val="00576DF7"/>
    <w:rsid w:val="005779BD"/>
    <w:rsid w:val="005871E6"/>
    <w:rsid w:val="005873B9"/>
    <w:rsid w:val="005A2F8D"/>
    <w:rsid w:val="005A47DA"/>
    <w:rsid w:val="005A4C0D"/>
    <w:rsid w:val="005B464C"/>
    <w:rsid w:val="005B6058"/>
    <w:rsid w:val="005C3CDF"/>
    <w:rsid w:val="005D4E8A"/>
    <w:rsid w:val="005E416B"/>
    <w:rsid w:val="005E4209"/>
    <w:rsid w:val="005E50D4"/>
    <w:rsid w:val="0060250F"/>
    <w:rsid w:val="00603AFE"/>
    <w:rsid w:val="00603D67"/>
    <w:rsid w:val="00606596"/>
    <w:rsid w:val="0062351E"/>
    <w:rsid w:val="00640584"/>
    <w:rsid w:val="00647C23"/>
    <w:rsid w:val="00657F58"/>
    <w:rsid w:val="006770D4"/>
    <w:rsid w:val="006974C9"/>
    <w:rsid w:val="006A2099"/>
    <w:rsid w:val="006B04E3"/>
    <w:rsid w:val="006B0C22"/>
    <w:rsid w:val="006B6133"/>
    <w:rsid w:val="006C2799"/>
    <w:rsid w:val="006F19A2"/>
    <w:rsid w:val="006F2934"/>
    <w:rsid w:val="006F7100"/>
    <w:rsid w:val="00712539"/>
    <w:rsid w:val="007217F3"/>
    <w:rsid w:val="00722057"/>
    <w:rsid w:val="00730561"/>
    <w:rsid w:val="00731F39"/>
    <w:rsid w:val="007321E5"/>
    <w:rsid w:val="00751FA1"/>
    <w:rsid w:val="007761E9"/>
    <w:rsid w:val="007A35B2"/>
    <w:rsid w:val="007A7A90"/>
    <w:rsid w:val="007B041D"/>
    <w:rsid w:val="007B24F3"/>
    <w:rsid w:val="007B64F9"/>
    <w:rsid w:val="007B7035"/>
    <w:rsid w:val="007C127B"/>
    <w:rsid w:val="007C2F19"/>
    <w:rsid w:val="007C33A3"/>
    <w:rsid w:val="007D0C14"/>
    <w:rsid w:val="007D495C"/>
    <w:rsid w:val="007E1979"/>
    <w:rsid w:val="007E6CCC"/>
    <w:rsid w:val="007F1910"/>
    <w:rsid w:val="0081203F"/>
    <w:rsid w:val="00820D29"/>
    <w:rsid w:val="0082310D"/>
    <w:rsid w:val="0083127A"/>
    <w:rsid w:val="008340B7"/>
    <w:rsid w:val="00844BD9"/>
    <w:rsid w:val="008452BC"/>
    <w:rsid w:val="008506C8"/>
    <w:rsid w:val="00855F8A"/>
    <w:rsid w:val="0085608E"/>
    <w:rsid w:val="00862B5F"/>
    <w:rsid w:val="00863989"/>
    <w:rsid w:val="00863AE7"/>
    <w:rsid w:val="00886540"/>
    <w:rsid w:val="008A6E3F"/>
    <w:rsid w:val="008A7731"/>
    <w:rsid w:val="008D10F4"/>
    <w:rsid w:val="008E6254"/>
    <w:rsid w:val="008E6EE6"/>
    <w:rsid w:val="00901AEA"/>
    <w:rsid w:val="00902BDB"/>
    <w:rsid w:val="00913340"/>
    <w:rsid w:val="00915DD4"/>
    <w:rsid w:val="0092023F"/>
    <w:rsid w:val="009236E9"/>
    <w:rsid w:val="00923E56"/>
    <w:rsid w:val="00933490"/>
    <w:rsid w:val="0094435B"/>
    <w:rsid w:val="00947AA3"/>
    <w:rsid w:val="00953B12"/>
    <w:rsid w:val="00954607"/>
    <w:rsid w:val="00960644"/>
    <w:rsid w:val="00966F2C"/>
    <w:rsid w:val="0097452F"/>
    <w:rsid w:val="009801B3"/>
    <w:rsid w:val="00981582"/>
    <w:rsid w:val="00985062"/>
    <w:rsid w:val="00997BC9"/>
    <w:rsid w:val="009A07D1"/>
    <w:rsid w:val="009A2F40"/>
    <w:rsid w:val="009B053A"/>
    <w:rsid w:val="009D311F"/>
    <w:rsid w:val="009E00EE"/>
    <w:rsid w:val="009E2173"/>
    <w:rsid w:val="009E4358"/>
    <w:rsid w:val="00A006D0"/>
    <w:rsid w:val="00A00B0A"/>
    <w:rsid w:val="00A0717C"/>
    <w:rsid w:val="00A07E8B"/>
    <w:rsid w:val="00A1244D"/>
    <w:rsid w:val="00A132C2"/>
    <w:rsid w:val="00A225EA"/>
    <w:rsid w:val="00A24DF2"/>
    <w:rsid w:val="00A25FDD"/>
    <w:rsid w:val="00A34B90"/>
    <w:rsid w:val="00A36823"/>
    <w:rsid w:val="00A36AD1"/>
    <w:rsid w:val="00A4445F"/>
    <w:rsid w:val="00A710E9"/>
    <w:rsid w:val="00A91287"/>
    <w:rsid w:val="00A913E1"/>
    <w:rsid w:val="00A963D3"/>
    <w:rsid w:val="00AA496B"/>
    <w:rsid w:val="00AB7014"/>
    <w:rsid w:val="00AC5A77"/>
    <w:rsid w:val="00AD32C1"/>
    <w:rsid w:val="00AE3089"/>
    <w:rsid w:val="00AE743D"/>
    <w:rsid w:val="00AF40AC"/>
    <w:rsid w:val="00AF7F8E"/>
    <w:rsid w:val="00B360B6"/>
    <w:rsid w:val="00B41BD6"/>
    <w:rsid w:val="00B422B9"/>
    <w:rsid w:val="00B477AB"/>
    <w:rsid w:val="00B617F9"/>
    <w:rsid w:val="00B64D7A"/>
    <w:rsid w:val="00B71B91"/>
    <w:rsid w:val="00B84AAA"/>
    <w:rsid w:val="00B92B36"/>
    <w:rsid w:val="00B94EEB"/>
    <w:rsid w:val="00BA0C02"/>
    <w:rsid w:val="00BA4A3C"/>
    <w:rsid w:val="00BB1F46"/>
    <w:rsid w:val="00BB4489"/>
    <w:rsid w:val="00BC4DA2"/>
    <w:rsid w:val="00BC5D6F"/>
    <w:rsid w:val="00BC725F"/>
    <w:rsid w:val="00BD025B"/>
    <w:rsid w:val="00BD0CFB"/>
    <w:rsid w:val="00BD4039"/>
    <w:rsid w:val="00BD5EF6"/>
    <w:rsid w:val="00BE0F54"/>
    <w:rsid w:val="00BF0D7D"/>
    <w:rsid w:val="00BF52F8"/>
    <w:rsid w:val="00BF7A55"/>
    <w:rsid w:val="00C01B28"/>
    <w:rsid w:val="00C0213B"/>
    <w:rsid w:val="00C06413"/>
    <w:rsid w:val="00C13189"/>
    <w:rsid w:val="00C2285A"/>
    <w:rsid w:val="00C278F0"/>
    <w:rsid w:val="00C34D89"/>
    <w:rsid w:val="00C40BCA"/>
    <w:rsid w:val="00C45408"/>
    <w:rsid w:val="00C46744"/>
    <w:rsid w:val="00C470C0"/>
    <w:rsid w:val="00C54374"/>
    <w:rsid w:val="00C54F09"/>
    <w:rsid w:val="00C57A94"/>
    <w:rsid w:val="00C6354A"/>
    <w:rsid w:val="00C66406"/>
    <w:rsid w:val="00C73F08"/>
    <w:rsid w:val="00C84709"/>
    <w:rsid w:val="00CA04E1"/>
    <w:rsid w:val="00CA338C"/>
    <w:rsid w:val="00CB2BD6"/>
    <w:rsid w:val="00CB5175"/>
    <w:rsid w:val="00CB6215"/>
    <w:rsid w:val="00CB6AED"/>
    <w:rsid w:val="00CD5964"/>
    <w:rsid w:val="00CE353F"/>
    <w:rsid w:val="00CE45B9"/>
    <w:rsid w:val="00CF1AC9"/>
    <w:rsid w:val="00CF562E"/>
    <w:rsid w:val="00D01E55"/>
    <w:rsid w:val="00D0302A"/>
    <w:rsid w:val="00D05C13"/>
    <w:rsid w:val="00D12BAF"/>
    <w:rsid w:val="00D15751"/>
    <w:rsid w:val="00D20E10"/>
    <w:rsid w:val="00D313D5"/>
    <w:rsid w:val="00D420C2"/>
    <w:rsid w:val="00D45BA8"/>
    <w:rsid w:val="00D51291"/>
    <w:rsid w:val="00D56D72"/>
    <w:rsid w:val="00D57A60"/>
    <w:rsid w:val="00D73325"/>
    <w:rsid w:val="00D76089"/>
    <w:rsid w:val="00D872A7"/>
    <w:rsid w:val="00D95213"/>
    <w:rsid w:val="00DA4416"/>
    <w:rsid w:val="00DA596D"/>
    <w:rsid w:val="00DA5C90"/>
    <w:rsid w:val="00DB197C"/>
    <w:rsid w:val="00DC26F7"/>
    <w:rsid w:val="00DC5263"/>
    <w:rsid w:val="00DD5818"/>
    <w:rsid w:val="00DE0B78"/>
    <w:rsid w:val="00DF6C7D"/>
    <w:rsid w:val="00E07A15"/>
    <w:rsid w:val="00E11B58"/>
    <w:rsid w:val="00E14ACF"/>
    <w:rsid w:val="00E2006A"/>
    <w:rsid w:val="00E41590"/>
    <w:rsid w:val="00E415C2"/>
    <w:rsid w:val="00E41FE2"/>
    <w:rsid w:val="00E43E86"/>
    <w:rsid w:val="00E54843"/>
    <w:rsid w:val="00E55507"/>
    <w:rsid w:val="00E577E0"/>
    <w:rsid w:val="00E66E71"/>
    <w:rsid w:val="00E700E6"/>
    <w:rsid w:val="00E774FC"/>
    <w:rsid w:val="00E83352"/>
    <w:rsid w:val="00E93CBA"/>
    <w:rsid w:val="00EA4A96"/>
    <w:rsid w:val="00EA5B29"/>
    <w:rsid w:val="00EB10A0"/>
    <w:rsid w:val="00EB2E25"/>
    <w:rsid w:val="00EB5EB4"/>
    <w:rsid w:val="00EB6090"/>
    <w:rsid w:val="00EB7EEB"/>
    <w:rsid w:val="00EC003D"/>
    <w:rsid w:val="00EC6750"/>
    <w:rsid w:val="00ED180D"/>
    <w:rsid w:val="00EE5754"/>
    <w:rsid w:val="00EE6FD4"/>
    <w:rsid w:val="00EF2E99"/>
    <w:rsid w:val="00EF3851"/>
    <w:rsid w:val="00F07B82"/>
    <w:rsid w:val="00F212C3"/>
    <w:rsid w:val="00F26F96"/>
    <w:rsid w:val="00F31F56"/>
    <w:rsid w:val="00F37D73"/>
    <w:rsid w:val="00F4072B"/>
    <w:rsid w:val="00F50F0E"/>
    <w:rsid w:val="00F5327B"/>
    <w:rsid w:val="00F56051"/>
    <w:rsid w:val="00F6170A"/>
    <w:rsid w:val="00F648E5"/>
    <w:rsid w:val="00F70325"/>
    <w:rsid w:val="00F8262D"/>
    <w:rsid w:val="00F9079F"/>
    <w:rsid w:val="00FA0EA5"/>
    <w:rsid w:val="00FB325A"/>
    <w:rsid w:val="00FB5071"/>
    <w:rsid w:val="00FC10C6"/>
    <w:rsid w:val="00FC7B6A"/>
    <w:rsid w:val="00FD315B"/>
    <w:rsid w:val="00FD45D6"/>
    <w:rsid w:val="00FE28A9"/>
    <w:rsid w:val="00FF0881"/>
    <w:rsid w:val="00FF4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tv2131">
    <w:name w:val="tv2131"/>
    <w:basedOn w:val="Parasts"/>
    <w:rsid w:val="00FC10C6"/>
    <w:pPr>
      <w:spacing w:after="0" w:line="360" w:lineRule="auto"/>
      <w:ind w:firstLine="300"/>
    </w:pPr>
    <w:rPr>
      <w:rFonts w:ascii="Times New Roman" w:hAnsi="Times New Roman" w:cs="Times New Roman"/>
      <w:color w:val="414142"/>
      <w:sz w:val="20"/>
      <w:szCs w:val="20"/>
      <w:lang w:eastAsia="lv-LV"/>
    </w:rPr>
  </w:style>
  <w:style w:type="paragraph" w:customStyle="1" w:styleId="naisc">
    <w:name w:val="naisc"/>
    <w:basedOn w:val="Parasts"/>
    <w:uiPriority w:val="99"/>
    <w:rsid w:val="00FC10C6"/>
    <w:pPr>
      <w:spacing w:before="75" w:after="75" w:line="240" w:lineRule="auto"/>
      <w:jc w:val="center"/>
    </w:pPr>
    <w:rPr>
      <w:rFonts w:ascii="Times New Roman" w:hAnsi="Times New Roman" w:cs="Times New Roman"/>
      <w:sz w:val="24"/>
      <w:szCs w:val="24"/>
      <w:lang w:eastAsia="lv-LV"/>
    </w:rPr>
  </w:style>
  <w:style w:type="character" w:customStyle="1" w:styleId="t33">
    <w:name w:val="t33"/>
    <w:basedOn w:val="Noklusjumarindkopasfonts"/>
    <w:rsid w:val="00603D67"/>
  </w:style>
  <w:style w:type="character" w:customStyle="1" w:styleId="fwn1">
    <w:name w:val="fwn1"/>
    <w:basedOn w:val="Noklusjumarindkopasfonts"/>
    <w:rsid w:val="00603D67"/>
    <w:rPr>
      <w:b w:val="0"/>
      <w:bCs w:val="0"/>
    </w:rPr>
  </w:style>
  <w:style w:type="character" w:styleId="Komentraatsauce">
    <w:name w:val="annotation reference"/>
    <w:basedOn w:val="Noklusjumarindkopasfonts"/>
    <w:uiPriority w:val="99"/>
    <w:semiHidden/>
    <w:unhideWhenUsed/>
    <w:rsid w:val="00543337"/>
    <w:rPr>
      <w:sz w:val="16"/>
      <w:szCs w:val="16"/>
    </w:rPr>
  </w:style>
  <w:style w:type="paragraph" w:styleId="Komentrateksts">
    <w:name w:val="annotation text"/>
    <w:basedOn w:val="Parasts"/>
    <w:link w:val="KomentratekstsRakstz"/>
    <w:uiPriority w:val="99"/>
    <w:semiHidden/>
    <w:unhideWhenUsed/>
    <w:rsid w:val="005433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3337"/>
    <w:rPr>
      <w:sz w:val="20"/>
      <w:szCs w:val="20"/>
    </w:rPr>
  </w:style>
  <w:style w:type="paragraph" w:styleId="Komentratma">
    <w:name w:val="annotation subject"/>
    <w:basedOn w:val="Komentrateksts"/>
    <w:next w:val="Komentrateksts"/>
    <w:link w:val="KomentratmaRakstz"/>
    <w:uiPriority w:val="99"/>
    <w:semiHidden/>
    <w:unhideWhenUsed/>
    <w:rsid w:val="00543337"/>
    <w:rPr>
      <w:b/>
      <w:bCs/>
    </w:rPr>
  </w:style>
  <w:style w:type="character" w:customStyle="1" w:styleId="KomentratmaRakstz">
    <w:name w:val="Komentāra tēma Rakstz."/>
    <w:basedOn w:val="KomentratekstsRakstz"/>
    <w:link w:val="Komentratma"/>
    <w:uiPriority w:val="99"/>
    <w:semiHidden/>
    <w:rsid w:val="00543337"/>
    <w:rPr>
      <w:b/>
      <w:bCs/>
      <w:sz w:val="20"/>
      <w:szCs w:val="20"/>
    </w:rPr>
  </w:style>
  <w:style w:type="table" w:styleId="Reatabula">
    <w:name w:val="Table Grid"/>
    <w:basedOn w:val="Parastatabula"/>
    <w:uiPriority w:val="59"/>
    <w:rsid w:val="0046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44BD9"/>
    <w:rPr>
      <w:color w:val="0000FF" w:themeColor="hyperlink"/>
      <w:u w:val="single"/>
    </w:rPr>
  </w:style>
  <w:style w:type="paragraph" w:styleId="Sarakstarindkopa">
    <w:name w:val="List Paragraph"/>
    <w:basedOn w:val="Parasts"/>
    <w:uiPriority w:val="34"/>
    <w:qFormat/>
    <w:rsid w:val="00C01B28"/>
    <w:pPr>
      <w:ind w:left="720"/>
      <w:contextualSpacing/>
    </w:pPr>
    <w:rPr>
      <w:rFonts w:ascii="Calibri" w:eastAsia="Times New Roman" w:hAnsi="Calibri" w:cs="Times New Roman"/>
    </w:rPr>
  </w:style>
  <w:style w:type="paragraph" w:styleId="Paraststmeklis">
    <w:name w:val="Normal (Web)"/>
    <w:basedOn w:val="Parasts"/>
    <w:uiPriority w:val="99"/>
    <w:semiHidden/>
    <w:unhideWhenUsed/>
    <w:rsid w:val="00E11B58"/>
    <w:rPr>
      <w:rFonts w:ascii="Times New Roman" w:hAnsi="Times New Roman" w:cs="Times New Roman"/>
      <w:sz w:val="24"/>
      <w:szCs w:val="24"/>
    </w:rPr>
  </w:style>
  <w:style w:type="paragraph" w:customStyle="1" w:styleId="naisf">
    <w:name w:val="naisf"/>
    <w:basedOn w:val="Parasts"/>
    <w:rsid w:val="00EB60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semiHidden/>
    <w:unhideWhenUsed/>
    <w:rsid w:val="00A006D0"/>
    <w:rPr>
      <w:rFonts w:ascii="Calibri" w:eastAsia="Calibri" w:hAnsi="Calibri" w:cs="Times New Roman"/>
      <w:sz w:val="20"/>
      <w:szCs w:val="20"/>
      <w:lang w:val="x-none"/>
    </w:rPr>
  </w:style>
  <w:style w:type="character" w:customStyle="1" w:styleId="VrestekstsRakstz">
    <w:name w:val="Vēres teksts Rakstz."/>
    <w:basedOn w:val="Noklusjumarindkopasfonts"/>
    <w:link w:val="Vresteksts"/>
    <w:semiHidden/>
    <w:rsid w:val="00A006D0"/>
    <w:rPr>
      <w:rFonts w:ascii="Calibri" w:eastAsia="Calibri" w:hAnsi="Calibri" w:cs="Times New Roman"/>
      <w:sz w:val="20"/>
      <w:szCs w:val="20"/>
      <w:lang w:val="x-none"/>
    </w:rPr>
  </w:style>
  <w:style w:type="character" w:styleId="Vresatsauce">
    <w:name w:val="footnote reference"/>
    <w:semiHidden/>
    <w:unhideWhenUsed/>
    <w:rsid w:val="00A006D0"/>
    <w:rPr>
      <w:vertAlign w:val="superscript"/>
    </w:rPr>
  </w:style>
  <w:style w:type="paragraph" w:customStyle="1" w:styleId="tv213">
    <w:name w:val="tv213"/>
    <w:basedOn w:val="Parasts"/>
    <w:rsid w:val="00FF4E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tv2131">
    <w:name w:val="tv2131"/>
    <w:basedOn w:val="Parasts"/>
    <w:rsid w:val="00FC10C6"/>
    <w:pPr>
      <w:spacing w:after="0" w:line="360" w:lineRule="auto"/>
      <w:ind w:firstLine="300"/>
    </w:pPr>
    <w:rPr>
      <w:rFonts w:ascii="Times New Roman" w:hAnsi="Times New Roman" w:cs="Times New Roman"/>
      <w:color w:val="414142"/>
      <w:sz w:val="20"/>
      <w:szCs w:val="20"/>
      <w:lang w:eastAsia="lv-LV"/>
    </w:rPr>
  </w:style>
  <w:style w:type="paragraph" w:customStyle="1" w:styleId="naisc">
    <w:name w:val="naisc"/>
    <w:basedOn w:val="Parasts"/>
    <w:uiPriority w:val="99"/>
    <w:rsid w:val="00FC10C6"/>
    <w:pPr>
      <w:spacing w:before="75" w:after="75" w:line="240" w:lineRule="auto"/>
      <w:jc w:val="center"/>
    </w:pPr>
    <w:rPr>
      <w:rFonts w:ascii="Times New Roman" w:hAnsi="Times New Roman" w:cs="Times New Roman"/>
      <w:sz w:val="24"/>
      <w:szCs w:val="24"/>
      <w:lang w:eastAsia="lv-LV"/>
    </w:rPr>
  </w:style>
  <w:style w:type="character" w:customStyle="1" w:styleId="t33">
    <w:name w:val="t33"/>
    <w:basedOn w:val="Noklusjumarindkopasfonts"/>
    <w:rsid w:val="00603D67"/>
  </w:style>
  <w:style w:type="character" w:customStyle="1" w:styleId="fwn1">
    <w:name w:val="fwn1"/>
    <w:basedOn w:val="Noklusjumarindkopasfonts"/>
    <w:rsid w:val="00603D67"/>
    <w:rPr>
      <w:b w:val="0"/>
      <w:bCs w:val="0"/>
    </w:rPr>
  </w:style>
  <w:style w:type="character" w:styleId="Komentraatsauce">
    <w:name w:val="annotation reference"/>
    <w:basedOn w:val="Noklusjumarindkopasfonts"/>
    <w:uiPriority w:val="99"/>
    <w:semiHidden/>
    <w:unhideWhenUsed/>
    <w:rsid w:val="00543337"/>
    <w:rPr>
      <w:sz w:val="16"/>
      <w:szCs w:val="16"/>
    </w:rPr>
  </w:style>
  <w:style w:type="paragraph" w:styleId="Komentrateksts">
    <w:name w:val="annotation text"/>
    <w:basedOn w:val="Parasts"/>
    <w:link w:val="KomentratekstsRakstz"/>
    <w:uiPriority w:val="99"/>
    <w:semiHidden/>
    <w:unhideWhenUsed/>
    <w:rsid w:val="005433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3337"/>
    <w:rPr>
      <w:sz w:val="20"/>
      <w:szCs w:val="20"/>
    </w:rPr>
  </w:style>
  <w:style w:type="paragraph" w:styleId="Komentratma">
    <w:name w:val="annotation subject"/>
    <w:basedOn w:val="Komentrateksts"/>
    <w:next w:val="Komentrateksts"/>
    <w:link w:val="KomentratmaRakstz"/>
    <w:uiPriority w:val="99"/>
    <w:semiHidden/>
    <w:unhideWhenUsed/>
    <w:rsid w:val="00543337"/>
    <w:rPr>
      <w:b/>
      <w:bCs/>
    </w:rPr>
  </w:style>
  <w:style w:type="character" w:customStyle="1" w:styleId="KomentratmaRakstz">
    <w:name w:val="Komentāra tēma Rakstz."/>
    <w:basedOn w:val="KomentratekstsRakstz"/>
    <w:link w:val="Komentratma"/>
    <w:uiPriority w:val="99"/>
    <w:semiHidden/>
    <w:rsid w:val="00543337"/>
    <w:rPr>
      <w:b/>
      <w:bCs/>
      <w:sz w:val="20"/>
      <w:szCs w:val="20"/>
    </w:rPr>
  </w:style>
  <w:style w:type="table" w:styleId="Reatabula">
    <w:name w:val="Table Grid"/>
    <w:basedOn w:val="Parastatabula"/>
    <w:uiPriority w:val="59"/>
    <w:rsid w:val="0046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44BD9"/>
    <w:rPr>
      <w:color w:val="0000FF" w:themeColor="hyperlink"/>
      <w:u w:val="single"/>
    </w:rPr>
  </w:style>
  <w:style w:type="paragraph" w:styleId="Sarakstarindkopa">
    <w:name w:val="List Paragraph"/>
    <w:basedOn w:val="Parasts"/>
    <w:uiPriority w:val="34"/>
    <w:qFormat/>
    <w:rsid w:val="00C01B28"/>
    <w:pPr>
      <w:ind w:left="720"/>
      <w:contextualSpacing/>
    </w:pPr>
    <w:rPr>
      <w:rFonts w:ascii="Calibri" w:eastAsia="Times New Roman" w:hAnsi="Calibri" w:cs="Times New Roman"/>
    </w:rPr>
  </w:style>
  <w:style w:type="paragraph" w:styleId="Paraststmeklis">
    <w:name w:val="Normal (Web)"/>
    <w:basedOn w:val="Parasts"/>
    <w:uiPriority w:val="99"/>
    <w:semiHidden/>
    <w:unhideWhenUsed/>
    <w:rsid w:val="00E11B58"/>
    <w:rPr>
      <w:rFonts w:ascii="Times New Roman" w:hAnsi="Times New Roman" w:cs="Times New Roman"/>
      <w:sz w:val="24"/>
      <w:szCs w:val="24"/>
    </w:rPr>
  </w:style>
  <w:style w:type="paragraph" w:customStyle="1" w:styleId="naisf">
    <w:name w:val="naisf"/>
    <w:basedOn w:val="Parasts"/>
    <w:rsid w:val="00EB60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semiHidden/>
    <w:unhideWhenUsed/>
    <w:rsid w:val="00A006D0"/>
    <w:rPr>
      <w:rFonts w:ascii="Calibri" w:eastAsia="Calibri" w:hAnsi="Calibri" w:cs="Times New Roman"/>
      <w:sz w:val="20"/>
      <w:szCs w:val="20"/>
      <w:lang w:val="x-none"/>
    </w:rPr>
  </w:style>
  <w:style w:type="character" w:customStyle="1" w:styleId="VrestekstsRakstz">
    <w:name w:val="Vēres teksts Rakstz."/>
    <w:basedOn w:val="Noklusjumarindkopasfonts"/>
    <w:link w:val="Vresteksts"/>
    <w:semiHidden/>
    <w:rsid w:val="00A006D0"/>
    <w:rPr>
      <w:rFonts w:ascii="Calibri" w:eastAsia="Calibri" w:hAnsi="Calibri" w:cs="Times New Roman"/>
      <w:sz w:val="20"/>
      <w:szCs w:val="20"/>
      <w:lang w:val="x-none"/>
    </w:rPr>
  </w:style>
  <w:style w:type="character" w:styleId="Vresatsauce">
    <w:name w:val="footnote reference"/>
    <w:semiHidden/>
    <w:unhideWhenUsed/>
    <w:rsid w:val="00A006D0"/>
    <w:rPr>
      <w:vertAlign w:val="superscript"/>
    </w:rPr>
  </w:style>
  <w:style w:type="paragraph" w:customStyle="1" w:styleId="tv213">
    <w:name w:val="tv213"/>
    <w:basedOn w:val="Parasts"/>
    <w:rsid w:val="00FF4E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111">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86757710">
      <w:bodyDiv w:val="1"/>
      <w:marLeft w:val="0"/>
      <w:marRight w:val="0"/>
      <w:marTop w:val="0"/>
      <w:marBottom w:val="0"/>
      <w:divBdr>
        <w:top w:val="none" w:sz="0" w:space="0" w:color="auto"/>
        <w:left w:val="none" w:sz="0" w:space="0" w:color="auto"/>
        <w:bottom w:val="none" w:sz="0" w:space="0" w:color="auto"/>
        <w:right w:val="none" w:sz="0" w:space="0" w:color="auto"/>
      </w:divBdr>
    </w:div>
    <w:div w:id="424762442">
      <w:bodyDiv w:val="1"/>
      <w:marLeft w:val="0"/>
      <w:marRight w:val="0"/>
      <w:marTop w:val="0"/>
      <w:marBottom w:val="0"/>
      <w:divBdr>
        <w:top w:val="none" w:sz="0" w:space="0" w:color="auto"/>
        <w:left w:val="none" w:sz="0" w:space="0" w:color="auto"/>
        <w:bottom w:val="none" w:sz="0" w:space="0" w:color="auto"/>
        <w:right w:val="none" w:sz="0" w:space="0" w:color="auto"/>
      </w:divBdr>
      <w:divsChild>
        <w:div w:id="1653757435">
          <w:marLeft w:val="0"/>
          <w:marRight w:val="0"/>
          <w:marTop w:val="0"/>
          <w:marBottom w:val="0"/>
          <w:divBdr>
            <w:top w:val="none" w:sz="0" w:space="0" w:color="auto"/>
            <w:left w:val="none" w:sz="0" w:space="0" w:color="auto"/>
            <w:bottom w:val="none" w:sz="0" w:space="0" w:color="auto"/>
            <w:right w:val="none" w:sz="0" w:space="0" w:color="auto"/>
          </w:divBdr>
          <w:divsChild>
            <w:div w:id="962032494">
              <w:marLeft w:val="0"/>
              <w:marRight w:val="0"/>
              <w:marTop w:val="0"/>
              <w:marBottom w:val="0"/>
              <w:divBdr>
                <w:top w:val="none" w:sz="0" w:space="0" w:color="auto"/>
                <w:left w:val="none" w:sz="0" w:space="0" w:color="auto"/>
                <w:bottom w:val="none" w:sz="0" w:space="0" w:color="auto"/>
                <w:right w:val="none" w:sz="0" w:space="0" w:color="auto"/>
              </w:divBdr>
              <w:divsChild>
                <w:div w:id="1338969307">
                  <w:marLeft w:val="0"/>
                  <w:marRight w:val="0"/>
                  <w:marTop w:val="0"/>
                  <w:marBottom w:val="0"/>
                  <w:divBdr>
                    <w:top w:val="none" w:sz="0" w:space="0" w:color="auto"/>
                    <w:left w:val="none" w:sz="0" w:space="0" w:color="auto"/>
                    <w:bottom w:val="none" w:sz="0" w:space="0" w:color="auto"/>
                    <w:right w:val="none" w:sz="0" w:space="0" w:color="auto"/>
                  </w:divBdr>
                  <w:divsChild>
                    <w:div w:id="1895239016">
                      <w:marLeft w:val="0"/>
                      <w:marRight w:val="0"/>
                      <w:marTop w:val="0"/>
                      <w:marBottom w:val="0"/>
                      <w:divBdr>
                        <w:top w:val="none" w:sz="0" w:space="0" w:color="auto"/>
                        <w:left w:val="none" w:sz="0" w:space="0" w:color="auto"/>
                        <w:bottom w:val="none" w:sz="0" w:space="0" w:color="auto"/>
                        <w:right w:val="none" w:sz="0" w:space="0" w:color="auto"/>
                      </w:divBdr>
                      <w:divsChild>
                        <w:div w:id="1424456890">
                          <w:marLeft w:val="0"/>
                          <w:marRight w:val="0"/>
                          <w:marTop w:val="0"/>
                          <w:marBottom w:val="0"/>
                          <w:divBdr>
                            <w:top w:val="none" w:sz="0" w:space="0" w:color="auto"/>
                            <w:left w:val="none" w:sz="0" w:space="0" w:color="auto"/>
                            <w:bottom w:val="none" w:sz="0" w:space="0" w:color="auto"/>
                            <w:right w:val="none" w:sz="0" w:space="0" w:color="auto"/>
                          </w:divBdr>
                          <w:divsChild>
                            <w:div w:id="1940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51826">
      <w:bodyDiv w:val="1"/>
      <w:marLeft w:val="0"/>
      <w:marRight w:val="0"/>
      <w:marTop w:val="0"/>
      <w:marBottom w:val="0"/>
      <w:divBdr>
        <w:top w:val="none" w:sz="0" w:space="0" w:color="auto"/>
        <w:left w:val="none" w:sz="0" w:space="0" w:color="auto"/>
        <w:bottom w:val="none" w:sz="0" w:space="0" w:color="auto"/>
        <w:right w:val="none" w:sz="0" w:space="0" w:color="auto"/>
      </w:divBdr>
    </w:div>
    <w:div w:id="694580166">
      <w:bodyDiv w:val="1"/>
      <w:marLeft w:val="0"/>
      <w:marRight w:val="0"/>
      <w:marTop w:val="0"/>
      <w:marBottom w:val="0"/>
      <w:divBdr>
        <w:top w:val="none" w:sz="0" w:space="0" w:color="auto"/>
        <w:left w:val="none" w:sz="0" w:space="0" w:color="auto"/>
        <w:bottom w:val="none" w:sz="0" w:space="0" w:color="auto"/>
        <w:right w:val="none" w:sz="0" w:space="0" w:color="auto"/>
      </w:divBdr>
    </w:div>
    <w:div w:id="749155876">
      <w:bodyDiv w:val="1"/>
      <w:marLeft w:val="0"/>
      <w:marRight w:val="0"/>
      <w:marTop w:val="0"/>
      <w:marBottom w:val="0"/>
      <w:divBdr>
        <w:top w:val="none" w:sz="0" w:space="0" w:color="auto"/>
        <w:left w:val="none" w:sz="0" w:space="0" w:color="auto"/>
        <w:bottom w:val="none" w:sz="0" w:space="0" w:color="auto"/>
        <w:right w:val="none" w:sz="0" w:space="0" w:color="auto"/>
      </w:divBdr>
    </w:div>
    <w:div w:id="978071297">
      <w:bodyDiv w:val="1"/>
      <w:marLeft w:val="0"/>
      <w:marRight w:val="0"/>
      <w:marTop w:val="0"/>
      <w:marBottom w:val="0"/>
      <w:divBdr>
        <w:top w:val="none" w:sz="0" w:space="0" w:color="auto"/>
        <w:left w:val="none" w:sz="0" w:space="0" w:color="auto"/>
        <w:bottom w:val="none" w:sz="0" w:space="0" w:color="auto"/>
        <w:right w:val="none" w:sz="0" w:space="0" w:color="auto"/>
      </w:divBdr>
    </w:div>
    <w:div w:id="2055737830">
      <w:bodyDiv w:val="1"/>
      <w:marLeft w:val="0"/>
      <w:marRight w:val="0"/>
      <w:marTop w:val="0"/>
      <w:marBottom w:val="0"/>
      <w:divBdr>
        <w:top w:val="none" w:sz="0" w:space="0" w:color="auto"/>
        <w:left w:val="none" w:sz="0" w:space="0" w:color="auto"/>
        <w:bottom w:val="none" w:sz="0" w:space="0" w:color="auto"/>
        <w:right w:val="none" w:sz="0" w:space="0" w:color="auto"/>
      </w:divBdr>
      <w:divsChild>
        <w:div w:id="883101887">
          <w:marLeft w:val="0"/>
          <w:marRight w:val="0"/>
          <w:marTop w:val="0"/>
          <w:marBottom w:val="0"/>
          <w:divBdr>
            <w:top w:val="none" w:sz="0" w:space="0" w:color="auto"/>
            <w:left w:val="none" w:sz="0" w:space="0" w:color="auto"/>
            <w:bottom w:val="none" w:sz="0" w:space="0" w:color="auto"/>
            <w:right w:val="none" w:sz="0" w:space="0" w:color="auto"/>
          </w:divBdr>
          <w:divsChild>
            <w:div w:id="1333606195">
              <w:marLeft w:val="0"/>
              <w:marRight w:val="0"/>
              <w:marTop w:val="0"/>
              <w:marBottom w:val="0"/>
              <w:divBdr>
                <w:top w:val="none" w:sz="0" w:space="0" w:color="auto"/>
                <w:left w:val="none" w:sz="0" w:space="0" w:color="auto"/>
                <w:bottom w:val="none" w:sz="0" w:space="0" w:color="auto"/>
                <w:right w:val="none" w:sz="0" w:space="0" w:color="auto"/>
              </w:divBdr>
              <w:divsChild>
                <w:div w:id="1856994501">
                  <w:marLeft w:val="0"/>
                  <w:marRight w:val="0"/>
                  <w:marTop w:val="0"/>
                  <w:marBottom w:val="0"/>
                  <w:divBdr>
                    <w:top w:val="none" w:sz="0" w:space="0" w:color="auto"/>
                    <w:left w:val="none" w:sz="0" w:space="0" w:color="auto"/>
                    <w:bottom w:val="none" w:sz="0" w:space="0" w:color="auto"/>
                    <w:right w:val="none" w:sz="0" w:space="0" w:color="auto"/>
                  </w:divBdr>
                  <w:divsChild>
                    <w:div w:id="374744803">
                      <w:marLeft w:val="0"/>
                      <w:marRight w:val="0"/>
                      <w:marTop w:val="0"/>
                      <w:marBottom w:val="0"/>
                      <w:divBdr>
                        <w:top w:val="none" w:sz="0" w:space="0" w:color="auto"/>
                        <w:left w:val="none" w:sz="0" w:space="0" w:color="auto"/>
                        <w:bottom w:val="none" w:sz="0" w:space="0" w:color="auto"/>
                        <w:right w:val="none" w:sz="0" w:space="0" w:color="auto"/>
                      </w:divBdr>
                      <w:divsChild>
                        <w:div w:id="966592325">
                          <w:marLeft w:val="0"/>
                          <w:marRight w:val="0"/>
                          <w:marTop w:val="0"/>
                          <w:marBottom w:val="0"/>
                          <w:divBdr>
                            <w:top w:val="none" w:sz="0" w:space="0" w:color="auto"/>
                            <w:left w:val="none" w:sz="0" w:space="0" w:color="auto"/>
                            <w:bottom w:val="none" w:sz="0" w:space="0" w:color="auto"/>
                            <w:right w:val="none" w:sz="0" w:space="0" w:color="auto"/>
                          </w:divBdr>
                          <w:divsChild>
                            <w:div w:id="19921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titania.saeima.lv/LIVS11/saeimalivs11.nsf/0/4b7311843c72aebdc2257b6c0032308a/$FILE/8_4-2-41-11_13.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311C-6B2B-42B9-8A43-22D6D3D30143}">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F113A5-F62C-4F1A-8686-D0FDAEFF88AA}">
  <ds:schemaRefs>
    <ds:schemaRef ds:uri="http://schemas.microsoft.com/sharepoint/v3/contenttype/forms"/>
  </ds:schemaRefs>
</ds:datastoreItem>
</file>

<file path=customXml/itemProps3.xml><?xml version="1.0" encoding="utf-8"?>
<ds:datastoreItem xmlns:ds="http://schemas.openxmlformats.org/officeDocument/2006/customXml" ds:itemID="{E1DA9E0E-216F-40B9-A8CC-E4AB90E4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3AE7EF-5B97-4D23-B001-092379EB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14478</Words>
  <Characters>8254</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likumā „Par nekustamā īpašuma nodokli”” sākotnējās ietekmes novērtējuma ziņojums (anotācija)</vt:lpstr>
      <vt:lpstr>Likumprojekta „Grozījumi likumā „Par nekustamā īpašuma nodokli”” sākotnējās ietekmes novērtējuma ziņojums (anotācija)</vt:lpstr>
    </vt:vector>
  </TitlesOfParts>
  <Company>Tieslietu Sektors</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nekustamā īpašuma nodokli”” sākotnējās ietekmes novērtējuma ziņojums (anotācija)</dc:title>
  <dc:subject>Anotācija</dc:subject>
  <dc:creator>S.Rāgs</dc:creator>
  <dc:description>67036974, 
Sandris.Rags@tm.gov.lv</dc:description>
  <cp:lastModifiedBy>Liga Kokare-Zviedre</cp:lastModifiedBy>
  <cp:revision>3</cp:revision>
  <cp:lastPrinted>2015-11-24T10:29:00Z</cp:lastPrinted>
  <dcterms:created xsi:type="dcterms:W3CDTF">2016-05-17T09:03:00Z</dcterms:created>
  <dcterms:modified xsi:type="dcterms:W3CDTF">2016-05-18T09:06:00Z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