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6C5E" w14:textId="77777777" w:rsidR="006B7D1E" w:rsidRPr="00014A20" w:rsidRDefault="006B7D1E" w:rsidP="006B7D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14A2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126E6C5F" w14:textId="77777777" w:rsidR="006B7D1E" w:rsidRPr="006B7D1E" w:rsidRDefault="006B7D1E" w:rsidP="006B7D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126E6C60" w14:textId="77777777" w:rsidR="006B7D1E" w:rsidRPr="006B7D1E" w:rsidRDefault="006B7D1E" w:rsidP="006B7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Paziņošanas likumā</w:t>
      </w:r>
    </w:p>
    <w:p w14:paraId="126E6C61" w14:textId="77777777" w:rsidR="006B7D1E" w:rsidRPr="006B7D1E" w:rsidRDefault="006B7D1E" w:rsidP="006B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26E6C62" w14:textId="424F284D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7" w:tgtFrame="_blank" w:history="1">
        <w:r w:rsidRPr="006B7D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Paziņošanas likumā</w:t>
        </w:r>
      </w:hyperlink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2010, 102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2012, 100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20A2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šādus grozījumus:</w:t>
      </w:r>
    </w:p>
    <w:p w14:paraId="126E6C63" w14:textId="77777777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64" w14:textId="77777777" w:rsidR="006B7D1E" w:rsidRDefault="006B7D1E" w:rsidP="006B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1. Izteikt 5. panta ceturto daļu šādā redakcijā:</w:t>
      </w:r>
    </w:p>
    <w:p w14:paraId="1E421EE7" w14:textId="77777777" w:rsidR="00F20A2D" w:rsidRPr="006B7D1E" w:rsidRDefault="00F20A2D" w:rsidP="006B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65" w14:textId="648124E6" w:rsidR="006B7D1E" w:rsidRPr="006B7D1E" w:rsidRDefault="00F20A2D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(4)</w:t>
      </w:r>
      <w:r w:rsid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adresāts ir pilngadīga fiziska persona, pār kuru nodibināta aizgādnība, dokumentu paziņo personai un tās aizgādnim. </w:t>
      </w:r>
      <w:r w:rsidR="006B7D1E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minētās personas</w:t>
      </w:r>
      <w:r w:rsidR="006B7D1E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aizgādņa intereses ir savstarpēji atšķirīgas, dokumentu paziņo </w:t>
      </w:r>
      <w:r w:rsidR="00023648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</w:t>
      </w:r>
      <w:r w:rsidR="006B7D1E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bāriņtiesai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Paziņošana nav spēkā, ja dokuments paziņots tikai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attiecīgajai 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pilngadīgajai fiziskajai personai, pār kuru nodibināta aizgādnība.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26E6C66" w14:textId="77777777" w:rsid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67" w14:textId="17A95D40" w:rsidR="00AF7802" w:rsidRPr="00320E94" w:rsidRDefault="00AF7802" w:rsidP="00AF7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122D37">
        <w:rPr>
          <w:rFonts w:ascii="Times New Roman" w:eastAsia="Times New Roman" w:hAnsi="Times New Roman" w:cs="Times New Roman"/>
          <w:sz w:val="28"/>
          <w:szCs w:val="28"/>
          <w:lang w:eastAsia="lv-LV"/>
        </w:rPr>
        <w:t>  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. pantā:</w:t>
      </w:r>
    </w:p>
    <w:p w14:paraId="126E6C68" w14:textId="3582C7B4" w:rsidR="00E3163F" w:rsidRPr="00320E94" w:rsidRDefault="00E3163F" w:rsidP="00AF7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trešajā daļā vārdus </w:t>
      </w:r>
      <w:r w:rsidR="00F20A2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nodošanas pastā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F20A2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87ED0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nodošanas pasta pakalpojumu sniegšanas vietā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7CD99D5" w14:textId="77777777" w:rsidR="00BF340C" w:rsidRDefault="00E3163F" w:rsidP="00AF7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ceturtajā daļā</w:t>
      </w:r>
      <w:r w:rsidR="00BF340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A4387A6" w14:textId="4D6DA500" w:rsidR="00BF340C" w:rsidRDefault="00F20A2D" w:rsidP="00AF7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no pasta tiek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no pasta komersanta tiek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340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26E6C69" w14:textId="6D8CC56A" w:rsidR="00AF7802" w:rsidRPr="006B7D1E" w:rsidRDefault="00F20A2D" w:rsidP="00AF78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nodošanas pastā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nodošanas pasta </w:t>
      </w:r>
      <w:r w:rsidR="008A27AC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 sniegšanas vietā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3163F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126E6C6A" w14:textId="77777777" w:rsidR="00AF7802" w:rsidRPr="006B7D1E" w:rsidRDefault="00AF7802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6B" w14:textId="77777777" w:rsidR="006B7D1E" w:rsidRDefault="00E3163F" w:rsidP="006B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10. pantu šādā redakcijā:</w:t>
      </w:r>
    </w:p>
    <w:p w14:paraId="69A853CA" w14:textId="77777777" w:rsidR="00F20A2D" w:rsidRPr="006B7D1E" w:rsidRDefault="00F20A2D" w:rsidP="006B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6C" w14:textId="4BA0516B" w:rsidR="006B7D1E" w:rsidRPr="006B7D1E" w:rsidRDefault="00F20A2D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10. pants. Dokumenta paziņošana uz Eiropas Savienības dalībvalstīm un citām valstīm</w:t>
      </w:r>
    </w:p>
    <w:p w14:paraId="126E6C6D" w14:textId="77777777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(1) Dokumentu paziņo uz Eiropas Savienības dalībvalstīm un citām valstīm:</w:t>
      </w:r>
    </w:p>
    <w:p w14:paraId="126E6C6E" w14:textId="77777777" w:rsidR="00D56E57" w:rsidRPr="00320E94" w:rsidRDefault="00626356" w:rsidP="00D5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320E94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56E57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estādei vēršoties kompetentā iestādē normatīvajos aktos par starptautisko sadarbību noteiktajā kārtībā;</w:t>
      </w:r>
    </w:p>
    <w:p w14:paraId="126E6C6F" w14:textId="77777777" w:rsidR="00D56E57" w:rsidRPr="00320E94" w:rsidRDefault="00626356" w:rsidP="00D5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320E94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56E57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erakstītā pasta sūtījumā ar paziņojumu par sūtījuma izsniegšanu;</w:t>
      </w:r>
    </w:p>
    <w:p w14:paraId="126E6C70" w14:textId="77777777" w:rsidR="00D56E57" w:rsidRPr="00320E94" w:rsidRDefault="00D56E57" w:rsidP="00D56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3)</w:t>
      </w:r>
      <w:r w:rsidR="00320E94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73258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zmantojot elektroniskos sakarus atbilstoši šā likuma 9.</w:t>
      </w:r>
      <w:r w:rsidR="00626356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pantam.</w:t>
      </w:r>
    </w:p>
    <w:p w14:paraId="126E6C71" w14:textId="77777777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dokuments nosūtīts atbilstoši šā panta pirmās daļas 2. punktam, tā paziņošanu apliecina adresāta parakstīts paziņojums par sūtījuma 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izsniegšanu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adresāta parakstīts paziņojums par sūtījuma </w:t>
      </w:r>
      <w:bookmarkStart w:id="0" w:name="_GoBack"/>
      <w:r w:rsidRPr="00397B3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bookmarkEnd w:id="0"/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zsniegšanu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nav saņemts un nav saņemta arī informācija par to, ka sūtījumu nodot adresātam nav iespējams, uzskatāms, ka dokuments adresātam paziņots:</w:t>
      </w:r>
    </w:p>
    <w:p w14:paraId="126E6C72" w14:textId="77777777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1)</w:t>
      </w:r>
      <w:r w:rsid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dalībvalstī – septītajā </w:t>
      </w:r>
      <w:r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darba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 pēc dokumenta</w:t>
      </w:r>
      <w:r w:rsidR="00D56E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nodošanas </w:t>
      </w:r>
      <w:r w:rsidR="00D56E57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pasta </w:t>
      </w:r>
      <w:r w:rsidR="00626356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 sniegšanas vietā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26E6C73" w14:textId="50DB33F6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2)</w:t>
      </w:r>
      <w:r w:rsid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citā valstī – trīs nedēļas pēc dokumenta nodošanas </w:t>
      </w:r>
      <w:r w:rsidR="00626356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pasta pakalpojumu sniegšanas vietā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26E6C74" w14:textId="77777777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75" w14:textId="42C3AE07" w:rsidR="006B7D1E" w:rsidRPr="006B7D1E" w:rsidRDefault="00E3163F" w:rsidP="006B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22D37">
        <w:rPr>
          <w:rFonts w:ascii="Times New Roman" w:eastAsia="Times New Roman" w:hAnsi="Times New Roman" w:cs="Times New Roman"/>
          <w:sz w:val="28"/>
          <w:szCs w:val="28"/>
          <w:lang w:eastAsia="lv-LV"/>
        </w:rPr>
        <w:t>  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11. pantā:</w:t>
      </w:r>
    </w:p>
    <w:p w14:paraId="126E6C76" w14:textId="77777777" w:rsidR="006B7D1E" w:rsidRDefault="006B7D1E" w:rsidP="006B7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izteikt otro daļu šādā redakcijā:</w:t>
      </w:r>
    </w:p>
    <w:p w14:paraId="79A35E58" w14:textId="77777777" w:rsidR="00F20A2D" w:rsidRPr="006B7D1E" w:rsidRDefault="00F20A2D" w:rsidP="006B7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77" w14:textId="6408BC7C" w:rsidR="006B7D1E" w:rsidRDefault="00F20A2D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(2)</w:t>
      </w:r>
      <w:r w:rsid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dokumentu </w:t>
      </w:r>
      <w:r w:rsidR="007537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publiski 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paziņo ar publikāciju oficiālajā izdevumā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Lietderības apsvērumu dēļ papildus publikācijai oficiālajā izdevumā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iestāde var dokumentu paziņot arī citos veidos.</w:t>
      </w:r>
      <w:r w:rsidR="0075370C" w:rsidRPr="0075370C">
        <w:t xml:space="preserve"> </w:t>
      </w:r>
      <w:r w:rsidR="0075370C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 dokumentu var paziņot ar publikāciju vietējā </w:t>
      </w:r>
      <w:r w:rsidR="00402F3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plašsaziņas </w:t>
      </w:r>
      <w:r w:rsidR="0075370C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līdzeklī</w:t>
      </w:r>
      <w:proofErr w:type="gramStart"/>
      <w:r w:rsidR="0075370C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="0075370C" w:rsidRPr="00320E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izliekot paziņojumu pašvaldības telpās.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B7D1E"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E33CE1B" w14:textId="77777777" w:rsidR="00402F32" w:rsidRPr="006B7D1E" w:rsidRDefault="00402F32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78" w14:textId="59B0A4FF" w:rsidR="006B7D1E" w:rsidRP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ceturtajā daļā vārdu </w:t>
      </w:r>
      <w:r w:rsidR="00F20A2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laikrakstā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F20A2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izdevumā</w:t>
      </w:r>
      <w:r w:rsidR="00014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B7D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26E6C79" w14:textId="77777777" w:rsid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E6C7A" w14:textId="77777777" w:rsidR="006B7D1E" w:rsidRDefault="006B7D1E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6C08B4" w14:textId="77777777" w:rsidR="00014A20" w:rsidRPr="006B7D1E" w:rsidRDefault="00014A20" w:rsidP="006B7D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63918E" w14:textId="77777777" w:rsidR="00014A20" w:rsidRDefault="00014A20" w:rsidP="00014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Tieslietu ministrs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26E6C7B" w14:textId="0AD3DA58" w:rsidR="006B7D1E" w:rsidRPr="006B7D1E" w:rsidRDefault="006B7D1E" w:rsidP="00014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1E">
        <w:rPr>
          <w:rFonts w:ascii="Times New Roman" w:eastAsia="Times New Roman" w:hAnsi="Times New Roman" w:cs="Times New Roman"/>
          <w:color w:val="000000"/>
          <w:sz w:val="28"/>
          <w:szCs w:val="28"/>
        </w:rPr>
        <w:t>Dzintars Rasnačs</w:t>
      </w:r>
    </w:p>
    <w:p w14:paraId="126E6C7C" w14:textId="77777777" w:rsidR="006B7D1E" w:rsidRPr="006B7D1E" w:rsidRDefault="006B7D1E" w:rsidP="006B7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6E6C7D" w14:textId="77777777" w:rsidR="006B7D1E" w:rsidRPr="006B7D1E" w:rsidRDefault="006B7D1E" w:rsidP="006B7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B7D1E" w:rsidRPr="006B7D1E" w:rsidSect="00014A2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6C8B" w14:textId="77777777" w:rsidR="006B7D1E" w:rsidRDefault="006B7D1E" w:rsidP="006B7D1E">
      <w:pPr>
        <w:spacing w:after="0" w:line="240" w:lineRule="auto"/>
      </w:pPr>
      <w:r>
        <w:separator/>
      </w:r>
    </w:p>
  </w:endnote>
  <w:endnote w:type="continuationSeparator" w:id="0">
    <w:p w14:paraId="126E6C8C" w14:textId="77777777" w:rsidR="006B7D1E" w:rsidRDefault="006B7D1E" w:rsidP="006B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AA0A" w14:textId="4BF08868" w:rsidR="00014A20" w:rsidRPr="00014A20" w:rsidRDefault="00014A20">
    <w:pPr>
      <w:pStyle w:val="Footer"/>
      <w:rPr>
        <w:sz w:val="16"/>
        <w:szCs w:val="16"/>
      </w:rPr>
    </w:pPr>
    <w:r w:rsidRPr="00014A20">
      <w:rPr>
        <w:sz w:val="16"/>
        <w:szCs w:val="16"/>
      </w:rPr>
      <w:t>L0799_6</w:t>
    </w:r>
    <w:proofErr w:type="gramStart"/>
    <w:r w:rsidRPr="00014A20">
      <w:rPr>
        <w:sz w:val="16"/>
        <w:szCs w:val="16"/>
      </w:rPr>
      <w:t xml:space="preserve">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0261E" w14:textId="7B9821AB" w:rsidR="00014A20" w:rsidRPr="00014A20" w:rsidRDefault="00014A20">
    <w:pPr>
      <w:pStyle w:val="Footer"/>
      <w:rPr>
        <w:sz w:val="16"/>
        <w:szCs w:val="16"/>
      </w:rPr>
    </w:pPr>
    <w:r w:rsidRPr="00014A20">
      <w:rPr>
        <w:sz w:val="16"/>
        <w:szCs w:val="16"/>
      </w:rPr>
      <w:t>L0799_6</w:t>
    </w:r>
    <w:proofErr w:type="gramStart"/>
    <w:r w:rsidRPr="00014A20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97B3C">
      <w:rPr>
        <w:noProof/>
        <w:sz w:val="16"/>
        <w:szCs w:val="16"/>
      </w:rPr>
      <w:t>301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E6C89" w14:textId="77777777" w:rsidR="006B7D1E" w:rsidRDefault="006B7D1E" w:rsidP="006B7D1E">
      <w:pPr>
        <w:spacing w:after="0" w:line="240" w:lineRule="auto"/>
      </w:pPr>
      <w:r>
        <w:separator/>
      </w:r>
    </w:p>
  </w:footnote>
  <w:footnote w:type="continuationSeparator" w:id="0">
    <w:p w14:paraId="126E6C8A" w14:textId="77777777" w:rsidR="006B7D1E" w:rsidRDefault="006B7D1E" w:rsidP="006B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6C8D" w14:textId="77777777" w:rsidR="00A7277F" w:rsidRDefault="004946AB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E6C8E" w14:textId="77777777" w:rsidR="00A7277F" w:rsidRDefault="00397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6C8F" w14:textId="77777777" w:rsidR="00A7277F" w:rsidRDefault="004946AB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B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6E6C90" w14:textId="77777777" w:rsidR="00A7277F" w:rsidRDefault="00397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10FA" w14:textId="3E6D9974" w:rsidR="00014A20" w:rsidRDefault="00014A20">
    <w:pPr>
      <w:pStyle w:val="Header"/>
    </w:pPr>
  </w:p>
  <w:p w14:paraId="0DA4DC86" w14:textId="77777777" w:rsidR="00014A20" w:rsidRDefault="00014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1E"/>
    <w:rsid w:val="00004A1F"/>
    <w:rsid w:val="00014A20"/>
    <w:rsid w:val="00023648"/>
    <w:rsid w:val="00122D37"/>
    <w:rsid w:val="001D77E3"/>
    <w:rsid w:val="002353D9"/>
    <w:rsid w:val="00320E94"/>
    <w:rsid w:val="00331780"/>
    <w:rsid w:val="00397B3C"/>
    <w:rsid w:val="00402F32"/>
    <w:rsid w:val="004946AB"/>
    <w:rsid w:val="004A248B"/>
    <w:rsid w:val="005F4978"/>
    <w:rsid w:val="00626356"/>
    <w:rsid w:val="006326B0"/>
    <w:rsid w:val="0065042B"/>
    <w:rsid w:val="006B7D1E"/>
    <w:rsid w:val="006C6857"/>
    <w:rsid w:val="0075370C"/>
    <w:rsid w:val="007876BF"/>
    <w:rsid w:val="007957EF"/>
    <w:rsid w:val="008A27AC"/>
    <w:rsid w:val="00AF7802"/>
    <w:rsid w:val="00B73258"/>
    <w:rsid w:val="00BB6765"/>
    <w:rsid w:val="00BF340C"/>
    <w:rsid w:val="00D56E57"/>
    <w:rsid w:val="00E15DFF"/>
    <w:rsid w:val="00E3163F"/>
    <w:rsid w:val="00E87ED0"/>
    <w:rsid w:val="00EB2FFF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6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7D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6B7D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B7D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B7D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B7D1E"/>
  </w:style>
  <w:style w:type="paragraph" w:styleId="BalloonText">
    <w:name w:val="Balloon Text"/>
    <w:basedOn w:val="Normal"/>
    <w:link w:val="BalloonTextChar"/>
    <w:uiPriority w:val="99"/>
    <w:semiHidden/>
    <w:unhideWhenUsed/>
    <w:rsid w:val="0000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7D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6B7D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B7D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6B7D1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B7D1E"/>
  </w:style>
  <w:style w:type="paragraph" w:styleId="BalloonText">
    <w:name w:val="Balloon Text"/>
    <w:basedOn w:val="Normal"/>
    <w:link w:val="BalloonTextChar"/>
    <w:uiPriority w:val="99"/>
    <w:semiHidden/>
    <w:unhideWhenUsed/>
    <w:rsid w:val="0000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2499-pazinosanas-likum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2042</Characters>
  <Application>Microsoft Office Word</Application>
  <DocSecurity>0</DocSecurity>
  <Lines>59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Paziņošanas likumā"</vt:lpstr>
      <vt:lpstr>Likumprojekts "Grozījumi Paziņošanas likumā"</vt:lpstr>
    </vt:vector>
  </TitlesOfParts>
  <Company>Tieslietu Sektors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Paziņošanas likumā"</dc:title>
  <dc:subject>Likumprojekts</dc:subject>
  <dc:creator>Uldis Rudziks</dc:creator>
  <dc:description>U.Rudziks_x000d_
67036902, Uldis.Rudziks@tm.gov.lv</dc:description>
  <cp:lastModifiedBy>Aija Antenišķe</cp:lastModifiedBy>
  <cp:revision>7</cp:revision>
  <cp:lastPrinted>2016-05-02T09:22:00Z</cp:lastPrinted>
  <dcterms:created xsi:type="dcterms:W3CDTF">2016-03-18T06:48:00Z</dcterms:created>
  <dcterms:modified xsi:type="dcterms:W3CDTF">2016-05-02T09:22:00Z</dcterms:modified>
</cp:coreProperties>
</file>