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F8E99" w14:textId="3E324948" w:rsidR="00455375" w:rsidRDefault="00455375" w:rsidP="00455375">
      <w:pPr>
        <w:jc w:val="both"/>
        <w:rPr>
          <w:b/>
          <w:lang w:val="lv-LV"/>
        </w:rPr>
      </w:pPr>
    </w:p>
    <w:p w14:paraId="3438B5C3" w14:textId="2CF3EFA3" w:rsidR="00455375" w:rsidRPr="00455375" w:rsidRDefault="00455375" w:rsidP="00351505">
      <w:pPr>
        <w:tabs>
          <w:tab w:val="right" w:pos="9000"/>
        </w:tabs>
        <w:rPr>
          <w:sz w:val="28"/>
          <w:szCs w:val="28"/>
          <w:lang w:val="lv-LV"/>
        </w:rPr>
      </w:pPr>
    </w:p>
    <w:p w14:paraId="1EE4072C" w14:textId="77777777" w:rsidR="00455375" w:rsidRDefault="00455375" w:rsidP="00351505">
      <w:pPr>
        <w:tabs>
          <w:tab w:val="right" w:pos="9000"/>
        </w:tabs>
        <w:rPr>
          <w:sz w:val="28"/>
          <w:szCs w:val="28"/>
        </w:rPr>
      </w:pPr>
    </w:p>
    <w:p w14:paraId="23A673EC" w14:textId="42550CA0" w:rsidR="0024791D" w:rsidRPr="00693240" w:rsidRDefault="0024791D" w:rsidP="00D13361">
      <w:pPr>
        <w:tabs>
          <w:tab w:val="left" w:pos="6804"/>
        </w:tabs>
        <w:rPr>
          <w:sz w:val="28"/>
          <w:szCs w:val="28"/>
        </w:rPr>
      </w:pPr>
      <w:r w:rsidRPr="00693240">
        <w:rPr>
          <w:sz w:val="28"/>
          <w:szCs w:val="28"/>
        </w:rPr>
        <w:t>2016. </w:t>
      </w:r>
      <w:proofErr w:type="gramStart"/>
      <w:r w:rsidRPr="00693240">
        <w:rPr>
          <w:sz w:val="28"/>
          <w:szCs w:val="28"/>
        </w:rPr>
        <w:t>gada</w:t>
      </w:r>
      <w:proofErr w:type="gramEnd"/>
      <w:r w:rsidRPr="00693240">
        <w:rPr>
          <w:sz w:val="28"/>
          <w:szCs w:val="28"/>
        </w:rPr>
        <w:t xml:space="preserve"> </w:t>
      </w:r>
      <w:r w:rsidR="00C63EB0">
        <w:rPr>
          <w:sz w:val="28"/>
          <w:szCs w:val="28"/>
        </w:rPr>
        <w:t xml:space="preserve">24. </w:t>
      </w:r>
      <w:proofErr w:type="gramStart"/>
      <w:r w:rsidR="00C63EB0">
        <w:rPr>
          <w:sz w:val="28"/>
          <w:szCs w:val="28"/>
        </w:rPr>
        <w:t>maijā</w:t>
      </w:r>
      <w:proofErr w:type="gramEnd"/>
      <w:r w:rsidRPr="00693240">
        <w:rPr>
          <w:sz w:val="28"/>
          <w:szCs w:val="28"/>
        </w:rPr>
        <w:tab/>
        <w:t>Noteikumi Nr.</w:t>
      </w:r>
      <w:r w:rsidR="00C63EB0">
        <w:rPr>
          <w:sz w:val="28"/>
          <w:szCs w:val="28"/>
        </w:rPr>
        <w:t> 315</w:t>
      </w:r>
    </w:p>
    <w:p w14:paraId="43B9DB48" w14:textId="1F4C69B7" w:rsidR="0024791D" w:rsidRPr="00693240" w:rsidRDefault="0024791D" w:rsidP="00D13361">
      <w:pPr>
        <w:tabs>
          <w:tab w:val="left" w:pos="6804"/>
        </w:tabs>
        <w:rPr>
          <w:sz w:val="28"/>
          <w:szCs w:val="28"/>
        </w:rPr>
      </w:pPr>
      <w:r w:rsidRPr="00693240">
        <w:rPr>
          <w:sz w:val="28"/>
          <w:szCs w:val="28"/>
        </w:rPr>
        <w:t>Rīgā</w:t>
      </w:r>
      <w:r w:rsidRPr="00693240">
        <w:rPr>
          <w:sz w:val="28"/>
          <w:szCs w:val="28"/>
        </w:rPr>
        <w:tab/>
        <w:t>(</w:t>
      </w:r>
      <w:proofErr w:type="gramStart"/>
      <w:r w:rsidRPr="00693240">
        <w:rPr>
          <w:sz w:val="28"/>
          <w:szCs w:val="28"/>
        </w:rPr>
        <w:t>prot</w:t>
      </w:r>
      <w:proofErr w:type="gramEnd"/>
      <w:r w:rsidRPr="00693240">
        <w:rPr>
          <w:sz w:val="28"/>
          <w:szCs w:val="28"/>
        </w:rPr>
        <w:t xml:space="preserve">. </w:t>
      </w:r>
      <w:proofErr w:type="gramStart"/>
      <w:r w:rsidRPr="00693240">
        <w:rPr>
          <w:sz w:val="28"/>
          <w:szCs w:val="28"/>
        </w:rPr>
        <w:t>Nr.</w:t>
      </w:r>
      <w:proofErr w:type="gramEnd"/>
      <w:r w:rsidRPr="00693240">
        <w:rPr>
          <w:sz w:val="28"/>
          <w:szCs w:val="28"/>
        </w:rPr>
        <w:t> </w:t>
      </w:r>
      <w:r w:rsidR="00C63EB0">
        <w:rPr>
          <w:sz w:val="28"/>
          <w:szCs w:val="28"/>
        </w:rPr>
        <w:t>25</w:t>
      </w:r>
      <w:r w:rsidRPr="00693240">
        <w:rPr>
          <w:sz w:val="28"/>
          <w:szCs w:val="28"/>
        </w:rPr>
        <w:t>  </w:t>
      </w:r>
      <w:r w:rsidR="00C63EB0">
        <w:rPr>
          <w:sz w:val="28"/>
          <w:szCs w:val="28"/>
        </w:rPr>
        <w:t>11</w:t>
      </w:r>
      <w:bookmarkStart w:id="0" w:name="_GoBack"/>
      <w:bookmarkEnd w:id="0"/>
      <w:r w:rsidRPr="00693240">
        <w:rPr>
          <w:sz w:val="28"/>
          <w:szCs w:val="28"/>
        </w:rPr>
        <w:t>. §)</w:t>
      </w:r>
    </w:p>
    <w:p w14:paraId="08A8294D" w14:textId="572AE52B" w:rsidR="00351505" w:rsidRPr="00FE3A42" w:rsidRDefault="00351505" w:rsidP="00351505">
      <w:pPr>
        <w:tabs>
          <w:tab w:val="right" w:pos="9000"/>
        </w:tabs>
        <w:rPr>
          <w:color w:val="000000"/>
          <w:sz w:val="28"/>
          <w:szCs w:val="28"/>
        </w:rPr>
      </w:pPr>
    </w:p>
    <w:p w14:paraId="6FDABE8B" w14:textId="77777777" w:rsidR="00447DAD" w:rsidRDefault="00AE1BF0" w:rsidP="006B52CC">
      <w:pPr>
        <w:jc w:val="center"/>
        <w:rPr>
          <w:b/>
          <w:bCs/>
          <w:sz w:val="28"/>
          <w:szCs w:val="28"/>
          <w:lang w:val="lv-LV"/>
        </w:rPr>
      </w:pPr>
      <w:bookmarkStart w:id="1" w:name="OLE_LINK1"/>
      <w:bookmarkStart w:id="2" w:name="OLE_LINK2"/>
      <w:r w:rsidRPr="00E70931">
        <w:rPr>
          <w:b/>
          <w:bCs/>
          <w:sz w:val="28"/>
          <w:szCs w:val="28"/>
          <w:lang w:val="lv-LV"/>
        </w:rPr>
        <w:t>Grozījumi Ministru kabineta</w:t>
      </w:r>
      <w:r w:rsidR="007B669B" w:rsidRPr="00E70931">
        <w:rPr>
          <w:b/>
          <w:bCs/>
          <w:sz w:val="28"/>
          <w:szCs w:val="28"/>
          <w:lang w:val="lv-LV"/>
        </w:rPr>
        <w:t xml:space="preserve"> </w:t>
      </w:r>
      <w:r w:rsidR="00807C4A" w:rsidRPr="00E70931">
        <w:rPr>
          <w:b/>
          <w:bCs/>
          <w:sz w:val="28"/>
          <w:szCs w:val="28"/>
          <w:lang w:val="lv-LV"/>
        </w:rPr>
        <w:t>2009</w:t>
      </w:r>
      <w:r w:rsidR="0024791D">
        <w:rPr>
          <w:b/>
          <w:bCs/>
          <w:sz w:val="28"/>
          <w:szCs w:val="28"/>
          <w:lang w:val="lv-LV"/>
        </w:rPr>
        <w:t>.</w:t>
      </w:r>
      <w:r w:rsidR="00447DAD">
        <w:rPr>
          <w:b/>
          <w:bCs/>
          <w:sz w:val="28"/>
          <w:szCs w:val="28"/>
          <w:lang w:val="lv-LV"/>
        </w:rPr>
        <w:t> </w:t>
      </w:r>
      <w:r w:rsidR="0024791D">
        <w:rPr>
          <w:b/>
          <w:bCs/>
          <w:sz w:val="28"/>
          <w:szCs w:val="28"/>
          <w:lang w:val="lv-LV"/>
        </w:rPr>
        <w:t>g</w:t>
      </w:r>
      <w:r w:rsidR="00807C4A" w:rsidRPr="00E70931">
        <w:rPr>
          <w:b/>
          <w:bCs/>
          <w:sz w:val="28"/>
          <w:szCs w:val="28"/>
          <w:lang w:val="lv-LV"/>
        </w:rPr>
        <w:t>ada 24</w:t>
      </w:r>
      <w:r w:rsidR="0024791D">
        <w:rPr>
          <w:b/>
          <w:bCs/>
          <w:sz w:val="28"/>
          <w:szCs w:val="28"/>
          <w:lang w:val="lv-LV"/>
        </w:rPr>
        <w:t>.</w:t>
      </w:r>
      <w:r w:rsidR="00447DAD">
        <w:rPr>
          <w:b/>
          <w:bCs/>
          <w:sz w:val="28"/>
          <w:szCs w:val="28"/>
          <w:lang w:val="lv-LV"/>
        </w:rPr>
        <w:t> </w:t>
      </w:r>
      <w:r w:rsidR="0024791D">
        <w:rPr>
          <w:b/>
          <w:bCs/>
          <w:sz w:val="28"/>
          <w:szCs w:val="28"/>
          <w:lang w:val="lv-LV"/>
        </w:rPr>
        <w:t>m</w:t>
      </w:r>
      <w:r w:rsidR="00807C4A" w:rsidRPr="00E70931">
        <w:rPr>
          <w:b/>
          <w:bCs/>
          <w:sz w:val="28"/>
          <w:szCs w:val="28"/>
          <w:lang w:val="lv-LV"/>
        </w:rPr>
        <w:t xml:space="preserve">arta </w:t>
      </w:r>
      <w:r w:rsidR="007B669B" w:rsidRPr="00E70931">
        <w:rPr>
          <w:b/>
          <w:bCs/>
          <w:sz w:val="28"/>
          <w:szCs w:val="28"/>
          <w:lang w:val="lv-LV"/>
        </w:rPr>
        <w:t>noteikum</w:t>
      </w:r>
      <w:r w:rsidR="00807C4A" w:rsidRPr="00E70931">
        <w:rPr>
          <w:b/>
          <w:bCs/>
          <w:sz w:val="28"/>
          <w:szCs w:val="28"/>
          <w:lang w:val="lv-LV"/>
        </w:rPr>
        <w:t>os</w:t>
      </w:r>
      <w:r w:rsidR="007B669B" w:rsidRPr="00E70931">
        <w:rPr>
          <w:b/>
          <w:bCs/>
          <w:sz w:val="28"/>
          <w:szCs w:val="28"/>
          <w:lang w:val="lv-LV"/>
        </w:rPr>
        <w:t xml:space="preserve"> Nr.</w:t>
      </w:r>
      <w:r w:rsidR="00447DAD">
        <w:rPr>
          <w:b/>
          <w:bCs/>
          <w:sz w:val="28"/>
          <w:szCs w:val="28"/>
          <w:lang w:val="lv-LV"/>
        </w:rPr>
        <w:t> </w:t>
      </w:r>
      <w:r w:rsidR="007B669B" w:rsidRPr="00E70931">
        <w:rPr>
          <w:b/>
          <w:bCs/>
          <w:sz w:val="28"/>
          <w:szCs w:val="28"/>
          <w:lang w:val="lv-LV"/>
        </w:rPr>
        <w:t xml:space="preserve">268 </w:t>
      </w:r>
      <w:r w:rsidR="00447DAD">
        <w:rPr>
          <w:b/>
          <w:bCs/>
          <w:sz w:val="28"/>
          <w:szCs w:val="28"/>
          <w:lang w:val="lv-LV"/>
        </w:rPr>
        <w:t>"</w:t>
      </w:r>
      <w:r w:rsidR="007B669B" w:rsidRPr="00E70931">
        <w:rPr>
          <w:b/>
          <w:bCs/>
          <w:sz w:val="28"/>
          <w:szCs w:val="28"/>
          <w:lang w:val="lv-LV"/>
        </w:rPr>
        <w:t xml:space="preserve">Noteikumi par ārstniecības personu un studējošo, kuri apgūst pirmā vai otrā līmeņa profesionālās augstākās medicīniskās izglītības programmas, kompetenci ārstniecībā un šo personu teorētisko un praktisko </w:t>
      </w:r>
    </w:p>
    <w:p w14:paraId="08A8294F" w14:textId="35CCC725" w:rsidR="006B52CC" w:rsidRPr="00E70931" w:rsidRDefault="007B669B" w:rsidP="006B52CC">
      <w:pPr>
        <w:jc w:val="center"/>
        <w:rPr>
          <w:b/>
          <w:bCs/>
          <w:sz w:val="28"/>
          <w:szCs w:val="28"/>
          <w:lang w:val="lv-LV"/>
        </w:rPr>
      </w:pPr>
      <w:r w:rsidRPr="00E70931">
        <w:rPr>
          <w:b/>
          <w:bCs/>
          <w:sz w:val="28"/>
          <w:szCs w:val="28"/>
          <w:lang w:val="lv-LV"/>
        </w:rPr>
        <w:t>zināšanu apjomu</w:t>
      </w:r>
      <w:r w:rsidR="0024791D">
        <w:rPr>
          <w:b/>
          <w:bCs/>
          <w:sz w:val="28"/>
          <w:szCs w:val="28"/>
          <w:lang w:val="lv-LV"/>
        </w:rPr>
        <w:t>"</w:t>
      </w:r>
      <w:bookmarkEnd w:id="1"/>
      <w:bookmarkEnd w:id="2"/>
    </w:p>
    <w:p w14:paraId="08A82950" w14:textId="77777777" w:rsidR="005F574E" w:rsidRPr="00447DAD" w:rsidRDefault="005F574E" w:rsidP="0041312C">
      <w:pPr>
        <w:pStyle w:val="BodyText2"/>
        <w:rPr>
          <w:b w:val="0"/>
          <w:szCs w:val="28"/>
        </w:rPr>
      </w:pPr>
    </w:p>
    <w:p w14:paraId="759AEBB7" w14:textId="77777777" w:rsidR="00447DAD" w:rsidRPr="00E70931" w:rsidRDefault="006B52CC" w:rsidP="00447DAD">
      <w:pPr>
        <w:pStyle w:val="naislab"/>
        <w:spacing w:before="0" w:beforeAutospacing="0" w:after="0" w:afterAutospacing="0"/>
        <w:jc w:val="right"/>
        <w:rPr>
          <w:sz w:val="28"/>
          <w:szCs w:val="28"/>
        </w:rPr>
      </w:pPr>
      <w:r w:rsidRPr="00E70931">
        <w:rPr>
          <w:sz w:val="28"/>
          <w:szCs w:val="28"/>
        </w:rPr>
        <w:t xml:space="preserve">Izdoti saskaņā ar </w:t>
      </w:r>
      <w:r w:rsidR="00447DAD" w:rsidRPr="00E70931">
        <w:rPr>
          <w:sz w:val="28"/>
          <w:szCs w:val="28"/>
        </w:rPr>
        <w:t xml:space="preserve">Ārstniecības likuma </w:t>
      </w:r>
    </w:p>
    <w:p w14:paraId="08A82953" w14:textId="64A33690" w:rsidR="00807C4A" w:rsidRPr="00E70931" w:rsidRDefault="00807C4A" w:rsidP="006B52CC">
      <w:pPr>
        <w:pStyle w:val="naislab"/>
        <w:spacing w:before="0" w:beforeAutospacing="0" w:after="0" w:afterAutospacing="0"/>
        <w:jc w:val="right"/>
        <w:rPr>
          <w:sz w:val="28"/>
          <w:szCs w:val="28"/>
        </w:rPr>
      </w:pPr>
      <w:r w:rsidRPr="00E70931">
        <w:rPr>
          <w:sz w:val="28"/>
          <w:szCs w:val="28"/>
        </w:rPr>
        <w:t>26</w:t>
      </w:r>
      <w:r w:rsidR="0024791D">
        <w:rPr>
          <w:sz w:val="28"/>
          <w:szCs w:val="28"/>
        </w:rPr>
        <w:t>.</w:t>
      </w:r>
      <w:r w:rsidR="00144A7F">
        <w:rPr>
          <w:sz w:val="28"/>
          <w:szCs w:val="28"/>
        </w:rPr>
        <w:t> </w:t>
      </w:r>
      <w:r w:rsidR="0024791D">
        <w:rPr>
          <w:sz w:val="28"/>
          <w:szCs w:val="28"/>
        </w:rPr>
        <w:t>p</w:t>
      </w:r>
      <w:r w:rsidR="00AE1BF0" w:rsidRPr="00E70931">
        <w:rPr>
          <w:sz w:val="28"/>
          <w:szCs w:val="28"/>
        </w:rPr>
        <w:t>ant</w:t>
      </w:r>
      <w:r w:rsidRPr="00E70931">
        <w:rPr>
          <w:sz w:val="28"/>
          <w:szCs w:val="28"/>
        </w:rPr>
        <w:t>a pirmo un otro daļu</w:t>
      </w:r>
      <w:r w:rsidR="00447DAD">
        <w:rPr>
          <w:sz w:val="28"/>
          <w:szCs w:val="28"/>
        </w:rPr>
        <w:t>,</w:t>
      </w:r>
    </w:p>
    <w:p w14:paraId="08A82954" w14:textId="63336013" w:rsidR="006B52CC" w:rsidRPr="00E70931" w:rsidRDefault="00807C4A" w:rsidP="006B52CC">
      <w:pPr>
        <w:pStyle w:val="naislab"/>
        <w:spacing w:before="0" w:beforeAutospacing="0" w:after="0" w:afterAutospacing="0"/>
        <w:jc w:val="right"/>
        <w:rPr>
          <w:sz w:val="28"/>
          <w:szCs w:val="28"/>
        </w:rPr>
      </w:pPr>
      <w:r w:rsidRPr="00E70931">
        <w:rPr>
          <w:sz w:val="28"/>
          <w:szCs w:val="28"/>
        </w:rPr>
        <w:t>27</w:t>
      </w:r>
      <w:r w:rsidR="0024791D">
        <w:rPr>
          <w:sz w:val="28"/>
          <w:szCs w:val="28"/>
        </w:rPr>
        <w:t>.</w:t>
      </w:r>
      <w:r w:rsidR="00447DAD">
        <w:rPr>
          <w:sz w:val="28"/>
          <w:szCs w:val="28"/>
        </w:rPr>
        <w:t> </w:t>
      </w:r>
      <w:r w:rsidR="0024791D">
        <w:rPr>
          <w:sz w:val="28"/>
          <w:szCs w:val="28"/>
        </w:rPr>
        <w:t>p</w:t>
      </w:r>
      <w:r w:rsidRPr="00E70931">
        <w:rPr>
          <w:sz w:val="28"/>
          <w:szCs w:val="28"/>
        </w:rPr>
        <w:t>antu un 33</w:t>
      </w:r>
      <w:r w:rsidR="0024791D">
        <w:rPr>
          <w:sz w:val="28"/>
          <w:szCs w:val="28"/>
        </w:rPr>
        <w:t>.</w:t>
      </w:r>
      <w:r w:rsidR="00144A7F">
        <w:rPr>
          <w:sz w:val="28"/>
          <w:szCs w:val="28"/>
        </w:rPr>
        <w:t> </w:t>
      </w:r>
      <w:r w:rsidR="0024791D">
        <w:rPr>
          <w:sz w:val="28"/>
          <w:szCs w:val="28"/>
        </w:rPr>
        <w:t>p</w:t>
      </w:r>
      <w:r w:rsidRPr="00E70931">
        <w:rPr>
          <w:sz w:val="28"/>
          <w:szCs w:val="28"/>
        </w:rPr>
        <w:t>anta trešo daļu</w:t>
      </w:r>
      <w:r w:rsidR="006B52CC" w:rsidRPr="00E70931">
        <w:rPr>
          <w:sz w:val="28"/>
          <w:szCs w:val="28"/>
        </w:rPr>
        <w:t xml:space="preserve"> </w:t>
      </w:r>
    </w:p>
    <w:p w14:paraId="08A82955" w14:textId="77777777" w:rsidR="006B52CC" w:rsidRPr="00E70931" w:rsidRDefault="006B52CC" w:rsidP="006B52CC">
      <w:pPr>
        <w:pStyle w:val="BodyText2"/>
        <w:jc w:val="right"/>
        <w:rPr>
          <w:szCs w:val="28"/>
        </w:rPr>
      </w:pPr>
    </w:p>
    <w:p w14:paraId="08A82956" w14:textId="0F5436D9" w:rsidR="00F91876" w:rsidRPr="00E70931" w:rsidRDefault="00007406" w:rsidP="006D6D4F">
      <w:pPr>
        <w:pStyle w:val="naisf"/>
        <w:spacing w:before="0" w:beforeAutospacing="0" w:after="0" w:afterAutospacing="0"/>
        <w:ind w:firstLine="720"/>
        <w:jc w:val="both"/>
        <w:rPr>
          <w:sz w:val="28"/>
          <w:szCs w:val="28"/>
        </w:rPr>
      </w:pPr>
      <w:r>
        <w:rPr>
          <w:sz w:val="28"/>
          <w:szCs w:val="28"/>
        </w:rPr>
        <w:t>1. </w:t>
      </w:r>
      <w:r w:rsidR="0076786C" w:rsidRPr="00E70931">
        <w:rPr>
          <w:sz w:val="28"/>
          <w:szCs w:val="28"/>
        </w:rPr>
        <w:t>Izdarīt Ministru kabineta 2009</w:t>
      </w:r>
      <w:r w:rsidR="0024791D">
        <w:rPr>
          <w:sz w:val="28"/>
          <w:szCs w:val="28"/>
        </w:rPr>
        <w:t>.</w:t>
      </w:r>
      <w:r w:rsidR="00447DAD">
        <w:rPr>
          <w:sz w:val="28"/>
          <w:szCs w:val="28"/>
        </w:rPr>
        <w:t> </w:t>
      </w:r>
      <w:r w:rsidR="0024791D">
        <w:rPr>
          <w:sz w:val="28"/>
          <w:szCs w:val="28"/>
        </w:rPr>
        <w:t>g</w:t>
      </w:r>
      <w:r w:rsidR="006B52CC" w:rsidRPr="00E70931">
        <w:rPr>
          <w:sz w:val="28"/>
          <w:szCs w:val="28"/>
        </w:rPr>
        <w:t xml:space="preserve">ada </w:t>
      </w:r>
      <w:r w:rsidR="0076786C" w:rsidRPr="00E70931">
        <w:rPr>
          <w:sz w:val="28"/>
          <w:szCs w:val="28"/>
        </w:rPr>
        <w:t>2</w:t>
      </w:r>
      <w:r w:rsidR="00807C4A" w:rsidRPr="00E70931">
        <w:rPr>
          <w:sz w:val="28"/>
          <w:szCs w:val="28"/>
        </w:rPr>
        <w:t>4</w:t>
      </w:r>
      <w:r w:rsidR="0024791D">
        <w:rPr>
          <w:sz w:val="28"/>
          <w:szCs w:val="28"/>
        </w:rPr>
        <w:t>.</w:t>
      </w:r>
      <w:r w:rsidR="00447DAD">
        <w:rPr>
          <w:sz w:val="28"/>
          <w:szCs w:val="28"/>
        </w:rPr>
        <w:t> </w:t>
      </w:r>
      <w:r w:rsidR="0024791D">
        <w:rPr>
          <w:sz w:val="28"/>
          <w:szCs w:val="28"/>
        </w:rPr>
        <w:t>m</w:t>
      </w:r>
      <w:r w:rsidR="0076786C" w:rsidRPr="00E70931">
        <w:rPr>
          <w:sz w:val="28"/>
          <w:szCs w:val="28"/>
        </w:rPr>
        <w:t>a</w:t>
      </w:r>
      <w:r w:rsidR="00807C4A" w:rsidRPr="00E70931">
        <w:rPr>
          <w:sz w:val="28"/>
          <w:szCs w:val="28"/>
        </w:rPr>
        <w:t>rta</w:t>
      </w:r>
      <w:r w:rsidR="0076786C" w:rsidRPr="00E70931">
        <w:rPr>
          <w:sz w:val="28"/>
          <w:szCs w:val="28"/>
        </w:rPr>
        <w:t xml:space="preserve"> noteikumos Nr.</w:t>
      </w:r>
      <w:r w:rsidR="00447DAD">
        <w:rPr>
          <w:sz w:val="28"/>
          <w:szCs w:val="28"/>
        </w:rPr>
        <w:t> </w:t>
      </w:r>
      <w:r w:rsidR="00807C4A" w:rsidRPr="00E70931">
        <w:rPr>
          <w:sz w:val="28"/>
          <w:szCs w:val="28"/>
        </w:rPr>
        <w:t>268</w:t>
      </w:r>
      <w:r w:rsidR="006B52CC" w:rsidRPr="00E70931">
        <w:rPr>
          <w:sz w:val="28"/>
          <w:szCs w:val="28"/>
        </w:rPr>
        <w:t xml:space="preserve"> </w:t>
      </w:r>
      <w:r w:rsidR="00447DAD">
        <w:rPr>
          <w:bCs/>
          <w:sz w:val="28"/>
          <w:szCs w:val="28"/>
        </w:rPr>
        <w:t>"</w:t>
      </w:r>
      <w:r w:rsidR="00807C4A" w:rsidRPr="00E70931">
        <w:rPr>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24791D">
        <w:rPr>
          <w:bCs/>
          <w:sz w:val="28"/>
          <w:szCs w:val="28"/>
        </w:rPr>
        <w:t>"</w:t>
      </w:r>
      <w:r w:rsidR="00807C4A" w:rsidRPr="00E70931">
        <w:rPr>
          <w:sz w:val="28"/>
          <w:szCs w:val="28"/>
        </w:rPr>
        <w:t xml:space="preserve"> </w:t>
      </w:r>
      <w:r w:rsidR="00BA0226" w:rsidRPr="00E70931">
        <w:rPr>
          <w:sz w:val="28"/>
          <w:szCs w:val="28"/>
        </w:rPr>
        <w:t>(Latvijas Vēstnesis, 2009</w:t>
      </w:r>
      <w:r w:rsidR="006B52CC" w:rsidRPr="00E70931">
        <w:rPr>
          <w:sz w:val="28"/>
          <w:szCs w:val="28"/>
        </w:rPr>
        <w:t>,</w:t>
      </w:r>
      <w:r w:rsidR="00405381" w:rsidRPr="00E70931">
        <w:rPr>
          <w:sz w:val="28"/>
          <w:szCs w:val="28"/>
        </w:rPr>
        <w:t xml:space="preserve"> </w:t>
      </w:r>
      <w:r w:rsidR="006D50F6" w:rsidRPr="00E70931">
        <w:rPr>
          <w:sz w:val="28"/>
          <w:szCs w:val="28"/>
        </w:rPr>
        <w:t>58</w:t>
      </w:r>
      <w:r w:rsidR="0024791D">
        <w:rPr>
          <w:sz w:val="28"/>
          <w:szCs w:val="28"/>
        </w:rPr>
        <w:t>.</w:t>
      </w:r>
      <w:r w:rsidR="00447DAD">
        <w:rPr>
          <w:sz w:val="28"/>
          <w:szCs w:val="28"/>
        </w:rPr>
        <w:t> </w:t>
      </w:r>
      <w:r w:rsidR="0024791D">
        <w:rPr>
          <w:sz w:val="28"/>
          <w:szCs w:val="28"/>
        </w:rPr>
        <w:t>n</w:t>
      </w:r>
      <w:r w:rsidR="00BA0226" w:rsidRPr="00E70931">
        <w:rPr>
          <w:sz w:val="28"/>
          <w:szCs w:val="28"/>
        </w:rPr>
        <w:t>r</w:t>
      </w:r>
      <w:r w:rsidR="00405381" w:rsidRPr="00E70931">
        <w:rPr>
          <w:sz w:val="28"/>
          <w:szCs w:val="28"/>
        </w:rPr>
        <w:t>.</w:t>
      </w:r>
      <w:r w:rsidR="00310778" w:rsidRPr="00E70931">
        <w:rPr>
          <w:sz w:val="28"/>
          <w:szCs w:val="28"/>
        </w:rPr>
        <w:t>; 2011,</w:t>
      </w:r>
      <w:r w:rsidR="00447DAD">
        <w:rPr>
          <w:sz w:val="28"/>
          <w:szCs w:val="28"/>
        </w:rPr>
        <w:t xml:space="preserve"> </w:t>
      </w:r>
      <w:r w:rsidR="00310778" w:rsidRPr="00E70931">
        <w:rPr>
          <w:sz w:val="28"/>
          <w:szCs w:val="28"/>
        </w:rPr>
        <w:t>161</w:t>
      </w:r>
      <w:r w:rsidR="0024791D">
        <w:rPr>
          <w:sz w:val="28"/>
          <w:szCs w:val="28"/>
        </w:rPr>
        <w:t>.</w:t>
      </w:r>
      <w:r w:rsidR="00447DAD">
        <w:rPr>
          <w:sz w:val="28"/>
          <w:szCs w:val="28"/>
        </w:rPr>
        <w:t> </w:t>
      </w:r>
      <w:r w:rsidR="0024791D">
        <w:rPr>
          <w:sz w:val="28"/>
          <w:szCs w:val="28"/>
        </w:rPr>
        <w:t>n</w:t>
      </w:r>
      <w:r w:rsidR="00310778" w:rsidRPr="00E70931">
        <w:rPr>
          <w:sz w:val="28"/>
          <w:szCs w:val="28"/>
        </w:rPr>
        <w:t>r.</w:t>
      </w:r>
      <w:r w:rsidR="00A214FD" w:rsidRPr="00E70931">
        <w:rPr>
          <w:sz w:val="28"/>
          <w:szCs w:val="28"/>
        </w:rPr>
        <w:t>; 2013, 12</w:t>
      </w:r>
      <w:r w:rsidR="0024791D">
        <w:rPr>
          <w:sz w:val="28"/>
          <w:szCs w:val="28"/>
        </w:rPr>
        <w:t>.</w:t>
      </w:r>
      <w:r w:rsidR="00447DAD">
        <w:rPr>
          <w:sz w:val="28"/>
          <w:szCs w:val="28"/>
        </w:rPr>
        <w:t> </w:t>
      </w:r>
      <w:r w:rsidR="0024791D">
        <w:rPr>
          <w:sz w:val="28"/>
          <w:szCs w:val="28"/>
        </w:rPr>
        <w:t>n</w:t>
      </w:r>
      <w:r w:rsidR="00A214FD" w:rsidRPr="00E70931">
        <w:rPr>
          <w:sz w:val="28"/>
          <w:szCs w:val="28"/>
        </w:rPr>
        <w:t>r.</w:t>
      </w:r>
      <w:r w:rsidR="006B52CC" w:rsidRPr="00E70931">
        <w:rPr>
          <w:sz w:val="28"/>
          <w:szCs w:val="28"/>
        </w:rPr>
        <w:t>) šādus grozījumus:</w:t>
      </w:r>
    </w:p>
    <w:p w14:paraId="08A82958" w14:textId="1A7A5B63" w:rsidR="00593D61" w:rsidRPr="00E70931" w:rsidRDefault="00007406" w:rsidP="00593D61">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D15D29" w:rsidRPr="00E70931">
        <w:rPr>
          <w:color w:val="000000"/>
          <w:sz w:val="28"/>
          <w:szCs w:val="28"/>
          <w:lang w:val="lv-LV"/>
        </w:rPr>
        <w:t>1.</w:t>
      </w:r>
      <w:r w:rsidR="00447DAD">
        <w:rPr>
          <w:color w:val="000000"/>
          <w:sz w:val="28"/>
          <w:szCs w:val="28"/>
          <w:lang w:val="lv-LV"/>
        </w:rPr>
        <w:t> </w:t>
      </w:r>
      <w:r>
        <w:rPr>
          <w:color w:val="000000"/>
          <w:sz w:val="28"/>
          <w:szCs w:val="28"/>
          <w:lang w:val="lv-LV"/>
        </w:rPr>
        <w:t>a</w:t>
      </w:r>
      <w:r w:rsidR="00593D61" w:rsidRPr="00E70931">
        <w:rPr>
          <w:color w:val="000000"/>
          <w:sz w:val="28"/>
          <w:szCs w:val="28"/>
          <w:lang w:val="lv-LV"/>
        </w:rPr>
        <w:t xml:space="preserve">izstāt noteikumu tekstā vārdus </w:t>
      </w:r>
      <w:r w:rsidR="00F33BF5">
        <w:rPr>
          <w:color w:val="000000"/>
          <w:sz w:val="28"/>
          <w:szCs w:val="28"/>
          <w:lang w:val="lv-LV"/>
        </w:rPr>
        <w:t>"</w:t>
      </w:r>
      <w:r w:rsidR="00593D61" w:rsidRPr="00E70931">
        <w:rPr>
          <w:color w:val="000000"/>
          <w:sz w:val="28"/>
          <w:szCs w:val="28"/>
          <w:lang w:val="lv-LV"/>
        </w:rPr>
        <w:t>ambulatorās aprūpes ārsta palīgs</w:t>
      </w:r>
      <w:r w:rsidR="0024791D">
        <w:rPr>
          <w:color w:val="000000"/>
          <w:sz w:val="28"/>
          <w:szCs w:val="28"/>
          <w:lang w:val="lv-LV"/>
        </w:rPr>
        <w:t>"</w:t>
      </w:r>
      <w:r w:rsidR="00593D61" w:rsidRPr="00E70931">
        <w:rPr>
          <w:color w:val="000000"/>
          <w:sz w:val="28"/>
          <w:szCs w:val="28"/>
          <w:lang w:val="lv-LV"/>
        </w:rPr>
        <w:t xml:space="preserve"> (attiecīgā locījumā) ar vārdiem </w:t>
      </w:r>
      <w:r w:rsidR="00447DAD">
        <w:rPr>
          <w:color w:val="000000"/>
          <w:sz w:val="28"/>
          <w:szCs w:val="28"/>
          <w:lang w:val="lv-LV"/>
        </w:rPr>
        <w:t>"</w:t>
      </w:r>
      <w:r w:rsidR="00593D61" w:rsidRPr="00E70931">
        <w:rPr>
          <w:color w:val="000000"/>
          <w:sz w:val="28"/>
          <w:szCs w:val="28"/>
          <w:lang w:val="lv-LV"/>
        </w:rPr>
        <w:t>ambulatorā dienesta ārsta palīgs</w:t>
      </w:r>
      <w:r w:rsidR="0024791D">
        <w:rPr>
          <w:color w:val="000000"/>
          <w:sz w:val="28"/>
          <w:szCs w:val="28"/>
          <w:lang w:val="lv-LV"/>
        </w:rPr>
        <w:t>"</w:t>
      </w:r>
      <w:r>
        <w:rPr>
          <w:color w:val="000000"/>
          <w:sz w:val="28"/>
          <w:szCs w:val="28"/>
          <w:lang w:val="lv-LV"/>
        </w:rPr>
        <w:t xml:space="preserve"> (attiecīgā locījumā);</w:t>
      </w:r>
      <w:r w:rsidR="00593D61" w:rsidRPr="00E70931">
        <w:rPr>
          <w:color w:val="000000"/>
          <w:sz w:val="28"/>
          <w:szCs w:val="28"/>
          <w:lang w:val="lv-LV"/>
        </w:rPr>
        <w:t xml:space="preserve"> </w:t>
      </w:r>
    </w:p>
    <w:p w14:paraId="08A8295A" w14:textId="1439AA8C" w:rsidR="007D0D18" w:rsidRPr="00E70931" w:rsidRDefault="00007406" w:rsidP="007D0D18">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D15D29" w:rsidRPr="00E70931">
        <w:rPr>
          <w:color w:val="000000"/>
          <w:sz w:val="28"/>
          <w:szCs w:val="28"/>
          <w:lang w:val="lv-LV"/>
        </w:rPr>
        <w:t>2.</w:t>
      </w:r>
      <w:r w:rsidR="00447DAD">
        <w:rPr>
          <w:color w:val="000000"/>
          <w:sz w:val="28"/>
          <w:szCs w:val="28"/>
          <w:lang w:val="lv-LV"/>
        </w:rPr>
        <w:t> </w:t>
      </w:r>
      <w:r>
        <w:rPr>
          <w:color w:val="000000"/>
          <w:sz w:val="28"/>
          <w:szCs w:val="28"/>
          <w:lang w:val="lv-LV"/>
        </w:rPr>
        <w:t>a</w:t>
      </w:r>
      <w:r w:rsidR="00447DAD">
        <w:rPr>
          <w:color w:val="000000"/>
          <w:sz w:val="28"/>
          <w:szCs w:val="28"/>
          <w:lang w:val="lv-LV"/>
        </w:rPr>
        <w:t>izstāt noteikumu tekstā vārdu "</w:t>
      </w:r>
      <w:r w:rsidR="007D0D18" w:rsidRPr="00E70931">
        <w:rPr>
          <w:color w:val="000000"/>
          <w:sz w:val="28"/>
          <w:szCs w:val="28"/>
          <w:lang w:val="lv-LV"/>
        </w:rPr>
        <w:t>ģenētiķis</w:t>
      </w:r>
      <w:r w:rsidR="0024791D">
        <w:rPr>
          <w:color w:val="000000"/>
          <w:sz w:val="28"/>
          <w:szCs w:val="28"/>
          <w:lang w:val="lv-LV"/>
        </w:rPr>
        <w:t>"</w:t>
      </w:r>
      <w:r w:rsidR="007D0D18" w:rsidRPr="00E70931">
        <w:rPr>
          <w:color w:val="000000"/>
          <w:sz w:val="28"/>
          <w:szCs w:val="28"/>
          <w:lang w:val="lv-LV"/>
        </w:rPr>
        <w:t xml:space="preserve"> (attiecīgā locījumā) ar vārdiem </w:t>
      </w:r>
      <w:r w:rsidR="00447DAD">
        <w:rPr>
          <w:color w:val="000000"/>
          <w:sz w:val="28"/>
          <w:szCs w:val="28"/>
          <w:lang w:val="lv-LV"/>
        </w:rPr>
        <w:t>"</w:t>
      </w:r>
      <w:r w:rsidR="007D0D18" w:rsidRPr="00E70931">
        <w:rPr>
          <w:color w:val="000000"/>
          <w:sz w:val="28"/>
          <w:szCs w:val="28"/>
          <w:lang w:val="lv-LV"/>
        </w:rPr>
        <w:t>medicīnas ģenētiķis</w:t>
      </w:r>
      <w:r w:rsidR="0024791D">
        <w:rPr>
          <w:color w:val="000000"/>
          <w:sz w:val="28"/>
          <w:szCs w:val="28"/>
          <w:lang w:val="lv-LV"/>
        </w:rPr>
        <w:t>"</w:t>
      </w:r>
      <w:r>
        <w:rPr>
          <w:color w:val="000000"/>
          <w:sz w:val="28"/>
          <w:szCs w:val="28"/>
          <w:lang w:val="lv-LV"/>
        </w:rPr>
        <w:t xml:space="preserve"> (attiecīgā locījumā);</w:t>
      </w:r>
      <w:r w:rsidR="007D0D18" w:rsidRPr="00E70931">
        <w:rPr>
          <w:color w:val="000000"/>
          <w:sz w:val="28"/>
          <w:szCs w:val="28"/>
          <w:lang w:val="lv-LV"/>
        </w:rPr>
        <w:t xml:space="preserve"> </w:t>
      </w:r>
    </w:p>
    <w:p w14:paraId="08A8295C" w14:textId="495B9109" w:rsidR="00C46CF8" w:rsidRPr="00E70931" w:rsidRDefault="00007406" w:rsidP="00C46CF8">
      <w:pPr>
        <w:widowControl w:val="0"/>
        <w:autoSpaceDE w:val="0"/>
        <w:autoSpaceDN w:val="0"/>
        <w:adjustRightInd w:val="0"/>
        <w:ind w:firstLine="720"/>
        <w:jc w:val="both"/>
        <w:rPr>
          <w:color w:val="000000"/>
          <w:sz w:val="28"/>
          <w:szCs w:val="28"/>
          <w:lang w:val="lv-LV"/>
        </w:rPr>
      </w:pPr>
      <w:r>
        <w:rPr>
          <w:sz w:val="28"/>
          <w:szCs w:val="28"/>
          <w:lang w:val="lv-LV"/>
        </w:rPr>
        <w:t>1.</w:t>
      </w:r>
      <w:r w:rsidR="00D15D29" w:rsidRPr="00E70931">
        <w:rPr>
          <w:sz w:val="28"/>
          <w:szCs w:val="28"/>
          <w:lang w:val="lv-LV"/>
        </w:rPr>
        <w:t>3.</w:t>
      </w:r>
      <w:r w:rsidR="00447DAD">
        <w:rPr>
          <w:sz w:val="28"/>
          <w:szCs w:val="28"/>
          <w:lang w:val="lv-LV"/>
        </w:rPr>
        <w:t> </w:t>
      </w:r>
      <w:r>
        <w:rPr>
          <w:sz w:val="28"/>
          <w:szCs w:val="28"/>
          <w:lang w:val="lv-LV"/>
        </w:rPr>
        <w:t>a</w:t>
      </w:r>
      <w:r w:rsidR="00C46CF8" w:rsidRPr="00E70931">
        <w:rPr>
          <w:sz w:val="28"/>
          <w:szCs w:val="28"/>
          <w:lang w:val="lv-LV"/>
        </w:rPr>
        <w:t xml:space="preserve">izstāt </w:t>
      </w:r>
      <w:r w:rsidR="00C46CF8" w:rsidRPr="00E70931">
        <w:rPr>
          <w:color w:val="000000"/>
          <w:sz w:val="28"/>
          <w:szCs w:val="28"/>
          <w:lang w:val="lv-LV"/>
        </w:rPr>
        <w:t xml:space="preserve">noteikumu tekstā vārdus </w:t>
      </w:r>
      <w:r w:rsidR="00447DAD">
        <w:rPr>
          <w:color w:val="000000"/>
          <w:sz w:val="28"/>
          <w:szCs w:val="28"/>
          <w:lang w:val="lv-LV"/>
        </w:rPr>
        <w:t>"</w:t>
      </w:r>
      <w:r w:rsidR="00C46CF8" w:rsidRPr="00E70931">
        <w:rPr>
          <w:color w:val="000000"/>
          <w:sz w:val="28"/>
          <w:szCs w:val="28"/>
          <w:lang w:val="lv-LV"/>
        </w:rPr>
        <w:t>mākslas terapijas speciālists</w:t>
      </w:r>
      <w:r w:rsidR="0024791D">
        <w:rPr>
          <w:color w:val="000000"/>
          <w:sz w:val="28"/>
          <w:szCs w:val="28"/>
          <w:lang w:val="lv-LV"/>
        </w:rPr>
        <w:t>"</w:t>
      </w:r>
      <w:r w:rsidR="00C46CF8" w:rsidRPr="00E70931">
        <w:rPr>
          <w:color w:val="000000"/>
          <w:sz w:val="28"/>
          <w:szCs w:val="28"/>
          <w:lang w:val="lv-LV"/>
        </w:rPr>
        <w:t xml:space="preserve"> (</w:t>
      </w:r>
      <w:r w:rsidR="00447DAD">
        <w:rPr>
          <w:color w:val="000000"/>
          <w:sz w:val="28"/>
          <w:szCs w:val="28"/>
          <w:lang w:val="lv-LV"/>
        </w:rPr>
        <w:t>attiecīgā locījumā) ar vārdiem "</w:t>
      </w:r>
      <w:r w:rsidR="00C46CF8" w:rsidRPr="00E70931">
        <w:rPr>
          <w:color w:val="000000"/>
          <w:sz w:val="28"/>
          <w:szCs w:val="28"/>
          <w:lang w:val="lv-LV"/>
        </w:rPr>
        <w:t>mākslas terapeits</w:t>
      </w:r>
      <w:r w:rsidR="0024791D">
        <w:rPr>
          <w:color w:val="000000"/>
          <w:sz w:val="28"/>
          <w:szCs w:val="28"/>
          <w:lang w:val="lv-LV"/>
        </w:rPr>
        <w:t>"</w:t>
      </w:r>
      <w:r>
        <w:rPr>
          <w:color w:val="000000"/>
          <w:sz w:val="28"/>
          <w:szCs w:val="28"/>
          <w:lang w:val="lv-LV"/>
        </w:rPr>
        <w:t xml:space="preserve"> (attiecīgā locījumā);</w:t>
      </w:r>
      <w:r w:rsidR="00C46CF8" w:rsidRPr="00E70931">
        <w:rPr>
          <w:color w:val="000000"/>
          <w:sz w:val="28"/>
          <w:szCs w:val="28"/>
          <w:lang w:val="lv-LV"/>
        </w:rPr>
        <w:t xml:space="preserve"> </w:t>
      </w:r>
    </w:p>
    <w:p w14:paraId="08A8295F" w14:textId="6FC2A10D" w:rsidR="00CD4D5B" w:rsidRPr="00E70931" w:rsidRDefault="00007406" w:rsidP="00343089">
      <w:pPr>
        <w:ind w:firstLine="720"/>
        <w:jc w:val="both"/>
        <w:rPr>
          <w:sz w:val="28"/>
          <w:szCs w:val="28"/>
          <w:lang w:val="lv-LV"/>
        </w:rPr>
      </w:pPr>
      <w:r>
        <w:rPr>
          <w:sz w:val="28"/>
          <w:szCs w:val="28"/>
          <w:lang w:val="lv-LV"/>
        </w:rPr>
        <w:t>1.</w:t>
      </w:r>
      <w:r w:rsidR="00FB3B86">
        <w:rPr>
          <w:sz w:val="28"/>
          <w:szCs w:val="28"/>
          <w:lang w:val="lv-LV"/>
        </w:rPr>
        <w:t>4</w:t>
      </w:r>
      <w:r w:rsidR="00D15D29" w:rsidRPr="00E70931">
        <w:rPr>
          <w:sz w:val="28"/>
          <w:szCs w:val="28"/>
          <w:lang w:val="lv-LV"/>
        </w:rPr>
        <w:t>.</w:t>
      </w:r>
      <w:r w:rsidR="00447DAD">
        <w:rPr>
          <w:sz w:val="28"/>
          <w:szCs w:val="28"/>
          <w:lang w:val="lv-LV"/>
        </w:rPr>
        <w:t> </w:t>
      </w:r>
      <w:r>
        <w:rPr>
          <w:sz w:val="28"/>
          <w:szCs w:val="28"/>
          <w:lang w:val="lv-LV"/>
        </w:rPr>
        <w:t>a</w:t>
      </w:r>
      <w:r w:rsidR="00CD4D5B" w:rsidRPr="00E70931">
        <w:rPr>
          <w:sz w:val="28"/>
          <w:szCs w:val="28"/>
          <w:lang w:val="lv-LV"/>
        </w:rPr>
        <w:t xml:space="preserve">izstāt noteikumu tekstā </w:t>
      </w:r>
      <w:r w:rsidR="0050003F" w:rsidRPr="00E70931">
        <w:rPr>
          <w:sz w:val="28"/>
          <w:szCs w:val="28"/>
          <w:lang w:val="lv-LV"/>
        </w:rPr>
        <w:t xml:space="preserve">vārdu </w:t>
      </w:r>
      <w:r w:rsidR="00447DAD">
        <w:rPr>
          <w:sz w:val="28"/>
          <w:szCs w:val="28"/>
          <w:lang w:val="lv-LV"/>
        </w:rPr>
        <w:t>"</w:t>
      </w:r>
      <w:r w:rsidR="0050003F" w:rsidRPr="00E70931">
        <w:rPr>
          <w:sz w:val="28"/>
          <w:szCs w:val="28"/>
          <w:lang w:val="lv-LV"/>
        </w:rPr>
        <w:t>paradontologs</w:t>
      </w:r>
      <w:r w:rsidR="0024791D">
        <w:rPr>
          <w:sz w:val="28"/>
          <w:szCs w:val="28"/>
          <w:lang w:val="lv-LV"/>
        </w:rPr>
        <w:t>"</w:t>
      </w:r>
      <w:r w:rsidR="00447DAD">
        <w:rPr>
          <w:sz w:val="28"/>
          <w:szCs w:val="28"/>
          <w:lang w:val="lv-LV"/>
        </w:rPr>
        <w:t xml:space="preserve"> (attiecīgā locījumā) ar vārdu "</w:t>
      </w:r>
      <w:r w:rsidR="003F3CE8" w:rsidRPr="00E70931">
        <w:rPr>
          <w:sz w:val="28"/>
          <w:szCs w:val="28"/>
          <w:lang w:val="lv-LV"/>
        </w:rPr>
        <w:t>periodontologs</w:t>
      </w:r>
      <w:r w:rsidR="0024791D">
        <w:rPr>
          <w:sz w:val="28"/>
          <w:szCs w:val="28"/>
          <w:lang w:val="lv-LV"/>
        </w:rPr>
        <w:t>"</w:t>
      </w:r>
      <w:r w:rsidR="003F3CE8" w:rsidRPr="00E70931">
        <w:rPr>
          <w:sz w:val="28"/>
          <w:szCs w:val="28"/>
          <w:lang w:val="lv-LV"/>
        </w:rPr>
        <w:t xml:space="preserve"> (attiecīgā locījumā)</w:t>
      </w:r>
      <w:r>
        <w:rPr>
          <w:sz w:val="28"/>
          <w:szCs w:val="28"/>
          <w:lang w:val="lv-LV"/>
        </w:rPr>
        <w:t>;</w:t>
      </w:r>
      <w:r w:rsidR="003F3CE8" w:rsidRPr="00E70931">
        <w:rPr>
          <w:sz w:val="28"/>
          <w:szCs w:val="28"/>
          <w:lang w:val="lv-LV"/>
        </w:rPr>
        <w:t xml:space="preserve"> </w:t>
      </w:r>
    </w:p>
    <w:p w14:paraId="08A82961" w14:textId="37BEC2D8" w:rsidR="00187C6B" w:rsidRPr="00E70931" w:rsidRDefault="00007406" w:rsidP="00343089">
      <w:pPr>
        <w:ind w:firstLine="720"/>
        <w:jc w:val="both"/>
        <w:rPr>
          <w:sz w:val="28"/>
          <w:szCs w:val="28"/>
          <w:lang w:val="lv-LV"/>
        </w:rPr>
      </w:pPr>
      <w:r>
        <w:rPr>
          <w:sz w:val="28"/>
          <w:szCs w:val="28"/>
          <w:lang w:val="lv-LV"/>
        </w:rPr>
        <w:t>1.</w:t>
      </w:r>
      <w:r w:rsidR="00FB3B86">
        <w:rPr>
          <w:sz w:val="28"/>
          <w:szCs w:val="28"/>
          <w:lang w:val="lv-LV"/>
        </w:rPr>
        <w:t>5</w:t>
      </w:r>
      <w:r w:rsidR="00D15D29" w:rsidRPr="00E70931">
        <w:rPr>
          <w:sz w:val="28"/>
          <w:szCs w:val="28"/>
          <w:lang w:val="lv-LV"/>
        </w:rPr>
        <w:t>.</w:t>
      </w:r>
      <w:r w:rsidR="00447DAD">
        <w:rPr>
          <w:sz w:val="28"/>
          <w:szCs w:val="28"/>
          <w:lang w:val="lv-LV"/>
        </w:rPr>
        <w:t> </w:t>
      </w:r>
      <w:r>
        <w:rPr>
          <w:sz w:val="28"/>
          <w:szCs w:val="28"/>
          <w:lang w:val="lv-LV"/>
        </w:rPr>
        <w:t>a</w:t>
      </w:r>
      <w:r w:rsidR="0000687E" w:rsidRPr="00E70931">
        <w:rPr>
          <w:sz w:val="28"/>
          <w:szCs w:val="28"/>
          <w:lang w:val="lv-LV"/>
        </w:rPr>
        <w:t>izstāt</w:t>
      </w:r>
      <w:r w:rsidR="00187C6B" w:rsidRPr="00E70931">
        <w:rPr>
          <w:sz w:val="28"/>
          <w:szCs w:val="28"/>
          <w:lang w:val="lv-LV"/>
        </w:rPr>
        <w:t xml:space="preserve"> </w:t>
      </w:r>
      <w:r w:rsidR="00207943" w:rsidRPr="00E70931">
        <w:rPr>
          <w:sz w:val="28"/>
          <w:szCs w:val="28"/>
          <w:lang w:val="lv-LV"/>
        </w:rPr>
        <w:t>noteikumu tekstā</w:t>
      </w:r>
      <w:r w:rsidR="006B1201" w:rsidRPr="00E70931">
        <w:rPr>
          <w:sz w:val="28"/>
          <w:szCs w:val="28"/>
          <w:lang w:val="lv-LV"/>
        </w:rPr>
        <w:t xml:space="preserve"> </w:t>
      </w:r>
      <w:r w:rsidR="0000687E" w:rsidRPr="00E70931">
        <w:rPr>
          <w:sz w:val="28"/>
          <w:szCs w:val="28"/>
          <w:lang w:val="lv-LV"/>
        </w:rPr>
        <w:t>vārdu</w:t>
      </w:r>
      <w:r w:rsidR="006B1201" w:rsidRPr="00E70931">
        <w:rPr>
          <w:sz w:val="28"/>
          <w:szCs w:val="28"/>
          <w:lang w:val="lv-LV"/>
        </w:rPr>
        <w:t xml:space="preserve">s </w:t>
      </w:r>
      <w:r w:rsidR="00447DAD">
        <w:rPr>
          <w:sz w:val="28"/>
          <w:szCs w:val="28"/>
          <w:lang w:val="lv-LV"/>
        </w:rPr>
        <w:t>"</w:t>
      </w:r>
      <w:r w:rsidR="007D0D18" w:rsidRPr="00E70931">
        <w:rPr>
          <w:sz w:val="28"/>
          <w:szCs w:val="28"/>
          <w:lang w:val="lv-LV"/>
        </w:rPr>
        <w:t>p</w:t>
      </w:r>
      <w:r w:rsidR="006B1201" w:rsidRPr="00E70931">
        <w:rPr>
          <w:sz w:val="28"/>
          <w:szCs w:val="28"/>
          <w:lang w:val="lv-LV"/>
        </w:rPr>
        <w:t>lastiskais ķirurgs</w:t>
      </w:r>
      <w:r w:rsidR="0024791D">
        <w:rPr>
          <w:sz w:val="28"/>
          <w:szCs w:val="28"/>
          <w:lang w:val="lv-LV"/>
        </w:rPr>
        <w:t>"</w:t>
      </w:r>
      <w:r w:rsidR="0000687E" w:rsidRPr="00E70931">
        <w:rPr>
          <w:sz w:val="28"/>
          <w:szCs w:val="28"/>
          <w:lang w:val="lv-LV"/>
        </w:rPr>
        <w:t xml:space="preserve"> </w:t>
      </w:r>
      <w:r w:rsidR="006B1201" w:rsidRPr="00E70931">
        <w:rPr>
          <w:sz w:val="28"/>
          <w:szCs w:val="28"/>
          <w:lang w:val="lv-LV"/>
        </w:rPr>
        <w:t>(attiecīgā locījumā) ar vārdiem</w:t>
      </w:r>
      <w:r w:rsidR="0000687E" w:rsidRPr="00E70931">
        <w:rPr>
          <w:sz w:val="28"/>
          <w:szCs w:val="28"/>
          <w:lang w:val="lv-LV"/>
        </w:rPr>
        <w:t xml:space="preserve"> </w:t>
      </w:r>
      <w:r w:rsidR="00447DAD">
        <w:rPr>
          <w:sz w:val="28"/>
          <w:szCs w:val="28"/>
          <w:lang w:val="lv-LV"/>
        </w:rPr>
        <w:t>"</w:t>
      </w:r>
      <w:r w:rsidR="007D0D18" w:rsidRPr="00E70931">
        <w:rPr>
          <w:sz w:val="28"/>
          <w:szCs w:val="28"/>
          <w:lang w:val="lv-LV"/>
        </w:rPr>
        <w:t>p</w:t>
      </w:r>
      <w:r w:rsidR="006B1201" w:rsidRPr="00E70931">
        <w:rPr>
          <w:sz w:val="28"/>
          <w:szCs w:val="28"/>
          <w:lang w:val="lv-LV"/>
        </w:rPr>
        <w:t>lastikas ķirurgs</w:t>
      </w:r>
      <w:r w:rsidR="0024791D">
        <w:rPr>
          <w:sz w:val="28"/>
          <w:szCs w:val="28"/>
          <w:lang w:val="lv-LV"/>
        </w:rPr>
        <w:t>"</w:t>
      </w:r>
      <w:r w:rsidR="006B1201" w:rsidRPr="00E70931">
        <w:rPr>
          <w:sz w:val="28"/>
          <w:szCs w:val="28"/>
          <w:lang w:val="lv-LV"/>
        </w:rPr>
        <w:t xml:space="preserve"> (attiecīgā locījumā)</w:t>
      </w:r>
      <w:r>
        <w:rPr>
          <w:sz w:val="28"/>
          <w:szCs w:val="28"/>
          <w:lang w:val="lv-LV"/>
        </w:rPr>
        <w:t>;</w:t>
      </w:r>
    </w:p>
    <w:p w14:paraId="08A82963" w14:textId="6363FBFB" w:rsidR="000E1CC7" w:rsidRPr="0060761F" w:rsidRDefault="00007406" w:rsidP="00AB3D7F">
      <w:pPr>
        <w:ind w:firstLine="720"/>
        <w:jc w:val="both"/>
        <w:rPr>
          <w:color w:val="000000" w:themeColor="text1"/>
          <w:sz w:val="28"/>
          <w:szCs w:val="28"/>
          <w:lang w:val="lv-LV"/>
        </w:rPr>
      </w:pPr>
      <w:r>
        <w:rPr>
          <w:sz w:val="28"/>
          <w:szCs w:val="28"/>
          <w:lang w:val="lv-LV"/>
        </w:rPr>
        <w:t>1.</w:t>
      </w:r>
      <w:r w:rsidR="005A5F36" w:rsidRPr="005A5F36">
        <w:rPr>
          <w:sz w:val="28"/>
          <w:szCs w:val="28"/>
          <w:lang w:val="lv-LV"/>
        </w:rPr>
        <w:t>6.</w:t>
      </w:r>
      <w:r w:rsidR="00447DAD">
        <w:rPr>
          <w:sz w:val="28"/>
          <w:szCs w:val="28"/>
          <w:lang w:val="lv-LV"/>
        </w:rPr>
        <w:t> </w:t>
      </w:r>
      <w:r>
        <w:rPr>
          <w:sz w:val="28"/>
          <w:szCs w:val="28"/>
          <w:lang w:val="lv-LV"/>
        </w:rPr>
        <w:t>p</w:t>
      </w:r>
      <w:r w:rsidR="005A5F36" w:rsidRPr="005A5F36">
        <w:rPr>
          <w:sz w:val="28"/>
          <w:szCs w:val="28"/>
          <w:lang w:val="lv-LV"/>
        </w:rPr>
        <w:t xml:space="preserve">apildināt </w:t>
      </w:r>
      <w:r w:rsidR="00F33BF5">
        <w:rPr>
          <w:sz w:val="28"/>
          <w:szCs w:val="28"/>
          <w:lang w:val="lv-LV"/>
        </w:rPr>
        <w:t>2. nodaļu</w:t>
      </w:r>
      <w:r w:rsidR="005A5F36" w:rsidRPr="005A5F36">
        <w:rPr>
          <w:sz w:val="28"/>
          <w:szCs w:val="28"/>
          <w:lang w:val="lv-LV"/>
        </w:rPr>
        <w:t xml:space="preserve"> ar </w:t>
      </w:r>
      <w:r w:rsidR="005A5F36" w:rsidRPr="005A5F36">
        <w:rPr>
          <w:color w:val="000000" w:themeColor="text1"/>
          <w:sz w:val="28"/>
          <w:szCs w:val="28"/>
          <w:lang w:val="lv-LV"/>
        </w:rPr>
        <w:t>7.</w:t>
      </w:r>
      <w:r w:rsidR="005A5F36" w:rsidRPr="005A5F36">
        <w:rPr>
          <w:color w:val="000000" w:themeColor="text1"/>
          <w:sz w:val="28"/>
          <w:szCs w:val="28"/>
          <w:vertAlign w:val="superscript"/>
          <w:lang w:val="lv-LV"/>
        </w:rPr>
        <w:t>1</w:t>
      </w:r>
      <w:r w:rsidR="005A5F36" w:rsidRPr="005A5F36">
        <w:rPr>
          <w:color w:val="000000" w:themeColor="text1"/>
          <w:sz w:val="28"/>
          <w:szCs w:val="28"/>
          <w:lang w:val="lv-LV"/>
        </w:rPr>
        <w:t xml:space="preserve"> </w:t>
      </w:r>
      <w:r w:rsidR="00455375">
        <w:rPr>
          <w:color w:val="000000" w:themeColor="text1"/>
          <w:sz w:val="28"/>
          <w:szCs w:val="28"/>
          <w:lang w:val="lv-LV"/>
        </w:rPr>
        <w:t>un 7.</w:t>
      </w:r>
      <w:r w:rsidR="00455375" w:rsidRPr="00455375">
        <w:rPr>
          <w:color w:val="000000" w:themeColor="text1"/>
          <w:sz w:val="28"/>
          <w:szCs w:val="28"/>
          <w:vertAlign w:val="superscript"/>
          <w:lang w:val="lv-LV"/>
        </w:rPr>
        <w:t>2</w:t>
      </w:r>
      <w:r w:rsidR="00F33BF5">
        <w:rPr>
          <w:color w:val="000000" w:themeColor="text1"/>
          <w:sz w:val="28"/>
          <w:szCs w:val="28"/>
          <w:lang w:val="lv-LV"/>
        </w:rPr>
        <w:t> </w:t>
      </w:r>
      <w:r w:rsidR="005A5F36" w:rsidRPr="005A5F36">
        <w:rPr>
          <w:color w:val="000000" w:themeColor="text1"/>
          <w:sz w:val="28"/>
          <w:szCs w:val="28"/>
          <w:lang w:val="lv-LV"/>
        </w:rPr>
        <w:t>punktu šādā redakcijā:</w:t>
      </w:r>
    </w:p>
    <w:p w14:paraId="08878FA9" w14:textId="77777777" w:rsidR="00800CAC" w:rsidRDefault="00800CAC" w:rsidP="009A01FB">
      <w:pPr>
        <w:ind w:firstLine="720"/>
        <w:jc w:val="both"/>
        <w:rPr>
          <w:color w:val="000000" w:themeColor="text1"/>
          <w:sz w:val="28"/>
          <w:szCs w:val="28"/>
          <w:lang w:val="lv-LV"/>
        </w:rPr>
      </w:pPr>
    </w:p>
    <w:p w14:paraId="08A82964" w14:textId="2EE1675F" w:rsidR="009E3066" w:rsidRDefault="00447DAD" w:rsidP="009A01FB">
      <w:pPr>
        <w:ind w:firstLine="720"/>
        <w:jc w:val="both"/>
        <w:rPr>
          <w:color w:val="000000"/>
          <w:sz w:val="28"/>
          <w:szCs w:val="28"/>
          <w:lang w:val="lv-LV" w:eastAsia="en-US"/>
        </w:rPr>
      </w:pPr>
      <w:r>
        <w:rPr>
          <w:color w:val="000000" w:themeColor="text1"/>
          <w:sz w:val="28"/>
          <w:szCs w:val="28"/>
          <w:lang w:val="lv-LV"/>
        </w:rPr>
        <w:t>"</w:t>
      </w:r>
      <w:r w:rsidR="009A01FB" w:rsidRPr="009A01FB">
        <w:rPr>
          <w:color w:val="000000" w:themeColor="text1"/>
          <w:sz w:val="28"/>
          <w:szCs w:val="28"/>
          <w:lang w:val="lv-LV"/>
        </w:rPr>
        <w:t>7.</w:t>
      </w:r>
      <w:r w:rsidR="009A01FB" w:rsidRPr="009A01FB">
        <w:rPr>
          <w:color w:val="000000" w:themeColor="text1"/>
          <w:sz w:val="28"/>
          <w:szCs w:val="28"/>
          <w:vertAlign w:val="superscript"/>
          <w:lang w:val="lv-LV"/>
        </w:rPr>
        <w:t>1</w:t>
      </w:r>
      <w:r>
        <w:rPr>
          <w:color w:val="000000" w:themeColor="text1"/>
          <w:sz w:val="28"/>
          <w:szCs w:val="28"/>
          <w:lang w:val="lv-LV"/>
        </w:rPr>
        <w:t> </w:t>
      </w:r>
      <w:r w:rsidR="009A01FB" w:rsidRPr="009A01FB">
        <w:rPr>
          <w:color w:val="000000" w:themeColor="text1"/>
          <w:sz w:val="28"/>
          <w:szCs w:val="28"/>
          <w:lang w:val="lv-LV"/>
        </w:rPr>
        <w:t>Ja ārsts ir ieguvis izglītības dokumentu, kas apliecina rezidentūras izglītības programmas apguvi kādā no šo noteikumu 2.2., 2.3., 2.4., 2.5., 2.6., 2.30., 2.31., 2.40., 2.54.</w:t>
      </w:r>
      <w:r w:rsidR="00667834">
        <w:rPr>
          <w:color w:val="000000" w:themeColor="text1"/>
          <w:sz w:val="28"/>
          <w:szCs w:val="28"/>
          <w:lang w:val="lv-LV"/>
        </w:rPr>
        <w:t>,</w:t>
      </w:r>
      <w:r w:rsidR="009A01FB" w:rsidRPr="009A01FB">
        <w:rPr>
          <w:color w:val="000000" w:themeColor="text1"/>
          <w:sz w:val="28"/>
          <w:szCs w:val="28"/>
          <w:lang w:val="lv-LV"/>
        </w:rPr>
        <w:t xml:space="preserve"> 2.58., 2.59. vai 2.68.</w:t>
      </w:r>
      <w:r w:rsidR="00F33BF5">
        <w:rPr>
          <w:color w:val="000000" w:themeColor="text1"/>
          <w:sz w:val="28"/>
          <w:szCs w:val="28"/>
          <w:lang w:val="lv-LV"/>
        </w:rPr>
        <w:t> </w:t>
      </w:r>
      <w:r w:rsidR="009A01FB" w:rsidRPr="009A01FB">
        <w:rPr>
          <w:color w:val="000000" w:themeColor="text1"/>
          <w:sz w:val="28"/>
          <w:szCs w:val="28"/>
          <w:lang w:val="lv-LV"/>
        </w:rPr>
        <w:t>apakšnodaļā minētajām ārsta pamatspecialitātēm, rezidentūras izglītības programmas apguvē šo noteikumu 2.1.</w:t>
      </w:r>
      <w:r w:rsidR="00F33BF5">
        <w:rPr>
          <w:color w:val="000000" w:themeColor="text1"/>
          <w:sz w:val="28"/>
          <w:szCs w:val="28"/>
          <w:lang w:val="lv-LV"/>
        </w:rPr>
        <w:t> </w:t>
      </w:r>
      <w:r w:rsidR="009A01FB" w:rsidRPr="009A01FB">
        <w:rPr>
          <w:color w:val="000000" w:themeColor="text1"/>
          <w:sz w:val="28"/>
          <w:szCs w:val="28"/>
          <w:lang w:val="lv-LV"/>
        </w:rPr>
        <w:t xml:space="preserve">apakšnodaļā minētajā pamatspecialitātē augstskola </w:t>
      </w:r>
      <w:r w:rsidR="009E3066">
        <w:rPr>
          <w:color w:val="000000" w:themeColor="text1"/>
          <w:sz w:val="28"/>
          <w:szCs w:val="28"/>
          <w:lang w:val="lv-LV"/>
        </w:rPr>
        <w:t xml:space="preserve">var </w:t>
      </w:r>
      <w:r w:rsidR="009A01FB" w:rsidRPr="009A01FB">
        <w:rPr>
          <w:color w:val="000000" w:themeColor="text1"/>
          <w:sz w:val="28"/>
          <w:szCs w:val="28"/>
          <w:lang w:val="lv-LV"/>
        </w:rPr>
        <w:t>piemēro</w:t>
      </w:r>
      <w:r w:rsidR="009E3066">
        <w:rPr>
          <w:color w:val="000000" w:themeColor="text1"/>
          <w:sz w:val="28"/>
          <w:szCs w:val="28"/>
          <w:lang w:val="lv-LV"/>
        </w:rPr>
        <w:t>t</w:t>
      </w:r>
      <w:r w:rsidR="009A01FB" w:rsidRPr="009A01FB">
        <w:rPr>
          <w:color w:val="000000" w:themeColor="text1"/>
          <w:sz w:val="28"/>
          <w:szCs w:val="28"/>
          <w:lang w:val="lv-LV"/>
        </w:rPr>
        <w:t xml:space="preserve"> daļēju </w:t>
      </w:r>
      <w:r w:rsidR="009A01FB" w:rsidRPr="009A01FB">
        <w:rPr>
          <w:color w:val="000000" w:themeColor="text1"/>
          <w:sz w:val="28"/>
          <w:szCs w:val="28"/>
          <w:lang w:val="lv-LV"/>
        </w:rPr>
        <w:lastRenderedPageBreak/>
        <w:t>atbrīvojumu, ņemot vērā iepriekš iegūtās teorētiskās zināšanas un praktiskās iemaņas</w:t>
      </w:r>
      <w:r w:rsidR="009E3066">
        <w:rPr>
          <w:color w:val="000000" w:themeColor="text1"/>
          <w:sz w:val="28"/>
          <w:szCs w:val="28"/>
          <w:lang w:val="lv-LV"/>
        </w:rPr>
        <w:t>:</w:t>
      </w:r>
      <w:r w:rsidR="009E3066" w:rsidRPr="009E3066">
        <w:rPr>
          <w:color w:val="000000"/>
          <w:sz w:val="28"/>
          <w:szCs w:val="28"/>
          <w:lang w:val="lv-LV" w:eastAsia="en-US"/>
        </w:rPr>
        <w:t xml:space="preserve"> </w:t>
      </w:r>
    </w:p>
    <w:p w14:paraId="08A82965" w14:textId="4996315E"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w:t>
      </w:r>
      <w:r w:rsidR="00447DAD">
        <w:rPr>
          <w:color w:val="000000" w:themeColor="text1"/>
          <w:sz w:val="28"/>
          <w:szCs w:val="28"/>
          <w:lang w:val="lv-LV"/>
        </w:rPr>
        <w:t xml:space="preserve"> šo noteikumu </w:t>
      </w:r>
      <w:r w:rsidRPr="009A01FB">
        <w:rPr>
          <w:color w:val="000000" w:themeColor="text1"/>
          <w:sz w:val="28"/>
          <w:szCs w:val="28"/>
          <w:lang w:val="lv-LV"/>
        </w:rPr>
        <w:t>2.2.</w:t>
      </w:r>
      <w:r w:rsidR="00F33BF5">
        <w:rPr>
          <w:color w:val="000000" w:themeColor="text1"/>
          <w:sz w:val="28"/>
          <w:szCs w:val="28"/>
          <w:lang w:val="lv-LV"/>
        </w:rPr>
        <w:t> </w:t>
      </w:r>
      <w:r w:rsidRPr="009A01FB">
        <w:rPr>
          <w:color w:val="000000" w:themeColor="text1"/>
          <w:sz w:val="28"/>
          <w:szCs w:val="28"/>
          <w:lang w:val="lv-LV"/>
        </w:rPr>
        <w:t>apakšnodaļā minētajai specialitātei šādos jautājumos:</w:t>
      </w:r>
    </w:p>
    <w:p w14:paraId="08A82966" w14:textId="3F41BB88"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w:t>
      </w:r>
      <w:r w:rsidR="00447DAD">
        <w:rPr>
          <w:color w:val="000000" w:themeColor="text1"/>
          <w:sz w:val="28"/>
          <w:szCs w:val="28"/>
          <w:lang w:val="lv-LV"/>
        </w:rPr>
        <w:t> </w:t>
      </w:r>
      <w:r w:rsidRPr="009A01FB">
        <w:rPr>
          <w:color w:val="000000" w:themeColor="text1"/>
          <w:sz w:val="28"/>
          <w:szCs w:val="28"/>
          <w:lang w:val="lv-LV"/>
        </w:rPr>
        <w:t>balsta un kustību sistēmas struktūru normālā un patoloģiskā anatomija un fizioloģija un to loma slimību attīstībā, normāla imūnsistēmas darbība un tās traucējumi slimību etioloģijā un patoģenēzē, hroniska imūnsistēmas un autoimūna iekaisuma veidošanās mehānismi;</w:t>
      </w:r>
    </w:p>
    <w:p w14:paraId="08A82967" w14:textId="4EBBA16C"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w:t>
      </w:r>
      <w:r w:rsidR="00447DAD">
        <w:rPr>
          <w:color w:val="000000" w:themeColor="text1"/>
          <w:sz w:val="28"/>
          <w:szCs w:val="28"/>
          <w:lang w:val="lv-LV"/>
        </w:rPr>
        <w:t> </w:t>
      </w:r>
      <w:r w:rsidRPr="009A01FB">
        <w:rPr>
          <w:color w:val="000000" w:themeColor="text1"/>
          <w:sz w:val="28"/>
          <w:szCs w:val="28"/>
          <w:lang w:val="lv-LV"/>
        </w:rPr>
        <w:t>reimatisko slimību etioloģija un patoģenēze;</w:t>
      </w:r>
    </w:p>
    <w:p w14:paraId="08A82968" w14:textId="71F5074C"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1.3.</w:t>
      </w:r>
      <w:r w:rsidR="00447DAD">
        <w:rPr>
          <w:color w:val="000000" w:themeColor="text1"/>
          <w:sz w:val="28"/>
          <w:szCs w:val="28"/>
          <w:lang w:val="lv-LV"/>
        </w:rPr>
        <w:t> </w:t>
      </w:r>
      <w:r w:rsidRPr="009A01FB">
        <w:rPr>
          <w:color w:val="000000" w:themeColor="text1"/>
          <w:sz w:val="28"/>
          <w:szCs w:val="28"/>
          <w:lang w:val="lv-LV"/>
        </w:rPr>
        <w:t xml:space="preserve">anamnēzes ievākšanas metodika un īpatnības balsta un kustību slimību un sistēmas saistaudu slimību gadījumā, fizikālās izmeklēšanas metodes; </w:t>
      </w:r>
    </w:p>
    <w:p w14:paraId="08A82969" w14:textId="4FDDD9A0"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1.4.</w:t>
      </w:r>
      <w:r w:rsidR="00447DAD">
        <w:rPr>
          <w:color w:val="000000" w:themeColor="text1"/>
          <w:sz w:val="28"/>
          <w:szCs w:val="28"/>
          <w:lang w:val="lv-LV"/>
        </w:rPr>
        <w:t> </w:t>
      </w:r>
      <w:r w:rsidRPr="009A01FB">
        <w:rPr>
          <w:color w:val="000000" w:themeColor="text1"/>
          <w:sz w:val="28"/>
          <w:szCs w:val="28"/>
          <w:lang w:val="lv-LV"/>
        </w:rPr>
        <w:t xml:space="preserve">funkcionālās un instrumentālās izmeklēšanas metodes, laboratorisko un imunoloģisko izmeklējumu indikācijas un rezultātu klīniskā interpretācija; </w:t>
      </w:r>
    </w:p>
    <w:p w14:paraId="08A8296A" w14:textId="2DD5BE07"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1.5.</w:t>
      </w:r>
      <w:r w:rsidR="00447DAD">
        <w:rPr>
          <w:color w:val="000000" w:themeColor="text1"/>
          <w:sz w:val="28"/>
          <w:szCs w:val="28"/>
          <w:lang w:val="lv-LV"/>
        </w:rPr>
        <w:t> </w:t>
      </w:r>
      <w:r w:rsidRPr="009A01FB">
        <w:rPr>
          <w:color w:val="000000" w:themeColor="text1"/>
          <w:sz w:val="28"/>
          <w:szCs w:val="28"/>
          <w:lang w:val="lv-LV"/>
        </w:rPr>
        <w:t>balsta un kustību sistēmas radioloģiskās izmeklēšanas metodes: indikācijas, attēlu un aprakstu interpretācija par locītavu un mugurkaula scintigrāfiju, rentgenogrammām, ultrasonogrāfiju, datortomogrāfiju un kodolmagnētiskās rezonanses izmeklējumiem;</w:t>
      </w:r>
    </w:p>
    <w:p w14:paraId="08A8296B" w14:textId="5CD6DD2B"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1.6.</w:t>
      </w:r>
      <w:r w:rsidR="00447DAD">
        <w:rPr>
          <w:color w:val="000000" w:themeColor="text1"/>
          <w:sz w:val="28"/>
          <w:szCs w:val="28"/>
          <w:lang w:val="lv-LV"/>
        </w:rPr>
        <w:t> </w:t>
      </w:r>
      <w:r w:rsidRPr="009A01FB">
        <w:rPr>
          <w:color w:val="000000" w:themeColor="text1"/>
          <w:sz w:val="28"/>
          <w:szCs w:val="28"/>
          <w:lang w:val="lv-LV"/>
        </w:rPr>
        <w:t xml:space="preserve">reimatisko slimību klasifikācijas kritēriji </w:t>
      </w:r>
      <w:r w:rsidR="00F33BF5">
        <w:rPr>
          <w:color w:val="000000" w:themeColor="text1"/>
          <w:sz w:val="28"/>
          <w:szCs w:val="28"/>
          <w:lang w:val="lv-LV"/>
        </w:rPr>
        <w:t>un</w:t>
      </w:r>
      <w:r w:rsidRPr="009A01FB">
        <w:rPr>
          <w:color w:val="000000" w:themeColor="text1"/>
          <w:sz w:val="28"/>
          <w:szCs w:val="28"/>
          <w:lang w:val="lv-LV"/>
        </w:rPr>
        <w:t xml:space="preserve"> to nozīme klīniskajā praksē un pētniecībā reimatoloģijā;</w:t>
      </w:r>
    </w:p>
    <w:p w14:paraId="08A8296C" w14:textId="743385E8"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1.7.</w:t>
      </w:r>
      <w:r w:rsidR="00447DAD">
        <w:rPr>
          <w:color w:val="000000" w:themeColor="text1"/>
          <w:sz w:val="28"/>
          <w:szCs w:val="28"/>
          <w:lang w:val="lv-LV"/>
        </w:rPr>
        <w:t> </w:t>
      </w:r>
      <w:r w:rsidRPr="009A01FB">
        <w:rPr>
          <w:color w:val="000000" w:themeColor="text1"/>
          <w:sz w:val="28"/>
          <w:szCs w:val="28"/>
          <w:lang w:val="lv-LV"/>
        </w:rPr>
        <w:t xml:space="preserve">reimatisko slimību aktivitātes un funkcionālo izmaiņu indeksi, to </w:t>
      </w:r>
      <w:r w:rsidR="00F33BF5">
        <w:rPr>
          <w:color w:val="000000" w:themeColor="text1"/>
          <w:sz w:val="28"/>
          <w:szCs w:val="28"/>
          <w:lang w:val="lv-LV"/>
        </w:rPr>
        <w:t>ap</w:t>
      </w:r>
      <w:r w:rsidRPr="009A01FB">
        <w:rPr>
          <w:color w:val="000000" w:themeColor="text1"/>
          <w:sz w:val="28"/>
          <w:szCs w:val="28"/>
          <w:lang w:val="lv-LV"/>
        </w:rPr>
        <w:t xml:space="preserve">rēķināšanas metodes, lietošana ikdienas darbā un pētniecībā; </w:t>
      </w:r>
    </w:p>
    <w:p w14:paraId="08A8296D" w14:textId="5D9FC191"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1.8.</w:t>
      </w:r>
      <w:r w:rsidR="00447DAD">
        <w:rPr>
          <w:color w:val="000000" w:themeColor="text1"/>
          <w:sz w:val="28"/>
          <w:szCs w:val="28"/>
          <w:lang w:val="lv-LV"/>
        </w:rPr>
        <w:t> </w:t>
      </w:r>
      <w:r w:rsidRPr="009A01FB">
        <w:rPr>
          <w:color w:val="000000" w:themeColor="text1"/>
          <w:sz w:val="28"/>
          <w:szCs w:val="28"/>
          <w:lang w:val="lv-LV"/>
        </w:rPr>
        <w:t>balsta un kustību slimību riska faktoru izvērtēšana, nefarmakoloģiskās un farmakoloģiskās metodes un iespējamie rezultāti, ārstēšanas izraisītās blaknes, iespējamais zāļu kombināciju radītais risks;</w:t>
      </w:r>
    </w:p>
    <w:p w14:paraId="08A8296E" w14:textId="50F646A4"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1.9.</w:t>
      </w:r>
      <w:r w:rsidR="00447DAD">
        <w:rPr>
          <w:color w:val="000000" w:themeColor="text1"/>
          <w:sz w:val="28"/>
          <w:szCs w:val="28"/>
          <w:lang w:val="lv-LV"/>
        </w:rPr>
        <w:t> </w:t>
      </w:r>
      <w:r w:rsidRPr="009A01FB">
        <w:rPr>
          <w:color w:val="000000" w:themeColor="text1"/>
          <w:sz w:val="28"/>
          <w:szCs w:val="28"/>
          <w:lang w:val="lv-LV"/>
        </w:rPr>
        <w:t>balsta un kustību slimību pacientu aprūpe ambulatori, dienas stacionārā, stacionārā, tai skaitā nefarmakoloģiskās un farmakoloģiskās terapijas rezultāti un ilgtermiņa prognoze;</w:t>
      </w:r>
    </w:p>
    <w:p w14:paraId="08A8296F" w14:textId="2C72F0D8"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1.10.</w:t>
      </w:r>
      <w:r w:rsidR="00447DAD">
        <w:rPr>
          <w:color w:val="000000" w:themeColor="text1"/>
          <w:sz w:val="28"/>
          <w:szCs w:val="28"/>
          <w:lang w:val="lv-LV"/>
        </w:rPr>
        <w:t> </w:t>
      </w:r>
      <w:r w:rsidRPr="009A01FB">
        <w:rPr>
          <w:color w:val="000000" w:themeColor="text1"/>
          <w:sz w:val="28"/>
          <w:szCs w:val="28"/>
          <w:lang w:val="lv-LV"/>
        </w:rPr>
        <w:t>hronisk</w:t>
      </w:r>
      <w:r w:rsidR="00D93D82">
        <w:rPr>
          <w:color w:val="000000" w:themeColor="text1"/>
          <w:sz w:val="28"/>
          <w:szCs w:val="28"/>
          <w:lang w:val="lv-LV"/>
        </w:rPr>
        <w:t>u</w:t>
      </w:r>
      <w:r w:rsidRPr="009A01FB">
        <w:rPr>
          <w:color w:val="000000" w:themeColor="text1"/>
          <w:sz w:val="28"/>
          <w:szCs w:val="28"/>
          <w:lang w:val="lv-LV"/>
        </w:rPr>
        <w:t xml:space="preserve"> imūnsistēmas un autoimūn</w:t>
      </w:r>
      <w:r w:rsidR="00D93D82">
        <w:rPr>
          <w:color w:val="000000" w:themeColor="text1"/>
          <w:sz w:val="28"/>
          <w:szCs w:val="28"/>
          <w:lang w:val="lv-LV"/>
        </w:rPr>
        <w:t>u</w:t>
      </w:r>
      <w:r w:rsidRPr="009A01FB">
        <w:rPr>
          <w:color w:val="000000" w:themeColor="text1"/>
          <w:sz w:val="28"/>
          <w:szCs w:val="28"/>
          <w:lang w:val="lv-LV"/>
        </w:rPr>
        <w:t xml:space="preserve"> iekaisuma slimību riska faktoru izvērtēšana, nefarmakoloģiskās un farmakoloģiskās metodes un iespējamie rezultāti, ārstēšanas izraisītās blaknes, iespējamais zāļu kombināciju radītais risks;</w:t>
      </w:r>
    </w:p>
    <w:p w14:paraId="08A82970" w14:textId="09286C5A"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1.11.</w:t>
      </w:r>
      <w:r w:rsidR="00447DAD">
        <w:rPr>
          <w:color w:val="000000" w:themeColor="text1"/>
          <w:sz w:val="28"/>
          <w:szCs w:val="28"/>
          <w:lang w:val="lv-LV"/>
        </w:rPr>
        <w:t> </w:t>
      </w:r>
      <w:r w:rsidRPr="009A01FB">
        <w:rPr>
          <w:color w:val="000000" w:themeColor="text1"/>
          <w:sz w:val="28"/>
          <w:szCs w:val="28"/>
          <w:lang w:val="lv-LV"/>
        </w:rPr>
        <w:t>hronisku imūnsistēmas un autoimūnu iekaisuma slimību pacientu aprūpe ambulatori, dienas stacionārā, stacionārā, tai skaitā nefarmakoloģiskās un farmakoloģiskās terapijas rezultāti un ilgtermiņa prognoze;</w:t>
      </w:r>
    </w:p>
    <w:p w14:paraId="08A82971" w14:textId="6DCD7D33"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1.12.</w:t>
      </w:r>
      <w:r w:rsidR="00F33BF5">
        <w:rPr>
          <w:color w:val="000000" w:themeColor="text1"/>
          <w:sz w:val="28"/>
          <w:szCs w:val="28"/>
          <w:lang w:val="lv-LV"/>
        </w:rPr>
        <w:t> </w:t>
      </w:r>
      <w:r w:rsidRPr="009A01FB">
        <w:rPr>
          <w:color w:val="000000" w:themeColor="text1"/>
          <w:sz w:val="28"/>
          <w:szCs w:val="28"/>
          <w:lang w:val="lv-LV"/>
        </w:rPr>
        <w:t>kristālisko artropātiju etioloģija, patoģenēze, riska faktoru izvērtēšana, polarizējošā mikroskopa izmantošana sinoviālā šķidruma vai tofu aspirāta analīzē, nefarmakoloģiskās un farmakoloģiskās metodes un iespējamie rezultāti, ārstēšanas izraisītās blaknes, iespējamais zāļu kombināciju radītais risks;</w:t>
      </w:r>
    </w:p>
    <w:p w14:paraId="08A82972" w14:textId="30B4AFDA"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1.13.</w:t>
      </w:r>
      <w:r w:rsidR="00447DAD">
        <w:rPr>
          <w:color w:val="000000" w:themeColor="text1"/>
          <w:sz w:val="28"/>
          <w:szCs w:val="28"/>
          <w:lang w:val="lv-LV"/>
        </w:rPr>
        <w:t> </w:t>
      </w:r>
      <w:r w:rsidRPr="009A01FB">
        <w:rPr>
          <w:color w:val="000000" w:themeColor="text1"/>
          <w:sz w:val="28"/>
          <w:szCs w:val="28"/>
          <w:lang w:val="lv-LV"/>
        </w:rPr>
        <w:t>kristālisko artropātiju pacientu aprūpe ambulatori, dienas stacionārā, stacionārā, izvērtējot nefarmakoloģisko</w:t>
      </w:r>
      <w:r w:rsidR="00F33BF5">
        <w:rPr>
          <w:color w:val="000000" w:themeColor="text1"/>
          <w:sz w:val="28"/>
          <w:szCs w:val="28"/>
          <w:lang w:val="lv-LV"/>
        </w:rPr>
        <w:t xml:space="preserve"> un</w:t>
      </w:r>
      <w:r w:rsidRPr="009A01FB">
        <w:rPr>
          <w:color w:val="000000" w:themeColor="text1"/>
          <w:sz w:val="28"/>
          <w:szCs w:val="28"/>
          <w:lang w:val="lv-LV"/>
        </w:rPr>
        <w:t xml:space="preserve"> farmakoloģisko terapijas rezultātu efektivitāti un ilgtermiņa prognozi;</w:t>
      </w:r>
    </w:p>
    <w:p w14:paraId="08A82973" w14:textId="7D11F367"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lastRenderedPageBreak/>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1.14.</w:t>
      </w:r>
      <w:r w:rsidR="00447DAD">
        <w:rPr>
          <w:color w:val="000000" w:themeColor="text1"/>
          <w:sz w:val="28"/>
          <w:szCs w:val="28"/>
          <w:lang w:val="lv-LV"/>
        </w:rPr>
        <w:t> </w:t>
      </w:r>
      <w:r w:rsidRPr="009A01FB">
        <w:rPr>
          <w:color w:val="000000" w:themeColor="text1"/>
          <w:sz w:val="28"/>
          <w:szCs w:val="28"/>
          <w:lang w:val="lv-LV"/>
        </w:rPr>
        <w:t>paraneoplasti</w:t>
      </w:r>
      <w:r w:rsidR="00F33BF5" w:rsidRPr="009A01FB">
        <w:rPr>
          <w:color w:val="000000" w:themeColor="text1"/>
          <w:sz w:val="28"/>
          <w:szCs w:val="28"/>
          <w:lang w:val="lv-LV"/>
        </w:rPr>
        <w:t>s</w:t>
      </w:r>
      <w:r w:rsidRPr="009A01FB">
        <w:rPr>
          <w:color w:val="000000" w:themeColor="text1"/>
          <w:sz w:val="28"/>
          <w:szCs w:val="28"/>
          <w:lang w:val="lv-LV"/>
        </w:rPr>
        <w:t>ku reimatisku sindromu etioloģija, patoģenēze, diagnostikas algoritms un sadarbība ar citu specialitāšu ārstiem diagnozes precizēšanai;</w:t>
      </w:r>
    </w:p>
    <w:p w14:paraId="08A82974" w14:textId="34CCCF9D"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1.15.</w:t>
      </w:r>
      <w:r w:rsidR="00447DAD">
        <w:rPr>
          <w:color w:val="000000" w:themeColor="text1"/>
          <w:sz w:val="28"/>
          <w:szCs w:val="28"/>
          <w:lang w:val="lv-LV"/>
        </w:rPr>
        <w:t> </w:t>
      </w:r>
      <w:r w:rsidRPr="009A01FB">
        <w:rPr>
          <w:color w:val="000000" w:themeColor="text1"/>
          <w:sz w:val="28"/>
          <w:szCs w:val="28"/>
          <w:lang w:val="lv-LV"/>
        </w:rPr>
        <w:t>agrīnu aterosklerozes un sirds</w:t>
      </w:r>
      <w:r w:rsidR="00D93D82">
        <w:rPr>
          <w:color w:val="000000" w:themeColor="text1"/>
          <w:sz w:val="28"/>
          <w:szCs w:val="28"/>
          <w:lang w:val="lv-LV"/>
        </w:rPr>
        <w:t xml:space="preserve"> un </w:t>
      </w:r>
      <w:r w:rsidRPr="009A01FB">
        <w:rPr>
          <w:color w:val="000000" w:themeColor="text1"/>
          <w:sz w:val="28"/>
          <w:szCs w:val="28"/>
          <w:lang w:val="lv-LV"/>
        </w:rPr>
        <w:t>asinsvadu slimību riska faktoru izvērtēšana visiem reimatiskiem pacientiem un nefarmakoloģiskas un farmakoloģiskas terapijas uzsākšana un terapijas drošības aspektu izvērtēšana ilgtermiņā un kombinācijā ar slimību modificējošiem pretreimatiskiem līdzekļiem;</w:t>
      </w:r>
    </w:p>
    <w:p w14:paraId="08A82975" w14:textId="75A98B8C"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9A01FB">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1.16.</w:t>
      </w:r>
      <w:r w:rsidR="00447DAD">
        <w:rPr>
          <w:color w:val="000000" w:themeColor="text1"/>
          <w:sz w:val="28"/>
          <w:szCs w:val="28"/>
          <w:lang w:val="lv-LV"/>
        </w:rPr>
        <w:t> </w:t>
      </w:r>
      <w:r w:rsidRPr="009A01FB">
        <w:rPr>
          <w:color w:val="000000" w:themeColor="text1"/>
          <w:sz w:val="28"/>
          <w:szCs w:val="28"/>
          <w:lang w:val="lv-LV"/>
        </w:rPr>
        <w:t>kortikosteroīdu loma reimatisko slimību ārstēšanā, nevēlamo blak</w:t>
      </w:r>
      <w:r w:rsidR="003F0571">
        <w:rPr>
          <w:color w:val="000000" w:themeColor="text1"/>
          <w:sz w:val="28"/>
          <w:szCs w:val="28"/>
          <w:lang w:val="lv-LV"/>
        </w:rPr>
        <w:t>ņ</w:t>
      </w:r>
      <w:r w:rsidRPr="009A01FB">
        <w:rPr>
          <w:color w:val="000000" w:themeColor="text1"/>
          <w:sz w:val="28"/>
          <w:szCs w:val="28"/>
          <w:lang w:val="lv-LV"/>
        </w:rPr>
        <w:t>u</w:t>
      </w:r>
      <w:r w:rsidR="003F0571">
        <w:rPr>
          <w:color w:val="000000" w:themeColor="text1"/>
          <w:sz w:val="28"/>
          <w:szCs w:val="28"/>
          <w:lang w:val="lv-LV"/>
        </w:rPr>
        <w:t xml:space="preserve"> </w:t>
      </w:r>
      <w:r w:rsidRPr="009A01FB">
        <w:rPr>
          <w:color w:val="000000" w:themeColor="text1"/>
          <w:sz w:val="28"/>
          <w:szCs w:val="28"/>
          <w:lang w:val="lv-LV"/>
        </w:rPr>
        <w:t>novērošana, uzsākot terapiju un ilgtermiņā;</w:t>
      </w:r>
    </w:p>
    <w:p w14:paraId="08A82976" w14:textId="7964FDD6"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1.17.</w:t>
      </w:r>
      <w:r w:rsidR="00447DAD">
        <w:rPr>
          <w:color w:val="000000" w:themeColor="text1"/>
          <w:sz w:val="28"/>
          <w:szCs w:val="28"/>
          <w:lang w:val="lv-LV"/>
        </w:rPr>
        <w:t> </w:t>
      </w:r>
      <w:r w:rsidRPr="009A01FB">
        <w:rPr>
          <w:color w:val="000000" w:themeColor="text1"/>
          <w:sz w:val="28"/>
          <w:szCs w:val="28"/>
          <w:lang w:val="lv-LV"/>
        </w:rPr>
        <w:t>bioloģisko slimību modificējošo antireimatisko līdzekļu indikācijas, kontrindikācijas, blak</w:t>
      </w:r>
      <w:r w:rsidR="003F0571">
        <w:rPr>
          <w:color w:val="000000" w:themeColor="text1"/>
          <w:sz w:val="28"/>
          <w:szCs w:val="28"/>
          <w:lang w:val="lv-LV"/>
        </w:rPr>
        <w:t>ņ</w:t>
      </w:r>
      <w:r w:rsidRPr="009A01FB">
        <w:rPr>
          <w:color w:val="000000" w:themeColor="text1"/>
          <w:sz w:val="28"/>
          <w:szCs w:val="28"/>
          <w:lang w:val="lv-LV"/>
        </w:rPr>
        <w:t>u regulāra izvērtēšana, terapijas maiņa medikamentu neefektivitātes dēļ un terapija</w:t>
      </w:r>
      <w:r w:rsidR="000E5A0A">
        <w:rPr>
          <w:color w:val="000000" w:themeColor="text1"/>
          <w:sz w:val="28"/>
          <w:szCs w:val="28"/>
          <w:lang w:val="lv-LV"/>
        </w:rPr>
        <w:t>s</w:t>
      </w:r>
      <w:r w:rsidRPr="009A01FB">
        <w:rPr>
          <w:color w:val="000000" w:themeColor="text1"/>
          <w:sz w:val="28"/>
          <w:szCs w:val="28"/>
          <w:lang w:val="lv-LV"/>
        </w:rPr>
        <w:t xml:space="preserve"> drošības aspektu nepārtraukta monitorēšana ambulatori, dienas stacionārā un stacionārā;</w:t>
      </w:r>
    </w:p>
    <w:p w14:paraId="08A82977" w14:textId="42595AA7"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1.18.</w:t>
      </w:r>
      <w:r w:rsidR="00447DAD">
        <w:rPr>
          <w:color w:val="000000" w:themeColor="text1"/>
          <w:sz w:val="28"/>
          <w:szCs w:val="28"/>
          <w:lang w:val="lv-LV"/>
        </w:rPr>
        <w:t> </w:t>
      </w:r>
      <w:r w:rsidRPr="009A01FB">
        <w:rPr>
          <w:color w:val="000000" w:themeColor="text1"/>
          <w:sz w:val="28"/>
          <w:szCs w:val="28"/>
          <w:lang w:val="lv-LV"/>
        </w:rPr>
        <w:t>reimatisko pacientu ar pulmonā</w:t>
      </w:r>
      <w:r w:rsidR="00C047F1">
        <w:rPr>
          <w:color w:val="000000" w:themeColor="text1"/>
          <w:sz w:val="28"/>
          <w:szCs w:val="28"/>
          <w:lang w:val="lv-LV"/>
        </w:rPr>
        <w:t>l</w:t>
      </w:r>
      <w:r w:rsidRPr="009A01FB">
        <w:rPr>
          <w:color w:val="000000" w:themeColor="text1"/>
          <w:sz w:val="28"/>
          <w:szCs w:val="28"/>
          <w:lang w:val="lv-LV"/>
        </w:rPr>
        <w:t>as hipertensijas agrīnām pazīmēm identificēšana, regulāri veicot monitorēšanu pēc skrīninga algoritma, sagatavošana sirds labās puses katetrizācijai, izvērtējot indikācijas un kontrindikācijas</w:t>
      </w:r>
      <w:r w:rsidR="00D93D82">
        <w:rPr>
          <w:color w:val="000000" w:themeColor="text1"/>
          <w:sz w:val="28"/>
          <w:szCs w:val="28"/>
          <w:lang w:val="lv-LV"/>
        </w:rPr>
        <w:t>,</w:t>
      </w:r>
      <w:r w:rsidRPr="009A01FB">
        <w:rPr>
          <w:color w:val="000000" w:themeColor="text1"/>
          <w:sz w:val="28"/>
          <w:szCs w:val="28"/>
          <w:lang w:val="lv-LV"/>
        </w:rPr>
        <w:t xml:space="preserve"> un pulmonā</w:t>
      </w:r>
      <w:r w:rsidR="00C047F1">
        <w:rPr>
          <w:color w:val="000000" w:themeColor="text1"/>
          <w:sz w:val="28"/>
          <w:szCs w:val="28"/>
          <w:lang w:val="lv-LV"/>
        </w:rPr>
        <w:t>l</w:t>
      </w:r>
      <w:r w:rsidRPr="009A01FB">
        <w:rPr>
          <w:color w:val="000000" w:themeColor="text1"/>
          <w:sz w:val="28"/>
          <w:szCs w:val="28"/>
          <w:lang w:val="lv-LV"/>
        </w:rPr>
        <w:t>as hipertensijas terapijas drošības aspektu izvērtēšana kombinācijā ar slimību modificējošiem antireimatiskiem līdzekļiem;</w:t>
      </w:r>
    </w:p>
    <w:p w14:paraId="08A82978" w14:textId="6DC593E1"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1.19.</w:t>
      </w:r>
      <w:r w:rsidR="00447DAD">
        <w:rPr>
          <w:color w:val="000000" w:themeColor="text1"/>
          <w:sz w:val="28"/>
          <w:szCs w:val="28"/>
          <w:lang w:val="lv-LV"/>
        </w:rPr>
        <w:t> </w:t>
      </w:r>
      <w:r w:rsidRPr="009A01FB">
        <w:rPr>
          <w:color w:val="000000" w:themeColor="text1"/>
          <w:sz w:val="28"/>
          <w:szCs w:val="28"/>
          <w:lang w:val="lv-LV"/>
        </w:rPr>
        <w:t>reimatisko slimību pacientu rehabilitācija, reimatisko slimību pacientu novērošana ārstēšanas laikā ar sintētiskajiem un bioloģiskajiem slimību modificējošiem antireimatiskiem līdzekļiem no terapijas efektivitātes viedokļa un no terapijas nevēlamo blak</w:t>
      </w:r>
      <w:r w:rsidR="003F0571">
        <w:rPr>
          <w:color w:val="000000" w:themeColor="text1"/>
          <w:sz w:val="28"/>
          <w:szCs w:val="28"/>
          <w:lang w:val="lv-LV"/>
        </w:rPr>
        <w:t>ņ</w:t>
      </w:r>
      <w:r w:rsidRPr="009A01FB">
        <w:rPr>
          <w:color w:val="000000" w:themeColor="text1"/>
          <w:sz w:val="28"/>
          <w:szCs w:val="28"/>
          <w:lang w:val="lv-LV"/>
        </w:rPr>
        <w:t>u viedokļa, uzsākot terapiju un terapijas laikā, tas ir, ārstēšanas drošības aspekti;</w:t>
      </w:r>
    </w:p>
    <w:p w14:paraId="08A82979" w14:textId="5DFDA192"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1.20.</w:t>
      </w:r>
      <w:r w:rsidR="00447DAD">
        <w:rPr>
          <w:color w:val="000000" w:themeColor="text1"/>
          <w:sz w:val="28"/>
          <w:szCs w:val="28"/>
          <w:lang w:val="lv-LV"/>
        </w:rPr>
        <w:t> </w:t>
      </w:r>
      <w:r w:rsidRPr="009A01FB">
        <w:rPr>
          <w:color w:val="000000" w:themeColor="text1"/>
          <w:sz w:val="28"/>
          <w:szCs w:val="28"/>
          <w:lang w:val="lv-LV"/>
        </w:rPr>
        <w:t>hronisku sāpju diagnostikas algoritmi, terapijas principi, rehabilitācija un ilgtermiņa prognoze pacientiem ar reimatiskām slimībām;</w:t>
      </w:r>
    </w:p>
    <w:p w14:paraId="08A8297A" w14:textId="33D07BFD"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Pr="009A01FB">
        <w:rPr>
          <w:color w:val="000000" w:themeColor="text1"/>
          <w:sz w:val="28"/>
          <w:szCs w:val="28"/>
          <w:lang w:val="lv-LV"/>
        </w:rPr>
        <w:t>1.21.</w:t>
      </w:r>
      <w:r w:rsidR="00331D12">
        <w:rPr>
          <w:color w:val="000000" w:themeColor="text1"/>
          <w:sz w:val="28"/>
          <w:szCs w:val="28"/>
          <w:lang w:val="lv-LV"/>
        </w:rPr>
        <w:t> </w:t>
      </w:r>
      <w:r w:rsidRPr="009A01FB">
        <w:rPr>
          <w:color w:val="000000" w:themeColor="text1"/>
          <w:sz w:val="28"/>
          <w:szCs w:val="28"/>
          <w:lang w:val="lv-LV"/>
        </w:rPr>
        <w:t>juvenila idiopātiska artrīta pacientu aprūpe, pārnākot no bērnu reimatologu aprūpes pieaugušo reimatologu aprūpē</w:t>
      </w:r>
      <w:r w:rsidR="00331D12">
        <w:rPr>
          <w:color w:val="000000" w:themeColor="text1"/>
          <w:sz w:val="28"/>
          <w:szCs w:val="28"/>
          <w:lang w:val="lv-LV"/>
        </w:rPr>
        <w:t>,</w:t>
      </w:r>
      <w:r w:rsidRPr="009A01FB">
        <w:rPr>
          <w:color w:val="000000" w:themeColor="text1"/>
          <w:sz w:val="28"/>
          <w:szCs w:val="28"/>
          <w:lang w:val="lv-LV"/>
        </w:rPr>
        <w:t xml:space="preserve"> – slimības aktivitātes izvērtēšanas principi, funkcionālā deficīta noteikšana, terapijas ar sintētiskajiem un bioloģiskajiem slimību modificējošiem antireimatiskiem līdzekļiem uzraudzīšana ilgtermiņā;</w:t>
      </w:r>
    </w:p>
    <w:p w14:paraId="08A8297B" w14:textId="233A6979"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1.22.</w:t>
      </w:r>
      <w:r w:rsidR="00447DAD">
        <w:rPr>
          <w:color w:val="000000" w:themeColor="text1"/>
          <w:sz w:val="28"/>
          <w:szCs w:val="28"/>
          <w:lang w:val="lv-LV"/>
        </w:rPr>
        <w:t> </w:t>
      </w:r>
      <w:r w:rsidRPr="009A01FB">
        <w:rPr>
          <w:color w:val="000000" w:themeColor="text1"/>
          <w:sz w:val="28"/>
          <w:szCs w:val="28"/>
          <w:lang w:val="lv-LV"/>
        </w:rPr>
        <w:t>reimatisku pacientu ar nieru mazspēju terap</w:t>
      </w:r>
      <w:r w:rsidR="00331D12">
        <w:rPr>
          <w:color w:val="000000" w:themeColor="text1"/>
          <w:sz w:val="28"/>
          <w:szCs w:val="28"/>
          <w:lang w:val="lv-LV"/>
        </w:rPr>
        <w:t>ijas aspekti un nevēlamo blak</w:t>
      </w:r>
      <w:r w:rsidR="003F0571">
        <w:rPr>
          <w:color w:val="000000" w:themeColor="text1"/>
          <w:sz w:val="28"/>
          <w:szCs w:val="28"/>
          <w:lang w:val="lv-LV"/>
        </w:rPr>
        <w:t>ņ</w:t>
      </w:r>
      <w:r w:rsidRPr="009A01FB">
        <w:rPr>
          <w:color w:val="000000" w:themeColor="text1"/>
          <w:sz w:val="28"/>
          <w:szCs w:val="28"/>
          <w:lang w:val="lv-LV"/>
        </w:rPr>
        <w:t>u analīze, izvēloties piemērotāko aprūpi un ārstēšanu šai pacientu grupai;</w:t>
      </w:r>
    </w:p>
    <w:p w14:paraId="08A8297C" w14:textId="47409B17"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1.23.</w:t>
      </w:r>
      <w:r w:rsidR="00447DAD">
        <w:rPr>
          <w:color w:val="000000" w:themeColor="text1"/>
          <w:sz w:val="28"/>
          <w:szCs w:val="28"/>
          <w:lang w:val="lv-LV"/>
        </w:rPr>
        <w:t> </w:t>
      </w:r>
      <w:r w:rsidRPr="009A01FB">
        <w:rPr>
          <w:color w:val="000000" w:themeColor="text1"/>
          <w:sz w:val="28"/>
          <w:szCs w:val="28"/>
          <w:lang w:val="lv-LV"/>
        </w:rPr>
        <w:t>reimatisku slimību diagnostikas, ārstēšanas un terapijas nevēlamo blak</w:t>
      </w:r>
      <w:r w:rsidR="003F0571">
        <w:rPr>
          <w:color w:val="000000" w:themeColor="text1"/>
          <w:sz w:val="28"/>
          <w:szCs w:val="28"/>
          <w:lang w:val="lv-LV"/>
        </w:rPr>
        <w:t>ņ</w:t>
      </w:r>
      <w:r w:rsidRPr="009A01FB">
        <w:rPr>
          <w:color w:val="000000" w:themeColor="text1"/>
          <w:sz w:val="28"/>
          <w:szCs w:val="28"/>
          <w:lang w:val="lv-LV"/>
        </w:rPr>
        <w:t>u analīze, terapijas mijiedarbība ar citiem medikamentiem geriatriskiem pacientiem;</w:t>
      </w:r>
    </w:p>
    <w:p w14:paraId="08A8297D" w14:textId="265F0898"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1.24.</w:t>
      </w:r>
      <w:r w:rsidR="00447DAD">
        <w:rPr>
          <w:color w:val="000000" w:themeColor="text1"/>
          <w:sz w:val="28"/>
          <w:szCs w:val="28"/>
          <w:lang w:val="lv-LV"/>
        </w:rPr>
        <w:t> </w:t>
      </w:r>
      <w:r w:rsidRPr="009A01FB">
        <w:rPr>
          <w:color w:val="000000" w:themeColor="text1"/>
          <w:sz w:val="28"/>
          <w:szCs w:val="28"/>
          <w:lang w:val="lv-LV"/>
        </w:rPr>
        <w:t>reimatisku slimību pacientu aprūpe fertilā vecumā, gatavojoties grūtniecībai, grūtniecības laikā un krūts barošanas laikā – dažādu reimatisku slimību klīniskās gaitas norises īpatnības, terapijas ar sintētiskajiem un bioloģiskajiem slimību modificējošiem antireimatiskiem līdzekļiem optimālākā izvēle un nevēlamo blak</w:t>
      </w:r>
      <w:r w:rsidR="003F0571">
        <w:rPr>
          <w:color w:val="000000" w:themeColor="text1"/>
          <w:sz w:val="28"/>
          <w:szCs w:val="28"/>
          <w:lang w:val="lv-LV"/>
        </w:rPr>
        <w:t>ņ</w:t>
      </w:r>
      <w:r w:rsidRPr="009A01FB">
        <w:rPr>
          <w:color w:val="000000" w:themeColor="text1"/>
          <w:sz w:val="28"/>
          <w:szCs w:val="28"/>
          <w:lang w:val="lv-LV"/>
        </w:rPr>
        <w:t>u risku izvērtēšana;</w:t>
      </w:r>
    </w:p>
    <w:p w14:paraId="08A8297E" w14:textId="492691FC"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1.25.</w:t>
      </w:r>
      <w:r w:rsidR="00447DAD">
        <w:rPr>
          <w:color w:val="000000" w:themeColor="text1"/>
          <w:sz w:val="28"/>
          <w:szCs w:val="28"/>
          <w:lang w:val="lv-LV"/>
        </w:rPr>
        <w:t> </w:t>
      </w:r>
      <w:r w:rsidRPr="009A01FB">
        <w:rPr>
          <w:color w:val="000000" w:themeColor="text1"/>
          <w:sz w:val="28"/>
          <w:szCs w:val="28"/>
          <w:lang w:val="lv-LV"/>
        </w:rPr>
        <w:t>vakcinācijas principi reimatisku slimību pacientiem;</w:t>
      </w:r>
    </w:p>
    <w:p w14:paraId="08A8297F" w14:textId="60D26FA4"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lastRenderedPageBreak/>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1.26.</w:t>
      </w:r>
      <w:r w:rsidR="00447DAD">
        <w:rPr>
          <w:color w:val="000000" w:themeColor="text1"/>
          <w:sz w:val="28"/>
          <w:szCs w:val="28"/>
          <w:lang w:val="lv-LV"/>
        </w:rPr>
        <w:t> </w:t>
      </w:r>
      <w:r w:rsidRPr="009A01FB">
        <w:rPr>
          <w:color w:val="000000" w:themeColor="text1"/>
          <w:sz w:val="28"/>
          <w:szCs w:val="28"/>
          <w:lang w:val="lv-LV"/>
        </w:rPr>
        <w:t>reimatisku slimību pacientu sagatavošana ķirurģiskām manipulācijām, uzraudzības principi no infekciju manifestācijas viedokļa un sintētisko un bioloģisko slimību modificējošo antireimatisko līdzekļu lietošanas aspekti dažādu infekcijas slimību laikā;</w:t>
      </w:r>
    </w:p>
    <w:p w14:paraId="08A82980" w14:textId="6CFCAEFF"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1.27.</w:t>
      </w:r>
      <w:r w:rsidR="00447DAD">
        <w:rPr>
          <w:color w:val="000000" w:themeColor="text1"/>
          <w:sz w:val="28"/>
          <w:szCs w:val="28"/>
          <w:lang w:val="lv-LV"/>
        </w:rPr>
        <w:t> </w:t>
      </w:r>
      <w:r w:rsidRPr="009A01FB">
        <w:rPr>
          <w:color w:val="000000" w:themeColor="text1"/>
          <w:sz w:val="28"/>
          <w:szCs w:val="28"/>
          <w:lang w:val="lv-LV"/>
        </w:rPr>
        <w:t>pacienta psiholoģiska raksturojuma īpatnības un terapijas principi hronisku reimatisku slimību gadījumā;</w:t>
      </w:r>
    </w:p>
    <w:p w14:paraId="08A82981" w14:textId="0F1640C1"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1.28.</w:t>
      </w:r>
      <w:r w:rsidR="00447DAD">
        <w:rPr>
          <w:color w:val="000000" w:themeColor="text1"/>
          <w:sz w:val="28"/>
          <w:szCs w:val="28"/>
          <w:lang w:val="lv-LV"/>
        </w:rPr>
        <w:t> </w:t>
      </w:r>
      <w:r w:rsidRPr="009A01FB">
        <w:rPr>
          <w:color w:val="000000" w:themeColor="text1"/>
          <w:sz w:val="28"/>
          <w:szCs w:val="28"/>
          <w:lang w:val="lv-LV"/>
        </w:rPr>
        <w:t>pacientu balsta un kustību sistēmas funkcionālo spēju izvērtēšanas indeksu noteikšana un lietošana praksē</w:t>
      </w:r>
      <w:r w:rsidR="00331D12">
        <w:rPr>
          <w:color w:val="000000" w:themeColor="text1"/>
          <w:sz w:val="28"/>
          <w:szCs w:val="28"/>
          <w:lang w:val="lv-LV"/>
        </w:rPr>
        <w:t>;</w:t>
      </w:r>
    </w:p>
    <w:p w14:paraId="08A82982" w14:textId="557CE530"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2.</w:t>
      </w:r>
      <w:r w:rsidR="00447DAD">
        <w:rPr>
          <w:color w:val="000000" w:themeColor="text1"/>
          <w:sz w:val="28"/>
          <w:szCs w:val="28"/>
          <w:lang w:val="lv-LV"/>
        </w:rPr>
        <w:t xml:space="preserve"> šo noteikumu </w:t>
      </w:r>
      <w:r w:rsidRPr="009A01FB">
        <w:rPr>
          <w:color w:val="000000" w:themeColor="text1"/>
          <w:sz w:val="28"/>
          <w:szCs w:val="28"/>
          <w:lang w:val="lv-LV"/>
        </w:rPr>
        <w:t>2.3.</w:t>
      </w:r>
      <w:r w:rsidR="00447DAD">
        <w:rPr>
          <w:color w:val="000000" w:themeColor="text1"/>
          <w:sz w:val="28"/>
          <w:szCs w:val="28"/>
          <w:lang w:val="lv-LV"/>
        </w:rPr>
        <w:t> </w:t>
      </w:r>
      <w:r w:rsidRPr="009A01FB">
        <w:rPr>
          <w:color w:val="000000" w:themeColor="text1"/>
          <w:sz w:val="28"/>
          <w:szCs w:val="28"/>
          <w:lang w:val="lv-LV"/>
        </w:rPr>
        <w:t>apakšnodaļā minētajai specialitātei šādos jautājumos:</w:t>
      </w:r>
    </w:p>
    <w:p w14:paraId="08A82983" w14:textId="5A3D1339"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2.1.</w:t>
      </w:r>
      <w:r w:rsidR="00447DAD">
        <w:rPr>
          <w:color w:val="000000" w:themeColor="text1"/>
          <w:sz w:val="28"/>
          <w:szCs w:val="28"/>
          <w:lang w:val="lv-LV"/>
        </w:rPr>
        <w:t> </w:t>
      </w:r>
      <w:r w:rsidRPr="009A01FB">
        <w:rPr>
          <w:color w:val="000000" w:themeColor="text1"/>
          <w:sz w:val="28"/>
          <w:szCs w:val="28"/>
          <w:lang w:val="lv-LV"/>
        </w:rPr>
        <w:t>radioloģij</w:t>
      </w:r>
      <w:r w:rsidR="00D93D82">
        <w:rPr>
          <w:color w:val="000000" w:themeColor="text1"/>
          <w:sz w:val="28"/>
          <w:szCs w:val="28"/>
          <w:lang w:val="lv-LV"/>
        </w:rPr>
        <w:t>a</w:t>
      </w:r>
      <w:r w:rsidRPr="009A01FB">
        <w:rPr>
          <w:color w:val="000000" w:themeColor="text1"/>
          <w:sz w:val="28"/>
          <w:szCs w:val="28"/>
          <w:lang w:val="lv-LV"/>
        </w:rPr>
        <w:t>, bērnu pneimonoloģij</w:t>
      </w:r>
      <w:r w:rsidR="00D93D82">
        <w:rPr>
          <w:color w:val="000000" w:themeColor="text1"/>
          <w:sz w:val="28"/>
          <w:szCs w:val="28"/>
          <w:lang w:val="lv-LV"/>
        </w:rPr>
        <w:t>a</w:t>
      </w:r>
      <w:r w:rsidRPr="009A01FB">
        <w:rPr>
          <w:color w:val="000000" w:themeColor="text1"/>
          <w:sz w:val="28"/>
          <w:szCs w:val="28"/>
          <w:lang w:val="lv-LV"/>
        </w:rPr>
        <w:t xml:space="preserve"> un tuberkuloz</w:t>
      </w:r>
      <w:r w:rsidR="00D93D82">
        <w:rPr>
          <w:color w:val="000000" w:themeColor="text1"/>
          <w:sz w:val="28"/>
          <w:szCs w:val="28"/>
          <w:lang w:val="lv-LV"/>
        </w:rPr>
        <w:t>e</w:t>
      </w:r>
      <w:r w:rsidRPr="009A01FB">
        <w:rPr>
          <w:color w:val="000000" w:themeColor="text1"/>
          <w:sz w:val="28"/>
          <w:szCs w:val="28"/>
          <w:lang w:val="lv-LV"/>
        </w:rPr>
        <w:t>, plaušu funkcionālā diagnostik</w:t>
      </w:r>
      <w:r w:rsidR="00D93D82">
        <w:rPr>
          <w:color w:val="000000" w:themeColor="text1"/>
          <w:sz w:val="28"/>
          <w:szCs w:val="28"/>
          <w:lang w:val="lv-LV"/>
        </w:rPr>
        <w:t>a</w:t>
      </w:r>
      <w:r w:rsidRPr="009A01FB">
        <w:rPr>
          <w:color w:val="000000" w:themeColor="text1"/>
          <w:sz w:val="28"/>
          <w:szCs w:val="28"/>
          <w:lang w:val="lv-LV"/>
        </w:rPr>
        <w:t>, torakālā ķirurģij</w:t>
      </w:r>
      <w:r w:rsidR="00D93D82">
        <w:rPr>
          <w:color w:val="000000" w:themeColor="text1"/>
          <w:sz w:val="28"/>
          <w:szCs w:val="28"/>
          <w:lang w:val="lv-LV"/>
        </w:rPr>
        <w:t>a</w:t>
      </w:r>
      <w:r w:rsidRPr="009A01FB">
        <w:rPr>
          <w:color w:val="000000" w:themeColor="text1"/>
          <w:sz w:val="28"/>
          <w:szCs w:val="28"/>
          <w:lang w:val="lv-LV"/>
        </w:rPr>
        <w:t>, torakālā onkoloģij</w:t>
      </w:r>
      <w:r w:rsidR="00D93D82">
        <w:rPr>
          <w:color w:val="000000" w:themeColor="text1"/>
          <w:sz w:val="28"/>
          <w:szCs w:val="28"/>
          <w:lang w:val="lv-LV"/>
        </w:rPr>
        <w:t>a</w:t>
      </w:r>
      <w:r w:rsidRPr="009A01FB">
        <w:rPr>
          <w:color w:val="000000" w:themeColor="text1"/>
          <w:sz w:val="28"/>
          <w:szCs w:val="28"/>
          <w:lang w:val="lv-LV"/>
        </w:rPr>
        <w:t>, alergoloģij</w:t>
      </w:r>
      <w:r w:rsidR="00D93D82">
        <w:rPr>
          <w:color w:val="000000" w:themeColor="text1"/>
          <w:sz w:val="28"/>
          <w:szCs w:val="28"/>
          <w:lang w:val="lv-LV"/>
        </w:rPr>
        <w:t>a</w:t>
      </w:r>
      <w:r w:rsidRPr="009A01FB">
        <w:rPr>
          <w:color w:val="000000" w:themeColor="text1"/>
          <w:sz w:val="28"/>
          <w:szCs w:val="28"/>
          <w:lang w:val="lv-LV"/>
        </w:rPr>
        <w:t>, medicīniskā ģenētik</w:t>
      </w:r>
      <w:r w:rsidR="00D93D82">
        <w:rPr>
          <w:color w:val="000000" w:themeColor="text1"/>
          <w:sz w:val="28"/>
          <w:szCs w:val="28"/>
          <w:lang w:val="lv-LV"/>
        </w:rPr>
        <w:t>a</w:t>
      </w:r>
      <w:r w:rsidRPr="009A01FB">
        <w:rPr>
          <w:color w:val="000000" w:themeColor="text1"/>
          <w:sz w:val="28"/>
          <w:szCs w:val="28"/>
          <w:lang w:val="lv-LV"/>
        </w:rPr>
        <w:t>, kā arī miega apnojas diagnostik</w:t>
      </w:r>
      <w:r w:rsidR="00D93D82">
        <w:rPr>
          <w:color w:val="000000" w:themeColor="text1"/>
          <w:sz w:val="28"/>
          <w:szCs w:val="28"/>
          <w:lang w:val="lv-LV"/>
        </w:rPr>
        <w:t>a</w:t>
      </w:r>
      <w:r w:rsidRPr="009A01FB">
        <w:rPr>
          <w:color w:val="000000" w:themeColor="text1"/>
          <w:sz w:val="28"/>
          <w:szCs w:val="28"/>
          <w:lang w:val="lv-LV"/>
        </w:rPr>
        <w:t xml:space="preserve"> un ārstēšan</w:t>
      </w:r>
      <w:r w:rsidR="00D93D82">
        <w:rPr>
          <w:color w:val="000000" w:themeColor="text1"/>
          <w:sz w:val="28"/>
          <w:szCs w:val="28"/>
          <w:lang w:val="lv-LV"/>
        </w:rPr>
        <w:t>a</w:t>
      </w:r>
      <w:r w:rsidRPr="009A01FB">
        <w:rPr>
          <w:color w:val="000000" w:themeColor="text1"/>
          <w:sz w:val="28"/>
          <w:szCs w:val="28"/>
          <w:lang w:val="lv-LV"/>
        </w:rPr>
        <w:t xml:space="preserve">; </w:t>
      </w:r>
    </w:p>
    <w:p w14:paraId="08A82984" w14:textId="05F0A2B3"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2.2.</w:t>
      </w:r>
      <w:r w:rsidR="00447DAD">
        <w:rPr>
          <w:color w:val="000000" w:themeColor="text1"/>
          <w:sz w:val="28"/>
          <w:szCs w:val="28"/>
          <w:lang w:val="lv-LV"/>
        </w:rPr>
        <w:t> </w:t>
      </w:r>
      <w:r w:rsidRPr="009A01FB">
        <w:rPr>
          <w:color w:val="000000" w:themeColor="text1"/>
          <w:sz w:val="28"/>
          <w:szCs w:val="28"/>
          <w:lang w:val="lv-LV"/>
        </w:rPr>
        <w:t>bronhoskopij</w:t>
      </w:r>
      <w:r w:rsidR="00464071">
        <w:rPr>
          <w:color w:val="000000" w:themeColor="text1"/>
          <w:sz w:val="28"/>
          <w:szCs w:val="28"/>
          <w:lang w:val="lv-LV"/>
        </w:rPr>
        <w:t>a</w:t>
      </w:r>
      <w:r w:rsidRPr="009A01FB">
        <w:rPr>
          <w:color w:val="000000" w:themeColor="text1"/>
          <w:sz w:val="28"/>
          <w:szCs w:val="28"/>
          <w:lang w:val="lv-LV"/>
        </w:rPr>
        <w:t>, klīniskā praks</w:t>
      </w:r>
      <w:r w:rsidR="00464071">
        <w:rPr>
          <w:color w:val="000000" w:themeColor="text1"/>
          <w:sz w:val="28"/>
          <w:szCs w:val="28"/>
          <w:lang w:val="lv-LV"/>
        </w:rPr>
        <w:t>e</w:t>
      </w:r>
      <w:r w:rsidRPr="009A01FB">
        <w:rPr>
          <w:color w:val="000000" w:themeColor="text1"/>
          <w:sz w:val="28"/>
          <w:szCs w:val="28"/>
          <w:lang w:val="lv-LV"/>
        </w:rPr>
        <w:t xml:space="preserve"> pneimonoloģijā un klīniskā praks</w:t>
      </w:r>
      <w:r w:rsidR="00464071">
        <w:rPr>
          <w:color w:val="000000" w:themeColor="text1"/>
          <w:sz w:val="28"/>
          <w:szCs w:val="28"/>
          <w:lang w:val="lv-LV"/>
        </w:rPr>
        <w:t>e</w:t>
      </w:r>
      <w:r w:rsidRPr="009A01FB">
        <w:rPr>
          <w:color w:val="000000" w:themeColor="text1"/>
          <w:sz w:val="28"/>
          <w:szCs w:val="28"/>
          <w:lang w:val="lv-LV"/>
        </w:rPr>
        <w:t xml:space="preserve"> ftiziatrijā</w:t>
      </w:r>
      <w:r w:rsidR="00331D12">
        <w:rPr>
          <w:color w:val="000000" w:themeColor="text1"/>
          <w:sz w:val="28"/>
          <w:szCs w:val="28"/>
          <w:lang w:val="lv-LV"/>
        </w:rPr>
        <w:t>;</w:t>
      </w:r>
    </w:p>
    <w:p w14:paraId="08A82985" w14:textId="7CEF58CD"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3.</w:t>
      </w:r>
      <w:r w:rsidR="00447DAD">
        <w:rPr>
          <w:color w:val="000000" w:themeColor="text1"/>
          <w:sz w:val="28"/>
          <w:szCs w:val="28"/>
          <w:lang w:val="lv-LV"/>
        </w:rPr>
        <w:t xml:space="preserve"> šo noteikumu </w:t>
      </w:r>
      <w:r w:rsidRPr="009A01FB">
        <w:rPr>
          <w:color w:val="000000" w:themeColor="text1"/>
          <w:sz w:val="28"/>
          <w:szCs w:val="28"/>
          <w:lang w:val="lv-LV"/>
        </w:rPr>
        <w:t>2.4</w:t>
      </w:r>
      <w:r w:rsidR="002A4C1F">
        <w:rPr>
          <w:color w:val="000000" w:themeColor="text1"/>
          <w:sz w:val="28"/>
          <w:szCs w:val="28"/>
          <w:lang w:val="lv-LV"/>
        </w:rPr>
        <w:t>.</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w:t>
      </w:r>
      <w:r w:rsidR="00D93D82" w:rsidRPr="009A01FB">
        <w:rPr>
          <w:color w:val="000000" w:themeColor="text1"/>
          <w:sz w:val="28"/>
          <w:szCs w:val="28"/>
          <w:lang w:val="lv-LV"/>
        </w:rPr>
        <w:t>šādos jautājumos</w:t>
      </w:r>
      <w:r w:rsidRPr="009A01FB">
        <w:rPr>
          <w:color w:val="000000" w:themeColor="text1"/>
          <w:sz w:val="28"/>
          <w:szCs w:val="28"/>
          <w:lang w:val="lv-LV"/>
        </w:rPr>
        <w:t xml:space="preserve"> </w:t>
      </w:r>
      <w:r w:rsidR="00D93D82" w:rsidRPr="009A01FB">
        <w:rPr>
          <w:color w:val="000000" w:themeColor="text1"/>
          <w:sz w:val="28"/>
          <w:szCs w:val="28"/>
          <w:lang w:val="lv-LV"/>
        </w:rPr>
        <w:t>–</w:t>
      </w:r>
      <w:r w:rsidR="00D93D82">
        <w:rPr>
          <w:color w:val="000000" w:themeColor="text1"/>
          <w:sz w:val="28"/>
          <w:szCs w:val="28"/>
          <w:lang w:val="lv-LV"/>
        </w:rPr>
        <w:t xml:space="preserve"> </w:t>
      </w:r>
      <w:r w:rsidRPr="009A01FB">
        <w:rPr>
          <w:color w:val="000000" w:themeColor="text1"/>
          <w:sz w:val="28"/>
          <w:szCs w:val="28"/>
          <w:lang w:val="lv-LV"/>
        </w:rPr>
        <w:t>endokrinoloģijā lietojamā</w:t>
      </w:r>
      <w:r w:rsidR="00D93D82">
        <w:rPr>
          <w:color w:val="000000" w:themeColor="text1"/>
          <w:sz w:val="28"/>
          <w:szCs w:val="28"/>
          <w:lang w:val="lv-LV"/>
        </w:rPr>
        <w:t>s</w:t>
      </w:r>
      <w:r w:rsidRPr="009A01FB">
        <w:rPr>
          <w:color w:val="000000" w:themeColor="text1"/>
          <w:sz w:val="28"/>
          <w:szCs w:val="28"/>
          <w:lang w:val="lv-LV"/>
        </w:rPr>
        <w:t xml:space="preserve"> laboratorijas metod</w:t>
      </w:r>
      <w:r w:rsidR="00D93D82">
        <w:rPr>
          <w:color w:val="000000" w:themeColor="text1"/>
          <w:sz w:val="28"/>
          <w:szCs w:val="28"/>
          <w:lang w:val="lv-LV"/>
        </w:rPr>
        <w:t>es</w:t>
      </w:r>
      <w:r w:rsidRPr="009A01FB">
        <w:rPr>
          <w:color w:val="000000" w:themeColor="text1"/>
          <w:sz w:val="28"/>
          <w:szCs w:val="28"/>
          <w:lang w:val="lv-LV"/>
        </w:rPr>
        <w:t xml:space="preserve"> un </w:t>
      </w:r>
      <w:r w:rsidR="00D93D82">
        <w:rPr>
          <w:color w:val="000000" w:themeColor="text1"/>
          <w:sz w:val="28"/>
          <w:szCs w:val="28"/>
          <w:lang w:val="lv-LV"/>
        </w:rPr>
        <w:t>iegū</w:t>
      </w:r>
      <w:r w:rsidRPr="009A01FB">
        <w:rPr>
          <w:color w:val="000000" w:themeColor="text1"/>
          <w:sz w:val="28"/>
          <w:szCs w:val="28"/>
          <w:lang w:val="lv-LV"/>
        </w:rPr>
        <w:t>to rezultātu izvērtēšan</w:t>
      </w:r>
      <w:r w:rsidR="00D93D82">
        <w:rPr>
          <w:color w:val="000000" w:themeColor="text1"/>
          <w:sz w:val="28"/>
          <w:szCs w:val="28"/>
          <w:lang w:val="lv-LV"/>
        </w:rPr>
        <w:t>a</w:t>
      </w:r>
      <w:r w:rsidRPr="009A01FB">
        <w:rPr>
          <w:color w:val="000000" w:themeColor="text1"/>
          <w:sz w:val="28"/>
          <w:szCs w:val="28"/>
          <w:lang w:val="lv-LV"/>
        </w:rPr>
        <w:t>, endokrīnās sistēmas izmeklēšanas ultrasonogrāfisko, rentgenoloģisko</w:t>
      </w:r>
      <w:r w:rsidR="00D93D82">
        <w:rPr>
          <w:color w:val="000000" w:themeColor="text1"/>
          <w:sz w:val="28"/>
          <w:szCs w:val="28"/>
          <w:lang w:val="lv-LV"/>
        </w:rPr>
        <w:t xml:space="preserve"> un</w:t>
      </w:r>
      <w:r w:rsidRPr="009A01FB">
        <w:rPr>
          <w:color w:val="000000" w:themeColor="text1"/>
          <w:sz w:val="28"/>
          <w:szCs w:val="28"/>
          <w:lang w:val="lv-LV"/>
        </w:rPr>
        <w:t xml:space="preserve"> radioizotopo metožu apgūšan</w:t>
      </w:r>
      <w:r w:rsidR="00D93D82">
        <w:rPr>
          <w:color w:val="000000" w:themeColor="text1"/>
          <w:sz w:val="28"/>
          <w:szCs w:val="28"/>
          <w:lang w:val="lv-LV"/>
        </w:rPr>
        <w:t>a</w:t>
      </w:r>
      <w:r w:rsidRPr="009A01FB">
        <w:rPr>
          <w:color w:val="000000" w:themeColor="text1"/>
          <w:sz w:val="28"/>
          <w:szCs w:val="28"/>
          <w:lang w:val="lv-LV"/>
        </w:rPr>
        <w:t xml:space="preserve"> un iegūto rezultātu izvērtēšan</w:t>
      </w:r>
      <w:r w:rsidR="00D93D82">
        <w:rPr>
          <w:color w:val="000000" w:themeColor="text1"/>
          <w:sz w:val="28"/>
          <w:szCs w:val="28"/>
          <w:lang w:val="lv-LV"/>
        </w:rPr>
        <w:t>a</w:t>
      </w:r>
      <w:r w:rsidRPr="009A01FB">
        <w:rPr>
          <w:color w:val="000000" w:themeColor="text1"/>
          <w:sz w:val="28"/>
          <w:szCs w:val="28"/>
          <w:lang w:val="lv-LV"/>
        </w:rPr>
        <w:t>, endokrīno dziedzeru histoloģiskās un citoloģiskās izmeklēšanas metod</w:t>
      </w:r>
      <w:r w:rsidR="00D93D82">
        <w:rPr>
          <w:color w:val="000000" w:themeColor="text1"/>
          <w:sz w:val="28"/>
          <w:szCs w:val="28"/>
          <w:lang w:val="lv-LV"/>
        </w:rPr>
        <w:t>e</w:t>
      </w:r>
      <w:r w:rsidRPr="009A01FB">
        <w:rPr>
          <w:color w:val="000000" w:themeColor="text1"/>
          <w:sz w:val="28"/>
          <w:szCs w:val="28"/>
          <w:lang w:val="lv-LV"/>
        </w:rPr>
        <w:t>s, endokrīnā oftalmoloģij</w:t>
      </w:r>
      <w:r w:rsidR="00D93D82">
        <w:rPr>
          <w:color w:val="000000" w:themeColor="text1"/>
          <w:sz w:val="28"/>
          <w:szCs w:val="28"/>
          <w:lang w:val="lv-LV"/>
        </w:rPr>
        <w:t>a</w:t>
      </w:r>
      <w:r w:rsidRPr="009A01FB">
        <w:rPr>
          <w:color w:val="000000" w:themeColor="text1"/>
          <w:sz w:val="28"/>
          <w:szCs w:val="28"/>
          <w:lang w:val="lv-LV"/>
        </w:rPr>
        <w:t xml:space="preserve">, </w:t>
      </w:r>
      <w:r w:rsidR="00D93D82" w:rsidRPr="009A01FB">
        <w:rPr>
          <w:color w:val="000000" w:themeColor="text1"/>
          <w:sz w:val="28"/>
          <w:szCs w:val="28"/>
          <w:lang w:val="lv-LV"/>
        </w:rPr>
        <w:t>klīniskā endokrinoloģij</w:t>
      </w:r>
      <w:r w:rsidR="00D93D82">
        <w:rPr>
          <w:color w:val="000000" w:themeColor="text1"/>
          <w:sz w:val="28"/>
          <w:szCs w:val="28"/>
          <w:lang w:val="lv-LV"/>
        </w:rPr>
        <w:t>a</w:t>
      </w:r>
      <w:r w:rsidR="00D93D82" w:rsidRPr="009A01FB">
        <w:rPr>
          <w:color w:val="000000" w:themeColor="text1"/>
          <w:sz w:val="28"/>
          <w:szCs w:val="28"/>
          <w:lang w:val="lv-LV"/>
        </w:rPr>
        <w:t xml:space="preserve"> </w:t>
      </w:r>
      <w:r w:rsidRPr="009A01FB">
        <w:rPr>
          <w:color w:val="000000" w:themeColor="text1"/>
          <w:sz w:val="28"/>
          <w:szCs w:val="28"/>
          <w:lang w:val="lv-LV"/>
        </w:rPr>
        <w:t xml:space="preserve">stacionārās daudzprofilu ārstniecības iestādēs, </w:t>
      </w:r>
      <w:r w:rsidR="00D93D82" w:rsidRPr="009A01FB">
        <w:rPr>
          <w:color w:val="000000" w:themeColor="text1"/>
          <w:sz w:val="28"/>
          <w:szCs w:val="28"/>
          <w:lang w:val="lv-LV"/>
        </w:rPr>
        <w:t>bērnu endokrinoloģij</w:t>
      </w:r>
      <w:r w:rsidR="00D93D82">
        <w:rPr>
          <w:color w:val="000000" w:themeColor="text1"/>
          <w:sz w:val="28"/>
          <w:szCs w:val="28"/>
          <w:lang w:val="lv-LV"/>
        </w:rPr>
        <w:t>a</w:t>
      </w:r>
      <w:r w:rsidR="00D93D82" w:rsidRPr="009A01FB">
        <w:rPr>
          <w:color w:val="000000" w:themeColor="text1"/>
          <w:sz w:val="28"/>
          <w:szCs w:val="28"/>
          <w:lang w:val="lv-LV"/>
        </w:rPr>
        <w:t xml:space="preserve"> </w:t>
      </w:r>
      <w:r w:rsidRPr="009A01FB">
        <w:rPr>
          <w:color w:val="000000" w:themeColor="text1"/>
          <w:sz w:val="28"/>
          <w:szCs w:val="28"/>
          <w:lang w:val="lv-LV"/>
        </w:rPr>
        <w:t>stacionārās daudzprofilu ārstniecības iestādēs</w:t>
      </w:r>
      <w:r w:rsidR="00D93D82">
        <w:rPr>
          <w:color w:val="000000" w:themeColor="text1"/>
          <w:sz w:val="28"/>
          <w:szCs w:val="28"/>
          <w:lang w:val="lv-LV"/>
        </w:rPr>
        <w:t>,</w:t>
      </w:r>
      <w:r w:rsidRPr="009A01FB">
        <w:rPr>
          <w:color w:val="000000" w:themeColor="text1"/>
          <w:sz w:val="28"/>
          <w:szCs w:val="28"/>
          <w:lang w:val="lv-LV"/>
        </w:rPr>
        <w:t xml:space="preserve"> </w:t>
      </w:r>
      <w:r w:rsidR="00D93D82" w:rsidRPr="009A01FB">
        <w:rPr>
          <w:color w:val="000000" w:themeColor="text1"/>
          <w:sz w:val="28"/>
          <w:szCs w:val="28"/>
          <w:lang w:val="lv-LV"/>
        </w:rPr>
        <w:t>klīniskā endokrinoloģij</w:t>
      </w:r>
      <w:r w:rsidR="00D93D82">
        <w:rPr>
          <w:color w:val="000000" w:themeColor="text1"/>
          <w:sz w:val="28"/>
          <w:szCs w:val="28"/>
          <w:lang w:val="lv-LV"/>
        </w:rPr>
        <w:t>a</w:t>
      </w:r>
      <w:r w:rsidR="00D93D82" w:rsidRPr="009A01FB">
        <w:rPr>
          <w:color w:val="000000" w:themeColor="text1"/>
          <w:sz w:val="28"/>
          <w:szCs w:val="28"/>
          <w:lang w:val="lv-LV"/>
        </w:rPr>
        <w:t xml:space="preserve"> </w:t>
      </w:r>
      <w:r w:rsidRPr="009A01FB">
        <w:rPr>
          <w:color w:val="000000" w:themeColor="text1"/>
          <w:sz w:val="28"/>
          <w:szCs w:val="28"/>
          <w:lang w:val="lv-LV"/>
        </w:rPr>
        <w:t>stacionārās daudzprofilu ārstniecības iestādēs, diabēta izraisīto ekstremitāšu asinsvadu un nervu bojājum</w:t>
      </w:r>
      <w:r w:rsidR="00D93D82">
        <w:rPr>
          <w:color w:val="000000" w:themeColor="text1"/>
          <w:sz w:val="28"/>
          <w:szCs w:val="28"/>
          <w:lang w:val="lv-LV"/>
        </w:rPr>
        <w:t>i</w:t>
      </w:r>
      <w:r w:rsidRPr="009A01FB">
        <w:rPr>
          <w:color w:val="000000" w:themeColor="text1"/>
          <w:sz w:val="28"/>
          <w:szCs w:val="28"/>
          <w:lang w:val="lv-LV"/>
        </w:rPr>
        <w:t xml:space="preserve"> – </w:t>
      </w:r>
      <w:r w:rsidR="0024791D">
        <w:rPr>
          <w:color w:val="000000" w:themeColor="text1"/>
          <w:sz w:val="28"/>
          <w:szCs w:val="28"/>
          <w:lang w:val="lv-LV"/>
        </w:rPr>
        <w:t>"</w:t>
      </w:r>
      <w:r w:rsidRPr="009A01FB">
        <w:rPr>
          <w:color w:val="000000" w:themeColor="text1"/>
          <w:sz w:val="28"/>
          <w:szCs w:val="28"/>
          <w:lang w:val="lv-LV"/>
        </w:rPr>
        <w:t>diabētiskā pēda</w:t>
      </w:r>
      <w:r w:rsidR="0024791D">
        <w:rPr>
          <w:color w:val="000000" w:themeColor="text1"/>
          <w:sz w:val="28"/>
          <w:szCs w:val="28"/>
          <w:lang w:val="lv-LV"/>
        </w:rPr>
        <w:t>"</w:t>
      </w:r>
      <w:r w:rsidRPr="009A01FB">
        <w:rPr>
          <w:color w:val="000000" w:themeColor="text1"/>
          <w:sz w:val="28"/>
          <w:szCs w:val="28"/>
          <w:lang w:val="lv-LV"/>
        </w:rPr>
        <w:t xml:space="preserve"> (diabētiskās pēdas aprūpes kabinetos), endokrīno pacientu ambulatorā aprūp</w:t>
      </w:r>
      <w:r w:rsidR="00D93D82">
        <w:rPr>
          <w:color w:val="000000" w:themeColor="text1"/>
          <w:sz w:val="28"/>
          <w:szCs w:val="28"/>
          <w:lang w:val="lv-LV"/>
        </w:rPr>
        <w:t>e</w:t>
      </w:r>
      <w:r w:rsidRPr="009A01FB">
        <w:rPr>
          <w:color w:val="000000" w:themeColor="text1"/>
          <w:sz w:val="28"/>
          <w:szCs w:val="28"/>
          <w:lang w:val="lv-LV"/>
        </w:rPr>
        <w:t>, cukura diabēta pacientu apmācīb</w:t>
      </w:r>
      <w:r w:rsidR="00D93D82">
        <w:rPr>
          <w:color w:val="000000" w:themeColor="text1"/>
          <w:sz w:val="28"/>
          <w:szCs w:val="28"/>
          <w:lang w:val="lv-LV"/>
        </w:rPr>
        <w:t>a</w:t>
      </w:r>
      <w:r w:rsidRPr="009A01FB">
        <w:rPr>
          <w:color w:val="000000" w:themeColor="text1"/>
          <w:sz w:val="28"/>
          <w:szCs w:val="28"/>
          <w:lang w:val="lv-LV"/>
        </w:rPr>
        <w:t xml:space="preserve"> paškontrolei un diabēta kontrolei, kā arī rehabil</w:t>
      </w:r>
      <w:r w:rsidR="00D93D82">
        <w:rPr>
          <w:color w:val="000000" w:themeColor="text1"/>
          <w:sz w:val="28"/>
          <w:szCs w:val="28"/>
          <w:lang w:val="lv-LV"/>
        </w:rPr>
        <w:t>itācijai (indikāciju noteikšana</w:t>
      </w:r>
      <w:r w:rsidRPr="009A01FB">
        <w:rPr>
          <w:color w:val="000000" w:themeColor="text1"/>
          <w:sz w:val="28"/>
          <w:szCs w:val="28"/>
          <w:lang w:val="lv-LV"/>
        </w:rPr>
        <w:t xml:space="preserve"> un rehabilitācijas rezultātu novērtēšana)</w:t>
      </w:r>
      <w:r w:rsidR="00331D12">
        <w:rPr>
          <w:color w:val="000000" w:themeColor="text1"/>
          <w:sz w:val="28"/>
          <w:szCs w:val="28"/>
          <w:lang w:val="lv-LV"/>
        </w:rPr>
        <w:t>;</w:t>
      </w:r>
      <w:r w:rsidRPr="009A01FB">
        <w:rPr>
          <w:color w:val="000000" w:themeColor="text1"/>
          <w:sz w:val="28"/>
          <w:szCs w:val="28"/>
          <w:lang w:val="lv-LV"/>
        </w:rPr>
        <w:t xml:space="preserve"> </w:t>
      </w:r>
    </w:p>
    <w:p w14:paraId="08A82986" w14:textId="7F862FB7"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281F77">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4.</w:t>
      </w:r>
      <w:r w:rsidR="00447DAD">
        <w:rPr>
          <w:color w:val="000000" w:themeColor="text1"/>
          <w:sz w:val="28"/>
          <w:szCs w:val="28"/>
          <w:lang w:val="lv-LV"/>
        </w:rPr>
        <w:t xml:space="preserve"> šo noteikumu </w:t>
      </w:r>
      <w:r w:rsidRPr="009A01FB">
        <w:rPr>
          <w:color w:val="000000" w:themeColor="text1"/>
          <w:sz w:val="28"/>
          <w:szCs w:val="28"/>
          <w:lang w:val="lv-LV"/>
        </w:rPr>
        <w:t>2.5.</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iegūtas teorētiskās zināšanas un praktiskās iemaņas </w:t>
      </w:r>
      <w:r w:rsidR="009B65F6" w:rsidRPr="009A01FB">
        <w:rPr>
          <w:color w:val="000000" w:themeColor="text1"/>
          <w:sz w:val="28"/>
          <w:szCs w:val="28"/>
          <w:lang w:val="lv-LV"/>
        </w:rPr>
        <w:t>šādos jautājumos –</w:t>
      </w:r>
      <w:r w:rsidR="009B65F6">
        <w:rPr>
          <w:color w:val="000000" w:themeColor="text1"/>
          <w:sz w:val="28"/>
          <w:szCs w:val="28"/>
          <w:lang w:val="lv-LV"/>
        </w:rPr>
        <w:t xml:space="preserve"> </w:t>
      </w:r>
      <w:r w:rsidRPr="009A01FB">
        <w:rPr>
          <w:color w:val="000000" w:themeColor="text1"/>
          <w:sz w:val="28"/>
          <w:szCs w:val="28"/>
          <w:lang w:val="lv-LV"/>
        </w:rPr>
        <w:t>klīniskā nefroloģij</w:t>
      </w:r>
      <w:r w:rsidR="009B65F6">
        <w:rPr>
          <w:color w:val="000000" w:themeColor="text1"/>
          <w:sz w:val="28"/>
          <w:szCs w:val="28"/>
          <w:lang w:val="lv-LV"/>
        </w:rPr>
        <w:t>a</w:t>
      </w:r>
      <w:r w:rsidRPr="009A01FB">
        <w:rPr>
          <w:color w:val="000000" w:themeColor="text1"/>
          <w:sz w:val="28"/>
          <w:szCs w:val="28"/>
          <w:lang w:val="lv-LV"/>
        </w:rPr>
        <w:t xml:space="preserve"> (nieru slimības, arteriālā hipertensija, ar endokrīnām slimībām saistītās nieru izpausmes), skābju–sārmu un ūdens–elektrolītu līdzsvara problēm</w:t>
      </w:r>
      <w:r w:rsidR="00D93D82">
        <w:rPr>
          <w:color w:val="000000" w:themeColor="text1"/>
          <w:sz w:val="28"/>
          <w:szCs w:val="28"/>
          <w:lang w:val="lv-LV"/>
        </w:rPr>
        <w:t>a</w:t>
      </w:r>
      <w:r w:rsidRPr="009A01FB">
        <w:rPr>
          <w:color w:val="000000" w:themeColor="text1"/>
          <w:sz w:val="28"/>
          <w:szCs w:val="28"/>
          <w:lang w:val="lv-LV"/>
        </w:rPr>
        <w:t>s (akūtās un hroniskās), akūtā un hroniskā hemodialīz</w:t>
      </w:r>
      <w:r w:rsidR="00D93D82">
        <w:rPr>
          <w:color w:val="000000" w:themeColor="text1"/>
          <w:sz w:val="28"/>
          <w:szCs w:val="28"/>
          <w:lang w:val="lv-LV"/>
        </w:rPr>
        <w:t>e</w:t>
      </w:r>
      <w:r w:rsidRPr="009A01FB">
        <w:rPr>
          <w:color w:val="000000" w:themeColor="text1"/>
          <w:sz w:val="28"/>
          <w:szCs w:val="28"/>
          <w:lang w:val="lv-LV"/>
        </w:rPr>
        <w:t xml:space="preserve"> </w:t>
      </w:r>
      <w:r w:rsidR="00D93D82">
        <w:rPr>
          <w:color w:val="000000" w:themeColor="text1"/>
          <w:sz w:val="28"/>
          <w:szCs w:val="28"/>
          <w:lang w:val="lv-LV"/>
        </w:rPr>
        <w:t>un</w:t>
      </w:r>
      <w:r w:rsidRPr="009A01FB">
        <w:rPr>
          <w:color w:val="000000" w:themeColor="text1"/>
          <w:sz w:val="28"/>
          <w:szCs w:val="28"/>
          <w:lang w:val="lv-LV"/>
        </w:rPr>
        <w:t xml:space="preserve"> tās veidi, peritoneālā dialīz</w:t>
      </w:r>
      <w:r w:rsidR="00D93D82">
        <w:rPr>
          <w:color w:val="000000" w:themeColor="text1"/>
          <w:sz w:val="28"/>
          <w:szCs w:val="28"/>
          <w:lang w:val="lv-LV"/>
        </w:rPr>
        <w:t>e</w:t>
      </w:r>
      <w:r w:rsidRPr="009A01FB">
        <w:rPr>
          <w:color w:val="000000" w:themeColor="text1"/>
          <w:sz w:val="28"/>
          <w:szCs w:val="28"/>
          <w:lang w:val="lv-LV"/>
        </w:rPr>
        <w:t>, nieru transplantāta recipientu pirmstransplantācijas un pēctransplantācijas uzraudzīb</w:t>
      </w:r>
      <w:r w:rsidR="00D93D82">
        <w:rPr>
          <w:color w:val="000000" w:themeColor="text1"/>
          <w:sz w:val="28"/>
          <w:szCs w:val="28"/>
          <w:lang w:val="lv-LV"/>
        </w:rPr>
        <w:t>a</w:t>
      </w:r>
      <w:r w:rsidRPr="009A01FB">
        <w:rPr>
          <w:color w:val="000000" w:themeColor="text1"/>
          <w:sz w:val="28"/>
          <w:szCs w:val="28"/>
          <w:lang w:val="lv-LV"/>
        </w:rPr>
        <w:t>, manipulācij</w:t>
      </w:r>
      <w:r w:rsidR="00D93D82">
        <w:rPr>
          <w:color w:val="000000" w:themeColor="text1"/>
          <w:sz w:val="28"/>
          <w:szCs w:val="28"/>
          <w:lang w:val="lv-LV"/>
        </w:rPr>
        <w:t>a</w:t>
      </w:r>
      <w:r w:rsidRPr="009A01FB">
        <w:rPr>
          <w:color w:val="000000" w:themeColor="text1"/>
          <w:sz w:val="28"/>
          <w:szCs w:val="28"/>
          <w:lang w:val="lv-LV"/>
        </w:rPr>
        <w:t>s un procedūr</w:t>
      </w:r>
      <w:r w:rsidR="00D93D82">
        <w:rPr>
          <w:color w:val="000000" w:themeColor="text1"/>
          <w:sz w:val="28"/>
          <w:szCs w:val="28"/>
          <w:lang w:val="lv-LV"/>
        </w:rPr>
        <w:t>a</w:t>
      </w:r>
      <w:r w:rsidRPr="009A01FB">
        <w:rPr>
          <w:color w:val="000000" w:themeColor="text1"/>
          <w:sz w:val="28"/>
          <w:szCs w:val="28"/>
          <w:lang w:val="lv-LV"/>
        </w:rPr>
        <w:t>s (nieru biopsija, hemodialīze, akūta vaskulāra pieeja, peritoneālā katetra implantācija, automatizētā peritoneālā dialīze)</w:t>
      </w:r>
      <w:r w:rsidR="00ED6ADD">
        <w:rPr>
          <w:color w:val="000000" w:themeColor="text1"/>
          <w:sz w:val="28"/>
          <w:szCs w:val="28"/>
          <w:lang w:val="lv-LV"/>
        </w:rPr>
        <w:t>;</w:t>
      </w:r>
    </w:p>
    <w:p w14:paraId="08A82987" w14:textId="7E439CE3"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E0716E">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5.</w:t>
      </w:r>
      <w:r w:rsidR="00447DAD">
        <w:rPr>
          <w:color w:val="000000" w:themeColor="text1"/>
          <w:sz w:val="28"/>
          <w:szCs w:val="28"/>
          <w:lang w:val="lv-LV"/>
        </w:rPr>
        <w:t xml:space="preserve"> šo noteikumu </w:t>
      </w:r>
      <w:r w:rsidRPr="009A01FB">
        <w:rPr>
          <w:color w:val="000000" w:themeColor="text1"/>
          <w:sz w:val="28"/>
          <w:szCs w:val="28"/>
          <w:lang w:val="lv-LV"/>
        </w:rPr>
        <w:t>2.6.</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iegūtas teorētiskās zināšanas un praktiskās iemaņas daudzprofilu stacionārā ārstniecības iestādē, kurā sniedz terciārā līmeņa gastroenteroloģiskā profila palīdzību, ieskaitot gastroķirurģiju, transplantoloģiju un gastroradioloģiju ar gremošanas trakta invazīvās radioloģijas iespējām, </w:t>
      </w:r>
      <w:r w:rsidR="00B31179" w:rsidRPr="009A01FB">
        <w:rPr>
          <w:color w:val="000000" w:themeColor="text1"/>
          <w:sz w:val="28"/>
          <w:szCs w:val="28"/>
          <w:lang w:val="lv-LV"/>
        </w:rPr>
        <w:t>šādos jautājumos –</w:t>
      </w:r>
      <w:r w:rsidR="00B31179">
        <w:rPr>
          <w:color w:val="000000" w:themeColor="text1"/>
          <w:sz w:val="28"/>
          <w:szCs w:val="28"/>
          <w:lang w:val="lv-LV"/>
        </w:rPr>
        <w:t xml:space="preserve"> </w:t>
      </w:r>
      <w:r w:rsidRPr="009A01FB">
        <w:rPr>
          <w:color w:val="000000" w:themeColor="text1"/>
          <w:sz w:val="28"/>
          <w:szCs w:val="28"/>
          <w:lang w:val="lv-LV"/>
        </w:rPr>
        <w:t>terapeitiskā gastroenteroloģij</w:t>
      </w:r>
      <w:r w:rsidR="00B31179">
        <w:rPr>
          <w:color w:val="000000" w:themeColor="text1"/>
          <w:sz w:val="28"/>
          <w:szCs w:val="28"/>
          <w:lang w:val="lv-LV"/>
        </w:rPr>
        <w:t>a</w:t>
      </w:r>
      <w:r w:rsidRPr="009A01FB">
        <w:rPr>
          <w:color w:val="000000" w:themeColor="text1"/>
          <w:sz w:val="28"/>
          <w:szCs w:val="28"/>
          <w:lang w:val="lv-LV"/>
        </w:rPr>
        <w:t>, gastroinestinālā endoskopij</w:t>
      </w:r>
      <w:r w:rsidR="00B31179">
        <w:rPr>
          <w:color w:val="000000" w:themeColor="text1"/>
          <w:sz w:val="28"/>
          <w:szCs w:val="28"/>
          <w:lang w:val="lv-LV"/>
        </w:rPr>
        <w:t>a</w:t>
      </w:r>
      <w:r w:rsidRPr="009A01FB">
        <w:rPr>
          <w:color w:val="000000" w:themeColor="text1"/>
          <w:sz w:val="28"/>
          <w:szCs w:val="28"/>
          <w:lang w:val="lv-LV"/>
        </w:rPr>
        <w:t xml:space="preserve">, </w:t>
      </w:r>
      <w:r w:rsidR="00B31179" w:rsidRPr="009A01FB">
        <w:rPr>
          <w:color w:val="000000" w:themeColor="text1"/>
          <w:sz w:val="28"/>
          <w:szCs w:val="28"/>
          <w:lang w:val="lv-LV"/>
        </w:rPr>
        <w:t>terapeitiskā endoskopij</w:t>
      </w:r>
      <w:r w:rsidR="00B31179">
        <w:rPr>
          <w:color w:val="000000" w:themeColor="text1"/>
          <w:sz w:val="28"/>
          <w:szCs w:val="28"/>
          <w:lang w:val="lv-LV"/>
        </w:rPr>
        <w:t>a</w:t>
      </w:r>
      <w:r w:rsidR="00B31179" w:rsidRPr="009A01FB">
        <w:rPr>
          <w:color w:val="000000" w:themeColor="text1"/>
          <w:sz w:val="28"/>
          <w:szCs w:val="28"/>
          <w:lang w:val="lv-LV"/>
        </w:rPr>
        <w:t xml:space="preserve"> </w:t>
      </w:r>
      <w:r w:rsidRPr="009A01FB">
        <w:rPr>
          <w:color w:val="000000" w:themeColor="text1"/>
          <w:sz w:val="28"/>
          <w:szCs w:val="28"/>
          <w:lang w:val="lv-LV"/>
        </w:rPr>
        <w:lastRenderedPageBreak/>
        <w:t>ārstniecības iestādē ar specialitātei atbilstošu profilu, pediatriskā gastroenteroloģij</w:t>
      </w:r>
      <w:r w:rsidR="00B31179">
        <w:rPr>
          <w:color w:val="000000" w:themeColor="text1"/>
          <w:sz w:val="28"/>
          <w:szCs w:val="28"/>
          <w:lang w:val="lv-LV"/>
        </w:rPr>
        <w:t>a</w:t>
      </w:r>
      <w:r w:rsidRPr="009A01FB">
        <w:rPr>
          <w:color w:val="000000" w:themeColor="text1"/>
          <w:sz w:val="28"/>
          <w:szCs w:val="28"/>
          <w:lang w:val="lv-LV"/>
        </w:rPr>
        <w:t>, kā arī terapeitiskā gastroenteroloģij</w:t>
      </w:r>
      <w:r w:rsidR="00B31179">
        <w:rPr>
          <w:color w:val="000000" w:themeColor="text1"/>
          <w:sz w:val="28"/>
          <w:szCs w:val="28"/>
          <w:lang w:val="lv-LV"/>
        </w:rPr>
        <w:t>a</w:t>
      </w:r>
      <w:r w:rsidR="00B82FF3">
        <w:rPr>
          <w:color w:val="000000" w:themeColor="text1"/>
          <w:sz w:val="28"/>
          <w:szCs w:val="28"/>
          <w:lang w:val="lv-LV"/>
        </w:rPr>
        <w:t>;</w:t>
      </w:r>
    </w:p>
    <w:p w14:paraId="08A82988" w14:textId="5058E764"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E0716E">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6.</w:t>
      </w:r>
      <w:r w:rsidR="00447DAD">
        <w:rPr>
          <w:color w:val="000000" w:themeColor="text1"/>
          <w:sz w:val="28"/>
          <w:szCs w:val="28"/>
          <w:lang w:val="lv-LV"/>
        </w:rPr>
        <w:t xml:space="preserve"> šo noteikumu </w:t>
      </w:r>
      <w:r w:rsidRPr="009A01FB">
        <w:rPr>
          <w:color w:val="000000" w:themeColor="text1"/>
          <w:sz w:val="28"/>
          <w:szCs w:val="28"/>
          <w:lang w:val="lv-LV"/>
        </w:rPr>
        <w:t>2.30.</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iegūtas teorētiskās zināšanas un praktiskās iemaņas </w:t>
      </w:r>
      <w:r w:rsidR="009B65F6" w:rsidRPr="009A01FB">
        <w:rPr>
          <w:color w:val="000000" w:themeColor="text1"/>
          <w:sz w:val="28"/>
          <w:szCs w:val="28"/>
          <w:lang w:val="lv-LV"/>
        </w:rPr>
        <w:t>šādos jautājumos –</w:t>
      </w:r>
      <w:r w:rsidR="009B65F6">
        <w:rPr>
          <w:color w:val="000000" w:themeColor="text1"/>
          <w:sz w:val="28"/>
          <w:szCs w:val="28"/>
          <w:lang w:val="lv-LV"/>
        </w:rPr>
        <w:t xml:space="preserve"> </w:t>
      </w:r>
      <w:r w:rsidRPr="009A01FB">
        <w:rPr>
          <w:color w:val="000000" w:themeColor="text1"/>
          <w:sz w:val="28"/>
          <w:szCs w:val="28"/>
          <w:lang w:val="lv-LV"/>
        </w:rPr>
        <w:t>onkoloģiskā ķirurģij</w:t>
      </w:r>
      <w:r w:rsidR="009B65F6">
        <w:rPr>
          <w:color w:val="000000" w:themeColor="text1"/>
          <w:sz w:val="28"/>
          <w:szCs w:val="28"/>
          <w:lang w:val="lv-LV"/>
        </w:rPr>
        <w:t>a</w:t>
      </w:r>
      <w:r w:rsidRPr="009A01FB">
        <w:rPr>
          <w:color w:val="000000" w:themeColor="text1"/>
          <w:sz w:val="28"/>
          <w:szCs w:val="28"/>
          <w:lang w:val="lv-LV"/>
        </w:rPr>
        <w:t xml:space="preserve"> (visi profili, kā arī prakse ambulatorā ārstniecības iestādē), onkoloģiskā ginekoloģij</w:t>
      </w:r>
      <w:r w:rsidR="00D3543E">
        <w:rPr>
          <w:color w:val="000000" w:themeColor="text1"/>
          <w:sz w:val="28"/>
          <w:szCs w:val="28"/>
          <w:lang w:val="lv-LV"/>
        </w:rPr>
        <w:t>a</w:t>
      </w:r>
      <w:r w:rsidRPr="009A01FB">
        <w:rPr>
          <w:color w:val="000000" w:themeColor="text1"/>
          <w:sz w:val="28"/>
          <w:szCs w:val="28"/>
          <w:lang w:val="lv-LV"/>
        </w:rPr>
        <w:t>, terapeitiskā radioloģij</w:t>
      </w:r>
      <w:r w:rsidR="00D3543E">
        <w:rPr>
          <w:color w:val="000000" w:themeColor="text1"/>
          <w:sz w:val="28"/>
          <w:szCs w:val="28"/>
          <w:lang w:val="lv-LV"/>
        </w:rPr>
        <w:t>a</w:t>
      </w:r>
      <w:r w:rsidRPr="009A01FB">
        <w:rPr>
          <w:color w:val="000000" w:themeColor="text1"/>
          <w:sz w:val="28"/>
          <w:szCs w:val="28"/>
          <w:lang w:val="lv-LV"/>
        </w:rPr>
        <w:t>, diagnostiskā radioloģij</w:t>
      </w:r>
      <w:r w:rsidR="00D3543E">
        <w:rPr>
          <w:color w:val="000000" w:themeColor="text1"/>
          <w:sz w:val="28"/>
          <w:szCs w:val="28"/>
          <w:lang w:val="lv-LV"/>
        </w:rPr>
        <w:t>a</w:t>
      </w:r>
      <w:r w:rsidRPr="009A01FB">
        <w:rPr>
          <w:color w:val="000000" w:themeColor="text1"/>
          <w:sz w:val="28"/>
          <w:szCs w:val="28"/>
          <w:lang w:val="lv-LV"/>
        </w:rPr>
        <w:t>, morfoloģiskā diagnostik</w:t>
      </w:r>
      <w:r w:rsidR="00D3543E">
        <w:rPr>
          <w:color w:val="000000" w:themeColor="text1"/>
          <w:sz w:val="28"/>
          <w:szCs w:val="28"/>
          <w:lang w:val="lv-LV"/>
        </w:rPr>
        <w:t>a</w:t>
      </w:r>
      <w:r w:rsidRPr="009A01FB">
        <w:rPr>
          <w:color w:val="000000" w:themeColor="text1"/>
          <w:sz w:val="28"/>
          <w:szCs w:val="28"/>
          <w:lang w:val="lv-LV"/>
        </w:rPr>
        <w:t>, medikamentozā onkoloģij</w:t>
      </w:r>
      <w:r w:rsidR="00D3543E">
        <w:rPr>
          <w:color w:val="000000" w:themeColor="text1"/>
          <w:sz w:val="28"/>
          <w:szCs w:val="28"/>
          <w:lang w:val="lv-LV"/>
        </w:rPr>
        <w:t>a</w:t>
      </w:r>
      <w:r w:rsidRPr="009A01FB">
        <w:rPr>
          <w:color w:val="000000" w:themeColor="text1"/>
          <w:sz w:val="28"/>
          <w:szCs w:val="28"/>
          <w:lang w:val="lv-LV"/>
        </w:rPr>
        <w:t xml:space="preserve"> (prakse ambulatorā ārstniecības iestādē), laborator</w:t>
      </w:r>
      <w:r w:rsidR="00B82FF3">
        <w:rPr>
          <w:color w:val="000000" w:themeColor="text1"/>
          <w:sz w:val="28"/>
          <w:szCs w:val="28"/>
          <w:lang w:val="lv-LV"/>
        </w:rPr>
        <w:t>isk</w:t>
      </w:r>
      <w:r w:rsidRPr="009A01FB">
        <w:rPr>
          <w:color w:val="000000" w:themeColor="text1"/>
          <w:sz w:val="28"/>
          <w:szCs w:val="28"/>
          <w:lang w:val="lv-LV"/>
        </w:rPr>
        <w:t>ā un imunoloģiskā diagnostik</w:t>
      </w:r>
      <w:r w:rsidR="00D3543E">
        <w:rPr>
          <w:color w:val="000000" w:themeColor="text1"/>
          <w:sz w:val="28"/>
          <w:szCs w:val="28"/>
          <w:lang w:val="lv-LV"/>
        </w:rPr>
        <w:t>a</w:t>
      </w:r>
      <w:r w:rsidRPr="009A01FB">
        <w:rPr>
          <w:color w:val="000000" w:themeColor="text1"/>
          <w:sz w:val="28"/>
          <w:szCs w:val="28"/>
          <w:lang w:val="lv-LV"/>
        </w:rPr>
        <w:t>, radionukleīdā diagnostik</w:t>
      </w:r>
      <w:r w:rsidR="00D3543E">
        <w:rPr>
          <w:color w:val="000000" w:themeColor="text1"/>
          <w:sz w:val="28"/>
          <w:szCs w:val="28"/>
          <w:lang w:val="lv-LV"/>
        </w:rPr>
        <w:t>a</w:t>
      </w:r>
      <w:r w:rsidRPr="009A01FB">
        <w:rPr>
          <w:color w:val="000000" w:themeColor="text1"/>
          <w:sz w:val="28"/>
          <w:szCs w:val="28"/>
          <w:lang w:val="lv-LV"/>
        </w:rPr>
        <w:t>, bērnu onkoloģij</w:t>
      </w:r>
      <w:r w:rsidR="00D3543E">
        <w:rPr>
          <w:color w:val="000000" w:themeColor="text1"/>
          <w:sz w:val="28"/>
          <w:szCs w:val="28"/>
          <w:lang w:val="lv-LV"/>
        </w:rPr>
        <w:t>a</w:t>
      </w:r>
      <w:r w:rsidRPr="009A01FB">
        <w:rPr>
          <w:color w:val="000000" w:themeColor="text1"/>
          <w:sz w:val="28"/>
          <w:szCs w:val="28"/>
          <w:lang w:val="lv-LV"/>
        </w:rPr>
        <w:t>, paliatīvā aprūp</w:t>
      </w:r>
      <w:r w:rsidR="00D3543E">
        <w:rPr>
          <w:color w:val="000000" w:themeColor="text1"/>
          <w:sz w:val="28"/>
          <w:szCs w:val="28"/>
          <w:lang w:val="lv-LV"/>
        </w:rPr>
        <w:t>e</w:t>
      </w:r>
      <w:r w:rsidRPr="009A01FB">
        <w:rPr>
          <w:color w:val="000000" w:themeColor="text1"/>
          <w:sz w:val="28"/>
          <w:szCs w:val="28"/>
          <w:lang w:val="lv-LV"/>
        </w:rPr>
        <w:t>, onkoloģiskās palīdzības organizācij</w:t>
      </w:r>
      <w:r w:rsidR="00D3543E">
        <w:rPr>
          <w:color w:val="000000" w:themeColor="text1"/>
          <w:sz w:val="28"/>
          <w:szCs w:val="28"/>
          <w:lang w:val="lv-LV"/>
        </w:rPr>
        <w:t>a</w:t>
      </w:r>
      <w:r w:rsidRPr="009A01FB">
        <w:rPr>
          <w:color w:val="000000" w:themeColor="text1"/>
          <w:sz w:val="28"/>
          <w:szCs w:val="28"/>
          <w:lang w:val="lv-LV"/>
        </w:rPr>
        <w:t xml:space="preserve"> un vadīšan</w:t>
      </w:r>
      <w:r w:rsidR="00D3543E">
        <w:rPr>
          <w:color w:val="000000" w:themeColor="text1"/>
          <w:sz w:val="28"/>
          <w:szCs w:val="28"/>
          <w:lang w:val="lv-LV"/>
        </w:rPr>
        <w:t>a</w:t>
      </w:r>
      <w:r w:rsidRPr="009A01FB">
        <w:rPr>
          <w:color w:val="000000" w:themeColor="text1"/>
          <w:sz w:val="28"/>
          <w:szCs w:val="28"/>
          <w:lang w:val="lv-LV"/>
        </w:rPr>
        <w:t>, onkoloģij</w:t>
      </w:r>
      <w:r w:rsidR="00D3543E">
        <w:rPr>
          <w:color w:val="000000" w:themeColor="text1"/>
          <w:sz w:val="28"/>
          <w:szCs w:val="28"/>
          <w:lang w:val="lv-LV"/>
        </w:rPr>
        <w:t>a</w:t>
      </w:r>
      <w:r w:rsidR="00B82FF3">
        <w:rPr>
          <w:color w:val="000000" w:themeColor="text1"/>
          <w:sz w:val="28"/>
          <w:szCs w:val="28"/>
          <w:lang w:val="lv-LV"/>
        </w:rPr>
        <w:t xml:space="preserve"> un</w:t>
      </w:r>
      <w:r w:rsidRPr="009A01FB">
        <w:rPr>
          <w:color w:val="000000" w:themeColor="text1"/>
          <w:sz w:val="28"/>
          <w:szCs w:val="28"/>
          <w:lang w:val="lv-LV"/>
        </w:rPr>
        <w:t xml:space="preserve"> ķīmijterapij</w:t>
      </w:r>
      <w:r w:rsidR="00D3543E">
        <w:rPr>
          <w:color w:val="000000" w:themeColor="text1"/>
          <w:sz w:val="28"/>
          <w:szCs w:val="28"/>
          <w:lang w:val="lv-LV"/>
        </w:rPr>
        <w:t>a</w:t>
      </w:r>
      <w:r w:rsidRPr="009A01FB">
        <w:rPr>
          <w:color w:val="000000" w:themeColor="text1"/>
          <w:sz w:val="28"/>
          <w:szCs w:val="28"/>
          <w:lang w:val="lv-LV"/>
        </w:rPr>
        <w:t>, tai skaitā hematoloģij</w:t>
      </w:r>
      <w:r w:rsidR="00D3543E">
        <w:rPr>
          <w:color w:val="000000" w:themeColor="text1"/>
          <w:sz w:val="28"/>
          <w:szCs w:val="28"/>
          <w:lang w:val="lv-LV"/>
        </w:rPr>
        <w:t>a</w:t>
      </w:r>
      <w:r w:rsidRPr="009A01FB">
        <w:rPr>
          <w:color w:val="000000" w:themeColor="text1"/>
          <w:sz w:val="28"/>
          <w:szCs w:val="28"/>
          <w:lang w:val="lv-LV"/>
        </w:rPr>
        <w:t xml:space="preserve"> (prakse ambulatorā ārstniecības iestādē)</w:t>
      </w:r>
      <w:r w:rsidR="00B82FF3">
        <w:rPr>
          <w:color w:val="000000" w:themeColor="text1"/>
          <w:sz w:val="28"/>
          <w:szCs w:val="28"/>
          <w:lang w:val="lv-LV"/>
        </w:rPr>
        <w:t>;</w:t>
      </w:r>
    </w:p>
    <w:p w14:paraId="08A82989" w14:textId="7AFC06E0"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062D3D">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7.</w:t>
      </w:r>
      <w:r w:rsidR="00447DAD">
        <w:rPr>
          <w:color w:val="000000" w:themeColor="text1"/>
          <w:sz w:val="28"/>
          <w:szCs w:val="28"/>
          <w:lang w:val="lv-LV"/>
        </w:rPr>
        <w:t xml:space="preserve"> šo noteikumu </w:t>
      </w:r>
      <w:r w:rsidRPr="009A01FB">
        <w:rPr>
          <w:color w:val="000000" w:themeColor="text1"/>
          <w:sz w:val="28"/>
          <w:szCs w:val="28"/>
          <w:lang w:val="lv-LV"/>
        </w:rPr>
        <w:t>2.31.</w:t>
      </w:r>
      <w:r w:rsidR="00447DAD">
        <w:rPr>
          <w:color w:val="000000" w:themeColor="text1"/>
          <w:sz w:val="28"/>
          <w:szCs w:val="28"/>
          <w:lang w:val="lv-LV"/>
        </w:rPr>
        <w:t> </w:t>
      </w:r>
      <w:r w:rsidRPr="009A01FB">
        <w:rPr>
          <w:color w:val="000000" w:themeColor="text1"/>
          <w:sz w:val="28"/>
          <w:szCs w:val="28"/>
          <w:lang w:val="lv-LV"/>
        </w:rPr>
        <w:t>apakšnodaļā minētajai specialitātei</w:t>
      </w:r>
      <w:r w:rsidR="00BD694F">
        <w:rPr>
          <w:color w:val="000000" w:themeColor="text1"/>
          <w:sz w:val="28"/>
          <w:szCs w:val="28"/>
          <w:lang w:val="lv-LV"/>
        </w:rPr>
        <w:t>,</w:t>
      </w:r>
      <w:r w:rsidRPr="009A01FB">
        <w:rPr>
          <w:color w:val="000000" w:themeColor="text1"/>
          <w:sz w:val="28"/>
          <w:szCs w:val="28"/>
          <w:lang w:val="lv-LV"/>
        </w:rPr>
        <w:t xml:space="preserve"> ja iegūtas teorētiskās zināšanas un praktiskās iemaņas </w:t>
      </w:r>
      <w:r w:rsidR="009B65F6" w:rsidRPr="009A01FB">
        <w:rPr>
          <w:color w:val="000000" w:themeColor="text1"/>
          <w:sz w:val="28"/>
          <w:szCs w:val="28"/>
          <w:lang w:val="lv-LV"/>
        </w:rPr>
        <w:t>šādos jautājumos –</w:t>
      </w:r>
      <w:r w:rsidR="009B65F6">
        <w:rPr>
          <w:color w:val="000000" w:themeColor="text1"/>
          <w:sz w:val="28"/>
          <w:szCs w:val="28"/>
          <w:lang w:val="lv-LV"/>
        </w:rPr>
        <w:t xml:space="preserve"> </w:t>
      </w:r>
      <w:r w:rsidRPr="009A01FB">
        <w:rPr>
          <w:color w:val="000000" w:themeColor="text1"/>
          <w:sz w:val="28"/>
          <w:szCs w:val="28"/>
          <w:lang w:val="lv-LV"/>
        </w:rPr>
        <w:t>asins šūnu morfoloģij</w:t>
      </w:r>
      <w:r w:rsidR="009B65F6">
        <w:rPr>
          <w:color w:val="000000" w:themeColor="text1"/>
          <w:sz w:val="28"/>
          <w:szCs w:val="28"/>
          <w:lang w:val="lv-LV"/>
        </w:rPr>
        <w:t>a</w:t>
      </w:r>
      <w:r w:rsidRPr="009A01FB">
        <w:rPr>
          <w:color w:val="000000" w:themeColor="text1"/>
          <w:sz w:val="28"/>
          <w:szCs w:val="28"/>
          <w:lang w:val="lv-LV"/>
        </w:rPr>
        <w:t>, šūnu imūnfenotipēšan</w:t>
      </w:r>
      <w:r w:rsidR="002F6CD5">
        <w:rPr>
          <w:color w:val="000000" w:themeColor="text1"/>
          <w:sz w:val="28"/>
          <w:szCs w:val="28"/>
          <w:lang w:val="lv-LV"/>
        </w:rPr>
        <w:t>a</w:t>
      </w:r>
      <w:r w:rsidRPr="009A01FB">
        <w:rPr>
          <w:color w:val="000000" w:themeColor="text1"/>
          <w:sz w:val="28"/>
          <w:szCs w:val="28"/>
          <w:lang w:val="lv-LV"/>
        </w:rPr>
        <w:t xml:space="preserve"> ar plūsmas citometriju, imunoloģij</w:t>
      </w:r>
      <w:r w:rsidR="002F6CD5">
        <w:rPr>
          <w:color w:val="000000" w:themeColor="text1"/>
          <w:sz w:val="28"/>
          <w:szCs w:val="28"/>
          <w:lang w:val="lv-LV"/>
        </w:rPr>
        <w:t>a</w:t>
      </w:r>
      <w:r w:rsidRPr="009A01FB">
        <w:rPr>
          <w:color w:val="000000" w:themeColor="text1"/>
          <w:sz w:val="28"/>
          <w:szCs w:val="28"/>
          <w:lang w:val="lv-LV"/>
        </w:rPr>
        <w:t>, laboratoriskā diagnostik</w:t>
      </w:r>
      <w:r w:rsidR="002F6CD5">
        <w:rPr>
          <w:color w:val="000000" w:themeColor="text1"/>
          <w:sz w:val="28"/>
          <w:szCs w:val="28"/>
          <w:lang w:val="lv-LV"/>
        </w:rPr>
        <w:t>a</w:t>
      </w:r>
      <w:r w:rsidRPr="009A01FB">
        <w:rPr>
          <w:color w:val="000000" w:themeColor="text1"/>
          <w:sz w:val="28"/>
          <w:szCs w:val="28"/>
          <w:lang w:val="lv-LV"/>
        </w:rPr>
        <w:t>, transfuzioloģij</w:t>
      </w:r>
      <w:r w:rsidR="002F6CD5">
        <w:rPr>
          <w:color w:val="000000" w:themeColor="text1"/>
          <w:sz w:val="28"/>
          <w:szCs w:val="28"/>
          <w:lang w:val="lv-LV"/>
        </w:rPr>
        <w:t>a</w:t>
      </w:r>
      <w:r w:rsidRPr="009A01FB">
        <w:rPr>
          <w:color w:val="000000" w:themeColor="text1"/>
          <w:sz w:val="28"/>
          <w:szCs w:val="28"/>
          <w:lang w:val="lv-LV"/>
        </w:rPr>
        <w:t xml:space="preserve"> un imūnhematoloģij</w:t>
      </w:r>
      <w:r w:rsidR="002F6CD5">
        <w:rPr>
          <w:color w:val="000000" w:themeColor="text1"/>
          <w:sz w:val="28"/>
          <w:szCs w:val="28"/>
          <w:lang w:val="lv-LV"/>
        </w:rPr>
        <w:t>a</w:t>
      </w:r>
      <w:r w:rsidRPr="009A01FB">
        <w:rPr>
          <w:color w:val="000000" w:themeColor="text1"/>
          <w:sz w:val="28"/>
          <w:szCs w:val="28"/>
          <w:lang w:val="lv-LV"/>
        </w:rPr>
        <w:t>, ģenētiskā un molekulāri bioloģiskā diagnostik</w:t>
      </w:r>
      <w:r w:rsidR="002F6CD5">
        <w:rPr>
          <w:color w:val="000000" w:themeColor="text1"/>
          <w:sz w:val="28"/>
          <w:szCs w:val="28"/>
          <w:lang w:val="lv-LV"/>
        </w:rPr>
        <w:t>a</w:t>
      </w:r>
      <w:r w:rsidRPr="009A01FB">
        <w:rPr>
          <w:color w:val="000000" w:themeColor="text1"/>
          <w:sz w:val="28"/>
          <w:szCs w:val="28"/>
          <w:lang w:val="lv-LV"/>
        </w:rPr>
        <w:t>, hematoloģisko slimību ārstēšanas princip</w:t>
      </w:r>
      <w:r w:rsidR="002F6CD5">
        <w:rPr>
          <w:color w:val="000000" w:themeColor="text1"/>
          <w:sz w:val="28"/>
          <w:szCs w:val="28"/>
          <w:lang w:val="lv-LV"/>
        </w:rPr>
        <w:t>i</w:t>
      </w:r>
      <w:r w:rsidRPr="009A01FB">
        <w:rPr>
          <w:color w:val="000000" w:themeColor="text1"/>
          <w:sz w:val="28"/>
          <w:szCs w:val="28"/>
          <w:lang w:val="lv-LV"/>
        </w:rPr>
        <w:t>, terapeitiskā radioloģij</w:t>
      </w:r>
      <w:r w:rsidR="002F6CD5">
        <w:rPr>
          <w:color w:val="000000" w:themeColor="text1"/>
          <w:sz w:val="28"/>
          <w:szCs w:val="28"/>
          <w:lang w:val="lv-LV"/>
        </w:rPr>
        <w:t>a</w:t>
      </w:r>
      <w:r w:rsidRPr="009A01FB">
        <w:rPr>
          <w:color w:val="000000" w:themeColor="text1"/>
          <w:sz w:val="28"/>
          <w:szCs w:val="28"/>
          <w:lang w:val="lv-LV"/>
        </w:rPr>
        <w:t xml:space="preserve"> onkoloģijā, bērnu hematoloģij</w:t>
      </w:r>
      <w:r w:rsidR="002F6CD5">
        <w:rPr>
          <w:color w:val="000000" w:themeColor="text1"/>
          <w:sz w:val="28"/>
          <w:szCs w:val="28"/>
          <w:lang w:val="lv-LV"/>
        </w:rPr>
        <w:t>a</w:t>
      </w:r>
      <w:r w:rsidRPr="009A01FB">
        <w:rPr>
          <w:color w:val="000000" w:themeColor="text1"/>
          <w:sz w:val="28"/>
          <w:szCs w:val="28"/>
          <w:lang w:val="lv-LV"/>
        </w:rPr>
        <w:t>, cilmes šūnu transplantācij</w:t>
      </w:r>
      <w:r w:rsidR="002F6CD5">
        <w:rPr>
          <w:color w:val="000000" w:themeColor="text1"/>
          <w:sz w:val="28"/>
          <w:szCs w:val="28"/>
          <w:lang w:val="lv-LV"/>
        </w:rPr>
        <w:t>a</w:t>
      </w:r>
      <w:r w:rsidRPr="009A01FB">
        <w:rPr>
          <w:color w:val="000000" w:themeColor="text1"/>
          <w:sz w:val="28"/>
          <w:szCs w:val="28"/>
          <w:lang w:val="lv-LV"/>
        </w:rPr>
        <w:t>, hematoloģisko pacientu aprūp</w:t>
      </w:r>
      <w:r w:rsidR="002F6CD5">
        <w:rPr>
          <w:color w:val="000000" w:themeColor="text1"/>
          <w:sz w:val="28"/>
          <w:szCs w:val="28"/>
          <w:lang w:val="lv-LV"/>
        </w:rPr>
        <w:t>e</w:t>
      </w:r>
      <w:r w:rsidRPr="009A01FB">
        <w:rPr>
          <w:color w:val="000000" w:themeColor="text1"/>
          <w:sz w:val="28"/>
          <w:szCs w:val="28"/>
          <w:lang w:val="lv-LV"/>
        </w:rPr>
        <w:t xml:space="preserve"> geriatrijā, vispārējā hematoloģij</w:t>
      </w:r>
      <w:r w:rsidR="002F6CD5">
        <w:rPr>
          <w:color w:val="000000" w:themeColor="text1"/>
          <w:sz w:val="28"/>
          <w:szCs w:val="28"/>
          <w:lang w:val="lv-LV"/>
        </w:rPr>
        <w:t>a</w:t>
      </w:r>
      <w:r w:rsidRPr="009A01FB">
        <w:rPr>
          <w:color w:val="000000" w:themeColor="text1"/>
          <w:sz w:val="28"/>
          <w:szCs w:val="28"/>
          <w:lang w:val="lv-LV"/>
        </w:rPr>
        <w:t xml:space="preserve"> un šādu patoloģiju diagnostik</w:t>
      </w:r>
      <w:r w:rsidR="00F3241D">
        <w:rPr>
          <w:color w:val="000000" w:themeColor="text1"/>
          <w:sz w:val="28"/>
          <w:szCs w:val="28"/>
          <w:lang w:val="lv-LV"/>
        </w:rPr>
        <w:t>a</w:t>
      </w:r>
      <w:r w:rsidRPr="009A01FB">
        <w:rPr>
          <w:color w:val="000000" w:themeColor="text1"/>
          <w:sz w:val="28"/>
          <w:szCs w:val="28"/>
          <w:lang w:val="lv-LV"/>
        </w:rPr>
        <w:t xml:space="preserve"> un ārstēšan</w:t>
      </w:r>
      <w:r w:rsidR="00F3241D">
        <w:rPr>
          <w:color w:val="000000" w:themeColor="text1"/>
          <w:sz w:val="28"/>
          <w:szCs w:val="28"/>
          <w:lang w:val="lv-LV"/>
        </w:rPr>
        <w:t>a</w:t>
      </w:r>
      <w:r w:rsidRPr="009A01FB">
        <w:rPr>
          <w:color w:val="000000" w:themeColor="text1"/>
          <w:sz w:val="28"/>
          <w:szCs w:val="28"/>
          <w:lang w:val="lv-LV"/>
        </w:rPr>
        <w:t>: akūtu leikožu un mielodisplastisku sindromu, limfoīdo malignitāšu, plazmas šūnu patoloģiju, mieloproliferatīvo onkohematoloģisko slimību, hemorāģisko stāvokļu un trombožu gadījumos</w:t>
      </w:r>
      <w:r w:rsidR="00B82FF3">
        <w:rPr>
          <w:color w:val="000000" w:themeColor="text1"/>
          <w:sz w:val="28"/>
          <w:szCs w:val="28"/>
          <w:lang w:val="lv-LV"/>
        </w:rPr>
        <w:t>;</w:t>
      </w:r>
    </w:p>
    <w:p w14:paraId="08A8298A" w14:textId="31A0B936"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8.</w:t>
      </w:r>
      <w:r w:rsidR="00447DAD">
        <w:rPr>
          <w:color w:val="000000" w:themeColor="text1"/>
          <w:sz w:val="28"/>
          <w:szCs w:val="28"/>
          <w:lang w:val="lv-LV"/>
        </w:rPr>
        <w:t xml:space="preserve"> šo noteikumu </w:t>
      </w:r>
      <w:r w:rsidRPr="009A01FB">
        <w:rPr>
          <w:color w:val="000000" w:themeColor="text1"/>
          <w:sz w:val="28"/>
          <w:szCs w:val="28"/>
          <w:lang w:val="lv-LV"/>
        </w:rPr>
        <w:t>2.40.</w:t>
      </w:r>
      <w:r w:rsidR="00447DAD">
        <w:rPr>
          <w:color w:val="000000" w:themeColor="text1"/>
          <w:sz w:val="28"/>
          <w:szCs w:val="28"/>
          <w:lang w:val="lv-LV"/>
        </w:rPr>
        <w:t> </w:t>
      </w:r>
      <w:r w:rsidRPr="009A01FB">
        <w:rPr>
          <w:color w:val="000000" w:themeColor="text1"/>
          <w:sz w:val="28"/>
          <w:szCs w:val="28"/>
          <w:lang w:val="lv-LV"/>
        </w:rPr>
        <w:t>apakšnodaļā minētajai specialitātei, ja iegūtas teorētiskās zināšanas un praktisk</w:t>
      </w:r>
      <w:r w:rsidR="002F6CD5">
        <w:rPr>
          <w:color w:val="000000" w:themeColor="text1"/>
          <w:sz w:val="28"/>
          <w:szCs w:val="28"/>
          <w:lang w:val="lv-LV"/>
        </w:rPr>
        <w:t>ā</w:t>
      </w:r>
      <w:r w:rsidRPr="009A01FB">
        <w:rPr>
          <w:color w:val="000000" w:themeColor="text1"/>
          <w:sz w:val="28"/>
          <w:szCs w:val="28"/>
          <w:lang w:val="lv-LV"/>
        </w:rPr>
        <w:t>s iemaņas specializēt</w:t>
      </w:r>
      <w:r w:rsidR="002F6CD5">
        <w:rPr>
          <w:color w:val="000000" w:themeColor="text1"/>
          <w:sz w:val="28"/>
          <w:szCs w:val="28"/>
          <w:lang w:val="lv-LV"/>
        </w:rPr>
        <w:t>aj</w:t>
      </w:r>
      <w:r w:rsidRPr="009A01FB">
        <w:rPr>
          <w:color w:val="000000" w:themeColor="text1"/>
          <w:sz w:val="28"/>
          <w:szCs w:val="28"/>
          <w:lang w:val="lv-LV"/>
        </w:rPr>
        <w:t>ā infektoloģijas stacionārā vai daudzprofil</w:t>
      </w:r>
      <w:r w:rsidR="002F6CD5">
        <w:rPr>
          <w:color w:val="000000" w:themeColor="text1"/>
          <w:sz w:val="28"/>
          <w:szCs w:val="28"/>
          <w:lang w:val="lv-LV"/>
        </w:rPr>
        <w:t>u</w:t>
      </w:r>
      <w:r w:rsidRPr="009A01FB">
        <w:rPr>
          <w:color w:val="000000" w:themeColor="text1"/>
          <w:sz w:val="28"/>
          <w:szCs w:val="28"/>
          <w:lang w:val="lv-LV"/>
        </w:rPr>
        <w:t xml:space="preserve"> slimnīcas specializēt</w:t>
      </w:r>
      <w:r w:rsidR="002F6CD5">
        <w:rPr>
          <w:color w:val="000000" w:themeColor="text1"/>
          <w:sz w:val="28"/>
          <w:szCs w:val="28"/>
          <w:lang w:val="lv-LV"/>
        </w:rPr>
        <w:t>aj</w:t>
      </w:r>
      <w:r w:rsidRPr="009A01FB">
        <w:rPr>
          <w:color w:val="000000" w:themeColor="text1"/>
          <w:sz w:val="28"/>
          <w:szCs w:val="28"/>
          <w:lang w:val="lv-LV"/>
        </w:rPr>
        <w:t>ās struktūrās, konsultatīv</w:t>
      </w:r>
      <w:r w:rsidR="002F6CD5">
        <w:rPr>
          <w:color w:val="000000" w:themeColor="text1"/>
          <w:sz w:val="28"/>
          <w:szCs w:val="28"/>
          <w:lang w:val="lv-LV"/>
        </w:rPr>
        <w:t>aj</w:t>
      </w:r>
      <w:r w:rsidRPr="009A01FB">
        <w:rPr>
          <w:color w:val="000000" w:themeColor="text1"/>
          <w:sz w:val="28"/>
          <w:szCs w:val="28"/>
          <w:lang w:val="lv-LV"/>
        </w:rPr>
        <w:t>ā ambulatora tipa blokā un vakcinācijas iestādē</w:t>
      </w:r>
      <w:r w:rsidR="009B65F6" w:rsidRPr="009B65F6">
        <w:rPr>
          <w:color w:val="000000" w:themeColor="text1"/>
          <w:sz w:val="28"/>
          <w:szCs w:val="28"/>
          <w:lang w:val="lv-LV"/>
        </w:rPr>
        <w:t xml:space="preserve"> </w:t>
      </w:r>
      <w:r w:rsidR="009B65F6" w:rsidRPr="009A01FB">
        <w:rPr>
          <w:color w:val="000000" w:themeColor="text1"/>
          <w:sz w:val="28"/>
          <w:szCs w:val="28"/>
          <w:lang w:val="lv-LV"/>
        </w:rPr>
        <w:t>šādos jautājumos</w:t>
      </w:r>
      <w:r w:rsidR="009B65F6">
        <w:rPr>
          <w:color w:val="000000" w:themeColor="text1"/>
          <w:sz w:val="28"/>
          <w:szCs w:val="28"/>
          <w:lang w:val="lv-LV"/>
        </w:rPr>
        <w:t> </w:t>
      </w:r>
      <w:r w:rsidR="009B65F6" w:rsidRPr="009A01FB">
        <w:rPr>
          <w:color w:val="000000" w:themeColor="text1"/>
          <w:sz w:val="28"/>
          <w:szCs w:val="28"/>
          <w:lang w:val="lv-LV"/>
        </w:rPr>
        <w:t>–</w:t>
      </w:r>
      <w:r w:rsidRPr="009A01FB">
        <w:rPr>
          <w:color w:val="000000" w:themeColor="text1"/>
          <w:sz w:val="28"/>
          <w:szCs w:val="28"/>
          <w:lang w:val="lv-LV"/>
        </w:rPr>
        <w:t xml:space="preserve"> bērnu infektoloģij</w:t>
      </w:r>
      <w:r w:rsidR="002F6CD5">
        <w:rPr>
          <w:color w:val="000000" w:themeColor="text1"/>
          <w:sz w:val="28"/>
          <w:szCs w:val="28"/>
          <w:lang w:val="lv-LV"/>
        </w:rPr>
        <w:t>a</w:t>
      </w:r>
      <w:r w:rsidRPr="009A01FB">
        <w:rPr>
          <w:color w:val="000000" w:themeColor="text1"/>
          <w:sz w:val="28"/>
          <w:szCs w:val="28"/>
          <w:lang w:val="lv-LV"/>
        </w:rPr>
        <w:t>, neiroloģij</w:t>
      </w:r>
      <w:r w:rsidR="002F6CD5">
        <w:rPr>
          <w:color w:val="000000" w:themeColor="text1"/>
          <w:sz w:val="28"/>
          <w:szCs w:val="28"/>
          <w:lang w:val="lv-LV"/>
        </w:rPr>
        <w:t>a</w:t>
      </w:r>
      <w:r w:rsidRPr="009A01FB">
        <w:rPr>
          <w:color w:val="000000" w:themeColor="text1"/>
          <w:sz w:val="28"/>
          <w:szCs w:val="28"/>
          <w:lang w:val="lv-LV"/>
        </w:rPr>
        <w:t>, narkoloģij</w:t>
      </w:r>
      <w:r w:rsidR="002F6CD5">
        <w:rPr>
          <w:color w:val="000000" w:themeColor="text1"/>
          <w:sz w:val="28"/>
          <w:szCs w:val="28"/>
          <w:lang w:val="lv-LV"/>
        </w:rPr>
        <w:t>a</w:t>
      </w:r>
      <w:r w:rsidRPr="009A01FB">
        <w:rPr>
          <w:color w:val="000000" w:themeColor="text1"/>
          <w:sz w:val="28"/>
          <w:szCs w:val="28"/>
          <w:lang w:val="lv-LV"/>
        </w:rPr>
        <w:t>, darb</w:t>
      </w:r>
      <w:r w:rsidR="002F6CD5">
        <w:rPr>
          <w:color w:val="000000" w:themeColor="text1"/>
          <w:sz w:val="28"/>
          <w:szCs w:val="28"/>
          <w:lang w:val="lv-LV"/>
        </w:rPr>
        <w:t>s</w:t>
      </w:r>
      <w:r w:rsidRPr="009A01FB">
        <w:rPr>
          <w:color w:val="000000" w:themeColor="text1"/>
          <w:sz w:val="28"/>
          <w:szCs w:val="28"/>
          <w:lang w:val="lv-LV"/>
        </w:rPr>
        <w:t xml:space="preserve"> ar nozokomiālo infekciju un infekciju pacientiem dažādu profilu nodaļās daudzprofilu slimnīcās – strutainā ķirurģij</w:t>
      </w:r>
      <w:r w:rsidR="002F6CD5">
        <w:rPr>
          <w:color w:val="000000" w:themeColor="text1"/>
          <w:sz w:val="28"/>
          <w:szCs w:val="28"/>
          <w:lang w:val="lv-LV"/>
        </w:rPr>
        <w:t>a</w:t>
      </w:r>
      <w:r w:rsidRPr="009A01FB">
        <w:rPr>
          <w:color w:val="000000" w:themeColor="text1"/>
          <w:sz w:val="28"/>
          <w:szCs w:val="28"/>
          <w:lang w:val="lv-LV"/>
        </w:rPr>
        <w:t>, transplantoloģij</w:t>
      </w:r>
      <w:r w:rsidR="002F6CD5">
        <w:rPr>
          <w:color w:val="000000" w:themeColor="text1"/>
          <w:sz w:val="28"/>
          <w:szCs w:val="28"/>
          <w:lang w:val="lv-LV"/>
        </w:rPr>
        <w:t>a</w:t>
      </w:r>
      <w:r w:rsidRPr="009A01FB">
        <w:rPr>
          <w:color w:val="000000" w:themeColor="text1"/>
          <w:sz w:val="28"/>
          <w:szCs w:val="28"/>
          <w:lang w:val="lv-LV"/>
        </w:rPr>
        <w:t>, hematoonkoloģij</w:t>
      </w:r>
      <w:r w:rsidR="002F6CD5">
        <w:rPr>
          <w:color w:val="000000" w:themeColor="text1"/>
          <w:sz w:val="28"/>
          <w:szCs w:val="28"/>
          <w:lang w:val="lv-LV"/>
        </w:rPr>
        <w:t>a</w:t>
      </w:r>
      <w:r w:rsidRPr="009A01FB">
        <w:rPr>
          <w:color w:val="000000" w:themeColor="text1"/>
          <w:sz w:val="28"/>
          <w:szCs w:val="28"/>
          <w:lang w:val="lv-LV"/>
        </w:rPr>
        <w:t>, reanimācij</w:t>
      </w:r>
      <w:r w:rsidR="002F6CD5">
        <w:rPr>
          <w:color w:val="000000" w:themeColor="text1"/>
          <w:sz w:val="28"/>
          <w:szCs w:val="28"/>
          <w:lang w:val="lv-LV"/>
        </w:rPr>
        <w:t>a</w:t>
      </w:r>
      <w:r w:rsidRPr="009A01FB">
        <w:rPr>
          <w:color w:val="000000" w:themeColor="text1"/>
          <w:sz w:val="28"/>
          <w:szCs w:val="28"/>
          <w:lang w:val="lv-LV"/>
        </w:rPr>
        <w:t>, dermatovenero</w:t>
      </w:r>
      <w:r w:rsidR="002F6CD5">
        <w:rPr>
          <w:color w:val="000000" w:themeColor="text1"/>
          <w:sz w:val="28"/>
          <w:szCs w:val="28"/>
          <w:lang w:val="lv-LV"/>
        </w:rPr>
        <w:softHyphen/>
      </w:r>
      <w:r w:rsidRPr="009A01FB">
        <w:rPr>
          <w:color w:val="000000" w:themeColor="text1"/>
          <w:sz w:val="28"/>
          <w:szCs w:val="28"/>
          <w:lang w:val="lv-LV"/>
        </w:rPr>
        <w:t>loģij</w:t>
      </w:r>
      <w:r w:rsidR="002F6CD5">
        <w:rPr>
          <w:color w:val="000000" w:themeColor="text1"/>
          <w:sz w:val="28"/>
          <w:szCs w:val="28"/>
          <w:lang w:val="lv-LV"/>
        </w:rPr>
        <w:t>a</w:t>
      </w:r>
      <w:r w:rsidRPr="009A01FB">
        <w:rPr>
          <w:color w:val="000000" w:themeColor="text1"/>
          <w:sz w:val="28"/>
          <w:szCs w:val="28"/>
          <w:lang w:val="lv-LV"/>
        </w:rPr>
        <w:t>, diagnostiskās radioloģijas metožu izvēl</w:t>
      </w:r>
      <w:r w:rsidR="002F6CD5">
        <w:rPr>
          <w:color w:val="000000" w:themeColor="text1"/>
          <w:sz w:val="28"/>
          <w:szCs w:val="28"/>
          <w:lang w:val="lv-LV"/>
        </w:rPr>
        <w:t>e</w:t>
      </w:r>
      <w:r w:rsidRPr="009A01FB">
        <w:rPr>
          <w:color w:val="000000" w:themeColor="text1"/>
          <w:sz w:val="28"/>
          <w:szCs w:val="28"/>
          <w:lang w:val="lv-LV"/>
        </w:rPr>
        <w:t xml:space="preserve"> un rezultātu interpretācij</w:t>
      </w:r>
      <w:r w:rsidR="002F6CD5">
        <w:rPr>
          <w:color w:val="000000" w:themeColor="text1"/>
          <w:sz w:val="28"/>
          <w:szCs w:val="28"/>
          <w:lang w:val="lv-LV"/>
        </w:rPr>
        <w:t>a</w:t>
      </w:r>
      <w:r w:rsidRPr="009A01FB">
        <w:rPr>
          <w:color w:val="000000" w:themeColor="text1"/>
          <w:sz w:val="28"/>
          <w:szCs w:val="28"/>
          <w:lang w:val="lv-LV"/>
        </w:rPr>
        <w:t xml:space="preserve"> </w:t>
      </w:r>
      <w:r w:rsidR="00553CE3" w:rsidRPr="009A01FB">
        <w:rPr>
          <w:color w:val="000000" w:themeColor="text1"/>
          <w:sz w:val="28"/>
          <w:szCs w:val="28"/>
          <w:lang w:val="lv-LV"/>
        </w:rPr>
        <w:t xml:space="preserve">klīniski diagnostiskajā laboratorijā </w:t>
      </w:r>
      <w:r w:rsidRPr="009A01FB">
        <w:rPr>
          <w:color w:val="000000" w:themeColor="text1"/>
          <w:sz w:val="28"/>
          <w:szCs w:val="28"/>
          <w:lang w:val="lv-LV"/>
        </w:rPr>
        <w:t>un citās specializēt</w:t>
      </w:r>
      <w:r w:rsidR="00553CE3">
        <w:rPr>
          <w:color w:val="000000" w:themeColor="text1"/>
          <w:sz w:val="28"/>
          <w:szCs w:val="28"/>
          <w:lang w:val="lv-LV"/>
        </w:rPr>
        <w:t>aj</w:t>
      </w:r>
      <w:r w:rsidRPr="009A01FB">
        <w:rPr>
          <w:color w:val="000000" w:themeColor="text1"/>
          <w:sz w:val="28"/>
          <w:szCs w:val="28"/>
          <w:lang w:val="lv-LV"/>
        </w:rPr>
        <w:t>ās struktūrās</w:t>
      </w:r>
      <w:r w:rsidR="00B82FF3">
        <w:rPr>
          <w:color w:val="000000" w:themeColor="text1"/>
          <w:sz w:val="28"/>
          <w:szCs w:val="28"/>
          <w:lang w:val="lv-LV"/>
        </w:rPr>
        <w:t>;</w:t>
      </w:r>
    </w:p>
    <w:p w14:paraId="08A8298B" w14:textId="7DEE0D94"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9.</w:t>
      </w:r>
      <w:r w:rsidR="00447DAD">
        <w:rPr>
          <w:color w:val="000000" w:themeColor="text1"/>
          <w:sz w:val="28"/>
          <w:szCs w:val="28"/>
          <w:lang w:val="lv-LV"/>
        </w:rPr>
        <w:t xml:space="preserve"> šo noteikumu </w:t>
      </w:r>
      <w:r w:rsidRPr="009A01FB">
        <w:rPr>
          <w:color w:val="000000" w:themeColor="text1"/>
          <w:sz w:val="28"/>
          <w:szCs w:val="28"/>
          <w:lang w:val="lv-LV"/>
        </w:rPr>
        <w:t>2.54.</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iegūtas teorētiskās zināšanas un praktiskās iemaņas </w:t>
      </w:r>
      <w:r w:rsidR="00165E62" w:rsidRPr="009A01FB">
        <w:rPr>
          <w:color w:val="000000" w:themeColor="text1"/>
          <w:sz w:val="28"/>
          <w:szCs w:val="28"/>
          <w:lang w:val="lv-LV"/>
        </w:rPr>
        <w:t>šādos jautājumos –</w:t>
      </w:r>
      <w:r w:rsidR="00165E62">
        <w:rPr>
          <w:color w:val="000000" w:themeColor="text1"/>
          <w:sz w:val="28"/>
          <w:szCs w:val="28"/>
          <w:lang w:val="lv-LV"/>
        </w:rPr>
        <w:t xml:space="preserve"> </w:t>
      </w:r>
      <w:r w:rsidRPr="009A01FB">
        <w:rPr>
          <w:color w:val="000000" w:themeColor="text1"/>
          <w:sz w:val="28"/>
          <w:szCs w:val="28"/>
          <w:lang w:val="lv-LV"/>
        </w:rPr>
        <w:t>geriatrij</w:t>
      </w:r>
      <w:r w:rsidR="00165E62">
        <w:rPr>
          <w:color w:val="000000" w:themeColor="text1"/>
          <w:sz w:val="28"/>
          <w:szCs w:val="28"/>
          <w:lang w:val="lv-LV"/>
        </w:rPr>
        <w:t>a</w:t>
      </w:r>
      <w:r w:rsidRPr="009A01FB">
        <w:rPr>
          <w:color w:val="000000" w:themeColor="text1"/>
          <w:sz w:val="28"/>
          <w:szCs w:val="28"/>
          <w:lang w:val="lv-LV"/>
        </w:rPr>
        <w:t>, dabīgas novecošanās mehānism</w:t>
      </w:r>
      <w:r w:rsidR="00165E62">
        <w:rPr>
          <w:color w:val="000000" w:themeColor="text1"/>
          <w:sz w:val="28"/>
          <w:szCs w:val="28"/>
          <w:lang w:val="lv-LV"/>
        </w:rPr>
        <w:t>i</w:t>
      </w:r>
      <w:r w:rsidRPr="009A01FB">
        <w:rPr>
          <w:color w:val="000000" w:themeColor="text1"/>
          <w:sz w:val="28"/>
          <w:szCs w:val="28"/>
          <w:lang w:val="lv-LV"/>
        </w:rPr>
        <w:t xml:space="preserve"> dažādās organisma sistēmās, farmakoloģij</w:t>
      </w:r>
      <w:r w:rsidR="00165E62">
        <w:rPr>
          <w:color w:val="000000" w:themeColor="text1"/>
          <w:sz w:val="28"/>
          <w:szCs w:val="28"/>
          <w:lang w:val="lv-LV"/>
        </w:rPr>
        <w:t>a</w:t>
      </w:r>
      <w:r w:rsidRPr="009A01FB">
        <w:rPr>
          <w:color w:val="000000" w:themeColor="text1"/>
          <w:sz w:val="28"/>
          <w:szCs w:val="28"/>
          <w:lang w:val="lv-LV"/>
        </w:rPr>
        <w:t xml:space="preserve"> un farmakodinamik</w:t>
      </w:r>
      <w:r w:rsidR="00165E62">
        <w:rPr>
          <w:color w:val="000000" w:themeColor="text1"/>
          <w:sz w:val="28"/>
          <w:szCs w:val="28"/>
          <w:lang w:val="lv-LV"/>
        </w:rPr>
        <w:t>a</w:t>
      </w:r>
      <w:r w:rsidRPr="009A01FB">
        <w:rPr>
          <w:color w:val="000000" w:themeColor="text1"/>
          <w:sz w:val="28"/>
          <w:szCs w:val="28"/>
          <w:lang w:val="lv-LV"/>
        </w:rPr>
        <w:t xml:space="preserve"> vecumā, psihes izmaiņ</w:t>
      </w:r>
      <w:r w:rsidR="00165E62">
        <w:rPr>
          <w:color w:val="000000" w:themeColor="text1"/>
          <w:sz w:val="28"/>
          <w:szCs w:val="28"/>
          <w:lang w:val="lv-LV"/>
        </w:rPr>
        <w:t>a</w:t>
      </w:r>
      <w:r w:rsidRPr="009A01FB">
        <w:rPr>
          <w:color w:val="000000" w:themeColor="text1"/>
          <w:sz w:val="28"/>
          <w:szCs w:val="28"/>
          <w:lang w:val="lv-LV"/>
        </w:rPr>
        <w:t>s vecumā, vizuālās un neirofizio</w:t>
      </w:r>
      <w:r w:rsidR="00165E62">
        <w:rPr>
          <w:color w:val="000000" w:themeColor="text1"/>
          <w:sz w:val="28"/>
          <w:szCs w:val="28"/>
          <w:lang w:val="lv-LV"/>
        </w:rPr>
        <w:softHyphen/>
      </w:r>
      <w:r w:rsidRPr="009A01FB">
        <w:rPr>
          <w:color w:val="000000" w:themeColor="text1"/>
          <w:sz w:val="28"/>
          <w:szCs w:val="28"/>
          <w:lang w:val="lv-LV"/>
        </w:rPr>
        <w:t>loģiskās diagnostikas un novērtēšanas metod</w:t>
      </w:r>
      <w:r w:rsidR="00165E62">
        <w:rPr>
          <w:color w:val="000000" w:themeColor="text1"/>
          <w:sz w:val="28"/>
          <w:szCs w:val="28"/>
          <w:lang w:val="lv-LV"/>
        </w:rPr>
        <w:t>e</w:t>
      </w:r>
      <w:r w:rsidRPr="009A01FB">
        <w:rPr>
          <w:color w:val="000000" w:themeColor="text1"/>
          <w:sz w:val="28"/>
          <w:szCs w:val="28"/>
          <w:lang w:val="lv-LV"/>
        </w:rPr>
        <w:t>s, vitalitātes izmaiņ</w:t>
      </w:r>
      <w:r w:rsidR="00165E62">
        <w:rPr>
          <w:color w:val="000000" w:themeColor="text1"/>
          <w:sz w:val="28"/>
          <w:szCs w:val="28"/>
          <w:lang w:val="lv-LV"/>
        </w:rPr>
        <w:t>a</w:t>
      </w:r>
      <w:r w:rsidRPr="009A01FB">
        <w:rPr>
          <w:color w:val="000000" w:themeColor="text1"/>
          <w:sz w:val="28"/>
          <w:szCs w:val="28"/>
          <w:lang w:val="lv-LV"/>
        </w:rPr>
        <w:t>s vecumā, režīma ieteikum</w:t>
      </w:r>
      <w:r w:rsidR="00165E62">
        <w:rPr>
          <w:color w:val="000000" w:themeColor="text1"/>
          <w:sz w:val="28"/>
          <w:szCs w:val="28"/>
          <w:lang w:val="lv-LV"/>
        </w:rPr>
        <w:t>i</w:t>
      </w:r>
      <w:r w:rsidRPr="009A01FB">
        <w:rPr>
          <w:color w:val="000000" w:themeColor="text1"/>
          <w:sz w:val="28"/>
          <w:szCs w:val="28"/>
          <w:lang w:val="lv-LV"/>
        </w:rPr>
        <w:t>, asistīvās tehnoloģij</w:t>
      </w:r>
      <w:r w:rsidR="00165E62">
        <w:rPr>
          <w:color w:val="000000" w:themeColor="text1"/>
          <w:sz w:val="28"/>
          <w:szCs w:val="28"/>
          <w:lang w:val="lv-LV"/>
        </w:rPr>
        <w:t>a</w:t>
      </w:r>
      <w:r w:rsidRPr="009A01FB">
        <w:rPr>
          <w:color w:val="000000" w:themeColor="text1"/>
          <w:sz w:val="28"/>
          <w:szCs w:val="28"/>
          <w:lang w:val="lv-LV"/>
        </w:rPr>
        <w:t>s, ētisk</w:t>
      </w:r>
      <w:r w:rsidR="00165E62">
        <w:rPr>
          <w:color w:val="000000" w:themeColor="text1"/>
          <w:sz w:val="28"/>
          <w:szCs w:val="28"/>
          <w:lang w:val="lv-LV"/>
        </w:rPr>
        <w:t>ie</w:t>
      </w:r>
      <w:r w:rsidRPr="009A01FB">
        <w:rPr>
          <w:color w:val="000000" w:themeColor="text1"/>
          <w:sz w:val="28"/>
          <w:szCs w:val="28"/>
          <w:lang w:val="lv-LV"/>
        </w:rPr>
        <w:t xml:space="preserve"> aspekt</w:t>
      </w:r>
      <w:r w:rsidR="00165E62">
        <w:rPr>
          <w:color w:val="000000" w:themeColor="text1"/>
          <w:sz w:val="28"/>
          <w:szCs w:val="28"/>
          <w:lang w:val="lv-LV"/>
        </w:rPr>
        <w:t>i</w:t>
      </w:r>
      <w:r w:rsidRPr="009A01FB">
        <w:rPr>
          <w:color w:val="000000" w:themeColor="text1"/>
          <w:sz w:val="28"/>
          <w:szCs w:val="28"/>
          <w:lang w:val="lv-LV"/>
        </w:rPr>
        <w:t xml:space="preserve"> geriatrijā, traumatoloģij</w:t>
      </w:r>
      <w:r w:rsidR="00165E62">
        <w:rPr>
          <w:color w:val="000000" w:themeColor="text1"/>
          <w:sz w:val="28"/>
          <w:szCs w:val="28"/>
          <w:lang w:val="lv-LV"/>
        </w:rPr>
        <w:t>a</w:t>
      </w:r>
      <w:r w:rsidRPr="009A01FB">
        <w:rPr>
          <w:color w:val="000000" w:themeColor="text1"/>
          <w:sz w:val="28"/>
          <w:szCs w:val="28"/>
          <w:lang w:val="lv-LV"/>
        </w:rPr>
        <w:t xml:space="preserve"> un ortopēdij</w:t>
      </w:r>
      <w:r w:rsidR="00165E62">
        <w:rPr>
          <w:color w:val="000000" w:themeColor="text1"/>
          <w:sz w:val="28"/>
          <w:szCs w:val="28"/>
          <w:lang w:val="lv-LV"/>
        </w:rPr>
        <w:t>a</w:t>
      </w:r>
      <w:r w:rsidRPr="009A01FB">
        <w:rPr>
          <w:color w:val="000000" w:themeColor="text1"/>
          <w:sz w:val="28"/>
          <w:szCs w:val="28"/>
          <w:lang w:val="lv-LV"/>
        </w:rPr>
        <w:t>, geriatriskā neiroloģij</w:t>
      </w:r>
      <w:r w:rsidR="00165E62">
        <w:rPr>
          <w:color w:val="000000" w:themeColor="text1"/>
          <w:sz w:val="28"/>
          <w:szCs w:val="28"/>
          <w:lang w:val="lv-LV"/>
        </w:rPr>
        <w:t>a</w:t>
      </w:r>
      <w:r w:rsidRPr="009A01FB">
        <w:rPr>
          <w:color w:val="000000" w:themeColor="text1"/>
          <w:sz w:val="28"/>
          <w:szCs w:val="28"/>
          <w:lang w:val="lv-LV"/>
        </w:rPr>
        <w:t xml:space="preserve"> un balsta kustību aparāta ārstniecīb</w:t>
      </w:r>
      <w:r w:rsidR="00165E62">
        <w:rPr>
          <w:color w:val="000000" w:themeColor="text1"/>
          <w:sz w:val="28"/>
          <w:szCs w:val="28"/>
          <w:lang w:val="lv-LV"/>
        </w:rPr>
        <w:t>a</w:t>
      </w:r>
      <w:r w:rsidR="00B82FF3">
        <w:rPr>
          <w:color w:val="000000" w:themeColor="text1"/>
          <w:sz w:val="28"/>
          <w:szCs w:val="28"/>
          <w:lang w:val="lv-LV"/>
        </w:rPr>
        <w:t>;</w:t>
      </w:r>
    </w:p>
    <w:p w14:paraId="08A8298C" w14:textId="27AA3732"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B82FF3">
        <w:rPr>
          <w:color w:val="000000" w:themeColor="text1"/>
          <w:sz w:val="28"/>
          <w:szCs w:val="28"/>
          <w:vertAlign w:val="superscript"/>
          <w:lang w:val="lv-LV"/>
        </w:rPr>
        <w:t> </w:t>
      </w:r>
      <w:r w:rsidRPr="009A01FB">
        <w:rPr>
          <w:color w:val="000000" w:themeColor="text1"/>
          <w:sz w:val="28"/>
          <w:szCs w:val="28"/>
          <w:lang w:val="lv-LV"/>
        </w:rPr>
        <w:t>10.</w:t>
      </w:r>
      <w:r w:rsidR="00B82FF3">
        <w:rPr>
          <w:color w:val="000000" w:themeColor="text1"/>
          <w:sz w:val="28"/>
          <w:szCs w:val="28"/>
          <w:lang w:val="lv-LV"/>
        </w:rPr>
        <w:t xml:space="preserve"> šo noteikumu </w:t>
      </w:r>
      <w:r w:rsidRPr="009A01FB">
        <w:rPr>
          <w:color w:val="000000" w:themeColor="text1"/>
          <w:sz w:val="28"/>
          <w:szCs w:val="28"/>
          <w:lang w:val="lv-LV"/>
        </w:rPr>
        <w:t>2.58.</w:t>
      </w:r>
      <w:r w:rsidR="00B82FF3">
        <w:rPr>
          <w:color w:val="000000" w:themeColor="text1"/>
          <w:sz w:val="28"/>
          <w:szCs w:val="28"/>
          <w:lang w:val="lv-LV"/>
        </w:rPr>
        <w:t> </w:t>
      </w:r>
      <w:r w:rsidRPr="009A01FB">
        <w:rPr>
          <w:color w:val="000000" w:themeColor="text1"/>
          <w:sz w:val="28"/>
          <w:szCs w:val="28"/>
          <w:lang w:val="lv-LV"/>
        </w:rPr>
        <w:t>apakšnodaļā minētajai specialitātei šādos jautājumos:</w:t>
      </w:r>
    </w:p>
    <w:p w14:paraId="08A8298D" w14:textId="7D9016E5"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10.1.</w:t>
      </w:r>
      <w:r w:rsidR="00447DAD">
        <w:rPr>
          <w:color w:val="000000" w:themeColor="text1"/>
          <w:sz w:val="28"/>
          <w:szCs w:val="28"/>
          <w:lang w:val="lv-LV"/>
        </w:rPr>
        <w:t> </w:t>
      </w:r>
      <w:r w:rsidRPr="009A01FB">
        <w:rPr>
          <w:color w:val="000000" w:themeColor="text1"/>
          <w:sz w:val="28"/>
          <w:szCs w:val="28"/>
          <w:lang w:val="lv-LV"/>
        </w:rPr>
        <w:t>sirds struktūru, koronāro asinsvadu un citu lielo asinsvadu normālā un patoloģiskā anatomija un fizioloģija un to loma slimību attīstībā, normāla lipīdu vielmaiņa un tās traucējumi slimību etioloģijā un patoģenēzē, trombožu veidošanās mehānismi;</w:t>
      </w:r>
    </w:p>
    <w:p w14:paraId="08A8298E" w14:textId="17E57E99"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lastRenderedPageBreak/>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10.2.</w:t>
      </w:r>
      <w:r w:rsidR="00447DAD">
        <w:rPr>
          <w:color w:val="000000" w:themeColor="text1"/>
          <w:sz w:val="28"/>
          <w:szCs w:val="28"/>
          <w:lang w:val="lv-LV"/>
        </w:rPr>
        <w:t> </w:t>
      </w:r>
      <w:r w:rsidRPr="009A01FB">
        <w:rPr>
          <w:color w:val="000000" w:themeColor="text1"/>
          <w:sz w:val="28"/>
          <w:szCs w:val="28"/>
          <w:lang w:val="lv-LV"/>
        </w:rPr>
        <w:t>anamnēzes ievākšanas metodika un īpatnības sirds un asinsvadu slimību gadījumā, fizikālās izmeklēšanas metodes;</w:t>
      </w:r>
    </w:p>
    <w:p w14:paraId="08A8298F" w14:textId="3FD4EEAD"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10.3.</w:t>
      </w:r>
      <w:r w:rsidR="00447DAD">
        <w:rPr>
          <w:color w:val="000000" w:themeColor="text1"/>
          <w:sz w:val="28"/>
          <w:szCs w:val="28"/>
          <w:lang w:val="lv-LV"/>
        </w:rPr>
        <w:t> </w:t>
      </w:r>
      <w:r w:rsidRPr="009A01FB">
        <w:rPr>
          <w:color w:val="000000" w:themeColor="text1"/>
          <w:sz w:val="28"/>
          <w:szCs w:val="28"/>
          <w:lang w:val="lv-LV"/>
        </w:rPr>
        <w:t>funkcionālās un instrumentālās izmeklēšanas metodes, laboratorisko izmeklējumu indikācijas un rezultātu klīniskā interpretācija, arteriālā asinsspiediena monitorēšanas metodes, asinsvadu elasticitātes un reģionālās asinsrites novērtēša</w:t>
      </w:r>
      <w:r w:rsidR="00B82FF3">
        <w:rPr>
          <w:color w:val="000000" w:themeColor="text1"/>
          <w:sz w:val="28"/>
          <w:szCs w:val="28"/>
          <w:lang w:val="lv-LV"/>
        </w:rPr>
        <w:t>nas metodes;</w:t>
      </w:r>
    </w:p>
    <w:p w14:paraId="08A82990" w14:textId="1A783EC5"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10.4.</w:t>
      </w:r>
      <w:r w:rsidR="00447DAD">
        <w:rPr>
          <w:color w:val="000000" w:themeColor="text1"/>
          <w:sz w:val="28"/>
          <w:szCs w:val="28"/>
          <w:lang w:val="lv-LV"/>
        </w:rPr>
        <w:t> </w:t>
      </w:r>
      <w:r w:rsidRPr="009A01FB">
        <w:rPr>
          <w:color w:val="000000" w:themeColor="text1"/>
          <w:sz w:val="28"/>
          <w:szCs w:val="28"/>
          <w:lang w:val="lv-LV"/>
        </w:rPr>
        <w:t>sirds un asinsvadu slimību, dislipidēmiju, citu riska faktoru un trombožu medikamentozās ārstēšanas metodes un iespējamie rezultāti, sirds un asinsvadu slimību nemedikamentozā ārstēšana, medikamentu, farmakoloģisko līdzekļu, kontrastvielu ietekme, to izraisītās blaknes, iespējamais zāļu kombināciju radītais risks;</w:t>
      </w:r>
    </w:p>
    <w:p w14:paraId="08A82991" w14:textId="204D8F1E"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10.5.</w:t>
      </w:r>
      <w:r w:rsidR="00447DAD">
        <w:rPr>
          <w:color w:val="000000" w:themeColor="text1"/>
          <w:sz w:val="28"/>
          <w:szCs w:val="28"/>
          <w:lang w:val="lv-LV"/>
        </w:rPr>
        <w:t> </w:t>
      </w:r>
      <w:r w:rsidRPr="009A01FB">
        <w:rPr>
          <w:color w:val="000000" w:themeColor="text1"/>
          <w:sz w:val="28"/>
          <w:szCs w:val="28"/>
          <w:lang w:val="lv-LV"/>
        </w:rPr>
        <w:t>primārā un sekundārā kardiovaskulārā profilakse, kardiovas</w:t>
      </w:r>
      <w:r w:rsidR="00447DAD">
        <w:rPr>
          <w:color w:val="000000" w:themeColor="text1"/>
          <w:sz w:val="28"/>
          <w:szCs w:val="28"/>
          <w:lang w:val="lv-LV"/>
        </w:rPr>
        <w:softHyphen/>
      </w:r>
      <w:r w:rsidRPr="009A01FB">
        <w:rPr>
          <w:color w:val="000000" w:themeColor="text1"/>
          <w:sz w:val="28"/>
          <w:szCs w:val="28"/>
          <w:lang w:val="lv-LV"/>
        </w:rPr>
        <w:t>kulārā riska novērtēšanas metodes un rīcības plāns atbilstoši riska pakāpei;</w:t>
      </w:r>
    </w:p>
    <w:p w14:paraId="08A82992" w14:textId="1B6F55AB"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10.6.</w:t>
      </w:r>
      <w:r w:rsidR="00447DAD">
        <w:rPr>
          <w:color w:val="000000" w:themeColor="text1"/>
          <w:sz w:val="28"/>
          <w:szCs w:val="28"/>
          <w:lang w:val="lv-LV"/>
        </w:rPr>
        <w:t> </w:t>
      </w:r>
      <w:r w:rsidRPr="009A01FB">
        <w:rPr>
          <w:color w:val="000000" w:themeColor="text1"/>
          <w:sz w:val="28"/>
          <w:szCs w:val="28"/>
          <w:lang w:val="lv-LV"/>
        </w:rPr>
        <w:t>kardioloģiska profila pacientu aprūpe ambulatori un stacionārā, kardioloģiskā intensīvā terapija un reanimācija, tai skaitā kardiopulmonālā reanimācija – sirds masāža, mākslīgā plaušu ventilācija, tai skaitā trahejas intubācija un respiratoru izmantošana, elektrokardioversija</w:t>
      </w:r>
      <w:r w:rsidR="00B82FF3">
        <w:rPr>
          <w:color w:val="000000" w:themeColor="text1"/>
          <w:sz w:val="28"/>
          <w:szCs w:val="28"/>
          <w:lang w:val="lv-LV"/>
        </w:rPr>
        <w:t xml:space="preserve"> un</w:t>
      </w:r>
      <w:r w:rsidRPr="009A01FB">
        <w:rPr>
          <w:color w:val="000000" w:themeColor="text1"/>
          <w:sz w:val="28"/>
          <w:szCs w:val="28"/>
          <w:lang w:val="lv-LV"/>
        </w:rPr>
        <w:t xml:space="preserve"> defibrilācija;</w:t>
      </w:r>
    </w:p>
    <w:p w14:paraId="08A82993" w14:textId="7CF92FC0"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10.7.</w:t>
      </w:r>
      <w:r w:rsidR="00447DAD">
        <w:rPr>
          <w:color w:val="000000" w:themeColor="text1"/>
          <w:sz w:val="28"/>
          <w:szCs w:val="28"/>
          <w:lang w:val="lv-LV"/>
        </w:rPr>
        <w:t> </w:t>
      </w:r>
      <w:r w:rsidRPr="009A01FB">
        <w:rPr>
          <w:color w:val="000000" w:themeColor="text1"/>
          <w:sz w:val="28"/>
          <w:szCs w:val="28"/>
          <w:lang w:val="lv-LV"/>
        </w:rPr>
        <w:t>skrīninga un padziļināta elektrokardiogrāfija, standarta un padziļinātie slodzes testi ar elektrokardiogrammas pierakstu, miokarda perfūzijas scintigrāfija, farmakoloģiskie slodzes testi, skrīninga transtorakāla ehokardiogrāfija, standarta transtorakāla ehokardiogrāfija, izvērsta ehokardio</w:t>
      </w:r>
      <w:r w:rsidR="00B82FF3">
        <w:rPr>
          <w:color w:val="000000" w:themeColor="text1"/>
          <w:sz w:val="28"/>
          <w:szCs w:val="28"/>
          <w:lang w:val="lv-LV"/>
        </w:rPr>
        <w:softHyphen/>
      </w:r>
      <w:r w:rsidRPr="009A01FB">
        <w:rPr>
          <w:color w:val="000000" w:themeColor="text1"/>
          <w:sz w:val="28"/>
          <w:szCs w:val="28"/>
          <w:lang w:val="lv-LV"/>
        </w:rPr>
        <w:t>grāfija, tai skaitā transezofageāla ehokardiogrāfija, stresa ehokardiogrāfija, trīsdimensiju ehokardiogrāfija, kontrasta ehokardiogrāfija, fiziskās slodzes testi ar elektrokardiogrammas pierakstu, slodzes testi ar miokarda vizualizācijas metodēm, t</w:t>
      </w:r>
      <w:r w:rsidR="00B82FF3">
        <w:rPr>
          <w:color w:val="000000" w:themeColor="text1"/>
          <w:sz w:val="28"/>
          <w:szCs w:val="28"/>
          <w:lang w:val="lv-LV"/>
        </w:rPr>
        <w:t>ai</w:t>
      </w:r>
      <w:r w:rsidRPr="009A01FB">
        <w:rPr>
          <w:color w:val="000000" w:themeColor="text1"/>
          <w:sz w:val="28"/>
          <w:szCs w:val="28"/>
          <w:lang w:val="lv-LV"/>
        </w:rPr>
        <w:t xml:space="preserve"> skaitā miokarda perfūzijas scintigrāfiju, farmakoloģiskie slodzes testi; </w:t>
      </w:r>
    </w:p>
    <w:p w14:paraId="08A82994" w14:textId="5331E415"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10.8.</w:t>
      </w:r>
      <w:r w:rsidR="00447DAD">
        <w:rPr>
          <w:color w:val="000000" w:themeColor="text1"/>
          <w:sz w:val="28"/>
          <w:szCs w:val="28"/>
          <w:lang w:val="lv-LV"/>
        </w:rPr>
        <w:t> </w:t>
      </w:r>
      <w:r w:rsidRPr="009A01FB">
        <w:rPr>
          <w:color w:val="000000" w:themeColor="text1"/>
          <w:sz w:val="28"/>
          <w:szCs w:val="28"/>
          <w:lang w:val="lv-LV"/>
        </w:rPr>
        <w:t>diagnostiskā sirds daļu, koronāro ar</w:t>
      </w:r>
      <w:r w:rsidR="00B82FF3">
        <w:rPr>
          <w:color w:val="000000" w:themeColor="text1"/>
          <w:sz w:val="28"/>
          <w:szCs w:val="28"/>
          <w:lang w:val="lv-LV"/>
        </w:rPr>
        <w:t>tēriju un lielo asinsvadu katet</w:t>
      </w:r>
      <w:r w:rsidRPr="009A01FB">
        <w:rPr>
          <w:color w:val="000000" w:themeColor="text1"/>
          <w:sz w:val="28"/>
          <w:szCs w:val="28"/>
          <w:lang w:val="lv-LV"/>
        </w:rPr>
        <w:t>rizācija un digitālā angiogrāfija, hemodinamikas parametru analīze, diagnostiskā un ārstnieciskā perkutānā koronāro un citu lielo asinsvadu intervence, ieskaitot invazīvās papildu izmeklēšanas un ārstniecības metodes, t</w:t>
      </w:r>
      <w:r w:rsidR="00B82FF3">
        <w:rPr>
          <w:color w:val="000000" w:themeColor="text1"/>
          <w:sz w:val="28"/>
          <w:szCs w:val="28"/>
          <w:lang w:val="lv-LV"/>
        </w:rPr>
        <w:t>ai</w:t>
      </w:r>
      <w:r w:rsidRPr="009A01FB">
        <w:rPr>
          <w:color w:val="000000" w:themeColor="text1"/>
          <w:sz w:val="28"/>
          <w:szCs w:val="28"/>
          <w:lang w:val="lv-LV"/>
        </w:rPr>
        <w:t xml:space="preserve"> skaitā intravaskulārā ultrasonoskopija, optiskās koherences tomogrāfija, frakcionētā plūsmas rezerve, aortas balonkontrapulsācijas sistēmas un citu perkutānu cirkulācijas palīgierīču sistēmu izveidošana un monitorēšana, endomiokarda biopsija, centrālo un perifēro asinsvadu punkcija un katetrizācija, perikardiocentēze, torakocentēze, perkutānās invazīvās iegūto un iedzimto strukturālo sirds slimību un lielo asinsvadu slimību ārstēšanas metodes, sirds mazspējas invazīvās ārstēšanas metodes;</w:t>
      </w:r>
    </w:p>
    <w:p w14:paraId="08A82995" w14:textId="6BFD970F"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10.9.</w:t>
      </w:r>
      <w:r w:rsidR="00447DAD">
        <w:rPr>
          <w:color w:val="000000" w:themeColor="text1"/>
          <w:sz w:val="28"/>
          <w:szCs w:val="28"/>
          <w:lang w:val="lv-LV"/>
        </w:rPr>
        <w:t> </w:t>
      </w:r>
      <w:r w:rsidRPr="009A01FB">
        <w:rPr>
          <w:color w:val="000000" w:themeColor="text1"/>
          <w:sz w:val="28"/>
          <w:szCs w:val="28"/>
          <w:lang w:val="lv-LV"/>
        </w:rPr>
        <w:t xml:space="preserve">krūšu kurvja rentgenoskopija un rentgenogrāfija, sirds un koronāro un lielo asinsvadu datortomogrāfija, kodolmagnētiskā rezonanse kardioloģijā un kardiovaskulārā medicīnā, radioizotopu attēldiagnostikas metodes kardiovaskulārā medicīnā, lielo asinsvadu ultrasonoskopija un doplerogrāfija; </w:t>
      </w:r>
    </w:p>
    <w:p w14:paraId="08A82996" w14:textId="3C07EB25"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10.10.</w:t>
      </w:r>
      <w:r w:rsidR="00447DAD">
        <w:rPr>
          <w:color w:val="000000" w:themeColor="text1"/>
          <w:sz w:val="28"/>
          <w:szCs w:val="28"/>
          <w:lang w:val="lv-LV"/>
        </w:rPr>
        <w:t> </w:t>
      </w:r>
      <w:r w:rsidRPr="009A01FB">
        <w:rPr>
          <w:color w:val="000000" w:themeColor="text1"/>
          <w:sz w:val="28"/>
          <w:szCs w:val="28"/>
          <w:lang w:val="lv-LV"/>
        </w:rPr>
        <w:t xml:space="preserve">neinvazīva un invazīva elektrofizioloģiskā izmeklēšana, Holtera monitorēšana, transezofageāla elektrofizioloģiska izmeklēšana, transezofageāla </w:t>
      </w:r>
      <w:r w:rsidRPr="009A01FB">
        <w:rPr>
          <w:color w:val="000000" w:themeColor="text1"/>
          <w:sz w:val="28"/>
          <w:szCs w:val="28"/>
          <w:lang w:val="lv-LV"/>
        </w:rPr>
        <w:lastRenderedPageBreak/>
        <w:t>elektrokardiostimulācija, invazīvās sirds ritma traucējumu korekcijas metodes, radiofrekvences katetrablācija, pastāvīgās sirds ritmu regulējošās un diagnos</w:t>
      </w:r>
      <w:r w:rsidR="00B82FF3">
        <w:rPr>
          <w:color w:val="000000" w:themeColor="text1"/>
          <w:sz w:val="28"/>
          <w:szCs w:val="28"/>
          <w:lang w:val="lv-LV"/>
        </w:rPr>
        <w:softHyphen/>
      </w:r>
      <w:r w:rsidRPr="009A01FB">
        <w:rPr>
          <w:color w:val="000000" w:themeColor="text1"/>
          <w:sz w:val="28"/>
          <w:szCs w:val="28"/>
          <w:lang w:val="lv-LV"/>
        </w:rPr>
        <w:t>ticējošās iekārtas, tai skaitā elektrokardiostimulatori, sirds resinhronizācijas terapijas ierīces, implantējamie elektrokardioverteri – defibrilatori un cilpas pieraksta iekārtas, implantēto diagnostisko un ārstniecisko ierīču darbības pārbaude un programmēšana, transkutānas vai transvenozas pagaidu elektrokardiostimulācijas sistēmas izveide, īslaicīga intravenoza vispārēja anestēzija neatliekamai, steidzamai un plānveida ritma traucējumu ārstēšanai ar elektroimpulsu terapiju;</w:t>
      </w:r>
    </w:p>
    <w:p w14:paraId="08A82997" w14:textId="0DE0E77E"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10.11.</w:t>
      </w:r>
      <w:r w:rsidR="00447DAD">
        <w:rPr>
          <w:color w:val="000000" w:themeColor="text1"/>
          <w:sz w:val="28"/>
          <w:szCs w:val="28"/>
          <w:lang w:val="lv-LV"/>
        </w:rPr>
        <w:t> </w:t>
      </w:r>
      <w:r w:rsidRPr="009A01FB">
        <w:rPr>
          <w:color w:val="000000" w:themeColor="text1"/>
          <w:sz w:val="28"/>
          <w:szCs w:val="28"/>
          <w:lang w:val="lv-LV"/>
        </w:rPr>
        <w:t>koronārās sirds slimības ķirurģiskās ārstēšanas metodes, iegūto un iedzimto strukturālo sirds un asinsvadu slimību ķirurģiskā ārstēšana;</w:t>
      </w:r>
    </w:p>
    <w:p w14:paraId="08A82998" w14:textId="163E52B2"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10.12.</w:t>
      </w:r>
      <w:r w:rsidR="00447DAD">
        <w:rPr>
          <w:color w:val="000000" w:themeColor="text1"/>
          <w:sz w:val="28"/>
          <w:szCs w:val="28"/>
          <w:lang w:val="lv-LV"/>
        </w:rPr>
        <w:t> </w:t>
      </w:r>
      <w:r w:rsidRPr="009A01FB">
        <w:rPr>
          <w:color w:val="000000" w:themeColor="text1"/>
          <w:sz w:val="28"/>
          <w:szCs w:val="28"/>
          <w:lang w:val="lv-LV"/>
        </w:rPr>
        <w:t>perkutānās invazīvās iegūto un iedzimto strukturālo sirds slimību un lielo asinsvadu slimību ārstēšanas metodes, sirds mazspējas ķirurģiskās ārstēšanas metodes;</w:t>
      </w:r>
    </w:p>
    <w:p w14:paraId="08A82999" w14:textId="7C8BE38A"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10.13.</w:t>
      </w:r>
      <w:r w:rsidR="00447DAD">
        <w:rPr>
          <w:color w:val="000000" w:themeColor="text1"/>
          <w:sz w:val="28"/>
          <w:szCs w:val="28"/>
          <w:lang w:val="lv-LV"/>
        </w:rPr>
        <w:t> </w:t>
      </w:r>
      <w:r w:rsidRPr="009A01FB">
        <w:rPr>
          <w:color w:val="000000" w:themeColor="text1"/>
          <w:sz w:val="28"/>
          <w:szCs w:val="28"/>
          <w:lang w:val="lv-LV"/>
        </w:rPr>
        <w:t>kardioloģisko pacientu rehabilitācija, kardioloģisko pacientu novērošana pēc ārstēšanas ar neinvazīvām, invazīvām un ķirurģiskām metodēm</w:t>
      </w:r>
      <w:r w:rsidR="00B82FF3">
        <w:rPr>
          <w:color w:val="000000" w:themeColor="text1"/>
          <w:sz w:val="28"/>
          <w:szCs w:val="28"/>
          <w:lang w:val="lv-LV"/>
        </w:rPr>
        <w:t>;</w:t>
      </w:r>
    </w:p>
    <w:p w14:paraId="08A8299A" w14:textId="64B6FD21" w:rsidR="009A01FB" w:rsidRPr="009A01FB"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11.</w:t>
      </w:r>
      <w:r w:rsidR="00447DAD">
        <w:rPr>
          <w:color w:val="000000" w:themeColor="text1"/>
          <w:sz w:val="28"/>
          <w:szCs w:val="28"/>
          <w:lang w:val="lv-LV"/>
        </w:rPr>
        <w:t xml:space="preserve"> šo noteikumu </w:t>
      </w:r>
      <w:r w:rsidRPr="009A01FB">
        <w:rPr>
          <w:color w:val="000000" w:themeColor="text1"/>
          <w:sz w:val="28"/>
          <w:szCs w:val="28"/>
          <w:lang w:val="lv-LV"/>
        </w:rPr>
        <w:t>2.59.</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iegūtas teorētiskās zināšanas un praktiskās iemaņas </w:t>
      </w:r>
      <w:r w:rsidR="005B0650" w:rsidRPr="009A01FB">
        <w:rPr>
          <w:color w:val="000000" w:themeColor="text1"/>
          <w:sz w:val="28"/>
          <w:szCs w:val="28"/>
          <w:lang w:val="lv-LV"/>
        </w:rPr>
        <w:t>šādos jautājumos –</w:t>
      </w:r>
      <w:r w:rsidR="005B0650">
        <w:rPr>
          <w:color w:val="000000" w:themeColor="text1"/>
          <w:sz w:val="28"/>
          <w:szCs w:val="28"/>
          <w:lang w:val="lv-LV"/>
        </w:rPr>
        <w:t xml:space="preserve"> </w:t>
      </w:r>
      <w:r w:rsidRPr="009A01FB">
        <w:rPr>
          <w:color w:val="000000" w:themeColor="text1"/>
          <w:sz w:val="28"/>
          <w:szCs w:val="28"/>
          <w:lang w:val="lv-LV"/>
        </w:rPr>
        <w:t>pediatrij</w:t>
      </w:r>
      <w:r w:rsidR="005B0650">
        <w:rPr>
          <w:color w:val="000000" w:themeColor="text1"/>
          <w:sz w:val="28"/>
          <w:szCs w:val="28"/>
          <w:lang w:val="lv-LV"/>
        </w:rPr>
        <w:t>a</w:t>
      </w:r>
      <w:r w:rsidRPr="009A01FB">
        <w:rPr>
          <w:color w:val="000000" w:themeColor="text1"/>
          <w:sz w:val="28"/>
          <w:szCs w:val="28"/>
          <w:lang w:val="lv-LV"/>
        </w:rPr>
        <w:t>, dzemdniecīb</w:t>
      </w:r>
      <w:r w:rsidR="005B0650">
        <w:rPr>
          <w:color w:val="000000" w:themeColor="text1"/>
          <w:sz w:val="28"/>
          <w:szCs w:val="28"/>
          <w:lang w:val="lv-LV"/>
        </w:rPr>
        <w:t>a</w:t>
      </w:r>
      <w:r w:rsidRPr="009A01FB">
        <w:rPr>
          <w:color w:val="000000" w:themeColor="text1"/>
          <w:sz w:val="28"/>
          <w:szCs w:val="28"/>
          <w:lang w:val="lv-LV"/>
        </w:rPr>
        <w:t xml:space="preserve"> un ginekoloģij</w:t>
      </w:r>
      <w:r w:rsidR="005B0650">
        <w:rPr>
          <w:color w:val="000000" w:themeColor="text1"/>
          <w:sz w:val="28"/>
          <w:szCs w:val="28"/>
          <w:lang w:val="lv-LV"/>
        </w:rPr>
        <w:t>a</w:t>
      </w:r>
      <w:r w:rsidRPr="009A01FB">
        <w:rPr>
          <w:color w:val="000000" w:themeColor="text1"/>
          <w:sz w:val="28"/>
          <w:szCs w:val="28"/>
          <w:lang w:val="lv-LV"/>
        </w:rPr>
        <w:t>, oftalmoloģij</w:t>
      </w:r>
      <w:r w:rsidR="005B0650">
        <w:rPr>
          <w:color w:val="000000" w:themeColor="text1"/>
          <w:sz w:val="28"/>
          <w:szCs w:val="28"/>
          <w:lang w:val="lv-LV"/>
        </w:rPr>
        <w:t>a</w:t>
      </w:r>
      <w:r w:rsidRPr="009A01FB">
        <w:rPr>
          <w:color w:val="000000" w:themeColor="text1"/>
          <w:sz w:val="28"/>
          <w:szCs w:val="28"/>
          <w:lang w:val="lv-LV"/>
        </w:rPr>
        <w:t>, klīniskā mikrobioloģij</w:t>
      </w:r>
      <w:r w:rsidR="005B0650">
        <w:rPr>
          <w:color w:val="000000" w:themeColor="text1"/>
          <w:sz w:val="28"/>
          <w:szCs w:val="28"/>
          <w:lang w:val="lv-LV"/>
        </w:rPr>
        <w:t>a</w:t>
      </w:r>
      <w:r w:rsidRPr="009A01FB">
        <w:rPr>
          <w:color w:val="000000" w:themeColor="text1"/>
          <w:sz w:val="28"/>
          <w:szCs w:val="28"/>
          <w:lang w:val="lv-LV"/>
        </w:rPr>
        <w:t>, otolaringoloģij</w:t>
      </w:r>
      <w:r w:rsidR="005B0650">
        <w:rPr>
          <w:color w:val="000000" w:themeColor="text1"/>
          <w:sz w:val="28"/>
          <w:szCs w:val="28"/>
          <w:lang w:val="lv-LV"/>
        </w:rPr>
        <w:t>a</w:t>
      </w:r>
      <w:r w:rsidRPr="009A01FB">
        <w:rPr>
          <w:color w:val="000000" w:themeColor="text1"/>
          <w:sz w:val="28"/>
          <w:szCs w:val="28"/>
          <w:lang w:val="lv-LV"/>
        </w:rPr>
        <w:t>, darba higiēn</w:t>
      </w:r>
      <w:r w:rsidR="005B0650">
        <w:rPr>
          <w:color w:val="000000" w:themeColor="text1"/>
          <w:sz w:val="28"/>
          <w:szCs w:val="28"/>
          <w:lang w:val="lv-LV"/>
        </w:rPr>
        <w:t>a</w:t>
      </w:r>
      <w:r w:rsidRPr="009A01FB">
        <w:rPr>
          <w:color w:val="000000" w:themeColor="text1"/>
          <w:sz w:val="28"/>
          <w:szCs w:val="28"/>
          <w:lang w:val="lv-LV"/>
        </w:rPr>
        <w:t>, statistikas un pētījumu datu apstrād</w:t>
      </w:r>
      <w:r w:rsidR="005B0650">
        <w:rPr>
          <w:color w:val="000000" w:themeColor="text1"/>
          <w:sz w:val="28"/>
          <w:szCs w:val="28"/>
          <w:lang w:val="lv-LV"/>
        </w:rPr>
        <w:t>e</w:t>
      </w:r>
      <w:r w:rsidRPr="009A01FB">
        <w:rPr>
          <w:color w:val="000000" w:themeColor="text1"/>
          <w:sz w:val="28"/>
          <w:szCs w:val="28"/>
          <w:lang w:val="lv-LV"/>
        </w:rPr>
        <w:t>, informācijas un komunikācijas tehnoloģij</w:t>
      </w:r>
      <w:r w:rsidR="005B0650">
        <w:rPr>
          <w:color w:val="000000" w:themeColor="text1"/>
          <w:sz w:val="28"/>
          <w:szCs w:val="28"/>
          <w:lang w:val="lv-LV"/>
        </w:rPr>
        <w:t>a</w:t>
      </w:r>
      <w:r w:rsidRPr="009A01FB">
        <w:rPr>
          <w:color w:val="000000" w:themeColor="text1"/>
          <w:sz w:val="28"/>
          <w:szCs w:val="28"/>
          <w:lang w:val="lv-LV"/>
        </w:rPr>
        <w:t>s, juridisk</w:t>
      </w:r>
      <w:r w:rsidR="005B0650">
        <w:rPr>
          <w:color w:val="000000" w:themeColor="text1"/>
          <w:sz w:val="28"/>
          <w:szCs w:val="28"/>
          <w:lang w:val="lv-LV"/>
        </w:rPr>
        <w:t>ie</w:t>
      </w:r>
      <w:r w:rsidRPr="009A01FB">
        <w:rPr>
          <w:color w:val="000000" w:themeColor="text1"/>
          <w:sz w:val="28"/>
          <w:szCs w:val="28"/>
          <w:lang w:val="lv-LV"/>
        </w:rPr>
        <w:t xml:space="preserve"> pamat</w:t>
      </w:r>
      <w:r w:rsidR="005B0650">
        <w:rPr>
          <w:color w:val="000000" w:themeColor="text1"/>
          <w:sz w:val="28"/>
          <w:szCs w:val="28"/>
          <w:lang w:val="lv-LV"/>
        </w:rPr>
        <w:t>i</w:t>
      </w:r>
      <w:r w:rsidRPr="009A01FB">
        <w:rPr>
          <w:color w:val="000000" w:themeColor="text1"/>
          <w:sz w:val="28"/>
          <w:szCs w:val="28"/>
          <w:lang w:val="lv-LV"/>
        </w:rPr>
        <w:t>, aroda toksikoloģij</w:t>
      </w:r>
      <w:r w:rsidR="005B0650">
        <w:rPr>
          <w:color w:val="000000" w:themeColor="text1"/>
          <w:sz w:val="28"/>
          <w:szCs w:val="28"/>
          <w:lang w:val="lv-LV"/>
        </w:rPr>
        <w:t>a</w:t>
      </w:r>
      <w:r w:rsidRPr="009A01FB">
        <w:rPr>
          <w:color w:val="000000" w:themeColor="text1"/>
          <w:sz w:val="28"/>
          <w:szCs w:val="28"/>
          <w:lang w:val="lv-LV"/>
        </w:rPr>
        <w:t>, aroda medicīn</w:t>
      </w:r>
      <w:r w:rsidR="005B0650">
        <w:rPr>
          <w:color w:val="000000" w:themeColor="text1"/>
          <w:sz w:val="28"/>
          <w:szCs w:val="28"/>
          <w:lang w:val="lv-LV"/>
        </w:rPr>
        <w:t>a</w:t>
      </w:r>
      <w:r w:rsidRPr="009A01FB">
        <w:rPr>
          <w:color w:val="000000" w:themeColor="text1"/>
          <w:sz w:val="28"/>
          <w:szCs w:val="28"/>
          <w:lang w:val="lv-LV"/>
        </w:rPr>
        <w:t>, radiācijas medicīn</w:t>
      </w:r>
      <w:r w:rsidR="005B0650">
        <w:rPr>
          <w:color w:val="000000" w:themeColor="text1"/>
          <w:sz w:val="28"/>
          <w:szCs w:val="28"/>
          <w:lang w:val="lv-LV"/>
        </w:rPr>
        <w:t>a</w:t>
      </w:r>
      <w:r w:rsidRPr="009A01FB">
        <w:rPr>
          <w:color w:val="000000" w:themeColor="text1"/>
          <w:sz w:val="28"/>
          <w:szCs w:val="28"/>
          <w:lang w:val="lv-LV"/>
        </w:rPr>
        <w:t>, arodslimīb</w:t>
      </w:r>
      <w:r w:rsidR="005B0650">
        <w:rPr>
          <w:color w:val="000000" w:themeColor="text1"/>
          <w:sz w:val="28"/>
          <w:szCs w:val="28"/>
          <w:lang w:val="lv-LV"/>
        </w:rPr>
        <w:t>a</w:t>
      </w:r>
      <w:r w:rsidRPr="009A01FB">
        <w:rPr>
          <w:color w:val="000000" w:themeColor="text1"/>
          <w:sz w:val="28"/>
          <w:szCs w:val="28"/>
          <w:lang w:val="lv-LV"/>
        </w:rPr>
        <w:t>s, ergonomik</w:t>
      </w:r>
      <w:r w:rsidR="005B0650">
        <w:rPr>
          <w:color w:val="000000" w:themeColor="text1"/>
          <w:sz w:val="28"/>
          <w:szCs w:val="28"/>
          <w:lang w:val="lv-LV"/>
        </w:rPr>
        <w:t>a</w:t>
      </w:r>
      <w:r w:rsidRPr="009A01FB">
        <w:rPr>
          <w:color w:val="000000" w:themeColor="text1"/>
          <w:sz w:val="28"/>
          <w:szCs w:val="28"/>
          <w:lang w:val="lv-LV"/>
        </w:rPr>
        <w:t>, arodveselīb</w:t>
      </w:r>
      <w:r w:rsidR="005B0650">
        <w:rPr>
          <w:color w:val="000000" w:themeColor="text1"/>
          <w:sz w:val="28"/>
          <w:szCs w:val="28"/>
          <w:lang w:val="lv-LV"/>
        </w:rPr>
        <w:t>a</w:t>
      </w:r>
      <w:r w:rsidRPr="009A01FB">
        <w:rPr>
          <w:color w:val="000000" w:themeColor="text1"/>
          <w:sz w:val="28"/>
          <w:szCs w:val="28"/>
          <w:lang w:val="lv-LV"/>
        </w:rPr>
        <w:t>, arodslimnieku rehabilitācij</w:t>
      </w:r>
      <w:r w:rsidR="005B0650">
        <w:rPr>
          <w:color w:val="000000" w:themeColor="text1"/>
          <w:sz w:val="28"/>
          <w:szCs w:val="28"/>
          <w:lang w:val="lv-LV"/>
        </w:rPr>
        <w:t>a</w:t>
      </w:r>
      <w:r w:rsidRPr="009A01FB">
        <w:rPr>
          <w:color w:val="000000" w:themeColor="text1"/>
          <w:sz w:val="28"/>
          <w:szCs w:val="28"/>
          <w:lang w:val="lv-LV"/>
        </w:rPr>
        <w:t>, aroda medicīnas praks</w:t>
      </w:r>
      <w:r w:rsidR="005B0650">
        <w:rPr>
          <w:color w:val="000000" w:themeColor="text1"/>
          <w:sz w:val="28"/>
          <w:szCs w:val="28"/>
          <w:lang w:val="lv-LV"/>
        </w:rPr>
        <w:t>e</w:t>
      </w:r>
      <w:r w:rsidRPr="009A01FB">
        <w:rPr>
          <w:color w:val="000000" w:themeColor="text1"/>
          <w:sz w:val="28"/>
          <w:szCs w:val="28"/>
          <w:lang w:val="lv-LV"/>
        </w:rPr>
        <w:t xml:space="preserve"> un darba fizioloģij</w:t>
      </w:r>
      <w:r w:rsidR="005B0650">
        <w:rPr>
          <w:color w:val="000000" w:themeColor="text1"/>
          <w:sz w:val="28"/>
          <w:szCs w:val="28"/>
          <w:lang w:val="lv-LV"/>
        </w:rPr>
        <w:t>a</w:t>
      </w:r>
      <w:r w:rsidR="00A46256">
        <w:rPr>
          <w:color w:val="000000" w:themeColor="text1"/>
          <w:sz w:val="28"/>
          <w:szCs w:val="28"/>
          <w:lang w:val="lv-LV"/>
        </w:rPr>
        <w:t>;</w:t>
      </w:r>
    </w:p>
    <w:p w14:paraId="08A8299B" w14:textId="010D374E" w:rsidR="009E3066" w:rsidRDefault="009A01FB" w:rsidP="009A01FB">
      <w:pPr>
        <w:ind w:firstLine="720"/>
        <w:jc w:val="both"/>
        <w:rPr>
          <w:color w:val="000000" w:themeColor="text1"/>
          <w:sz w:val="28"/>
          <w:szCs w:val="28"/>
          <w:lang w:val="lv-LV"/>
        </w:rPr>
      </w:pPr>
      <w:r w:rsidRPr="009A01FB">
        <w:rPr>
          <w:color w:val="000000" w:themeColor="text1"/>
          <w:sz w:val="28"/>
          <w:szCs w:val="28"/>
          <w:lang w:val="lv-LV"/>
        </w:rPr>
        <w:t>7.</w:t>
      </w:r>
      <w:r w:rsidRPr="00BD694F">
        <w:rPr>
          <w:color w:val="000000" w:themeColor="text1"/>
          <w:sz w:val="28"/>
          <w:szCs w:val="28"/>
          <w:vertAlign w:val="superscript"/>
          <w:lang w:val="lv-LV"/>
        </w:rPr>
        <w:t>1</w:t>
      </w:r>
      <w:r w:rsidR="00447DAD">
        <w:rPr>
          <w:color w:val="000000" w:themeColor="text1"/>
          <w:sz w:val="28"/>
          <w:szCs w:val="28"/>
          <w:vertAlign w:val="superscript"/>
          <w:lang w:val="lv-LV"/>
        </w:rPr>
        <w:t> </w:t>
      </w:r>
      <w:r w:rsidRPr="009A01FB">
        <w:rPr>
          <w:color w:val="000000" w:themeColor="text1"/>
          <w:sz w:val="28"/>
          <w:szCs w:val="28"/>
          <w:lang w:val="lv-LV"/>
        </w:rPr>
        <w:t>12.</w:t>
      </w:r>
      <w:r w:rsidR="00447DAD">
        <w:rPr>
          <w:color w:val="000000" w:themeColor="text1"/>
          <w:sz w:val="28"/>
          <w:szCs w:val="28"/>
          <w:lang w:val="lv-LV"/>
        </w:rPr>
        <w:t xml:space="preserve"> šo noteikumu </w:t>
      </w:r>
      <w:r w:rsidRPr="009A01FB">
        <w:rPr>
          <w:color w:val="000000" w:themeColor="text1"/>
          <w:sz w:val="28"/>
          <w:szCs w:val="28"/>
          <w:lang w:val="lv-LV"/>
        </w:rPr>
        <w:t>2.68.</w:t>
      </w:r>
      <w:r w:rsidR="00447DAD">
        <w:rPr>
          <w:color w:val="000000" w:themeColor="text1"/>
          <w:sz w:val="28"/>
          <w:szCs w:val="28"/>
          <w:lang w:val="lv-LV"/>
        </w:rPr>
        <w:t> </w:t>
      </w:r>
      <w:r w:rsidRPr="009A01FB">
        <w:rPr>
          <w:color w:val="000000" w:themeColor="text1"/>
          <w:sz w:val="28"/>
          <w:szCs w:val="28"/>
          <w:lang w:val="lv-LV"/>
        </w:rPr>
        <w:t xml:space="preserve">apakšnodaļā minētajai specialitātei, ja </w:t>
      </w:r>
      <w:r w:rsidR="00A46256" w:rsidRPr="009A01FB">
        <w:rPr>
          <w:color w:val="000000" w:themeColor="text1"/>
          <w:sz w:val="28"/>
          <w:szCs w:val="28"/>
          <w:lang w:val="lv-LV"/>
        </w:rPr>
        <w:t xml:space="preserve">augstākās izglītības programmas ietvaros </w:t>
      </w:r>
      <w:r w:rsidRPr="009A01FB">
        <w:rPr>
          <w:color w:val="000000" w:themeColor="text1"/>
          <w:sz w:val="28"/>
          <w:szCs w:val="28"/>
          <w:lang w:val="lv-LV"/>
        </w:rPr>
        <w:t xml:space="preserve">iegūtas teorētiskās zināšanas un praktiskās iemaņas </w:t>
      </w:r>
      <w:r w:rsidR="00853456" w:rsidRPr="009A01FB">
        <w:rPr>
          <w:color w:val="000000" w:themeColor="text1"/>
          <w:sz w:val="28"/>
          <w:szCs w:val="28"/>
          <w:lang w:val="lv-LV"/>
        </w:rPr>
        <w:t>šādos jautājumos –</w:t>
      </w:r>
      <w:r w:rsidR="00853456">
        <w:rPr>
          <w:color w:val="000000" w:themeColor="text1"/>
          <w:sz w:val="28"/>
          <w:szCs w:val="28"/>
          <w:lang w:val="lv-LV"/>
        </w:rPr>
        <w:t xml:space="preserve"> </w:t>
      </w:r>
      <w:r w:rsidRPr="009A01FB">
        <w:rPr>
          <w:color w:val="000000" w:themeColor="text1"/>
          <w:sz w:val="28"/>
          <w:szCs w:val="28"/>
          <w:lang w:val="lv-LV"/>
        </w:rPr>
        <w:t>akupunktūras vēstur</w:t>
      </w:r>
      <w:r w:rsidR="00853456">
        <w:rPr>
          <w:color w:val="000000" w:themeColor="text1"/>
          <w:sz w:val="28"/>
          <w:szCs w:val="28"/>
          <w:lang w:val="lv-LV"/>
        </w:rPr>
        <w:t>e</w:t>
      </w:r>
      <w:r w:rsidRPr="009A01FB">
        <w:rPr>
          <w:color w:val="000000" w:themeColor="text1"/>
          <w:sz w:val="28"/>
          <w:szCs w:val="28"/>
          <w:lang w:val="lv-LV"/>
        </w:rPr>
        <w:t>, Ķīnas un Dienvidaustrumāzijas reģiona tradicionāl</w:t>
      </w:r>
      <w:r w:rsidR="00853456">
        <w:rPr>
          <w:color w:val="000000" w:themeColor="text1"/>
          <w:sz w:val="28"/>
          <w:szCs w:val="28"/>
          <w:lang w:val="lv-LV"/>
        </w:rPr>
        <w:t>ā</w:t>
      </w:r>
      <w:r w:rsidRPr="009A01FB">
        <w:rPr>
          <w:color w:val="000000" w:themeColor="text1"/>
          <w:sz w:val="28"/>
          <w:szCs w:val="28"/>
          <w:lang w:val="lv-LV"/>
        </w:rPr>
        <w:t xml:space="preserve"> filozofij</w:t>
      </w:r>
      <w:r w:rsidR="00853456">
        <w:rPr>
          <w:color w:val="000000" w:themeColor="text1"/>
          <w:sz w:val="28"/>
          <w:szCs w:val="28"/>
          <w:lang w:val="lv-LV"/>
        </w:rPr>
        <w:t>a</w:t>
      </w:r>
      <w:r w:rsidRPr="009A01FB">
        <w:rPr>
          <w:color w:val="000000" w:themeColor="text1"/>
          <w:sz w:val="28"/>
          <w:szCs w:val="28"/>
          <w:lang w:val="lv-LV"/>
        </w:rPr>
        <w:t>, terminoloģij</w:t>
      </w:r>
      <w:r w:rsidR="00853456">
        <w:rPr>
          <w:color w:val="000000" w:themeColor="text1"/>
          <w:sz w:val="28"/>
          <w:szCs w:val="28"/>
          <w:lang w:val="lv-LV"/>
        </w:rPr>
        <w:t>a</w:t>
      </w:r>
      <w:r w:rsidRPr="009A01FB">
        <w:rPr>
          <w:color w:val="000000" w:themeColor="text1"/>
          <w:sz w:val="28"/>
          <w:szCs w:val="28"/>
          <w:lang w:val="lv-LV"/>
        </w:rPr>
        <w:t xml:space="preserve"> un koncepcij</w:t>
      </w:r>
      <w:r w:rsidR="00853456">
        <w:rPr>
          <w:color w:val="000000" w:themeColor="text1"/>
          <w:sz w:val="28"/>
          <w:szCs w:val="28"/>
          <w:lang w:val="lv-LV"/>
        </w:rPr>
        <w:t>a</w:t>
      </w:r>
      <w:r w:rsidRPr="009A01FB">
        <w:rPr>
          <w:color w:val="000000" w:themeColor="text1"/>
          <w:sz w:val="28"/>
          <w:szCs w:val="28"/>
          <w:lang w:val="lv-LV"/>
        </w:rPr>
        <w:t xml:space="preserve"> akupunktūras praksē, ādas anatomij</w:t>
      </w:r>
      <w:r w:rsidR="00853456">
        <w:rPr>
          <w:color w:val="000000" w:themeColor="text1"/>
          <w:sz w:val="28"/>
          <w:szCs w:val="28"/>
          <w:lang w:val="lv-LV"/>
        </w:rPr>
        <w:t>a</w:t>
      </w:r>
      <w:r w:rsidRPr="009A01FB">
        <w:rPr>
          <w:color w:val="000000" w:themeColor="text1"/>
          <w:sz w:val="28"/>
          <w:szCs w:val="28"/>
          <w:lang w:val="lv-LV"/>
        </w:rPr>
        <w:t xml:space="preserve"> un fizioloģij</w:t>
      </w:r>
      <w:r w:rsidR="00853456">
        <w:rPr>
          <w:color w:val="000000" w:themeColor="text1"/>
          <w:sz w:val="28"/>
          <w:szCs w:val="28"/>
          <w:lang w:val="lv-LV"/>
        </w:rPr>
        <w:t>a</w:t>
      </w:r>
      <w:r w:rsidRPr="009A01FB">
        <w:rPr>
          <w:color w:val="000000" w:themeColor="text1"/>
          <w:sz w:val="28"/>
          <w:szCs w:val="28"/>
          <w:lang w:val="lv-LV"/>
        </w:rPr>
        <w:t xml:space="preserve">, </w:t>
      </w:r>
      <w:r w:rsidRPr="00D07271">
        <w:rPr>
          <w:i/>
          <w:color w:val="000000" w:themeColor="text1"/>
          <w:sz w:val="28"/>
          <w:szCs w:val="28"/>
          <w:lang w:val="lv-LV"/>
        </w:rPr>
        <w:t>Zang–Fu</w:t>
      </w:r>
      <w:r w:rsidR="00853456">
        <w:rPr>
          <w:color w:val="000000" w:themeColor="text1"/>
          <w:sz w:val="28"/>
          <w:szCs w:val="28"/>
          <w:lang w:val="lv-LV"/>
        </w:rPr>
        <w:t xml:space="preserve"> orgāni</w:t>
      </w:r>
      <w:r w:rsidRPr="009A01FB">
        <w:rPr>
          <w:color w:val="000000" w:themeColor="text1"/>
          <w:sz w:val="28"/>
          <w:szCs w:val="28"/>
          <w:lang w:val="lv-LV"/>
        </w:rPr>
        <w:t>, ekstraorgāni, to morfoloģij</w:t>
      </w:r>
      <w:r w:rsidR="00853456">
        <w:rPr>
          <w:color w:val="000000" w:themeColor="text1"/>
          <w:sz w:val="28"/>
          <w:szCs w:val="28"/>
          <w:lang w:val="lv-LV"/>
        </w:rPr>
        <w:t>a</w:t>
      </w:r>
      <w:r w:rsidRPr="009A01FB">
        <w:rPr>
          <w:color w:val="000000" w:themeColor="text1"/>
          <w:sz w:val="28"/>
          <w:szCs w:val="28"/>
          <w:lang w:val="lv-LV"/>
        </w:rPr>
        <w:t xml:space="preserve"> un fizioloģij</w:t>
      </w:r>
      <w:r w:rsidR="00853456">
        <w:rPr>
          <w:color w:val="000000" w:themeColor="text1"/>
          <w:sz w:val="28"/>
          <w:szCs w:val="28"/>
          <w:lang w:val="lv-LV"/>
        </w:rPr>
        <w:t>a</w:t>
      </w:r>
      <w:r w:rsidRPr="009A01FB">
        <w:rPr>
          <w:color w:val="000000" w:themeColor="text1"/>
          <w:sz w:val="28"/>
          <w:szCs w:val="28"/>
          <w:lang w:val="lv-LV"/>
        </w:rPr>
        <w:t xml:space="preserve"> organismā, enerģijas un organisma bioloģisko šķidrumu morfoloģij</w:t>
      </w:r>
      <w:r w:rsidR="00853456">
        <w:rPr>
          <w:color w:val="000000" w:themeColor="text1"/>
          <w:sz w:val="28"/>
          <w:szCs w:val="28"/>
          <w:lang w:val="lv-LV"/>
        </w:rPr>
        <w:t>a</w:t>
      </w:r>
      <w:r w:rsidRPr="009A01FB">
        <w:rPr>
          <w:color w:val="000000" w:themeColor="text1"/>
          <w:sz w:val="28"/>
          <w:szCs w:val="28"/>
          <w:lang w:val="lv-LV"/>
        </w:rPr>
        <w:t xml:space="preserve"> un fizioloģij</w:t>
      </w:r>
      <w:r w:rsidR="00853456">
        <w:rPr>
          <w:color w:val="000000" w:themeColor="text1"/>
          <w:sz w:val="28"/>
          <w:szCs w:val="28"/>
          <w:lang w:val="lv-LV"/>
        </w:rPr>
        <w:t>a</w:t>
      </w:r>
      <w:r w:rsidRPr="009A01FB">
        <w:rPr>
          <w:color w:val="000000" w:themeColor="text1"/>
          <w:sz w:val="28"/>
          <w:szCs w:val="28"/>
          <w:lang w:val="lv-LV"/>
        </w:rPr>
        <w:t>, fundamentālo substanču savstarpēj</w:t>
      </w:r>
      <w:r w:rsidR="00853456">
        <w:rPr>
          <w:color w:val="000000" w:themeColor="text1"/>
          <w:sz w:val="28"/>
          <w:szCs w:val="28"/>
          <w:lang w:val="lv-LV"/>
        </w:rPr>
        <w:t>ā</w:t>
      </w:r>
      <w:r w:rsidRPr="009A01FB">
        <w:rPr>
          <w:color w:val="000000" w:themeColor="text1"/>
          <w:sz w:val="28"/>
          <w:szCs w:val="28"/>
          <w:lang w:val="lv-LV"/>
        </w:rPr>
        <w:t xml:space="preserve"> saistīb</w:t>
      </w:r>
      <w:r w:rsidR="00853456">
        <w:rPr>
          <w:color w:val="000000" w:themeColor="text1"/>
          <w:sz w:val="28"/>
          <w:szCs w:val="28"/>
          <w:lang w:val="lv-LV"/>
        </w:rPr>
        <w:t>a</w:t>
      </w:r>
      <w:r w:rsidRPr="009A01FB">
        <w:rPr>
          <w:color w:val="000000" w:themeColor="text1"/>
          <w:sz w:val="28"/>
          <w:szCs w:val="28"/>
          <w:lang w:val="lv-LV"/>
        </w:rPr>
        <w:t>, fizioloģij</w:t>
      </w:r>
      <w:r w:rsidR="00853456">
        <w:rPr>
          <w:color w:val="000000" w:themeColor="text1"/>
          <w:sz w:val="28"/>
          <w:szCs w:val="28"/>
          <w:lang w:val="lv-LV"/>
        </w:rPr>
        <w:t>a</w:t>
      </w:r>
      <w:r w:rsidRPr="009A01FB">
        <w:rPr>
          <w:color w:val="000000" w:themeColor="text1"/>
          <w:sz w:val="28"/>
          <w:szCs w:val="28"/>
          <w:lang w:val="lv-LV"/>
        </w:rPr>
        <w:t xml:space="preserve"> un bioritmi, kanālu un kolaterāļu sistēm</w:t>
      </w:r>
      <w:r w:rsidR="00853456">
        <w:rPr>
          <w:color w:val="000000" w:themeColor="text1"/>
          <w:sz w:val="28"/>
          <w:szCs w:val="28"/>
          <w:lang w:val="lv-LV"/>
        </w:rPr>
        <w:t>a</w:t>
      </w:r>
      <w:r w:rsidRPr="009A01FB">
        <w:rPr>
          <w:color w:val="000000" w:themeColor="text1"/>
          <w:sz w:val="28"/>
          <w:szCs w:val="28"/>
          <w:lang w:val="lv-LV"/>
        </w:rPr>
        <w:t xml:space="preserve"> akupunktūrā, to topogrāfij</w:t>
      </w:r>
      <w:r w:rsidR="00853456">
        <w:rPr>
          <w:color w:val="000000" w:themeColor="text1"/>
          <w:sz w:val="28"/>
          <w:szCs w:val="28"/>
          <w:lang w:val="lv-LV"/>
        </w:rPr>
        <w:t>a</w:t>
      </w:r>
      <w:r w:rsidRPr="009A01FB">
        <w:rPr>
          <w:color w:val="000000" w:themeColor="text1"/>
          <w:sz w:val="28"/>
          <w:szCs w:val="28"/>
          <w:lang w:val="lv-LV"/>
        </w:rPr>
        <w:t xml:space="preserve"> un fizioloģij</w:t>
      </w:r>
      <w:r w:rsidR="00853456">
        <w:rPr>
          <w:color w:val="000000" w:themeColor="text1"/>
          <w:sz w:val="28"/>
          <w:szCs w:val="28"/>
          <w:lang w:val="lv-LV"/>
        </w:rPr>
        <w:t>a</w:t>
      </w:r>
      <w:r w:rsidRPr="009A01FB">
        <w:rPr>
          <w:color w:val="000000" w:themeColor="text1"/>
          <w:sz w:val="28"/>
          <w:szCs w:val="28"/>
          <w:lang w:val="lv-LV"/>
        </w:rPr>
        <w:t>, akupunktūras punktu sistēm</w:t>
      </w:r>
      <w:r w:rsidR="00853456">
        <w:rPr>
          <w:color w:val="000000" w:themeColor="text1"/>
          <w:sz w:val="28"/>
          <w:szCs w:val="28"/>
          <w:lang w:val="lv-LV"/>
        </w:rPr>
        <w:t>a</w:t>
      </w:r>
      <w:r w:rsidRPr="009A01FB">
        <w:rPr>
          <w:color w:val="000000" w:themeColor="text1"/>
          <w:sz w:val="28"/>
          <w:szCs w:val="28"/>
          <w:lang w:val="lv-LV"/>
        </w:rPr>
        <w:t xml:space="preserve"> akupunktūrā, to topogrāfij</w:t>
      </w:r>
      <w:r w:rsidR="00853456">
        <w:rPr>
          <w:color w:val="000000" w:themeColor="text1"/>
          <w:sz w:val="28"/>
          <w:szCs w:val="28"/>
          <w:lang w:val="lv-LV"/>
        </w:rPr>
        <w:t>a</w:t>
      </w:r>
      <w:r w:rsidRPr="009A01FB">
        <w:rPr>
          <w:color w:val="000000" w:themeColor="text1"/>
          <w:sz w:val="28"/>
          <w:szCs w:val="28"/>
          <w:lang w:val="lv-LV"/>
        </w:rPr>
        <w:t xml:space="preserve"> un fizioloģij</w:t>
      </w:r>
      <w:r w:rsidR="00853456">
        <w:rPr>
          <w:color w:val="000000" w:themeColor="text1"/>
          <w:sz w:val="28"/>
          <w:szCs w:val="28"/>
          <w:lang w:val="lv-LV"/>
        </w:rPr>
        <w:t>a</w:t>
      </w:r>
      <w:r w:rsidRPr="009A01FB">
        <w:rPr>
          <w:color w:val="000000" w:themeColor="text1"/>
          <w:sz w:val="28"/>
          <w:szCs w:val="28"/>
          <w:lang w:val="lv-LV"/>
        </w:rPr>
        <w:t>, etioloģiskie faktori akupunktūrā, eksogēnā un endogēnā jēdzien</w:t>
      </w:r>
      <w:r w:rsidR="00853456">
        <w:rPr>
          <w:color w:val="000000" w:themeColor="text1"/>
          <w:sz w:val="28"/>
          <w:szCs w:val="28"/>
          <w:lang w:val="lv-LV"/>
        </w:rPr>
        <w:t>s</w:t>
      </w:r>
      <w:r w:rsidRPr="009A01FB">
        <w:rPr>
          <w:color w:val="000000" w:themeColor="text1"/>
          <w:sz w:val="28"/>
          <w:szCs w:val="28"/>
          <w:lang w:val="lv-LV"/>
        </w:rPr>
        <w:t>, etiopatoģenēz</w:t>
      </w:r>
      <w:r w:rsidR="00853456">
        <w:rPr>
          <w:color w:val="000000" w:themeColor="text1"/>
          <w:sz w:val="28"/>
          <w:szCs w:val="28"/>
          <w:lang w:val="lv-LV"/>
        </w:rPr>
        <w:t>e</w:t>
      </w:r>
      <w:r w:rsidRPr="009A01FB">
        <w:rPr>
          <w:color w:val="000000" w:themeColor="text1"/>
          <w:sz w:val="28"/>
          <w:szCs w:val="28"/>
          <w:lang w:val="lv-LV"/>
        </w:rPr>
        <w:t xml:space="preserve"> akupunktūrā, sindromu fizioloģij</w:t>
      </w:r>
      <w:r w:rsidR="00853456">
        <w:rPr>
          <w:color w:val="000000" w:themeColor="text1"/>
          <w:sz w:val="28"/>
          <w:szCs w:val="28"/>
          <w:lang w:val="lv-LV"/>
        </w:rPr>
        <w:t>a</w:t>
      </w:r>
      <w:r w:rsidRPr="009A01FB">
        <w:rPr>
          <w:color w:val="000000" w:themeColor="text1"/>
          <w:sz w:val="28"/>
          <w:szCs w:val="28"/>
          <w:lang w:val="lv-LV"/>
        </w:rPr>
        <w:t>, savstarpēj</w:t>
      </w:r>
      <w:r w:rsidR="00853456">
        <w:rPr>
          <w:color w:val="000000" w:themeColor="text1"/>
          <w:sz w:val="28"/>
          <w:szCs w:val="28"/>
          <w:lang w:val="lv-LV"/>
        </w:rPr>
        <w:t>ā</w:t>
      </w:r>
      <w:r w:rsidRPr="009A01FB">
        <w:rPr>
          <w:color w:val="000000" w:themeColor="text1"/>
          <w:sz w:val="28"/>
          <w:szCs w:val="28"/>
          <w:lang w:val="lv-LV"/>
        </w:rPr>
        <w:t xml:space="preserve"> saistīb</w:t>
      </w:r>
      <w:r w:rsidR="00853456">
        <w:rPr>
          <w:color w:val="000000" w:themeColor="text1"/>
          <w:sz w:val="28"/>
          <w:szCs w:val="28"/>
          <w:lang w:val="lv-LV"/>
        </w:rPr>
        <w:t>a</w:t>
      </w:r>
      <w:r w:rsidRPr="009A01FB">
        <w:rPr>
          <w:color w:val="000000" w:themeColor="text1"/>
          <w:sz w:val="28"/>
          <w:szCs w:val="28"/>
          <w:lang w:val="lv-LV"/>
        </w:rPr>
        <w:t>, diagnostikas pamatprincipi, metod</w:t>
      </w:r>
      <w:r w:rsidR="00853456">
        <w:rPr>
          <w:color w:val="000000" w:themeColor="text1"/>
          <w:sz w:val="28"/>
          <w:szCs w:val="28"/>
          <w:lang w:val="lv-LV"/>
        </w:rPr>
        <w:t>es</w:t>
      </w:r>
      <w:r w:rsidRPr="009A01FB">
        <w:rPr>
          <w:color w:val="000000" w:themeColor="text1"/>
          <w:sz w:val="28"/>
          <w:szCs w:val="28"/>
          <w:lang w:val="lv-LV"/>
        </w:rPr>
        <w:t xml:space="preserve"> un manipulācij</w:t>
      </w:r>
      <w:r w:rsidR="00853456">
        <w:rPr>
          <w:color w:val="000000" w:themeColor="text1"/>
          <w:sz w:val="28"/>
          <w:szCs w:val="28"/>
          <w:lang w:val="lv-LV"/>
        </w:rPr>
        <w:t>as</w:t>
      </w:r>
      <w:r w:rsidRPr="009A01FB">
        <w:rPr>
          <w:color w:val="000000" w:themeColor="text1"/>
          <w:sz w:val="28"/>
          <w:szCs w:val="28"/>
          <w:lang w:val="lv-LV"/>
        </w:rPr>
        <w:t xml:space="preserve"> akupunktūrā, ulsolingvālās diagnostikas metod</w:t>
      </w:r>
      <w:r w:rsidR="00853456">
        <w:rPr>
          <w:color w:val="000000" w:themeColor="text1"/>
          <w:sz w:val="28"/>
          <w:szCs w:val="28"/>
          <w:lang w:val="lv-LV"/>
        </w:rPr>
        <w:t>e</w:t>
      </w:r>
      <w:r w:rsidRPr="009A01FB">
        <w:rPr>
          <w:color w:val="000000" w:themeColor="text1"/>
          <w:sz w:val="28"/>
          <w:szCs w:val="28"/>
          <w:lang w:val="lv-LV"/>
        </w:rPr>
        <w:t xml:space="preserve"> akupunktūrā, klīnisko sindromu diferenciācijas astoņi pamatetapi, instrumentālā</w:t>
      </w:r>
      <w:r w:rsidR="00F12155">
        <w:rPr>
          <w:color w:val="000000" w:themeColor="text1"/>
          <w:sz w:val="28"/>
          <w:szCs w:val="28"/>
          <w:lang w:val="lv-LV"/>
        </w:rPr>
        <w:t>s</w:t>
      </w:r>
      <w:r w:rsidRPr="009A01FB">
        <w:rPr>
          <w:color w:val="000000" w:themeColor="text1"/>
          <w:sz w:val="28"/>
          <w:szCs w:val="28"/>
          <w:lang w:val="lv-LV"/>
        </w:rPr>
        <w:t xml:space="preserve"> diagnostikas metod</w:t>
      </w:r>
      <w:r w:rsidR="00D8764A">
        <w:rPr>
          <w:color w:val="000000" w:themeColor="text1"/>
          <w:sz w:val="28"/>
          <w:szCs w:val="28"/>
          <w:lang w:val="lv-LV"/>
        </w:rPr>
        <w:t>es</w:t>
      </w:r>
      <w:r w:rsidRPr="009A01FB">
        <w:rPr>
          <w:color w:val="000000" w:themeColor="text1"/>
          <w:sz w:val="28"/>
          <w:szCs w:val="28"/>
          <w:lang w:val="lv-LV"/>
        </w:rPr>
        <w:t xml:space="preserve"> akupunktūrā, klīnisko sindromu terapijas principi akupunktūrā, akupunktūras medicīniskā</w:t>
      </w:r>
      <w:r w:rsidR="00D8764A">
        <w:rPr>
          <w:color w:val="000000" w:themeColor="text1"/>
          <w:sz w:val="28"/>
          <w:szCs w:val="28"/>
          <w:lang w:val="lv-LV"/>
        </w:rPr>
        <w:t>s</w:t>
      </w:r>
      <w:r w:rsidRPr="009A01FB">
        <w:rPr>
          <w:color w:val="000000" w:themeColor="text1"/>
          <w:sz w:val="28"/>
          <w:szCs w:val="28"/>
          <w:lang w:val="lv-LV"/>
        </w:rPr>
        <w:t xml:space="preserve"> tehnoloģij</w:t>
      </w:r>
      <w:r w:rsidR="00D8764A">
        <w:rPr>
          <w:color w:val="000000" w:themeColor="text1"/>
          <w:sz w:val="28"/>
          <w:szCs w:val="28"/>
          <w:lang w:val="lv-LV"/>
        </w:rPr>
        <w:t>as</w:t>
      </w:r>
      <w:r w:rsidRPr="009A01FB">
        <w:rPr>
          <w:color w:val="000000" w:themeColor="text1"/>
          <w:sz w:val="28"/>
          <w:szCs w:val="28"/>
          <w:lang w:val="lv-LV"/>
        </w:rPr>
        <w:t>, akupunktūras terapijas kursa izvēl</w:t>
      </w:r>
      <w:r w:rsidR="00D8764A">
        <w:rPr>
          <w:color w:val="000000" w:themeColor="text1"/>
          <w:sz w:val="28"/>
          <w:szCs w:val="28"/>
          <w:lang w:val="lv-LV"/>
        </w:rPr>
        <w:t>e</w:t>
      </w:r>
      <w:r w:rsidRPr="009A01FB">
        <w:rPr>
          <w:color w:val="000000" w:themeColor="text1"/>
          <w:sz w:val="28"/>
          <w:szCs w:val="28"/>
          <w:lang w:val="lv-LV"/>
        </w:rPr>
        <w:t>, noteikšan</w:t>
      </w:r>
      <w:r w:rsidR="00D8764A">
        <w:rPr>
          <w:color w:val="000000" w:themeColor="text1"/>
          <w:sz w:val="28"/>
          <w:szCs w:val="28"/>
          <w:lang w:val="lv-LV"/>
        </w:rPr>
        <w:t>a</w:t>
      </w:r>
      <w:r w:rsidRPr="009A01FB">
        <w:rPr>
          <w:color w:val="000000" w:themeColor="text1"/>
          <w:sz w:val="28"/>
          <w:szCs w:val="28"/>
          <w:lang w:val="lv-LV"/>
        </w:rPr>
        <w:t xml:space="preserve"> un analīz</w:t>
      </w:r>
      <w:r w:rsidR="00D8764A">
        <w:rPr>
          <w:color w:val="000000" w:themeColor="text1"/>
          <w:sz w:val="28"/>
          <w:szCs w:val="28"/>
          <w:lang w:val="lv-LV"/>
        </w:rPr>
        <w:t>e</w:t>
      </w:r>
      <w:r w:rsidRPr="009A01FB">
        <w:rPr>
          <w:color w:val="000000" w:themeColor="text1"/>
          <w:sz w:val="28"/>
          <w:szCs w:val="28"/>
          <w:lang w:val="lv-LV"/>
        </w:rPr>
        <w:t>, uz akupunktūru balstītā</w:t>
      </w:r>
      <w:r w:rsidR="00ED2191">
        <w:rPr>
          <w:color w:val="000000" w:themeColor="text1"/>
          <w:sz w:val="28"/>
          <w:szCs w:val="28"/>
          <w:lang w:val="lv-LV"/>
        </w:rPr>
        <w:t>s</w:t>
      </w:r>
      <w:r w:rsidRPr="009A01FB">
        <w:rPr>
          <w:color w:val="000000" w:themeColor="text1"/>
          <w:sz w:val="28"/>
          <w:szCs w:val="28"/>
          <w:lang w:val="lv-LV"/>
        </w:rPr>
        <w:t xml:space="preserve"> ārstnieciskā</w:t>
      </w:r>
      <w:r w:rsidR="00ED2191">
        <w:rPr>
          <w:color w:val="000000" w:themeColor="text1"/>
          <w:sz w:val="28"/>
          <w:szCs w:val="28"/>
          <w:lang w:val="lv-LV"/>
        </w:rPr>
        <w:t>s</w:t>
      </w:r>
      <w:r w:rsidRPr="009A01FB">
        <w:rPr>
          <w:color w:val="000000" w:themeColor="text1"/>
          <w:sz w:val="28"/>
          <w:szCs w:val="28"/>
          <w:lang w:val="lv-LV"/>
        </w:rPr>
        <w:t xml:space="preserve"> un diagnostiskā</w:t>
      </w:r>
      <w:r w:rsidR="00ED2191">
        <w:rPr>
          <w:color w:val="000000" w:themeColor="text1"/>
          <w:sz w:val="28"/>
          <w:szCs w:val="28"/>
          <w:lang w:val="lv-LV"/>
        </w:rPr>
        <w:t>s</w:t>
      </w:r>
      <w:r w:rsidRPr="009A01FB">
        <w:rPr>
          <w:color w:val="000000" w:themeColor="text1"/>
          <w:sz w:val="28"/>
          <w:szCs w:val="28"/>
          <w:lang w:val="lv-LV"/>
        </w:rPr>
        <w:t xml:space="preserve"> metod</w:t>
      </w:r>
      <w:r w:rsidR="00ED2191">
        <w:rPr>
          <w:color w:val="000000" w:themeColor="text1"/>
          <w:sz w:val="28"/>
          <w:szCs w:val="28"/>
          <w:lang w:val="lv-LV"/>
        </w:rPr>
        <w:t>es</w:t>
      </w:r>
      <w:r w:rsidRPr="009A01FB">
        <w:rPr>
          <w:color w:val="000000" w:themeColor="text1"/>
          <w:sz w:val="28"/>
          <w:szCs w:val="28"/>
          <w:lang w:val="lv-LV"/>
        </w:rPr>
        <w:t>, cit</w:t>
      </w:r>
      <w:r w:rsidR="00ED2191">
        <w:rPr>
          <w:color w:val="000000" w:themeColor="text1"/>
          <w:sz w:val="28"/>
          <w:szCs w:val="28"/>
          <w:lang w:val="lv-LV"/>
        </w:rPr>
        <w:t>as</w:t>
      </w:r>
      <w:r w:rsidRPr="009A01FB">
        <w:rPr>
          <w:color w:val="000000" w:themeColor="text1"/>
          <w:sz w:val="28"/>
          <w:szCs w:val="28"/>
          <w:lang w:val="lv-LV"/>
        </w:rPr>
        <w:t xml:space="preserve"> komplementārā</w:t>
      </w:r>
      <w:r w:rsidR="00ED2191">
        <w:rPr>
          <w:color w:val="000000" w:themeColor="text1"/>
          <w:sz w:val="28"/>
          <w:szCs w:val="28"/>
          <w:lang w:val="lv-LV"/>
        </w:rPr>
        <w:t>s</w:t>
      </w:r>
      <w:r w:rsidRPr="009A01FB">
        <w:rPr>
          <w:color w:val="000000" w:themeColor="text1"/>
          <w:sz w:val="28"/>
          <w:szCs w:val="28"/>
          <w:lang w:val="lv-LV"/>
        </w:rPr>
        <w:t xml:space="preserve"> un nekonvenciālā</w:t>
      </w:r>
      <w:r w:rsidR="00ED2191">
        <w:rPr>
          <w:color w:val="000000" w:themeColor="text1"/>
          <w:sz w:val="28"/>
          <w:szCs w:val="28"/>
          <w:lang w:val="lv-LV"/>
        </w:rPr>
        <w:t>s</w:t>
      </w:r>
      <w:r w:rsidRPr="009A01FB">
        <w:rPr>
          <w:color w:val="000000" w:themeColor="text1"/>
          <w:sz w:val="28"/>
          <w:szCs w:val="28"/>
          <w:lang w:val="lv-LV"/>
        </w:rPr>
        <w:t xml:space="preserve"> medicīnas metod</w:t>
      </w:r>
      <w:r w:rsidR="00ED2191">
        <w:rPr>
          <w:color w:val="000000" w:themeColor="text1"/>
          <w:sz w:val="28"/>
          <w:szCs w:val="28"/>
          <w:lang w:val="lv-LV"/>
        </w:rPr>
        <w:t>es</w:t>
      </w:r>
      <w:r w:rsidRPr="009A01FB">
        <w:rPr>
          <w:color w:val="000000" w:themeColor="text1"/>
          <w:sz w:val="28"/>
          <w:szCs w:val="28"/>
          <w:lang w:val="lv-LV"/>
        </w:rPr>
        <w:t xml:space="preserve">, pneimonoloģisko, kardioloģisko, gastroenteroloģisko, nefroloģisko, uroloģisko, endokrinoloģisko, hematoloģisko, sistēmas saistaudu, reimatoloģisko, </w:t>
      </w:r>
      <w:r w:rsidRPr="009A01FB">
        <w:rPr>
          <w:color w:val="000000" w:themeColor="text1"/>
          <w:sz w:val="28"/>
          <w:szCs w:val="28"/>
          <w:lang w:val="lv-LV"/>
        </w:rPr>
        <w:lastRenderedPageBreak/>
        <w:t>neiroloģisko, psihiatrisko, psiholoģisko, psihosomatiskās medicīnas, ķirurģisko, oftalmoloģisko, otolaringoloģisko, narkoloģisko, dermatoloģisko, ginekoloģisko, dzemdniecisko, pediatrisko, stomatoloģisko, arodslimību, anestezioloģisko, sporta medicīnas, hepatoloģisko, infektoloģisko, onkoloģisko, alergoloģisko, imunoloģisko, traumatoloģisko un ortopēdisko, kustību balsta fizioloģisko stāvokļu un slimību nozoloģisk</w:t>
      </w:r>
      <w:r w:rsidR="00F12155">
        <w:rPr>
          <w:color w:val="000000" w:themeColor="text1"/>
          <w:sz w:val="28"/>
          <w:szCs w:val="28"/>
          <w:lang w:val="lv-LV"/>
        </w:rPr>
        <w:t>ā</w:t>
      </w:r>
      <w:r w:rsidRPr="009A01FB">
        <w:rPr>
          <w:color w:val="000000" w:themeColor="text1"/>
          <w:sz w:val="28"/>
          <w:szCs w:val="28"/>
          <w:lang w:val="lv-LV"/>
        </w:rPr>
        <w:t xml:space="preserve"> form</w:t>
      </w:r>
      <w:r w:rsidR="00ED2191">
        <w:rPr>
          <w:color w:val="000000" w:themeColor="text1"/>
          <w:sz w:val="28"/>
          <w:szCs w:val="28"/>
          <w:lang w:val="lv-LV"/>
        </w:rPr>
        <w:t>a</w:t>
      </w:r>
      <w:r w:rsidRPr="009A01FB">
        <w:rPr>
          <w:color w:val="000000" w:themeColor="text1"/>
          <w:sz w:val="28"/>
          <w:szCs w:val="28"/>
          <w:lang w:val="lv-LV"/>
        </w:rPr>
        <w:t>, kā arī termināli fizioloģisko stāvokļu interpretācij</w:t>
      </w:r>
      <w:r w:rsidR="00ED2191">
        <w:rPr>
          <w:color w:val="000000" w:themeColor="text1"/>
          <w:sz w:val="28"/>
          <w:szCs w:val="28"/>
          <w:lang w:val="lv-LV"/>
        </w:rPr>
        <w:t>a</w:t>
      </w:r>
      <w:r w:rsidRPr="009A01FB">
        <w:rPr>
          <w:color w:val="000000" w:themeColor="text1"/>
          <w:sz w:val="28"/>
          <w:szCs w:val="28"/>
          <w:lang w:val="lv-LV"/>
        </w:rPr>
        <w:t xml:space="preserve"> akupunktūrā.</w:t>
      </w:r>
    </w:p>
    <w:p w14:paraId="7BD7A078" w14:textId="77777777" w:rsidR="00694490" w:rsidRDefault="00694490" w:rsidP="009A01FB">
      <w:pPr>
        <w:ind w:firstLine="720"/>
        <w:jc w:val="both"/>
        <w:rPr>
          <w:color w:val="000000"/>
          <w:sz w:val="28"/>
          <w:szCs w:val="28"/>
          <w:lang w:val="lv-LV" w:eastAsia="en-US"/>
        </w:rPr>
      </w:pPr>
    </w:p>
    <w:p w14:paraId="08A8299C" w14:textId="539EFC7E" w:rsidR="009A01FB" w:rsidRPr="009A01FB" w:rsidRDefault="009E3066" w:rsidP="009A01FB">
      <w:pPr>
        <w:ind w:firstLine="720"/>
        <w:jc w:val="both"/>
        <w:rPr>
          <w:color w:val="000000" w:themeColor="text1"/>
          <w:sz w:val="28"/>
          <w:szCs w:val="28"/>
          <w:lang w:val="lv-LV"/>
        </w:rPr>
      </w:pPr>
      <w:r>
        <w:rPr>
          <w:color w:val="000000"/>
          <w:sz w:val="28"/>
          <w:szCs w:val="28"/>
          <w:lang w:val="lv-LV" w:eastAsia="en-US"/>
        </w:rPr>
        <w:t>7.</w:t>
      </w:r>
      <w:r w:rsidRPr="009E3066">
        <w:rPr>
          <w:color w:val="000000"/>
          <w:sz w:val="28"/>
          <w:szCs w:val="28"/>
          <w:vertAlign w:val="superscript"/>
          <w:lang w:val="lv-LV" w:eastAsia="en-US"/>
        </w:rPr>
        <w:t>2</w:t>
      </w:r>
      <w:r w:rsidR="00694490">
        <w:rPr>
          <w:color w:val="000000"/>
          <w:sz w:val="28"/>
          <w:szCs w:val="28"/>
          <w:lang w:val="lv-LV" w:eastAsia="en-US"/>
        </w:rPr>
        <w:t> </w:t>
      </w:r>
      <w:r>
        <w:rPr>
          <w:color w:val="000000"/>
          <w:sz w:val="28"/>
          <w:szCs w:val="28"/>
          <w:lang w:val="lv-LV" w:eastAsia="en-US"/>
        </w:rPr>
        <w:t>Šo noteikumu 7.</w:t>
      </w:r>
      <w:r w:rsidRPr="009E3066">
        <w:rPr>
          <w:color w:val="000000"/>
          <w:sz w:val="28"/>
          <w:szCs w:val="28"/>
          <w:vertAlign w:val="superscript"/>
          <w:lang w:val="lv-LV" w:eastAsia="en-US"/>
        </w:rPr>
        <w:t>1</w:t>
      </w:r>
      <w:r w:rsidR="00694490">
        <w:rPr>
          <w:color w:val="000000"/>
          <w:sz w:val="28"/>
          <w:szCs w:val="28"/>
          <w:vertAlign w:val="superscript"/>
          <w:lang w:val="lv-LV" w:eastAsia="en-US"/>
        </w:rPr>
        <w:t> </w:t>
      </w:r>
      <w:r>
        <w:rPr>
          <w:color w:val="000000"/>
          <w:sz w:val="28"/>
          <w:szCs w:val="28"/>
          <w:lang w:val="lv-LV" w:eastAsia="en-US"/>
        </w:rPr>
        <w:t>punktā minētais d</w:t>
      </w:r>
      <w:r w:rsidRPr="009E3066">
        <w:rPr>
          <w:color w:val="000000"/>
          <w:sz w:val="28"/>
          <w:szCs w:val="28"/>
          <w:lang w:val="lv-LV" w:eastAsia="en-US"/>
        </w:rPr>
        <w:t>aļējais atbrīvojums nedrīkst pārsniegt vairāk par pusi no šajos noteikumos noteiktā attiecīgās ārsta pamatspecialitātes rezidentūras izglītības programmas ilguma</w:t>
      </w:r>
      <w:r w:rsidRPr="00E70931">
        <w:rPr>
          <w:color w:val="000000"/>
          <w:sz w:val="28"/>
          <w:szCs w:val="28"/>
          <w:lang w:val="lv-LV" w:eastAsia="en-US"/>
        </w:rPr>
        <w:t>.</w:t>
      </w:r>
      <w:r w:rsidR="0024791D">
        <w:rPr>
          <w:color w:val="000000" w:themeColor="text1"/>
          <w:sz w:val="28"/>
          <w:szCs w:val="28"/>
          <w:lang w:val="lv-LV"/>
        </w:rPr>
        <w:t>"</w:t>
      </w:r>
      <w:r w:rsidR="00800CAC">
        <w:rPr>
          <w:color w:val="000000" w:themeColor="text1"/>
          <w:sz w:val="28"/>
          <w:szCs w:val="28"/>
          <w:lang w:val="lv-LV"/>
        </w:rPr>
        <w:t>;</w:t>
      </w:r>
    </w:p>
    <w:p w14:paraId="08A8299D" w14:textId="77777777" w:rsidR="00F22888" w:rsidRPr="00E70931" w:rsidRDefault="00F22888" w:rsidP="00AB3D7F">
      <w:pPr>
        <w:ind w:firstLine="720"/>
        <w:jc w:val="both"/>
        <w:rPr>
          <w:color w:val="000000" w:themeColor="text1"/>
          <w:sz w:val="28"/>
          <w:szCs w:val="28"/>
          <w:lang w:val="lv-LV"/>
        </w:rPr>
      </w:pPr>
    </w:p>
    <w:p w14:paraId="08A8299E" w14:textId="58F134EF" w:rsidR="00271514" w:rsidRDefault="00007406" w:rsidP="00547914">
      <w:pPr>
        <w:ind w:firstLine="720"/>
        <w:jc w:val="both"/>
        <w:rPr>
          <w:sz w:val="28"/>
          <w:szCs w:val="28"/>
          <w:lang w:val="lv-LV"/>
        </w:rPr>
      </w:pPr>
      <w:r>
        <w:rPr>
          <w:sz w:val="28"/>
          <w:szCs w:val="28"/>
          <w:lang w:val="lv-LV"/>
        </w:rPr>
        <w:t>1.</w:t>
      </w:r>
      <w:r w:rsidR="00FB3B86">
        <w:rPr>
          <w:sz w:val="28"/>
          <w:szCs w:val="28"/>
          <w:lang w:val="lv-LV"/>
        </w:rPr>
        <w:t>7</w:t>
      </w:r>
      <w:r w:rsidR="00D15D29" w:rsidRPr="00E70931">
        <w:rPr>
          <w:sz w:val="28"/>
          <w:szCs w:val="28"/>
          <w:lang w:val="lv-LV"/>
        </w:rPr>
        <w:t>.</w:t>
      </w:r>
      <w:r w:rsidR="00A46256">
        <w:rPr>
          <w:sz w:val="28"/>
          <w:szCs w:val="28"/>
          <w:lang w:val="lv-LV"/>
        </w:rPr>
        <w:t> </w:t>
      </w:r>
      <w:r>
        <w:rPr>
          <w:sz w:val="28"/>
          <w:szCs w:val="28"/>
          <w:lang w:val="lv-LV"/>
        </w:rPr>
        <w:t>p</w:t>
      </w:r>
      <w:r w:rsidR="00271514">
        <w:rPr>
          <w:sz w:val="28"/>
          <w:szCs w:val="28"/>
          <w:lang w:val="lv-LV"/>
        </w:rPr>
        <w:t>apildināt noteikumus ar 10.59.</w:t>
      </w:r>
      <w:r w:rsidR="00A46256">
        <w:rPr>
          <w:sz w:val="28"/>
          <w:szCs w:val="28"/>
          <w:lang w:val="lv-LV"/>
        </w:rPr>
        <w:t> </w:t>
      </w:r>
      <w:r w:rsidR="00271514">
        <w:rPr>
          <w:sz w:val="28"/>
          <w:szCs w:val="28"/>
          <w:lang w:val="lv-LV"/>
        </w:rPr>
        <w:t>apakšpunktu šādā redakcijā:</w:t>
      </w:r>
    </w:p>
    <w:p w14:paraId="30818E74" w14:textId="77777777" w:rsidR="00694490" w:rsidRDefault="00694490" w:rsidP="00547914">
      <w:pPr>
        <w:ind w:firstLine="720"/>
        <w:jc w:val="both"/>
        <w:rPr>
          <w:sz w:val="28"/>
          <w:szCs w:val="28"/>
          <w:lang w:val="lv-LV"/>
        </w:rPr>
      </w:pPr>
    </w:p>
    <w:p w14:paraId="08A8299F" w14:textId="15494D29" w:rsidR="00271514" w:rsidRDefault="00694490" w:rsidP="00547914">
      <w:pPr>
        <w:ind w:firstLine="720"/>
        <w:jc w:val="both"/>
        <w:rPr>
          <w:sz w:val="28"/>
          <w:szCs w:val="28"/>
          <w:lang w:val="lv-LV"/>
        </w:rPr>
      </w:pPr>
      <w:r>
        <w:rPr>
          <w:sz w:val="28"/>
          <w:szCs w:val="28"/>
          <w:lang w:val="lv-LV"/>
        </w:rPr>
        <w:t>"</w:t>
      </w:r>
      <w:r w:rsidR="00271514">
        <w:rPr>
          <w:sz w:val="28"/>
          <w:szCs w:val="28"/>
          <w:lang w:val="lv-LV"/>
        </w:rPr>
        <w:t>10.59.</w:t>
      </w:r>
      <w:r>
        <w:rPr>
          <w:sz w:val="28"/>
          <w:szCs w:val="28"/>
          <w:lang w:val="lv-LV"/>
        </w:rPr>
        <w:t> </w:t>
      </w:r>
      <w:r w:rsidR="00271514">
        <w:rPr>
          <w:sz w:val="28"/>
          <w:szCs w:val="28"/>
          <w:lang w:val="lv-LV"/>
        </w:rPr>
        <w:t>rīcīb</w:t>
      </w:r>
      <w:r>
        <w:rPr>
          <w:sz w:val="28"/>
          <w:szCs w:val="28"/>
          <w:lang w:val="lv-LV"/>
        </w:rPr>
        <w:t>a,</w:t>
      </w:r>
      <w:r w:rsidR="00271514">
        <w:rPr>
          <w:sz w:val="28"/>
          <w:szCs w:val="28"/>
          <w:lang w:val="lv-LV"/>
        </w:rPr>
        <w:t xml:space="preserve"> saskaroties ar pacientu</w:t>
      </w:r>
      <w:r w:rsidR="00F56885">
        <w:rPr>
          <w:sz w:val="28"/>
          <w:szCs w:val="28"/>
          <w:lang w:val="lv-LV"/>
        </w:rPr>
        <w:t xml:space="preserve"> (it īpaši bērn</w:t>
      </w:r>
      <w:r w:rsidR="00A46256">
        <w:rPr>
          <w:sz w:val="28"/>
          <w:szCs w:val="28"/>
          <w:lang w:val="lv-LV"/>
        </w:rPr>
        <w:t>u</w:t>
      </w:r>
      <w:r w:rsidR="00F56885">
        <w:rPr>
          <w:sz w:val="28"/>
          <w:szCs w:val="28"/>
          <w:lang w:val="lv-LV"/>
        </w:rPr>
        <w:t>)</w:t>
      </w:r>
      <w:r w:rsidR="00271514">
        <w:rPr>
          <w:sz w:val="28"/>
          <w:szCs w:val="28"/>
          <w:lang w:val="lv-LV"/>
        </w:rPr>
        <w:t>, kurš cietis no vardarbības</w:t>
      </w:r>
      <w:r>
        <w:rPr>
          <w:sz w:val="28"/>
          <w:szCs w:val="28"/>
          <w:lang w:val="lv-LV"/>
        </w:rPr>
        <w:t>.</w:t>
      </w:r>
      <w:r w:rsidR="0024791D">
        <w:rPr>
          <w:sz w:val="28"/>
          <w:szCs w:val="28"/>
          <w:lang w:val="lv-LV"/>
        </w:rPr>
        <w:t>"</w:t>
      </w:r>
      <w:r w:rsidR="00800CAC">
        <w:rPr>
          <w:sz w:val="28"/>
          <w:szCs w:val="28"/>
          <w:lang w:val="lv-LV"/>
        </w:rPr>
        <w:t>;</w:t>
      </w:r>
    </w:p>
    <w:p w14:paraId="08A829A0" w14:textId="77777777" w:rsidR="00271514" w:rsidRDefault="00271514" w:rsidP="00547914">
      <w:pPr>
        <w:ind w:firstLine="720"/>
        <w:jc w:val="both"/>
        <w:rPr>
          <w:sz w:val="28"/>
          <w:szCs w:val="28"/>
          <w:lang w:val="lv-LV"/>
        </w:rPr>
      </w:pPr>
    </w:p>
    <w:p w14:paraId="08A829A1" w14:textId="52EABE8B" w:rsidR="00392448" w:rsidRPr="00E70931" w:rsidRDefault="00007406" w:rsidP="00547914">
      <w:pPr>
        <w:ind w:firstLine="720"/>
        <w:jc w:val="both"/>
        <w:rPr>
          <w:sz w:val="28"/>
          <w:szCs w:val="28"/>
          <w:lang w:val="lv-LV"/>
        </w:rPr>
      </w:pPr>
      <w:r>
        <w:rPr>
          <w:sz w:val="28"/>
          <w:szCs w:val="28"/>
          <w:lang w:val="lv-LV"/>
        </w:rPr>
        <w:t>1.</w:t>
      </w:r>
      <w:r w:rsidR="00271514">
        <w:rPr>
          <w:sz w:val="28"/>
          <w:szCs w:val="28"/>
          <w:lang w:val="lv-LV"/>
        </w:rPr>
        <w:t>8.</w:t>
      </w:r>
      <w:r w:rsidR="00A46256">
        <w:rPr>
          <w:sz w:val="28"/>
          <w:szCs w:val="28"/>
          <w:lang w:val="lv-LV"/>
        </w:rPr>
        <w:t> </w:t>
      </w:r>
      <w:r>
        <w:rPr>
          <w:sz w:val="28"/>
          <w:szCs w:val="28"/>
          <w:lang w:val="lv-LV"/>
        </w:rPr>
        <w:t>i</w:t>
      </w:r>
      <w:r w:rsidR="00AF40EF" w:rsidRPr="00E70931">
        <w:rPr>
          <w:sz w:val="28"/>
          <w:szCs w:val="28"/>
          <w:lang w:val="lv-LV"/>
        </w:rPr>
        <w:t>zteikt 15., 16. un 17</w:t>
      </w:r>
      <w:r w:rsidR="0024791D">
        <w:rPr>
          <w:sz w:val="28"/>
          <w:szCs w:val="28"/>
          <w:lang w:val="lv-LV"/>
        </w:rPr>
        <w:t>.</w:t>
      </w:r>
      <w:r w:rsidR="00694490">
        <w:rPr>
          <w:sz w:val="28"/>
          <w:szCs w:val="28"/>
          <w:lang w:val="lv-LV"/>
        </w:rPr>
        <w:t> </w:t>
      </w:r>
      <w:r w:rsidR="0024791D">
        <w:rPr>
          <w:sz w:val="28"/>
          <w:szCs w:val="28"/>
          <w:lang w:val="lv-LV"/>
        </w:rPr>
        <w:t>p</w:t>
      </w:r>
      <w:r w:rsidR="00AF40EF" w:rsidRPr="00E70931">
        <w:rPr>
          <w:sz w:val="28"/>
          <w:szCs w:val="28"/>
          <w:lang w:val="lv-LV"/>
        </w:rPr>
        <w:t>unktu šādā redakcijā:</w:t>
      </w:r>
    </w:p>
    <w:p w14:paraId="378408E1" w14:textId="77777777" w:rsidR="00694490" w:rsidRDefault="00694490" w:rsidP="00547914">
      <w:pPr>
        <w:pStyle w:val="ListParagraph"/>
        <w:ind w:left="0" w:firstLine="720"/>
        <w:jc w:val="both"/>
        <w:rPr>
          <w:sz w:val="28"/>
          <w:szCs w:val="28"/>
          <w:lang w:val="lv-LV"/>
        </w:rPr>
      </w:pPr>
    </w:p>
    <w:p w14:paraId="08A829A2" w14:textId="6C206034" w:rsidR="00547914" w:rsidRPr="00E70931" w:rsidRDefault="00694490" w:rsidP="00547914">
      <w:pPr>
        <w:pStyle w:val="ListParagraph"/>
        <w:ind w:left="0" w:firstLine="720"/>
        <w:jc w:val="both"/>
        <w:rPr>
          <w:sz w:val="28"/>
          <w:szCs w:val="28"/>
          <w:lang w:val="lv-LV"/>
        </w:rPr>
      </w:pPr>
      <w:r>
        <w:rPr>
          <w:sz w:val="28"/>
          <w:szCs w:val="28"/>
          <w:lang w:val="lv-LV"/>
        </w:rPr>
        <w:t>"</w:t>
      </w:r>
      <w:r w:rsidR="00AF40EF" w:rsidRPr="00E70931">
        <w:rPr>
          <w:sz w:val="28"/>
          <w:szCs w:val="28"/>
          <w:lang w:val="lv-LV"/>
        </w:rPr>
        <w:t xml:space="preserve">15. </w:t>
      </w:r>
      <w:r w:rsidR="00547914" w:rsidRPr="00E70931">
        <w:rPr>
          <w:sz w:val="28"/>
          <w:szCs w:val="28"/>
          <w:lang w:val="lv-LV"/>
        </w:rPr>
        <w:t>Internista kompetencē ir</w:t>
      </w:r>
      <w:r w:rsidR="00F95E7B" w:rsidRPr="00E70931">
        <w:rPr>
          <w:sz w:val="28"/>
          <w:szCs w:val="28"/>
          <w:lang w:val="lv-LV"/>
        </w:rPr>
        <w:t>:</w:t>
      </w:r>
    </w:p>
    <w:p w14:paraId="08A829A3" w14:textId="3B913E77" w:rsidR="00547914" w:rsidRPr="00E70931" w:rsidRDefault="00EF0482" w:rsidP="00EF0482">
      <w:pPr>
        <w:pStyle w:val="ListParagraph"/>
        <w:ind w:left="0" w:firstLine="720"/>
        <w:jc w:val="both"/>
        <w:rPr>
          <w:sz w:val="28"/>
          <w:szCs w:val="28"/>
          <w:lang w:val="lv-LV"/>
        </w:rPr>
      </w:pPr>
      <w:r w:rsidRPr="00E70931">
        <w:rPr>
          <w:sz w:val="28"/>
          <w:szCs w:val="28"/>
          <w:lang w:val="lv-LV"/>
        </w:rPr>
        <w:t>15.1.</w:t>
      </w:r>
      <w:r w:rsidR="00694490">
        <w:rPr>
          <w:sz w:val="28"/>
          <w:szCs w:val="28"/>
          <w:lang w:val="lv-LV"/>
        </w:rPr>
        <w:t> </w:t>
      </w:r>
      <w:r w:rsidR="00F95E7B" w:rsidRPr="00E70931">
        <w:rPr>
          <w:sz w:val="28"/>
          <w:szCs w:val="28"/>
          <w:lang w:val="lv-LV"/>
        </w:rPr>
        <w:t xml:space="preserve">pacienta veselības stāvokļa izvērtēšana kopumā, </w:t>
      </w:r>
      <w:r w:rsidR="00547914" w:rsidRPr="00E70931">
        <w:rPr>
          <w:sz w:val="28"/>
          <w:szCs w:val="28"/>
          <w:lang w:val="lv-LV"/>
        </w:rPr>
        <w:t xml:space="preserve">izmantojot zināšanas </w:t>
      </w:r>
      <w:r w:rsidR="0057330D" w:rsidRPr="00E70931">
        <w:rPr>
          <w:sz w:val="28"/>
          <w:szCs w:val="28"/>
          <w:lang w:val="lv-LV"/>
        </w:rPr>
        <w:t xml:space="preserve">alergoloģijā, arodmedicīnā, endokrinoloģijā, gastroenteroloģijā, geriartrijā, hematoloģijā, kardioloģijā, nefroloģijā, onkoloģijā, pneimonoloģijā, reimatoloģijā un neatliekamos stāvokļos medicīnā </w:t>
      </w:r>
      <w:r w:rsidR="00547914" w:rsidRPr="00E70931">
        <w:rPr>
          <w:sz w:val="28"/>
          <w:szCs w:val="28"/>
          <w:lang w:val="lv-LV"/>
        </w:rPr>
        <w:t>par iekšķīgo slimību etioloģiju un patoģenēzi, veikt šo slimību diagnostiku, ārstēšanu, rehabilitāciju un profilaksi;</w:t>
      </w:r>
    </w:p>
    <w:p w14:paraId="08A829A4" w14:textId="0BB7C620" w:rsidR="00547914" w:rsidRPr="00E70931" w:rsidRDefault="00EF0482" w:rsidP="00EF0482">
      <w:pPr>
        <w:ind w:firstLine="720"/>
        <w:jc w:val="both"/>
        <w:rPr>
          <w:sz w:val="28"/>
          <w:szCs w:val="28"/>
          <w:lang w:val="lv-LV"/>
        </w:rPr>
      </w:pPr>
      <w:r w:rsidRPr="00E70931">
        <w:rPr>
          <w:sz w:val="28"/>
          <w:szCs w:val="28"/>
          <w:lang w:val="lv-LV"/>
        </w:rPr>
        <w:t>15.2.</w:t>
      </w:r>
      <w:r w:rsidR="00694490">
        <w:rPr>
          <w:sz w:val="28"/>
          <w:szCs w:val="28"/>
          <w:lang w:val="lv-LV"/>
        </w:rPr>
        <w:t> </w:t>
      </w:r>
      <w:r w:rsidR="00547914" w:rsidRPr="00E70931">
        <w:rPr>
          <w:sz w:val="28"/>
          <w:szCs w:val="28"/>
          <w:lang w:val="lv-LV"/>
        </w:rPr>
        <w:t>pareiza un veselīga dzīvesveida popularizēšana iedzīvotājiem, to izglītošana par dažādām paškontroles</w:t>
      </w:r>
      <w:r w:rsidR="0079745E" w:rsidRPr="00E70931">
        <w:rPr>
          <w:sz w:val="28"/>
          <w:szCs w:val="28"/>
          <w:lang w:val="lv-LV"/>
        </w:rPr>
        <w:t xml:space="preserve"> medicīniskām</w:t>
      </w:r>
      <w:r w:rsidR="00547914" w:rsidRPr="00E70931">
        <w:rPr>
          <w:sz w:val="28"/>
          <w:szCs w:val="28"/>
          <w:lang w:val="lv-LV"/>
        </w:rPr>
        <w:t xml:space="preserve"> ierīcēm un to lietošanas iespējām dažādu veselības problēmu gadījumā. </w:t>
      </w:r>
    </w:p>
    <w:p w14:paraId="08A829A5" w14:textId="77777777" w:rsidR="00AF40EF" w:rsidRPr="00E70931" w:rsidRDefault="00AF40EF" w:rsidP="00EF0482">
      <w:pPr>
        <w:ind w:firstLine="720"/>
        <w:jc w:val="both"/>
        <w:rPr>
          <w:sz w:val="28"/>
          <w:szCs w:val="28"/>
          <w:lang w:val="lv-LV"/>
        </w:rPr>
      </w:pPr>
    </w:p>
    <w:p w14:paraId="08A829A6" w14:textId="1BB011BB" w:rsidR="002C745B" w:rsidRPr="00E70931" w:rsidRDefault="00EF0482" w:rsidP="0050489A">
      <w:pPr>
        <w:ind w:firstLine="720"/>
        <w:jc w:val="both"/>
        <w:rPr>
          <w:sz w:val="28"/>
          <w:szCs w:val="28"/>
          <w:lang w:val="lv-LV"/>
        </w:rPr>
      </w:pPr>
      <w:r w:rsidRPr="00E70931">
        <w:rPr>
          <w:sz w:val="28"/>
          <w:szCs w:val="28"/>
          <w:lang w:val="lv-LV"/>
        </w:rPr>
        <w:t>16.</w:t>
      </w:r>
      <w:r w:rsidR="00694490">
        <w:rPr>
          <w:sz w:val="28"/>
          <w:szCs w:val="28"/>
          <w:lang w:val="lv-LV"/>
        </w:rPr>
        <w:t> </w:t>
      </w:r>
      <w:r w:rsidR="002C745B" w:rsidRPr="00E70931">
        <w:rPr>
          <w:sz w:val="28"/>
          <w:szCs w:val="28"/>
          <w:lang w:val="lv-LV"/>
        </w:rPr>
        <w:t>Lai veiktu ārstniecisko darbību, internistam ir teorētiskās zināšanas un praktiskās iemaņas šādos jautājumos:</w:t>
      </w:r>
    </w:p>
    <w:p w14:paraId="08A829A7" w14:textId="248D46CF" w:rsidR="00EF0482" w:rsidRPr="00E70931" w:rsidRDefault="00EF0482" w:rsidP="0050489A">
      <w:pPr>
        <w:pStyle w:val="ListParagraph"/>
        <w:ind w:left="0" w:firstLine="720"/>
        <w:jc w:val="both"/>
        <w:rPr>
          <w:sz w:val="28"/>
          <w:szCs w:val="28"/>
          <w:lang w:val="lv-LV"/>
        </w:rPr>
      </w:pPr>
      <w:r w:rsidRPr="00E70931">
        <w:rPr>
          <w:sz w:val="28"/>
          <w:szCs w:val="28"/>
          <w:lang w:val="lv-LV"/>
        </w:rPr>
        <w:t>16.1.</w:t>
      </w:r>
      <w:r w:rsidR="00A46256">
        <w:rPr>
          <w:sz w:val="28"/>
          <w:szCs w:val="28"/>
          <w:lang w:val="lv-LV"/>
        </w:rPr>
        <w:t> </w:t>
      </w:r>
      <w:r w:rsidRPr="00E70931">
        <w:rPr>
          <w:sz w:val="28"/>
          <w:szCs w:val="28"/>
          <w:lang w:val="lv-LV"/>
        </w:rPr>
        <w:t>neatliekamās me</w:t>
      </w:r>
      <w:r w:rsidR="006D7BDB" w:rsidRPr="00E70931">
        <w:rPr>
          <w:sz w:val="28"/>
          <w:szCs w:val="28"/>
          <w:lang w:val="lv-LV"/>
        </w:rPr>
        <w:t>dicīniskās palīdzības sniegšana</w:t>
      </w:r>
      <w:r w:rsidRPr="00E70931">
        <w:rPr>
          <w:sz w:val="28"/>
          <w:szCs w:val="28"/>
          <w:lang w:val="lv-LV"/>
        </w:rPr>
        <w:t>;</w:t>
      </w:r>
    </w:p>
    <w:p w14:paraId="08A829A8" w14:textId="32683BB5" w:rsidR="00EF0482" w:rsidRPr="00E70931" w:rsidRDefault="00EF0482" w:rsidP="0050489A">
      <w:pPr>
        <w:pStyle w:val="ListParagraph"/>
        <w:ind w:left="0" w:firstLine="720"/>
        <w:jc w:val="both"/>
        <w:rPr>
          <w:sz w:val="28"/>
          <w:szCs w:val="28"/>
          <w:lang w:val="lv-LV"/>
        </w:rPr>
      </w:pPr>
      <w:r w:rsidRPr="00E70931">
        <w:rPr>
          <w:sz w:val="28"/>
          <w:szCs w:val="28"/>
          <w:lang w:val="lv-LV"/>
        </w:rPr>
        <w:t>16.2.</w:t>
      </w:r>
      <w:r w:rsidR="00A46256">
        <w:rPr>
          <w:sz w:val="28"/>
          <w:szCs w:val="28"/>
          <w:lang w:val="lv-LV"/>
        </w:rPr>
        <w:t> </w:t>
      </w:r>
      <w:r w:rsidRPr="00E70931">
        <w:rPr>
          <w:sz w:val="28"/>
          <w:szCs w:val="28"/>
          <w:lang w:val="lv-LV"/>
        </w:rPr>
        <w:t>iekšķīgo slimību etioloģija un patoģenēze;</w:t>
      </w:r>
    </w:p>
    <w:p w14:paraId="08A829A9" w14:textId="7426DF56" w:rsidR="00EF0482" w:rsidRPr="00E70931" w:rsidRDefault="0050489A" w:rsidP="0050489A">
      <w:pPr>
        <w:pStyle w:val="ListParagraph"/>
        <w:ind w:left="0" w:firstLine="720"/>
        <w:jc w:val="both"/>
        <w:rPr>
          <w:sz w:val="28"/>
          <w:szCs w:val="28"/>
          <w:lang w:val="lv-LV"/>
        </w:rPr>
      </w:pPr>
      <w:r w:rsidRPr="00E70931">
        <w:rPr>
          <w:sz w:val="28"/>
          <w:szCs w:val="28"/>
          <w:lang w:val="lv-LV"/>
        </w:rPr>
        <w:t>16.3.</w:t>
      </w:r>
      <w:r w:rsidR="00694490">
        <w:rPr>
          <w:sz w:val="28"/>
          <w:szCs w:val="28"/>
          <w:lang w:val="lv-LV"/>
        </w:rPr>
        <w:t> </w:t>
      </w:r>
      <w:r w:rsidR="00EF0482" w:rsidRPr="00E70931">
        <w:rPr>
          <w:sz w:val="28"/>
          <w:szCs w:val="28"/>
          <w:lang w:val="lv-LV"/>
        </w:rPr>
        <w:t>anamnēzes ievākšanas metodika dažādu vecuma grupu</w:t>
      </w:r>
      <w:r w:rsidR="00A46256">
        <w:rPr>
          <w:sz w:val="28"/>
          <w:szCs w:val="28"/>
          <w:lang w:val="lv-LV"/>
        </w:rPr>
        <w:t xml:space="preserve"> un</w:t>
      </w:r>
      <w:r w:rsidR="00EF0482" w:rsidRPr="00E70931">
        <w:rPr>
          <w:sz w:val="28"/>
          <w:szCs w:val="28"/>
          <w:lang w:val="lv-LV"/>
        </w:rPr>
        <w:t xml:space="preserve"> izglītības līmeņu pacientu vidū un īpatnības dažādu iekšķīgo slimību gadījumos;</w:t>
      </w:r>
    </w:p>
    <w:p w14:paraId="08A829AA" w14:textId="68D64090" w:rsidR="00EF0482" w:rsidRPr="00E70931" w:rsidRDefault="0050489A" w:rsidP="0050489A">
      <w:pPr>
        <w:pStyle w:val="ListParagraph"/>
        <w:ind w:left="0" w:firstLine="720"/>
        <w:jc w:val="both"/>
        <w:rPr>
          <w:sz w:val="28"/>
          <w:szCs w:val="28"/>
          <w:lang w:val="lv-LV"/>
        </w:rPr>
      </w:pPr>
      <w:r w:rsidRPr="00E70931">
        <w:rPr>
          <w:sz w:val="28"/>
          <w:szCs w:val="28"/>
          <w:lang w:val="lv-LV"/>
        </w:rPr>
        <w:t>16.4.</w:t>
      </w:r>
      <w:r w:rsidR="00694490">
        <w:rPr>
          <w:sz w:val="28"/>
          <w:szCs w:val="28"/>
          <w:lang w:val="lv-LV"/>
        </w:rPr>
        <w:t> </w:t>
      </w:r>
      <w:r w:rsidR="00EF0482" w:rsidRPr="00E70931">
        <w:rPr>
          <w:sz w:val="28"/>
          <w:szCs w:val="28"/>
          <w:lang w:val="lv-LV"/>
        </w:rPr>
        <w:t>fizikālās izmeklēšanas metodes;</w:t>
      </w:r>
    </w:p>
    <w:p w14:paraId="08A829AB" w14:textId="7FFEA409" w:rsidR="00EF0482" w:rsidRPr="00E70931" w:rsidRDefault="0050489A" w:rsidP="0050489A">
      <w:pPr>
        <w:pStyle w:val="ListParagraph"/>
        <w:ind w:left="0" w:firstLine="720"/>
        <w:jc w:val="both"/>
        <w:rPr>
          <w:sz w:val="28"/>
          <w:szCs w:val="28"/>
          <w:lang w:val="lv-LV"/>
        </w:rPr>
      </w:pPr>
      <w:r w:rsidRPr="00E70931">
        <w:rPr>
          <w:color w:val="000000"/>
          <w:sz w:val="28"/>
          <w:szCs w:val="28"/>
          <w:lang w:val="lv-LV"/>
        </w:rPr>
        <w:t>16.5.</w:t>
      </w:r>
      <w:r w:rsidR="00694490">
        <w:rPr>
          <w:color w:val="000000"/>
          <w:sz w:val="28"/>
          <w:szCs w:val="28"/>
          <w:lang w:val="lv-LV"/>
        </w:rPr>
        <w:t> </w:t>
      </w:r>
      <w:r w:rsidR="00EF0482" w:rsidRPr="00E70931">
        <w:rPr>
          <w:color w:val="000000"/>
          <w:sz w:val="28"/>
          <w:szCs w:val="28"/>
          <w:lang w:val="lv-LV"/>
        </w:rPr>
        <w:t>dažādu instrumentālo un laboratorisko izmeklējumu indikācijas un rezultātu interpretācija;</w:t>
      </w:r>
    </w:p>
    <w:p w14:paraId="08A829AC" w14:textId="6C4AC5C6" w:rsidR="00EF0482" w:rsidRPr="00E70931" w:rsidRDefault="0050489A" w:rsidP="0050489A">
      <w:pPr>
        <w:pStyle w:val="ListParagraph"/>
        <w:ind w:left="0" w:firstLine="720"/>
        <w:jc w:val="both"/>
        <w:rPr>
          <w:sz w:val="28"/>
          <w:szCs w:val="28"/>
          <w:lang w:val="lv-LV"/>
        </w:rPr>
      </w:pPr>
      <w:r w:rsidRPr="00E70931">
        <w:rPr>
          <w:sz w:val="28"/>
          <w:szCs w:val="28"/>
          <w:lang w:val="lv-LV"/>
        </w:rPr>
        <w:t>16.6.</w:t>
      </w:r>
      <w:r w:rsidR="00694490">
        <w:rPr>
          <w:sz w:val="28"/>
          <w:szCs w:val="28"/>
          <w:lang w:val="lv-LV"/>
        </w:rPr>
        <w:t> </w:t>
      </w:r>
      <w:r w:rsidR="00EF0482" w:rsidRPr="00E70931">
        <w:rPr>
          <w:sz w:val="28"/>
          <w:szCs w:val="28"/>
          <w:lang w:val="lv-LV"/>
        </w:rPr>
        <w:t>vispārējā veselības stāvokļa izvērtēšana invazīvo un operatīvo manipulāciju veikšanai;</w:t>
      </w:r>
    </w:p>
    <w:p w14:paraId="08A829AD" w14:textId="5DDC3BF2" w:rsidR="00EF0482" w:rsidRPr="00E70931" w:rsidRDefault="0050489A" w:rsidP="0050489A">
      <w:pPr>
        <w:pStyle w:val="ListParagraph"/>
        <w:ind w:left="0" w:firstLine="720"/>
        <w:jc w:val="both"/>
        <w:rPr>
          <w:sz w:val="28"/>
          <w:szCs w:val="28"/>
          <w:lang w:val="lv-LV"/>
        </w:rPr>
      </w:pPr>
      <w:r w:rsidRPr="00E70931">
        <w:rPr>
          <w:sz w:val="28"/>
          <w:szCs w:val="28"/>
          <w:lang w:val="lv-LV"/>
        </w:rPr>
        <w:t>16.7.</w:t>
      </w:r>
      <w:r w:rsidR="00694490">
        <w:rPr>
          <w:sz w:val="28"/>
          <w:szCs w:val="28"/>
          <w:lang w:val="lv-LV"/>
        </w:rPr>
        <w:t> </w:t>
      </w:r>
      <w:r w:rsidR="00EF0482" w:rsidRPr="00E70931">
        <w:rPr>
          <w:sz w:val="28"/>
          <w:szCs w:val="28"/>
          <w:lang w:val="lv-LV"/>
        </w:rPr>
        <w:t>akūtu ķirurģisku stāvokļu simptom</w:t>
      </w:r>
      <w:r w:rsidR="0046554C" w:rsidRPr="00E70931">
        <w:rPr>
          <w:sz w:val="28"/>
          <w:szCs w:val="28"/>
          <w:lang w:val="lv-LV"/>
        </w:rPr>
        <w:t>i</w:t>
      </w:r>
      <w:r w:rsidR="00EF0482" w:rsidRPr="00E70931">
        <w:rPr>
          <w:sz w:val="28"/>
          <w:szCs w:val="28"/>
          <w:lang w:val="lv-LV"/>
        </w:rPr>
        <w:t xml:space="preserve"> un ārstēšanas stratēģijas izstrāde;</w:t>
      </w:r>
    </w:p>
    <w:p w14:paraId="08A829AE" w14:textId="17D6769C" w:rsidR="00EF0482" w:rsidRPr="00E70931" w:rsidRDefault="0050489A" w:rsidP="0050489A">
      <w:pPr>
        <w:ind w:firstLine="720"/>
        <w:jc w:val="both"/>
        <w:rPr>
          <w:sz w:val="28"/>
          <w:szCs w:val="28"/>
          <w:lang w:val="lv-LV"/>
        </w:rPr>
      </w:pPr>
      <w:r w:rsidRPr="00E70931">
        <w:rPr>
          <w:sz w:val="28"/>
          <w:szCs w:val="28"/>
          <w:lang w:val="lv-LV"/>
        </w:rPr>
        <w:t>16.8.</w:t>
      </w:r>
      <w:r w:rsidR="00694490">
        <w:rPr>
          <w:sz w:val="28"/>
          <w:szCs w:val="28"/>
          <w:lang w:val="lv-LV"/>
        </w:rPr>
        <w:t> </w:t>
      </w:r>
      <w:r w:rsidR="00EF0482" w:rsidRPr="00E70931">
        <w:rPr>
          <w:sz w:val="28"/>
          <w:szCs w:val="28"/>
          <w:lang w:val="lv-LV"/>
        </w:rPr>
        <w:t xml:space="preserve">akūtu infekcijas slimību </w:t>
      </w:r>
      <w:r w:rsidR="0046554C" w:rsidRPr="00E70931">
        <w:rPr>
          <w:sz w:val="28"/>
          <w:szCs w:val="28"/>
          <w:lang w:val="lv-LV"/>
        </w:rPr>
        <w:t>simptomi</w:t>
      </w:r>
      <w:r w:rsidR="00EF0482" w:rsidRPr="00E70931">
        <w:rPr>
          <w:sz w:val="28"/>
          <w:szCs w:val="28"/>
          <w:lang w:val="lv-LV"/>
        </w:rPr>
        <w:t xml:space="preserve"> un ārstēšanas stratēģijas izstrāde;</w:t>
      </w:r>
    </w:p>
    <w:p w14:paraId="08A829AF" w14:textId="6D12FA85" w:rsidR="00EF0482" w:rsidRPr="00E70931" w:rsidRDefault="0050489A" w:rsidP="0050489A">
      <w:pPr>
        <w:ind w:firstLine="720"/>
        <w:jc w:val="both"/>
        <w:rPr>
          <w:sz w:val="28"/>
          <w:szCs w:val="28"/>
          <w:lang w:val="lv-LV"/>
        </w:rPr>
      </w:pPr>
      <w:r w:rsidRPr="00E70931">
        <w:rPr>
          <w:sz w:val="28"/>
          <w:szCs w:val="28"/>
          <w:lang w:val="lv-LV"/>
        </w:rPr>
        <w:lastRenderedPageBreak/>
        <w:t>16.9.</w:t>
      </w:r>
      <w:r w:rsidR="00694490">
        <w:rPr>
          <w:sz w:val="28"/>
          <w:szCs w:val="28"/>
          <w:lang w:val="lv-LV"/>
        </w:rPr>
        <w:t> </w:t>
      </w:r>
      <w:r w:rsidR="00EF0482" w:rsidRPr="00E70931">
        <w:rPr>
          <w:sz w:val="28"/>
          <w:szCs w:val="28"/>
          <w:lang w:val="lv-LV"/>
        </w:rPr>
        <w:t>akūt</w:t>
      </w:r>
      <w:r w:rsidR="0046554C" w:rsidRPr="00E70931">
        <w:rPr>
          <w:sz w:val="28"/>
          <w:szCs w:val="28"/>
          <w:lang w:val="lv-LV"/>
        </w:rPr>
        <w:t>u neiroloģisku stāvokļu simptomi</w:t>
      </w:r>
      <w:r w:rsidR="00EF0482" w:rsidRPr="00E70931">
        <w:rPr>
          <w:sz w:val="28"/>
          <w:szCs w:val="28"/>
          <w:lang w:val="lv-LV"/>
        </w:rPr>
        <w:t xml:space="preserve"> un ārstēšanas stratēģijas izstrāde;</w:t>
      </w:r>
    </w:p>
    <w:p w14:paraId="08A829B0" w14:textId="0FA4C915" w:rsidR="00EF0482" w:rsidRPr="00E70931" w:rsidRDefault="0050489A" w:rsidP="0050489A">
      <w:pPr>
        <w:ind w:firstLine="720"/>
        <w:jc w:val="both"/>
        <w:rPr>
          <w:sz w:val="28"/>
          <w:szCs w:val="28"/>
          <w:lang w:val="lv-LV"/>
        </w:rPr>
      </w:pPr>
      <w:r w:rsidRPr="00E70931">
        <w:rPr>
          <w:sz w:val="28"/>
          <w:szCs w:val="28"/>
          <w:lang w:val="lv-LV"/>
        </w:rPr>
        <w:t>16.10.</w:t>
      </w:r>
      <w:r w:rsidR="00A46256">
        <w:rPr>
          <w:sz w:val="28"/>
          <w:szCs w:val="28"/>
          <w:lang w:val="lv-LV"/>
        </w:rPr>
        <w:t> </w:t>
      </w:r>
      <w:r w:rsidR="00EF0482" w:rsidRPr="00E70931">
        <w:rPr>
          <w:sz w:val="28"/>
          <w:szCs w:val="28"/>
          <w:lang w:val="lv-LV"/>
        </w:rPr>
        <w:t>primārās diagnozes noteikšana un izmeklēšanas plāna izveidošana;</w:t>
      </w:r>
    </w:p>
    <w:p w14:paraId="08A829B1" w14:textId="3028F67E" w:rsidR="00EF0482" w:rsidRPr="00E70931" w:rsidRDefault="0050489A" w:rsidP="0050489A">
      <w:pPr>
        <w:ind w:firstLine="720"/>
        <w:jc w:val="both"/>
        <w:rPr>
          <w:sz w:val="28"/>
          <w:szCs w:val="28"/>
          <w:lang w:val="lv-LV"/>
        </w:rPr>
      </w:pPr>
      <w:r w:rsidRPr="00E70931">
        <w:rPr>
          <w:sz w:val="28"/>
          <w:szCs w:val="28"/>
          <w:lang w:val="lv-LV"/>
        </w:rPr>
        <w:t>16.11.</w:t>
      </w:r>
      <w:r w:rsidR="00A46256">
        <w:rPr>
          <w:sz w:val="28"/>
          <w:szCs w:val="28"/>
          <w:lang w:val="lv-LV"/>
        </w:rPr>
        <w:t> </w:t>
      </w:r>
      <w:r w:rsidR="00EF0482" w:rsidRPr="00E70931">
        <w:rPr>
          <w:sz w:val="28"/>
          <w:szCs w:val="28"/>
          <w:lang w:val="lv-LV"/>
        </w:rPr>
        <w:t>diferenciāldiagnostikas realizēšana un diagnozes precizēšana;</w:t>
      </w:r>
    </w:p>
    <w:p w14:paraId="08A829B2" w14:textId="2E851126" w:rsidR="00EF0482" w:rsidRPr="00E70931" w:rsidRDefault="0050489A" w:rsidP="0050489A">
      <w:pPr>
        <w:ind w:firstLine="720"/>
        <w:jc w:val="both"/>
        <w:rPr>
          <w:sz w:val="28"/>
          <w:szCs w:val="28"/>
          <w:lang w:val="lv-LV"/>
        </w:rPr>
      </w:pPr>
      <w:r w:rsidRPr="00E70931">
        <w:rPr>
          <w:sz w:val="28"/>
          <w:szCs w:val="28"/>
          <w:lang w:val="lv-LV"/>
        </w:rPr>
        <w:t>16.12.</w:t>
      </w:r>
      <w:r w:rsidR="00694490">
        <w:rPr>
          <w:sz w:val="28"/>
          <w:szCs w:val="28"/>
          <w:lang w:val="lv-LV"/>
        </w:rPr>
        <w:t> </w:t>
      </w:r>
      <w:r w:rsidR="00D032FB" w:rsidRPr="00E70931">
        <w:rPr>
          <w:sz w:val="28"/>
          <w:szCs w:val="28"/>
          <w:lang w:val="lv-LV"/>
        </w:rPr>
        <w:t>atbilstošu</w:t>
      </w:r>
      <w:r w:rsidR="00EF0482" w:rsidRPr="00E70931">
        <w:rPr>
          <w:sz w:val="28"/>
          <w:szCs w:val="28"/>
          <w:lang w:val="lv-LV"/>
        </w:rPr>
        <w:t xml:space="preserve"> ārstēšanas metožu piemērošana un kompleksas terapijas principu lietošana;</w:t>
      </w:r>
    </w:p>
    <w:p w14:paraId="08A829B3" w14:textId="11DD6D37" w:rsidR="00EF0482" w:rsidRPr="00E70931" w:rsidRDefault="0050489A" w:rsidP="0050489A">
      <w:pPr>
        <w:ind w:firstLine="720"/>
        <w:jc w:val="both"/>
        <w:rPr>
          <w:sz w:val="28"/>
          <w:szCs w:val="28"/>
          <w:lang w:val="lv-LV"/>
        </w:rPr>
      </w:pPr>
      <w:r w:rsidRPr="00E70931">
        <w:rPr>
          <w:sz w:val="28"/>
          <w:szCs w:val="28"/>
          <w:lang w:val="lv-LV"/>
        </w:rPr>
        <w:t>16.13.</w:t>
      </w:r>
      <w:r w:rsidR="00694490">
        <w:rPr>
          <w:sz w:val="28"/>
          <w:szCs w:val="28"/>
          <w:lang w:val="lv-LV"/>
        </w:rPr>
        <w:t> </w:t>
      </w:r>
      <w:r w:rsidR="00EF0482" w:rsidRPr="00E70931">
        <w:rPr>
          <w:sz w:val="28"/>
          <w:szCs w:val="28"/>
          <w:lang w:val="lv-LV"/>
        </w:rPr>
        <w:t>dažādu m</w:t>
      </w:r>
      <w:r w:rsidR="00EF0482" w:rsidRPr="00E70931">
        <w:rPr>
          <w:color w:val="000000"/>
          <w:sz w:val="28"/>
          <w:szCs w:val="28"/>
          <w:lang w:val="lv-LV"/>
        </w:rPr>
        <w:t xml:space="preserve">edikamentu, farmakoloģisko līdzekļu, kontrastvielu </w:t>
      </w:r>
      <w:r w:rsidR="00EF0482" w:rsidRPr="00E70931">
        <w:rPr>
          <w:sz w:val="28"/>
          <w:szCs w:val="28"/>
          <w:lang w:val="lv-LV"/>
        </w:rPr>
        <w:t>blakņu izvērtēšana un farmakovig</w:t>
      </w:r>
      <w:r w:rsidR="0046554C" w:rsidRPr="00E70931">
        <w:rPr>
          <w:sz w:val="28"/>
          <w:szCs w:val="28"/>
          <w:lang w:val="lv-LV"/>
        </w:rPr>
        <w:t>ilances principi</w:t>
      </w:r>
      <w:r w:rsidR="00EF0482" w:rsidRPr="00E70931">
        <w:rPr>
          <w:sz w:val="28"/>
          <w:szCs w:val="28"/>
          <w:lang w:val="lv-LV"/>
        </w:rPr>
        <w:t>;</w:t>
      </w:r>
    </w:p>
    <w:p w14:paraId="08A829B4" w14:textId="63519F77" w:rsidR="00EF0482" w:rsidRPr="00E70931" w:rsidRDefault="0050489A" w:rsidP="0050489A">
      <w:pPr>
        <w:ind w:firstLine="720"/>
        <w:jc w:val="both"/>
        <w:rPr>
          <w:sz w:val="28"/>
          <w:szCs w:val="28"/>
          <w:lang w:val="lv-LV"/>
        </w:rPr>
      </w:pPr>
      <w:r w:rsidRPr="00E70931">
        <w:rPr>
          <w:sz w:val="28"/>
          <w:szCs w:val="28"/>
          <w:lang w:val="lv-LV"/>
        </w:rPr>
        <w:t>16.14.</w:t>
      </w:r>
      <w:r w:rsidR="00694490">
        <w:rPr>
          <w:sz w:val="28"/>
          <w:szCs w:val="28"/>
          <w:lang w:val="lv-LV"/>
        </w:rPr>
        <w:t> </w:t>
      </w:r>
      <w:r w:rsidR="00EF0482" w:rsidRPr="00E70931">
        <w:rPr>
          <w:sz w:val="28"/>
          <w:szCs w:val="28"/>
          <w:lang w:val="lv-LV"/>
        </w:rPr>
        <w:t>i</w:t>
      </w:r>
      <w:r w:rsidR="00EF0482" w:rsidRPr="00E70931">
        <w:rPr>
          <w:color w:val="000000"/>
          <w:sz w:val="28"/>
          <w:szCs w:val="28"/>
          <w:lang w:val="lv-LV"/>
        </w:rPr>
        <w:t>nternās medicīnas profila pacientu aprūpe ambulatori un stacionārā, dažādu slimību dinamiskās novērošanas pri</w:t>
      </w:r>
      <w:r w:rsidR="0046554C" w:rsidRPr="00E70931">
        <w:rPr>
          <w:color w:val="000000"/>
          <w:sz w:val="28"/>
          <w:szCs w:val="28"/>
          <w:lang w:val="lv-LV"/>
        </w:rPr>
        <w:t>ncipi</w:t>
      </w:r>
      <w:r w:rsidR="00EF0482" w:rsidRPr="00E70931">
        <w:rPr>
          <w:color w:val="000000"/>
          <w:sz w:val="28"/>
          <w:szCs w:val="28"/>
          <w:lang w:val="lv-LV"/>
        </w:rPr>
        <w:t>;</w:t>
      </w:r>
    </w:p>
    <w:p w14:paraId="08A829B5" w14:textId="204CD480" w:rsidR="00EF0482" w:rsidRPr="00E70931" w:rsidRDefault="0050489A" w:rsidP="0050489A">
      <w:pPr>
        <w:ind w:firstLine="720"/>
        <w:jc w:val="both"/>
        <w:rPr>
          <w:sz w:val="28"/>
          <w:szCs w:val="28"/>
          <w:lang w:val="lv-LV"/>
        </w:rPr>
      </w:pPr>
      <w:r w:rsidRPr="00E70931">
        <w:rPr>
          <w:color w:val="000000"/>
          <w:sz w:val="28"/>
          <w:szCs w:val="28"/>
          <w:lang w:val="lv-LV"/>
        </w:rPr>
        <w:t>16.15.</w:t>
      </w:r>
      <w:r w:rsidR="00A46256">
        <w:rPr>
          <w:color w:val="000000"/>
          <w:sz w:val="28"/>
          <w:szCs w:val="28"/>
          <w:lang w:val="lv-LV"/>
        </w:rPr>
        <w:t> </w:t>
      </w:r>
      <w:r w:rsidR="0046554C" w:rsidRPr="00E70931">
        <w:rPr>
          <w:color w:val="000000"/>
          <w:sz w:val="28"/>
          <w:szCs w:val="28"/>
          <w:lang w:val="lv-LV"/>
        </w:rPr>
        <w:t xml:space="preserve">skrīninga metodes </w:t>
      </w:r>
      <w:r w:rsidR="00EF0482" w:rsidRPr="00E70931">
        <w:rPr>
          <w:color w:val="000000"/>
          <w:sz w:val="28"/>
          <w:szCs w:val="28"/>
          <w:lang w:val="lv-LV"/>
        </w:rPr>
        <w:t>internajā medicīnā;</w:t>
      </w:r>
    </w:p>
    <w:p w14:paraId="08A829B6" w14:textId="756D522D" w:rsidR="00EF0482" w:rsidRPr="00E70931" w:rsidRDefault="0050489A" w:rsidP="0050489A">
      <w:pPr>
        <w:ind w:firstLine="720"/>
        <w:jc w:val="both"/>
        <w:rPr>
          <w:sz w:val="28"/>
          <w:szCs w:val="28"/>
          <w:lang w:val="lv-LV"/>
        </w:rPr>
      </w:pPr>
      <w:r w:rsidRPr="00E70931">
        <w:rPr>
          <w:sz w:val="28"/>
          <w:szCs w:val="28"/>
          <w:lang w:val="lv-LV"/>
        </w:rPr>
        <w:t>16.1</w:t>
      </w:r>
      <w:r w:rsidR="00D032FB" w:rsidRPr="00E70931">
        <w:rPr>
          <w:sz w:val="28"/>
          <w:szCs w:val="28"/>
          <w:lang w:val="lv-LV"/>
        </w:rPr>
        <w:t>6</w:t>
      </w:r>
      <w:r w:rsidRPr="00E70931">
        <w:rPr>
          <w:sz w:val="28"/>
          <w:szCs w:val="28"/>
          <w:lang w:val="lv-LV"/>
        </w:rPr>
        <w:t>.</w:t>
      </w:r>
      <w:r w:rsidR="00A46256">
        <w:rPr>
          <w:sz w:val="28"/>
          <w:szCs w:val="28"/>
          <w:lang w:val="lv-LV"/>
        </w:rPr>
        <w:t> </w:t>
      </w:r>
      <w:r w:rsidR="00EF0482" w:rsidRPr="00E70931">
        <w:rPr>
          <w:color w:val="000000"/>
          <w:sz w:val="28"/>
          <w:szCs w:val="28"/>
          <w:lang w:val="lv-LV"/>
        </w:rPr>
        <w:t>indikācijas koronārās angiogrāfijas veikšanai;</w:t>
      </w:r>
    </w:p>
    <w:p w14:paraId="08A829B7" w14:textId="3475148D" w:rsidR="00EF0482" w:rsidRPr="00E70931" w:rsidRDefault="0050489A" w:rsidP="0050489A">
      <w:pPr>
        <w:ind w:firstLine="720"/>
        <w:jc w:val="both"/>
        <w:rPr>
          <w:sz w:val="28"/>
          <w:szCs w:val="28"/>
          <w:lang w:val="lv-LV"/>
        </w:rPr>
      </w:pPr>
      <w:r w:rsidRPr="00E70931">
        <w:rPr>
          <w:color w:val="000000"/>
          <w:sz w:val="28"/>
          <w:szCs w:val="28"/>
          <w:lang w:val="lv-LV"/>
        </w:rPr>
        <w:t>16.1</w:t>
      </w:r>
      <w:r w:rsidR="00D032FB" w:rsidRPr="00E70931">
        <w:rPr>
          <w:color w:val="000000"/>
          <w:sz w:val="28"/>
          <w:szCs w:val="28"/>
          <w:lang w:val="lv-LV"/>
        </w:rPr>
        <w:t>7</w:t>
      </w:r>
      <w:r w:rsidRPr="00E70931">
        <w:rPr>
          <w:color w:val="000000"/>
          <w:sz w:val="28"/>
          <w:szCs w:val="28"/>
          <w:lang w:val="lv-LV"/>
        </w:rPr>
        <w:t>.</w:t>
      </w:r>
      <w:r w:rsidR="00694490">
        <w:rPr>
          <w:color w:val="000000"/>
          <w:sz w:val="28"/>
          <w:szCs w:val="28"/>
          <w:lang w:val="lv-LV"/>
        </w:rPr>
        <w:t> </w:t>
      </w:r>
      <w:r w:rsidR="00EF0482" w:rsidRPr="00E70931">
        <w:rPr>
          <w:color w:val="000000"/>
          <w:sz w:val="28"/>
          <w:szCs w:val="28"/>
          <w:lang w:val="lv-LV"/>
        </w:rPr>
        <w:t>iekšķīgo slimību pacientu dinamiska novērošana pēc ārstēšanas ar neinvazīvām, invazīvām un ķirurģiskām metodēm;</w:t>
      </w:r>
    </w:p>
    <w:p w14:paraId="08A829B8" w14:textId="720A4732" w:rsidR="00EF0482" w:rsidRPr="00E70931" w:rsidRDefault="0050489A" w:rsidP="0050489A">
      <w:pPr>
        <w:ind w:firstLine="720"/>
        <w:jc w:val="both"/>
        <w:rPr>
          <w:sz w:val="28"/>
          <w:szCs w:val="28"/>
          <w:lang w:val="lv-LV"/>
        </w:rPr>
      </w:pPr>
      <w:r w:rsidRPr="00E70931">
        <w:rPr>
          <w:color w:val="000000"/>
          <w:sz w:val="28"/>
          <w:szCs w:val="28"/>
          <w:lang w:val="lv-LV"/>
        </w:rPr>
        <w:t>16.1</w:t>
      </w:r>
      <w:r w:rsidR="00D032FB" w:rsidRPr="00E70931">
        <w:rPr>
          <w:color w:val="000000"/>
          <w:sz w:val="28"/>
          <w:szCs w:val="28"/>
          <w:lang w:val="lv-LV"/>
        </w:rPr>
        <w:t>8</w:t>
      </w:r>
      <w:r w:rsidRPr="00E70931">
        <w:rPr>
          <w:color w:val="000000"/>
          <w:sz w:val="28"/>
          <w:szCs w:val="28"/>
          <w:lang w:val="lv-LV"/>
        </w:rPr>
        <w:t>.</w:t>
      </w:r>
      <w:r w:rsidR="00694490">
        <w:rPr>
          <w:color w:val="000000"/>
          <w:sz w:val="28"/>
          <w:szCs w:val="28"/>
          <w:lang w:val="lv-LV"/>
        </w:rPr>
        <w:t> </w:t>
      </w:r>
      <w:r w:rsidR="00EF0482" w:rsidRPr="00E70931">
        <w:rPr>
          <w:color w:val="000000"/>
          <w:sz w:val="28"/>
          <w:szCs w:val="28"/>
          <w:lang w:val="lv-LV"/>
        </w:rPr>
        <w:t>intravenozās manipulācijas (injekcijas, katetru ievadīšana, darbs ar perfuzoriem</w:t>
      </w:r>
      <w:r w:rsidR="00A46256">
        <w:rPr>
          <w:color w:val="000000"/>
          <w:sz w:val="28"/>
          <w:szCs w:val="28"/>
          <w:lang w:val="lv-LV"/>
        </w:rPr>
        <w:t xml:space="preserve"> un</w:t>
      </w:r>
      <w:r w:rsidR="00EF0482" w:rsidRPr="00E70931">
        <w:rPr>
          <w:color w:val="000000"/>
          <w:sz w:val="28"/>
          <w:szCs w:val="28"/>
          <w:lang w:val="lv-LV"/>
        </w:rPr>
        <w:t xml:space="preserve"> infuzomatiem), </w:t>
      </w:r>
      <w:r w:rsidR="00EF0482" w:rsidRPr="00E70931">
        <w:rPr>
          <w:sz w:val="28"/>
          <w:szCs w:val="28"/>
          <w:lang w:val="lv-LV"/>
        </w:rPr>
        <w:t>artēriju punkcija asins gāzu analīzes iegūšanai, pleiras dobuma punkcija, locītavu punkcijas, nazogastrālās zondes ievadīšana un izņemšana, urīnpūšļa katetriz</w:t>
      </w:r>
      <w:r w:rsidR="00694490">
        <w:rPr>
          <w:sz w:val="28"/>
          <w:szCs w:val="28"/>
          <w:lang w:val="lv-LV"/>
        </w:rPr>
        <w:t xml:space="preserve">ācija, </w:t>
      </w:r>
      <w:r w:rsidR="00EF0482" w:rsidRPr="00E70931">
        <w:rPr>
          <w:sz w:val="28"/>
          <w:szCs w:val="28"/>
          <w:lang w:val="lv-LV"/>
        </w:rPr>
        <w:t>kuņģa skalošana, rektālā izmeklēšana un informācijas izvērtēšana;</w:t>
      </w:r>
    </w:p>
    <w:p w14:paraId="08A829B9" w14:textId="4FB35330" w:rsidR="00EF0482" w:rsidRPr="00E70931" w:rsidRDefault="0050489A" w:rsidP="0050489A">
      <w:pPr>
        <w:ind w:firstLine="720"/>
        <w:jc w:val="both"/>
        <w:rPr>
          <w:color w:val="000000"/>
          <w:sz w:val="28"/>
          <w:szCs w:val="28"/>
          <w:lang w:val="lv-LV"/>
        </w:rPr>
      </w:pPr>
      <w:r w:rsidRPr="00E70931">
        <w:rPr>
          <w:color w:val="000000"/>
          <w:sz w:val="28"/>
          <w:szCs w:val="28"/>
          <w:lang w:val="lv-LV"/>
        </w:rPr>
        <w:t>16.</w:t>
      </w:r>
      <w:r w:rsidR="00D032FB" w:rsidRPr="00E70931">
        <w:rPr>
          <w:color w:val="000000"/>
          <w:sz w:val="28"/>
          <w:szCs w:val="28"/>
          <w:lang w:val="lv-LV"/>
        </w:rPr>
        <w:t>19</w:t>
      </w:r>
      <w:r w:rsidRPr="00E70931">
        <w:rPr>
          <w:color w:val="000000"/>
          <w:sz w:val="28"/>
          <w:szCs w:val="28"/>
          <w:lang w:val="lv-LV"/>
        </w:rPr>
        <w:t>.</w:t>
      </w:r>
      <w:r w:rsidR="00694490">
        <w:rPr>
          <w:color w:val="000000"/>
          <w:sz w:val="28"/>
          <w:szCs w:val="28"/>
          <w:lang w:val="lv-LV"/>
        </w:rPr>
        <w:t> </w:t>
      </w:r>
      <w:r w:rsidR="00EF0482" w:rsidRPr="00E70931">
        <w:rPr>
          <w:color w:val="000000"/>
          <w:sz w:val="28"/>
          <w:szCs w:val="28"/>
          <w:lang w:val="lv-LV"/>
        </w:rPr>
        <w:t>iekšķīgo slimību pacientu rehabilitācija</w:t>
      </w:r>
      <w:r w:rsidR="00487B12" w:rsidRPr="00E70931">
        <w:rPr>
          <w:color w:val="000000"/>
          <w:sz w:val="28"/>
          <w:szCs w:val="28"/>
          <w:lang w:val="lv-LV"/>
        </w:rPr>
        <w:t xml:space="preserve"> (nosūtīšanas indikācijas un rehabilitācijas rezultātu novērtēšana)</w:t>
      </w:r>
      <w:r w:rsidR="00EF0482" w:rsidRPr="00E70931">
        <w:rPr>
          <w:color w:val="000000"/>
          <w:sz w:val="28"/>
          <w:szCs w:val="28"/>
          <w:lang w:val="lv-LV"/>
        </w:rPr>
        <w:t>;</w:t>
      </w:r>
    </w:p>
    <w:p w14:paraId="08A829BA" w14:textId="53438AD6" w:rsidR="007C073C" w:rsidRPr="00E70931" w:rsidRDefault="007C073C" w:rsidP="0050489A">
      <w:pPr>
        <w:ind w:firstLine="720"/>
        <w:jc w:val="both"/>
        <w:rPr>
          <w:sz w:val="28"/>
          <w:szCs w:val="28"/>
          <w:lang w:val="lv-LV"/>
        </w:rPr>
      </w:pPr>
      <w:r w:rsidRPr="00E70931">
        <w:rPr>
          <w:color w:val="000000"/>
          <w:sz w:val="28"/>
          <w:szCs w:val="28"/>
          <w:lang w:val="lv-LV"/>
        </w:rPr>
        <w:t>16.20.</w:t>
      </w:r>
      <w:r w:rsidR="00694490">
        <w:rPr>
          <w:color w:val="000000"/>
          <w:sz w:val="28"/>
          <w:szCs w:val="28"/>
          <w:lang w:val="lv-LV"/>
        </w:rPr>
        <w:t> </w:t>
      </w:r>
      <w:r w:rsidRPr="00E70931">
        <w:rPr>
          <w:sz w:val="28"/>
          <w:szCs w:val="28"/>
          <w:lang w:val="lv-LV"/>
        </w:rPr>
        <w:t>dokumentācijas sagatavošana pacienta nosūtīšana</w:t>
      </w:r>
      <w:r w:rsidRPr="00E70931">
        <w:rPr>
          <w:color w:val="000000" w:themeColor="text1"/>
          <w:sz w:val="28"/>
          <w:szCs w:val="28"/>
          <w:lang w:val="lv-LV"/>
        </w:rPr>
        <w:t>i prognozējamas invaliditātes, invaliditātes un darbspēju ekspertīzes veikšanai;</w:t>
      </w:r>
      <w:r w:rsidRPr="00E70931">
        <w:rPr>
          <w:sz w:val="28"/>
          <w:szCs w:val="28"/>
          <w:lang w:val="lv-LV"/>
        </w:rPr>
        <w:t xml:space="preserve"> </w:t>
      </w:r>
    </w:p>
    <w:p w14:paraId="08A829BB" w14:textId="5BD7B56A" w:rsidR="00AF40EF" w:rsidRPr="00E70931" w:rsidRDefault="0050489A" w:rsidP="0050489A">
      <w:pPr>
        <w:ind w:firstLine="720"/>
        <w:jc w:val="both"/>
        <w:rPr>
          <w:color w:val="000000"/>
          <w:sz w:val="28"/>
          <w:szCs w:val="28"/>
          <w:lang w:val="lv-LV"/>
        </w:rPr>
      </w:pPr>
      <w:r w:rsidRPr="00E70931">
        <w:rPr>
          <w:color w:val="000000"/>
          <w:sz w:val="28"/>
          <w:szCs w:val="28"/>
          <w:lang w:val="lv-LV"/>
        </w:rPr>
        <w:t>16.2</w:t>
      </w:r>
      <w:r w:rsidR="007C073C" w:rsidRPr="00E70931">
        <w:rPr>
          <w:color w:val="000000"/>
          <w:sz w:val="28"/>
          <w:szCs w:val="28"/>
          <w:lang w:val="lv-LV"/>
        </w:rPr>
        <w:t>1</w:t>
      </w:r>
      <w:r w:rsidRPr="00E70931">
        <w:rPr>
          <w:color w:val="000000"/>
          <w:sz w:val="28"/>
          <w:szCs w:val="28"/>
          <w:lang w:val="lv-LV"/>
        </w:rPr>
        <w:t>.</w:t>
      </w:r>
      <w:r w:rsidR="00694490">
        <w:rPr>
          <w:color w:val="000000"/>
          <w:sz w:val="28"/>
          <w:szCs w:val="28"/>
          <w:lang w:val="lv-LV"/>
        </w:rPr>
        <w:t> </w:t>
      </w:r>
      <w:r w:rsidR="00EF0482" w:rsidRPr="00E70931">
        <w:rPr>
          <w:color w:val="000000"/>
          <w:sz w:val="28"/>
          <w:szCs w:val="28"/>
          <w:lang w:val="lv-LV"/>
        </w:rPr>
        <w:t>profesionālās darbības juridiskie pamati.</w:t>
      </w:r>
    </w:p>
    <w:p w14:paraId="08A829BC" w14:textId="77777777" w:rsidR="00F7665F" w:rsidRPr="00E70931" w:rsidRDefault="00F7665F" w:rsidP="0050489A">
      <w:pPr>
        <w:ind w:firstLine="720"/>
        <w:jc w:val="both"/>
        <w:rPr>
          <w:color w:val="000000"/>
          <w:sz w:val="28"/>
          <w:szCs w:val="28"/>
          <w:lang w:val="lv-LV"/>
        </w:rPr>
      </w:pPr>
    </w:p>
    <w:p w14:paraId="08A829BD" w14:textId="153932D9" w:rsidR="00F7665F" w:rsidRPr="00E70931" w:rsidRDefault="00F7665F" w:rsidP="00F7665F">
      <w:pPr>
        <w:pStyle w:val="ListParagraph"/>
        <w:ind w:left="0" w:firstLine="720"/>
        <w:jc w:val="both"/>
        <w:rPr>
          <w:sz w:val="28"/>
          <w:szCs w:val="28"/>
          <w:lang w:val="lv-LV"/>
        </w:rPr>
      </w:pPr>
      <w:r w:rsidRPr="00E70931">
        <w:rPr>
          <w:color w:val="000000"/>
          <w:sz w:val="28"/>
          <w:szCs w:val="28"/>
          <w:lang w:val="lv-LV"/>
        </w:rPr>
        <w:t>17.</w:t>
      </w:r>
      <w:r w:rsidR="00A46256">
        <w:rPr>
          <w:color w:val="000000"/>
          <w:sz w:val="28"/>
          <w:szCs w:val="28"/>
          <w:lang w:val="lv-LV"/>
        </w:rPr>
        <w:t> </w:t>
      </w:r>
      <w:r w:rsidRPr="00E70931">
        <w:rPr>
          <w:sz w:val="28"/>
          <w:szCs w:val="28"/>
          <w:lang w:val="lv-LV"/>
        </w:rPr>
        <w:t xml:space="preserve">Rezidentūras ilgums specialitātē ir </w:t>
      </w:r>
      <w:r w:rsidR="00694490">
        <w:rPr>
          <w:sz w:val="28"/>
          <w:szCs w:val="28"/>
          <w:lang w:val="lv-LV"/>
        </w:rPr>
        <w:t>pieci</w:t>
      </w:r>
      <w:r w:rsidRPr="00E70931">
        <w:rPr>
          <w:sz w:val="28"/>
          <w:szCs w:val="28"/>
          <w:lang w:val="lv-LV"/>
        </w:rPr>
        <w:t xml:space="preserve"> gadi:</w:t>
      </w:r>
    </w:p>
    <w:p w14:paraId="08A829BE" w14:textId="2AC59602" w:rsidR="00F7665F" w:rsidRPr="00E70931" w:rsidRDefault="00F7665F" w:rsidP="00F7665F">
      <w:pPr>
        <w:pStyle w:val="ListParagraph"/>
        <w:widowControl w:val="0"/>
        <w:autoSpaceDE w:val="0"/>
        <w:autoSpaceDN w:val="0"/>
        <w:adjustRightInd w:val="0"/>
        <w:ind w:left="0" w:firstLine="720"/>
        <w:jc w:val="both"/>
        <w:rPr>
          <w:sz w:val="28"/>
          <w:szCs w:val="28"/>
          <w:lang w:val="lv-LV"/>
        </w:rPr>
      </w:pPr>
      <w:r w:rsidRPr="00E70931">
        <w:rPr>
          <w:bCs/>
          <w:sz w:val="28"/>
          <w:szCs w:val="28"/>
          <w:lang w:val="lv-LV"/>
        </w:rPr>
        <w:t>17.1.</w:t>
      </w:r>
      <w:r w:rsidR="00694490">
        <w:rPr>
          <w:bCs/>
          <w:sz w:val="28"/>
          <w:szCs w:val="28"/>
          <w:lang w:val="lv-LV"/>
        </w:rPr>
        <w:t> </w:t>
      </w:r>
      <w:r w:rsidR="006E0301" w:rsidRPr="00E70931">
        <w:rPr>
          <w:bCs/>
          <w:sz w:val="28"/>
          <w:szCs w:val="28"/>
          <w:lang w:val="lv-LV"/>
        </w:rPr>
        <w:t>p</w:t>
      </w:r>
      <w:r w:rsidRPr="00E70931">
        <w:rPr>
          <w:bCs/>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bCs/>
          <w:sz w:val="28"/>
          <w:szCs w:val="28"/>
          <w:lang w:val="lv-LV"/>
        </w:rPr>
        <w:t>aj</w:t>
      </w:r>
      <w:r w:rsidRPr="00E70931">
        <w:rPr>
          <w:bCs/>
          <w:sz w:val="28"/>
          <w:szCs w:val="28"/>
          <w:lang w:val="lv-LV"/>
        </w:rPr>
        <w:t>ā terapijā, infektoloģijā, alergoloģijā un imunoloģijā, onkoloģijā, neatliekamajā medicīniskajā palīdzībā stacionārā un internās medicīnas diferenciāldiagnostikā</w:t>
      </w:r>
      <w:r w:rsidR="00EB4AE7" w:rsidRPr="00E70931">
        <w:rPr>
          <w:bCs/>
          <w:sz w:val="28"/>
          <w:szCs w:val="28"/>
          <w:lang w:val="lv-LV"/>
        </w:rPr>
        <w:t xml:space="preserve">; </w:t>
      </w:r>
      <w:r w:rsidRPr="00E70931">
        <w:rPr>
          <w:bCs/>
          <w:sz w:val="28"/>
          <w:szCs w:val="28"/>
          <w:lang w:val="lv-LV"/>
        </w:rPr>
        <w:t xml:space="preserve"> </w:t>
      </w:r>
    </w:p>
    <w:p w14:paraId="08A829BF" w14:textId="3821DA23" w:rsidR="00F7665F" w:rsidRPr="00E70931" w:rsidRDefault="00F7665F" w:rsidP="00F7665F">
      <w:pPr>
        <w:widowControl w:val="0"/>
        <w:shd w:val="clear" w:color="auto" w:fill="FFFFFF"/>
        <w:autoSpaceDE w:val="0"/>
        <w:autoSpaceDN w:val="0"/>
        <w:adjustRightInd w:val="0"/>
        <w:ind w:firstLine="720"/>
        <w:jc w:val="both"/>
        <w:rPr>
          <w:color w:val="000000"/>
          <w:sz w:val="28"/>
          <w:szCs w:val="28"/>
          <w:shd w:val="clear" w:color="auto" w:fill="FFFFFF"/>
          <w:lang w:val="lv-LV"/>
        </w:rPr>
      </w:pPr>
      <w:r w:rsidRPr="00E70931">
        <w:rPr>
          <w:sz w:val="28"/>
          <w:szCs w:val="28"/>
          <w:lang w:val="lv-LV"/>
        </w:rPr>
        <w:t>17.2.</w:t>
      </w:r>
      <w:r w:rsidR="00694490">
        <w:rPr>
          <w:sz w:val="28"/>
          <w:szCs w:val="28"/>
          <w:lang w:val="lv-LV"/>
        </w:rPr>
        <w:t> </w:t>
      </w:r>
      <w:r w:rsidR="006E0301" w:rsidRPr="00E70931">
        <w:rPr>
          <w:sz w:val="28"/>
          <w:szCs w:val="28"/>
          <w:lang w:val="lv-LV"/>
        </w:rPr>
        <w:t>t</w:t>
      </w:r>
      <w:r w:rsidRPr="00E70931">
        <w:rPr>
          <w:sz w:val="28"/>
          <w:szCs w:val="28"/>
          <w:lang w:val="lv-LV"/>
        </w:rPr>
        <w:t xml:space="preserve">rešajā, ceturtajā un piektajā studiju gadā tiek iegūtas </w:t>
      </w:r>
      <w:r w:rsidRPr="00E70931">
        <w:rPr>
          <w:bCs/>
          <w:sz w:val="28"/>
          <w:szCs w:val="28"/>
          <w:lang w:val="lv-LV"/>
        </w:rPr>
        <w:t xml:space="preserve">teorētiskās zināšanas un praktiskās iemaņas geriatrijā, medicīniskajā ekspertīzē, medicīniskajā ģenētikā, </w:t>
      </w:r>
      <w:r w:rsidRPr="00E70931">
        <w:rPr>
          <w:color w:val="222222"/>
          <w:sz w:val="28"/>
          <w:szCs w:val="28"/>
          <w:lang w:val="lv-LV"/>
        </w:rPr>
        <w:t>internista darbā klīnikā un ambulatorās ārstniecības iestādēs dažādās internās medicīnas nozarēs (</w:t>
      </w:r>
      <w:r w:rsidRPr="00E70931">
        <w:rPr>
          <w:bCs/>
          <w:sz w:val="28"/>
          <w:szCs w:val="28"/>
          <w:lang w:val="lv-LV"/>
        </w:rPr>
        <w:t xml:space="preserve">alergoloģijā, endokrinoloģijā, gastroenteroloģijā, kardioloģijā, nefroloģijā, pneimonoloģijā un reimatoloģijā), neiroloģijā, dermatoloģijā, arodmedicīnā, akūtā abdominālā ķirurģiskā patoloģijā, </w:t>
      </w:r>
      <w:r w:rsidRPr="00E70931">
        <w:rPr>
          <w:color w:val="000000"/>
          <w:sz w:val="28"/>
          <w:szCs w:val="28"/>
          <w:shd w:val="clear" w:color="auto" w:fill="FFFFFF"/>
          <w:lang w:val="lv-LV"/>
        </w:rPr>
        <w:t>skrīninga elektrokardiogrāfijā, standarta slodzes testos ar elektrokardiogrammas pierakstu, skrīninga transtorakālajā ehokardiogrāfijā</w:t>
      </w:r>
      <w:r w:rsidR="006E0301" w:rsidRPr="00E70931">
        <w:rPr>
          <w:color w:val="000000"/>
          <w:sz w:val="28"/>
          <w:szCs w:val="28"/>
          <w:shd w:val="clear" w:color="auto" w:fill="FFFFFF"/>
          <w:lang w:val="lv-LV"/>
        </w:rPr>
        <w:t xml:space="preserve"> un</w:t>
      </w:r>
      <w:r w:rsidRPr="00E70931">
        <w:rPr>
          <w:color w:val="000000"/>
          <w:sz w:val="28"/>
          <w:szCs w:val="28"/>
          <w:shd w:val="clear" w:color="auto" w:fill="FFFFFF"/>
          <w:lang w:val="lv-LV"/>
        </w:rPr>
        <w:t xml:space="preserve"> skrīninga ultrasonogrāfiskajā izmeklēšanā.</w:t>
      </w:r>
      <w:r w:rsidR="0024791D">
        <w:rPr>
          <w:color w:val="000000"/>
          <w:sz w:val="28"/>
          <w:szCs w:val="28"/>
          <w:shd w:val="clear" w:color="auto" w:fill="FFFFFF"/>
          <w:lang w:val="lv-LV"/>
        </w:rPr>
        <w:t>"</w:t>
      </w:r>
      <w:r w:rsidR="00800CAC">
        <w:rPr>
          <w:color w:val="000000"/>
          <w:sz w:val="28"/>
          <w:szCs w:val="28"/>
          <w:shd w:val="clear" w:color="auto" w:fill="FFFFFF"/>
          <w:lang w:val="lv-LV"/>
        </w:rPr>
        <w:t>;</w:t>
      </w:r>
    </w:p>
    <w:p w14:paraId="08A829C0" w14:textId="77777777" w:rsidR="00F220C3" w:rsidRPr="00E70931" w:rsidRDefault="00F220C3" w:rsidP="00F7665F">
      <w:pPr>
        <w:widowControl w:val="0"/>
        <w:shd w:val="clear" w:color="auto" w:fill="FFFFFF"/>
        <w:autoSpaceDE w:val="0"/>
        <w:autoSpaceDN w:val="0"/>
        <w:adjustRightInd w:val="0"/>
        <w:ind w:firstLine="720"/>
        <w:jc w:val="both"/>
        <w:rPr>
          <w:color w:val="000000"/>
          <w:sz w:val="28"/>
          <w:szCs w:val="28"/>
          <w:shd w:val="clear" w:color="auto" w:fill="FFFFFF"/>
          <w:lang w:val="lv-LV"/>
        </w:rPr>
      </w:pPr>
    </w:p>
    <w:p w14:paraId="08A829C1" w14:textId="1783842D" w:rsidR="00F220C3" w:rsidRPr="00E70931" w:rsidRDefault="00007406" w:rsidP="00F7665F">
      <w:pPr>
        <w:widowControl w:val="0"/>
        <w:shd w:val="clear" w:color="auto" w:fill="FFFFFF"/>
        <w:autoSpaceDE w:val="0"/>
        <w:autoSpaceDN w:val="0"/>
        <w:adjustRightInd w:val="0"/>
        <w:ind w:firstLine="720"/>
        <w:jc w:val="both"/>
        <w:rPr>
          <w:color w:val="222222"/>
          <w:sz w:val="28"/>
          <w:szCs w:val="28"/>
          <w:lang w:val="lv-LV"/>
        </w:rPr>
      </w:pPr>
      <w:r>
        <w:rPr>
          <w:color w:val="222222"/>
          <w:sz w:val="28"/>
          <w:szCs w:val="28"/>
          <w:lang w:val="lv-LV"/>
        </w:rPr>
        <w:t>1.</w:t>
      </w:r>
      <w:r w:rsidR="00271514">
        <w:rPr>
          <w:color w:val="222222"/>
          <w:sz w:val="28"/>
          <w:szCs w:val="28"/>
          <w:lang w:val="lv-LV"/>
        </w:rPr>
        <w:t>9</w:t>
      </w:r>
      <w:r w:rsidR="00D15D29" w:rsidRPr="00E70931">
        <w:rPr>
          <w:color w:val="222222"/>
          <w:sz w:val="28"/>
          <w:szCs w:val="28"/>
          <w:lang w:val="lv-LV"/>
        </w:rPr>
        <w:t>.</w:t>
      </w:r>
      <w:r w:rsidR="00A46256">
        <w:rPr>
          <w:color w:val="222222"/>
          <w:sz w:val="28"/>
          <w:szCs w:val="28"/>
          <w:lang w:val="lv-LV"/>
        </w:rPr>
        <w:t> </w:t>
      </w:r>
      <w:r>
        <w:rPr>
          <w:color w:val="222222"/>
          <w:sz w:val="28"/>
          <w:szCs w:val="28"/>
          <w:lang w:val="lv-LV"/>
        </w:rPr>
        <w:t>i</w:t>
      </w:r>
      <w:r w:rsidR="00805DB9" w:rsidRPr="00E70931">
        <w:rPr>
          <w:color w:val="222222"/>
          <w:sz w:val="28"/>
          <w:szCs w:val="28"/>
          <w:lang w:val="lv-LV"/>
        </w:rPr>
        <w:t>zteikt 2.2.</w:t>
      </w:r>
      <w:r w:rsidR="0038654D" w:rsidRPr="00E70931">
        <w:rPr>
          <w:color w:val="222222"/>
          <w:sz w:val="28"/>
          <w:szCs w:val="28"/>
          <w:lang w:val="lv-LV"/>
        </w:rPr>
        <w:t>, 2.3.</w:t>
      </w:r>
      <w:r w:rsidR="007E05E1" w:rsidRPr="00E70931">
        <w:rPr>
          <w:color w:val="222222"/>
          <w:sz w:val="28"/>
          <w:szCs w:val="28"/>
          <w:lang w:val="lv-LV"/>
        </w:rPr>
        <w:t>, 2.4.</w:t>
      </w:r>
      <w:r w:rsidR="00FE75A9" w:rsidRPr="00E70931">
        <w:rPr>
          <w:color w:val="222222"/>
          <w:sz w:val="28"/>
          <w:szCs w:val="28"/>
          <w:lang w:val="lv-LV"/>
        </w:rPr>
        <w:t>, 2.5.</w:t>
      </w:r>
      <w:r w:rsidR="0027528D" w:rsidRPr="00E70931">
        <w:rPr>
          <w:color w:val="222222"/>
          <w:sz w:val="28"/>
          <w:szCs w:val="28"/>
          <w:lang w:val="lv-LV"/>
        </w:rPr>
        <w:t xml:space="preserve"> un 2.6</w:t>
      </w:r>
      <w:r w:rsidR="0024791D">
        <w:rPr>
          <w:color w:val="222222"/>
          <w:sz w:val="28"/>
          <w:szCs w:val="28"/>
          <w:lang w:val="lv-LV"/>
        </w:rPr>
        <w:t>.</w:t>
      </w:r>
      <w:r w:rsidR="00694490">
        <w:rPr>
          <w:color w:val="222222"/>
          <w:sz w:val="28"/>
          <w:szCs w:val="28"/>
          <w:lang w:val="lv-LV"/>
        </w:rPr>
        <w:t> </w:t>
      </w:r>
      <w:r w:rsidR="0024791D">
        <w:rPr>
          <w:color w:val="222222"/>
          <w:sz w:val="28"/>
          <w:szCs w:val="28"/>
          <w:lang w:val="lv-LV"/>
        </w:rPr>
        <w:t>a</w:t>
      </w:r>
      <w:r w:rsidR="00805DB9" w:rsidRPr="00E70931">
        <w:rPr>
          <w:color w:val="222222"/>
          <w:sz w:val="28"/>
          <w:szCs w:val="28"/>
          <w:lang w:val="lv-LV"/>
        </w:rPr>
        <w:t>pakšnodaļu šādā redakcijā:</w:t>
      </w:r>
    </w:p>
    <w:p w14:paraId="08A829C2" w14:textId="77777777" w:rsidR="00BD27A3" w:rsidRPr="00E70931" w:rsidRDefault="00BD27A3" w:rsidP="00F7665F">
      <w:pPr>
        <w:widowControl w:val="0"/>
        <w:shd w:val="clear" w:color="auto" w:fill="FFFFFF"/>
        <w:autoSpaceDE w:val="0"/>
        <w:autoSpaceDN w:val="0"/>
        <w:adjustRightInd w:val="0"/>
        <w:ind w:firstLine="720"/>
        <w:jc w:val="both"/>
        <w:rPr>
          <w:color w:val="222222"/>
          <w:sz w:val="28"/>
          <w:szCs w:val="28"/>
          <w:lang w:val="lv-LV"/>
        </w:rPr>
      </w:pPr>
    </w:p>
    <w:p w14:paraId="08A829C3" w14:textId="75C6D390" w:rsidR="00805DB9" w:rsidRPr="00E70931" w:rsidRDefault="00694490" w:rsidP="00A46256">
      <w:pPr>
        <w:widowControl w:val="0"/>
        <w:shd w:val="clear" w:color="auto" w:fill="FFFFFF"/>
        <w:autoSpaceDE w:val="0"/>
        <w:autoSpaceDN w:val="0"/>
        <w:adjustRightInd w:val="0"/>
        <w:jc w:val="center"/>
        <w:rPr>
          <w:b/>
          <w:color w:val="222222"/>
          <w:sz w:val="28"/>
          <w:szCs w:val="28"/>
          <w:lang w:val="lv-LV"/>
        </w:rPr>
      </w:pPr>
      <w:r>
        <w:rPr>
          <w:color w:val="222222"/>
          <w:sz w:val="28"/>
          <w:szCs w:val="28"/>
          <w:lang w:val="lv-LV"/>
        </w:rPr>
        <w:lastRenderedPageBreak/>
        <w:t>"</w:t>
      </w:r>
      <w:r w:rsidR="00805DB9" w:rsidRPr="00E70931">
        <w:rPr>
          <w:b/>
          <w:color w:val="222222"/>
          <w:sz w:val="28"/>
          <w:szCs w:val="28"/>
          <w:lang w:val="lv-LV"/>
        </w:rPr>
        <w:t>2.2.</w:t>
      </w:r>
      <w:r>
        <w:rPr>
          <w:b/>
          <w:color w:val="222222"/>
          <w:sz w:val="28"/>
          <w:szCs w:val="28"/>
          <w:lang w:val="lv-LV"/>
        </w:rPr>
        <w:t> </w:t>
      </w:r>
      <w:r w:rsidR="00805DB9" w:rsidRPr="00E70931">
        <w:rPr>
          <w:b/>
          <w:color w:val="222222"/>
          <w:sz w:val="28"/>
          <w:szCs w:val="28"/>
          <w:lang w:val="lv-LV"/>
        </w:rPr>
        <w:t>Reimatologs (P 56)</w:t>
      </w:r>
    </w:p>
    <w:p w14:paraId="08A829C4" w14:textId="77777777" w:rsidR="00BD27A3" w:rsidRPr="00E70931" w:rsidRDefault="00BD27A3" w:rsidP="00BD27A3">
      <w:pPr>
        <w:widowControl w:val="0"/>
        <w:shd w:val="clear" w:color="auto" w:fill="FFFFFF"/>
        <w:autoSpaceDE w:val="0"/>
        <w:autoSpaceDN w:val="0"/>
        <w:adjustRightInd w:val="0"/>
        <w:ind w:firstLine="720"/>
        <w:jc w:val="center"/>
        <w:rPr>
          <w:color w:val="222222"/>
          <w:sz w:val="28"/>
          <w:szCs w:val="28"/>
          <w:lang w:val="lv-LV"/>
        </w:rPr>
      </w:pPr>
    </w:p>
    <w:p w14:paraId="08A829C5" w14:textId="21F7BAB4" w:rsidR="00BD27A3" w:rsidRPr="00E70931" w:rsidRDefault="00BD27A3" w:rsidP="00BD27A3">
      <w:pPr>
        <w:widowControl w:val="0"/>
        <w:shd w:val="clear" w:color="auto" w:fill="FFFFFF"/>
        <w:autoSpaceDE w:val="0"/>
        <w:autoSpaceDN w:val="0"/>
        <w:adjustRightInd w:val="0"/>
        <w:ind w:firstLine="720"/>
        <w:jc w:val="both"/>
        <w:rPr>
          <w:color w:val="222222"/>
          <w:sz w:val="28"/>
          <w:szCs w:val="28"/>
          <w:lang w:val="lv-LV"/>
        </w:rPr>
      </w:pPr>
      <w:r w:rsidRPr="00E70931">
        <w:rPr>
          <w:color w:val="222222"/>
          <w:sz w:val="28"/>
          <w:szCs w:val="28"/>
          <w:lang w:val="lv-LV"/>
        </w:rPr>
        <w:t>18.</w:t>
      </w:r>
      <w:r w:rsidR="00A46256">
        <w:rPr>
          <w:color w:val="222222"/>
          <w:sz w:val="28"/>
          <w:szCs w:val="28"/>
          <w:lang w:val="lv-LV"/>
        </w:rPr>
        <w:t> </w:t>
      </w:r>
      <w:r w:rsidR="003C1501" w:rsidRPr="00E70931">
        <w:rPr>
          <w:color w:val="222222"/>
          <w:sz w:val="28"/>
          <w:szCs w:val="28"/>
          <w:lang w:val="lv-LV"/>
        </w:rPr>
        <w:t xml:space="preserve">Reimatologs ir ārsta pamatspecialitāte. </w:t>
      </w:r>
    </w:p>
    <w:p w14:paraId="08A829C6" w14:textId="77777777" w:rsidR="003C1501" w:rsidRPr="00E70931" w:rsidRDefault="003C1501" w:rsidP="00BD27A3">
      <w:pPr>
        <w:widowControl w:val="0"/>
        <w:shd w:val="clear" w:color="auto" w:fill="FFFFFF"/>
        <w:autoSpaceDE w:val="0"/>
        <w:autoSpaceDN w:val="0"/>
        <w:adjustRightInd w:val="0"/>
        <w:ind w:firstLine="720"/>
        <w:jc w:val="both"/>
        <w:rPr>
          <w:color w:val="222222"/>
          <w:sz w:val="28"/>
          <w:szCs w:val="28"/>
          <w:lang w:val="lv-LV"/>
        </w:rPr>
      </w:pPr>
    </w:p>
    <w:p w14:paraId="08A829C7" w14:textId="3442C1AE" w:rsidR="003C1501" w:rsidRPr="00E70931" w:rsidRDefault="003C1501" w:rsidP="003C1501">
      <w:pPr>
        <w:widowControl w:val="0"/>
        <w:autoSpaceDE w:val="0"/>
        <w:autoSpaceDN w:val="0"/>
        <w:adjustRightInd w:val="0"/>
        <w:ind w:firstLine="720"/>
        <w:jc w:val="both"/>
        <w:rPr>
          <w:color w:val="000000"/>
          <w:sz w:val="28"/>
          <w:szCs w:val="28"/>
          <w:lang w:val="lv-LV"/>
        </w:rPr>
      </w:pPr>
      <w:r w:rsidRPr="00E70931">
        <w:rPr>
          <w:color w:val="222222"/>
          <w:sz w:val="28"/>
          <w:szCs w:val="28"/>
          <w:lang w:val="lv-LV"/>
        </w:rPr>
        <w:t>19.</w:t>
      </w:r>
      <w:r w:rsidR="00A46256">
        <w:rPr>
          <w:color w:val="222222"/>
          <w:sz w:val="28"/>
          <w:szCs w:val="28"/>
          <w:lang w:val="lv-LV"/>
        </w:rPr>
        <w:t> </w:t>
      </w:r>
      <w:r w:rsidRPr="00E70931">
        <w:rPr>
          <w:color w:val="000000"/>
          <w:sz w:val="28"/>
          <w:szCs w:val="28"/>
          <w:lang w:val="lv-LV"/>
        </w:rPr>
        <w:t>Reimatologa kompetencē ir:</w:t>
      </w:r>
    </w:p>
    <w:p w14:paraId="08A829C8" w14:textId="0E786FB6" w:rsidR="003C1501" w:rsidRPr="00E70931" w:rsidRDefault="003C1501" w:rsidP="003C1501">
      <w:pPr>
        <w:widowControl w:val="0"/>
        <w:autoSpaceDE w:val="0"/>
        <w:autoSpaceDN w:val="0"/>
        <w:adjustRightInd w:val="0"/>
        <w:ind w:firstLine="720"/>
        <w:jc w:val="both"/>
        <w:rPr>
          <w:color w:val="000000"/>
          <w:sz w:val="28"/>
          <w:szCs w:val="28"/>
          <w:lang w:val="lv-LV"/>
        </w:rPr>
      </w:pPr>
      <w:r w:rsidRPr="00E70931">
        <w:rPr>
          <w:color w:val="000000"/>
          <w:sz w:val="28"/>
          <w:szCs w:val="28"/>
          <w:lang w:val="lv-LV"/>
        </w:rPr>
        <w:t>19.1</w:t>
      </w:r>
      <w:r w:rsidR="006500D4" w:rsidRPr="00E70931">
        <w:rPr>
          <w:color w:val="000000"/>
          <w:sz w:val="28"/>
          <w:szCs w:val="28"/>
          <w:lang w:val="lv-LV"/>
        </w:rPr>
        <w:t>.</w:t>
      </w:r>
      <w:r w:rsidR="00694490">
        <w:rPr>
          <w:color w:val="000000"/>
          <w:sz w:val="28"/>
          <w:szCs w:val="28"/>
          <w:lang w:val="lv-LV"/>
        </w:rPr>
        <w:t> </w:t>
      </w:r>
      <w:r w:rsidRPr="00E70931">
        <w:rPr>
          <w:color w:val="000000"/>
          <w:sz w:val="28"/>
          <w:szCs w:val="28"/>
          <w:lang w:val="lv-LV"/>
        </w:rPr>
        <w:t>izmantojot zināšanas par sistēmas saistaudu slimību un balsta un kustību sistēmas slimību e</w:t>
      </w:r>
      <w:r w:rsidR="00E60A8D" w:rsidRPr="00E70931">
        <w:rPr>
          <w:color w:val="000000"/>
          <w:sz w:val="28"/>
          <w:szCs w:val="28"/>
          <w:lang w:val="lv-LV"/>
        </w:rPr>
        <w:t>tioloģiju, patoģenēzi</w:t>
      </w:r>
      <w:r w:rsidR="00A46256">
        <w:rPr>
          <w:color w:val="000000"/>
          <w:sz w:val="28"/>
          <w:szCs w:val="28"/>
          <w:lang w:val="lv-LV"/>
        </w:rPr>
        <w:t xml:space="preserve"> un</w:t>
      </w:r>
      <w:r w:rsidR="00E60A8D" w:rsidRPr="00E70931">
        <w:rPr>
          <w:color w:val="000000"/>
          <w:sz w:val="28"/>
          <w:szCs w:val="28"/>
          <w:lang w:val="lv-LV"/>
        </w:rPr>
        <w:t xml:space="preserve"> klīniskajām izpausmēm</w:t>
      </w:r>
      <w:r w:rsidRPr="00E70931">
        <w:rPr>
          <w:color w:val="000000"/>
          <w:sz w:val="28"/>
          <w:szCs w:val="28"/>
          <w:lang w:val="lv-LV"/>
        </w:rPr>
        <w:t>, veikt šo slimību diagnostiku, ārstēšanu, rehabilitāciju</w:t>
      </w:r>
      <w:r w:rsidR="00E60A8D" w:rsidRPr="00E70931">
        <w:rPr>
          <w:color w:val="000000"/>
          <w:sz w:val="28"/>
          <w:szCs w:val="28"/>
          <w:lang w:val="lv-LV"/>
        </w:rPr>
        <w:t xml:space="preserve"> un profilaksi; </w:t>
      </w:r>
    </w:p>
    <w:p w14:paraId="08A829C9" w14:textId="084D00E1" w:rsidR="003C1501" w:rsidRPr="00E70931" w:rsidRDefault="003C1501" w:rsidP="003C1501">
      <w:pPr>
        <w:ind w:firstLine="720"/>
        <w:jc w:val="both"/>
        <w:rPr>
          <w:sz w:val="28"/>
          <w:szCs w:val="28"/>
          <w:lang w:val="lv-LV"/>
        </w:rPr>
      </w:pPr>
      <w:r w:rsidRPr="00E70931">
        <w:rPr>
          <w:sz w:val="28"/>
          <w:szCs w:val="28"/>
          <w:lang w:val="lv-LV"/>
        </w:rPr>
        <w:t>19.</w:t>
      </w:r>
      <w:r w:rsidR="009D76AD" w:rsidRPr="00E70931">
        <w:rPr>
          <w:sz w:val="28"/>
          <w:szCs w:val="28"/>
          <w:lang w:val="lv-LV"/>
        </w:rPr>
        <w:t>2</w:t>
      </w:r>
      <w:r w:rsidR="004F0E00" w:rsidRPr="00E70931">
        <w:rPr>
          <w:sz w:val="28"/>
          <w:szCs w:val="28"/>
          <w:lang w:val="lv-LV"/>
        </w:rPr>
        <w:t>.</w:t>
      </w:r>
      <w:r w:rsidR="00694490">
        <w:rPr>
          <w:sz w:val="28"/>
          <w:szCs w:val="28"/>
          <w:lang w:val="lv-LV"/>
        </w:rPr>
        <w:t> </w:t>
      </w:r>
      <w:r w:rsidRPr="00E70931">
        <w:rPr>
          <w:sz w:val="28"/>
          <w:szCs w:val="28"/>
          <w:lang w:val="lv-LV"/>
        </w:rPr>
        <w:t>neinvazīvo un invazīvo manipulāciju veikšana</w:t>
      </w:r>
      <w:r w:rsidR="009D76AD" w:rsidRPr="00E70931">
        <w:rPr>
          <w:sz w:val="28"/>
          <w:szCs w:val="28"/>
          <w:lang w:val="lv-LV"/>
        </w:rPr>
        <w:t xml:space="preserve"> un iegūto rezultātu interpretācija reimatoloģijas profila ietvaros</w:t>
      </w:r>
      <w:r w:rsidR="00F362A0" w:rsidRPr="00E70931">
        <w:rPr>
          <w:sz w:val="28"/>
          <w:szCs w:val="28"/>
          <w:lang w:val="lv-LV"/>
        </w:rPr>
        <w:t xml:space="preserve">. </w:t>
      </w:r>
    </w:p>
    <w:p w14:paraId="08A829CA" w14:textId="77777777" w:rsidR="00F7665F" w:rsidRPr="00E70931" w:rsidRDefault="00F7665F" w:rsidP="00F7665F">
      <w:pPr>
        <w:ind w:firstLine="720"/>
        <w:jc w:val="both"/>
        <w:rPr>
          <w:sz w:val="28"/>
          <w:szCs w:val="28"/>
          <w:lang w:val="lv-LV"/>
        </w:rPr>
      </w:pPr>
    </w:p>
    <w:p w14:paraId="08A829CB" w14:textId="3CB069FF" w:rsidR="00823865" w:rsidRPr="00E70931" w:rsidRDefault="003C1501" w:rsidP="00823865">
      <w:pPr>
        <w:autoSpaceDE w:val="0"/>
        <w:autoSpaceDN w:val="0"/>
        <w:adjustRightInd w:val="0"/>
        <w:ind w:firstLine="720"/>
        <w:jc w:val="both"/>
        <w:rPr>
          <w:color w:val="000000"/>
          <w:sz w:val="28"/>
          <w:szCs w:val="28"/>
          <w:lang w:val="lv-LV"/>
        </w:rPr>
      </w:pPr>
      <w:r w:rsidRPr="00E70931">
        <w:rPr>
          <w:sz w:val="28"/>
          <w:szCs w:val="28"/>
          <w:lang w:val="lv-LV"/>
        </w:rPr>
        <w:t>20.</w:t>
      </w:r>
      <w:r w:rsidR="00694490">
        <w:rPr>
          <w:color w:val="000000"/>
          <w:sz w:val="28"/>
          <w:szCs w:val="28"/>
          <w:lang w:val="lv-LV"/>
        </w:rPr>
        <w:t> </w:t>
      </w:r>
      <w:r w:rsidR="00823865" w:rsidRPr="00E70931">
        <w:rPr>
          <w:color w:val="000000"/>
          <w:sz w:val="28"/>
          <w:szCs w:val="28"/>
          <w:lang w:val="lv-LV"/>
        </w:rPr>
        <w:t>Lai veiktu ārstniecisko darbību, reimatologam ir teorētiskās zināšanas un praktiskās iemaņas šādos jautājumos:</w:t>
      </w:r>
    </w:p>
    <w:p w14:paraId="08A829CC" w14:textId="3DE3B51E"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20.1.</w:t>
      </w:r>
      <w:r w:rsidR="00694490">
        <w:rPr>
          <w:color w:val="000000"/>
          <w:sz w:val="28"/>
          <w:szCs w:val="28"/>
          <w:lang w:val="lv-LV"/>
        </w:rPr>
        <w:t> </w:t>
      </w:r>
      <w:r w:rsidRPr="00E70931">
        <w:rPr>
          <w:color w:val="000000"/>
          <w:sz w:val="28"/>
          <w:szCs w:val="28"/>
          <w:lang w:val="lv-LV"/>
        </w:rPr>
        <w:t>mīksto audu reimatisma, hronisku imūnsistēmas un autoimūno iekaisuma slimību</w:t>
      </w:r>
      <w:r w:rsidR="00A73980" w:rsidRPr="00E70931">
        <w:rPr>
          <w:color w:val="000000"/>
          <w:sz w:val="28"/>
          <w:szCs w:val="28"/>
          <w:lang w:val="lv-LV"/>
        </w:rPr>
        <w:t xml:space="preserve"> (turpmāk – </w:t>
      </w:r>
      <w:r w:rsidRPr="00E70931">
        <w:rPr>
          <w:color w:val="000000"/>
          <w:sz w:val="28"/>
          <w:szCs w:val="28"/>
          <w:lang w:val="lv-LV"/>
        </w:rPr>
        <w:t>reimatiskā slimība) etioloģija un patoģenēze;</w:t>
      </w:r>
    </w:p>
    <w:p w14:paraId="08A829CD" w14:textId="56F5A639"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20.2.</w:t>
      </w:r>
      <w:r w:rsidR="00694490">
        <w:rPr>
          <w:color w:val="000000"/>
          <w:sz w:val="28"/>
          <w:szCs w:val="28"/>
          <w:lang w:val="lv-LV"/>
        </w:rPr>
        <w:t> </w:t>
      </w:r>
      <w:r w:rsidRPr="00E70931">
        <w:rPr>
          <w:color w:val="000000"/>
          <w:sz w:val="28"/>
          <w:szCs w:val="28"/>
          <w:lang w:val="lv-LV"/>
        </w:rPr>
        <w:t xml:space="preserve">anamnēzes ievākšanas metodika un īpatnības reimatisko slimību gadījumā </w:t>
      </w:r>
      <w:r w:rsidRPr="00E70931">
        <w:rPr>
          <w:sz w:val="28"/>
          <w:szCs w:val="28"/>
          <w:lang w:val="lv-LV"/>
        </w:rPr>
        <w:t xml:space="preserve">(sākot no bērnības un ietverot visu orgānu sistēmu iespējamos slimību simptomus, anamnēzes reimatoloģijai specifiskos jautājumus), detalizēta anamnēze par iespējamu infekcijas </w:t>
      </w:r>
      <w:r w:rsidR="00D07271">
        <w:rPr>
          <w:sz w:val="28"/>
          <w:szCs w:val="28"/>
          <w:lang w:val="lv-LV"/>
        </w:rPr>
        <w:t xml:space="preserve">slimību </w:t>
      </w:r>
      <w:r w:rsidRPr="00E70931">
        <w:rPr>
          <w:sz w:val="28"/>
          <w:szCs w:val="28"/>
          <w:lang w:val="lv-LV"/>
        </w:rPr>
        <w:t>saslimšanu, tās riskiem</w:t>
      </w:r>
      <w:r w:rsidRPr="00E70931">
        <w:rPr>
          <w:color w:val="000000"/>
          <w:sz w:val="28"/>
          <w:szCs w:val="28"/>
          <w:lang w:val="lv-LV"/>
        </w:rPr>
        <w:t>;</w:t>
      </w:r>
    </w:p>
    <w:p w14:paraId="08A829CE" w14:textId="10F64328"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20.3.</w:t>
      </w:r>
      <w:r w:rsidR="00694490">
        <w:rPr>
          <w:color w:val="000000"/>
          <w:sz w:val="28"/>
          <w:szCs w:val="28"/>
          <w:lang w:val="lv-LV"/>
        </w:rPr>
        <w:t> </w:t>
      </w:r>
      <w:r w:rsidRPr="00E70931">
        <w:rPr>
          <w:color w:val="000000"/>
          <w:sz w:val="28"/>
          <w:szCs w:val="28"/>
          <w:lang w:val="lv-LV"/>
        </w:rPr>
        <w:t xml:space="preserve">fizikālās izmeklēšanas metodes, kas ietver vispārējo novērtējumu </w:t>
      </w:r>
      <w:r w:rsidRPr="00E70931">
        <w:rPr>
          <w:sz w:val="28"/>
          <w:szCs w:val="28"/>
          <w:lang w:val="lv-LV"/>
        </w:rPr>
        <w:t>un balsta un kustību sistēmas novērtējumu</w:t>
      </w:r>
      <w:r w:rsidRPr="00E70931">
        <w:rPr>
          <w:color w:val="000000"/>
          <w:sz w:val="28"/>
          <w:szCs w:val="28"/>
          <w:lang w:val="lv-LV"/>
        </w:rPr>
        <w:t xml:space="preserve">; </w:t>
      </w:r>
    </w:p>
    <w:p w14:paraId="08A829CF" w14:textId="53FE8FF1"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20.4.</w:t>
      </w:r>
      <w:r w:rsidR="00694490">
        <w:rPr>
          <w:color w:val="000000"/>
          <w:sz w:val="28"/>
          <w:szCs w:val="28"/>
          <w:lang w:val="lv-LV"/>
        </w:rPr>
        <w:t> </w:t>
      </w:r>
      <w:r w:rsidRPr="00E70931">
        <w:rPr>
          <w:sz w:val="28"/>
          <w:szCs w:val="28"/>
          <w:lang w:val="lv-LV"/>
        </w:rPr>
        <w:t>reimatiskās slimības aktivitātes skalu izmantošana/aprēķins;</w:t>
      </w:r>
    </w:p>
    <w:p w14:paraId="08A829D0" w14:textId="30F421E1" w:rsidR="00823865" w:rsidRPr="00E70931" w:rsidRDefault="00823865" w:rsidP="00823865">
      <w:pPr>
        <w:autoSpaceDE w:val="0"/>
        <w:autoSpaceDN w:val="0"/>
        <w:adjustRightInd w:val="0"/>
        <w:ind w:firstLine="720"/>
        <w:jc w:val="both"/>
        <w:rPr>
          <w:color w:val="000000" w:themeColor="text1"/>
          <w:sz w:val="28"/>
          <w:szCs w:val="28"/>
          <w:lang w:val="lv-LV"/>
        </w:rPr>
      </w:pPr>
      <w:r w:rsidRPr="00E70931">
        <w:rPr>
          <w:color w:val="000000"/>
          <w:sz w:val="28"/>
          <w:szCs w:val="28"/>
          <w:lang w:val="lv-LV"/>
        </w:rPr>
        <w:t>20.5.</w:t>
      </w:r>
      <w:r w:rsidR="00694490">
        <w:rPr>
          <w:color w:val="000000"/>
          <w:sz w:val="28"/>
          <w:szCs w:val="28"/>
          <w:lang w:val="lv-LV"/>
        </w:rPr>
        <w:t> </w:t>
      </w:r>
      <w:r w:rsidRPr="00E70931">
        <w:rPr>
          <w:color w:val="000000" w:themeColor="text1"/>
          <w:sz w:val="28"/>
          <w:szCs w:val="28"/>
          <w:lang w:val="lv-LV"/>
        </w:rPr>
        <w:t>reimatiskās slimības</w:t>
      </w:r>
      <w:r w:rsidR="00592446" w:rsidRPr="00E70931">
        <w:rPr>
          <w:color w:val="000000" w:themeColor="text1"/>
          <w:sz w:val="28"/>
          <w:szCs w:val="28"/>
          <w:lang w:val="lv-LV"/>
        </w:rPr>
        <w:t xml:space="preserve"> funkcionālo aktivitāšu indekss</w:t>
      </w:r>
      <w:r w:rsidRPr="00E70931">
        <w:rPr>
          <w:color w:val="000000" w:themeColor="text1"/>
          <w:sz w:val="28"/>
          <w:szCs w:val="28"/>
          <w:lang w:val="lv-LV"/>
        </w:rPr>
        <w:t xml:space="preserve"> (piemēram, </w:t>
      </w:r>
      <w:r w:rsidR="00A905B9" w:rsidRPr="00E70931">
        <w:rPr>
          <w:rStyle w:val="Emphasis"/>
          <w:bCs/>
          <w:iCs w:val="0"/>
          <w:color w:val="000000" w:themeColor="text1"/>
          <w:sz w:val="28"/>
          <w:szCs w:val="28"/>
          <w:shd w:val="clear" w:color="auto" w:fill="FFFFFF"/>
          <w:lang w:val="lv-LV"/>
        </w:rPr>
        <w:t>Bath Ankylosing Spondylitis Functional Index</w:t>
      </w:r>
      <w:r w:rsidRPr="00E70931">
        <w:rPr>
          <w:color w:val="000000" w:themeColor="text1"/>
          <w:sz w:val="28"/>
          <w:szCs w:val="28"/>
          <w:lang w:val="lv-LV"/>
        </w:rPr>
        <w:t>), veselības pašnovērtējuma a</w:t>
      </w:r>
      <w:r w:rsidR="00592446" w:rsidRPr="00E70931">
        <w:rPr>
          <w:color w:val="000000" w:themeColor="text1"/>
          <w:sz w:val="28"/>
          <w:szCs w:val="28"/>
          <w:lang w:val="lv-LV"/>
        </w:rPr>
        <w:t>nketu aizpildīšana, tai skaitā</w:t>
      </w:r>
      <w:r w:rsidRPr="00E70931">
        <w:rPr>
          <w:color w:val="000000" w:themeColor="text1"/>
          <w:sz w:val="28"/>
          <w:szCs w:val="28"/>
          <w:lang w:val="lv-LV"/>
        </w:rPr>
        <w:t xml:space="preserve"> izskaidrojot jautājumu būtību pacientam</w:t>
      </w:r>
      <w:r w:rsidR="00A46256">
        <w:rPr>
          <w:color w:val="000000" w:themeColor="text1"/>
          <w:sz w:val="28"/>
          <w:szCs w:val="28"/>
          <w:lang w:val="lv-LV"/>
        </w:rPr>
        <w:t>, ja</w:t>
      </w:r>
      <w:r w:rsidR="00A46256" w:rsidRPr="00A46256">
        <w:rPr>
          <w:color w:val="000000" w:themeColor="text1"/>
          <w:sz w:val="28"/>
          <w:szCs w:val="28"/>
          <w:lang w:val="lv-LV"/>
        </w:rPr>
        <w:t xml:space="preserve"> </w:t>
      </w:r>
      <w:r w:rsidR="00A46256" w:rsidRPr="00E70931">
        <w:rPr>
          <w:color w:val="000000" w:themeColor="text1"/>
          <w:sz w:val="28"/>
          <w:szCs w:val="28"/>
          <w:lang w:val="lv-LV"/>
        </w:rPr>
        <w:t>nepieciešam</w:t>
      </w:r>
      <w:r w:rsidR="00A46256">
        <w:rPr>
          <w:color w:val="000000" w:themeColor="text1"/>
          <w:sz w:val="28"/>
          <w:szCs w:val="28"/>
          <w:lang w:val="lv-LV"/>
        </w:rPr>
        <w:t>s</w:t>
      </w:r>
      <w:r w:rsidRPr="00E70931">
        <w:rPr>
          <w:color w:val="000000" w:themeColor="text1"/>
          <w:sz w:val="28"/>
          <w:szCs w:val="28"/>
          <w:lang w:val="lv-LV"/>
        </w:rPr>
        <w:t>;</w:t>
      </w:r>
    </w:p>
    <w:p w14:paraId="08A829D1" w14:textId="467D69EE"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20.6.</w:t>
      </w:r>
      <w:r w:rsidR="00694490">
        <w:rPr>
          <w:color w:val="000000"/>
          <w:sz w:val="28"/>
          <w:szCs w:val="28"/>
          <w:lang w:val="lv-LV"/>
        </w:rPr>
        <w:t> </w:t>
      </w:r>
      <w:r w:rsidRPr="00E70931">
        <w:rPr>
          <w:sz w:val="28"/>
          <w:szCs w:val="28"/>
          <w:lang w:val="lv-LV"/>
        </w:rPr>
        <w:t>blakusslimību izvērtējums pacientam ar reimatisko slimību pirms imūnsupresīvās terapijas no</w:t>
      </w:r>
      <w:r w:rsidR="00592446" w:rsidRPr="00E70931">
        <w:rPr>
          <w:sz w:val="28"/>
          <w:szCs w:val="28"/>
          <w:lang w:val="lv-LV"/>
        </w:rPr>
        <w:t>teikšanas</w:t>
      </w:r>
      <w:r w:rsidRPr="00E70931">
        <w:rPr>
          <w:sz w:val="28"/>
          <w:szCs w:val="28"/>
          <w:lang w:val="lv-LV"/>
        </w:rPr>
        <w:t>;</w:t>
      </w:r>
    </w:p>
    <w:p w14:paraId="08A829D2" w14:textId="77DF0307"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20.7.</w:t>
      </w:r>
      <w:r w:rsidR="00694490">
        <w:rPr>
          <w:color w:val="000000"/>
          <w:sz w:val="28"/>
          <w:szCs w:val="28"/>
          <w:lang w:val="lv-LV"/>
        </w:rPr>
        <w:t> </w:t>
      </w:r>
      <w:r w:rsidRPr="00E70931">
        <w:rPr>
          <w:color w:val="000000"/>
          <w:sz w:val="28"/>
          <w:szCs w:val="28"/>
          <w:lang w:val="lv-LV"/>
        </w:rPr>
        <w:t>reimatiskās slimības prognozes noteikšana (prognostiski nelabvēlīgo faktoru noteikšana un novērtējums);</w:t>
      </w:r>
    </w:p>
    <w:p w14:paraId="08A829D3" w14:textId="445D72C7"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20.8.</w:t>
      </w:r>
      <w:r w:rsidR="00694490">
        <w:rPr>
          <w:color w:val="000000"/>
          <w:sz w:val="28"/>
          <w:szCs w:val="28"/>
          <w:lang w:val="lv-LV"/>
        </w:rPr>
        <w:t> </w:t>
      </w:r>
      <w:r w:rsidRPr="00E70931">
        <w:rPr>
          <w:color w:val="000000"/>
          <w:sz w:val="28"/>
          <w:szCs w:val="28"/>
          <w:lang w:val="lv-LV"/>
        </w:rPr>
        <w:t xml:space="preserve">reimatiskās slimības </w:t>
      </w:r>
      <w:r w:rsidR="0067771B">
        <w:rPr>
          <w:color w:val="000000"/>
          <w:sz w:val="28"/>
          <w:szCs w:val="28"/>
          <w:lang w:val="lv-LV"/>
        </w:rPr>
        <w:t>ietekme</w:t>
      </w:r>
      <w:r w:rsidRPr="00E70931">
        <w:rPr>
          <w:color w:val="000000"/>
          <w:sz w:val="28"/>
          <w:szCs w:val="28"/>
          <w:lang w:val="lv-LV"/>
        </w:rPr>
        <w:t xml:space="preserve"> uz ikdienas aktivitātēm</w:t>
      </w:r>
      <w:r w:rsidRPr="00E70931">
        <w:rPr>
          <w:sz w:val="28"/>
          <w:szCs w:val="28"/>
          <w:lang w:val="lv-LV"/>
        </w:rPr>
        <w:t>, grūtniecības iespējas un riski, vakcinācijas īpatnības, taktika infekcijas slimības gadījumā, iedzimtība;</w:t>
      </w:r>
    </w:p>
    <w:p w14:paraId="08A829D4" w14:textId="4D3ED3FC" w:rsidR="00823865" w:rsidRPr="00E70931" w:rsidRDefault="00823865" w:rsidP="00823865">
      <w:pPr>
        <w:autoSpaceDE w:val="0"/>
        <w:autoSpaceDN w:val="0"/>
        <w:adjustRightInd w:val="0"/>
        <w:ind w:firstLine="720"/>
        <w:jc w:val="both"/>
        <w:rPr>
          <w:sz w:val="28"/>
          <w:szCs w:val="28"/>
          <w:lang w:val="lv-LV"/>
        </w:rPr>
      </w:pPr>
      <w:r w:rsidRPr="00E70931">
        <w:rPr>
          <w:sz w:val="28"/>
          <w:szCs w:val="28"/>
          <w:lang w:val="lv-LV"/>
        </w:rPr>
        <w:t>20.9.</w:t>
      </w:r>
      <w:r w:rsidR="00694490">
        <w:rPr>
          <w:sz w:val="28"/>
          <w:szCs w:val="28"/>
          <w:lang w:val="lv-LV"/>
        </w:rPr>
        <w:t> </w:t>
      </w:r>
      <w:r w:rsidRPr="00E70931">
        <w:rPr>
          <w:sz w:val="28"/>
          <w:szCs w:val="28"/>
          <w:lang w:val="lv-LV"/>
        </w:rPr>
        <w:t>reimatiskās slimības terapijas drošības aspektu</w:t>
      </w:r>
      <w:r w:rsidR="00CE08C5" w:rsidRPr="00E70931">
        <w:rPr>
          <w:sz w:val="28"/>
          <w:szCs w:val="28"/>
          <w:lang w:val="lv-LV"/>
        </w:rPr>
        <w:t>,</w:t>
      </w:r>
      <w:r w:rsidRPr="00E70931">
        <w:rPr>
          <w:sz w:val="28"/>
          <w:szCs w:val="28"/>
          <w:lang w:val="lv-LV"/>
        </w:rPr>
        <w:t xml:space="preserve"> </w:t>
      </w:r>
      <w:r w:rsidR="00CE08C5" w:rsidRPr="00E70931">
        <w:rPr>
          <w:sz w:val="28"/>
          <w:szCs w:val="28"/>
          <w:lang w:val="lv-LV"/>
        </w:rPr>
        <w:t>zāļu nevēlamo</w:t>
      </w:r>
      <w:r w:rsidRPr="00E70931">
        <w:rPr>
          <w:sz w:val="28"/>
          <w:szCs w:val="28"/>
          <w:lang w:val="lv-LV"/>
        </w:rPr>
        <w:t xml:space="preserve"> blak</w:t>
      </w:r>
      <w:r w:rsidR="003F0571">
        <w:rPr>
          <w:sz w:val="28"/>
          <w:szCs w:val="28"/>
          <w:lang w:val="lv-LV"/>
        </w:rPr>
        <w:t>ņ</w:t>
      </w:r>
      <w:r w:rsidR="00CE08C5" w:rsidRPr="00E70931">
        <w:rPr>
          <w:sz w:val="28"/>
          <w:szCs w:val="28"/>
          <w:lang w:val="lv-LV"/>
        </w:rPr>
        <w:t>u</w:t>
      </w:r>
      <w:r w:rsidRPr="00E70931">
        <w:rPr>
          <w:sz w:val="28"/>
          <w:szCs w:val="28"/>
          <w:lang w:val="lv-LV"/>
        </w:rPr>
        <w:t>, kontroles analīžu veikšanas nepieciešamība</w:t>
      </w:r>
      <w:r w:rsidR="00CE08C5" w:rsidRPr="00E70931">
        <w:rPr>
          <w:sz w:val="28"/>
          <w:szCs w:val="28"/>
          <w:lang w:val="lv-LV"/>
        </w:rPr>
        <w:t>s</w:t>
      </w:r>
      <w:r w:rsidRPr="00E70931">
        <w:rPr>
          <w:sz w:val="28"/>
          <w:szCs w:val="28"/>
          <w:lang w:val="lv-LV"/>
        </w:rPr>
        <w:t xml:space="preserve"> noteikšana, uzraudzība un detalizēts skaidrojums pacientam </w:t>
      </w:r>
      <w:r w:rsidR="007672D0" w:rsidRPr="00E70931">
        <w:rPr>
          <w:sz w:val="28"/>
          <w:szCs w:val="28"/>
          <w:lang w:val="lv-LV"/>
        </w:rPr>
        <w:t xml:space="preserve">un </w:t>
      </w:r>
      <w:r w:rsidRPr="00E70931">
        <w:rPr>
          <w:sz w:val="28"/>
          <w:szCs w:val="28"/>
          <w:lang w:val="lv-LV"/>
        </w:rPr>
        <w:t xml:space="preserve">rakstiskas rekomendācijas pacientam un ģimenes </w:t>
      </w:r>
      <w:r w:rsidR="003F54BD" w:rsidRPr="00E70931">
        <w:rPr>
          <w:sz w:val="28"/>
          <w:szCs w:val="28"/>
          <w:lang w:val="lv-LV"/>
        </w:rPr>
        <w:t xml:space="preserve">(vispārējās prakses) </w:t>
      </w:r>
      <w:r w:rsidR="007672D0" w:rsidRPr="00E70931">
        <w:rPr>
          <w:sz w:val="28"/>
          <w:szCs w:val="28"/>
          <w:lang w:val="lv-LV"/>
        </w:rPr>
        <w:t>ārstam</w:t>
      </w:r>
      <w:r w:rsidRPr="00E70931">
        <w:rPr>
          <w:sz w:val="28"/>
          <w:szCs w:val="28"/>
          <w:lang w:val="lv-LV"/>
        </w:rPr>
        <w:t>;</w:t>
      </w:r>
    </w:p>
    <w:p w14:paraId="08A829D5" w14:textId="7662CA90" w:rsidR="00823865" w:rsidRPr="00E70931" w:rsidRDefault="001A6383" w:rsidP="00823865">
      <w:pPr>
        <w:autoSpaceDE w:val="0"/>
        <w:autoSpaceDN w:val="0"/>
        <w:adjustRightInd w:val="0"/>
        <w:ind w:firstLine="720"/>
        <w:jc w:val="both"/>
        <w:rPr>
          <w:sz w:val="28"/>
          <w:szCs w:val="28"/>
          <w:lang w:val="lv-LV"/>
        </w:rPr>
      </w:pPr>
      <w:r w:rsidRPr="00E70931">
        <w:rPr>
          <w:sz w:val="28"/>
          <w:szCs w:val="28"/>
          <w:lang w:val="lv-LV"/>
        </w:rPr>
        <w:t>20.10</w:t>
      </w:r>
      <w:r w:rsidR="00823865" w:rsidRPr="00E70931">
        <w:rPr>
          <w:sz w:val="28"/>
          <w:szCs w:val="28"/>
          <w:lang w:val="lv-LV"/>
        </w:rPr>
        <w:t>.</w:t>
      </w:r>
      <w:r w:rsidR="00694490">
        <w:rPr>
          <w:sz w:val="28"/>
          <w:szCs w:val="28"/>
          <w:lang w:val="lv-LV"/>
        </w:rPr>
        <w:t> </w:t>
      </w:r>
      <w:r w:rsidR="00823865" w:rsidRPr="00E70931">
        <w:rPr>
          <w:color w:val="000000"/>
          <w:sz w:val="28"/>
          <w:szCs w:val="28"/>
          <w:lang w:val="lv-LV"/>
        </w:rPr>
        <w:t>sintētisko slimību modificējošo antireimatisko līdzekļu indikācijas, kontrindikācijas, blak</w:t>
      </w:r>
      <w:r w:rsidR="003F0571">
        <w:rPr>
          <w:color w:val="000000"/>
          <w:sz w:val="28"/>
          <w:szCs w:val="28"/>
          <w:lang w:val="lv-LV"/>
        </w:rPr>
        <w:t>ņ</w:t>
      </w:r>
      <w:r w:rsidR="00823865" w:rsidRPr="00E70931">
        <w:rPr>
          <w:color w:val="000000"/>
          <w:sz w:val="28"/>
          <w:szCs w:val="28"/>
          <w:lang w:val="lv-LV"/>
        </w:rPr>
        <w:t>u regulāra izvērtēšana, terapijas maiņa medikamentu neefektivitātes dēļ un terapija</w:t>
      </w:r>
      <w:r w:rsidR="00440074">
        <w:rPr>
          <w:color w:val="000000"/>
          <w:sz w:val="28"/>
          <w:szCs w:val="28"/>
          <w:lang w:val="lv-LV"/>
        </w:rPr>
        <w:t>,</w:t>
      </w:r>
      <w:r w:rsidR="00823865" w:rsidRPr="00E70931">
        <w:rPr>
          <w:color w:val="000000"/>
          <w:sz w:val="28"/>
          <w:szCs w:val="28"/>
          <w:lang w:val="lv-LV"/>
        </w:rPr>
        <w:t xml:space="preserve"> drošības aspektu nepārtraukta monitorēšana ambulatori, dienas stacionārā un stacionārā;</w:t>
      </w:r>
    </w:p>
    <w:p w14:paraId="08A829D6" w14:textId="3047041E" w:rsidR="00823865" w:rsidRPr="00E70931" w:rsidRDefault="001A6383" w:rsidP="00823865">
      <w:pPr>
        <w:autoSpaceDE w:val="0"/>
        <w:autoSpaceDN w:val="0"/>
        <w:adjustRightInd w:val="0"/>
        <w:ind w:firstLine="720"/>
        <w:jc w:val="both"/>
        <w:rPr>
          <w:sz w:val="28"/>
          <w:szCs w:val="28"/>
          <w:lang w:val="lv-LV"/>
        </w:rPr>
      </w:pPr>
      <w:r w:rsidRPr="00E70931">
        <w:rPr>
          <w:sz w:val="28"/>
          <w:szCs w:val="28"/>
          <w:lang w:val="lv-LV"/>
        </w:rPr>
        <w:t>20.11</w:t>
      </w:r>
      <w:r w:rsidR="00823865" w:rsidRPr="00E70931">
        <w:rPr>
          <w:sz w:val="28"/>
          <w:szCs w:val="28"/>
          <w:lang w:val="lv-LV"/>
        </w:rPr>
        <w:t>.</w:t>
      </w:r>
      <w:r w:rsidR="00694490">
        <w:rPr>
          <w:sz w:val="28"/>
          <w:szCs w:val="28"/>
          <w:lang w:val="lv-LV"/>
        </w:rPr>
        <w:t> </w:t>
      </w:r>
      <w:r w:rsidR="00823865" w:rsidRPr="00E70931">
        <w:rPr>
          <w:color w:val="000000"/>
          <w:sz w:val="28"/>
          <w:szCs w:val="28"/>
          <w:lang w:val="lv-LV"/>
        </w:rPr>
        <w:t>bioloģisko slimību modificējošo antireimatisko līdzekļu indikācijas, kontrindikācijas, blak</w:t>
      </w:r>
      <w:r w:rsidR="003F0571">
        <w:rPr>
          <w:color w:val="000000"/>
          <w:sz w:val="28"/>
          <w:szCs w:val="28"/>
          <w:lang w:val="lv-LV"/>
        </w:rPr>
        <w:t>ņ</w:t>
      </w:r>
      <w:r w:rsidR="00823865" w:rsidRPr="00E70931">
        <w:rPr>
          <w:color w:val="000000"/>
          <w:sz w:val="28"/>
          <w:szCs w:val="28"/>
          <w:lang w:val="lv-LV"/>
        </w:rPr>
        <w:t>u regulāra izvērtēšana, terapijas maiņa medikamentu neefektivitātes dēļ un terapija</w:t>
      </w:r>
      <w:r w:rsidR="00440074">
        <w:rPr>
          <w:color w:val="000000"/>
          <w:sz w:val="28"/>
          <w:szCs w:val="28"/>
          <w:lang w:val="lv-LV"/>
        </w:rPr>
        <w:t>,</w:t>
      </w:r>
      <w:r w:rsidR="00823865" w:rsidRPr="00E70931">
        <w:rPr>
          <w:color w:val="000000"/>
          <w:sz w:val="28"/>
          <w:szCs w:val="28"/>
          <w:lang w:val="lv-LV"/>
        </w:rPr>
        <w:t xml:space="preserve"> drošības aspektu nepārtraukta monitorēšana ambulatori, dienas stacionārā un </w:t>
      </w:r>
      <w:r w:rsidR="004378B9" w:rsidRPr="00E70931">
        <w:rPr>
          <w:color w:val="000000"/>
          <w:sz w:val="28"/>
          <w:szCs w:val="28"/>
          <w:lang w:val="lv-LV"/>
        </w:rPr>
        <w:t>s</w:t>
      </w:r>
      <w:r w:rsidR="00823865" w:rsidRPr="00E70931">
        <w:rPr>
          <w:color w:val="000000"/>
          <w:sz w:val="28"/>
          <w:szCs w:val="28"/>
          <w:lang w:val="lv-LV"/>
        </w:rPr>
        <w:t>tacionārā;</w:t>
      </w:r>
    </w:p>
    <w:p w14:paraId="08A829D7" w14:textId="3289D86A" w:rsidR="00823865" w:rsidRPr="00E70931" w:rsidRDefault="00823865" w:rsidP="00823865">
      <w:pPr>
        <w:autoSpaceDE w:val="0"/>
        <w:autoSpaceDN w:val="0"/>
        <w:adjustRightInd w:val="0"/>
        <w:ind w:firstLine="720"/>
        <w:jc w:val="both"/>
        <w:rPr>
          <w:color w:val="000000"/>
          <w:sz w:val="28"/>
          <w:szCs w:val="28"/>
          <w:lang w:val="lv-LV"/>
        </w:rPr>
      </w:pPr>
      <w:r w:rsidRPr="00E70931">
        <w:rPr>
          <w:sz w:val="28"/>
          <w:szCs w:val="28"/>
          <w:lang w:val="lv-LV"/>
        </w:rPr>
        <w:lastRenderedPageBreak/>
        <w:t>20.1</w:t>
      </w:r>
      <w:r w:rsidR="001A6383" w:rsidRPr="00E70931">
        <w:rPr>
          <w:sz w:val="28"/>
          <w:szCs w:val="28"/>
          <w:lang w:val="lv-LV"/>
        </w:rPr>
        <w:t>2</w:t>
      </w:r>
      <w:r w:rsidRPr="00E70931">
        <w:rPr>
          <w:sz w:val="28"/>
          <w:szCs w:val="28"/>
          <w:lang w:val="lv-LV"/>
        </w:rPr>
        <w:t>.</w:t>
      </w:r>
      <w:r w:rsidR="00694490">
        <w:rPr>
          <w:sz w:val="28"/>
          <w:szCs w:val="28"/>
          <w:lang w:val="lv-LV"/>
        </w:rPr>
        <w:t> </w:t>
      </w:r>
      <w:r w:rsidRPr="00E70931">
        <w:rPr>
          <w:color w:val="000000"/>
          <w:sz w:val="28"/>
          <w:szCs w:val="28"/>
          <w:lang w:val="lv-LV"/>
        </w:rPr>
        <w:t>l</w:t>
      </w:r>
      <w:r w:rsidR="00DB3F0C" w:rsidRPr="00E70931">
        <w:rPr>
          <w:color w:val="000000"/>
          <w:sz w:val="28"/>
          <w:szCs w:val="28"/>
          <w:lang w:val="lv-LV"/>
        </w:rPr>
        <w:t xml:space="preserve">aboratorisko izmeklējumu </w:t>
      </w:r>
      <w:r w:rsidRPr="00E70931">
        <w:rPr>
          <w:color w:val="000000"/>
          <w:sz w:val="28"/>
          <w:szCs w:val="28"/>
          <w:lang w:val="lv-LV"/>
        </w:rPr>
        <w:t>no</w:t>
      </w:r>
      <w:r w:rsidR="00DB3F0C" w:rsidRPr="00E70931">
        <w:rPr>
          <w:color w:val="000000"/>
          <w:sz w:val="28"/>
          <w:szCs w:val="28"/>
          <w:lang w:val="lv-LV"/>
        </w:rPr>
        <w:t>teikšanas</w:t>
      </w:r>
      <w:r w:rsidRPr="00E70931">
        <w:rPr>
          <w:color w:val="000000"/>
          <w:sz w:val="28"/>
          <w:szCs w:val="28"/>
          <w:lang w:val="lv-LV"/>
        </w:rPr>
        <w:t xml:space="preserve"> indikācijas un rezultātu klīniskā interpretācija;</w:t>
      </w:r>
    </w:p>
    <w:p w14:paraId="08A829D8" w14:textId="65536C57"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20.1</w:t>
      </w:r>
      <w:r w:rsidR="001A6383" w:rsidRPr="00E70931">
        <w:rPr>
          <w:color w:val="000000"/>
          <w:sz w:val="28"/>
          <w:szCs w:val="28"/>
          <w:lang w:val="lv-LV"/>
        </w:rPr>
        <w:t>3</w:t>
      </w:r>
      <w:r w:rsidRPr="00E70931">
        <w:rPr>
          <w:color w:val="000000"/>
          <w:sz w:val="28"/>
          <w:szCs w:val="28"/>
          <w:lang w:val="lv-LV"/>
        </w:rPr>
        <w:t>.</w:t>
      </w:r>
      <w:r w:rsidR="00694490">
        <w:rPr>
          <w:color w:val="000000"/>
          <w:sz w:val="28"/>
          <w:szCs w:val="28"/>
          <w:lang w:val="lv-LV"/>
        </w:rPr>
        <w:t> </w:t>
      </w:r>
      <w:r w:rsidRPr="00E70931">
        <w:rPr>
          <w:sz w:val="28"/>
          <w:szCs w:val="28"/>
          <w:lang w:val="lv-LV"/>
        </w:rPr>
        <w:t>neinvazīvo manipulāciju veikšana diagnozes noteikšanai, diferen</w:t>
      </w:r>
      <w:r w:rsidR="00694490">
        <w:rPr>
          <w:sz w:val="28"/>
          <w:szCs w:val="28"/>
          <w:lang w:val="lv-LV"/>
        </w:rPr>
        <w:softHyphen/>
      </w:r>
      <w:r w:rsidRPr="00E70931">
        <w:rPr>
          <w:sz w:val="28"/>
          <w:szCs w:val="28"/>
          <w:lang w:val="lv-LV"/>
        </w:rPr>
        <w:t>ciāldiagnostikas nolūkos, slimības aktivitātes un tera</w:t>
      </w:r>
      <w:r w:rsidR="00BA35C1" w:rsidRPr="00E70931">
        <w:rPr>
          <w:sz w:val="28"/>
          <w:szCs w:val="28"/>
          <w:lang w:val="lv-LV"/>
        </w:rPr>
        <w:t xml:space="preserve">pijas efektivitātes novērtējumā – </w:t>
      </w:r>
      <w:r w:rsidRPr="00E70931">
        <w:rPr>
          <w:sz w:val="28"/>
          <w:szCs w:val="28"/>
          <w:lang w:val="lv-LV"/>
        </w:rPr>
        <w:t>sinoviālā šķidruma analīze polarizējošā mikroskopā kristālisku artropātiju noteikšanā, kapilaroskopija, muskuloskelet</w:t>
      </w:r>
      <w:r w:rsidR="00BA35C1" w:rsidRPr="00E70931">
        <w:rPr>
          <w:sz w:val="28"/>
          <w:szCs w:val="28"/>
          <w:lang w:val="lv-LV"/>
        </w:rPr>
        <w:t>ālās ultrasonogrāfijas veikšana</w:t>
      </w:r>
      <w:r w:rsidRPr="00E70931">
        <w:rPr>
          <w:sz w:val="28"/>
          <w:szCs w:val="28"/>
          <w:lang w:val="lv-LV"/>
        </w:rPr>
        <w:t>;</w:t>
      </w:r>
    </w:p>
    <w:p w14:paraId="08A829D9" w14:textId="7960681E"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w:t>
      </w:r>
      <w:r w:rsidRPr="00E70931">
        <w:rPr>
          <w:sz w:val="28"/>
          <w:szCs w:val="28"/>
          <w:lang w:val="lv-LV"/>
        </w:rPr>
        <w:t>1</w:t>
      </w:r>
      <w:r w:rsidR="001A6383" w:rsidRPr="00E70931">
        <w:rPr>
          <w:sz w:val="28"/>
          <w:szCs w:val="28"/>
          <w:lang w:val="lv-LV"/>
        </w:rPr>
        <w:t>4</w:t>
      </w:r>
      <w:r w:rsidRPr="00E70931">
        <w:rPr>
          <w:sz w:val="28"/>
          <w:szCs w:val="28"/>
          <w:lang w:val="lv-LV"/>
        </w:rPr>
        <w:t>.</w:t>
      </w:r>
      <w:r w:rsidR="00694490">
        <w:rPr>
          <w:sz w:val="28"/>
          <w:szCs w:val="28"/>
          <w:lang w:val="lv-LV"/>
        </w:rPr>
        <w:t> </w:t>
      </w:r>
      <w:r w:rsidRPr="00E70931">
        <w:rPr>
          <w:sz w:val="28"/>
          <w:szCs w:val="28"/>
          <w:lang w:val="lv-LV"/>
        </w:rPr>
        <w:t>invazīvo manipulāciju veikšana diagnozes noteikšanai, diferenciāl</w:t>
      </w:r>
      <w:r w:rsidR="00694490">
        <w:rPr>
          <w:sz w:val="28"/>
          <w:szCs w:val="28"/>
          <w:lang w:val="lv-LV"/>
        </w:rPr>
        <w:softHyphen/>
      </w:r>
      <w:r w:rsidRPr="00E70931">
        <w:rPr>
          <w:sz w:val="28"/>
          <w:szCs w:val="28"/>
          <w:lang w:val="lv-LV"/>
        </w:rPr>
        <w:t>diagnostikas nolūkos, slimības aktivitātes un terap</w:t>
      </w:r>
      <w:r w:rsidR="00BA35C1" w:rsidRPr="00E70931">
        <w:rPr>
          <w:sz w:val="28"/>
          <w:szCs w:val="28"/>
          <w:lang w:val="lv-LV"/>
        </w:rPr>
        <w:t>ijas efektivitātes novērtē</w:t>
      </w:r>
      <w:r w:rsidR="00440074">
        <w:rPr>
          <w:sz w:val="28"/>
          <w:szCs w:val="28"/>
          <w:lang w:val="lv-LV"/>
        </w:rPr>
        <w:softHyphen/>
      </w:r>
      <w:r w:rsidR="00BA35C1" w:rsidRPr="00E70931">
        <w:rPr>
          <w:sz w:val="28"/>
          <w:szCs w:val="28"/>
          <w:lang w:val="lv-LV"/>
        </w:rPr>
        <w:t>jumā</w:t>
      </w:r>
      <w:r w:rsidR="00440074">
        <w:rPr>
          <w:sz w:val="28"/>
          <w:szCs w:val="28"/>
          <w:lang w:val="lv-LV"/>
        </w:rPr>
        <w:t> </w:t>
      </w:r>
      <w:r w:rsidR="00BA35C1" w:rsidRPr="00E70931">
        <w:rPr>
          <w:sz w:val="28"/>
          <w:szCs w:val="28"/>
          <w:lang w:val="lv-LV"/>
        </w:rPr>
        <w:t xml:space="preserve">– </w:t>
      </w:r>
      <w:r w:rsidRPr="00E70931">
        <w:rPr>
          <w:sz w:val="28"/>
          <w:szCs w:val="28"/>
          <w:lang w:val="lv-LV"/>
        </w:rPr>
        <w:t>sinoviālā šķidruma aspirācija</w:t>
      </w:r>
      <w:r w:rsidR="00BA35C1" w:rsidRPr="00E70931">
        <w:rPr>
          <w:sz w:val="28"/>
          <w:szCs w:val="28"/>
          <w:lang w:val="lv-LV"/>
        </w:rPr>
        <w:t>,</w:t>
      </w:r>
      <w:r w:rsidRPr="00E70931">
        <w:rPr>
          <w:sz w:val="28"/>
          <w:szCs w:val="28"/>
          <w:lang w:val="lv-LV"/>
        </w:rPr>
        <w:t xml:space="preserve"> mīksto audu un locītavu injekcijas ultrasonogrāfijas kontrolē un </w:t>
      </w:r>
      <w:r w:rsidR="00BA35C1" w:rsidRPr="00E70931">
        <w:rPr>
          <w:sz w:val="28"/>
          <w:szCs w:val="28"/>
          <w:lang w:val="lv-LV"/>
        </w:rPr>
        <w:t>bez ultrasonogrāfijas kontroles,</w:t>
      </w:r>
      <w:r w:rsidRPr="00E70931">
        <w:rPr>
          <w:sz w:val="28"/>
          <w:szCs w:val="28"/>
          <w:lang w:val="lv-LV"/>
        </w:rPr>
        <w:t xml:space="preserve"> sinoviālo audu, muskuļu, ādas, zemādas taukaudu, siekalu dziedzeru</w:t>
      </w:r>
      <w:r w:rsidR="00440074">
        <w:rPr>
          <w:sz w:val="28"/>
          <w:szCs w:val="28"/>
          <w:lang w:val="lv-LV"/>
        </w:rPr>
        <w:t xml:space="preserve"> un</w:t>
      </w:r>
      <w:r w:rsidRPr="00E70931">
        <w:rPr>
          <w:sz w:val="28"/>
          <w:szCs w:val="28"/>
          <w:lang w:val="lv-LV"/>
        </w:rPr>
        <w:t xml:space="preserve"> kaulu biopsijas;</w:t>
      </w:r>
    </w:p>
    <w:p w14:paraId="08A829DA" w14:textId="487383ED"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w:t>
      </w:r>
      <w:r w:rsidRPr="00E70931">
        <w:rPr>
          <w:sz w:val="28"/>
          <w:szCs w:val="28"/>
          <w:lang w:val="lv-LV"/>
        </w:rPr>
        <w:t>1</w:t>
      </w:r>
      <w:r w:rsidR="001A6383" w:rsidRPr="00E70931">
        <w:rPr>
          <w:sz w:val="28"/>
          <w:szCs w:val="28"/>
          <w:lang w:val="lv-LV"/>
        </w:rPr>
        <w:t>5</w:t>
      </w:r>
      <w:r w:rsidRPr="00E70931">
        <w:rPr>
          <w:sz w:val="28"/>
          <w:szCs w:val="28"/>
          <w:lang w:val="lv-LV"/>
        </w:rPr>
        <w:t>.</w:t>
      </w:r>
      <w:r w:rsidR="00694490">
        <w:rPr>
          <w:sz w:val="28"/>
          <w:szCs w:val="28"/>
          <w:lang w:val="lv-LV"/>
        </w:rPr>
        <w:t> </w:t>
      </w:r>
      <w:r w:rsidRPr="00E70931">
        <w:rPr>
          <w:sz w:val="28"/>
          <w:szCs w:val="28"/>
          <w:lang w:val="lv-LV"/>
        </w:rPr>
        <w:t>muskuloskel</w:t>
      </w:r>
      <w:r w:rsidR="00A0127F" w:rsidRPr="00E70931">
        <w:rPr>
          <w:sz w:val="28"/>
          <w:szCs w:val="28"/>
          <w:lang w:val="lv-LV"/>
        </w:rPr>
        <w:t xml:space="preserve">etālo radioloģisko izmeklējumu – </w:t>
      </w:r>
      <w:r w:rsidRPr="00E70931">
        <w:rPr>
          <w:sz w:val="28"/>
          <w:szCs w:val="28"/>
          <w:lang w:val="lv-LV"/>
        </w:rPr>
        <w:t xml:space="preserve">rentgenogrammu, ultrasonogrāfijas, datortomogrāfijas, </w:t>
      </w:r>
      <w:r w:rsidR="00A0127F" w:rsidRPr="00E70931">
        <w:rPr>
          <w:sz w:val="28"/>
          <w:szCs w:val="28"/>
          <w:lang w:val="lv-LV"/>
        </w:rPr>
        <w:t>kodol</w:t>
      </w:r>
      <w:r w:rsidRPr="00E70931">
        <w:rPr>
          <w:sz w:val="28"/>
          <w:szCs w:val="28"/>
          <w:lang w:val="lv-LV"/>
        </w:rPr>
        <w:t>magnētiskās rezonanses, skeleta scintigrāfijas</w:t>
      </w:r>
      <w:r w:rsidR="00440074">
        <w:rPr>
          <w:sz w:val="28"/>
          <w:szCs w:val="28"/>
          <w:lang w:val="lv-LV"/>
        </w:rPr>
        <w:t xml:space="preserve"> </w:t>
      </w:r>
      <w:r w:rsidR="00440074" w:rsidRPr="00E70931">
        <w:rPr>
          <w:sz w:val="28"/>
          <w:szCs w:val="28"/>
          <w:lang w:val="lv-LV"/>
        </w:rPr>
        <w:t>–</w:t>
      </w:r>
      <w:r w:rsidRPr="00E70931">
        <w:rPr>
          <w:sz w:val="28"/>
          <w:szCs w:val="28"/>
          <w:lang w:val="lv-LV"/>
        </w:rPr>
        <w:t xml:space="preserve"> attēlu un to aprakstu interpretācija;</w:t>
      </w:r>
    </w:p>
    <w:p w14:paraId="08A829DB" w14:textId="0F25EA9B"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t>20.1</w:t>
      </w:r>
      <w:r w:rsidR="001A6383" w:rsidRPr="00E70931">
        <w:rPr>
          <w:color w:val="000000"/>
          <w:sz w:val="28"/>
          <w:szCs w:val="28"/>
          <w:lang w:val="lv-LV"/>
        </w:rPr>
        <w:t>6</w:t>
      </w:r>
      <w:r w:rsidRPr="00E70931">
        <w:rPr>
          <w:color w:val="000000"/>
          <w:sz w:val="28"/>
          <w:szCs w:val="28"/>
          <w:lang w:val="lv-LV"/>
        </w:rPr>
        <w:t>.</w:t>
      </w:r>
      <w:r w:rsidR="00694490">
        <w:rPr>
          <w:color w:val="000000"/>
          <w:sz w:val="28"/>
          <w:szCs w:val="28"/>
          <w:lang w:val="lv-LV"/>
        </w:rPr>
        <w:t> </w:t>
      </w:r>
      <w:r w:rsidR="00A0127F" w:rsidRPr="00E70931">
        <w:rPr>
          <w:sz w:val="28"/>
          <w:szCs w:val="28"/>
          <w:lang w:val="lv-LV"/>
        </w:rPr>
        <w:t>individuālā aprūpes plāna sastādīšana</w:t>
      </w:r>
      <w:r w:rsidRPr="00E70931">
        <w:rPr>
          <w:sz w:val="28"/>
          <w:szCs w:val="28"/>
          <w:lang w:val="lv-LV"/>
        </w:rPr>
        <w:t>, nosakot izmeklējumus, kas pacientam nepieciešami, lai precizētu diagnozi, kā arī izvērtētu drošības aspektus pirms terapijas uzsākšanas un nepieciešamību uzsākt ārstēšanu nekavējoties, lai izvērtētu pacienta izmeklēšanas un medicīniskās aprūpes steidzamības pakāpi;</w:t>
      </w:r>
    </w:p>
    <w:p w14:paraId="08A829DC" w14:textId="1154392E" w:rsidR="00823865" w:rsidRPr="00E70931" w:rsidRDefault="00823865" w:rsidP="00823865">
      <w:pPr>
        <w:autoSpaceDE w:val="0"/>
        <w:autoSpaceDN w:val="0"/>
        <w:adjustRightInd w:val="0"/>
        <w:ind w:firstLine="720"/>
        <w:jc w:val="both"/>
        <w:rPr>
          <w:sz w:val="28"/>
          <w:szCs w:val="28"/>
          <w:lang w:val="lv-LV"/>
        </w:rPr>
      </w:pPr>
      <w:r w:rsidRPr="00E70931">
        <w:rPr>
          <w:sz w:val="28"/>
          <w:szCs w:val="28"/>
          <w:lang w:val="lv-LV"/>
        </w:rPr>
        <w:t>20.1</w:t>
      </w:r>
      <w:r w:rsidR="001A6383" w:rsidRPr="00E70931">
        <w:rPr>
          <w:sz w:val="28"/>
          <w:szCs w:val="28"/>
          <w:lang w:val="lv-LV"/>
        </w:rPr>
        <w:t>7</w:t>
      </w:r>
      <w:r w:rsidRPr="00E70931">
        <w:rPr>
          <w:sz w:val="28"/>
          <w:szCs w:val="28"/>
          <w:lang w:val="lv-LV"/>
        </w:rPr>
        <w:t>.</w:t>
      </w:r>
      <w:r w:rsidR="00694490">
        <w:rPr>
          <w:sz w:val="28"/>
          <w:szCs w:val="28"/>
          <w:lang w:val="lv-LV"/>
        </w:rPr>
        <w:t> </w:t>
      </w:r>
      <w:r w:rsidRPr="00E70931">
        <w:rPr>
          <w:sz w:val="28"/>
          <w:szCs w:val="28"/>
          <w:lang w:val="lv-LV"/>
        </w:rPr>
        <w:t>reimatoloģiskā profila pacientu aprūpe ambulatori</w:t>
      </w:r>
      <w:r w:rsidR="009925D0">
        <w:rPr>
          <w:sz w:val="28"/>
          <w:szCs w:val="28"/>
          <w:lang w:val="lv-LV"/>
        </w:rPr>
        <w:t>,</w:t>
      </w:r>
      <w:r w:rsidRPr="00E70931">
        <w:rPr>
          <w:sz w:val="28"/>
          <w:szCs w:val="28"/>
          <w:lang w:val="lv-LV"/>
        </w:rPr>
        <w:t xml:space="preserve"> dienas stacionārā</w:t>
      </w:r>
      <w:r w:rsidR="009925D0" w:rsidRPr="009925D0">
        <w:rPr>
          <w:sz w:val="28"/>
          <w:szCs w:val="28"/>
          <w:lang w:val="lv-LV"/>
        </w:rPr>
        <w:t xml:space="preserve"> </w:t>
      </w:r>
      <w:r w:rsidR="009925D0" w:rsidRPr="00E70931">
        <w:rPr>
          <w:sz w:val="28"/>
          <w:szCs w:val="28"/>
          <w:lang w:val="lv-LV"/>
        </w:rPr>
        <w:t>un</w:t>
      </w:r>
      <w:r w:rsidR="009925D0" w:rsidRPr="009925D0">
        <w:rPr>
          <w:sz w:val="28"/>
          <w:szCs w:val="28"/>
          <w:lang w:val="lv-LV"/>
        </w:rPr>
        <w:t xml:space="preserve"> </w:t>
      </w:r>
      <w:r w:rsidR="009925D0" w:rsidRPr="00E70931">
        <w:rPr>
          <w:sz w:val="28"/>
          <w:szCs w:val="28"/>
          <w:lang w:val="lv-LV"/>
        </w:rPr>
        <w:t>stacionārā</w:t>
      </w:r>
      <w:r w:rsidR="00A0127F" w:rsidRPr="00E70931">
        <w:rPr>
          <w:sz w:val="28"/>
          <w:szCs w:val="28"/>
          <w:lang w:val="lv-LV"/>
        </w:rPr>
        <w:t>, tai skaitā</w:t>
      </w:r>
      <w:r w:rsidRPr="00E70931">
        <w:rPr>
          <w:sz w:val="28"/>
          <w:szCs w:val="28"/>
          <w:lang w:val="lv-LV"/>
        </w:rPr>
        <w:t xml:space="preserve"> nefarmakoloģiskās un farmakoloģiskās terapijas rezultātu novērtēša</w:t>
      </w:r>
      <w:r w:rsidR="00540F5D" w:rsidRPr="00E70931">
        <w:rPr>
          <w:sz w:val="28"/>
          <w:szCs w:val="28"/>
          <w:lang w:val="lv-LV"/>
        </w:rPr>
        <w:t>na</w:t>
      </w:r>
      <w:r w:rsidRPr="00E70931">
        <w:rPr>
          <w:sz w:val="28"/>
          <w:szCs w:val="28"/>
          <w:lang w:val="lv-LV"/>
        </w:rPr>
        <w:t xml:space="preserve"> un ilgtermiņa prognoze;</w:t>
      </w:r>
    </w:p>
    <w:p w14:paraId="08A829DD" w14:textId="10776801"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20.1</w:t>
      </w:r>
      <w:r w:rsidR="001A6383" w:rsidRPr="00E70931">
        <w:rPr>
          <w:color w:val="000000"/>
          <w:sz w:val="28"/>
          <w:szCs w:val="28"/>
          <w:lang w:val="lv-LV"/>
        </w:rPr>
        <w:t>8</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 xml:space="preserve">skrīninga muskuloskeletālās ultrasonogrāfijas </w:t>
      </w:r>
      <w:r w:rsidR="00EB2C0A" w:rsidRPr="00E70931">
        <w:rPr>
          <w:color w:val="000000"/>
          <w:sz w:val="28"/>
          <w:szCs w:val="28"/>
          <w:lang w:val="lv-LV"/>
        </w:rPr>
        <w:t>veikšana un iegūto rezultātu interpretācija</w:t>
      </w:r>
      <w:r w:rsidRPr="00E70931">
        <w:rPr>
          <w:color w:val="000000"/>
          <w:sz w:val="28"/>
          <w:szCs w:val="28"/>
          <w:lang w:val="lv-LV"/>
        </w:rPr>
        <w:t>;</w:t>
      </w:r>
    </w:p>
    <w:p w14:paraId="08A829DE" w14:textId="057C7C6F"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20.1</w:t>
      </w:r>
      <w:r w:rsidR="001A6383" w:rsidRPr="00E70931">
        <w:rPr>
          <w:color w:val="000000"/>
          <w:sz w:val="28"/>
          <w:szCs w:val="28"/>
          <w:lang w:val="lv-LV"/>
        </w:rPr>
        <w:t>9</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 xml:space="preserve">indikācijas standarta un izvērstai izmeklēšanai paraneoplastisku reimatisku sindromu gadījumā; </w:t>
      </w:r>
    </w:p>
    <w:p w14:paraId="08A829DF" w14:textId="038BEF93" w:rsidR="00823865" w:rsidRPr="00E70931" w:rsidRDefault="001A6383" w:rsidP="00823865">
      <w:pPr>
        <w:autoSpaceDE w:val="0"/>
        <w:autoSpaceDN w:val="0"/>
        <w:adjustRightInd w:val="0"/>
        <w:ind w:firstLine="720"/>
        <w:jc w:val="both"/>
        <w:rPr>
          <w:color w:val="000000"/>
          <w:sz w:val="28"/>
          <w:szCs w:val="28"/>
          <w:lang w:val="lv-LV"/>
        </w:rPr>
      </w:pPr>
      <w:r w:rsidRPr="00E70931">
        <w:rPr>
          <w:color w:val="000000"/>
          <w:sz w:val="28"/>
          <w:szCs w:val="28"/>
          <w:lang w:val="lv-LV"/>
        </w:rPr>
        <w:t>20.20</w:t>
      </w:r>
      <w:r w:rsidR="00823865" w:rsidRPr="00E70931">
        <w:rPr>
          <w:color w:val="000000"/>
          <w:sz w:val="28"/>
          <w:szCs w:val="28"/>
          <w:lang w:val="lv-LV"/>
        </w:rPr>
        <w:t>.</w:t>
      </w:r>
      <w:r w:rsidR="00694490">
        <w:rPr>
          <w:color w:val="000000"/>
          <w:sz w:val="28"/>
          <w:szCs w:val="28"/>
          <w:lang w:val="lv-LV"/>
        </w:rPr>
        <w:t> </w:t>
      </w:r>
      <w:r w:rsidR="00823865" w:rsidRPr="00E70931">
        <w:rPr>
          <w:color w:val="000000"/>
          <w:sz w:val="28"/>
          <w:szCs w:val="28"/>
          <w:lang w:val="lv-LV"/>
        </w:rPr>
        <w:t>agrīnu aterosklerozes un sirds</w:t>
      </w:r>
      <w:r w:rsidR="00874920">
        <w:rPr>
          <w:color w:val="000000"/>
          <w:sz w:val="28"/>
          <w:szCs w:val="28"/>
          <w:lang w:val="lv-LV"/>
        </w:rPr>
        <w:t xml:space="preserve"> un </w:t>
      </w:r>
      <w:r w:rsidR="00823865" w:rsidRPr="00E70931">
        <w:rPr>
          <w:color w:val="000000"/>
          <w:sz w:val="28"/>
          <w:szCs w:val="28"/>
          <w:lang w:val="lv-LV"/>
        </w:rPr>
        <w:t>asinsvadu slimību riska faktoru izvērtēšana visiem reimatiskiem pacientiem</w:t>
      </w:r>
      <w:r w:rsidR="00874920">
        <w:rPr>
          <w:color w:val="000000"/>
          <w:sz w:val="28"/>
          <w:szCs w:val="28"/>
          <w:lang w:val="lv-LV"/>
        </w:rPr>
        <w:t>,</w:t>
      </w:r>
      <w:r w:rsidR="00823865" w:rsidRPr="00E70931">
        <w:rPr>
          <w:color w:val="000000"/>
          <w:sz w:val="28"/>
          <w:szCs w:val="28"/>
          <w:lang w:val="lv-LV"/>
        </w:rPr>
        <w:t xml:space="preserve"> nefarmakoloģiskas un farmakoloģiskas terapijas uzsākšana un terapijas drošības aspektu izvērtēšana ilgtermiņā un kombinācijā ar slimību modificējošiem pretreimatiskiem līdzekļiem;</w:t>
      </w:r>
    </w:p>
    <w:p w14:paraId="08A829E0" w14:textId="477B9590" w:rsidR="00823865" w:rsidRPr="00E70931" w:rsidRDefault="001A6383" w:rsidP="00823865">
      <w:pPr>
        <w:autoSpaceDE w:val="0"/>
        <w:autoSpaceDN w:val="0"/>
        <w:adjustRightInd w:val="0"/>
        <w:ind w:firstLine="720"/>
        <w:jc w:val="both"/>
        <w:rPr>
          <w:color w:val="000000"/>
          <w:sz w:val="28"/>
          <w:szCs w:val="28"/>
          <w:lang w:val="lv-LV"/>
        </w:rPr>
      </w:pPr>
      <w:r w:rsidRPr="00E70931">
        <w:rPr>
          <w:color w:val="000000"/>
          <w:sz w:val="28"/>
          <w:szCs w:val="28"/>
          <w:lang w:val="lv-LV"/>
        </w:rPr>
        <w:t>20.21</w:t>
      </w:r>
      <w:r w:rsidR="00EB2C0A" w:rsidRPr="00E70931">
        <w:rPr>
          <w:color w:val="000000"/>
          <w:sz w:val="28"/>
          <w:szCs w:val="28"/>
          <w:lang w:val="lv-LV"/>
        </w:rPr>
        <w:t>.</w:t>
      </w:r>
      <w:r w:rsidR="00694490">
        <w:rPr>
          <w:color w:val="000000"/>
          <w:sz w:val="28"/>
          <w:szCs w:val="28"/>
          <w:lang w:val="lv-LV"/>
        </w:rPr>
        <w:t> </w:t>
      </w:r>
      <w:r w:rsidR="00EB2C0A" w:rsidRPr="00E70931">
        <w:rPr>
          <w:color w:val="000000"/>
          <w:sz w:val="28"/>
          <w:szCs w:val="28"/>
          <w:lang w:val="lv-LV"/>
        </w:rPr>
        <w:t xml:space="preserve">vakcinācijas indikācijas un kontrindikācijas </w:t>
      </w:r>
      <w:r w:rsidR="00823865" w:rsidRPr="00E70931">
        <w:rPr>
          <w:color w:val="000000"/>
          <w:sz w:val="28"/>
          <w:szCs w:val="28"/>
          <w:lang w:val="lv-LV"/>
        </w:rPr>
        <w:t>pacientiem, kuri lieto imūnsupresīvo terapiju;</w:t>
      </w:r>
    </w:p>
    <w:p w14:paraId="08A829E1" w14:textId="1F72DA64"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20.2</w:t>
      </w:r>
      <w:r w:rsidR="001A6383" w:rsidRPr="00E70931">
        <w:rPr>
          <w:color w:val="000000"/>
          <w:sz w:val="28"/>
          <w:szCs w:val="28"/>
          <w:lang w:val="lv-LV"/>
        </w:rPr>
        <w:t>2</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 xml:space="preserve">reimatisko </w:t>
      </w:r>
      <w:r w:rsidR="00540F5D" w:rsidRPr="00E70931">
        <w:rPr>
          <w:color w:val="000000"/>
          <w:sz w:val="28"/>
          <w:szCs w:val="28"/>
          <w:lang w:val="lv-LV"/>
        </w:rPr>
        <w:t>pacientu</w:t>
      </w:r>
      <w:r w:rsidRPr="00E70931">
        <w:rPr>
          <w:color w:val="000000"/>
          <w:sz w:val="28"/>
          <w:szCs w:val="28"/>
          <w:lang w:val="lv-LV"/>
        </w:rPr>
        <w:t xml:space="preserve"> ar pulmonā</w:t>
      </w:r>
      <w:r w:rsidR="00C047F1">
        <w:rPr>
          <w:color w:val="000000"/>
          <w:sz w:val="28"/>
          <w:szCs w:val="28"/>
          <w:lang w:val="lv-LV"/>
        </w:rPr>
        <w:t>l</w:t>
      </w:r>
      <w:r w:rsidRPr="00E70931">
        <w:rPr>
          <w:color w:val="000000"/>
          <w:sz w:val="28"/>
          <w:szCs w:val="28"/>
          <w:lang w:val="lv-LV"/>
        </w:rPr>
        <w:t>as hipertensijas agrīnām pazīmēm identificēšana, sagatavošana si</w:t>
      </w:r>
      <w:r w:rsidR="00C77CE0" w:rsidRPr="00E70931">
        <w:rPr>
          <w:color w:val="000000"/>
          <w:sz w:val="28"/>
          <w:szCs w:val="28"/>
          <w:lang w:val="lv-LV"/>
        </w:rPr>
        <w:t>rds labās puses k</w:t>
      </w:r>
      <w:r w:rsidR="00440074">
        <w:rPr>
          <w:color w:val="000000"/>
          <w:sz w:val="28"/>
          <w:szCs w:val="28"/>
          <w:lang w:val="lv-LV"/>
        </w:rPr>
        <w:t>atet</w:t>
      </w:r>
      <w:r w:rsidR="00C77CE0" w:rsidRPr="00E70931">
        <w:rPr>
          <w:color w:val="000000"/>
          <w:sz w:val="28"/>
          <w:szCs w:val="28"/>
          <w:lang w:val="lv-LV"/>
        </w:rPr>
        <w:t>rizācijai</w:t>
      </w:r>
      <w:r w:rsidRPr="00E70931">
        <w:rPr>
          <w:color w:val="000000"/>
          <w:sz w:val="28"/>
          <w:szCs w:val="28"/>
          <w:lang w:val="lv-LV"/>
        </w:rPr>
        <w:t xml:space="preserve"> un pulmonā</w:t>
      </w:r>
      <w:r w:rsidR="00C047F1">
        <w:rPr>
          <w:color w:val="000000"/>
          <w:sz w:val="28"/>
          <w:szCs w:val="28"/>
          <w:lang w:val="lv-LV"/>
        </w:rPr>
        <w:t>l</w:t>
      </w:r>
      <w:r w:rsidRPr="00E70931">
        <w:rPr>
          <w:color w:val="000000"/>
          <w:sz w:val="28"/>
          <w:szCs w:val="28"/>
          <w:lang w:val="lv-LV"/>
        </w:rPr>
        <w:t>as hipertensijas terapijas drošības aspektu izvērtēšana kombinācijā ar slimību modificējošiem antireimatiskiem līdzekļiem;</w:t>
      </w:r>
    </w:p>
    <w:p w14:paraId="08A829E2" w14:textId="76C2E589"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20.2</w:t>
      </w:r>
      <w:r w:rsidR="001A6383" w:rsidRPr="00E70931">
        <w:rPr>
          <w:color w:val="000000"/>
          <w:sz w:val="28"/>
          <w:szCs w:val="28"/>
          <w:lang w:val="lv-LV"/>
        </w:rPr>
        <w:t>3</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reimatisko pacientu ar nieru funkcijas traucējumiem</w:t>
      </w:r>
      <w:r w:rsidR="00440074">
        <w:rPr>
          <w:color w:val="000000"/>
          <w:sz w:val="28"/>
          <w:szCs w:val="28"/>
          <w:lang w:val="lv-LV"/>
        </w:rPr>
        <w:t xml:space="preserve"> un</w:t>
      </w:r>
      <w:r w:rsidRPr="00E70931">
        <w:rPr>
          <w:color w:val="000000"/>
          <w:sz w:val="28"/>
          <w:szCs w:val="28"/>
          <w:lang w:val="lv-LV"/>
        </w:rPr>
        <w:t xml:space="preserve"> aknu funkcij</w:t>
      </w:r>
      <w:r w:rsidR="00540F5D" w:rsidRPr="00E70931">
        <w:rPr>
          <w:color w:val="000000"/>
          <w:sz w:val="28"/>
          <w:szCs w:val="28"/>
          <w:lang w:val="lv-LV"/>
        </w:rPr>
        <w:t>as traucējumiem aprūpes aspekti</w:t>
      </w:r>
      <w:r w:rsidR="00C77CE0" w:rsidRPr="00E70931">
        <w:rPr>
          <w:color w:val="000000"/>
          <w:sz w:val="28"/>
          <w:szCs w:val="28"/>
          <w:lang w:val="lv-LV"/>
        </w:rPr>
        <w:t xml:space="preserve"> – terapijas drošība un uzraudzība</w:t>
      </w:r>
      <w:r w:rsidRPr="00E70931">
        <w:rPr>
          <w:color w:val="000000"/>
          <w:sz w:val="28"/>
          <w:szCs w:val="28"/>
          <w:lang w:val="lv-LV"/>
        </w:rPr>
        <w:t>;</w:t>
      </w:r>
    </w:p>
    <w:p w14:paraId="08A829E3" w14:textId="5A2425CE"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20.2</w:t>
      </w:r>
      <w:r w:rsidR="001A6383" w:rsidRPr="00E70931">
        <w:rPr>
          <w:color w:val="000000"/>
          <w:sz w:val="28"/>
          <w:szCs w:val="28"/>
          <w:lang w:val="lv-LV"/>
        </w:rPr>
        <w:t>4</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reimatisko pacientu</w:t>
      </w:r>
      <w:r w:rsidR="00540F5D" w:rsidRPr="00E70931">
        <w:rPr>
          <w:color w:val="000000"/>
          <w:sz w:val="28"/>
          <w:szCs w:val="28"/>
          <w:lang w:val="lv-LV"/>
        </w:rPr>
        <w:t xml:space="preserve"> fertilā vecumā aprūpes īpatnības</w:t>
      </w:r>
      <w:r w:rsidRPr="00E70931">
        <w:rPr>
          <w:color w:val="000000"/>
          <w:sz w:val="28"/>
          <w:szCs w:val="28"/>
          <w:lang w:val="lv-LV"/>
        </w:rPr>
        <w:t>;</w:t>
      </w:r>
    </w:p>
    <w:p w14:paraId="08A829E4" w14:textId="0A830712" w:rsidR="00823865" w:rsidRPr="00E70931" w:rsidRDefault="00823865" w:rsidP="00823865">
      <w:pPr>
        <w:autoSpaceDE w:val="0"/>
        <w:autoSpaceDN w:val="0"/>
        <w:adjustRightInd w:val="0"/>
        <w:ind w:firstLine="720"/>
        <w:jc w:val="both"/>
        <w:rPr>
          <w:color w:val="000000"/>
          <w:sz w:val="28"/>
          <w:szCs w:val="28"/>
          <w:lang w:val="lv-LV"/>
        </w:rPr>
      </w:pPr>
      <w:r w:rsidRPr="00E70931">
        <w:rPr>
          <w:color w:val="000000"/>
          <w:sz w:val="28"/>
          <w:szCs w:val="28"/>
          <w:lang w:val="lv-LV"/>
        </w:rPr>
        <w:t>20.2</w:t>
      </w:r>
      <w:r w:rsidR="001A6383" w:rsidRPr="00E70931">
        <w:rPr>
          <w:color w:val="000000"/>
          <w:sz w:val="28"/>
          <w:szCs w:val="28"/>
          <w:lang w:val="lv-LV"/>
        </w:rPr>
        <w:t>5</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reimatisko slimību pacientu rehabilitācija</w:t>
      </w:r>
      <w:r w:rsidR="001447FB" w:rsidRPr="00E70931">
        <w:rPr>
          <w:color w:val="000000"/>
          <w:sz w:val="28"/>
          <w:szCs w:val="28"/>
          <w:lang w:val="lv-LV"/>
        </w:rPr>
        <w:t xml:space="preserve"> (nosūtīšanas indikācijas un rehabilitācijas rezultātu novērtēšana)</w:t>
      </w:r>
      <w:r w:rsidRPr="00E70931">
        <w:rPr>
          <w:color w:val="000000"/>
          <w:sz w:val="28"/>
          <w:szCs w:val="28"/>
          <w:lang w:val="lv-LV"/>
        </w:rPr>
        <w:t>;</w:t>
      </w:r>
      <w:r w:rsidR="001447FB" w:rsidRPr="00E70931">
        <w:rPr>
          <w:color w:val="000000"/>
          <w:sz w:val="28"/>
          <w:szCs w:val="28"/>
          <w:lang w:val="lv-LV"/>
        </w:rPr>
        <w:t xml:space="preserve"> </w:t>
      </w:r>
    </w:p>
    <w:p w14:paraId="08A829E5" w14:textId="2DECA1BF" w:rsidR="00823865" w:rsidRPr="00E70931" w:rsidRDefault="00823865" w:rsidP="00823865">
      <w:pPr>
        <w:autoSpaceDE w:val="0"/>
        <w:autoSpaceDN w:val="0"/>
        <w:adjustRightInd w:val="0"/>
        <w:ind w:firstLine="720"/>
        <w:jc w:val="both"/>
        <w:rPr>
          <w:sz w:val="28"/>
          <w:szCs w:val="28"/>
          <w:lang w:val="lv-LV"/>
        </w:rPr>
      </w:pPr>
      <w:r w:rsidRPr="00E70931">
        <w:rPr>
          <w:color w:val="000000"/>
          <w:sz w:val="28"/>
          <w:szCs w:val="28"/>
          <w:lang w:val="lv-LV"/>
        </w:rPr>
        <w:lastRenderedPageBreak/>
        <w:t>20.2</w:t>
      </w:r>
      <w:r w:rsidR="001A6383" w:rsidRPr="00E70931">
        <w:rPr>
          <w:color w:val="000000"/>
          <w:sz w:val="28"/>
          <w:szCs w:val="28"/>
          <w:lang w:val="lv-LV"/>
        </w:rPr>
        <w:t>6</w:t>
      </w:r>
      <w:r w:rsidRPr="00E70931">
        <w:rPr>
          <w:color w:val="000000"/>
          <w:sz w:val="28"/>
          <w:szCs w:val="28"/>
          <w:lang w:val="lv-LV"/>
        </w:rPr>
        <w:t>.</w:t>
      </w:r>
      <w:r w:rsidR="00694490">
        <w:rPr>
          <w:color w:val="000000"/>
          <w:sz w:val="28"/>
          <w:szCs w:val="28"/>
          <w:lang w:val="lv-LV"/>
        </w:rPr>
        <w:t> </w:t>
      </w:r>
      <w:r w:rsidRPr="00E70931">
        <w:rPr>
          <w:color w:val="000000"/>
          <w:sz w:val="28"/>
          <w:szCs w:val="28"/>
          <w:lang w:val="lv-LV"/>
        </w:rPr>
        <w:t>hronisku sāpju diagnostikas algoritmu lietošana, terapijas princip</w:t>
      </w:r>
      <w:r w:rsidR="00540F5D" w:rsidRPr="00E70931">
        <w:rPr>
          <w:color w:val="000000"/>
          <w:sz w:val="28"/>
          <w:szCs w:val="28"/>
          <w:lang w:val="lv-LV"/>
        </w:rPr>
        <w:t>i</w:t>
      </w:r>
      <w:r w:rsidRPr="00E70931">
        <w:rPr>
          <w:color w:val="000000"/>
          <w:sz w:val="28"/>
          <w:szCs w:val="28"/>
          <w:lang w:val="lv-LV"/>
        </w:rPr>
        <w:t>, rehabilitācijas un ilgtermiņa prognozes pacientiem ar reimatiskām slimībām</w:t>
      </w:r>
      <w:r w:rsidRPr="00E70931">
        <w:rPr>
          <w:sz w:val="28"/>
          <w:szCs w:val="28"/>
          <w:lang w:val="lv-LV"/>
        </w:rPr>
        <w:t>;</w:t>
      </w:r>
    </w:p>
    <w:p w14:paraId="08A829E6" w14:textId="7EC74324" w:rsidR="00823865" w:rsidRPr="00E70931" w:rsidRDefault="00823865" w:rsidP="00823865">
      <w:pPr>
        <w:autoSpaceDE w:val="0"/>
        <w:autoSpaceDN w:val="0"/>
        <w:adjustRightInd w:val="0"/>
        <w:ind w:firstLine="720"/>
        <w:jc w:val="both"/>
        <w:rPr>
          <w:sz w:val="28"/>
          <w:szCs w:val="28"/>
          <w:lang w:val="lv-LV"/>
        </w:rPr>
      </w:pPr>
      <w:r w:rsidRPr="00E70931">
        <w:rPr>
          <w:sz w:val="28"/>
          <w:szCs w:val="28"/>
          <w:lang w:val="lv-LV"/>
        </w:rPr>
        <w:t>20.2</w:t>
      </w:r>
      <w:r w:rsidR="001A6383" w:rsidRPr="00E70931">
        <w:rPr>
          <w:sz w:val="28"/>
          <w:szCs w:val="28"/>
          <w:lang w:val="lv-LV"/>
        </w:rPr>
        <w:t>7</w:t>
      </w:r>
      <w:r w:rsidRPr="00E70931">
        <w:rPr>
          <w:sz w:val="28"/>
          <w:szCs w:val="28"/>
          <w:lang w:val="lv-LV"/>
        </w:rPr>
        <w:t>.</w:t>
      </w:r>
      <w:r w:rsidR="00440074">
        <w:rPr>
          <w:sz w:val="28"/>
          <w:szCs w:val="28"/>
          <w:lang w:val="lv-LV"/>
        </w:rPr>
        <w:t> </w:t>
      </w:r>
      <w:r w:rsidRPr="00E70931">
        <w:rPr>
          <w:sz w:val="28"/>
          <w:szCs w:val="28"/>
          <w:lang w:val="lv-LV"/>
        </w:rPr>
        <w:t>reimatiskās slimības diagnost</w:t>
      </w:r>
      <w:r w:rsidR="00C249D1" w:rsidRPr="00E70931">
        <w:rPr>
          <w:sz w:val="28"/>
          <w:szCs w:val="28"/>
          <w:lang w:val="lv-LV"/>
        </w:rPr>
        <w:t xml:space="preserve">iskās un ārstnieciskās metodes; </w:t>
      </w:r>
    </w:p>
    <w:p w14:paraId="08A829E7" w14:textId="4D2B04DF" w:rsidR="00034833" w:rsidRPr="00E70931" w:rsidRDefault="00034833" w:rsidP="00823865">
      <w:pPr>
        <w:autoSpaceDE w:val="0"/>
        <w:autoSpaceDN w:val="0"/>
        <w:adjustRightInd w:val="0"/>
        <w:ind w:firstLine="720"/>
        <w:jc w:val="both"/>
        <w:rPr>
          <w:sz w:val="28"/>
          <w:szCs w:val="28"/>
          <w:lang w:val="lv-LV"/>
        </w:rPr>
      </w:pPr>
      <w:r w:rsidRPr="00E70931">
        <w:rPr>
          <w:sz w:val="28"/>
          <w:szCs w:val="28"/>
          <w:lang w:val="lv-LV"/>
        </w:rPr>
        <w:t>20.28.</w:t>
      </w:r>
      <w:r w:rsidR="00440074">
        <w:rPr>
          <w:sz w:val="28"/>
          <w:szCs w:val="28"/>
          <w:lang w:val="lv-LV"/>
        </w:rPr>
        <w:t> </w:t>
      </w:r>
      <w:r w:rsidRPr="00E70931">
        <w:rPr>
          <w:sz w:val="28"/>
          <w:szCs w:val="28"/>
          <w:lang w:val="lv-LV"/>
        </w:rPr>
        <w:t>dokumentācijas sagatavošana pacienta nosūtīšana</w:t>
      </w:r>
      <w:r w:rsidRPr="00E70931">
        <w:rPr>
          <w:color w:val="000000" w:themeColor="text1"/>
          <w:sz w:val="28"/>
          <w:szCs w:val="28"/>
          <w:lang w:val="lv-LV"/>
        </w:rPr>
        <w:t xml:space="preserve">i prognozējamas invaliditātes, invaliditātes un darbspēju ekspertīzes veikšanai; </w:t>
      </w:r>
    </w:p>
    <w:p w14:paraId="08A829E8" w14:textId="2F24657B" w:rsidR="00823865" w:rsidRPr="00E70931" w:rsidRDefault="00823865" w:rsidP="00823865">
      <w:pPr>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20.2</w:t>
      </w:r>
      <w:r w:rsidR="00034833" w:rsidRPr="00E70931">
        <w:rPr>
          <w:color w:val="000000" w:themeColor="text1"/>
          <w:sz w:val="28"/>
          <w:szCs w:val="28"/>
          <w:lang w:val="lv-LV"/>
        </w:rPr>
        <w:t>9</w:t>
      </w:r>
      <w:r w:rsidRPr="00E70931">
        <w:rPr>
          <w:color w:val="000000" w:themeColor="text1"/>
          <w:sz w:val="28"/>
          <w:szCs w:val="28"/>
          <w:lang w:val="lv-LV"/>
        </w:rPr>
        <w:t>.</w:t>
      </w:r>
      <w:r w:rsidR="00440074">
        <w:rPr>
          <w:color w:val="000000" w:themeColor="text1"/>
          <w:sz w:val="28"/>
          <w:szCs w:val="28"/>
          <w:lang w:val="lv-LV"/>
        </w:rPr>
        <w:t> </w:t>
      </w:r>
      <w:r w:rsidRPr="00E70931">
        <w:rPr>
          <w:color w:val="000000" w:themeColor="text1"/>
          <w:sz w:val="28"/>
          <w:szCs w:val="28"/>
          <w:lang w:val="lv-LV"/>
        </w:rPr>
        <w:t>profesionālās darbības juridiskie pamati.</w:t>
      </w:r>
    </w:p>
    <w:p w14:paraId="08A829E9" w14:textId="77777777" w:rsidR="00AF40EF" w:rsidRPr="00E70931" w:rsidRDefault="00AF40EF" w:rsidP="00823865">
      <w:pPr>
        <w:ind w:firstLine="720"/>
        <w:jc w:val="both"/>
        <w:rPr>
          <w:sz w:val="28"/>
          <w:szCs w:val="28"/>
          <w:lang w:val="lv-LV"/>
        </w:rPr>
      </w:pPr>
    </w:p>
    <w:p w14:paraId="08A829EA" w14:textId="52C06FFD" w:rsidR="00FD0A55" w:rsidRPr="00E70931" w:rsidRDefault="00823865" w:rsidP="00FD0A55">
      <w:pPr>
        <w:autoSpaceDE w:val="0"/>
        <w:autoSpaceDN w:val="0"/>
        <w:adjustRightInd w:val="0"/>
        <w:ind w:firstLine="720"/>
        <w:jc w:val="both"/>
        <w:rPr>
          <w:color w:val="000000"/>
          <w:sz w:val="28"/>
          <w:szCs w:val="28"/>
          <w:lang w:val="lv-LV"/>
        </w:rPr>
      </w:pPr>
      <w:r w:rsidRPr="00E70931">
        <w:rPr>
          <w:sz w:val="28"/>
          <w:szCs w:val="28"/>
          <w:lang w:val="lv-LV"/>
        </w:rPr>
        <w:t>21.</w:t>
      </w:r>
      <w:r w:rsidR="00440074">
        <w:rPr>
          <w:sz w:val="28"/>
          <w:szCs w:val="28"/>
          <w:lang w:val="lv-LV"/>
        </w:rPr>
        <w:t> </w:t>
      </w:r>
      <w:r w:rsidR="00FD0A55" w:rsidRPr="00E70931">
        <w:rPr>
          <w:color w:val="000000"/>
          <w:sz w:val="28"/>
          <w:szCs w:val="28"/>
          <w:lang w:val="lv-LV"/>
        </w:rPr>
        <w:t>Rezidentūras ilgums specialitātē ir pieci gadi:</w:t>
      </w:r>
    </w:p>
    <w:p w14:paraId="08A829EB" w14:textId="2F8415A8" w:rsidR="00FD0A55" w:rsidRPr="00E70931" w:rsidRDefault="00FD0A55" w:rsidP="00FD0A55">
      <w:pPr>
        <w:ind w:firstLine="720"/>
        <w:jc w:val="both"/>
        <w:rPr>
          <w:color w:val="000000"/>
          <w:sz w:val="28"/>
          <w:szCs w:val="28"/>
          <w:lang w:val="lv-LV"/>
        </w:rPr>
      </w:pPr>
      <w:r w:rsidRPr="00E70931">
        <w:rPr>
          <w:color w:val="000000"/>
          <w:sz w:val="28"/>
          <w:szCs w:val="28"/>
          <w:lang w:val="lv-LV"/>
        </w:rPr>
        <w:t>21.1.</w:t>
      </w:r>
      <w:r w:rsidR="00694490">
        <w:rPr>
          <w:color w:val="000000"/>
          <w:sz w:val="28"/>
          <w:szCs w:val="28"/>
          <w:lang w:val="lv-LV"/>
        </w:rPr>
        <w:t> </w:t>
      </w:r>
      <w:r w:rsidR="009134B4" w:rsidRPr="00E70931">
        <w:rPr>
          <w:color w:val="000000"/>
          <w:sz w:val="28"/>
          <w:szCs w:val="28"/>
          <w:lang w:val="lv-LV"/>
        </w:rPr>
        <w:t>p</w:t>
      </w:r>
      <w:r w:rsidRPr="00E70931">
        <w:rPr>
          <w:color w:val="000000"/>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color w:val="000000"/>
          <w:sz w:val="28"/>
          <w:szCs w:val="28"/>
          <w:lang w:val="lv-LV"/>
        </w:rPr>
        <w:t>aj</w:t>
      </w:r>
      <w:r w:rsidRPr="00E70931">
        <w:rPr>
          <w:color w:val="000000"/>
          <w:sz w:val="28"/>
          <w:szCs w:val="28"/>
          <w:lang w:val="lv-LV"/>
        </w:rPr>
        <w:t>ā terapijā, infektoloģijā, alergoloģijā un imunoloģijā, onkoloģijā, neatliekamajā medicīniskajā palīdzībā stacionārā un internās medicīnas diferenciāldiagnostikā</w:t>
      </w:r>
      <w:r w:rsidR="00CD736D" w:rsidRPr="00E70931">
        <w:rPr>
          <w:color w:val="000000"/>
          <w:sz w:val="28"/>
          <w:szCs w:val="28"/>
          <w:lang w:val="lv-LV"/>
        </w:rPr>
        <w:t xml:space="preserve">; </w:t>
      </w:r>
    </w:p>
    <w:p w14:paraId="08A829EC" w14:textId="1AB60093"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w:t>
      </w:r>
      <w:r w:rsidR="00694490">
        <w:rPr>
          <w:color w:val="000000"/>
          <w:sz w:val="28"/>
          <w:szCs w:val="28"/>
          <w:lang w:val="lv-LV"/>
        </w:rPr>
        <w:t> </w:t>
      </w:r>
      <w:r w:rsidRPr="00E70931">
        <w:rPr>
          <w:color w:val="000000"/>
          <w:sz w:val="28"/>
          <w:szCs w:val="28"/>
          <w:lang w:val="lv-LV"/>
        </w:rPr>
        <w:t>trešajā, ceturtajā un piektajā studiju gadā tiek iegūtas teorētiskās zināšanas un praktiskā</w:t>
      </w:r>
      <w:r w:rsidR="009134B4" w:rsidRPr="00E70931">
        <w:rPr>
          <w:color w:val="000000"/>
          <w:sz w:val="28"/>
          <w:szCs w:val="28"/>
          <w:lang w:val="lv-LV"/>
        </w:rPr>
        <w:t>s</w:t>
      </w:r>
      <w:r w:rsidRPr="00E70931">
        <w:rPr>
          <w:color w:val="000000"/>
          <w:sz w:val="28"/>
          <w:szCs w:val="28"/>
          <w:lang w:val="lv-LV"/>
        </w:rPr>
        <w:t xml:space="preserve"> </w:t>
      </w:r>
      <w:r w:rsidR="009134B4" w:rsidRPr="00E70931">
        <w:rPr>
          <w:color w:val="000000"/>
          <w:sz w:val="28"/>
          <w:szCs w:val="28"/>
          <w:lang w:val="lv-LV"/>
        </w:rPr>
        <w:t>iemaņas</w:t>
      </w:r>
      <w:r w:rsidRPr="00E70931">
        <w:rPr>
          <w:color w:val="000000"/>
          <w:sz w:val="28"/>
          <w:szCs w:val="28"/>
          <w:lang w:val="lv-LV"/>
        </w:rPr>
        <w:t xml:space="preserve"> šādos jautājumos:</w:t>
      </w:r>
    </w:p>
    <w:p w14:paraId="08A829ED" w14:textId="301DFE8B"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w:t>
      </w:r>
      <w:r w:rsidR="00694490">
        <w:rPr>
          <w:color w:val="000000"/>
          <w:sz w:val="28"/>
          <w:szCs w:val="28"/>
          <w:lang w:val="lv-LV"/>
        </w:rPr>
        <w:t> </w:t>
      </w:r>
      <w:r w:rsidRPr="00E70931">
        <w:rPr>
          <w:color w:val="000000"/>
          <w:sz w:val="28"/>
          <w:szCs w:val="28"/>
          <w:lang w:val="lv-LV"/>
        </w:rPr>
        <w:t>balsta un kustību sistēmas struktūru normālā un patoloģiskā anatomija un fizioloģi</w:t>
      </w:r>
      <w:r w:rsidR="009134B4" w:rsidRPr="00E70931">
        <w:rPr>
          <w:color w:val="000000"/>
          <w:sz w:val="28"/>
          <w:szCs w:val="28"/>
          <w:lang w:val="lv-LV"/>
        </w:rPr>
        <w:t>ja un to loma slimību attīstībā,</w:t>
      </w:r>
      <w:r w:rsidRPr="00E70931">
        <w:rPr>
          <w:color w:val="000000"/>
          <w:sz w:val="28"/>
          <w:szCs w:val="28"/>
          <w:lang w:val="lv-LV"/>
        </w:rPr>
        <w:t xml:space="preserve"> normāla imūnsistēmas darbība un tās traucējumi s</w:t>
      </w:r>
      <w:r w:rsidR="009134B4" w:rsidRPr="00E70931">
        <w:rPr>
          <w:color w:val="000000"/>
          <w:sz w:val="28"/>
          <w:szCs w:val="28"/>
          <w:lang w:val="lv-LV"/>
        </w:rPr>
        <w:t>limību etioloģijā un patoģenēzē,</w:t>
      </w:r>
      <w:r w:rsidRPr="00E70931">
        <w:rPr>
          <w:color w:val="000000"/>
          <w:sz w:val="28"/>
          <w:szCs w:val="28"/>
          <w:lang w:val="lv-LV"/>
        </w:rPr>
        <w:t xml:space="preserve"> hroniska imūnsistēmas un autoimūna iekaisuma veidošanās mehānismi;</w:t>
      </w:r>
    </w:p>
    <w:p w14:paraId="08A829EE" w14:textId="2668D296"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w:t>
      </w:r>
      <w:r w:rsidR="00694490">
        <w:rPr>
          <w:color w:val="000000"/>
          <w:sz w:val="28"/>
          <w:szCs w:val="28"/>
          <w:lang w:val="lv-LV"/>
        </w:rPr>
        <w:t> </w:t>
      </w:r>
      <w:r w:rsidRPr="00E70931">
        <w:rPr>
          <w:color w:val="000000"/>
          <w:sz w:val="28"/>
          <w:szCs w:val="28"/>
          <w:lang w:val="lv-LV"/>
        </w:rPr>
        <w:t>reimatisko slimību etioloģija un patoģenēze;</w:t>
      </w:r>
    </w:p>
    <w:p w14:paraId="08A829EF" w14:textId="6E819744"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21.2.3.</w:t>
      </w:r>
      <w:r w:rsidR="00694490">
        <w:rPr>
          <w:color w:val="000000"/>
          <w:sz w:val="28"/>
          <w:szCs w:val="28"/>
          <w:lang w:val="lv-LV"/>
        </w:rPr>
        <w:t> </w:t>
      </w:r>
      <w:r w:rsidRPr="00E70931">
        <w:rPr>
          <w:color w:val="000000"/>
          <w:sz w:val="28"/>
          <w:szCs w:val="28"/>
          <w:lang w:val="lv-LV"/>
        </w:rPr>
        <w:t xml:space="preserve">anamnēzes ievākšanas metodika un īpatnības balsta un kustību slimību un sistēmas saistaudu slimību gadījumā, </w:t>
      </w:r>
      <w:r w:rsidR="00370393" w:rsidRPr="00E70931">
        <w:rPr>
          <w:color w:val="000000"/>
          <w:sz w:val="28"/>
          <w:szCs w:val="28"/>
          <w:lang w:val="lv-LV"/>
        </w:rPr>
        <w:t xml:space="preserve">fizikālās izmeklēšanas metodes; </w:t>
      </w:r>
    </w:p>
    <w:p w14:paraId="08A829F0" w14:textId="02865076"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21.2.4.</w:t>
      </w:r>
      <w:r w:rsidR="00694490">
        <w:rPr>
          <w:color w:val="000000"/>
          <w:sz w:val="28"/>
          <w:szCs w:val="28"/>
          <w:lang w:val="lv-LV"/>
        </w:rPr>
        <w:t> </w:t>
      </w:r>
      <w:r w:rsidRPr="00E70931">
        <w:rPr>
          <w:color w:val="000000"/>
          <w:sz w:val="28"/>
          <w:szCs w:val="28"/>
          <w:lang w:val="lv-LV"/>
        </w:rPr>
        <w:t xml:space="preserve">funkcionālās un instrumentālās izmeklēšanas metodes, laboratorisko un imunoloģisko izmeklējumu indikācijas un rezultātu klīniskā interpretācija; </w:t>
      </w:r>
    </w:p>
    <w:p w14:paraId="08A829F1" w14:textId="44F9AA92"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21.2.5.</w:t>
      </w:r>
      <w:r w:rsidR="00694490">
        <w:rPr>
          <w:color w:val="000000"/>
          <w:sz w:val="28"/>
          <w:szCs w:val="28"/>
          <w:lang w:val="lv-LV"/>
        </w:rPr>
        <w:t> </w:t>
      </w:r>
      <w:r w:rsidRPr="00E70931">
        <w:rPr>
          <w:color w:val="000000"/>
          <w:sz w:val="28"/>
          <w:szCs w:val="28"/>
          <w:lang w:val="lv-LV"/>
        </w:rPr>
        <w:t xml:space="preserve">balsta un kustību sistēmas radioloģiskās izmeklēšanas metodes: indikācijas, attēlu un aprakstu interpretācija par locītavu un mugurkaula scintigrāfiju, rentgenogrammām, ultrasonogrāfiju, datortomogrāfiju un </w:t>
      </w:r>
      <w:r w:rsidR="009134B4" w:rsidRPr="00E70931">
        <w:rPr>
          <w:color w:val="000000"/>
          <w:sz w:val="28"/>
          <w:szCs w:val="28"/>
          <w:lang w:val="lv-LV"/>
        </w:rPr>
        <w:t>kodol</w:t>
      </w:r>
      <w:r w:rsidR="00144A7F">
        <w:rPr>
          <w:color w:val="000000"/>
          <w:sz w:val="28"/>
          <w:szCs w:val="28"/>
          <w:lang w:val="lv-LV"/>
        </w:rPr>
        <w:softHyphen/>
      </w:r>
      <w:r w:rsidRPr="00E70931">
        <w:rPr>
          <w:color w:val="000000"/>
          <w:sz w:val="28"/>
          <w:szCs w:val="28"/>
          <w:lang w:val="lv-LV"/>
        </w:rPr>
        <w:t>magnētiskās rezonanses izmeklējumiem;</w:t>
      </w:r>
    </w:p>
    <w:p w14:paraId="08A829F2" w14:textId="4DAA1AD4"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21.2.6.</w:t>
      </w:r>
      <w:r w:rsidR="00694490">
        <w:rPr>
          <w:color w:val="000000"/>
          <w:sz w:val="28"/>
          <w:szCs w:val="28"/>
          <w:lang w:val="lv-LV"/>
        </w:rPr>
        <w:t> </w:t>
      </w:r>
      <w:r w:rsidRPr="00E70931">
        <w:rPr>
          <w:color w:val="000000"/>
          <w:sz w:val="28"/>
          <w:szCs w:val="28"/>
          <w:lang w:val="lv-LV"/>
        </w:rPr>
        <w:t xml:space="preserve">reimatisko slimību klasifikācijas kritēriji </w:t>
      </w:r>
      <w:r w:rsidR="00B45748">
        <w:rPr>
          <w:color w:val="000000"/>
          <w:sz w:val="28"/>
          <w:szCs w:val="28"/>
          <w:lang w:val="lv-LV"/>
        </w:rPr>
        <w:t>un</w:t>
      </w:r>
      <w:r w:rsidRPr="00E70931">
        <w:rPr>
          <w:color w:val="000000"/>
          <w:sz w:val="28"/>
          <w:szCs w:val="28"/>
          <w:lang w:val="lv-LV"/>
        </w:rPr>
        <w:t xml:space="preserve"> to nozīme klīniskajā praksē un pētniecībā reimatoloģijā;</w:t>
      </w:r>
    </w:p>
    <w:p w14:paraId="08A829F3" w14:textId="132F49D9"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21.2.7.</w:t>
      </w:r>
      <w:r w:rsidR="00694490">
        <w:rPr>
          <w:color w:val="000000"/>
          <w:sz w:val="28"/>
          <w:szCs w:val="28"/>
          <w:lang w:val="lv-LV"/>
        </w:rPr>
        <w:t> </w:t>
      </w:r>
      <w:r w:rsidRPr="00E70931">
        <w:rPr>
          <w:color w:val="000000"/>
          <w:sz w:val="28"/>
          <w:szCs w:val="28"/>
          <w:lang w:val="lv-LV"/>
        </w:rPr>
        <w:t xml:space="preserve">reimatisko slimību aktivitātes un funkcionālo izmaiņu indeksi, to </w:t>
      </w:r>
      <w:r w:rsidR="00B45748">
        <w:rPr>
          <w:color w:val="000000"/>
          <w:sz w:val="28"/>
          <w:szCs w:val="28"/>
          <w:lang w:val="lv-LV"/>
        </w:rPr>
        <w:t>ap</w:t>
      </w:r>
      <w:r w:rsidRPr="00E70931">
        <w:rPr>
          <w:color w:val="000000"/>
          <w:sz w:val="28"/>
          <w:szCs w:val="28"/>
          <w:lang w:val="lv-LV"/>
        </w:rPr>
        <w:t>rēķināšanas metodes, lietošana ikdienas darbā un pētniecībā</w:t>
      </w:r>
      <w:r w:rsidR="009134B4" w:rsidRPr="00E70931">
        <w:rPr>
          <w:color w:val="000000"/>
          <w:sz w:val="28"/>
          <w:szCs w:val="28"/>
          <w:lang w:val="lv-LV"/>
        </w:rPr>
        <w:t xml:space="preserve">; </w:t>
      </w:r>
    </w:p>
    <w:p w14:paraId="08A829F4" w14:textId="2461E8C4"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21.2.8.</w:t>
      </w:r>
      <w:r w:rsidR="00694490">
        <w:rPr>
          <w:color w:val="000000"/>
          <w:sz w:val="28"/>
          <w:szCs w:val="28"/>
          <w:lang w:val="lv-LV"/>
        </w:rPr>
        <w:t> </w:t>
      </w:r>
      <w:r w:rsidRPr="00E70931">
        <w:rPr>
          <w:color w:val="000000"/>
          <w:sz w:val="28"/>
          <w:szCs w:val="28"/>
          <w:lang w:val="lv-LV"/>
        </w:rPr>
        <w:t>balsta un kustību slimību riska faktoru izvērtēšana, nefarmakoloģiskās un farmakoloģiskās metodes un iespējamie rezultāti, ārstēšanas izraisītās blaknes</w:t>
      </w:r>
      <w:r w:rsidR="00B45748">
        <w:rPr>
          <w:color w:val="000000"/>
          <w:sz w:val="28"/>
          <w:szCs w:val="28"/>
          <w:lang w:val="lv-LV"/>
        </w:rPr>
        <w:t xml:space="preserve"> un</w:t>
      </w:r>
      <w:r w:rsidRPr="00E70931">
        <w:rPr>
          <w:color w:val="000000"/>
          <w:sz w:val="28"/>
          <w:szCs w:val="28"/>
          <w:lang w:val="lv-LV"/>
        </w:rPr>
        <w:t xml:space="preserve"> iespējamais zāļu kombināciju radītais risks;</w:t>
      </w:r>
    </w:p>
    <w:p w14:paraId="08A829F5" w14:textId="09CA8511"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21.2.9.</w:t>
      </w:r>
      <w:r w:rsidR="00694490">
        <w:rPr>
          <w:color w:val="000000"/>
          <w:sz w:val="28"/>
          <w:szCs w:val="28"/>
          <w:lang w:val="lv-LV"/>
        </w:rPr>
        <w:t> </w:t>
      </w:r>
      <w:r w:rsidRPr="00E70931">
        <w:rPr>
          <w:color w:val="000000"/>
          <w:sz w:val="28"/>
          <w:szCs w:val="28"/>
          <w:lang w:val="lv-LV"/>
        </w:rPr>
        <w:t>balsta un kustību slimību pacientu aprūpe ambulatori, dienas stacionārā, stacionārā, tai skaitā nefarmakoloģiskās un farmakoloģiskās terapijas rezultāti un ilgtermiņa prognoze;</w:t>
      </w:r>
    </w:p>
    <w:p w14:paraId="08A829F6" w14:textId="3383C42D"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21.2.10.</w:t>
      </w:r>
      <w:r w:rsidR="00694490">
        <w:rPr>
          <w:color w:val="000000"/>
          <w:sz w:val="28"/>
          <w:szCs w:val="28"/>
          <w:lang w:val="lv-LV"/>
        </w:rPr>
        <w:t> </w:t>
      </w:r>
      <w:r w:rsidRPr="00E70931">
        <w:rPr>
          <w:color w:val="000000"/>
          <w:sz w:val="28"/>
          <w:szCs w:val="28"/>
          <w:lang w:val="lv-LV"/>
        </w:rPr>
        <w:t xml:space="preserve">hroniska imūnsistēmas un autoimūna iekaisuma slimību riska faktoru izvērtēšana, nefarmakoloģiskās un farmakoloģiskās metodes un </w:t>
      </w:r>
      <w:r w:rsidRPr="00E70931">
        <w:rPr>
          <w:color w:val="000000"/>
          <w:sz w:val="28"/>
          <w:szCs w:val="28"/>
          <w:lang w:val="lv-LV"/>
        </w:rPr>
        <w:lastRenderedPageBreak/>
        <w:t>iespējamie rezultāti, ārstēšanas izraisītās blaknes</w:t>
      </w:r>
      <w:r w:rsidR="00B45748">
        <w:rPr>
          <w:color w:val="000000"/>
          <w:sz w:val="28"/>
          <w:szCs w:val="28"/>
          <w:lang w:val="lv-LV"/>
        </w:rPr>
        <w:t xml:space="preserve"> un</w:t>
      </w:r>
      <w:r w:rsidRPr="00E70931">
        <w:rPr>
          <w:color w:val="000000"/>
          <w:sz w:val="28"/>
          <w:szCs w:val="28"/>
          <w:lang w:val="lv-LV"/>
        </w:rPr>
        <w:t xml:space="preserve"> iespējamais zāļu kombināciju radītais risks;</w:t>
      </w:r>
    </w:p>
    <w:p w14:paraId="08A829F7" w14:textId="70FE6268"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21.2.11.</w:t>
      </w:r>
      <w:r w:rsidR="00694490">
        <w:rPr>
          <w:color w:val="000000"/>
          <w:sz w:val="28"/>
          <w:szCs w:val="28"/>
          <w:lang w:val="lv-LV"/>
        </w:rPr>
        <w:t> </w:t>
      </w:r>
      <w:r w:rsidRPr="00E70931">
        <w:rPr>
          <w:color w:val="000000"/>
          <w:sz w:val="28"/>
          <w:szCs w:val="28"/>
          <w:lang w:val="lv-LV"/>
        </w:rPr>
        <w:t>hronisku imūnsistēmas un autoimūnu iekaisuma slimību pacientu aprūpe ambulatori, dienas stacionārā, stacionārā, tai skaitā nefarmakoloģiskās un farmakoloģiskās terapijas rezultāti un ilgtermiņa prognoze;</w:t>
      </w:r>
    </w:p>
    <w:p w14:paraId="08A829F8" w14:textId="15A14BC4"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21.2.12.</w:t>
      </w:r>
      <w:r w:rsidR="00694490">
        <w:rPr>
          <w:color w:val="000000"/>
          <w:sz w:val="28"/>
          <w:szCs w:val="28"/>
          <w:lang w:val="lv-LV"/>
        </w:rPr>
        <w:t> </w:t>
      </w:r>
      <w:r w:rsidRPr="00E70931">
        <w:rPr>
          <w:color w:val="000000"/>
          <w:sz w:val="28"/>
          <w:szCs w:val="28"/>
          <w:lang w:val="lv-LV"/>
        </w:rPr>
        <w:t>kristālisko artropātiju etioloģija, patoģenēze, riska faktoru izvērtēšana, polarizējošā mikroskopa izmantošana sinoviālā šķidruma vai tofu aspirāta analīzē, nefarmakoloģiskās un farmakoloģiskās metodes un iespējamie rezultāti, ārstēšanas izraisītās blaknes</w:t>
      </w:r>
      <w:r w:rsidR="00B45748">
        <w:rPr>
          <w:color w:val="000000"/>
          <w:sz w:val="28"/>
          <w:szCs w:val="28"/>
          <w:lang w:val="lv-LV"/>
        </w:rPr>
        <w:t xml:space="preserve"> un</w:t>
      </w:r>
      <w:r w:rsidRPr="00E70931">
        <w:rPr>
          <w:color w:val="000000"/>
          <w:sz w:val="28"/>
          <w:szCs w:val="28"/>
          <w:lang w:val="lv-LV"/>
        </w:rPr>
        <w:t xml:space="preserve"> iespējamais zāļu kombināciju radītais risks;</w:t>
      </w:r>
    </w:p>
    <w:p w14:paraId="08A829F9" w14:textId="6D9EBC05"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21.2.13.</w:t>
      </w:r>
      <w:r w:rsidR="00694490">
        <w:rPr>
          <w:color w:val="000000"/>
          <w:sz w:val="28"/>
          <w:szCs w:val="28"/>
          <w:lang w:val="lv-LV"/>
        </w:rPr>
        <w:t> </w:t>
      </w:r>
      <w:r w:rsidRPr="00E70931">
        <w:rPr>
          <w:color w:val="000000"/>
          <w:sz w:val="28"/>
          <w:szCs w:val="28"/>
          <w:lang w:val="lv-LV"/>
        </w:rPr>
        <w:t>kristālisko artropātiju pacientu aprūpe ambulatori, dienas stacionārā, stacionārā, izvērtējot nefarmakoloģisk</w:t>
      </w:r>
      <w:r w:rsidR="00FE3A02">
        <w:rPr>
          <w:color w:val="000000"/>
          <w:sz w:val="28"/>
          <w:szCs w:val="28"/>
          <w:lang w:val="lv-LV"/>
        </w:rPr>
        <w:t>ās un</w:t>
      </w:r>
      <w:r w:rsidRPr="00E70931">
        <w:rPr>
          <w:color w:val="000000"/>
          <w:sz w:val="28"/>
          <w:szCs w:val="28"/>
          <w:lang w:val="lv-LV"/>
        </w:rPr>
        <w:t xml:space="preserve"> farmakoloģisk</w:t>
      </w:r>
      <w:r w:rsidR="00FE3A02">
        <w:rPr>
          <w:color w:val="000000"/>
          <w:sz w:val="28"/>
          <w:szCs w:val="28"/>
          <w:lang w:val="lv-LV"/>
        </w:rPr>
        <w:t>ās</w:t>
      </w:r>
      <w:r w:rsidRPr="00E70931">
        <w:rPr>
          <w:color w:val="000000"/>
          <w:sz w:val="28"/>
          <w:szCs w:val="28"/>
          <w:lang w:val="lv-LV"/>
        </w:rPr>
        <w:t xml:space="preserve"> terapijas rezultātu efektivitāti un ilgtermiņa prognozi;</w:t>
      </w:r>
    </w:p>
    <w:p w14:paraId="08A829FA" w14:textId="28416D15"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21.2.14.</w:t>
      </w:r>
      <w:r w:rsidR="00694490">
        <w:rPr>
          <w:color w:val="000000"/>
          <w:sz w:val="28"/>
          <w:szCs w:val="28"/>
          <w:lang w:val="lv-LV"/>
        </w:rPr>
        <w:t> </w:t>
      </w:r>
      <w:r w:rsidRPr="00E70931">
        <w:rPr>
          <w:color w:val="000000"/>
          <w:sz w:val="28"/>
          <w:szCs w:val="28"/>
          <w:lang w:val="lv-LV"/>
        </w:rPr>
        <w:t>paraneoplasti</w:t>
      </w:r>
      <w:r w:rsidR="00B45748" w:rsidRPr="00E70931">
        <w:rPr>
          <w:color w:val="000000"/>
          <w:sz w:val="28"/>
          <w:szCs w:val="28"/>
          <w:lang w:val="lv-LV"/>
        </w:rPr>
        <w:t>s</w:t>
      </w:r>
      <w:r w:rsidRPr="00E70931">
        <w:rPr>
          <w:color w:val="000000"/>
          <w:sz w:val="28"/>
          <w:szCs w:val="28"/>
          <w:lang w:val="lv-LV"/>
        </w:rPr>
        <w:t xml:space="preserve">ku reimatisku sindromu etioloģija, patoģenēze, diagnostikas algoritms un sadarbība ar citu specialitāšu </w:t>
      </w:r>
      <w:r w:rsidR="009134B4" w:rsidRPr="00E70931">
        <w:rPr>
          <w:color w:val="000000"/>
          <w:sz w:val="28"/>
          <w:szCs w:val="28"/>
          <w:lang w:val="lv-LV"/>
        </w:rPr>
        <w:t>ārstiem diagnozes precizēšanai</w:t>
      </w:r>
      <w:r w:rsidRPr="00E70931">
        <w:rPr>
          <w:color w:val="000000"/>
          <w:sz w:val="28"/>
          <w:szCs w:val="28"/>
          <w:lang w:val="lv-LV"/>
        </w:rPr>
        <w:t>;</w:t>
      </w:r>
    </w:p>
    <w:p w14:paraId="08A829FB" w14:textId="0B2D0A71" w:rsidR="00FD0A55" w:rsidRPr="00E70931" w:rsidRDefault="00FD0A55" w:rsidP="00FD0A55">
      <w:pPr>
        <w:autoSpaceDE w:val="0"/>
        <w:autoSpaceDN w:val="0"/>
        <w:adjustRightInd w:val="0"/>
        <w:ind w:firstLine="720"/>
        <w:jc w:val="both"/>
        <w:rPr>
          <w:i/>
          <w:color w:val="000000"/>
          <w:sz w:val="28"/>
          <w:szCs w:val="28"/>
          <w:lang w:val="lv-LV"/>
        </w:rPr>
      </w:pPr>
      <w:r w:rsidRPr="00E70931">
        <w:rPr>
          <w:color w:val="000000"/>
          <w:sz w:val="28"/>
          <w:szCs w:val="28"/>
          <w:lang w:val="lv-LV"/>
        </w:rPr>
        <w:t>21.2.15.</w:t>
      </w:r>
      <w:r w:rsidR="00694490">
        <w:rPr>
          <w:color w:val="000000"/>
          <w:sz w:val="28"/>
          <w:szCs w:val="28"/>
          <w:lang w:val="lv-LV"/>
        </w:rPr>
        <w:t> </w:t>
      </w:r>
      <w:r w:rsidRPr="00E70931">
        <w:rPr>
          <w:color w:val="000000"/>
          <w:sz w:val="28"/>
          <w:szCs w:val="28"/>
          <w:lang w:val="lv-LV"/>
        </w:rPr>
        <w:t>agrīnu aterosklerozes un sirds–asinsvadu slimību riska faktoru izvērtēšana visiem reimatiskiem pacientiem un nefarmakoloģiskas un farmakoloģiskas terapijas uzsākšana un terapijas drošības aspektu izvērtēšana ilgtermiņā un kombinācijā ar slimību modificējošiem pretreimatiskiem līdzekļiem;</w:t>
      </w:r>
    </w:p>
    <w:p w14:paraId="08A829FC" w14:textId="5242829A"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21.2.16.</w:t>
      </w:r>
      <w:r w:rsidR="00694490">
        <w:rPr>
          <w:color w:val="000000"/>
          <w:sz w:val="28"/>
          <w:szCs w:val="28"/>
          <w:lang w:val="lv-LV"/>
        </w:rPr>
        <w:t> </w:t>
      </w:r>
      <w:r w:rsidRPr="00E70931">
        <w:rPr>
          <w:color w:val="000000"/>
          <w:sz w:val="28"/>
          <w:szCs w:val="28"/>
          <w:lang w:val="lv-LV"/>
        </w:rPr>
        <w:t>kortikosteroīdu loma reimatisko slimību ārstēšanā, nevēlamo blak</w:t>
      </w:r>
      <w:r w:rsidR="003F0571">
        <w:rPr>
          <w:color w:val="000000"/>
          <w:sz w:val="28"/>
          <w:szCs w:val="28"/>
          <w:lang w:val="lv-LV"/>
        </w:rPr>
        <w:t>ņ</w:t>
      </w:r>
      <w:r w:rsidRPr="00E70931">
        <w:rPr>
          <w:color w:val="000000"/>
          <w:sz w:val="28"/>
          <w:szCs w:val="28"/>
          <w:lang w:val="lv-LV"/>
        </w:rPr>
        <w:t>u novērošana, uzsākot terapiju un ilgtermiņā;</w:t>
      </w:r>
    </w:p>
    <w:p w14:paraId="08A829FD" w14:textId="7D35DD8E"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21.2.17.</w:t>
      </w:r>
      <w:r w:rsidR="00694490">
        <w:rPr>
          <w:color w:val="000000"/>
          <w:sz w:val="28"/>
          <w:szCs w:val="28"/>
          <w:lang w:val="lv-LV"/>
        </w:rPr>
        <w:t> </w:t>
      </w:r>
      <w:r w:rsidRPr="00E70931">
        <w:rPr>
          <w:color w:val="000000"/>
          <w:sz w:val="28"/>
          <w:szCs w:val="28"/>
          <w:lang w:val="lv-LV"/>
        </w:rPr>
        <w:t>bioloģisko slimību modificējošo antireimatisko līdzekļu indikācijas, kontrindikācijas, blak</w:t>
      </w:r>
      <w:r w:rsidR="003F0571">
        <w:rPr>
          <w:color w:val="000000"/>
          <w:sz w:val="28"/>
          <w:szCs w:val="28"/>
          <w:lang w:val="lv-LV"/>
        </w:rPr>
        <w:t>ņ</w:t>
      </w:r>
      <w:r w:rsidRPr="00E70931">
        <w:rPr>
          <w:color w:val="000000"/>
          <w:sz w:val="28"/>
          <w:szCs w:val="28"/>
          <w:lang w:val="lv-LV"/>
        </w:rPr>
        <w:t>u regulāra izvērtēšana, terapijas maiņa medikamentu neefektivitātes dēļ un terapija</w:t>
      </w:r>
      <w:r w:rsidR="00B45748">
        <w:rPr>
          <w:color w:val="000000"/>
          <w:sz w:val="28"/>
          <w:szCs w:val="28"/>
          <w:lang w:val="lv-LV"/>
        </w:rPr>
        <w:t>s</w:t>
      </w:r>
      <w:r w:rsidRPr="00E70931">
        <w:rPr>
          <w:color w:val="000000"/>
          <w:sz w:val="28"/>
          <w:szCs w:val="28"/>
          <w:lang w:val="lv-LV"/>
        </w:rPr>
        <w:t xml:space="preserve"> drošības aspektu nepārtraukta monitorēšana ambulatori, dienas stacionārā un stacionārā;</w:t>
      </w:r>
    </w:p>
    <w:p w14:paraId="08A829FE" w14:textId="347594F0"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21.2.18.</w:t>
      </w:r>
      <w:r w:rsidR="00694490">
        <w:rPr>
          <w:color w:val="000000"/>
          <w:sz w:val="28"/>
          <w:szCs w:val="28"/>
          <w:lang w:val="lv-LV"/>
        </w:rPr>
        <w:t> </w:t>
      </w:r>
      <w:r w:rsidRPr="00E70931">
        <w:rPr>
          <w:color w:val="000000"/>
          <w:sz w:val="28"/>
          <w:szCs w:val="28"/>
          <w:lang w:val="lv-LV"/>
        </w:rPr>
        <w:t xml:space="preserve">reimatisko </w:t>
      </w:r>
      <w:r w:rsidR="009134B4" w:rsidRPr="00E70931">
        <w:rPr>
          <w:color w:val="000000"/>
          <w:sz w:val="28"/>
          <w:szCs w:val="28"/>
          <w:lang w:val="lv-LV"/>
        </w:rPr>
        <w:t>pacientu</w:t>
      </w:r>
      <w:r w:rsidRPr="00E70931">
        <w:rPr>
          <w:color w:val="000000"/>
          <w:sz w:val="28"/>
          <w:szCs w:val="28"/>
          <w:lang w:val="lv-LV"/>
        </w:rPr>
        <w:t xml:space="preserve"> ar pulmonā</w:t>
      </w:r>
      <w:r w:rsidR="00C047F1">
        <w:rPr>
          <w:color w:val="000000"/>
          <w:sz w:val="28"/>
          <w:szCs w:val="28"/>
          <w:lang w:val="lv-LV"/>
        </w:rPr>
        <w:t>l</w:t>
      </w:r>
      <w:r w:rsidRPr="00E70931">
        <w:rPr>
          <w:color w:val="000000"/>
          <w:sz w:val="28"/>
          <w:szCs w:val="28"/>
          <w:lang w:val="lv-LV"/>
        </w:rPr>
        <w:t>as hipertensijas agrīnām pazīmēm identificēšana, regulāri veicot monitorēšanu pēc skrīninga algoritma, sagatavošana sirds labās puses katetrizācijai, izvērtējot indikācijas un kontrindikācijas</w:t>
      </w:r>
      <w:r w:rsidR="00FE3A02">
        <w:rPr>
          <w:color w:val="000000"/>
          <w:sz w:val="28"/>
          <w:szCs w:val="28"/>
          <w:lang w:val="lv-LV"/>
        </w:rPr>
        <w:t>,</w:t>
      </w:r>
      <w:r w:rsidRPr="00E70931">
        <w:rPr>
          <w:color w:val="000000"/>
          <w:sz w:val="28"/>
          <w:szCs w:val="28"/>
          <w:lang w:val="lv-LV"/>
        </w:rPr>
        <w:t xml:space="preserve"> un pulmonā</w:t>
      </w:r>
      <w:r w:rsidR="00C047F1">
        <w:rPr>
          <w:color w:val="000000"/>
          <w:sz w:val="28"/>
          <w:szCs w:val="28"/>
          <w:lang w:val="lv-LV"/>
        </w:rPr>
        <w:t>l</w:t>
      </w:r>
      <w:r w:rsidRPr="00E70931">
        <w:rPr>
          <w:color w:val="000000"/>
          <w:sz w:val="28"/>
          <w:szCs w:val="28"/>
          <w:lang w:val="lv-LV"/>
        </w:rPr>
        <w:t>as hipertensijas terapijas drošības aspektu izvērtēšana kombinācijā ar slimību modificējošiem antireimatiskiem līdzekļiem;</w:t>
      </w:r>
    </w:p>
    <w:p w14:paraId="08A829FF" w14:textId="036009ED"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21.2.19.</w:t>
      </w:r>
      <w:r w:rsidR="00694490">
        <w:rPr>
          <w:color w:val="000000"/>
          <w:sz w:val="28"/>
          <w:szCs w:val="28"/>
          <w:lang w:val="lv-LV"/>
        </w:rPr>
        <w:t> </w:t>
      </w:r>
      <w:r w:rsidRPr="00E70931">
        <w:rPr>
          <w:color w:val="000000"/>
          <w:sz w:val="28"/>
          <w:szCs w:val="28"/>
          <w:lang w:val="lv-LV"/>
        </w:rPr>
        <w:t>reimatisko slimību pacientu rehabilitācija, reimatisko slimību pacientu novērošana ārstēšanas laikā ar sintētiskiem un bioloģiskiem slimību modificējošiem antireimatiskiem līdzekļiem no terapijas efektivitātes viedokļa un no terapijas nevēlamo blak</w:t>
      </w:r>
      <w:r w:rsidR="003F0571">
        <w:rPr>
          <w:color w:val="000000"/>
          <w:sz w:val="28"/>
          <w:szCs w:val="28"/>
          <w:lang w:val="lv-LV"/>
        </w:rPr>
        <w:t>ņ</w:t>
      </w:r>
      <w:r w:rsidRPr="00E70931">
        <w:rPr>
          <w:color w:val="000000"/>
          <w:sz w:val="28"/>
          <w:szCs w:val="28"/>
          <w:lang w:val="lv-LV"/>
        </w:rPr>
        <w:t>u viedokļa, uzsākot t</w:t>
      </w:r>
      <w:r w:rsidR="00360232" w:rsidRPr="00E70931">
        <w:rPr>
          <w:color w:val="000000"/>
          <w:sz w:val="28"/>
          <w:szCs w:val="28"/>
          <w:lang w:val="lv-LV"/>
        </w:rPr>
        <w:t>erapiju un terapijas laikā, tas ir,</w:t>
      </w:r>
      <w:r w:rsidRPr="00E70931">
        <w:rPr>
          <w:color w:val="000000"/>
          <w:sz w:val="28"/>
          <w:szCs w:val="28"/>
          <w:lang w:val="lv-LV"/>
        </w:rPr>
        <w:t xml:space="preserve"> ārstēšanas drošības aspekti;</w:t>
      </w:r>
    </w:p>
    <w:p w14:paraId="08A82A00" w14:textId="17F1A2BB"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21.2.20.</w:t>
      </w:r>
      <w:r w:rsidR="00694490">
        <w:rPr>
          <w:color w:val="000000"/>
          <w:sz w:val="28"/>
          <w:szCs w:val="28"/>
          <w:lang w:val="lv-LV"/>
        </w:rPr>
        <w:t> </w:t>
      </w:r>
      <w:r w:rsidRPr="00E70931">
        <w:rPr>
          <w:color w:val="000000"/>
          <w:sz w:val="28"/>
          <w:szCs w:val="28"/>
          <w:lang w:val="lv-LV"/>
        </w:rPr>
        <w:t>hronisku sāpju diagnostikas algoritmi, terapijas principi, rehabilitācija un ilgtermiņa prognoze pacientiem ar reimatiskām slimībām;</w:t>
      </w:r>
    </w:p>
    <w:p w14:paraId="08A82A01" w14:textId="51BC3BD1"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21.2.21.</w:t>
      </w:r>
      <w:r w:rsidR="00694490">
        <w:rPr>
          <w:color w:val="000000"/>
          <w:sz w:val="28"/>
          <w:szCs w:val="28"/>
          <w:lang w:val="lv-LV"/>
        </w:rPr>
        <w:t> </w:t>
      </w:r>
      <w:r w:rsidRPr="00E70931">
        <w:rPr>
          <w:color w:val="000000"/>
          <w:sz w:val="28"/>
          <w:szCs w:val="28"/>
          <w:lang w:val="lv-LV"/>
        </w:rPr>
        <w:t>juvenila idiopātiska artrīta pacientu aprūpe, pārnākot no bērnu reimatologu aprūpes pieaugušo reimatologu aprūpē</w:t>
      </w:r>
      <w:r w:rsidR="00B45748">
        <w:rPr>
          <w:color w:val="000000"/>
          <w:sz w:val="28"/>
          <w:szCs w:val="28"/>
          <w:lang w:val="lv-LV"/>
        </w:rPr>
        <w:t>,</w:t>
      </w:r>
      <w:r w:rsidRPr="00E70931">
        <w:rPr>
          <w:color w:val="000000"/>
          <w:sz w:val="28"/>
          <w:szCs w:val="28"/>
          <w:lang w:val="lv-LV"/>
        </w:rPr>
        <w:t xml:space="preserve"> – slimības aktivitātes izvērtēšanas principi, funkcionālā deficīta noteikšana, terapijas ar sintētiskiem un bioloģiskiem slimību modificējošiem antireimatiskiem līdzekļiem uzraudzīšana ilgtermiņā;</w:t>
      </w:r>
    </w:p>
    <w:p w14:paraId="08A82A02" w14:textId="659B1F11"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lastRenderedPageBreak/>
        <w:t>21.2.22.</w:t>
      </w:r>
      <w:r w:rsidR="00694490">
        <w:rPr>
          <w:color w:val="000000"/>
          <w:sz w:val="28"/>
          <w:szCs w:val="28"/>
          <w:lang w:val="lv-LV"/>
        </w:rPr>
        <w:t> </w:t>
      </w:r>
      <w:r w:rsidRPr="00E70931">
        <w:rPr>
          <w:color w:val="000000"/>
          <w:sz w:val="28"/>
          <w:szCs w:val="28"/>
          <w:lang w:val="lv-LV"/>
        </w:rPr>
        <w:t>reimatisku pacientu ar nieru mazspēju terapijas aspekti un nevēlamo blak</w:t>
      </w:r>
      <w:r w:rsidR="003F0571">
        <w:rPr>
          <w:color w:val="000000"/>
          <w:sz w:val="28"/>
          <w:szCs w:val="28"/>
          <w:lang w:val="lv-LV"/>
        </w:rPr>
        <w:t>ņ</w:t>
      </w:r>
      <w:r w:rsidRPr="00E70931">
        <w:rPr>
          <w:color w:val="000000"/>
          <w:sz w:val="28"/>
          <w:szCs w:val="28"/>
          <w:lang w:val="lv-LV"/>
        </w:rPr>
        <w:t>u analīze, izvēloties piemērotāko aprūpi un ārstēšanu šai pacientu grupai;</w:t>
      </w:r>
    </w:p>
    <w:p w14:paraId="08A82A03" w14:textId="29CD89B8"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21.2.23.</w:t>
      </w:r>
      <w:r w:rsidR="00694490">
        <w:rPr>
          <w:color w:val="000000"/>
          <w:sz w:val="28"/>
          <w:szCs w:val="28"/>
          <w:lang w:val="lv-LV"/>
        </w:rPr>
        <w:t> </w:t>
      </w:r>
      <w:r w:rsidRPr="00E70931">
        <w:rPr>
          <w:color w:val="000000"/>
          <w:sz w:val="28"/>
          <w:szCs w:val="28"/>
          <w:lang w:val="lv-LV"/>
        </w:rPr>
        <w:t>reimatisku slimību diagnostikas, ārstēšanas un terapijas nevēlamo blak</w:t>
      </w:r>
      <w:r w:rsidR="003F0571">
        <w:rPr>
          <w:color w:val="000000"/>
          <w:sz w:val="28"/>
          <w:szCs w:val="28"/>
          <w:lang w:val="lv-LV"/>
        </w:rPr>
        <w:t>ņ</w:t>
      </w:r>
      <w:r w:rsidRPr="00E70931">
        <w:rPr>
          <w:color w:val="000000"/>
          <w:sz w:val="28"/>
          <w:szCs w:val="28"/>
          <w:lang w:val="lv-LV"/>
        </w:rPr>
        <w:t>u analīze, terapijas mijiedarbība ar citiem medikamentiem geriatriskiem pacientiem;</w:t>
      </w:r>
    </w:p>
    <w:p w14:paraId="08A82A04" w14:textId="3B1FB4E7"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21.2.24.</w:t>
      </w:r>
      <w:r w:rsidR="00694490">
        <w:rPr>
          <w:color w:val="000000"/>
          <w:sz w:val="28"/>
          <w:szCs w:val="28"/>
          <w:lang w:val="lv-LV"/>
        </w:rPr>
        <w:t> </w:t>
      </w:r>
      <w:r w:rsidRPr="00E70931">
        <w:rPr>
          <w:color w:val="000000"/>
          <w:sz w:val="28"/>
          <w:szCs w:val="28"/>
          <w:lang w:val="lv-LV"/>
        </w:rPr>
        <w:t>reimatisku slimību</w:t>
      </w:r>
      <w:r w:rsidR="00360232" w:rsidRPr="00E70931">
        <w:rPr>
          <w:color w:val="000000"/>
          <w:sz w:val="28"/>
          <w:szCs w:val="28"/>
          <w:lang w:val="lv-LV"/>
        </w:rPr>
        <w:t xml:space="preserve"> pacientu aprūpe fertilā vecumā</w:t>
      </w:r>
      <w:r w:rsidRPr="00E70931">
        <w:rPr>
          <w:color w:val="000000"/>
          <w:sz w:val="28"/>
          <w:szCs w:val="28"/>
          <w:lang w:val="lv-LV"/>
        </w:rPr>
        <w:t>, gatavojoties grūtniecībai, grūtniecības laikā un krūts barošanas laikā – dažādu reimatisku slimību klīniskās gaitas norises īpatnības, terapijas ar sintētiskiem un bioloģiskiem slimību modificējošiem antireimatiskiem līdzekļiem optimālākā izvēle un nevēlamo blak</w:t>
      </w:r>
      <w:r w:rsidR="003F0571">
        <w:rPr>
          <w:color w:val="000000"/>
          <w:sz w:val="28"/>
          <w:szCs w:val="28"/>
          <w:lang w:val="lv-LV"/>
        </w:rPr>
        <w:t>ņ</w:t>
      </w:r>
      <w:r w:rsidRPr="00E70931">
        <w:rPr>
          <w:color w:val="000000"/>
          <w:sz w:val="28"/>
          <w:szCs w:val="28"/>
          <w:lang w:val="lv-LV"/>
        </w:rPr>
        <w:t>u risku izvērtēšana;</w:t>
      </w:r>
    </w:p>
    <w:p w14:paraId="08A82A05" w14:textId="131244C5"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21.2.25.</w:t>
      </w:r>
      <w:r w:rsidR="00694490">
        <w:rPr>
          <w:color w:val="000000"/>
          <w:sz w:val="28"/>
          <w:szCs w:val="28"/>
          <w:lang w:val="lv-LV"/>
        </w:rPr>
        <w:t> </w:t>
      </w:r>
      <w:r w:rsidRPr="00E70931">
        <w:rPr>
          <w:color w:val="000000"/>
          <w:sz w:val="28"/>
          <w:szCs w:val="28"/>
          <w:lang w:val="lv-LV"/>
        </w:rPr>
        <w:t>vakcinācijas principi reimatisku slimību pacientiem;</w:t>
      </w:r>
    </w:p>
    <w:p w14:paraId="08A82A06" w14:textId="6E7ADB45"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21.2.26.</w:t>
      </w:r>
      <w:r w:rsidR="00694490">
        <w:rPr>
          <w:color w:val="000000"/>
          <w:sz w:val="28"/>
          <w:szCs w:val="28"/>
          <w:lang w:val="lv-LV"/>
        </w:rPr>
        <w:t> </w:t>
      </w:r>
      <w:r w:rsidRPr="00E70931">
        <w:rPr>
          <w:color w:val="000000"/>
          <w:sz w:val="28"/>
          <w:szCs w:val="28"/>
          <w:lang w:val="lv-LV"/>
        </w:rPr>
        <w:t>reimatisku slimību pacientu sagatavošana ķirurģiskām manipulācijām, uzraudzības principi no infekciju manifestācijas viedokļa un sintētisko un bioloģisko slimību modificējošo antireimatisko līdzekļu lietošanas aspekti dažādu infekcijas slimību laikā;</w:t>
      </w:r>
    </w:p>
    <w:p w14:paraId="08A82A07" w14:textId="7859F0F0"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21.2.27.</w:t>
      </w:r>
      <w:r w:rsidR="00694490">
        <w:rPr>
          <w:color w:val="000000"/>
          <w:sz w:val="28"/>
          <w:szCs w:val="28"/>
          <w:lang w:val="lv-LV"/>
        </w:rPr>
        <w:t> </w:t>
      </w:r>
      <w:r w:rsidRPr="00E70931">
        <w:rPr>
          <w:color w:val="000000"/>
          <w:sz w:val="28"/>
          <w:szCs w:val="28"/>
          <w:lang w:val="lv-LV"/>
        </w:rPr>
        <w:t>pacienta psiholoģisk</w:t>
      </w:r>
      <w:r w:rsidR="00C047F1">
        <w:rPr>
          <w:color w:val="000000"/>
          <w:sz w:val="28"/>
          <w:szCs w:val="28"/>
          <w:lang w:val="lv-LV"/>
        </w:rPr>
        <w:t>ā</w:t>
      </w:r>
      <w:r w:rsidRPr="00E70931">
        <w:rPr>
          <w:color w:val="000000"/>
          <w:sz w:val="28"/>
          <w:szCs w:val="28"/>
          <w:lang w:val="lv-LV"/>
        </w:rPr>
        <w:t xml:space="preserve"> raksturojuma īpatnības un terapijas principi hronisku reimatisku slimību gadījumā;</w:t>
      </w:r>
    </w:p>
    <w:p w14:paraId="08A82A08" w14:textId="5B61579F" w:rsidR="00FD0A55" w:rsidRPr="00E70931" w:rsidRDefault="00FD0A55" w:rsidP="00FD0A55">
      <w:pPr>
        <w:autoSpaceDE w:val="0"/>
        <w:autoSpaceDN w:val="0"/>
        <w:adjustRightInd w:val="0"/>
        <w:ind w:firstLine="720"/>
        <w:jc w:val="both"/>
        <w:rPr>
          <w:color w:val="000000"/>
          <w:sz w:val="28"/>
          <w:szCs w:val="28"/>
          <w:lang w:val="lv-LV"/>
        </w:rPr>
      </w:pPr>
      <w:r w:rsidRPr="00E70931">
        <w:rPr>
          <w:color w:val="000000"/>
          <w:sz w:val="28"/>
          <w:szCs w:val="28"/>
          <w:lang w:val="lv-LV"/>
        </w:rPr>
        <w:t>21.2.28.</w:t>
      </w:r>
      <w:r w:rsidR="00694490">
        <w:rPr>
          <w:color w:val="000000"/>
          <w:sz w:val="28"/>
          <w:szCs w:val="28"/>
          <w:lang w:val="lv-LV"/>
        </w:rPr>
        <w:t> </w:t>
      </w:r>
      <w:r w:rsidRPr="00E70931">
        <w:rPr>
          <w:color w:val="000000"/>
          <w:sz w:val="28"/>
          <w:szCs w:val="28"/>
          <w:lang w:val="lv-LV"/>
        </w:rPr>
        <w:t>pacientu balsta un kustību sistēmas funkcionālo spēju izvērtēšanas indeksu noteikšan</w:t>
      </w:r>
      <w:r w:rsidR="0065608E" w:rsidRPr="00E70931">
        <w:rPr>
          <w:color w:val="000000"/>
          <w:sz w:val="28"/>
          <w:szCs w:val="28"/>
          <w:lang w:val="lv-LV"/>
        </w:rPr>
        <w:t>a un lietošana praksē</w:t>
      </w:r>
      <w:r w:rsidR="00976DA5" w:rsidRPr="00E70931">
        <w:rPr>
          <w:color w:val="000000"/>
          <w:sz w:val="28"/>
          <w:szCs w:val="28"/>
          <w:lang w:val="lv-LV"/>
        </w:rPr>
        <w:t xml:space="preserve">. </w:t>
      </w:r>
    </w:p>
    <w:p w14:paraId="08A82A09" w14:textId="77777777" w:rsidR="00AF40EF" w:rsidRPr="00E70931" w:rsidRDefault="00AF40EF" w:rsidP="00FD0A55">
      <w:pPr>
        <w:ind w:firstLine="720"/>
        <w:jc w:val="both"/>
        <w:rPr>
          <w:sz w:val="28"/>
          <w:szCs w:val="28"/>
          <w:lang w:val="lv-LV"/>
        </w:rPr>
      </w:pPr>
    </w:p>
    <w:p w14:paraId="08A82A0A" w14:textId="6F45C82F" w:rsidR="00AF40EF" w:rsidRPr="00E70931" w:rsidRDefault="004E7581" w:rsidP="00B45748">
      <w:pPr>
        <w:jc w:val="center"/>
        <w:rPr>
          <w:b/>
          <w:sz w:val="28"/>
          <w:szCs w:val="28"/>
          <w:lang w:val="lv-LV"/>
        </w:rPr>
      </w:pPr>
      <w:r w:rsidRPr="00E70931">
        <w:rPr>
          <w:b/>
          <w:sz w:val="28"/>
          <w:szCs w:val="28"/>
          <w:lang w:val="lv-LV"/>
        </w:rPr>
        <w:t>2.3</w:t>
      </w:r>
      <w:r w:rsidR="0024791D">
        <w:rPr>
          <w:b/>
          <w:sz w:val="28"/>
          <w:szCs w:val="28"/>
          <w:lang w:val="lv-LV"/>
        </w:rPr>
        <w:t xml:space="preserve">. </w:t>
      </w:r>
      <w:r w:rsidR="00694490">
        <w:rPr>
          <w:b/>
          <w:sz w:val="28"/>
          <w:szCs w:val="28"/>
          <w:lang w:val="lv-LV"/>
        </w:rPr>
        <w:t>P</w:t>
      </w:r>
      <w:r w:rsidRPr="00E70931">
        <w:rPr>
          <w:b/>
          <w:sz w:val="28"/>
          <w:szCs w:val="28"/>
          <w:lang w:val="lv-LV"/>
        </w:rPr>
        <w:t>neimonologs (P 57)</w:t>
      </w:r>
    </w:p>
    <w:p w14:paraId="08A82A0B" w14:textId="77777777" w:rsidR="00AF40EF" w:rsidRPr="00E70931" w:rsidRDefault="00AF40EF" w:rsidP="00C2021D">
      <w:pPr>
        <w:ind w:firstLine="720"/>
        <w:jc w:val="both"/>
        <w:rPr>
          <w:sz w:val="28"/>
          <w:szCs w:val="28"/>
          <w:lang w:val="lv-LV"/>
        </w:rPr>
      </w:pPr>
    </w:p>
    <w:p w14:paraId="08A82A0C" w14:textId="0FCA567A" w:rsidR="00AF40EF" w:rsidRPr="00E70931" w:rsidRDefault="00F90C31" w:rsidP="00C2021D">
      <w:pPr>
        <w:ind w:firstLine="720"/>
        <w:jc w:val="both"/>
        <w:rPr>
          <w:sz w:val="28"/>
          <w:szCs w:val="28"/>
          <w:lang w:val="lv-LV"/>
        </w:rPr>
      </w:pPr>
      <w:r w:rsidRPr="00E70931">
        <w:rPr>
          <w:sz w:val="28"/>
          <w:szCs w:val="28"/>
          <w:lang w:val="lv-LV"/>
        </w:rPr>
        <w:t>22.</w:t>
      </w:r>
      <w:r w:rsidR="00C60BB8">
        <w:rPr>
          <w:sz w:val="28"/>
          <w:szCs w:val="28"/>
          <w:lang w:val="lv-LV"/>
        </w:rPr>
        <w:t> </w:t>
      </w:r>
      <w:r w:rsidR="003975C1" w:rsidRPr="00E70931">
        <w:rPr>
          <w:sz w:val="28"/>
          <w:szCs w:val="28"/>
          <w:lang w:val="lv-LV"/>
        </w:rPr>
        <w:t xml:space="preserve">Pneimonologs ir ārsta pamatspecialitāte. </w:t>
      </w:r>
    </w:p>
    <w:p w14:paraId="08A82A0D" w14:textId="77777777" w:rsidR="003975C1" w:rsidRPr="00E70931" w:rsidRDefault="003975C1" w:rsidP="00161CD6">
      <w:pPr>
        <w:ind w:firstLine="720"/>
        <w:jc w:val="both"/>
        <w:rPr>
          <w:sz w:val="28"/>
          <w:szCs w:val="28"/>
          <w:lang w:val="lv-LV"/>
        </w:rPr>
      </w:pPr>
    </w:p>
    <w:p w14:paraId="08A82A0E" w14:textId="22F81B27" w:rsidR="00161CD6" w:rsidRPr="00E70931" w:rsidRDefault="003975C1" w:rsidP="00161CD6">
      <w:pPr>
        <w:widowControl w:val="0"/>
        <w:autoSpaceDE w:val="0"/>
        <w:autoSpaceDN w:val="0"/>
        <w:adjustRightInd w:val="0"/>
        <w:ind w:firstLine="720"/>
        <w:jc w:val="both"/>
        <w:rPr>
          <w:sz w:val="28"/>
          <w:szCs w:val="28"/>
          <w:lang w:val="lv-LV"/>
        </w:rPr>
      </w:pPr>
      <w:r w:rsidRPr="00E70931">
        <w:rPr>
          <w:sz w:val="28"/>
          <w:szCs w:val="28"/>
          <w:lang w:val="lv-LV"/>
        </w:rPr>
        <w:t>23.</w:t>
      </w:r>
      <w:r w:rsidR="00C60BB8">
        <w:rPr>
          <w:sz w:val="28"/>
          <w:szCs w:val="28"/>
          <w:lang w:val="lv-LV"/>
        </w:rPr>
        <w:t> </w:t>
      </w:r>
      <w:r w:rsidR="00161CD6" w:rsidRPr="00E70931">
        <w:rPr>
          <w:sz w:val="28"/>
          <w:szCs w:val="28"/>
          <w:lang w:val="lv-LV"/>
        </w:rPr>
        <w:t>Pneimonologa kompetencē ir plaušu, bronhu, videnes un pleiras slimību, kā ar</w:t>
      </w:r>
      <w:r w:rsidR="00C047F1">
        <w:rPr>
          <w:sz w:val="28"/>
          <w:szCs w:val="28"/>
          <w:lang w:val="lv-LV"/>
        </w:rPr>
        <w:t>ī</w:t>
      </w:r>
      <w:r w:rsidR="00161CD6" w:rsidRPr="00E70931">
        <w:rPr>
          <w:sz w:val="28"/>
          <w:szCs w:val="28"/>
          <w:lang w:val="lv-LV"/>
        </w:rPr>
        <w:t xml:space="preserve"> jebkuras lokalizācijas tuberkulozes diagnostika, terapija un profilakse.</w:t>
      </w:r>
    </w:p>
    <w:p w14:paraId="08A82A0F" w14:textId="77777777" w:rsidR="00161CD6" w:rsidRPr="00E70931" w:rsidRDefault="00161CD6" w:rsidP="00161CD6">
      <w:pPr>
        <w:widowControl w:val="0"/>
        <w:autoSpaceDE w:val="0"/>
        <w:autoSpaceDN w:val="0"/>
        <w:adjustRightInd w:val="0"/>
        <w:ind w:firstLine="720"/>
        <w:jc w:val="both"/>
        <w:rPr>
          <w:sz w:val="28"/>
          <w:szCs w:val="28"/>
          <w:lang w:val="lv-LV"/>
        </w:rPr>
      </w:pPr>
    </w:p>
    <w:p w14:paraId="08A82A10" w14:textId="0F431903"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w:t>
      </w:r>
      <w:r w:rsidR="00C60BB8">
        <w:rPr>
          <w:sz w:val="28"/>
          <w:szCs w:val="28"/>
          <w:lang w:val="lv-LV"/>
        </w:rPr>
        <w:t> </w:t>
      </w:r>
      <w:r w:rsidRPr="00E70931">
        <w:rPr>
          <w:sz w:val="28"/>
          <w:szCs w:val="28"/>
          <w:lang w:val="lv-LV"/>
        </w:rPr>
        <w:t>Lai veiktu ārstniecisko darbību, pneimonologam ir teorētiskās zināšanas un praktiskās iemaņas šādos jautājumos:</w:t>
      </w:r>
    </w:p>
    <w:p w14:paraId="08A82A11" w14:textId="104EE8BA"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24.1.</w:t>
      </w:r>
      <w:r w:rsidR="00C60BB8">
        <w:rPr>
          <w:sz w:val="28"/>
          <w:szCs w:val="28"/>
          <w:lang w:val="lv-LV"/>
        </w:rPr>
        <w:t> </w:t>
      </w:r>
      <w:r w:rsidRPr="00E70931">
        <w:rPr>
          <w:sz w:val="28"/>
          <w:szCs w:val="28"/>
          <w:lang w:val="lv-LV"/>
        </w:rPr>
        <w:t>plaušu, bronhu, videnes un pleiras slimību diagnostika, terapija un profilakse, kā arī jebkuras lokalizācijas tuberkulozes diagnostika, terapija un profilakse jebk</w:t>
      </w:r>
      <w:r w:rsidR="00F7190B" w:rsidRPr="00E70931">
        <w:rPr>
          <w:sz w:val="28"/>
          <w:szCs w:val="28"/>
          <w:lang w:val="lv-LV"/>
        </w:rPr>
        <w:t xml:space="preserve">ura vecuma pacientiem; </w:t>
      </w:r>
    </w:p>
    <w:p w14:paraId="08A82A12" w14:textId="28D6CAA2"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w:t>
      </w:r>
      <w:r w:rsidR="00C60BB8">
        <w:rPr>
          <w:sz w:val="28"/>
          <w:szCs w:val="28"/>
          <w:lang w:val="lv-LV"/>
        </w:rPr>
        <w:t> </w:t>
      </w:r>
      <w:r w:rsidRPr="00E70931">
        <w:rPr>
          <w:sz w:val="28"/>
          <w:szCs w:val="28"/>
          <w:lang w:val="lv-LV"/>
        </w:rPr>
        <w:t xml:space="preserve">pneimonologa specialitātē lietojamās diagnostiskās un ārstnieciskās metodes un manipulācijas, to principi un metodika, indikācijas, kontrindikācijas, kā arī </w:t>
      </w:r>
      <w:r w:rsidR="00A8146E" w:rsidRPr="00E70931">
        <w:rPr>
          <w:sz w:val="28"/>
          <w:szCs w:val="28"/>
          <w:lang w:val="lv-LV"/>
        </w:rPr>
        <w:t>iegūto rezultātu izvērtēšana</w:t>
      </w:r>
      <w:r w:rsidRPr="00E70931">
        <w:rPr>
          <w:sz w:val="28"/>
          <w:szCs w:val="28"/>
          <w:lang w:val="lv-LV"/>
        </w:rPr>
        <w:t>:</w:t>
      </w:r>
    </w:p>
    <w:p w14:paraId="08A82A13" w14:textId="50CC38C5"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24.2.1.</w:t>
      </w:r>
      <w:r w:rsidR="00C60BB8">
        <w:rPr>
          <w:sz w:val="28"/>
          <w:szCs w:val="28"/>
          <w:lang w:val="lv-LV"/>
        </w:rPr>
        <w:t> </w:t>
      </w:r>
      <w:r w:rsidRPr="00E70931">
        <w:rPr>
          <w:sz w:val="28"/>
          <w:szCs w:val="28"/>
          <w:lang w:val="lv-LV"/>
        </w:rPr>
        <w:t>krēpu, plaušu un pleiras punktāta vispārējā klīniskā, bakterioloģ</w:t>
      </w:r>
      <w:r w:rsidR="006C3B4F" w:rsidRPr="00E70931">
        <w:rPr>
          <w:sz w:val="28"/>
          <w:szCs w:val="28"/>
          <w:lang w:val="lv-LV"/>
        </w:rPr>
        <w:t xml:space="preserve">iskā un citoloģiskā izmeklēšana; </w:t>
      </w:r>
    </w:p>
    <w:p w14:paraId="08A82A14" w14:textId="4287143A"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24.2.2.</w:t>
      </w:r>
      <w:r w:rsidR="00C60BB8">
        <w:rPr>
          <w:sz w:val="28"/>
          <w:szCs w:val="28"/>
          <w:lang w:val="lv-LV"/>
        </w:rPr>
        <w:t> </w:t>
      </w:r>
      <w:r w:rsidRPr="00E70931">
        <w:rPr>
          <w:sz w:val="28"/>
          <w:szCs w:val="28"/>
          <w:lang w:val="lv-LV"/>
        </w:rPr>
        <w:t>ser</w:t>
      </w:r>
      <w:r w:rsidR="006C3B4F" w:rsidRPr="00E70931">
        <w:rPr>
          <w:sz w:val="28"/>
          <w:szCs w:val="28"/>
          <w:lang w:val="lv-LV"/>
        </w:rPr>
        <w:t xml:space="preserve">oloģiskās izmeklēšanas metodes; </w:t>
      </w:r>
    </w:p>
    <w:p w14:paraId="08A82A15" w14:textId="074E86F1"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24.2.3.</w:t>
      </w:r>
      <w:r w:rsidR="00C60BB8">
        <w:rPr>
          <w:sz w:val="28"/>
          <w:szCs w:val="28"/>
          <w:lang w:val="lv-LV"/>
        </w:rPr>
        <w:t> </w:t>
      </w:r>
      <w:r w:rsidRPr="00E70931">
        <w:rPr>
          <w:sz w:val="28"/>
          <w:szCs w:val="28"/>
          <w:lang w:val="lv-LV"/>
        </w:rPr>
        <w:t>elpošanas orgānu un vide</w:t>
      </w:r>
      <w:r w:rsidR="006C3B4F" w:rsidRPr="00E70931">
        <w:rPr>
          <w:sz w:val="28"/>
          <w:szCs w:val="28"/>
          <w:lang w:val="lv-LV"/>
        </w:rPr>
        <w:t>nes radioloģiskā izmeklēšana (tai</w:t>
      </w:r>
      <w:r w:rsidRPr="00E70931">
        <w:rPr>
          <w:sz w:val="28"/>
          <w:szCs w:val="28"/>
          <w:lang w:val="lv-LV"/>
        </w:rPr>
        <w:t xml:space="preserve"> skaitā rentgenoskopija, rentgenogrāfija, perfūzijas un inhalācijas scintigrāfija, datortomogrāfija un </w:t>
      </w:r>
      <w:r w:rsidR="004A0128" w:rsidRPr="00E70931">
        <w:rPr>
          <w:sz w:val="28"/>
          <w:szCs w:val="28"/>
          <w:lang w:val="lv-LV"/>
        </w:rPr>
        <w:t>kodol</w:t>
      </w:r>
      <w:r w:rsidRPr="00E70931">
        <w:rPr>
          <w:sz w:val="28"/>
          <w:szCs w:val="28"/>
          <w:lang w:val="lv-LV"/>
        </w:rPr>
        <w:t>magnētiskās rezonanses tomogrāfija, p</w:t>
      </w:r>
      <w:r w:rsidR="004A0128" w:rsidRPr="00E70931">
        <w:rPr>
          <w:sz w:val="28"/>
          <w:szCs w:val="28"/>
          <w:lang w:val="lv-LV"/>
        </w:rPr>
        <w:t xml:space="preserve">ozitronu emisijas tomogrāfija); </w:t>
      </w:r>
    </w:p>
    <w:p w14:paraId="08A82A16" w14:textId="67B8DFFE"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lastRenderedPageBreak/>
        <w:t>24.2.4.</w:t>
      </w:r>
      <w:r w:rsidR="00C60BB8">
        <w:rPr>
          <w:sz w:val="28"/>
          <w:szCs w:val="28"/>
          <w:lang w:val="lv-LV"/>
        </w:rPr>
        <w:t> </w:t>
      </w:r>
      <w:r w:rsidRPr="00E70931">
        <w:rPr>
          <w:sz w:val="28"/>
          <w:szCs w:val="28"/>
          <w:lang w:val="lv-LV"/>
        </w:rPr>
        <w:t>ārpusplaušu tuberkulozes bojājumu diagnostikā izmantoto radioloģisko izmeklējumu novērtēšana (galvenās diferenciāldiagnostiskās īpatnības)</w:t>
      </w:r>
      <w:r w:rsidR="00C9315A" w:rsidRPr="00E70931">
        <w:rPr>
          <w:sz w:val="28"/>
          <w:szCs w:val="28"/>
          <w:lang w:val="lv-LV"/>
        </w:rPr>
        <w:t>;</w:t>
      </w:r>
      <w:r w:rsidRPr="00E70931">
        <w:rPr>
          <w:sz w:val="28"/>
          <w:szCs w:val="28"/>
          <w:lang w:val="lv-LV"/>
        </w:rPr>
        <w:t xml:space="preserve"> </w:t>
      </w:r>
    </w:p>
    <w:p w14:paraId="08A82A17" w14:textId="5C469E7A"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24.2.5.</w:t>
      </w:r>
      <w:r w:rsidR="00C60BB8">
        <w:rPr>
          <w:sz w:val="28"/>
          <w:szCs w:val="28"/>
          <w:lang w:val="lv-LV"/>
        </w:rPr>
        <w:t> </w:t>
      </w:r>
      <w:r w:rsidRPr="00E70931">
        <w:rPr>
          <w:sz w:val="28"/>
          <w:szCs w:val="28"/>
          <w:lang w:val="lv-LV"/>
        </w:rPr>
        <w:t>plaušu un pleiras ultrasonogrāfija</w:t>
      </w:r>
      <w:r w:rsidR="00C9315A" w:rsidRPr="00E70931">
        <w:rPr>
          <w:sz w:val="28"/>
          <w:szCs w:val="28"/>
          <w:lang w:val="lv-LV"/>
        </w:rPr>
        <w:t>;</w:t>
      </w:r>
    </w:p>
    <w:p w14:paraId="08A82A18" w14:textId="0F497EC1"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24.2.6.</w:t>
      </w:r>
      <w:r w:rsidR="00C60BB8">
        <w:rPr>
          <w:sz w:val="28"/>
          <w:szCs w:val="28"/>
          <w:lang w:val="lv-LV"/>
        </w:rPr>
        <w:t> </w:t>
      </w:r>
      <w:r w:rsidRPr="00E70931">
        <w:rPr>
          <w:sz w:val="28"/>
          <w:szCs w:val="28"/>
          <w:lang w:val="lv-LV"/>
        </w:rPr>
        <w:t>elpošanas orgānu izmeklēšana ar funkcion</w:t>
      </w:r>
      <w:r w:rsidR="00C9315A" w:rsidRPr="00E70931">
        <w:rPr>
          <w:sz w:val="28"/>
          <w:szCs w:val="28"/>
          <w:lang w:val="lv-LV"/>
        </w:rPr>
        <w:t>ālās diagnostikas metodēm, tai skaitā</w:t>
      </w:r>
      <w:r w:rsidRPr="00E70931">
        <w:rPr>
          <w:sz w:val="28"/>
          <w:szCs w:val="28"/>
          <w:lang w:val="lv-LV"/>
        </w:rPr>
        <w:t xml:space="preserve"> plaušu difūzijas spēju noteikšana, ķermeņa pletismogrāfija, kardiopulmonālās slodzes testi, elpošanas muskulatūras spēka novērtēšana</w:t>
      </w:r>
      <w:r w:rsidR="00C9315A" w:rsidRPr="00E70931">
        <w:rPr>
          <w:sz w:val="28"/>
          <w:szCs w:val="28"/>
          <w:lang w:val="lv-LV"/>
        </w:rPr>
        <w:t>;</w:t>
      </w:r>
      <w:r w:rsidRPr="00E70931">
        <w:rPr>
          <w:sz w:val="28"/>
          <w:szCs w:val="28"/>
          <w:lang w:val="lv-LV"/>
        </w:rPr>
        <w:t xml:space="preserve"> </w:t>
      </w:r>
    </w:p>
    <w:p w14:paraId="08A82A19" w14:textId="6ED1FE4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24.2.7.</w:t>
      </w:r>
      <w:r w:rsidR="00C60BB8">
        <w:rPr>
          <w:sz w:val="28"/>
          <w:szCs w:val="28"/>
          <w:lang w:val="lv-LV"/>
        </w:rPr>
        <w:t> </w:t>
      </w:r>
      <w:r w:rsidRPr="00E70931">
        <w:rPr>
          <w:sz w:val="28"/>
          <w:szCs w:val="28"/>
          <w:lang w:val="lv-LV"/>
        </w:rPr>
        <w:t>bronhoskopija ar rigīdo un fleksiblo bronhoskopu (sanācijas un diagnostiskā), ieskaitot bronhu gļotādas biopsiju, transbronhiālu plaušu biopsiju, transbronhiālu limfmezglu punkcijas biopsiju ultraskaņas kontrolē, bronhoalveolāro lavāžu;</w:t>
      </w:r>
    </w:p>
    <w:p w14:paraId="08A82A1A"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24.2.8. mediastinoskopija</w:t>
      </w:r>
      <w:r w:rsidR="00C9315A" w:rsidRPr="00E70931">
        <w:rPr>
          <w:sz w:val="28"/>
          <w:szCs w:val="28"/>
          <w:lang w:val="lv-LV"/>
        </w:rPr>
        <w:t>;</w:t>
      </w:r>
    </w:p>
    <w:p w14:paraId="08A82A1B"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24.2.9. transtorakāla plaušu punkcija un punkcijas biopsija</w:t>
      </w:r>
      <w:r w:rsidR="00C9315A" w:rsidRPr="00E70931">
        <w:rPr>
          <w:sz w:val="28"/>
          <w:szCs w:val="28"/>
          <w:lang w:val="lv-LV"/>
        </w:rPr>
        <w:t>;</w:t>
      </w:r>
    </w:p>
    <w:p w14:paraId="08A82A1C"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24.2.10. torakostomija ar pleiras dobuma drenāžu</w:t>
      </w:r>
      <w:r w:rsidR="00C9315A" w:rsidRPr="00E70931">
        <w:rPr>
          <w:sz w:val="28"/>
          <w:szCs w:val="28"/>
          <w:lang w:val="lv-LV"/>
        </w:rPr>
        <w:t>;</w:t>
      </w:r>
      <w:r w:rsidRPr="00E70931">
        <w:rPr>
          <w:sz w:val="28"/>
          <w:szCs w:val="28"/>
          <w:lang w:val="lv-LV"/>
        </w:rPr>
        <w:t xml:space="preserve"> </w:t>
      </w:r>
    </w:p>
    <w:p w14:paraId="08A82A1D"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24.2.11. pleirodēze</w:t>
      </w:r>
      <w:r w:rsidR="00C9315A" w:rsidRPr="00E70931">
        <w:rPr>
          <w:sz w:val="28"/>
          <w:szCs w:val="28"/>
          <w:lang w:val="lv-LV"/>
        </w:rPr>
        <w:t>;</w:t>
      </w:r>
    </w:p>
    <w:p w14:paraId="08A82A1E" w14:textId="30FFF9B9"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 xml:space="preserve">24.2.12. </w:t>
      </w:r>
      <w:r w:rsidRPr="00CB44FC">
        <w:rPr>
          <w:sz w:val="28"/>
          <w:szCs w:val="28"/>
          <w:lang w:val="lv-LV"/>
        </w:rPr>
        <w:t>v</w:t>
      </w:r>
      <w:r w:rsidR="00814E41" w:rsidRPr="00CB44FC">
        <w:rPr>
          <w:sz w:val="28"/>
          <w:szCs w:val="28"/>
          <w:lang w:val="lv-LV"/>
        </w:rPr>
        <w:t>ideo</w:t>
      </w:r>
      <w:r w:rsidRPr="00E70931">
        <w:rPr>
          <w:sz w:val="28"/>
          <w:szCs w:val="28"/>
          <w:lang w:val="lv-LV"/>
        </w:rPr>
        <w:t>asistēta torakoskopija</w:t>
      </w:r>
      <w:r w:rsidR="00C9315A" w:rsidRPr="00E70931">
        <w:rPr>
          <w:sz w:val="28"/>
          <w:szCs w:val="28"/>
          <w:lang w:val="lv-LV"/>
        </w:rPr>
        <w:t>;</w:t>
      </w:r>
      <w:r w:rsidRPr="00E70931">
        <w:rPr>
          <w:sz w:val="28"/>
          <w:szCs w:val="28"/>
          <w:lang w:val="lv-LV"/>
        </w:rPr>
        <w:t xml:space="preserve"> </w:t>
      </w:r>
    </w:p>
    <w:p w14:paraId="08A82A1F" w14:textId="671BFBD5"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24.2.13.</w:t>
      </w:r>
      <w:r w:rsidR="00C60BB8">
        <w:rPr>
          <w:sz w:val="28"/>
          <w:szCs w:val="28"/>
          <w:lang w:val="lv-LV"/>
        </w:rPr>
        <w:t> </w:t>
      </w:r>
      <w:r w:rsidRPr="00E70931">
        <w:rPr>
          <w:sz w:val="28"/>
          <w:szCs w:val="28"/>
          <w:lang w:val="lv-LV"/>
        </w:rPr>
        <w:t>ķirur</w:t>
      </w:r>
      <w:r w:rsidR="00814E41" w:rsidRPr="00E70931">
        <w:rPr>
          <w:sz w:val="28"/>
          <w:szCs w:val="28"/>
          <w:lang w:val="lv-LV"/>
        </w:rPr>
        <w:t>ģiskās biopsijas metodes (video</w:t>
      </w:r>
      <w:r w:rsidRPr="00E70931">
        <w:rPr>
          <w:sz w:val="28"/>
          <w:szCs w:val="28"/>
          <w:lang w:val="lv-LV"/>
        </w:rPr>
        <w:t>asistēta torakoskopija vai torakotomija)</w:t>
      </w:r>
      <w:r w:rsidR="00C9315A" w:rsidRPr="00E70931">
        <w:rPr>
          <w:sz w:val="28"/>
          <w:szCs w:val="28"/>
          <w:lang w:val="lv-LV"/>
        </w:rPr>
        <w:t>;</w:t>
      </w:r>
      <w:r w:rsidRPr="00E70931">
        <w:rPr>
          <w:sz w:val="28"/>
          <w:szCs w:val="28"/>
          <w:lang w:val="lv-LV"/>
        </w:rPr>
        <w:t xml:space="preserve"> </w:t>
      </w:r>
    </w:p>
    <w:p w14:paraId="08A82A20" w14:textId="5CF8EDAD"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24.2.14.</w:t>
      </w:r>
      <w:r w:rsidR="00B45748">
        <w:rPr>
          <w:sz w:val="28"/>
          <w:szCs w:val="28"/>
          <w:lang w:val="lv-LV"/>
        </w:rPr>
        <w:t> </w:t>
      </w:r>
      <w:r w:rsidRPr="00E70931">
        <w:rPr>
          <w:sz w:val="28"/>
          <w:szCs w:val="28"/>
          <w:lang w:val="lv-LV"/>
        </w:rPr>
        <w:t>miega apnojas diagnostika un ārstēšana</w:t>
      </w:r>
      <w:r w:rsidR="00C9315A" w:rsidRPr="00E70931">
        <w:rPr>
          <w:sz w:val="28"/>
          <w:szCs w:val="28"/>
          <w:lang w:val="lv-LV"/>
        </w:rPr>
        <w:t>;</w:t>
      </w:r>
    </w:p>
    <w:p w14:paraId="08A82A21" w14:textId="5592F783"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w:t>
      </w:r>
      <w:r w:rsidR="00C60BB8">
        <w:rPr>
          <w:sz w:val="28"/>
          <w:szCs w:val="28"/>
          <w:lang w:val="lv-LV"/>
        </w:rPr>
        <w:t> </w:t>
      </w:r>
      <w:r w:rsidR="00814E41" w:rsidRPr="00E70931">
        <w:rPr>
          <w:sz w:val="28"/>
          <w:szCs w:val="28"/>
          <w:lang w:val="lv-LV"/>
        </w:rPr>
        <w:t xml:space="preserve">pneimonoloģijā izmantojamās </w:t>
      </w:r>
      <w:r w:rsidRPr="00E70931">
        <w:rPr>
          <w:sz w:val="28"/>
          <w:szCs w:val="28"/>
          <w:lang w:val="lv-LV"/>
        </w:rPr>
        <w:t>diagnos</w:t>
      </w:r>
      <w:r w:rsidR="00814E41" w:rsidRPr="00E70931">
        <w:rPr>
          <w:sz w:val="28"/>
          <w:szCs w:val="28"/>
          <w:lang w:val="lv-LV"/>
        </w:rPr>
        <w:t>tiskās un ārstnieciskās metodes</w:t>
      </w:r>
      <w:r w:rsidR="00B45748">
        <w:rPr>
          <w:sz w:val="28"/>
          <w:szCs w:val="28"/>
          <w:lang w:val="lv-LV"/>
        </w:rPr>
        <w:t xml:space="preserve"> un</w:t>
      </w:r>
      <w:r w:rsidR="00814E41" w:rsidRPr="00E70931">
        <w:rPr>
          <w:sz w:val="28"/>
          <w:szCs w:val="28"/>
          <w:lang w:val="lv-LV"/>
        </w:rPr>
        <w:t xml:space="preserve"> manipulāciju veikšana</w:t>
      </w:r>
      <w:r w:rsidRPr="00E70931">
        <w:rPr>
          <w:sz w:val="28"/>
          <w:szCs w:val="28"/>
          <w:lang w:val="lv-LV"/>
        </w:rPr>
        <w:t>:</w:t>
      </w:r>
    </w:p>
    <w:p w14:paraId="08A82A22" w14:textId="60D3F89E"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24.3.1.</w:t>
      </w:r>
      <w:r w:rsidR="00C60BB8">
        <w:rPr>
          <w:sz w:val="28"/>
          <w:szCs w:val="28"/>
          <w:lang w:val="lv-LV"/>
        </w:rPr>
        <w:t> </w:t>
      </w:r>
      <w:r w:rsidRPr="00E70931">
        <w:rPr>
          <w:sz w:val="28"/>
          <w:szCs w:val="28"/>
          <w:lang w:val="lv-LV"/>
        </w:rPr>
        <w:t xml:space="preserve">speciālās anamnēzes </w:t>
      </w:r>
      <w:r w:rsidR="000B539E" w:rsidRPr="00E70931">
        <w:rPr>
          <w:sz w:val="28"/>
          <w:szCs w:val="28"/>
          <w:lang w:val="lv-LV"/>
        </w:rPr>
        <w:t>iegūšana;</w:t>
      </w:r>
    </w:p>
    <w:p w14:paraId="08A82A23" w14:textId="726BBBFD"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24.3.2.</w:t>
      </w:r>
      <w:r w:rsidR="00C60BB8">
        <w:rPr>
          <w:sz w:val="28"/>
          <w:szCs w:val="28"/>
          <w:lang w:val="lv-LV"/>
        </w:rPr>
        <w:t> </w:t>
      </w:r>
      <w:r w:rsidRPr="00E70931">
        <w:rPr>
          <w:sz w:val="28"/>
          <w:szCs w:val="28"/>
          <w:lang w:val="lv-LV"/>
        </w:rPr>
        <w:t>ar plaušu slimībām un tuberkulozi saistīto orgānu un orgānu sistēmu bojājumu diagnostika, s</w:t>
      </w:r>
      <w:r w:rsidR="00026241" w:rsidRPr="00E70931">
        <w:rPr>
          <w:sz w:val="28"/>
          <w:szCs w:val="28"/>
          <w:lang w:val="lv-LV"/>
        </w:rPr>
        <w:t xml:space="preserve">imptomu un sindromu novērtēšana; </w:t>
      </w:r>
    </w:p>
    <w:p w14:paraId="08A82A24" w14:textId="7021DD01"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24.3.3.</w:t>
      </w:r>
      <w:r w:rsidR="00C60BB8">
        <w:rPr>
          <w:sz w:val="28"/>
          <w:szCs w:val="28"/>
          <w:lang w:val="lv-LV"/>
        </w:rPr>
        <w:t> </w:t>
      </w:r>
      <w:r w:rsidRPr="00E70931">
        <w:rPr>
          <w:sz w:val="28"/>
          <w:szCs w:val="28"/>
          <w:lang w:val="lv-LV"/>
        </w:rPr>
        <w:t>krēpu savākšanas metodika</w:t>
      </w:r>
      <w:r w:rsidR="00026241" w:rsidRPr="00E70931">
        <w:rPr>
          <w:sz w:val="28"/>
          <w:szCs w:val="28"/>
          <w:lang w:val="lv-LV"/>
        </w:rPr>
        <w:t>;</w:t>
      </w:r>
    </w:p>
    <w:p w14:paraId="08A82A25" w14:textId="513B74C3"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24.3.4.</w:t>
      </w:r>
      <w:r w:rsidR="00C60BB8">
        <w:rPr>
          <w:sz w:val="28"/>
          <w:szCs w:val="28"/>
          <w:lang w:val="lv-LV"/>
        </w:rPr>
        <w:t> </w:t>
      </w:r>
      <w:r w:rsidRPr="00E70931">
        <w:rPr>
          <w:sz w:val="28"/>
          <w:szCs w:val="28"/>
          <w:lang w:val="lv-LV"/>
        </w:rPr>
        <w:t>ārējās elpošanas izmeklēšana ar spirogrāfiju, farmakodinamiskās un</w:t>
      </w:r>
      <w:r w:rsidRPr="00E70931">
        <w:rPr>
          <w:rFonts w:eastAsia="MS Mincho" w:hAnsi="MS Mincho"/>
          <w:sz w:val="28"/>
          <w:szCs w:val="28"/>
          <w:lang w:val="lv-LV"/>
        </w:rPr>
        <w:t> </w:t>
      </w:r>
      <w:r w:rsidRPr="00E70931">
        <w:rPr>
          <w:sz w:val="28"/>
          <w:szCs w:val="28"/>
          <w:lang w:val="lv-LV"/>
        </w:rPr>
        <w:t>provokācijas raudzes</w:t>
      </w:r>
      <w:r w:rsidR="00026241" w:rsidRPr="00E70931">
        <w:rPr>
          <w:sz w:val="28"/>
          <w:szCs w:val="28"/>
          <w:lang w:val="lv-LV"/>
        </w:rPr>
        <w:t>;</w:t>
      </w:r>
    </w:p>
    <w:p w14:paraId="08A82A26" w14:textId="0BCCB615"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24.3.5.</w:t>
      </w:r>
      <w:r w:rsidR="00C60BB8">
        <w:rPr>
          <w:sz w:val="28"/>
          <w:szCs w:val="28"/>
          <w:lang w:val="lv-LV"/>
        </w:rPr>
        <w:t> </w:t>
      </w:r>
      <w:r w:rsidRPr="00E70931">
        <w:rPr>
          <w:sz w:val="28"/>
          <w:szCs w:val="28"/>
          <w:lang w:val="lv-LV"/>
        </w:rPr>
        <w:t>izelpas maksimump</w:t>
      </w:r>
      <w:r w:rsidR="00D07271" w:rsidRPr="00E70931">
        <w:rPr>
          <w:sz w:val="28"/>
          <w:szCs w:val="28"/>
          <w:lang w:val="lv-LV"/>
        </w:rPr>
        <w:t>l</w:t>
      </w:r>
      <w:r w:rsidRPr="00E70931">
        <w:rPr>
          <w:sz w:val="28"/>
          <w:szCs w:val="28"/>
          <w:lang w:val="lv-LV"/>
        </w:rPr>
        <w:t>ūsmas noteikšana un monitorēšana</w:t>
      </w:r>
      <w:r w:rsidR="00026241" w:rsidRPr="00E70931">
        <w:rPr>
          <w:sz w:val="28"/>
          <w:szCs w:val="28"/>
          <w:lang w:val="lv-LV"/>
        </w:rPr>
        <w:t>;</w:t>
      </w:r>
    </w:p>
    <w:p w14:paraId="08A82A27" w14:textId="66B3FA29"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24.3.6.</w:t>
      </w:r>
      <w:r w:rsidR="00C60BB8">
        <w:rPr>
          <w:sz w:val="28"/>
          <w:szCs w:val="28"/>
          <w:lang w:val="lv-LV"/>
        </w:rPr>
        <w:t> </w:t>
      </w:r>
      <w:r w:rsidR="00D749AE" w:rsidRPr="00E70931">
        <w:rPr>
          <w:i/>
          <w:iCs/>
          <w:sz w:val="28"/>
          <w:szCs w:val="28"/>
          <w:lang w:val="lv-LV"/>
        </w:rPr>
        <w:t>arteria</w:t>
      </w:r>
      <w:r w:rsidRPr="00E70931">
        <w:rPr>
          <w:i/>
          <w:iCs/>
          <w:sz w:val="28"/>
          <w:szCs w:val="28"/>
          <w:lang w:val="lv-LV"/>
        </w:rPr>
        <w:t xml:space="preserve"> radialis</w:t>
      </w:r>
      <w:r w:rsidRPr="00E70931">
        <w:rPr>
          <w:sz w:val="28"/>
          <w:szCs w:val="28"/>
          <w:lang w:val="lv-LV"/>
        </w:rPr>
        <w:t xml:space="preserve"> punkcija asins gāzu sastāva noteikšanai</w:t>
      </w:r>
      <w:r w:rsidR="00026241" w:rsidRPr="00E70931">
        <w:rPr>
          <w:sz w:val="28"/>
          <w:szCs w:val="28"/>
          <w:lang w:val="lv-LV"/>
        </w:rPr>
        <w:t>;</w:t>
      </w:r>
    </w:p>
    <w:p w14:paraId="08A82A28"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24.3.7. tuberkulīna diagnostika</w:t>
      </w:r>
      <w:r w:rsidR="00026241" w:rsidRPr="00E70931">
        <w:rPr>
          <w:sz w:val="28"/>
          <w:szCs w:val="28"/>
          <w:lang w:val="lv-LV"/>
        </w:rPr>
        <w:t>;</w:t>
      </w:r>
    </w:p>
    <w:p w14:paraId="08A82A29" w14:textId="32439CC5"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w:t>
      </w:r>
      <w:r w:rsidR="00C047F1">
        <w:rPr>
          <w:sz w:val="28"/>
          <w:szCs w:val="28"/>
          <w:lang w:val="lv-LV"/>
        </w:rPr>
        <w:t>8</w:t>
      </w:r>
      <w:r w:rsidRPr="00E70931">
        <w:rPr>
          <w:sz w:val="28"/>
          <w:szCs w:val="28"/>
          <w:lang w:val="lv-LV"/>
        </w:rPr>
        <w:t>. ādas alergoloģiskās raudzes</w:t>
      </w:r>
      <w:r w:rsidR="00026241" w:rsidRPr="00E70931">
        <w:rPr>
          <w:sz w:val="28"/>
          <w:szCs w:val="28"/>
          <w:lang w:val="lv-LV"/>
        </w:rPr>
        <w:t>;</w:t>
      </w:r>
    </w:p>
    <w:p w14:paraId="08A82A2A" w14:textId="07D1127C"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w:t>
      </w:r>
      <w:r w:rsidR="00C047F1">
        <w:rPr>
          <w:sz w:val="28"/>
          <w:szCs w:val="28"/>
          <w:lang w:val="lv-LV"/>
        </w:rPr>
        <w:t>9</w:t>
      </w:r>
      <w:r w:rsidRPr="00E70931">
        <w:rPr>
          <w:sz w:val="28"/>
          <w:szCs w:val="28"/>
          <w:lang w:val="lv-LV"/>
        </w:rPr>
        <w:t>. torakocentēze</w:t>
      </w:r>
      <w:r w:rsidR="00026241" w:rsidRPr="00E70931">
        <w:rPr>
          <w:sz w:val="28"/>
          <w:szCs w:val="28"/>
          <w:lang w:val="lv-LV"/>
        </w:rPr>
        <w:t>;</w:t>
      </w:r>
    </w:p>
    <w:p w14:paraId="08A82A2B" w14:textId="057F91C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w:t>
      </w:r>
      <w:r w:rsidR="00C047F1">
        <w:rPr>
          <w:sz w:val="28"/>
          <w:szCs w:val="28"/>
          <w:lang w:val="lv-LV"/>
        </w:rPr>
        <w:t>10</w:t>
      </w:r>
      <w:r w:rsidRPr="00E70931">
        <w:rPr>
          <w:sz w:val="28"/>
          <w:szCs w:val="28"/>
          <w:lang w:val="lv-LV"/>
        </w:rPr>
        <w:t>. pleiras biopsija</w:t>
      </w:r>
      <w:r w:rsidR="00026241" w:rsidRPr="00E70931">
        <w:rPr>
          <w:sz w:val="28"/>
          <w:szCs w:val="28"/>
          <w:lang w:val="lv-LV"/>
        </w:rPr>
        <w:t>;</w:t>
      </w:r>
    </w:p>
    <w:p w14:paraId="08A82A2C" w14:textId="788D75DB"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24.3.1</w:t>
      </w:r>
      <w:r w:rsidR="00C047F1">
        <w:rPr>
          <w:sz w:val="28"/>
          <w:szCs w:val="28"/>
          <w:lang w:val="lv-LV"/>
        </w:rPr>
        <w:t>1</w:t>
      </w:r>
      <w:r w:rsidRPr="00E70931">
        <w:rPr>
          <w:sz w:val="28"/>
          <w:szCs w:val="28"/>
          <w:lang w:val="lv-LV"/>
        </w:rPr>
        <w:t>. sanācijas bronhoskopija ar fleksiblo bronhoskopu</w:t>
      </w:r>
      <w:r w:rsidR="00026241" w:rsidRPr="00E70931">
        <w:rPr>
          <w:sz w:val="28"/>
          <w:szCs w:val="28"/>
          <w:lang w:val="lv-LV"/>
        </w:rPr>
        <w:t>;</w:t>
      </w:r>
      <w:r w:rsidRPr="00E70931">
        <w:rPr>
          <w:sz w:val="28"/>
          <w:szCs w:val="28"/>
          <w:lang w:val="lv-LV"/>
        </w:rPr>
        <w:t xml:space="preserve"> </w:t>
      </w:r>
    </w:p>
    <w:p w14:paraId="08A82A2D"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24.4. profesionālās darbības juridiskie pamati.</w:t>
      </w:r>
    </w:p>
    <w:p w14:paraId="08A82A2E" w14:textId="77777777" w:rsidR="00161CD6" w:rsidRPr="00E70931" w:rsidRDefault="00161CD6" w:rsidP="00161CD6">
      <w:pPr>
        <w:widowControl w:val="0"/>
        <w:autoSpaceDE w:val="0"/>
        <w:autoSpaceDN w:val="0"/>
        <w:adjustRightInd w:val="0"/>
        <w:ind w:firstLine="720"/>
        <w:jc w:val="both"/>
        <w:rPr>
          <w:sz w:val="28"/>
          <w:szCs w:val="28"/>
          <w:lang w:val="lv-LV"/>
        </w:rPr>
      </w:pPr>
    </w:p>
    <w:p w14:paraId="08A82A2F" w14:textId="77777777"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25. Rezidentūras ilgums specialitātē ir pieci gadi:</w:t>
      </w:r>
    </w:p>
    <w:p w14:paraId="08A82A30" w14:textId="4D005E52"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25.1.</w:t>
      </w:r>
      <w:r w:rsidR="00C60BB8">
        <w:rPr>
          <w:sz w:val="28"/>
          <w:szCs w:val="28"/>
          <w:lang w:val="lv-LV"/>
        </w:rPr>
        <w:t> </w:t>
      </w:r>
      <w:r w:rsidR="00537688" w:rsidRPr="00E70931">
        <w:rPr>
          <w:bCs/>
          <w:sz w:val="28"/>
          <w:szCs w:val="28"/>
          <w:lang w:val="lv-LV"/>
        </w:rPr>
        <w:t>p</w:t>
      </w:r>
      <w:r w:rsidRPr="00E70931">
        <w:rPr>
          <w:bCs/>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bCs/>
          <w:sz w:val="28"/>
          <w:szCs w:val="28"/>
          <w:lang w:val="lv-LV"/>
        </w:rPr>
        <w:t>aj</w:t>
      </w:r>
      <w:r w:rsidRPr="00E70931">
        <w:rPr>
          <w:bCs/>
          <w:sz w:val="28"/>
          <w:szCs w:val="28"/>
          <w:lang w:val="lv-LV"/>
        </w:rPr>
        <w:t>ā terapijā, infektoloģijā, alergoloģijā un imunoloģijā, onkoloģijā, neatliekamajā medicīniskajā palīdzībā stacionārā un internās medicīnas diferenciāldiagnostikā</w:t>
      </w:r>
      <w:r w:rsidR="00CD736D" w:rsidRPr="00E70931">
        <w:rPr>
          <w:sz w:val="28"/>
          <w:szCs w:val="28"/>
          <w:lang w:val="lv-LV"/>
        </w:rPr>
        <w:t xml:space="preserve">; </w:t>
      </w:r>
    </w:p>
    <w:p w14:paraId="08A82A31" w14:textId="0B1A17CF"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25.2.</w:t>
      </w:r>
      <w:r w:rsidR="00C60BB8">
        <w:rPr>
          <w:sz w:val="28"/>
          <w:szCs w:val="28"/>
          <w:lang w:val="lv-LV"/>
        </w:rPr>
        <w:t> </w:t>
      </w:r>
      <w:r w:rsidR="00537688" w:rsidRPr="00E70931">
        <w:rPr>
          <w:sz w:val="28"/>
          <w:szCs w:val="28"/>
          <w:lang w:val="lv-LV"/>
        </w:rPr>
        <w:t>t</w:t>
      </w:r>
      <w:r w:rsidRPr="00E70931">
        <w:rPr>
          <w:sz w:val="28"/>
          <w:szCs w:val="28"/>
          <w:lang w:val="lv-LV"/>
        </w:rPr>
        <w:t xml:space="preserve">rešajā studiju gadā tiek iegūtas teorētiskās zināšanas un praktiskās </w:t>
      </w:r>
      <w:r w:rsidRPr="00E70931">
        <w:rPr>
          <w:sz w:val="28"/>
          <w:szCs w:val="28"/>
          <w:lang w:val="lv-LV"/>
        </w:rPr>
        <w:lastRenderedPageBreak/>
        <w:t>iemaņas radioloģijā, bērnu pneimonoloģijā un tuberkulozē, plaušu funkcionālajā diagnostikā, torakālajā ķirurģijā, torakālajā onkoloģijā, alergoloģijā, medicīniskajā ģenētikā, kā arī miega ap</w:t>
      </w:r>
      <w:r w:rsidR="00CD736D" w:rsidRPr="00E70931">
        <w:rPr>
          <w:sz w:val="28"/>
          <w:szCs w:val="28"/>
          <w:lang w:val="lv-LV"/>
        </w:rPr>
        <w:t xml:space="preserve">nojas diagnostikā un ārstēšanā; </w:t>
      </w:r>
    </w:p>
    <w:p w14:paraId="08A82A32" w14:textId="1418D0BD" w:rsidR="00161CD6" w:rsidRPr="00E70931" w:rsidRDefault="00161CD6" w:rsidP="00161CD6">
      <w:pPr>
        <w:widowControl w:val="0"/>
        <w:autoSpaceDE w:val="0"/>
        <w:autoSpaceDN w:val="0"/>
        <w:adjustRightInd w:val="0"/>
        <w:ind w:firstLine="720"/>
        <w:jc w:val="both"/>
        <w:rPr>
          <w:sz w:val="28"/>
          <w:szCs w:val="28"/>
          <w:lang w:val="lv-LV"/>
        </w:rPr>
      </w:pPr>
      <w:r w:rsidRPr="00E70931">
        <w:rPr>
          <w:sz w:val="28"/>
          <w:szCs w:val="28"/>
          <w:lang w:val="lv-LV"/>
        </w:rPr>
        <w:t>25.3.</w:t>
      </w:r>
      <w:r w:rsidR="00FD51F1">
        <w:rPr>
          <w:sz w:val="28"/>
          <w:szCs w:val="28"/>
          <w:lang w:val="lv-LV"/>
        </w:rPr>
        <w:t> </w:t>
      </w:r>
      <w:r w:rsidR="00537688" w:rsidRPr="00E70931">
        <w:rPr>
          <w:sz w:val="28"/>
          <w:szCs w:val="28"/>
          <w:lang w:val="lv-LV"/>
        </w:rPr>
        <w:t>c</w:t>
      </w:r>
      <w:r w:rsidRPr="00E70931">
        <w:rPr>
          <w:sz w:val="28"/>
          <w:szCs w:val="28"/>
          <w:lang w:val="lv-LV"/>
        </w:rPr>
        <w:t xml:space="preserve">eturtajā un piektajā studiju gadā tiek iegūtas teorētiskās zināšanas un praktiskās iemaņas bronhoskopijā, klīniskajā praksē pneimonoloģijā un klīniskajā praksē ftiziatrijā. </w:t>
      </w:r>
    </w:p>
    <w:p w14:paraId="08A82A33" w14:textId="77777777" w:rsidR="003975C1" w:rsidRPr="00E70931" w:rsidRDefault="003975C1" w:rsidP="00161CD6">
      <w:pPr>
        <w:ind w:firstLine="720"/>
        <w:jc w:val="both"/>
        <w:rPr>
          <w:sz w:val="28"/>
          <w:szCs w:val="28"/>
          <w:lang w:val="lv-LV"/>
        </w:rPr>
      </w:pPr>
    </w:p>
    <w:p w14:paraId="08A82A34" w14:textId="77777777" w:rsidR="00161CD6" w:rsidRPr="00E70931" w:rsidRDefault="005F3855" w:rsidP="00C60BB8">
      <w:pPr>
        <w:jc w:val="center"/>
        <w:rPr>
          <w:b/>
          <w:sz w:val="28"/>
          <w:szCs w:val="28"/>
          <w:lang w:val="lv-LV"/>
        </w:rPr>
      </w:pPr>
      <w:r w:rsidRPr="00E70931">
        <w:rPr>
          <w:b/>
          <w:sz w:val="28"/>
          <w:szCs w:val="28"/>
          <w:lang w:val="lv-LV"/>
        </w:rPr>
        <w:t>2.4. Endokrinologs (P 58)</w:t>
      </w:r>
    </w:p>
    <w:p w14:paraId="08A82A35" w14:textId="77777777" w:rsidR="00161CD6" w:rsidRPr="00E70931" w:rsidRDefault="00161CD6" w:rsidP="00161CD6">
      <w:pPr>
        <w:ind w:firstLine="720"/>
        <w:jc w:val="both"/>
        <w:rPr>
          <w:sz w:val="28"/>
          <w:szCs w:val="28"/>
          <w:lang w:val="lv-LV"/>
        </w:rPr>
      </w:pPr>
    </w:p>
    <w:p w14:paraId="08A82A36" w14:textId="77777777"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26. Endokrinologs ir ārsta pamatspecialitāte.</w:t>
      </w:r>
    </w:p>
    <w:p w14:paraId="08A82A37" w14:textId="77777777" w:rsidR="00897548" w:rsidRPr="00E70931" w:rsidRDefault="00897548" w:rsidP="00897548">
      <w:pPr>
        <w:widowControl w:val="0"/>
        <w:autoSpaceDE w:val="0"/>
        <w:autoSpaceDN w:val="0"/>
        <w:adjustRightInd w:val="0"/>
        <w:ind w:firstLine="720"/>
        <w:jc w:val="both"/>
        <w:rPr>
          <w:color w:val="000000" w:themeColor="text1"/>
          <w:sz w:val="28"/>
          <w:szCs w:val="28"/>
          <w:lang w:val="lv-LV"/>
        </w:rPr>
      </w:pPr>
    </w:p>
    <w:p w14:paraId="08A82A38" w14:textId="1DD4E2BC"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27.</w:t>
      </w:r>
      <w:r w:rsidR="00C60BB8">
        <w:rPr>
          <w:color w:val="000000" w:themeColor="text1"/>
          <w:sz w:val="28"/>
          <w:szCs w:val="28"/>
          <w:lang w:val="lv-LV"/>
        </w:rPr>
        <w:t> </w:t>
      </w:r>
      <w:r w:rsidRPr="00E70931">
        <w:rPr>
          <w:color w:val="000000" w:themeColor="text1"/>
          <w:sz w:val="28"/>
          <w:szCs w:val="28"/>
          <w:lang w:val="lv-LV"/>
        </w:rPr>
        <w:t>Endokrinologa kompetencē ir veikt endokrīno slimību un vielmaiņas traucējumu diagnostiku, ārstēšanu un profilaksi.</w:t>
      </w:r>
    </w:p>
    <w:p w14:paraId="08A82A39" w14:textId="77777777" w:rsidR="00897548" w:rsidRPr="00E70931" w:rsidRDefault="00897548" w:rsidP="00897548">
      <w:pPr>
        <w:widowControl w:val="0"/>
        <w:autoSpaceDE w:val="0"/>
        <w:autoSpaceDN w:val="0"/>
        <w:adjustRightInd w:val="0"/>
        <w:ind w:firstLine="720"/>
        <w:jc w:val="both"/>
        <w:rPr>
          <w:color w:val="000000" w:themeColor="text1"/>
          <w:sz w:val="28"/>
          <w:szCs w:val="28"/>
          <w:lang w:val="lv-LV"/>
        </w:rPr>
      </w:pPr>
    </w:p>
    <w:p w14:paraId="08A82A3A" w14:textId="3FA42387"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28.</w:t>
      </w:r>
      <w:r w:rsidR="00C60BB8">
        <w:rPr>
          <w:color w:val="000000" w:themeColor="text1"/>
          <w:sz w:val="28"/>
          <w:szCs w:val="28"/>
          <w:lang w:val="lv-LV"/>
        </w:rPr>
        <w:t> </w:t>
      </w:r>
      <w:r w:rsidRPr="00E70931">
        <w:rPr>
          <w:color w:val="000000" w:themeColor="text1"/>
          <w:sz w:val="28"/>
          <w:szCs w:val="28"/>
          <w:lang w:val="lv-LV"/>
        </w:rPr>
        <w:t>Lai veiktu ārstniecisko darbību, endokrinologam ir teorētiskās zināšanas un praktiskās iemaņas šādos jautājumos:</w:t>
      </w:r>
    </w:p>
    <w:p w14:paraId="08A82A3B" w14:textId="202C826F"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28.1.</w:t>
      </w:r>
      <w:r w:rsidR="00C60BB8">
        <w:rPr>
          <w:color w:val="000000" w:themeColor="text1"/>
          <w:sz w:val="28"/>
          <w:szCs w:val="28"/>
          <w:lang w:val="lv-LV"/>
        </w:rPr>
        <w:t> </w:t>
      </w:r>
      <w:r w:rsidRPr="00E70931">
        <w:rPr>
          <w:color w:val="000000" w:themeColor="text1"/>
          <w:sz w:val="28"/>
          <w:szCs w:val="28"/>
          <w:lang w:val="lv-LV"/>
        </w:rPr>
        <w:t>endokrīno dziedzeru funkciju traucējumu un vielmaiņas traucējumu izraisīto slimību etioloģija, patoģenēze, klīnika, diagnostika, ārstēšana un profilakse;</w:t>
      </w:r>
    </w:p>
    <w:p w14:paraId="08A82A3C" w14:textId="6E2F2831"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28.2.</w:t>
      </w:r>
      <w:r w:rsidR="00C60BB8">
        <w:rPr>
          <w:color w:val="000000" w:themeColor="text1"/>
          <w:sz w:val="28"/>
          <w:szCs w:val="28"/>
          <w:lang w:val="lv-LV"/>
        </w:rPr>
        <w:t> </w:t>
      </w:r>
      <w:r w:rsidRPr="00E70931">
        <w:rPr>
          <w:color w:val="000000" w:themeColor="text1"/>
          <w:sz w:val="28"/>
          <w:szCs w:val="28"/>
          <w:lang w:val="lv-LV"/>
        </w:rPr>
        <w:t>endokrinoloģijā izmantojamo diagnostisko un ārstniecisko metožu lietošana un izvērtēšana;</w:t>
      </w:r>
    </w:p>
    <w:p w14:paraId="08A82A3D" w14:textId="1FADF388"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28.3.</w:t>
      </w:r>
      <w:r w:rsidR="00C60BB8">
        <w:rPr>
          <w:color w:val="000000" w:themeColor="text1"/>
          <w:sz w:val="28"/>
          <w:szCs w:val="28"/>
          <w:lang w:val="lv-LV"/>
        </w:rPr>
        <w:t> </w:t>
      </w:r>
      <w:r w:rsidRPr="00E70931">
        <w:rPr>
          <w:color w:val="000000" w:themeColor="text1"/>
          <w:sz w:val="28"/>
          <w:szCs w:val="28"/>
          <w:lang w:val="lv-LV"/>
        </w:rPr>
        <w:t>profesionālās darbības juridiskie pamati.</w:t>
      </w:r>
    </w:p>
    <w:p w14:paraId="08A82A3E" w14:textId="77777777" w:rsidR="00897548" w:rsidRPr="00E70931" w:rsidRDefault="00897548" w:rsidP="00897548">
      <w:pPr>
        <w:widowControl w:val="0"/>
        <w:autoSpaceDE w:val="0"/>
        <w:autoSpaceDN w:val="0"/>
        <w:adjustRightInd w:val="0"/>
        <w:ind w:firstLine="720"/>
        <w:jc w:val="both"/>
        <w:rPr>
          <w:color w:val="000000" w:themeColor="text1"/>
          <w:sz w:val="28"/>
          <w:szCs w:val="28"/>
          <w:lang w:val="lv-LV"/>
        </w:rPr>
      </w:pPr>
    </w:p>
    <w:p w14:paraId="08A82A3F" w14:textId="77777777"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29. Rezidentūras ilgums specialitātē ir pieci gadi:</w:t>
      </w:r>
    </w:p>
    <w:p w14:paraId="08A82A40" w14:textId="77D26285"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29.1.</w:t>
      </w:r>
      <w:r w:rsidR="00C60BB8">
        <w:rPr>
          <w:color w:val="000000" w:themeColor="text1"/>
          <w:sz w:val="28"/>
          <w:szCs w:val="28"/>
          <w:lang w:val="lv-LV"/>
        </w:rPr>
        <w:t> </w:t>
      </w:r>
      <w:r w:rsidR="00305F1C" w:rsidRPr="00E70931">
        <w:rPr>
          <w:color w:val="000000" w:themeColor="text1"/>
          <w:sz w:val="28"/>
          <w:szCs w:val="28"/>
          <w:lang w:val="lv-LV"/>
        </w:rPr>
        <w:t>p</w:t>
      </w:r>
      <w:r w:rsidRPr="00E70931">
        <w:rPr>
          <w:color w:val="000000" w:themeColor="text1"/>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color w:val="000000" w:themeColor="text1"/>
          <w:sz w:val="28"/>
          <w:szCs w:val="28"/>
          <w:lang w:val="lv-LV"/>
        </w:rPr>
        <w:t>aj</w:t>
      </w:r>
      <w:r w:rsidRPr="00E70931">
        <w:rPr>
          <w:color w:val="000000" w:themeColor="text1"/>
          <w:sz w:val="28"/>
          <w:szCs w:val="28"/>
          <w:lang w:val="lv-LV"/>
        </w:rPr>
        <w:t xml:space="preserve">ā terapijā, infektoloģijā, alergoloģijā un imunoloģijā, onkoloģijā, neatliekamajā medicīniskajā palīdzībā stacionārā un internās medicīnas diferenciāldiagnostikā; </w:t>
      </w:r>
    </w:p>
    <w:p w14:paraId="08A82A41" w14:textId="2D2E6056" w:rsidR="00897548" w:rsidRPr="00E70931" w:rsidRDefault="00897548" w:rsidP="00897548">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29.2.</w:t>
      </w:r>
      <w:r w:rsidR="00C60BB8">
        <w:rPr>
          <w:color w:val="000000" w:themeColor="text1"/>
          <w:sz w:val="28"/>
          <w:szCs w:val="28"/>
          <w:lang w:val="lv-LV"/>
        </w:rPr>
        <w:t> </w:t>
      </w:r>
      <w:r w:rsidR="00305F1C" w:rsidRPr="00E70931">
        <w:rPr>
          <w:color w:val="000000" w:themeColor="text1"/>
          <w:sz w:val="28"/>
          <w:szCs w:val="28"/>
          <w:lang w:val="lv-LV"/>
        </w:rPr>
        <w:t>t</w:t>
      </w:r>
      <w:r w:rsidRPr="00E70931">
        <w:rPr>
          <w:color w:val="000000" w:themeColor="text1"/>
          <w:sz w:val="28"/>
          <w:szCs w:val="28"/>
          <w:lang w:val="lv-LV"/>
        </w:rPr>
        <w:t xml:space="preserve">rešajā, ceturtajā un piektajā studiju gadā tiek iegūtas teorētiskās zināšanas un praktiskās iemaņas </w:t>
      </w:r>
      <w:r w:rsidR="00DF048F">
        <w:rPr>
          <w:color w:val="000000" w:themeColor="text1"/>
          <w:sz w:val="28"/>
          <w:szCs w:val="28"/>
          <w:lang w:val="lv-LV"/>
        </w:rPr>
        <w:t xml:space="preserve">šādos jautājumos </w:t>
      </w:r>
      <w:r w:rsidR="00DF048F" w:rsidRPr="00E70931">
        <w:rPr>
          <w:color w:val="000000" w:themeColor="text1"/>
          <w:sz w:val="28"/>
          <w:szCs w:val="28"/>
          <w:lang w:val="lv-LV"/>
        </w:rPr>
        <w:t>–</w:t>
      </w:r>
      <w:r w:rsidRPr="00E70931">
        <w:rPr>
          <w:color w:val="000000" w:themeColor="text1"/>
          <w:sz w:val="28"/>
          <w:szCs w:val="28"/>
          <w:lang w:val="lv-LV"/>
        </w:rPr>
        <w:t xml:space="preserve"> endokrinoloģijā lietojamā</w:t>
      </w:r>
      <w:r w:rsidR="00DF048F">
        <w:rPr>
          <w:color w:val="000000" w:themeColor="text1"/>
          <w:sz w:val="28"/>
          <w:szCs w:val="28"/>
          <w:lang w:val="lv-LV"/>
        </w:rPr>
        <w:t>s</w:t>
      </w:r>
      <w:r w:rsidRPr="00E70931">
        <w:rPr>
          <w:color w:val="000000" w:themeColor="text1"/>
          <w:sz w:val="28"/>
          <w:szCs w:val="28"/>
          <w:lang w:val="lv-LV"/>
        </w:rPr>
        <w:t xml:space="preserve"> laboratorijas metod</w:t>
      </w:r>
      <w:r w:rsidR="00DF048F">
        <w:rPr>
          <w:color w:val="000000" w:themeColor="text1"/>
          <w:sz w:val="28"/>
          <w:szCs w:val="28"/>
          <w:lang w:val="lv-LV"/>
        </w:rPr>
        <w:t>es</w:t>
      </w:r>
      <w:r w:rsidRPr="00E70931">
        <w:rPr>
          <w:color w:val="000000" w:themeColor="text1"/>
          <w:sz w:val="28"/>
          <w:szCs w:val="28"/>
          <w:lang w:val="lv-LV"/>
        </w:rPr>
        <w:t xml:space="preserve"> un </w:t>
      </w:r>
      <w:r w:rsidR="006A3ABB">
        <w:rPr>
          <w:color w:val="000000" w:themeColor="text1"/>
          <w:sz w:val="28"/>
          <w:szCs w:val="28"/>
          <w:lang w:val="lv-LV"/>
        </w:rPr>
        <w:t>iegū</w:t>
      </w:r>
      <w:r w:rsidRPr="00E70931">
        <w:rPr>
          <w:color w:val="000000" w:themeColor="text1"/>
          <w:sz w:val="28"/>
          <w:szCs w:val="28"/>
          <w:lang w:val="lv-LV"/>
        </w:rPr>
        <w:t>to rezultātu izvērtēšan</w:t>
      </w:r>
      <w:r w:rsidR="00DF048F">
        <w:rPr>
          <w:color w:val="000000" w:themeColor="text1"/>
          <w:sz w:val="28"/>
          <w:szCs w:val="28"/>
          <w:lang w:val="lv-LV"/>
        </w:rPr>
        <w:t>a</w:t>
      </w:r>
      <w:r w:rsidRPr="00E70931">
        <w:rPr>
          <w:color w:val="000000" w:themeColor="text1"/>
          <w:sz w:val="28"/>
          <w:szCs w:val="28"/>
          <w:lang w:val="lv-LV"/>
        </w:rPr>
        <w:t>, endokrīnās sistēmas izmeklēšanas ultrasonogrāfisko, rentgenoloģisko, radioizotopo metožu apgūšan</w:t>
      </w:r>
      <w:r w:rsidR="00DF048F">
        <w:rPr>
          <w:color w:val="000000" w:themeColor="text1"/>
          <w:sz w:val="28"/>
          <w:szCs w:val="28"/>
          <w:lang w:val="lv-LV"/>
        </w:rPr>
        <w:t>a</w:t>
      </w:r>
      <w:r w:rsidRPr="00E70931">
        <w:rPr>
          <w:color w:val="000000" w:themeColor="text1"/>
          <w:sz w:val="28"/>
          <w:szCs w:val="28"/>
          <w:lang w:val="lv-LV"/>
        </w:rPr>
        <w:t xml:space="preserve"> un iegūto rezultātu izvērtēšan</w:t>
      </w:r>
      <w:r w:rsidR="00DF048F">
        <w:rPr>
          <w:color w:val="000000" w:themeColor="text1"/>
          <w:sz w:val="28"/>
          <w:szCs w:val="28"/>
          <w:lang w:val="lv-LV"/>
        </w:rPr>
        <w:t>a</w:t>
      </w:r>
      <w:r w:rsidRPr="00E70931">
        <w:rPr>
          <w:color w:val="000000" w:themeColor="text1"/>
          <w:sz w:val="28"/>
          <w:szCs w:val="28"/>
          <w:lang w:val="lv-LV"/>
        </w:rPr>
        <w:t>, endokrīno dziedzeru histoloģiskās un citoloģiskās izmeklēšanas metod</w:t>
      </w:r>
      <w:r w:rsidR="00DF048F">
        <w:rPr>
          <w:color w:val="000000" w:themeColor="text1"/>
          <w:sz w:val="28"/>
          <w:szCs w:val="28"/>
          <w:lang w:val="lv-LV"/>
        </w:rPr>
        <w:t>e</w:t>
      </w:r>
      <w:r w:rsidRPr="00E70931">
        <w:rPr>
          <w:color w:val="000000" w:themeColor="text1"/>
          <w:sz w:val="28"/>
          <w:szCs w:val="28"/>
          <w:lang w:val="lv-LV"/>
        </w:rPr>
        <w:t>s, endokrīnā oftalmoloģij</w:t>
      </w:r>
      <w:r w:rsidR="00DF048F">
        <w:rPr>
          <w:color w:val="000000" w:themeColor="text1"/>
          <w:sz w:val="28"/>
          <w:szCs w:val="28"/>
          <w:lang w:val="lv-LV"/>
        </w:rPr>
        <w:t>a</w:t>
      </w:r>
      <w:r w:rsidRPr="00E70931">
        <w:rPr>
          <w:color w:val="000000" w:themeColor="text1"/>
          <w:sz w:val="28"/>
          <w:szCs w:val="28"/>
          <w:lang w:val="lv-LV"/>
        </w:rPr>
        <w:t xml:space="preserve">, </w:t>
      </w:r>
      <w:r w:rsidR="00DF048F" w:rsidRPr="00E70931">
        <w:rPr>
          <w:color w:val="000000" w:themeColor="text1"/>
          <w:sz w:val="28"/>
          <w:szCs w:val="28"/>
          <w:lang w:val="lv-LV"/>
        </w:rPr>
        <w:t>klīniskā endokrinoloģij</w:t>
      </w:r>
      <w:r w:rsidR="00DF048F">
        <w:rPr>
          <w:color w:val="000000" w:themeColor="text1"/>
          <w:sz w:val="28"/>
          <w:szCs w:val="28"/>
          <w:lang w:val="lv-LV"/>
        </w:rPr>
        <w:t>a</w:t>
      </w:r>
      <w:r w:rsidR="00DF048F" w:rsidRPr="00E70931">
        <w:rPr>
          <w:color w:val="000000" w:themeColor="text1"/>
          <w:sz w:val="28"/>
          <w:szCs w:val="28"/>
          <w:lang w:val="lv-LV"/>
        </w:rPr>
        <w:t xml:space="preserve"> </w:t>
      </w:r>
      <w:r w:rsidRPr="00E70931">
        <w:rPr>
          <w:color w:val="000000" w:themeColor="text1"/>
          <w:sz w:val="28"/>
          <w:szCs w:val="28"/>
          <w:lang w:val="lv-LV"/>
        </w:rPr>
        <w:t xml:space="preserve">stacionārā daudzprofilu ārstniecības iestādē, </w:t>
      </w:r>
      <w:r w:rsidR="00DF048F" w:rsidRPr="00E70931">
        <w:rPr>
          <w:color w:val="000000" w:themeColor="text1"/>
          <w:sz w:val="28"/>
          <w:szCs w:val="28"/>
          <w:lang w:val="lv-LV"/>
        </w:rPr>
        <w:t>bērnu endokrinoloģij</w:t>
      </w:r>
      <w:r w:rsidR="00F12155">
        <w:rPr>
          <w:color w:val="000000" w:themeColor="text1"/>
          <w:sz w:val="28"/>
          <w:szCs w:val="28"/>
          <w:lang w:val="lv-LV"/>
        </w:rPr>
        <w:t>a</w:t>
      </w:r>
      <w:r w:rsidR="00DF048F" w:rsidRPr="00E70931">
        <w:rPr>
          <w:color w:val="000000" w:themeColor="text1"/>
          <w:sz w:val="28"/>
          <w:szCs w:val="28"/>
          <w:lang w:val="lv-LV"/>
        </w:rPr>
        <w:t xml:space="preserve"> </w:t>
      </w:r>
      <w:r w:rsidRPr="00E70931">
        <w:rPr>
          <w:color w:val="000000" w:themeColor="text1"/>
          <w:sz w:val="28"/>
          <w:szCs w:val="28"/>
          <w:lang w:val="lv-LV"/>
        </w:rPr>
        <w:t>stacionārā daudzprofilu ārstniecības iestādē</w:t>
      </w:r>
      <w:r w:rsidR="00DF048F">
        <w:rPr>
          <w:color w:val="000000" w:themeColor="text1"/>
          <w:sz w:val="28"/>
          <w:szCs w:val="28"/>
          <w:lang w:val="lv-LV"/>
        </w:rPr>
        <w:t>,</w:t>
      </w:r>
      <w:r w:rsidRPr="00E70931">
        <w:rPr>
          <w:color w:val="000000" w:themeColor="text1"/>
          <w:sz w:val="28"/>
          <w:szCs w:val="28"/>
          <w:lang w:val="lv-LV"/>
        </w:rPr>
        <w:t xml:space="preserve"> </w:t>
      </w:r>
      <w:r w:rsidR="00DF048F" w:rsidRPr="00E70931">
        <w:rPr>
          <w:color w:val="000000" w:themeColor="text1"/>
          <w:sz w:val="28"/>
          <w:szCs w:val="28"/>
          <w:lang w:val="lv-LV"/>
        </w:rPr>
        <w:t>klīniskā endokrinoloģij</w:t>
      </w:r>
      <w:r w:rsidR="00DF048F">
        <w:rPr>
          <w:color w:val="000000" w:themeColor="text1"/>
          <w:sz w:val="28"/>
          <w:szCs w:val="28"/>
          <w:lang w:val="lv-LV"/>
        </w:rPr>
        <w:t>a</w:t>
      </w:r>
      <w:r w:rsidR="00DF048F" w:rsidRPr="00E70931">
        <w:rPr>
          <w:color w:val="000000" w:themeColor="text1"/>
          <w:sz w:val="28"/>
          <w:szCs w:val="28"/>
          <w:lang w:val="lv-LV"/>
        </w:rPr>
        <w:t xml:space="preserve"> </w:t>
      </w:r>
      <w:r w:rsidRPr="00E70931">
        <w:rPr>
          <w:color w:val="000000" w:themeColor="text1"/>
          <w:sz w:val="28"/>
          <w:szCs w:val="28"/>
          <w:lang w:val="lv-LV"/>
        </w:rPr>
        <w:t>stacionārā daudzprofilu ārstniecības iestādē, diabēta izraisīto ekstremitāšu asinsvadu un nervu bojājum</w:t>
      </w:r>
      <w:r w:rsidR="00DF048F">
        <w:rPr>
          <w:color w:val="000000" w:themeColor="text1"/>
          <w:sz w:val="28"/>
          <w:szCs w:val="28"/>
          <w:lang w:val="lv-LV"/>
        </w:rPr>
        <w:t>i</w:t>
      </w:r>
      <w:r w:rsidRPr="00E70931">
        <w:rPr>
          <w:color w:val="000000" w:themeColor="text1"/>
          <w:sz w:val="28"/>
          <w:szCs w:val="28"/>
          <w:lang w:val="lv-LV"/>
        </w:rPr>
        <w:t xml:space="preserve"> – </w:t>
      </w:r>
      <w:r w:rsidR="0024791D">
        <w:rPr>
          <w:color w:val="000000" w:themeColor="text1"/>
          <w:sz w:val="28"/>
          <w:szCs w:val="28"/>
          <w:lang w:val="lv-LV"/>
        </w:rPr>
        <w:t>"</w:t>
      </w:r>
      <w:r w:rsidRPr="00E70931">
        <w:rPr>
          <w:color w:val="000000" w:themeColor="text1"/>
          <w:sz w:val="28"/>
          <w:szCs w:val="28"/>
          <w:lang w:val="lv-LV"/>
        </w:rPr>
        <w:t>diabētiskā pēda</w:t>
      </w:r>
      <w:r w:rsidR="0024791D">
        <w:rPr>
          <w:color w:val="000000" w:themeColor="text1"/>
          <w:sz w:val="28"/>
          <w:szCs w:val="28"/>
          <w:lang w:val="lv-LV"/>
        </w:rPr>
        <w:t>"</w:t>
      </w:r>
      <w:r w:rsidRPr="00E70931">
        <w:rPr>
          <w:color w:val="000000" w:themeColor="text1"/>
          <w:sz w:val="28"/>
          <w:szCs w:val="28"/>
          <w:lang w:val="lv-LV"/>
        </w:rPr>
        <w:t xml:space="preserve"> (diabētiskās pēdas aprūpes kabinetos), endokrīno pacientu ambulatorā aprūp</w:t>
      </w:r>
      <w:r w:rsidR="00DF048F">
        <w:rPr>
          <w:color w:val="000000" w:themeColor="text1"/>
          <w:sz w:val="28"/>
          <w:szCs w:val="28"/>
          <w:lang w:val="lv-LV"/>
        </w:rPr>
        <w:t>e</w:t>
      </w:r>
      <w:r w:rsidRPr="00E70931">
        <w:rPr>
          <w:color w:val="000000" w:themeColor="text1"/>
          <w:sz w:val="28"/>
          <w:szCs w:val="28"/>
          <w:lang w:val="lv-LV"/>
        </w:rPr>
        <w:t>, cukura diabēta pacientu apmācīb</w:t>
      </w:r>
      <w:r w:rsidR="00DF048F">
        <w:rPr>
          <w:color w:val="000000" w:themeColor="text1"/>
          <w:sz w:val="28"/>
          <w:szCs w:val="28"/>
          <w:lang w:val="lv-LV"/>
        </w:rPr>
        <w:t>a</w:t>
      </w:r>
      <w:r w:rsidRPr="00E70931">
        <w:rPr>
          <w:color w:val="000000" w:themeColor="text1"/>
          <w:sz w:val="28"/>
          <w:szCs w:val="28"/>
          <w:lang w:val="lv-LV"/>
        </w:rPr>
        <w:t xml:space="preserve"> paškontrolei un diabēta kontrolei, kā arī rehabilitācijai (indikāciju noteikšanai un rehabilitācijas rezultātu novērtēšanai).</w:t>
      </w:r>
      <w:r w:rsidR="00305F1C" w:rsidRPr="00E70931">
        <w:rPr>
          <w:color w:val="000000" w:themeColor="text1"/>
          <w:sz w:val="28"/>
          <w:szCs w:val="28"/>
          <w:lang w:val="lv-LV"/>
        </w:rPr>
        <w:t xml:space="preserve"> </w:t>
      </w:r>
    </w:p>
    <w:p w14:paraId="08A82A42" w14:textId="77777777" w:rsidR="00161CD6" w:rsidRPr="00E70931" w:rsidRDefault="00161CD6" w:rsidP="00897548">
      <w:pPr>
        <w:ind w:firstLine="720"/>
        <w:jc w:val="both"/>
        <w:rPr>
          <w:color w:val="000000" w:themeColor="text1"/>
          <w:sz w:val="28"/>
          <w:szCs w:val="28"/>
          <w:lang w:val="lv-LV"/>
        </w:rPr>
      </w:pPr>
    </w:p>
    <w:p w14:paraId="08A82A43" w14:textId="77777777" w:rsidR="00161CD6" w:rsidRPr="00E70931" w:rsidRDefault="00555BFE" w:rsidP="00C60BB8">
      <w:pPr>
        <w:jc w:val="center"/>
        <w:rPr>
          <w:b/>
          <w:sz w:val="28"/>
          <w:szCs w:val="28"/>
          <w:lang w:val="lv-LV"/>
        </w:rPr>
      </w:pPr>
      <w:r w:rsidRPr="00E70931">
        <w:rPr>
          <w:b/>
          <w:sz w:val="28"/>
          <w:szCs w:val="28"/>
          <w:lang w:val="lv-LV"/>
        </w:rPr>
        <w:lastRenderedPageBreak/>
        <w:t>2.5. Nefrologs (P 59)</w:t>
      </w:r>
    </w:p>
    <w:p w14:paraId="08A82A44" w14:textId="77777777" w:rsidR="00161CD6" w:rsidRPr="00E70931" w:rsidRDefault="00161CD6" w:rsidP="00C2021D">
      <w:pPr>
        <w:ind w:firstLine="720"/>
        <w:jc w:val="both"/>
        <w:rPr>
          <w:sz w:val="28"/>
          <w:szCs w:val="28"/>
          <w:lang w:val="lv-LV"/>
        </w:rPr>
      </w:pPr>
    </w:p>
    <w:p w14:paraId="08A82A45" w14:textId="77777777"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30. Nefrologs ir ārsta pamatspecialitāte.</w:t>
      </w:r>
    </w:p>
    <w:p w14:paraId="08A82A46" w14:textId="77777777" w:rsidR="00B3744A" w:rsidRPr="00E70931" w:rsidRDefault="00B3744A" w:rsidP="00B3744A">
      <w:pPr>
        <w:widowControl w:val="0"/>
        <w:autoSpaceDE w:val="0"/>
        <w:autoSpaceDN w:val="0"/>
        <w:adjustRightInd w:val="0"/>
        <w:ind w:firstLine="720"/>
        <w:jc w:val="both"/>
        <w:rPr>
          <w:color w:val="000000"/>
          <w:sz w:val="28"/>
          <w:szCs w:val="28"/>
          <w:lang w:val="lv-LV"/>
        </w:rPr>
      </w:pPr>
    </w:p>
    <w:p w14:paraId="08A82A47" w14:textId="4DE8D7B0" w:rsidR="009562B9"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31.</w:t>
      </w:r>
      <w:r w:rsidR="00C60BB8">
        <w:rPr>
          <w:color w:val="000000"/>
          <w:sz w:val="28"/>
          <w:szCs w:val="28"/>
          <w:lang w:val="lv-LV"/>
        </w:rPr>
        <w:t> </w:t>
      </w:r>
      <w:r w:rsidRPr="00E70931">
        <w:rPr>
          <w:color w:val="000000"/>
          <w:sz w:val="28"/>
          <w:szCs w:val="28"/>
          <w:lang w:val="lv-LV"/>
        </w:rPr>
        <w:t>Nefrologa kompetencē ir</w:t>
      </w:r>
      <w:r w:rsidR="009562B9" w:rsidRPr="00E70931">
        <w:rPr>
          <w:color w:val="000000"/>
          <w:sz w:val="28"/>
          <w:szCs w:val="28"/>
          <w:lang w:val="lv-LV"/>
        </w:rPr>
        <w:t xml:space="preserve"> slimību diagnostika, ārstēšana, rehabilitācija un profilakse, izmantojot zināšanas par nierēm, nieru slimībām, to izcelsmi, simptomatoloģiju, saikni ar citu orgānu slimībām, kā arī vis</w:t>
      </w:r>
      <w:r w:rsidR="00FD51F1">
        <w:rPr>
          <w:color w:val="000000"/>
          <w:sz w:val="28"/>
          <w:szCs w:val="28"/>
          <w:lang w:val="lv-LV"/>
        </w:rPr>
        <w:t>u</w:t>
      </w:r>
      <w:r w:rsidR="009562B9" w:rsidRPr="00E70931">
        <w:rPr>
          <w:color w:val="000000"/>
          <w:sz w:val="28"/>
          <w:szCs w:val="28"/>
          <w:lang w:val="lv-LV"/>
        </w:rPr>
        <w:t xml:space="preserve"> veid</w:t>
      </w:r>
      <w:r w:rsidR="00FD51F1">
        <w:rPr>
          <w:color w:val="000000"/>
          <w:sz w:val="28"/>
          <w:szCs w:val="28"/>
          <w:lang w:val="lv-LV"/>
        </w:rPr>
        <w:t>u</w:t>
      </w:r>
      <w:r w:rsidR="009562B9" w:rsidRPr="00E70931">
        <w:rPr>
          <w:color w:val="000000"/>
          <w:sz w:val="28"/>
          <w:szCs w:val="28"/>
          <w:lang w:val="lv-LV"/>
        </w:rPr>
        <w:t xml:space="preserve"> akūtu</w:t>
      </w:r>
      <w:r w:rsidR="0070648D">
        <w:rPr>
          <w:color w:val="000000"/>
          <w:sz w:val="28"/>
          <w:szCs w:val="28"/>
          <w:lang w:val="lv-LV"/>
        </w:rPr>
        <w:t xml:space="preserve"> (nepārtrauktu vai intermitējošu)</w:t>
      </w:r>
      <w:r w:rsidR="009562B9" w:rsidRPr="00E70931">
        <w:rPr>
          <w:color w:val="000000"/>
          <w:sz w:val="28"/>
          <w:szCs w:val="28"/>
          <w:lang w:val="lv-LV"/>
        </w:rPr>
        <w:t xml:space="preserve"> un hronisku nieru aizstājterapij</w:t>
      </w:r>
      <w:r w:rsidR="001332B1">
        <w:rPr>
          <w:color w:val="000000"/>
          <w:sz w:val="28"/>
          <w:szCs w:val="28"/>
          <w:lang w:val="lv-LV"/>
        </w:rPr>
        <w:t>u</w:t>
      </w:r>
      <w:r w:rsidR="009562B9" w:rsidRPr="00E70931">
        <w:rPr>
          <w:color w:val="000000"/>
          <w:sz w:val="28"/>
          <w:szCs w:val="28"/>
          <w:lang w:val="lv-LV"/>
        </w:rPr>
        <w:t xml:space="preserve">. </w:t>
      </w:r>
    </w:p>
    <w:p w14:paraId="08A82A48" w14:textId="77777777" w:rsidR="009562B9" w:rsidRPr="00E70931" w:rsidRDefault="009562B9" w:rsidP="00B3744A">
      <w:pPr>
        <w:widowControl w:val="0"/>
        <w:autoSpaceDE w:val="0"/>
        <w:autoSpaceDN w:val="0"/>
        <w:adjustRightInd w:val="0"/>
        <w:ind w:firstLine="720"/>
        <w:jc w:val="both"/>
        <w:rPr>
          <w:color w:val="000000"/>
          <w:sz w:val="28"/>
          <w:szCs w:val="28"/>
          <w:lang w:val="lv-LV"/>
        </w:rPr>
      </w:pPr>
    </w:p>
    <w:p w14:paraId="08A82A49" w14:textId="66C6F873"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w:t>
      </w:r>
      <w:r w:rsidR="00C60BB8">
        <w:rPr>
          <w:color w:val="000000"/>
          <w:sz w:val="28"/>
          <w:szCs w:val="28"/>
          <w:lang w:val="lv-LV"/>
        </w:rPr>
        <w:t> </w:t>
      </w:r>
      <w:r w:rsidRPr="00E70931">
        <w:rPr>
          <w:color w:val="000000"/>
          <w:sz w:val="28"/>
          <w:szCs w:val="28"/>
          <w:lang w:val="lv-LV"/>
        </w:rPr>
        <w:t>Lai veiktu ārstniecisko darbību, nefrologam ir teorētiskās zināšanas un praktiskās iemaņas šādos jautājumos:</w:t>
      </w:r>
    </w:p>
    <w:p w14:paraId="08A82A4A" w14:textId="0D21A552"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32.1.</w:t>
      </w:r>
      <w:r w:rsidR="00C60BB8">
        <w:rPr>
          <w:color w:val="000000"/>
          <w:sz w:val="28"/>
          <w:szCs w:val="28"/>
          <w:lang w:val="lv-LV"/>
        </w:rPr>
        <w:t> </w:t>
      </w:r>
      <w:r w:rsidRPr="00E70931">
        <w:rPr>
          <w:color w:val="000000"/>
          <w:sz w:val="28"/>
          <w:szCs w:val="28"/>
          <w:lang w:val="lv-LV"/>
        </w:rPr>
        <w:t>nieru slimību histopatoloģiskā diagnostika, diferenciāldiagnostika un ārstēšana;</w:t>
      </w:r>
    </w:p>
    <w:p w14:paraId="08A82A4B" w14:textId="6C55DCF5"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32.2.</w:t>
      </w:r>
      <w:r w:rsidR="00C60BB8">
        <w:rPr>
          <w:color w:val="000000"/>
          <w:sz w:val="28"/>
          <w:szCs w:val="28"/>
          <w:lang w:val="lv-LV"/>
        </w:rPr>
        <w:t> </w:t>
      </w:r>
      <w:r w:rsidRPr="00E70931">
        <w:rPr>
          <w:color w:val="000000"/>
          <w:sz w:val="28"/>
          <w:szCs w:val="28"/>
          <w:lang w:val="lv-LV"/>
        </w:rPr>
        <w:t>nieru izpausmes citu iekšķīgo orgānu slimību gadījumos, to patoloģiskā fizioloģija, simptomatoloģija, diagnostika, diferenciāldiagnostika un ārstēšana;</w:t>
      </w:r>
    </w:p>
    <w:p w14:paraId="08A82A4C" w14:textId="6FA06DFD"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32.3.</w:t>
      </w:r>
      <w:r w:rsidR="00C60BB8">
        <w:rPr>
          <w:color w:val="000000"/>
          <w:sz w:val="28"/>
          <w:szCs w:val="28"/>
          <w:lang w:val="lv-LV"/>
        </w:rPr>
        <w:t> </w:t>
      </w:r>
      <w:r w:rsidRPr="00E70931">
        <w:rPr>
          <w:color w:val="000000"/>
          <w:sz w:val="28"/>
          <w:szCs w:val="28"/>
          <w:lang w:val="lv-LV"/>
        </w:rPr>
        <w:t>skābju–sārmu un ūdens–elektrolītu vielmaiņas traucējumi, to patoloģiskā fizioloģija, simptomatoloģija, diagnostika, diferenciāldiagnostika un ārstēšana;</w:t>
      </w:r>
    </w:p>
    <w:p w14:paraId="08A82A4D" w14:textId="70034C03"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32.4.</w:t>
      </w:r>
      <w:r w:rsidR="00C60BB8">
        <w:rPr>
          <w:color w:val="000000"/>
          <w:sz w:val="28"/>
          <w:szCs w:val="28"/>
          <w:lang w:val="lv-LV"/>
        </w:rPr>
        <w:t> </w:t>
      </w:r>
      <w:r w:rsidRPr="00E70931">
        <w:rPr>
          <w:color w:val="000000"/>
          <w:sz w:val="28"/>
          <w:szCs w:val="28"/>
          <w:lang w:val="lv-LV"/>
        </w:rPr>
        <w:t>akūta un hroniska nieru mazspēja, tās patoloģiskā fizioloģija, simptomatoloģija, diagnostika, diferenciāldiagnostika un ārstēšana;</w:t>
      </w:r>
    </w:p>
    <w:p w14:paraId="08A82A4E" w14:textId="0124A000"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32.5.</w:t>
      </w:r>
      <w:r w:rsidR="00C60BB8" w:rsidRPr="00C60BB8">
        <w:rPr>
          <w:sz w:val="28"/>
          <w:szCs w:val="28"/>
          <w:lang w:val="lv-LV"/>
        </w:rPr>
        <w:t> </w:t>
      </w:r>
      <w:r w:rsidRPr="00E70931">
        <w:rPr>
          <w:color w:val="000000"/>
          <w:sz w:val="28"/>
          <w:szCs w:val="28"/>
          <w:lang w:val="lv-LV"/>
        </w:rPr>
        <w:t>akūta hemodialīze, hemofiltrācija, hemodiafiltrācija, hroniska hemodialīze un ar tām saistītās problēmas;</w:t>
      </w:r>
    </w:p>
    <w:p w14:paraId="08A82A4F" w14:textId="3738F278"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32.6.</w:t>
      </w:r>
      <w:r w:rsidR="00C60BB8">
        <w:rPr>
          <w:color w:val="000000"/>
          <w:sz w:val="28"/>
          <w:szCs w:val="28"/>
          <w:lang w:val="lv-LV"/>
        </w:rPr>
        <w:t> </w:t>
      </w:r>
      <w:r w:rsidRPr="00E70931">
        <w:rPr>
          <w:color w:val="000000"/>
          <w:sz w:val="28"/>
          <w:szCs w:val="28"/>
          <w:lang w:val="lv-LV"/>
        </w:rPr>
        <w:t>akūta un hroniska peritoneālā dialīze;</w:t>
      </w:r>
    </w:p>
    <w:p w14:paraId="08A82A50" w14:textId="76655064"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32.7.</w:t>
      </w:r>
      <w:r w:rsidR="00C60BB8">
        <w:rPr>
          <w:color w:val="000000"/>
          <w:sz w:val="28"/>
          <w:szCs w:val="28"/>
          <w:lang w:val="lv-LV"/>
        </w:rPr>
        <w:t> </w:t>
      </w:r>
      <w:r w:rsidRPr="00E70931">
        <w:rPr>
          <w:color w:val="000000"/>
          <w:sz w:val="28"/>
          <w:szCs w:val="28"/>
          <w:lang w:val="lv-LV"/>
        </w:rPr>
        <w:t>nieru transplantācijas recipientu pirms</w:t>
      </w:r>
      <w:r w:rsidR="00057BCB" w:rsidRPr="00E70931">
        <w:rPr>
          <w:color w:val="000000"/>
          <w:sz w:val="28"/>
          <w:szCs w:val="28"/>
          <w:lang w:val="lv-LV"/>
        </w:rPr>
        <w:t>transplantācijas</w:t>
      </w:r>
      <w:r w:rsidRPr="00E70931">
        <w:rPr>
          <w:color w:val="000000"/>
          <w:sz w:val="28"/>
          <w:szCs w:val="28"/>
          <w:lang w:val="lv-LV"/>
        </w:rPr>
        <w:t xml:space="preserve"> un pēctrans</w:t>
      </w:r>
      <w:r w:rsidR="00C60BB8">
        <w:rPr>
          <w:color w:val="000000"/>
          <w:sz w:val="28"/>
          <w:szCs w:val="28"/>
          <w:lang w:val="lv-LV"/>
        </w:rPr>
        <w:softHyphen/>
      </w:r>
      <w:r w:rsidRPr="00E70931">
        <w:rPr>
          <w:color w:val="000000"/>
          <w:sz w:val="28"/>
          <w:szCs w:val="28"/>
          <w:lang w:val="lv-LV"/>
        </w:rPr>
        <w:t>plantācijas sagatavošana, novērtēšana, vadīšana, imūnsupresīvās terapijas ordinēšana, dzīvo nieru transplantāta donoru novērtēšana;</w:t>
      </w:r>
    </w:p>
    <w:p w14:paraId="08A82A51" w14:textId="0DA5CB47"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32.8.</w:t>
      </w:r>
      <w:r w:rsidR="00C60BB8">
        <w:rPr>
          <w:color w:val="000000"/>
          <w:sz w:val="28"/>
          <w:szCs w:val="28"/>
          <w:lang w:val="lv-LV"/>
        </w:rPr>
        <w:t> </w:t>
      </w:r>
      <w:r w:rsidRPr="00E70931">
        <w:rPr>
          <w:color w:val="000000"/>
          <w:sz w:val="28"/>
          <w:szCs w:val="28"/>
          <w:lang w:val="lv-LV"/>
        </w:rPr>
        <w:t>nieru (natīvo un transplantēto) punkcijas biopsija, akūtas vaskulāras pieejas izveide hemodialīzei;</w:t>
      </w:r>
    </w:p>
    <w:p w14:paraId="08A82A52" w14:textId="7C398A3A"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32.9.</w:t>
      </w:r>
      <w:r w:rsidR="00C60BB8">
        <w:rPr>
          <w:color w:val="000000"/>
          <w:sz w:val="28"/>
          <w:szCs w:val="28"/>
          <w:lang w:val="lv-LV"/>
        </w:rPr>
        <w:t> </w:t>
      </w:r>
      <w:r w:rsidRPr="00E70931">
        <w:rPr>
          <w:color w:val="000000"/>
          <w:sz w:val="28"/>
          <w:szCs w:val="28"/>
          <w:lang w:val="lv-LV"/>
        </w:rPr>
        <w:t>peritoneālās dialīzes katetra implantācija;</w:t>
      </w:r>
    </w:p>
    <w:p w14:paraId="08A82A53" w14:textId="246FBDE2"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32.10.</w:t>
      </w:r>
      <w:r w:rsidR="00C60BB8">
        <w:rPr>
          <w:color w:val="000000"/>
          <w:sz w:val="28"/>
          <w:szCs w:val="28"/>
          <w:lang w:val="lv-LV"/>
        </w:rPr>
        <w:t> </w:t>
      </w:r>
      <w:r w:rsidRPr="00E70931">
        <w:rPr>
          <w:color w:val="000000"/>
          <w:sz w:val="28"/>
          <w:szCs w:val="28"/>
          <w:lang w:val="lv-LV"/>
        </w:rPr>
        <w:t>vis</w:t>
      </w:r>
      <w:r w:rsidR="00C60BB8">
        <w:rPr>
          <w:color w:val="000000"/>
          <w:sz w:val="28"/>
          <w:szCs w:val="28"/>
          <w:lang w:val="lv-LV"/>
        </w:rPr>
        <w:t>u</w:t>
      </w:r>
      <w:r w:rsidRPr="00E70931">
        <w:rPr>
          <w:color w:val="000000"/>
          <w:sz w:val="28"/>
          <w:szCs w:val="28"/>
          <w:lang w:val="lv-LV"/>
        </w:rPr>
        <w:t xml:space="preserve"> veid</w:t>
      </w:r>
      <w:r w:rsidR="00C60BB8">
        <w:rPr>
          <w:color w:val="000000"/>
          <w:sz w:val="28"/>
          <w:szCs w:val="28"/>
          <w:lang w:val="lv-LV"/>
        </w:rPr>
        <w:t>u</w:t>
      </w:r>
      <w:r w:rsidRPr="00E70931">
        <w:rPr>
          <w:color w:val="000000"/>
          <w:sz w:val="28"/>
          <w:szCs w:val="28"/>
          <w:lang w:val="lv-LV"/>
        </w:rPr>
        <w:t xml:space="preserve"> hemodialīzes </w:t>
      </w:r>
      <w:r w:rsidR="0070648D">
        <w:rPr>
          <w:color w:val="000000"/>
          <w:sz w:val="28"/>
          <w:szCs w:val="28"/>
          <w:lang w:val="lv-LV"/>
        </w:rPr>
        <w:t xml:space="preserve">un peritoneālās dialīzes </w:t>
      </w:r>
      <w:r w:rsidRPr="00E70931">
        <w:rPr>
          <w:color w:val="000000"/>
          <w:sz w:val="28"/>
          <w:szCs w:val="28"/>
          <w:lang w:val="lv-LV"/>
        </w:rPr>
        <w:t>procedūru veikšana;</w:t>
      </w:r>
    </w:p>
    <w:p w14:paraId="08A82A54" w14:textId="03BAFBB7"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32.11.</w:t>
      </w:r>
      <w:r w:rsidR="00C60BB8">
        <w:rPr>
          <w:color w:val="000000"/>
          <w:sz w:val="28"/>
          <w:szCs w:val="28"/>
          <w:lang w:val="lv-LV"/>
        </w:rPr>
        <w:t> </w:t>
      </w:r>
      <w:r w:rsidRPr="00E70931">
        <w:rPr>
          <w:color w:val="000000"/>
          <w:sz w:val="28"/>
          <w:szCs w:val="28"/>
          <w:lang w:val="lv-LV"/>
        </w:rPr>
        <w:t xml:space="preserve">automatizētās peritoneālās dialīzes veikšana; </w:t>
      </w:r>
    </w:p>
    <w:p w14:paraId="08A82A55" w14:textId="77777777"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32.12.</w:t>
      </w:r>
      <w:r w:rsidRPr="00C60BB8">
        <w:t xml:space="preserve"> </w:t>
      </w:r>
      <w:r w:rsidRPr="00E70931">
        <w:rPr>
          <w:color w:val="000000"/>
          <w:sz w:val="28"/>
          <w:szCs w:val="28"/>
          <w:lang w:val="lv-LV"/>
        </w:rPr>
        <w:t>profesionālās darbības juridiskie pamati.</w:t>
      </w:r>
    </w:p>
    <w:p w14:paraId="08A82A56" w14:textId="77777777" w:rsidR="00B3744A" w:rsidRPr="00E70931" w:rsidRDefault="00B3744A" w:rsidP="00B3744A">
      <w:pPr>
        <w:widowControl w:val="0"/>
        <w:autoSpaceDE w:val="0"/>
        <w:autoSpaceDN w:val="0"/>
        <w:adjustRightInd w:val="0"/>
        <w:ind w:firstLine="720"/>
        <w:jc w:val="both"/>
        <w:rPr>
          <w:color w:val="000000"/>
          <w:sz w:val="28"/>
          <w:szCs w:val="28"/>
          <w:lang w:val="lv-LV"/>
        </w:rPr>
      </w:pPr>
    </w:p>
    <w:p w14:paraId="08A82A57" w14:textId="77777777"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33. Rezidentūras ilgums specialitātē ir pieci gadi:</w:t>
      </w:r>
    </w:p>
    <w:p w14:paraId="08A82A58" w14:textId="2B2C624C"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33.1.</w:t>
      </w:r>
      <w:r w:rsidR="00C60BB8">
        <w:rPr>
          <w:color w:val="000000"/>
          <w:sz w:val="28"/>
          <w:szCs w:val="28"/>
          <w:lang w:val="lv-LV"/>
        </w:rPr>
        <w:t> </w:t>
      </w:r>
      <w:r w:rsidRPr="00E70931">
        <w:rPr>
          <w:color w:val="000000"/>
          <w:sz w:val="28"/>
          <w:szCs w:val="28"/>
          <w:lang w:val="lv-LV"/>
        </w:rPr>
        <w:t>pirmajā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color w:val="000000"/>
          <w:sz w:val="28"/>
          <w:szCs w:val="28"/>
          <w:lang w:val="lv-LV"/>
        </w:rPr>
        <w:t>aj</w:t>
      </w:r>
      <w:r w:rsidRPr="00E70931">
        <w:rPr>
          <w:color w:val="000000"/>
          <w:sz w:val="28"/>
          <w:szCs w:val="28"/>
          <w:lang w:val="lv-LV"/>
        </w:rPr>
        <w:t>ā terapijā, infektoloģijā, alergoloģijā un imunoloģijā, onkoloģijā, neatliekamajā medicīniskajā palīdzībā stacionārā un internās medicīnas diferenciāldiagnostikā</w:t>
      </w:r>
      <w:r w:rsidR="00C87FB4" w:rsidRPr="00E70931">
        <w:rPr>
          <w:color w:val="000000"/>
          <w:sz w:val="28"/>
          <w:szCs w:val="28"/>
          <w:lang w:val="lv-LV"/>
        </w:rPr>
        <w:t xml:space="preserve">; </w:t>
      </w:r>
    </w:p>
    <w:p w14:paraId="08A82A59" w14:textId="542768B5" w:rsidR="00B3744A" w:rsidRPr="00E70931" w:rsidRDefault="00B3744A" w:rsidP="00B3744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33.2.</w:t>
      </w:r>
      <w:r w:rsidR="00C60BB8">
        <w:rPr>
          <w:color w:val="000000"/>
          <w:sz w:val="28"/>
          <w:szCs w:val="28"/>
          <w:lang w:val="lv-LV"/>
        </w:rPr>
        <w:t> </w:t>
      </w:r>
      <w:r w:rsidRPr="00E70931">
        <w:rPr>
          <w:color w:val="000000"/>
          <w:sz w:val="28"/>
          <w:szCs w:val="28"/>
          <w:lang w:val="lv-LV"/>
        </w:rPr>
        <w:t xml:space="preserve">trešajā, ceturtajā un piektajā studiju gadā tiek iegūtas teorētiskās zināšanas un praktiskās iemaņas klīniskajā nefroloģijā (nieru slimības, arteriālā </w:t>
      </w:r>
      <w:r w:rsidRPr="00E70931">
        <w:rPr>
          <w:color w:val="000000"/>
          <w:sz w:val="28"/>
          <w:szCs w:val="28"/>
          <w:lang w:val="lv-LV"/>
        </w:rPr>
        <w:lastRenderedPageBreak/>
        <w:t>hipertensija, ar endokrīnām slimībām saistītās nieru izpausmes), skābju–sārmu un ūdens–elektrolītu līdzsvara problēmās (akūtās un hroniskās), akūtā un hroniskā hemodialīzē ar tās veidiem, peritoneālā dialīzē, nieru transplantāta recipientu pirms</w:t>
      </w:r>
      <w:r w:rsidR="005920AD" w:rsidRPr="00E70931">
        <w:rPr>
          <w:color w:val="000000"/>
          <w:sz w:val="28"/>
          <w:szCs w:val="28"/>
          <w:lang w:val="lv-LV"/>
        </w:rPr>
        <w:t>transplantācijas</w:t>
      </w:r>
      <w:r w:rsidRPr="00E70931">
        <w:rPr>
          <w:color w:val="000000"/>
          <w:sz w:val="28"/>
          <w:szCs w:val="28"/>
          <w:lang w:val="lv-LV"/>
        </w:rPr>
        <w:t xml:space="preserve"> un pēc</w:t>
      </w:r>
      <w:r w:rsidR="005920AD" w:rsidRPr="00E70931">
        <w:rPr>
          <w:color w:val="000000"/>
          <w:sz w:val="28"/>
          <w:szCs w:val="28"/>
          <w:lang w:val="lv-LV"/>
        </w:rPr>
        <w:t>transplantācijas</w:t>
      </w:r>
      <w:r w:rsidRPr="00E70931">
        <w:rPr>
          <w:color w:val="000000"/>
          <w:sz w:val="28"/>
          <w:szCs w:val="28"/>
          <w:lang w:val="lv-LV"/>
        </w:rPr>
        <w:t xml:space="preserve"> uzraudzībā, manipulācijās un procedūrās (nieru biopsija, hemodialīze, akūta vaskulāra pieeja, peritoneālā katetra implantācija, automatizētā peritoneālā dialīze).</w:t>
      </w:r>
    </w:p>
    <w:p w14:paraId="08A82A5A" w14:textId="77777777" w:rsidR="005920AD" w:rsidRPr="00E70931" w:rsidRDefault="005920AD" w:rsidP="00B3744A">
      <w:pPr>
        <w:widowControl w:val="0"/>
        <w:autoSpaceDE w:val="0"/>
        <w:autoSpaceDN w:val="0"/>
        <w:adjustRightInd w:val="0"/>
        <w:ind w:firstLine="720"/>
        <w:jc w:val="both"/>
        <w:rPr>
          <w:color w:val="000000"/>
          <w:sz w:val="28"/>
          <w:szCs w:val="28"/>
          <w:lang w:val="lv-LV"/>
        </w:rPr>
      </w:pPr>
    </w:p>
    <w:p w14:paraId="08A82A5B" w14:textId="77777777" w:rsidR="0027528D" w:rsidRPr="00E70931" w:rsidRDefault="0027528D" w:rsidP="0027528D">
      <w:pPr>
        <w:widowControl w:val="0"/>
        <w:autoSpaceDE w:val="0"/>
        <w:autoSpaceDN w:val="0"/>
        <w:adjustRightInd w:val="0"/>
        <w:jc w:val="center"/>
        <w:rPr>
          <w:b/>
          <w:color w:val="000000"/>
          <w:sz w:val="28"/>
          <w:szCs w:val="28"/>
        </w:rPr>
      </w:pPr>
      <w:r w:rsidRPr="00E70931">
        <w:rPr>
          <w:b/>
          <w:color w:val="000000"/>
          <w:sz w:val="28"/>
          <w:szCs w:val="28"/>
        </w:rPr>
        <w:t>2.6. Gastroenterologs (P 60)</w:t>
      </w:r>
    </w:p>
    <w:p w14:paraId="08A82A5C" w14:textId="77777777" w:rsidR="005920AD" w:rsidRPr="00E70931" w:rsidRDefault="005920AD" w:rsidP="00B3744A">
      <w:pPr>
        <w:widowControl w:val="0"/>
        <w:autoSpaceDE w:val="0"/>
        <w:autoSpaceDN w:val="0"/>
        <w:adjustRightInd w:val="0"/>
        <w:ind w:firstLine="720"/>
        <w:jc w:val="both"/>
        <w:rPr>
          <w:color w:val="000000"/>
          <w:sz w:val="28"/>
          <w:szCs w:val="28"/>
          <w:lang w:val="lv-LV"/>
        </w:rPr>
      </w:pPr>
    </w:p>
    <w:p w14:paraId="08A82A5D" w14:textId="71B523C1"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34.</w:t>
      </w:r>
      <w:r w:rsidR="00FD51F1">
        <w:rPr>
          <w:color w:val="000000"/>
          <w:sz w:val="28"/>
          <w:szCs w:val="28"/>
          <w:lang w:val="lv-LV"/>
        </w:rPr>
        <w:t> </w:t>
      </w:r>
      <w:r w:rsidRPr="00E70931">
        <w:rPr>
          <w:color w:val="000000"/>
          <w:sz w:val="28"/>
          <w:szCs w:val="28"/>
          <w:lang w:val="lv-LV"/>
        </w:rPr>
        <w:t>Gastroenterologs ir ārsta pamatspecialitāte.</w:t>
      </w:r>
    </w:p>
    <w:p w14:paraId="08A82A5E" w14:textId="77777777" w:rsidR="0075339E" w:rsidRPr="00E70931" w:rsidRDefault="0075339E" w:rsidP="0075339E">
      <w:pPr>
        <w:widowControl w:val="0"/>
        <w:autoSpaceDE w:val="0"/>
        <w:autoSpaceDN w:val="0"/>
        <w:adjustRightInd w:val="0"/>
        <w:ind w:firstLine="720"/>
        <w:jc w:val="both"/>
        <w:rPr>
          <w:color w:val="000000"/>
          <w:sz w:val="28"/>
          <w:szCs w:val="28"/>
          <w:lang w:val="lv-LV"/>
        </w:rPr>
      </w:pPr>
    </w:p>
    <w:p w14:paraId="08A82A5F" w14:textId="2B82A871"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35.</w:t>
      </w:r>
      <w:r w:rsidR="00C60BB8">
        <w:rPr>
          <w:color w:val="000000"/>
          <w:sz w:val="28"/>
          <w:szCs w:val="28"/>
          <w:lang w:val="lv-LV"/>
        </w:rPr>
        <w:t> </w:t>
      </w:r>
      <w:r w:rsidRPr="00E70931">
        <w:rPr>
          <w:color w:val="000000"/>
          <w:sz w:val="28"/>
          <w:szCs w:val="28"/>
          <w:lang w:val="lv-LV"/>
        </w:rPr>
        <w:t>Gastroenterologa kompetencē ir slimību diagnostik</w:t>
      </w:r>
      <w:r w:rsidR="00127407" w:rsidRPr="00E70931">
        <w:rPr>
          <w:color w:val="000000"/>
          <w:sz w:val="28"/>
          <w:szCs w:val="28"/>
          <w:lang w:val="lv-LV"/>
        </w:rPr>
        <w:t>a</w:t>
      </w:r>
      <w:r w:rsidRPr="00E70931">
        <w:rPr>
          <w:color w:val="000000"/>
          <w:sz w:val="28"/>
          <w:szCs w:val="28"/>
          <w:lang w:val="lv-LV"/>
        </w:rPr>
        <w:t>, ārstēšan</w:t>
      </w:r>
      <w:r w:rsidR="00127407" w:rsidRPr="00E70931">
        <w:rPr>
          <w:color w:val="000000"/>
          <w:sz w:val="28"/>
          <w:szCs w:val="28"/>
          <w:lang w:val="lv-LV"/>
        </w:rPr>
        <w:t>a</w:t>
      </w:r>
      <w:r w:rsidRPr="00E70931">
        <w:rPr>
          <w:color w:val="000000"/>
          <w:sz w:val="28"/>
          <w:szCs w:val="28"/>
          <w:lang w:val="lv-LV"/>
        </w:rPr>
        <w:t>, rehabilitāci</w:t>
      </w:r>
      <w:r w:rsidR="00127407" w:rsidRPr="00E70931">
        <w:rPr>
          <w:color w:val="000000"/>
          <w:sz w:val="28"/>
          <w:szCs w:val="28"/>
          <w:lang w:val="lv-LV"/>
        </w:rPr>
        <w:t>ja</w:t>
      </w:r>
      <w:r w:rsidRPr="00E70931">
        <w:rPr>
          <w:color w:val="000000"/>
          <w:sz w:val="28"/>
          <w:szCs w:val="28"/>
          <w:lang w:val="lv-LV"/>
        </w:rPr>
        <w:t xml:space="preserve"> un profilaks</w:t>
      </w:r>
      <w:r w:rsidR="00127407" w:rsidRPr="00E70931">
        <w:rPr>
          <w:color w:val="000000"/>
          <w:sz w:val="28"/>
          <w:szCs w:val="28"/>
          <w:lang w:val="lv-LV"/>
        </w:rPr>
        <w:t>e</w:t>
      </w:r>
      <w:r w:rsidRPr="00E70931">
        <w:rPr>
          <w:color w:val="000000"/>
          <w:sz w:val="28"/>
          <w:szCs w:val="28"/>
          <w:lang w:val="lv-LV"/>
        </w:rPr>
        <w:t>, izmantojot zināšanas par barības vada, kuņģa, zarnu, aknu, žultsvadu, aizkuņģa dziedzera, vēderplēves un vēdera dobuma uzbūvi, fizioloģiju un patoloģiju, kā arī prasmi novērst, diagnosticēt un ārstēt minēto orgānu un struktūru patoloģijas.</w:t>
      </w:r>
    </w:p>
    <w:p w14:paraId="08A82A60" w14:textId="77777777" w:rsidR="0075339E" w:rsidRPr="00E70931" w:rsidRDefault="0075339E" w:rsidP="0075339E">
      <w:pPr>
        <w:widowControl w:val="0"/>
        <w:autoSpaceDE w:val="0"/>
        <w:autoSpaceDN w:val="0"/>
        <w:adjustRightInd w:val="0"/>
        <w:ind w:firstLine="720"/>
        <w:jc w:val="both"/>
        <w:rPr>
          <w:color w:val="000000"/>
          <w:sz w:val="28"/>
          <w:szCs w:val="28"/>
          <w:lang w:val="lv-LV"/>
        </w:rPr>
      </w:pPr>
    </w:p>
    <w:p w14:paraId="08A82A61" w14:textId="574058A8"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w:t>
      </w:r>
      <w:r w:rsidR="00C60BB8">
        <w:rPr>
          <w:color w:val="000000"/>
          <w:sz w:val="28"/>
          <w:szCs w:val="28"/>
          <w:lang w:val="lv-LV"/>
        </w:rPr>
        <w:t> </w:t>
      </w:r>
      <w:r w:rsidRPr="00E70931">
        <w:rPr>
          <w:color w:val="000000"/>
          <w:sz w:val="28"/>
          <w:szCs w:val="28"/>
          <w:lang w:val="lv-LV"/>
        </w:rPr>
        <w:t>Lai veiktu ārstniecisko darbību, gastroenterologam ir teorētiskās zināšanas un praktiskās iemaņas šādos jautājumos:</w:t>
      </w:r>
    </w:p>
    <w:p w14:paraId="08A82A62" w14:textId="47DDFCFE"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36.1.</w:t>
      </w:r>
      <w:r w:rsidR="00C60BB8">
        <w:rPr>
          <w:color w:val="000000"/>
          <w:sz w:val="28"/>
          <w:szCs w:val="28"/>
          <w:lang w:val="lv-LV"/>
        </w:rPr>
        <w:t> </w:t>
      </w:r>
      <w:r w:rsidRPr="00E70931">
        <w:rPr>
          <w:color w:val="000000"/>
          <w:sz w:val="28"/>
          <w:szCs w:val="28"/>
          <w:lang w:val="lv-LV"/>
        </w:rPr>
        <w:t xml:space="preserve">gremošanas trakta (ieskaitot hepatobiliāro sistēmu un aizkuņģa dziedzeri) slimību etioloģija, patoģenēze, klīnika, </w:t>
      </w:r>
      <w:r w:rsidR="00C206BC" w:rsidRPr="00E70931">
        <w:rPr>
          <w:color w:val="000000"/>
          <w:sz w:val="28"/>
          <w:szCs w:val="28"/>
          <w:lang w:val="lv-LV"/>
        </w:rPr>
        <w:t>tai skaitā</w:t>
      </w:r>
      <w:r w:rsidRPr="00E70931">
        <w:rPr>
          <w:color w:val="000000"/>
          <w:sz w:val="28"/>
          <w:szCs w:val="28"/>
          <w:lang w:val="lv-LV"/>
        </w:rPr>
        <w:t xml:space="preserve"> ārpus gremošanas trakta izpausmes, diagnostika, diferenciāldiagnostika un ārstēšana, ieskaitot pirmstransplantācijas un pēctransplantācijas periodu, kā arī ārstēšanu ar cilmes šūnām;</w:t>
      </w:r>
    </w:p>
    <w:p w14:paraId="08A82A63" w14:textId="612436E0"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36.2.</w:t>
      </w:r>
      <w:r w:rsidR="00C60BB8">
        <w:rPr>
          <w:color w:val="000000"/>
          <w:sz w:val="28"/>
          <w:szCs w:val="28"/>
          <w:lang w:val="lv-LV"/>
        </w:rPr>
        <w:t> </w:t>
      </w:r>
      <w:r w:rsidRPr="00E70931">
        <w:rPr>
          <w:color w:val="000000"/>
          <w:sz w:val="28"/>
          <w:szCs w:val="28"/>
          <w:lang w:val="lv-LV"/>
        </w:rPr>
        <w:t>histopatoloģija, mikrobioloģija, infektoloģija un parazitoloģija, klīniskā patoloģija, hematoloģija, imunoloģija, farmakoloģija, ģenētika, molekulārā bioloģija un epidemioloģija;</w:t>
      </w:r>
    </w:p>
    <w:p w14:paraId="08A82A64" w14:textId="4D299FA5"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36.3.</w:t>
      </w:r>
      <w:r w:rsidR="00C60BB8">
        <w:rPr>
          <w:color w:val="000000"/>
          <w:sz w:val="28"/>
          <w:szCs w:val="28"/>
          <w:lang w:val="lv-LV"/>
        </w:rPr>
        <w:t> </w:t>
      </w:r>
      <w:r w:rsidRPr="00E70931">
        <w:rPr>
          <w:color w:val="000000"/>
          <w:sz w:val="28"/>
          <w:szCs w:val="28"/>
          <w:lang w:val="lv-LV"/>
        </w:rPr>
        <w:t>ārstnieciski diagnostisko izmeklējumu (endoskopisko, ultraskaņas un radioloģisko, kā arī invazīvo metožu) indikācijas, kontrindikācijas, komplikācijas un to lietošana ārstēšan</w:t>
      </w:r>
      <w:r w:rsidR="00C206BC" w:rsidRPr="00E70931">
        <w:rPr>
          <w:color w:val="000000"/>
          <w:sz w:val="28"/>
          <w:szCs w:val="28"/>
          <w:lang w:val="lv-LV"/>
        </w:rPr>
        <w:t>ā</w:t>
      </w:r>
      <w:r w:rsidRPr="00E70931">
        <w:rPr>
          <w:color w:val="000000"/>
          <w:sz w:val="28"/>
          <w:szCs w:val="28"/>
          <w:lang w:val="lv-LV"/>
        </w:rPr>
        <w:t>;</w:t>
      </w:r>
    </w:p>
    <w:p w14:paraId="08A82A65" w14:textId="1F169F51"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36.4.</w:t>
      </w:r>
      <w:r w:rsidR="00C60BB8">
        <w:rPr>
          <w:color w:val="000000"/>
          <w:sz w:val="28"/>
          <w:szCs w:val="28"/>
          <w:lang w:val="lv-LV"/>
        </w:rPr>
        <w:t> </w:t>
      </w:r>
      <w:r w:rsidRPr="00E70931">
        <w:rPr>
          <w:color w:val="000000"/>
          <w:sz w:val="28"/>
          <w:szCs w:val="28"/>
          <w:lang w:val="lv-LV"/>
        </w:rPr>
        <w:t>uztura terapija: dietoloģija, enterālā un parenterālā barošana;</w:t>
      </w:r>
    </w:p>
    <w:p w14:paraId="08A82A66" w14:textId="4EE0DA8E"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36.5.</w:t>
      </w:r>
      <w:r w:rsidR="00C60BB8">
        <w:rPr>
          <w:color w:val="000000"/>
          <w:sz w:val="28"/>
          <w:szCs w:val="28"/>
          <w:lang w:val="lv-LV"/>
        </w:rPr>
        <w:t> </w:t>
      </w:r>
      <w:r w:rsidRPr="00E70931">
        <w:rPr>
          <w:color w:val="000000"/>
          <w:sz w:val="28"/>
          <w:szCs w:val="28"/>
          <w:lang w:val="lv-LV"/>
        </w:rPr>
        <w:t>digestīvās endoskopijas metodes: augšējā un apakšējā gastro</w:t>
      </w:r>
      <w:r w:rsidR="00C60BB8">
        <w:rPr>
          <w:color w:val="000000"/>
          <w:sz w:val="28"/>
          <w:szCs w:val="28"/>
          <w:lang w:val="lv-LV"/>
        </w:rPr>
        <w:softHyphen/>
      </w:r>
      <w:r w:rsidRPr="00E70931">
        <w:rPr>
          <w:color w:val="000000"/>
          <w:sz w:val="28"/>
          <w:szCs w:val="28"/>
          <w:lang w:val="lv-LV"/>
        </w:rPr>
        <w:t>intestinālā endoskopija, endoskopiskā ultrasonogrāfija, kapsulas endoskopija, enteroskopija, kā arī abdominālā ultrasonogrāfija (šo metožu standarta prasību līmenī);</w:t>
      </w:r>
    </w:p>
    <w:p w14:paraId="08A82A67" w14:textId="2F3844AF"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36.6.</w:t>
      </w:r>
      <w:r w:rsidR="00C60BB8">
        <w:rPr>
          <w:color w:val="000000"/>
          <w:sz w:val="28"/>
          <w:szCs w:val="28"/>
          <w:lang w:val="lv-LV"/>
        </w:rPr>
        <w:t> </w:t>
      </w:r>
      <w:r w:rsidRPr="00E70931">
        <w:rPr>
          <w:color w:val="000000"/>
          <w:sz w:val="28"/>
          <w:szCs w:val="28"/>
          <w:lang w:val="lv-LV"/>
        </w:rPr>
        <w:t>zāļu (</w:t>
      </w:r>
      <w:r w:rsidR="00FD51F1">
        <w:rPr>
          <w:color w:val="000000"/>
          <w:sz w:val="28"/>
          <w:szCs w:val="28"/>
          <w:lang w:val="lv-LV"/>
        </w:rPr>
        <w:t xml:space="preserve">tai skaitā </w:t>
      </w:r>
      <w:r w:rsidRPr="00E70931">
        <w:rPr>
          <w:color w:val="000000"/>
          <w:sz w:val="28"/>
          <w:szCs w:val="28"/>
          <w:lang w:val="lv-LV"/>
        </w:rPr>
        <w:t>bioloģisko un citu līdzekļu) iedarbība un drošība, to farmakokinētika un farmakodinamika, farmakoloģisko līdzekļu mijiedarbība un blaknes;</w:t>
      </w:r>
    </w:p>
    <w:p w14:paraId="08A82A68" w14:textId="4254321A"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36.7.</w:t>
      </w:r>
      <w:r w:rsidR="00C60BB8">
        <w:rPr>
          <w:color w:val="000000"/>
          <w:sz w:val="28"/>
          <w:szCs w:val="28"/>
          <w:lang w:val="lv-LV"/>
        </w:rPr>
        <w:t> </w:t>
      </w:r>
      <w:r w:rsidRPr="00E70931">
        <w:rPr>
          <w:color w:val="000000"/>
          <w:sz w:val="28"/>
          <w:szCs w:val="28"/>
          <w:lang w:val="lv-LV"/>
        </w:rPr>
        <w:t>gremošanas trakta audzēju</w:t>
      </w:r>
      <w:r w:rsidR="00412CCB" w:rsidRPr="00E70931">
        <w:rPr>
          <w:color w:val="000000"/>
          <w:sz w:val="28"/>
          <w:szCs w:val="28"/>
          <w:lang w:val="lv-LV"/>
        </w:rPr>
        <w:t xml:space="preserve"> (tai skaitā</w:t>
      </w:r>
      <w:r w:rsidRPr="00E70931">
        <w:rPr>
          <w:color w:val="000000"/>
          <w:sz w:val="28"/>
          <w:szCs w:val="28"/>
          <w:lang w:val="lv-LV"/>
        </w:rPr>
        <w:t xml:space="preserve"> neitroendokrīno audzēju) epidemioloģija, riska faktori, diagnostika, diferenci</w:t>
      </w:r>
      <w:r w:rsidR="00FD51F1">
        <w:rPr>
          <w:color w:val="000000"/>
          <w:sz w:val="28"/>
          <w:szCs w:val="28"/>
          <w:lang w:val="lv-LV"/>
        </w:rPr>
        <w:t>ā</w:t>
      </w:r>
      <w:r w:rsidRPr="00E70931">
        <w:rPr>
          <w:color w:val="000000"/>
          <w:sz w:val="28"/>
          <w:szCs w:val="28"/>
          <w:lang w:val="lv-LV"/>
        </w:rPr>
        <w:t>ldiagnostika</w:t>
      </w:r>
      <w:r w:rsidR="00FD51F1">
        <w:rPr>
          <w:color w:val="000000"/>
          <w:sz w:val="28"/>
          <w:szCs w:val="28"/>
          <w:lang w:val="lv-LV"/>
        </w:rPr>
        <w:t xml:space="preserve"> un</w:t>
      </w:r>
      <w:r w:rsidRPr="00E70931">
        <w:rPr>
          <w:color w:val="000000"/>
          <w:sz w:val="28"/>
          <w:szCs w:val="28"/>
          <w:lang w:val="lv-LV"/>
        </w:rPr>
        <w:t xml:space="preserve"> ārstēšana, i</w:t>
      </w:r>
      <w:r w:rsidR="006A3ABB">
        <w:rPr>
          <w:color w:val="000000"/>
          <w:sz w:val="28"/>
          <w:szCs w:val="28"/>
          <w:lang w:val="lv-LV"/>
        </w:rPr>
        <w:t>zmantojo</w:t>
      </w:r>
      <w:r w:rsidRPr="00E70931">
        <w:rPr>
          <w:color w:val="000000"/>
          <w:sz w:val="28"/>
          <w:szCs w:val="28"/>
          <w:lang w:val="lv-LV"/>
        </w:rPr>
        <w:t xml:space="preserve">t </w:t>
      </w:r>
      <w:r w:rsidR="006A3ABB">
        <w:rPr>
          <w:color w:val="000000"/>
          <w:sz w:val="28"/>
          <w:szCs w:val="28"/>
          <w:lang w:val="lv-LV"/>
        </w:rPr>
        <w:t xml:space="preserve">arī </w:t>
      </w:r>
      <w:r w:rsidRPr="00E70931">
        <w:rPr>
          <w:color w:val="000000"/>
          <w:sz w:val="28"/>
          <w:szCs w:val="28"/>
          <w:lang w:val="lv-LV"/>
        </w:rPr>
        <w:t>ķīmijterapiju un citas metodes;</w:t>
      </w:r>
    </w:p>
    <w:p w14:paraId="08A82A69" w14:textId="07D61037"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36.8.</w:t>
      </w:r>
      <w:r w:rsidR="00C60BB8">
        <w:rPr>
          <w:color w:val="000000"/>
          <w:sz w:val="28"/>
          <w:szCs w:val="28"/>
          <w:lang w:val="lv-LV"/>
        </w:rPr>
        <w:t> </w:t>
      </w:r>
      <w:r w:rsidRPr="00E70931">
        <w:rPr>
          <w:color w:val="000000"/>
          <w:sz w:val="28"/>
          <w:szCs w:val="28"/>
          <w:lang w:val="lv-LV"/>
        </w:rPr>
        <w:t>alternatīvās ārstēšanas iespējas</w:t>
      </w:r>
      <w:r w:rsidR="00FD51F1">
        <w:rPr>
          <w:color w:val="000000"/>
          <w:sz w:val="28"/>
          <w:szCs w:val="28"/>
          <w:lang w:val="lv-LV"/>
        </w:rPr>
        <w:t xml:space="preserve"> un</w:t>
      </w:r>
      <w:r w:rsidRPr="00E70931">
        <w:rPr>
          <w:color w:val="000000"/>
          <w:sz w:val="28"/>
          <w:szCs w:val="28"/>
          <w:lang w:val="lv-LV"/>
        </w:rPr>
        <w:t xml:space="preserve"> nemedikamentozā ārstēšana (piemēram, aferēze); </w:t>
      </w:r>
    </w:p>
    <w:p w14:paraId="08A82A6A" w14:textId="0EB805DF" w:rsidR="00E202C3" w:rsidRPr="00E70931" w:rsidRDefault="00E202C3"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36.9.</w:t>
      </w:r>
      <w:r w:rsidR="00C60BB8">
        <w:rPr>
          <w:color w:val="000000"/>
          <w:sz w:val="28"/>
          <w:szCs w:val="28"/>
          <w:lang w:val="lv-LV"/>
        </w:rPr>
        <w:t> </w:t>
      </w:r>
      <w:r w:rsidRPr="00E70931">
        <w:rPr>
          <w:color w:val="000000"/>
          <w:sz w:val="28"/>
          <w:szCs w:val="28"/>
          <w:lang w:val="lv-LV"/>
        </w:rPr>
        <w:t xml:space="preserve">gastroenteroloģijas profila pacientu aprūpe ambulatori un stacionārā, </w:t>
      </w:r>
      <w:r w:rsidRPr="00E70931">
        <w:rPr>
          <w:color w:val="000000"/>
          <w:sz w:val="28"/>
          <w:szCs w:val="28"/>
          <w:lang w:val="lv-LV"/>
        </w:rPr>
        <w:lastRenderedPageBreak/>
        <w:t xml:space="preserve">dažādu slimību dinamiskās novērošanas principi; </w:t>
      </w:r>
    </w:p>
    <w:p w14:paraId="08A82A6B" w14:textId="30F4B990"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36.</w:t>
      </w:r>
      <w:r w:rsidR="00E202C3" w:rsidRPr="00E70931">
        <w:rPr>
          <w:color w:val="000000"/>
          <w:sz w:val="28"/>
          <w:szCs w:val="28"/>
          <w:lang w:val="lv-LV"/>
        </w:rPr>
        <w:t>10</w:t>
      </w:r>
      <w:r w:rsidRPr="00E70931">
        <w:rPr>
          <w:color w:val="000000"/>
          <w:sz w:val="28"/>
          <w:szCs w:val="28"/>
          <w:lang w:val="lv-LV"/>
        </w:rPr>
        <w:t>.</w:t>
      </w:r>
      <w:r w:rsidR="00FD51F1">
        <w:rPr>
          <w:color w:val="000000"/>
          <w:sz w:val="28"/>
          <w:szCs w:val="28"/>
          <w:lang w:val="lv-LV"/>
        </w:rPr>
        <w:t> </w:t>
      </w:r>
      <w:r w:rsidRPr="00E70931">
        <w:rPr>
          <w:color w:val="000000"/>
          <w:sz w:val="28"/>
          <w:szCs w:val="28"/>
          <w:lang w:val="lv-LV"/>
        </w:rPr>
        <w:t>profesionālās darbības juridiskie pamati.</w:t>
      </w:r>
    </w:p>
    <w:p w14:paraId="08A82A6C" w14:textId="77777777" w:rsidR="0075339E" w:rsidRPr="00E70931" w:rsidRDefault="0075339E" w:rsidP="0075339E">
      <w:pPr>
        <w:widowControl w:val="0"/>
        <w:autoSpaceDE w:val="0"/>
        <w:autoSpaceDN w:val="0"/>
        <w:adjustRightInd w:val="0"/>
        <w:ind w:firstLine="720"/>
        <w:jc w:val="both"/>
        <w:rPr>
          <w:color w:val="000000"/>
          <w:sz w:val="28"/>
          <w:szCs w:val="28"/>
          <w:lang w:val="lv-LV"/>
        </w:rPr>
      </w:pPr>
    </w:p>
    <w:p w14:paraId="08A82A6D" w14:textId="77777777"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37. Rezidentūras ilgums specialitātē ir pieci gadi:</w:t>
      </w:r>
    </w:p>
    <w:p w14:paraId="08A82A6E" w14:textId="78B23DE1"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37.1.</w:t>
      </w:r>
      <w:r w:rsidR="00C60BB8" w:rsidRPr="00C60BB8">
        <w:rPr>
          <w:sz w:val="28"/>
          <w:szCs w:val="28"/>
          <w:lang w:val="lv-LV"/>
        </w:rPr>
        <w:t> </w:t>
      </w:r>
      <w:r w:rsidRPr="00E70931">
        <w:rPr>
          <w:bCs/>
          <w:sz w:val="28"/>
          <w:szCs w:val="28"/>
          <w:lang w:val="lv-LV"/>
        </w:rPr>
        <w:t>pirmajā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C87FB4" w:rsidRPr="00E70931">
        <w:rPr>
          <w:bCs/>
          <w:sz w:val="28"/>
          <w:szCs w:val="28"/>
          <w:lang w:val="lv-LV"/>
        </w:rPr>
        <w:t>aj</w:t>
      </w:r>
      <w:r w:rsidRPr="00E70931">
        <w:rPr>
          <w:bCs/>
          <w:sz w:val="28"/>
          <w:szCs w:val="28"/>
          <w:lang w:val="lv-LV"/>
        </w:rPr>
        <w:t>ā terapijā, infektoloģijā, alergoloģijā un imunoloģijā, onkoloģijā, neatliekamajā medicīniskajā palīdzībā stacionārā un internās medicīnas diferenciāldiagnostikā</w:t>
      </w:r>
      <w:r w:rsidRPr="00E70931">
        <w:rPr>
          <w:color w:val="000000"/>
          <w:sz w:val="28"/>
          <w:szCs w:val="28"/>
          <w:lang w:val="lv-LV"/>
        </w:rPr>
        <w:t xml:space="preserve">; </w:t>
      </w:r>
    </w:p>
    <w:p w14:paraId="08A82A6F" w14:textId="570478AC" w:rsidR="0075339E" w:rsidRPr="00E70931" w:rsidRDefault="0075339E" w:rsidP="0075339E">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37.2.</w:t>
      </w:r>
      <w:r w:rsidR="00C60BB8">
        <w:rPr>
          <w:color w:val="000000"/>
          <w:sz w:val="28"/>
          <w:szCs w:val="28"/>
          <w:lang w:val="lv-LV"/>
        </w:rPr>
        <w:t> </w:t>
      </w:r>
      <w:r w:rsidRPr="00E70931">
        <w:rPr>
          <w:color w:val="000000"/>
          <w:sz w:val="28"/>
          <w:szCs w:val="28"/>
          <w:lang w:val="lv-LV"/>
        </w:rPr>
        <w:t>trešajā, ceturtajā un piektajā studiju gadā tiek iegūtas teorētiskās zināšanas un praktiskās iemaņas daudzprofilu stacionā</w:t>
      </w:r>
      <w:r w:rsidR="00F94E4F" w:rsidRPr="00E70931">
        <w:rPr>
          <w:color w:val="000000"/>
          <w:sz w:val="28"/>
          <w:szCs w:val="28"/>
          <w:lang w:val="lv-LV"/>
        </w:rPr>
        <w:t xml:space="preserve">rā </w:t>
      </w:r>
      <w:r w:rsidRPr="00E70931">
        <w:rPr>
          <w:color w:val="000000"/>
          <w:sz w:val="28"/>
          <w:szCs w:val="28"/>
          <w:lang w:val="lv-LV"/>
        </w:rPr>
        <w:t xml:space="preserve">ārstniecības iestādē, kurā </w:t>
      </w:r>
      <w:r w:rsidR="007F6BCD" w:rsidRPr="00E70931">
        <w:rPr>
          <w:color w:val="000000"/>
          <w:sz w:val="28"/>
          <w:szCs w:val="28"/>
          <w:lang w:val="lv-LV"/>
        </w:rPr>
        <w:t>sniedz</w:t>
      </w:r>
      <w:r w:rsidRPr="00E70931">
        <w:rPr>
          <w:color w:val="000000"/>
          <w:sz w:val="28"/>
          <w:szCs w:val="28"/>
          <w:lang w:val="lv-LV"/>
        </w:rPr>
        <w:t xml:space="preserve"> terciārā līmeņa gastroenteroloģisk</w:t>
      </w:r>
      <w:r w:rsidR="006A3ABB">
        <w:rPr>
          <w:color w:val="000000"/>
          <w:sz w:val="28"/>
          <w:szCs w:val="28"/>
          <w:lang w:val="lv-LV"/>
        </w:rPr>
        <w:t>a</w:t>
      </w:r>
      <w:r w:rsidRPr="00E70931">
        <w:rPr>
          <w:color w:val="000000"/>
          <w:sz w:val="28"/>
          <w:szCs w:val="28"/>
          <w:lang w:val="lv-LV"/>
        </w:rPr>
        <w:t xml:space="preserve"> profila palīdzīb</w:t>
      </w:r>
      <w:r w:rsidR="007F6BCD" w:rsidRPr="00E70931">
        <w:rPr>
          <w:color w:val="000000"/>
          <w:sz w:val="28"/>
          <w:szCs w:val="28"/>
          <w:lang w:val="lv-LV"/>
        </w:rPr>
        <w:t>u</w:t>
      </w:r>
      <w:r w:rsidRPr="00E70931">
        <w:rPr>
          <w:color w:val="000000"/>
          <w:sz w:val="28"/>
          <w:szCs w:val="28"/>
          <w:lang w:val="lv-LV"/>
        </w:rPr>
        <w:t xml:space="preserve">, ieskaitot gastroķirurģiju, transplantoloģiju un gastroradioloģiju ar gremošanas trakta </w:t>
      </w:r>
      <w:r w:rsidR="00504BFD" w:rsidRPr="00E70931">
        <w:rPr>
          <w:color w:val="000000"/>
          <w:sz w:val="28"/>
          <w:szCs w:val="28"/>
          <w:lang w:val="lv-LV"/>
        </w:rPr>
        <w:t xml:space="preserve">invazīvās radioloģijas iespējām, </w:t>
      </w:r>
      <w:r w:rsidRPr="00E70931">
        <w:rPr>
          <w:color w:val="000000"/>
          <w:sz w:val="28"/>
          <w:szCs w:val="28"/>
          <w:lang w:val="lv-LV"/>
        </w:rPr>
        <w:t>terapeitiskajā gastroenteroloģijā,</w:t>
      </w:r>
      <w:r w:rsidR="00504BFD" w:rsidRPr="00E70931">
        <w:rPr>
          <w:color w:val="000000"/>
          <w:sz w:val="28"/>
          <w:szCs w:val="28"/>
          <w:lang w:val="lv-LV"/>
        </w:rPr>
        <w:t xml:space="preserve"> gastroinestinālajā endoskopijā, </w:t>
      </w:r>
      <w:r w:rsidRPr="00E70931">
        <w:rPr>
          <w:color w:val="000000"/>
          <w:sz w:val="28"/>
          <w:szCs w:val="28"/>
          <w:lang w:val="lv-LV"/>
        </w:rPr>
        <w:t>ārstniecības iestādē ar specialitātei atbilstošu profilu terapeitiskajā endoskopijā, pediatriskajā gastroenteroloģijā, kā arī terapeitiskajā gastroenteroloģijā.</w:t>
      </w:r>
      <w:r w:rsidR="0024791D">
        <w:rPr>
          <w:color w:val="000000"/>
          <w:sz w:val="28"/>
          <w:szCs w:val="28"/>
          <w:lang w:val="lv-LV"/>
        </w:rPr>
        <w:t>"</w:t>
      </w:r>
      <w:r w:rsidR="00800CAC">
        <w:rPr>
          <w:color w:val="000000"/>
          <w:sz w:val="28"/>
          <w:szCs w:val="28"/>
          <w:lang w:val="lv-LV"/>
        </w:rPr>
        <w:t>;</w:t>
      </w:r>
    </w:p>
    <w:p w14:paraId="08A82A70" w14:textId="77777777" w:rsidR="00161CD6" w:rsidRPr="00E70931" w:rsidRDefault="00161CD6" w:rsidP="0075339E">
      <w:pPr>
        <w:ind w:firstLine="720"/>
        <w:jc w:val="both"/>
        <w:rPr>
          <w:sz w:val="28"/>
          <w:szCs w:val="28"/>
          <w:lang w:val="lv-LV"/>
        </w:rPr>
      </w:pPr>
    </w:p>
    <w:p w14:paraId="08A82A71" w14:textId="1AD31B91" w:rsidR="00A70B15" w:rsidRPr="00EC694A" w:rsidRDefault="00007406" w:rsidP="00394A30">
      <w:pPr>
        <w:ind w:firstLine="720"/>
        <w:jc w:val="both"/>
        <w:rPr>
          <w:color w:val="000000" w:themeColor="text1"/>
          <w:sz w:val="28"/>
          <w:szCs w:val="28"/>
          <w:lang w:val="lv-LV"/>
        </w:rPr>
      </w:pPr>
      <w:r>
        <w:rPr>
          <w:sz w:val="28"/>
          <w:szCs w:val="28"/>
          <w:lang w:val="lv-LV"/>
        </w:rPr>
        <w:t>1.</w:t>
      </w:r>
      <w:r w:rsidR="00271514">
        <w:rPr>
          <w:sz w:val="28"/>
          <w:szCs w:val="28"/>
          <w:lang w:val="lv-LV"/>
        </w:rPr>
        <w:t>10</w:t>
      </w:r>
      <w:r w:rsidR="00A70B15">
        <w:rPr>
          <w:sz w:val="28"/>
          <w:szCs w:val="28"/>
          <w:lang w:val="lv-LV"/>
        </w:rPr>
        <w:t>.</w:t>
      </w:r>
      <w:r w:rsidR="00C60BB8">
        <w:rPr>
          <w:sz w:val="28"/>
          <w:szCs w:val="28"/>
          <w:lang w:val="lv-LV"/>
        </w:rPr>
        <w:t> </w:t>
      </w:r>
      <w:r>
        <w:rPr>
          <w:sz w:val="28"/>
          <w:szCs w:val="28"/>
          <w:lang w:val="lv-LV"/>
        </w:rPr>
        <w:t>s</w:t>
      </w:r>
      <w:r w:rsidR="00A70B15">
        <w:rPr>
          <w:sz w:val="28"/>
          <w:szCs w:val="28"/>
          <w:lang w:val="lv-LV"/>
        </w:rPr>
        <w:t>vītrot 41.15</w:t>
      </w:r>
      <w:r w:rsidR="0024791D">
        <w:rPr>
          <w:sz w:val="28"/>
          <w:szCs w:val="28"/>
          <w:lang w:val="lv-LV"/>
        </w:rPr>
        <w:t>.</w:t>
      </w:r>
      <w:r w:rsidR="00C60BB8">
        <w:rPr>
          <w:sz w:val="28"/>
          <w:szCs w:val="28"/>
          <w:lang w:val="lv-LV"/>
        </w:rPr>
        <w:t> </w:t>
      </w:r>
      <w:r w:rsidR="0024791D">
        <w:rPr>
          <w:sz w:val="28"/>
          <w:szCs w:val="28"/>
          <w:lang w:val="lv-LV"/>
        </w:rPr>
        <w:t>a</w:t>
      </w:r>
      <w:r w:rsidR="00A70B15">
        <w:rPr>
          <w:sz w:val="28"/>
          <w:szCs w:val="28"/>
          <w:lang w:val="lv-LV"/>
        </w:rPr>
        <w:t xml:space="preserve">pakšpunktā </w:t>
      </w:r>
      <w:r w:rsidR="00A70B15" w:rsidRPr="00EC694A">
        <w:rPr>
          <w:color w:val="000000" w:themeColor="text1"/>
          <w:sz w:val="28"/>
          <w:szCs w:val="28"/>
          <w:lang w:val="lv-LV"/>
        </w:rPr>
        <w:t xml:space="preserve">vārdus </w:t>
      </w:r>
      <w:r w:rsidR="00C60BB8">
        <w:rPr>
          <w:color w:val="000000" w:themeColor="text1"/>
          <w:sz w:val="28"/>
          <w:szCs w:val="28"/>
          <w:lang w:val="lv-LV"/>
        </w:rPr>
        <w:t>"</w:t>
      </w:r>
      <w:r w:rsidR="00EC694A" w:rsidRPr="00EC694A">
        <w:rPr>
          <w:color w:val="000000" w:themeColor="text1"/>
          <w:sz w:val="28"/>
          <w:szCs w:val="28"/>
          <w:lang w:val="lv-LV"/>
        </w:rPr>
        <w:t>sociālās aprūpes dienesta informēšana (ja nepieciešama sociālā aprūpe) un</w:t>
      </w:r>
      <w:r w:rsidR="0024791D">
        <w:rPr>
          <w:color w:val="000000" w:themeColor="text1"/>
          <w:sz w:val="28"/>
          <w:szCs w:val="28"/>
          <w:lang w:val="lv-LV"/>
        </w:rPr>
        <w:t>"</w:t>
      </w:r>
      <w:r w:rsidR="00536DB5">
        <w:rPr>
          <w:color w:val="000000"/>
          <w:sz w:val="28"/>
          <w:szCs w:val="28"/>
          <w:lang w:val="lv-LV"/>
        </w:rPr>
        <w:t>;</w:t>
      </w:r>
    </w:p>
    <w:p w14:paraId="08A82A73" w14:textId="2FD54BFD" w:rsidR="00E55AB5" w:rsidRPr="00E70931" w:rsidRDefault="00007406" w:rsidP="00394A30">
      <w:pPr>
        <w:ind w:firstLine="720"/>
        <w:jc w:val="both"/>
        <w:rPr>
          <w:sz w:val="28"/>
          <w:szCs w:val="28"/>
          <w:lang w:val="lv-LV"/>
        </w:rPr>
      </w:pPr>
      <w:r>
        <w:rPr>
          <w:sz w:val="28"/>
          <w:szCs w:val="28"/>
          <w:lang w:val="lv-LV"/>
        </w:rPr>
        <w:t>1.</w:t>
      </w:r>
      <w:r w:rsidR="00FB3B86">
        <w:rPr>
          <w:sz w:val="28"/>
          <w:szCs w:val="28"/>
          <w:lang w:val="lv-LV"/>
        </w:rPr>
        <w:t>1</w:t>
      </w:r>
      <w:r w:rsidR="00271514">
        <w:rPr>
          <w:sz w:val="28"/>
          <w:szCs w:val="28"/>
          <w:lang w:val="lv-LV"/>
        </w:rPr>
        <w:t>1</w:t>
      </w:r>
      <w:r w:rsidR="00D15D29" w:rsidRPr="00EC694A">
        <w:rPr>
          <w:sz w:val="28"/>
          <w:szCs w:val="28"/>
          <w:lang w:val="lv-LV"/>
        </w:rPr>
        <w:t>.</w:t>
      </w:r>
      <w:r w:rsidR="00C60BB8">
        <w:rPr>
          <w:sz w:val="28"/>
          <w:szCs w:val="28"/>
          <w:lang w:val="lv-LV"/>
        </w:rPr>
        <w:t> </w:t>
      </w:r>
      <w:r>
        <w:rPr>
          <w:sz w:val="28"/>
          <w:szCs w:val="28"/>
          <w:lang w:val="lv-LV"/>
        </w:rPr>
        <w:t>i</w:t>
      </w:r>
      <w:r w:rsidR="005D6153" w:rsidRPr="00E70931">
        <w:rPr>
          <w:sz w:val="28"/>
          <w:szCs w:val="28"/>
          <w:lang w:val="lv-LV"/>
        </w:rPr>
        <w:t xml:space="preserve">zteikt </w:t>
      </w:r>
      <w:r w:rsidR="002336B4" w:rsidRPr="00E70931">
        <w:rPr>
          <w:sz w:val="28"/>
          <w:szCs w:val="28"/>
          <w:lang w:val="lv-LV"/>
        </w:rPr>
        <w:t>104. un 105</w:t>
      </w:r>
      <w:r w:rsidR="0024791D">
        <w:rPr>
          <w:sz w:val="28"/>
          <w:szCs w:val="28"/>
          <w:lang w:val="lv-LV"/>
        </w:rPr>
        <w:t>.</w:t>
      </w:r>
      <w:r w:rsidR="00C60BB8">
        <w:rPr>
          <w:sz w:val="28"/>
          <w:szCs w:val="28"/>
          <w:lang w:val="lv-LV"/>
        </w:rPr>
        <w:t> </w:t>
      </w:r>
      <w:r w:rsidR="0024791D">
        <w:rPr>
          <w:sz w:val="28"/>
          <w:szCs w:val="28"/>
          <w:lang w:val="lv-LV"/>
        </w:rPr>
        <w:t>p</w:t>
      </w:r>
      <w:r w:rsidR="002336B4" w:rsidRPr="00E70931">
        <w:rPr>
          <w:sz w:val="28"/>
          <w:szCs w:val="28"/>
          <w:lang w:val="lv-LV"/>
        </w:rPr>
        <w:t>unktu šādā redakcijā:</w:t>
      </w:r>
      <w:r w:rsidR="00536DB5">
        <w:rPr>
          <w:sz w:val="28"/>
          <w:szCs w:val="28"/>
          <w:lang w:val="lv-LV"/>
        </w:rPr>
        <w:t xml:space="preserve"> </w:t>
      </w:r>
    </w:p>
    <w:p w14:paraId="19EF92F1" w14:textId="77777777" w:rsidR="00C60BB8" w:rsidRDefault="00C60BB8" w:rsidP="00394A30">
      <w:pPr>
        <w:pStyle w:val="tv2132"/>
        <w:spacing w:line="240" w:lineRule="auto"/>
        <w:ind w:firstLine="720"/>
        <w:jc w:val="both"/>
        <w:rPr>
          <w:color w:val="000000" w:themeColor="text1"/>
          <w:sz w:val="28"/>
          <w:szCs w:val="28"/>
        </w:rPr>
      </w:pPr>
    </w:p>
    <w:p w14:paraId="08A82A74" w14:textId="0BD0E9D1" w:rsidR="00784C29" w:rsidRPr="00E70931" w:rsidRDefault="00C60BB8" w:rsidP="00394A30">
      <w:pPr>
        <w:pStyle w:val="tv2132"/>
        <w:spacing w:line="240" w:lineRule="auto"/>
        <w:ind w:firstLine="720"/>
        <w:jc w:val="both"/>
        <w:rPr>
          <w:color w:val="000000" w:themeColor="text1"/>
          <w:sz w:val="28"/>
          <w:szCs w:val="28"/>
        </w:rPr>
      </w:pPr>
      <w:r>
        <w:rPr>
          <w:color w:val="000000" w:themeColor="text1"/>
          <w:sz w:val="28"/>
          <w:szCs w:val="28"/>
        </w:rPr>
        <w:t>"</w:t>
      </w:r>
      <w:r w:rsidR="002336B4" w:rsidRPr="00E70931">
        <w:rPr>
          <w:color w:val="000000" w:themeColor="text1"/>
          <w:sz w:val="28"/>
          <w:szCs w:val="28"/>
        </w:rPr>
        <w:t>104.</w:t>
      </w:r>
      <w:r w:rsidR="00D13361">
        <w:rPr>
          <w:color w:val="000000" w:themeColor="text1"/>
          <w:sz w:val="28"/>
          <w:szCs w:val="28"/>
        </w:rPr>
        <w:t> </w:t>
      </w:r>
      <w:r w:rsidR="00784C29" w:rsidRPr="00E70931">
        <w:rPr>
          <w:color w:val="000000" w:themeColor="text1"/>
          <w:sz w:val="28"/>
          <w:szCs w:val="28"/>
        </w:rPr>
        <w:t>Lai veiktu ārstniecisko darbību, ķirurgam ir teorētiskās zināšanas un praktiskās iemaņas šādos jautājumos:</w:t>
      </w:r>
    </w:p>
    <w:p w14:paraId="08A82A75" w14:textId="5821B704" w:rsidR="00784C29" w:rsidRPr="00E70931" w:rsidRDefault="00784C29" w:rsidP="00394A30">
      <w:pPr>
        <w:pStyle w:val="tv2132"/>
        <w:spacing w:line="240" w:lineRule="auto"/>
        <w:ind w:firstLine="720"/>
        <w:jc w:val="both"/>
        <w:rPr>
          <w:color w:val="000000" w:themeColor="text1"/>
          <w:sz w:val="28"/>
          <w:szCs w:val="28"/>
        </w:rPr>
      </w:pPr>
      <w:r w:rsidRPr="00E70931">
        <w:rPr>
          <w:color w:val="000000" w:themeColor="text1"/>
          <w:sz w:val="28"/>
          <w:szCs w:val="28"/>
        </w:rPr>
        <w:t>104.1.</w:t>
      </w:r>
      <w:r w:rsidR="00D13361">
        <w:rPr>
          <w:color w:val="000000" w:themeColor="text1"/>
          <w:sz w:val="28"/>
          <w:szCs w:val="28"/>
        </w:rPr>
        <w:t> </w:t>
      </w:r>
      <w:r w:rsidR="00394A30" w:rsidRPr="00E70931">
        <w:rPr>
          <w:color w:val="000000" w:themeColor="text1"/>
          <w:sz w:val="28"/>
          <w:szCs w:val="28"/>
        </w:rPr>
        <w:t xml:space="preserve">ambulatorā </w:t>
      </w:r>
      <w:r w:rsidR="00957718" w:rsidRPr="00E70931">
        <w:rPr>
          <w:color w:val="000000" w:themeColor="text1"/>
          <w:sz w:val="28"/>
          <w:szCs w:val="28"/>
        </w:rPr>
        <w:t xml:space="preserve">un stacionārā </w:t>
      </w:r>
      <w:r w:rsidR="00394A30" w:rsidRPr="00E70931">
        <w:rPr>
          <w:color w:val="000000" w:themeColor="text1"/>
          <w:sz w:val="28"/>
          <w:szCs w:val="28"/>
        </w:rPr>
        <w:t>ķirurģij</w:t>
      </w:r>
      <w:r w:rsidR="006A3ABB">
        <w:rPr>
          <w:color w:val="000000" w:themeColor="text1"/>
          <w:sz w:val="28"/>
          <w:szCs w:val="28"/>
        </w:rPr>
        <w:t>a</w:t>
      </w:r>
      <w:r w:rsidR="00394A30" w:rsidRPr="00E70931">
        <w:rPr>
          <w:color w:val="000000" w:themeColor="text1"/>
          <w:sz w:val="28"/>
          <w:szCs w:val="28"/>
        </w:rPr>
        <w:t>, neatliekamā un plānveida (tai skaitā onkolo</w:t>
      </w:r>
      <w:r w:rsidR="006E05C9" w:rsidRPr="00E70931">
        <w:rPr>
          <w:color w:val="000000" w:themeColor="text1"/>
          <w:sz w:val="28"/>
          <w:szCs w:val="28"/>
        </w:rPr>
        <w:t>ģija</w:t>
      </w:r>
      <w:r w:rsidR="00394A30" w:rsidRPr="00E70931">
        <w:rPr>
          <w:color w:val="000000" w:themeColor="text1"/>
          <w:sz w:val="28"/>
          <w:szCs w:val="28"/>
        </w:rPr>
        <w:t>) ķirurģij</w:t>
      </w:r>
      <w:r w:rsidR="006A3ABB">
        <w:rPr>
          <w:color w:val="000000" w:themeColor="text1"/>
          <w:sz w:val="28"/>
          <w:szCs w:val="28"/>
        </w:rPr>
        <w:t>a</w:t>
      </w:r>
      <w:r w:rsidR="00394A30" w:rsidRPr="00E70931">
        <w:rPr>
          <w:color w:val="000000" w:themeColor="text1"/>
          <w:sz w:val="28"/>
          <w:szCs w:val="28"/>
        </w:rPr>
        <w:t xml:space="preserve">, tas ir, </w:t>
      </w:r>
      <w:r w:rsidRPr="00E70931">
        <w:rPr>
          <w:color w:val="000000" w:themeColor="text1"/>
          <w:sz w:val="28"/>
          <w:szCs w:val="28"/>
        </w:rPr>
        <w:t>iedzimto un iegūto, akūto un hronisko ķirurģisko slimību, mīksto audu bojājumu un jaunveidojumu etioloģija, patoģenēze, simptomātika, diagnostika un ārstēšana;</w:t>
      </w:r>
    </w:p>
    <w:p w14:paraId="08A82A76" w14:textId="11EA9385" w:rsidR="00784C29" w:rsidRPr="00E70931" w:rsidRDefault="00784C29" w:rsidP="00394A30">
      <w:pPr>
        <w:pStyle w:val="tv2132"/>
        <w:spacing w:line="240" w:lineRule="auto"/>
        <w:ind w:firstLine="720"/>
        <w:jc w:val="both"/>
        <w:rPr>
          <w:color w:val="000000" w:themeColor="text1"/>
          <w:sz w:val="28"/>
          <w:szCs w:val="28"/>
        </w:rPr>
      </w:pPr>
      <w:r w:rsidRPr="00E70931">
        <w:rPr>
          <w:color w:val="000000" w:themeColor="text1"/>
          <w:sz w:val="28"/>
          <w:szCs w:val="28"/>
        </w:rPr>
        <w:t>104.2.</w:t>
      </w:r>
      <w:r w:rsidR="00D13361">
        <w:rPr>
          <w:color w:val="000000" w:themeColor="text1"/>
          <w:sz w:val="28"/>
          <w:szCs w:val="28"/>
        </w:rPr>
        <w:t> </w:t>
      </w:r>
      <w:r w:rsidRPr="00E70931">
        <w:rPr>
          <w:color w:val="000000" w:themeColor="text1"/>
          <w:sz w:val="28"/>
          <w:szCs w:val="28"/>
        </w:rPr>
        <w:t>ķirurģijā izmantojamās diagnostiskās un ārstnieciskās metodes</w:t>
      </w:r>
      <w:r w:rsidR="006E05C9" w:rsidRPr="00E70931">
        <w:rPr>
          <w:color w:val="000000" w:themeColor="text1"/>
          <w:sz w:val="28"/>
          <w:szCs w:val="28"/>
        </w:rPr>
        <w:t xml:space="preserve"> (tai skaitā diagnostiskā radioloģija), to </w:t>
      </w:r>
      <w:r w:rsidR="006A3ABB">
        <w:rPr>
          <w:color w:val="000000" w:themeColor="text1"/>
          <w:sz w:val="28"/>
          <w:szCs w:val="28"/>
        </w:rPr>
        <w:t>izmanto</w:t>
      </w:r>
      <w:r w:rsidR="006E05C9" w:rsidRPr="00E70931">
        <w:rPr>
          <w:color w:val="000000" w:themeColor="text1"/>
          <w:sz w:val="28"/>
          <w:szCs w:val="28"/>
        </w:rPr>
        <w:t>šanas indikācijas un iegūto rezultātu izvērtēšana</w:t>
      </w:r>
      <w:r w:rsidRPr="00E70931">
        <w:rPr>
          <w:color w:val="000000" w:themeColor="text1"/>
          <w:sz w:val="28"/>
          <w:szCs w:val="28"/>
        </w:rPr>
        <w:t>;</w:t>
      </w:r>
    </w:p>
    <w:p w14:paraId="08A82A77" w14:textId="44E253F7" w:rsidR="00784C29" w:rsidRPr="00E70931" w:rsidRDefault="00784C29" w:rsidP="00394A30">
      <w:pPr>
        <w:pStyle w:val="tv2132"/>
        <w:spacing w:line="240" w:lineRule="auto"/>
        <w:ind w:firstLine="720"/>
        <w:jc w:val="both"/>
        <w:rPr>
          <w:color w:val="000000" w:themeColor="text1"/>
          <w:sz w:val="28"/>
          <w:szCs w:val="28"/>
        </w:rPr>
      </w:pPr>
      <w:r w:rsidRPr="00E70931">
        <w:rPr>
          <w:color w:val="000000" w:themeColor="text1"/>
          <w:sz w:val="28"/>
          <w:szCs w:val="28"/>
        </w:rPr>
        <w:t>104.3.</w:t>
      </w:r>
      <w:r w:rsidR="00D13361">
        <w:rPr>
          <w:color w:val="000000" w:themeColor="text1"/>
          <w:sz w:val="28"/>
          <w:szCs w:val="28"/>
        </w:rPr>
        <w:t> </w:t>
      </w:r>
      <w:r w:rsidRPr="00E70931">
        <w:rPr>
          <w:color w:val="000000" w:themeColor="text1"/>
          <w:sz w:val="28"/>
          <w:szCs w:val="28"/>
        </w:rPr>
        <w:t>ķirurģijā izmantojamās medicīniskās ierīces;</w:t>
      </w:r>
    </w:p>
    <w:p w14:paraId="08A82A78" w14:textId="7C0B3217" w:rsidR="00784C29" w:rsidRPr="00E70931" w:rsidRDefault="00784C29" w:rsidP="00394A30">
      <w:pPr>
        <w:pStyle w:val="tv2132"/>
        <w:spacing w:line="240" w:lineRule="auto"/>
        <w:ind w:firstLine="720"/>
        <w:jc w:val="both"/>
        <w:rPr>
          <w:color w:val="000000" w:themeColor="text1"/>
          <w:sz w:val="28"/>
          <w:szCs w:val="28"/>
        </w:rPr>
      </w:pPr>
      <w:r w:rsidRPr="00E70931">
        <w:rPr>
          <w:color w:val="000000" w:themeColor="text1"/>
          <w:sz w:val="28"/>
          <w:szCs w:val="28"/>
        </w:rPr>
        <w:t>104.4.</w:t>
      </w:r>
      <w:r w:rsidR="00D13361">
        <w:rPr>
          <w:color w:val="000000" w:themeColor="text1"/>
          <w:sz w:val="28"/>
          <w:szCs w:val="28"/>
        </w:rPr>
        <w:t> </w:t>
      </w:r>
      <w:r w:rsidRPr="00E70931">
        <w:rPr>
          <w:color w:val="000000" w:themeColor="text1"/>
          <w:sz w:val="28"/>
          <w:szCs w:val="28"/>
        </w:rPr>
        <w:t>profesionālās darbības juridiskie pamati.</w:t>
      </w:r>
    </w:p>
    <w:p w14:paraId="08A82A79" w14:textId="77777777" w:rsidR="002336B4" w:rsidRPr="00E70931" w:rsidRDefault="002336B4" w:rsidP="00394A30">
      <w:pPr>
        <w:ind w:firstLine="720"/>
        <w:jc w:val="both"/>
        <w:rPr>
          <w:sz w:val="28"/>
          <w:szCs w:val="28"/>
          <w:lang w:val="lv-LV"/>
        </w:rPr>
      </w:pPr>
    </w:p>
    <w:p w14:paraId="08A82A7A" w14:textId="77777777" w:rsidR="00E55AB5" w:rsidRPr="00E70931" w:rsidRDefault="00784C29" w:rsidP="00904B81">
      <w:pPr>
        <w:ind w:firstLine="720"/>
        <w:jc w:val="both"/>
        <w:rPr>
          <w:sz w:val="28"/>
          <w:szCs w:val="28"/>
          <w:lang w:val="lv-LV"/>
        </w:rPr>
      </w:pPr>
      <w:r w:rsidRPr="00E70931">
        <w:rPr>
          <w:sz w:val="28"/>
          <w:szCs w:val="28"/>
          <w:lang w:val="lv-LV"/>
        </w:rPr>
        <w:t xml:space="preserve">105. </w:t>
      </w:r>
      <w:r w:rsidR="00790F43" w:rsidRPr="00E70931">
        <w:rPr>
          <w:sz w:val="28"/>
          <w:szCs w:val="28"/>
          <w:lang w:val="lv-LV"/>
        </w:rPr>
        <w:t>Rezidentūras ilgums specialitātē ir pieci gadi:</w:t>
      </w:r>
    </w:p>
    <w:p w14:paraId="08A82A7B" w14:textId="5485D0AF" w:rsidR="00904B81" w:rsidRPr="00E70931" w:rsidRDefault="00790F43" w:rsidP="00904B81">
      <w:pPr>
        <w:autoSpaceDE w:val="0"/>
        <w:autoSpaceDN w:val="0"/>
        <w:adjustRightInd w:val="0"/>
        <w:ind w:firstLine="720"/>
        <w:jc w:val="both"/>
        <w:rPr>
          <w:sz w:val="28"/>
          <w:szCs w:val="28"/>
          <w:lang w:val="lv-LV"/>
        </w:rPr>
      </w:pPr>
      <w:r w:rsidRPr="00E70931">
        <w:rPr>
          <w:sz w:val="28"/>
          <w:szCs w:val="28"/>
          <w:lang w:val="lv-LV"/>
        </w:rPr>
        <w:t>105.1.</w:t>
      </w:r>
      <w:r w:rsidR="00D13361">
        <w:rPr>
          <w:sz w:val="28"/>
          <w:szCs w:val="28"/>
          <w:lang w:val="lv-LV"/>
        </w:rPr>
        <w:t> </w:t>
      </w:r>
      <w:r w:rsidR="00904B81" w:rsidRPr="00E70931">
        <w:rPr>
          <w:sz w:val="28"/>
          <w:szCs w:val="28"/>
          <w:lang w:val="lv-LV"/>
        </w:rPr>
        <w:t>pirmajā studiju gadā tiek iegūtas teorētiskās zināšanas un praktiskās iemaņas vispārējā ķirurģijā, proktoloģijā, uroloģijā, ginekoloģijā, anestezioloģijā, reanimatoloģijā un intensīvajā terapijā;</w:t>
      </w:r>
    </w:p>
    <w:p w14:paraId="08A82A7C" w14:textId="1C22D24C" w:rsidR="00904B81" w:rsidRPr="00E70931" w:rsidRDefault="00904B81" w:rsidP="00904B81">
      <w:pPr>
        <w:ind w:firstLine="720"/>
        <w:jc w:val="both"/>
        <w:rPr>
          <w:sz w:val="28"/>
          <w:szCs w:val="28"/>
          <w:lang w:val="lv-LV"/>
        </w:rPr>
      </w:pPr>
      <w:r w:rsidRPr="00E70931">
        <w:rPr>
          <w:sz w:val="28"/>
          <w:szCs w:val="28"/>
          <w:lang w:val="lv-LV"/>
        </w:rPr>
        <w:t>105.2.</w:t>
      </w:r>
      <w:r w:rsidR="00D13361">
        <w:rPr>
          <w:sz w:val="28"/>
          <w:szCs w:val="28"/>
          <w:lang w:val="lv-LV"/>
        </w:rPr>
        <w:t> </w:t>
      </w:r>
      <w:r w:rsidRPr="00E70931">
        <w:rPr>
          <w:sz w:val="28"/>
          <w:szCs w:val="28"/>
          <w:lang w:val="lv-LV"/>
        </w:rPr>
        <w:t xml:space="preserve">otrajā studiju gadā tiek iegūtas teorētiskās zināšanas un praktiskās iemaņas torakālajā ķirurģijā, asinsvadu ķirurģijā, traumatoloģijā un ortopēdijā, onkoloģijā, bērnu ķirurģijā, mutes, sejas un žokļu ķirurģijā, diagnostiskajā radioloģijā; </w:t>
      </w:r>
    </w:p>
    <w:p w14:paraId="08A82A7D" w14:textId="2EBB2202" w:rsidR="00904B81" w:rsidRPr="00E70931" w:rsidRDefault="00904B81" w:rsidP="00904B81">
      <w:pPr>
        <w:ind w:firstLine="720"/>
        <w:jc w:val="both"/>
        <w:rPr>
          <w:sz w:val="28"/>
          <w:szCs w:val="28"/>
          <w:lang w:val="lv-LV"/>
        </w:rPr>
      </w:pPr>
      <w:r w:rsidRPr="00E70931">
        <w:rPr>
          <w:sz w:val="28"/>
          <w:szCs w:val="28"/>
          <w:lang w:val="lv-LV"/>
        </w:rPr>
        <w:lastRenderedPageBreak/>
        <w:t>105.3.</w:t>
      </w:r>
      <w:r w:rsidR="00D13361">
        <w:rPr>
          <w:sz w:val="28"/>
          <w:szCs w:val="28"/>
          <w:lang w:val="lv-LV"/>
        </w:rPr>
        <w:t> </w:t>
      </w:r>
      <w:r w:rsidRPr="00E70931">
        <w:rPr>
          <w:sz w:val="28"/>
          <w:szCs w:val="28"/>
          <w:lang w:val="lv-LV"/>
        </w:rPr>
        <w:t xml:space="preserve">trešajā, ceturtajā un piektajā studiju gadā tiek iegūtas teorētiskās zināšanas un praktiskās iemaņas </w:t>
      </w:r>
      <w:r w:rsidR="00CE2285" w:rsidRPr="00E70931">
        <w:rPr>
          <w:sz w:val="28"/>
          <w:szCs w:val="28"/>
          <w:lang w:val="lv-LV"/>
        </w:rPr>
        <w:t>vispārējā</w:t>
      </w:r>
      <w:r w:rsidRPr="00E70931">
        <w:rPr>
          <w:sz w:val="28"/>
          <w:szCs w:val="28"/>
          <w:lang w:val="lv-LV"/>
        </w:rPr>
        <w:t xml:space="preserve"> ķirurģijā klīniskajā praksē.</w:t>
      </w:r>
      <w:r w:rsidR="0024791D">
        <w:rPr>
          <w:sz w:val="28"/>
          <w:szCs w:val="28"/>
          <w:lang w:val="lv-LV"/>
        </w:rPr>
        <w:t>"</w:t>
      </w:r>
      <w:r w:rsidR="00800CAC">
        <w:rPr>
          <w:sz w:val="28"/>
          <w:szCs w:val="28"/>
          <w:lang w:val="lv-LV"/>
        </w:rPr>
        <w:t>;</w:t>
      </w:r>
    </w:p>
    <w:p w14:paraId="08A82A7E" w14:textId="77777777" w:rsidR="00784C29" w:rsidRPr="00E70931" w:rsidRDefault="00784C29" w:rsidP="0075339E">
      <w:pPr>
        <w:ind w:firstLine="720"/>
        <w:jc w:val="both"/>
        <w:rPr>
          <w:sz w:val="28"/>
          <w:szCs w:val="28"/>
          <w:lang w:val="lv-LV"/>
        </w:rPr>
      </w:pPr>
    </w:p>
    <w:p w14:paraId="08A82A81" w14:textId="02EF471F" w:rsidR="00AF40EF" w:rsidRPr="00E70931" w:rsidRDefault="00007406" w:rsidP="00AB3D7F">
      <w:pPr>
        <w:ind w:firstLine="720"/>
        <w:jc w:val="both"/>
        <w:rPr>
          <w:sz w:val="28"/>
          <w:szCs w:val="28"/>
          <w:lang w:val="lv-LV"/>
        </w:rPr>
      </w:pPr>
      <w:r>
        <w:rPr>
          <w:sz w:val="28"/>
          <w:szCs w:val="28"/>
          <w:lang w:val="lv-LV"/>
        </w:rPr>
        <w:t>1.</w:t>
      </w:r>
      <w:r w:rsidR="00FB3B86">
        <w:rPr>
          <w:sz w:val="28"/>
          <w:szCs w:val="28"/>
          <w:lang w:val="lv-LV"/>
        </w:rPr>
        <w:t>1</w:t>
      </w:r>
      <w:r w:rsidR="00F451F1">
        <w:rPr>
          <w:sz w:val="28"/>
          <w:szCs w:val="28"/>
          <w:lang w:val="lv-LV"/>
        </w:rPr>
        <w:t>2</w:t>
      </w:r>
      <w:r w:rsidR="00D15D29" w:rsidRPr="00E70931">
        <w:rPr>
          <w:sz w:val="28"/>
          <w:szCs w:val="28"/>
          <w:lang w:val="lv-LV"/>
        </w:rPr>
        <w:t>.</w:t>
      </w:r>
      <w:r w:rsidR="00F0578B">
        <w:rPr>
          <w:sz w:val="28"/>
          <w:szCs w:val="28"/>
          <w:lang w:val="lv-LV"/>
        </w:rPr>
        <w:t> </w:t>
      </w:r>
      <w:r>
        <w:rPr>
          <w:sz w:val="28"/>
          <w:szCs w:val="28"/>
          <w:lang w:val="lv-LV"/>
        </w:rPr>
        <w:t>i</w:t>
      </w:r>
      <w:r w:rsidR="003E532F" w:rsidRPr="00E70931">
        <w:rPr>
          <w:sz w:val="28"/>
          <w:szCs w:val="28"/>
          <w:lang w:val="lv-LV"/>
        </w:rPr>
        <w:t xml:space="preserve">zteikt </w:t>
      </w:r>
      <w:r w:rsidR="00B12A2A" w:rsidRPr="00E70931">
        <w:rPr>
          <w:sz w:val="28"/>
          <w:szCs w:val="28"/>
          <w:lang w:val="lv-LV"/>
        </w:rPr>
        <w:t>193.1</w:t>
      </w:r>
      <w:r w:rsidR="0024791D">
        <w:rPr>
          <w:sz w:val="28"/>
          <w:szCs w:val="28"/>
          <w:lang w:val="lv-LV"/>
        </w:rPr>
        <w:t>.</w:t>
      </w:r>
      <w:r w:rsidR="00D13361">
        <w:rPr>
          <w:sz w:val="28"/>
          <w:szCs w:val="28"/>
          <w:lang w:val="lv-LV"/>
        </w:rPr>
        <w:t> </w:t>
      </w:r>
      <w:r w:rsidR="0024791D">
        <w:rPr>
          <w:sz w:val="28"/>
          <w:szCs w:val="28"/>
          <w:lang w:val="lv-LV"/>
        </w:rPr>
        <w:t>a</w:t>
      </w:r>
      <w:r w:rsidR="003E3452" w:rsidRPr="00E70931">
        <w:rPr>
          <w:sz w:val="28"/>
          <w:szCs w:val="28"/>
          <w:lang w:val="lv-LV"/>
        </w:rPr>
        <w:t>pakšpunktu šādā redakcijā:</w:t>
      </w:r>
    </w:p>
    <w:p w14:paraId="0E5E1905" w14:textId="77777777" w:rsidR="00D13361" w:rsidRDefault="00D13361" w:rsidP="00AB3D7F">
      <w:pPr>
        <w:ind w:firstLine="720"/>
        <w:jc w:val="both"/>
        <w:rPr>
          <w:sz w:val="28"/>
          <w:szCs w:val="28"/>
          <w:lang w:val="lv-LV"/>
        </w:rPr>
      </w:pPr>
    </w:p>
    <w:p w14:paraId="08A82A82" w14:textId="18FCB334" w:rsidR="003E3452" w:rsidRPr="00E70931" w:rsidRDefault="00D13361" w:rsidP="00AB3D7F">
      <w:pPr>
        <w:ind w:firstLine="720"/>
        <w:jc w:val="both"/>
        <w:rPr>
          <w:sz w:val="28"/>
          <w:szCs w:val="28"/>
          <w:lang w:val="lv-LV"/>
        </w:rPr>
      </w:pPr>
      <w:r>
        <w:rPr>
          <w:sz w:val="28"/>
          <w:szCs w:val="28"/>
          <w:lang w:val="lv-LV"/>
        </w:rPr>
        <w:t>"</w:t>
      </w:r>
      <w:r w:rsidR="003E3452" w:rsidRPr="00E70931">
        <w:rPr>
          <w:sz w:val="28"/>
          <w:szCs w:val="28"/>
          <w:lang w:val="lv-LV"/>
        </w:rPr>
        <w:t>193.1.</w:t>
      </w:r>
      <w:r>
        <w:rPr>
          <w:sz w:val="28"/>
          <w:szCs w:val="28"/>
          <w:lang w:val="lv-LV"/>
        </w:rPr>
        <w:t> </w:t>
      </w:r>
      <w:r w:rsidR="00402004" w:rsidRPr="00E70931">
        <w:rPr>
          <w:bCs/>
          <w:sz w:val="28"/>
          <w:szCs w:val="28"/>
          <w:lang w:val="lv-LV"/>
        </w:rPr>
        <w:t>pirmajā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intensīvajā terapijā, infektoloģijā, alergoloģijā un imunoloģijā, onkoloģijā, neatliekamajā medicīniskajā palīdzībā stacionārā un internās medicīnas diferenciāldiagnostikā</w:t>
      </w:r>
      <w:r w:rsidR="000C14D3" w:rsidRPr="00E70931">
        <w:rPr>
          <w:sz w:val="28"/>
          <w:szCs w:val="28"/>
          <w:lang w:val="lv-LV"/>
        </w:rPr>
        <w:t>;</w:t>
      </w:r>
      <w:r w:rsidR="0024791D">
        <w:rPr>
          <w:sz w:val="28"/>
          <w:szCs w:val="28"/>
          <w:lang w:val="lv-LV"/>
        </w:rPr>
        <w:t>"</w:t>
      </w:r>
      <w:r w:rsidR="00800CAC">
        <w:rPr>
          <w:sz w:val="28"/>
          <w:szCs w:val="28"/>
          <w:lang w:val="lv-LV"/>
        </w:rPr>
        <w:t>;</w:t>
      </w:r>
    </w:p>
    <w:p w14:paraId="08A82A83" w14:textId="77777777" w:rsidR="00402004" w:rsidRPr="00E70931" w:rsidRDefault="00402004" w:rsidP="00AB3D7F">
      <w:pPr>
        <w:ind w:firstLine="720"/>
        <w:jc w:val="both"/>
        <w:rPr>
          <w:sz w:val="28"/>
          <w:szCs w:val="28"/>
          <w:lang w:val="lv-LV"/>
        </w:rPr>
      </w:pPr>
    </w:p>
    <w:p w14:paraId="08A82A84" w14:textId="5FB8B546" w:rsidR="00AC1E13" w:rsidRDefault="00007406" w:rsidP="00AB3D7F">
      <w:pPr>
        <w:ind w:firstLine="720"/>
        <w:jc w:val="both"/>
        <w:rPr>
          <w:sz w:val="28"/>
          <w:szCs w:val="28"/>
          <w:lang w:val="lv-LV"/>
        </w:rPr>
      </w:pPr>
      <w:r>
        <w:rPr>
          <w:sz w:val="28"/>
          <w:szCs w:val="28"/>
          <w:lang w:val="lv-LV"/>
        </w:rPr>
        <w:t>1.</w:t>
      </w:r>
      <w:r w:rsidR="00FB3B86">
        <w:rPr>
          <w:sz w:val="28"/>
          <w:szCs w:val="28"/>
          <w:lang w:val="lv-LV"/>
        </w:rPr>
        <w:t>1</w:t>
      </w:r>
      <w:r w:rsidR="00F451F1">
        <w:rPr>
          <w:sz w:val="28"/>
          <w:szCs w:val="28"/>
          <w:lang w:val="lv-LV"/>
        </w:rPr>
        <w:t>3</w:t>
      </w:r>
      <w:r w:rsidR="00EC694A">
        <w:rPr>
          <w:sz w:val="28"/>
          <w:szCs w:val="28"/>
          <w:lang w:val="lv-LV"/>
        </w:rPr>
        <w:t>.</w:t>
      </w:r>
      <w:r w:rsidR="00F0578B">
        <w:rPr>
          <w:sz w:val="28"/>
          <w:szCs w:val="28"/>
          <w:lang w:val="lv-LV"/>
        </w:rPr>
        <w:t> </w:t>
      </w:r>
      <w:r>
        <w:rPr>
          <w:sz w:val="28"/>
          <w:szCs w:val="28"/>
          <w:lang w:val="lv-LV"/>
        </w:rPr>
        <w:t>i</w:t>
      </w:r>
      <w:r w:rsidR="00AC1E13">
        <w:rPr>
          <w:sz w:val="28"/>
          <w:szCs w:val="28"/>
          <w:lang w:val="lv-LV"/>
        </w:rPr>
        <w:t>zteikt 196.7</w:t>
      </w:r>
      <w:r w:rsidR="0024791D">
        <w:rPr>
          <w:sz w:val="28"/>
          <w:szCs w:val="28"/>
          <w:lang w:val="lv-LV"/>
        </w:rPr>
        <w:t>.</w:t>
      </w:r>
      <w:r w:rsidR="00F0578B">
        <w:rPr>
          <w:sz w:val="28"/>
          <w:szCs w:val="28"/>
          <w:lang w:val="lv-LV"/>
        </w:rPr>
        <w:t> </w:t>
      </w:r>
      <w:r w:rsidR="0024791D">
        <w:rPr>
          <w:sz w:val="28"/>
          <w:szCs w:val="28"/>
          <w:lang w:val="lv-LV"/>
        </w:rPr>
        <w:t>a</w:t>
      </w:r>
      <w:r w:rsidR="00AC1E13">
        <w:rPr>
          <w:sz w:val="28"/>
          <w:szCs w:val="28"/>
          <w:lang w:val="lv-LV"/>
        </w:rPr>
        <w:t>pakšpunktu šādā redakcijā:</w:t>
      </w:r>
    </w:p>
    <w:p w14:paraId="05335AEA" w14:textId="37582497" w:rsidR="00D13361" w:rsidRDefault="00D13361" w:rsidP="00AB3D7F">
      <w:pPr>
        <w:ind w:firstLine="720"/>
        <w:jc w:val="both"/>
        <w:rPr>
          <w:sz w:val="28"/>
          <w:szCs w:val="28"/>
          <w:lang w:val="lv-LV"/>
        </w:rPr>
      </w:pPr>
    </w:p>
    <w:p w14:paraId="08A82A85" w14:textId="3BBB6BB0" w:rsidR="00AC1E13" w:rsidRDefault="00D13361" w:rsidP="00AB3D7F">
      <w:pPr>
        <w:ind w:firstLine="720"/>
        <w:jc w:val="both"/>
        <w:rPr>
          <w:sz w:val="28"/>
          <w:szCs w:val="28"/>
          <w:lang w:val="lv-LV"/>
        </w:rPr>
      </w:pPr>
      <w:r>
        <w:rPr>
          <w:sz w:val="28"/>
          <w:szCs w:val="28"/>
          <w:lang w:val="lv-LV"/>
        </w:rPr>
        <w:t>"</w:t>
      </w:r>
      <w:r w:rsidR="00AC1E13">
        <w:rPr>
          <w:sz w:val="28"/>
          <w:szCs w:val="28"/>
          <w:lang w:val="lv-LV"/>
        </w:rPr>
        <w:t>196.7.</w:t>
      </w:r>
      <w:r>
        <w:rPr>
          <w:sz w:val="28"/>
          <w:szCs w:val="28"/>
          <w:lang w:val="lv-LV"/>
        </w:rPr>
        <w:t> p</w:t>
      </w:r>
      <w:r w:rsidR="00AC1E13">
        <w:rPr>
          <w:sz w:val="28"/>
          <w:szCs w:val="28"/>
          <w:lang w:val="lv-LV"/>
        </w:rPr>
        <w:t>erifērisko asiņu un kaulu smadzeņu cilmes šūnu autologās un alogēnās transplantācijas metodes lietošana hematoloģiskiem pacientiem;</w:t>
      </w:r>
      <w:r w:rsidR="0024791D">
        <w:rPr>
          <w:sz w:val="28"/>
          <w:szCs w:val="28"/>
          <w:lang w:val="lv-LV"/>
        </w:rPr>
        <w:t>"</w:t>
      </w:r>
      <w:r w:rsidR="00800CAC">
        <w:rPr>
          <w:sz w:val="28"/>
          <w:szCs w:val="28"/>
          <w:lang w:val="lv-LV"/>
        </w:rPr>
        <w:t>;</w:t>
      </w:r>
    </w:p>
    <w:p w14:paraId="08A82A86" w14:textId="77777777" w:rsidR="00AC1E13" w:rsidRDefault="00AC1E13" w:rsidP="00AB3D7F">
      <w:pPr>
        <w:ind w:firstLine="720"/>
        <w:jc w:val="both"/>
        <w:rPr>
          <w:sz w:val="28"/>
          <w:szCs w:val="28"/>
          <w:lang w:val="lv-LV"/>
        </w:rPr>
      </w:pPr>
    </w:p>
    <w:p w14:paraId="08A82A87" w14:textId="1B2EBF3E" w:rsidR="00402004" w:rsidRPr="00E70931" w:rsidRDefault="00007406" w:rsidP="00AB3D7F">
      <w:pPr>
        <w:ind w:firstLine="720"/>
        <w:jc w:val="both"/>
        <w:rPr>
          <w:sz w:val="28"/>
          <w:szCs w:val="28"/>
          <w:lang w:val="lv-LV"/>
        </w:rPr>
      </w:pPr>
      <w:r>
        <w:rPr>
          <w:sz w:val="28"/>
          <w:szCs w:val="28"/>
          <w:lang w:val="lv-LV"/>
        </w:rPr>
        <w:t>1.</w:t>
      </w:r>
      <w:r w:rsidR="00FB3B86">
        <w:rPr>
          <w:sz w:val="28"/>
          <w:szCs w:val="28"/>
          <w:lang w:val="lv-LV"/>
        </w:rPr>
        <w:t>1</w:t>
      </w:r>
      <w:r w:rsidR="00F451F1">
        <w:rPr>
          <w:sz w:val="28"/>
          <w:szCs w:val="28"/>
          <w:lang w:val="lv-LV"/>
        </w:rPr>
        <w:t>4</w:t>
      </w:r>
      <w:r w:rsidR="00AC1E13">
        <w:rPr>
          <w:sz w:val="28"/>
          <w:szCs w:val="28"/>
          <w:lang w:val="lv-LV"/>
        </w:rPr>
        <w:t>.</w:t>
      </w:r>
      <w:r w:rsidR="00362712">
        <w:rPr>
          <w:sz w:val="28"/>
          <w:szCs w:val="28"/>
          <w:lang w:val="lv-LV"/>
        </w:rPr>
        <w:t> </w:t>
      </w:r>
      <w:r>
        <w:rPr>
          <w:sz w:val="28"/>
          <w:szCs w:val="28"/>
          <w:lang w:val="lv-LV"/>
        </w:rPr>
        <w:t>i</w:t>
      </w:r>
      <w:r w:rsidR="00291F66" w:rsidRPr="00E70931">
        <w:rPr>
          <w:sz w:val="28"/>
          <w:szCs w:val="28"/>
          <w:lang w:val="lv-LV"/>
        </w:rPr>
        <w:t>zteikt 197</w:t>
      </w:r>
      <w:r w:rsidR="0024791D">
        <w:rPr>
          <w:sz w:val="28"/>
          <w:szCs w:val="28"/>
          <w:lang w:val="lv-LV"/>
        </w:rPr>
        <w:t>.</w:t>
      </w:r>
      <w:r w:rsidR="00362712">
        <w:rPr>
          <w:sz w:val="28"/>
          <w:szCs w:val="28"/>
          <w:lang w:val="lv-LV"/>
        </w:rPr>
        <w:t> </w:t>
      </w:r>
      <w:r w:rsidR="0024791D">
        <w:rPr>
          <w:sz w:val="28"/>
          <w:szCs w:val="28"/>
          <w:lang w:val="lv-LV"/>
        </w:rPr>
        <w:t>p</w:t>
      </w:r>
      <w:r w:rsidR="00291F66" w:rsidRPr="00E70931">
        <w:rPr>
          <w:sz w:val="28"/>
          <w:szCs w:val="28"/>
          <w:lang w:val="lv-LV"/>
        </w:rPr>
        <w:t>unktu šādā redakcijā:</w:t>
      </w:r>
    </w:p>
    <w:p w14:paraId="2FC89BB3" w14:textId="77777777" w:rsidR="00D13361" w:rsidRDefault="00D13361" w:rsidP="00C862DA">
      <w:pPr>
        <w:widowControl w:val="0"/>
        <w:autoSpaceDE w:val="0"/>
        <w:autoSpaceDN w:val="0"/>
        <w:adjustRightInd w:val="0"/>
        <w:ind w:firstLine="720"/>
        <w:jc w:val="both"/>
        <w:rPr>
          <w:sz w:val="28"/>
          <w:szCs w:val="28"/>
          <w:lang w:val="lv-LV"/>
        </w:rPr>
      </w:pPr>
    </w:p>
    <w:p w14:paraId="08A82A88" w14:textId="3E09F0B4" w:rsidR="00C862DA" w:rsidRPr="00E70931" w:rsidRDefault="00D13361" w:rsidP="00C862DA">
      <w:pPr>
        <w:widowControl w:val="0"/>
        <w:autoSpaceDE w:val="0"/>
        <w:autoSpaceDN w:val="0"/>
        <w:adjustRightInd w:val="0"/>
        <w:ind w:firstLine="720"/>
        <w:jc w:val="both"/>
        <w:rPr>
          <w:color w:val="000000"/>
          <w:sz w:val="28"/>
          <w:szCs w:val="28"/>
          <w:lang w:val="lv-LV"/>
        </w:rPr>
      </w:pPr>
      <w:r>
        <w:rPr>
          <w:sz w:val="28"/>
          <w:szCs w:val="28"/>
          <w:lang w:val="lv-LV"/>
        </w:rPr>
        <w:t>"</w:t>
      </w:r>
      <w:r w:rsidR="00291F66" w:rsidRPr="00E70931">
        <w:rPr>
          <w:sz w:val="28"/>
          <w:szCs w:val="28"/>
          <w:lang w:val="lv-LV"/>
        </w:rPr>
        <w:t xml:space="preserve">197. </w:t>
      </w:r>
      <w:r w:rsidR="00C862DA" w:rsidRPr="00E70931">
        <w:rPr>
          <w:color w:val="000000"/>
          <w:sz w:val="28"/>
          <w:szCs w:val="28"/>
          <w:lang w:val="lv-LV"/>
        </w:rPr>
        <w:t>Rezidentūras ilgums pamatspecialitātē ir pieci gadi:</w:t>
      </w:r>
    </w:p>
    <w:p w14:paraId="08A82A89" w14:textId="31F094AC" w:rsidR="00C862DA" w:rsidRPr="00E70931" w:rsidRDefault="00C862DA" w:rsidP="00C862D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197.1</w:t>
      </w:r>
      <w:r w:rsidR="0002077D">
        <w:rPr>
          <w:color w:val="000000"/>
          <w:sz w:val="28"/>
          <w:szCs w:val="28"/>
          <w:lang w:val="lv-LV"/>
        </w:rPr>
        <w:t>.</w:t>
      </w:r>
      <w:r w:rsidR="00D13361">
        <w:rPr>
          <w:color w:val="000000"/>
          <w:sz w:val="28"/>
          <w:szCs w:val="28"/>
          <w:lang w:val="lv-LV"/>
        </w:rPr>
        <w:t> p</w:t>
      </w:r>
      <w:r w:rsidRPr="00E70931">
        <w:rPr>
          <w:color w:val="000000"/>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02077D">
        <w:rPr>
          <w:color w:val="000000"/>
          <w:sz w:val="28"/>
          <w:szCs w:val="28"/>
          <w:lang w:val="lv-LV"/>
        </w:rPr>
        <w:t>aj</w:t>
      </w:r>
      <w:r w:rsidRPr="00E70931">
        <w:rPr>
          <w:color w:val="000000"/>
          <w:sz w:val="28"/>
          <w:szCs w:val="28"/>
          <w:lang w:val="lv-LV"/>
        </w:rPr>
        <w:t>ā terapijā, infektoloģijā, alergoloģijā un imunoloģijā, onkoloģijā, neatliekamajā medicīniskajā palīdzībā stacionārā un internās m</w:t>
      </w:r>
      <w:r w:rsidR="00D1299D" w:rsidRPr="00E70931">
        <w:rPr>
          <w:color w:val="000000"/>
          <w:sz w:val="28"/>
          <w:szCs w:val="28"/>
          <w:lang w:val="lv-LV"/>
        </w:rPr>
        <w:t xml:space="preserve">edicīnas diferenciāldiagnostikā; </w:t>
      </w:r>
    </w:p>
    <w:p w14:paraId="08A82A8A" w14:textId="201F0586" w:rsidR="00C862DA" w:rsidRPr="00E70931" w:rsidRDefault="00C862DA" w:rsidP="00C862D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197.2.</w:t>
      </w:r>
      <w:r w:rsidR="00D13361">
        <w:rPr>
          <w:color w:val="000000"/>
          <w:sz w:val="28"/>
          <w:szCs w:val="28"/>
          <w:lang w:val="lv-LV"/>
        </w:rPr>
        <w:t> </w:t>
      </w:r>
      <w:r w:rsidRPr="00E70931">
        <w:rPr>
          <w:color w:val="000000"/>
          <w:sz w:val="28"/>
          <w:szCs w:val="28"/>
          <w:lang w:val="lv-LV"/>
        </w:rPr>
        <w:t xml:space="preserve">trešajā, ceturtajā un piektajā </w:t>
      </w:r>
      <w:r w:rsidR="0002077D">
        <w:rPr>
          <w:color w:val="000000"/>
          <w:sz w:val="28"/>
          <w:szCs w:val="28"/>
          <w:lang w:val="lv-LV"/>
        </w:rPr>
        <w:t xml:space="preserve">studiju </w:t>
      </w:r>
      <w:r w:rsidRPr="00E70931">
        <w:rPr>
          <w:color w:val="000000"/>
          <w:sz w:val="28"/>
          <w:szCs w:val="28"/>
          <w:lang w:val="lv-LV"/>
        </w:rPr>
        <w:t xml:space="preserve">gadā tiek iegūtas teorētiskās </w:t>
      </w:r>
      <w:r w:rsidR="00291DA9" w:rsidRPr="00E70931">
        <w:rPr>
          <w:color w:val="000000"/>
          <w:sz w:val="28"/>
          <w:szCs w:val="28"/>
          <w:lang w:val="lv-LV"/>
        </w:rPr>
        <w:t xml:space="preserve">zināšanas </w:t>
      </w:r>
      <w:r w:rsidRPr="00E70931">
        <w:rPr>
          <w:color w:val="000000"/>
          <w:sz w:val="28"/>
          <w:szCs w:val="28"/>
          <w:lang w:val="lv-LV"/>
        </w:rPr>
        <w:t xml:space="preserve">un praktiskās </w:t>
      </w:r>
      <w:r w:rsidR="00291DA9" w:rsidRPr="00E70931">
        <w:rPr>
          <w:color w:val="000000"/>
          <w:sz w:val="28"/>
          <w:szCs w:val="28"/>
          <w:lang w:val="lv-LV"/>
        </w:rPr>
        <w:t xml:space="preserve">iemaņas </w:t>
      </w:r>
      <w:r w:rsidRPr="00E70931">
        <w:rPr>
          <w:color w:val="000000"/>
          <w:sz w:val="28"/>
          <w:szCs w:val="28"/>
          <w:lang w:val="lv-LV"/>
        </w:rPr>
        <w:t>asins šūnu morfoloģijā, šūnu imūnfenotipēšanā ar plūsmas citometriju, imunoloģijā, laboratoriskajā diagnostikā, transfuzioloģijā un imūnhematoloģijā, ģenētiskajā un molekulāri bioloģiskajā diagnostikā, hematoloģisko slimību ārstēšanas principos, terapeitiskajā radioloģijā onkoloģ</w:t>
      </w:r>
      <w:r w:rsidR="00B93C56" w:rsidRPr="00E70931">
        <w:rPr>
          <w:color w:val="000000"/>
          <w:sz w:val="28"/>
          <w:szCs w:val="28"/>
          <w:lang w:val="lv-LV"/>
        </w:rPr>
        <w:t>ijā,</w:t>
      </w:r>
      <w:r w:rsidRPr="00E70931">
        <w:rPr>
          <w:color w:val="000000"/>
          <w:sz w:val="28"/>
          <w:szCs w:val="28"/>
          <w:lang w:val="lv-LV"/>
        </w:rPr>
        <w:t xml:space="preserve"> bērnu hematoloģijā, cilmes šūnu transplantācijā, hematoloģisko pacientu aprūpē</w:t>
      </w:r>
      <w:r w:rsidR="00C173B0" w:rsidRPr="00E70931">
        <w:rPr>
          <w:color w:val="000000"/>
          <w:sz w:val="28"/>
          <w:szCs w:val="28"/>
          <w:lang w:val="lv-LV"/>
        </w:rPr>
        <w:t xml:space="preserve"> geriatrijā</w:t>
      </w:r>
      <w:r w:rsidRPr="00E70931">
        <w:rPr>
          <w:color w:val="000000"/>
          <w:sz w:val="28"/>
          <w:szCs w:val="28"/>
          <w:lang w:val="lv-LV"/>
        </w:rPr>
        <w:t xml:space="preserve">, vispārējā hematoloģijā un </w:t>
      </w:r>
      <w:r w:rsidR="00B93C56" w:rsidRPr="00E70931">
        <w:rPr>
          <w:color w:val="000000"/>
          <w:sz w:val="28"/>
          <w:szCs w:val="28"/>
          <w:lang w:val="lv-LV"/>
        </w:rPr>
        <w:t>šādu</w:t>
      </w:r>
      <w:r w:rsidRPr="00E70931">
        <w:rPr>
          <w:color w:val="000000"/>
          <w:sz w:val="28"/>
          <w:szCs w:val="28"/>
          <w:lang w:val="lv-LV"/>
        </w:rPr>
        <w:t xml:space="preserve"> patoloģiju diagnostikā un ārstēšanā: akūtu leikožu un mielodisplastisku sindromu, limfoīdo malignitāšu, plazmas šūnu patoloģiju, mieloproliferatīvo onkohematoloģisko slimību, hemorāģisko stāvokļu un trombožu gadījumos.</w:t>
      </w:r>
      <w:r w:rsidR="0024791D">
        <w:rPr>
          <w:color w:val="000000"/>
          <w:sz w:val="28"/>
          <w:szCs w:val="28"/>
          <w:lang w:val="lv-LV"/>
        </w:rPr>
        <w:t>"</w:t>
      </w:r>
      <w:r w:rsidR="00800CAC">
        <w:rPr>
          <w:color w:val="000000"/>
          <w:sz w:val="28"/>
          <w:szCs w:val="28"/>
          <w:lang w:val="lv-LV"/>
        </w:rPr>
        <w:t>;</w:t>
      </w:r>
    </w:p>
    <w:p w14:paraId="08A82A8B" w14:textId="77777777" w:rsidR="00B168E8" w:rsidRPr="00E70931" w:rsidRDefault="00B168E8" w:rsidP="00C862DA">
      <w:pPr>
        <w:widowControl w:val="0"/>
        <w:autoSpaceDE w:val="0"/>
        <w:autoSpaceDN w:val="0"/>
        <w:adjustRightInd w:val="0"/>
        <w:ind w:firstLine="720"/>
        <w:jc w:val="both"/>
        <w:rPr>
          <w:color w:val="000000"/>
          <w:sz w:val="28"/>
          <w:szCs w:val="28"/>
          <w:lang w:val="lv-LV"/>
        </w:rPr>
      </w:pPr>
    </w:p>
    <w:p w14:paraId="08A82A8C" w14:textId="40E802A8" w:rsidR="00B168E8" w:rsidRPr="00E70931" w:rsidRDefault="00007406" w:rsidP="00C862DA">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1</w:t>
      </w:r>
      <w:r w:rsidR="00F451F1">
        <w:rPr>
          <w:color w:val="000000"/>
          <w:sz w:val="28"/>
          <w:szCs w:val="28"/>
          <w:lang w:val="lv-LV"/>
        </w:rPr>
        <w:t>5</w:t>
      </w:r>
      <w:r w:rsidR="00D15D29" w:rsidRPr="00E70931">
        <w:rPr>
          <w:color w:val="000000"/>
          <w:sz w:val="28"/>
          <w:szCs w:val="28"/>
          <w:lang w:val="lv-LV"/>
        </w:rPr>
        <w:t>.</w:t>
      </w:r>
      <w:r w:rsidR="00362712">
        <w:rPr>
          <w:color w:val="000000"/>
          <w:sz w:val="28"/>
          <w:szCs w:val="28"/>
          <w:lang w:val="lv-LV"/>
        </w:rPr>
        <w:t> </w:t>
      </w:r>
      <w:r>
        <w:rPr>
          <w:color w:val="000000"/>
          <w:sz w:val="28"/>
          <w:szCs w:val="28"/>
          <w:lang w:val="lv-LV"/>
        </w:rPr>
        <w:t>i</w:t>
      </w:r>
      <w:r w:rsidR="00192150" w:rsidRPr="00E70931">
        <w:rPr>
          <w:color w:val="000000"/>
          <w:sz w:val="28"/>
          <w:szCs w:val="28"/>
          <w:lang w:val="lv-LV"/>
        </w:rPr>
        <w:t xml:space="preserve">zteikt </w:t>
      </w:r>
      <w:r w:rsidR="00547B54" w:rsidRPr="00E70931">
        <w:rPr>
          <w:color w:val="000000"/>
          <w:sz w:val="28"/>
          <w:szCs w:val="28"/>
          <w:lang w:val="lv-LV"/>
        </w:rPr>
        <w:t>204. un 205</w:t>
      </w:r>
      <w:r w:rsidR="0024791D">
        <w:rPr>
          <w:color w:val="000000"/>
          <w:sz w:val="28"/>
          <w:szCs w:val="28"/>
          <w:lang w:val="lv-LV"/>
        </w:rPr>
        <w:t>.</w:t>
      </w:r>
      <w:r w:rsidR="00362712">
        <w:rPr>
          <w:color w:val="000000"/>
          <w:sz w:val="28"/>
          <w:szCs w:val="28"/>
          <w:lang w:val="lv-LV"/>
        </w:rPr>
        <w:t> </w:t>
      </w:r>
      <w:r w:rsidR="0024791D">
        <w:rPr>
          <w:color w:val="000000"/>
          <w:sz w:val="28"/>
          <w:szCs w:val="28"/>
          <w:lang w:val="lv-LV"/>
        </w:rPr>
        <w:t>p</w:t>
      </w:r>
      <w:r w:rsidR="00547B54" w:rsidRPr="00E70931">
        <w:rPr>
          <w:color w:val="000000"/>
          <w:sz w:val="28"/>
          <w:szCs w:val="28"/>
          <w:lang w:val="lv-LV"/>
        </w:rPr>
        <w:t>unktu šādā redakcijā:</w:t>
      </w:r>
    </w:p>
    <w:p w14:paraId="64FC73AC" w14:textId="77777777" w:rsidR="00D13361" w:rsidRDefault="00D13361" w:rsidP="00A976FA">
      <w:pPr>
        <w:ind w:firstLine="720"/>
        <w:jc w:val="both"/>
        <w:rPr>
          <w:color w:val="000000"/>
          <w:sz w:val="28"/>
          <w:szCs w:val="28"/>
          <w:lang w:val="lv-LV"/>
        </w:rPr>
      </w:pPr>
    </w:p>
    <w:p w14:paraId="08A82A8D" w14:textId="7DAD3783" w:rsidR="00A976FA" w:rsidRPr="00E70931" w:rsidRDefault="00D13361" w:rsidP="00A976FA">
      <w:pPr>
        <w:ind w:firstLine="720"/>
        <w:jc w:val="both"/>
        <w:rPr>
          <w:sz w:val="28"/>
          <w:szCs w:val="28"/>
          <w:lang w:val="lv-LV"/>
        </w:rPr>
      </w:pPr>
      <w:r>
        <w:rPr>
          <w:color w:val="000000"/>
          <w:sz w:val="28"/>
          <w:szCs w:val="28"/>
          <w:lang w:val="lv-LV"/>
        </w:rPr>
        <w:t>"</w:t>
      </w:r>
      <w:r w:rsidR="00547B54" w:rsidRPr="00E70931">
        <w:rPr>
          <w:color w:val="000000"/>
          <w:sz w:val="28"/>
          <w:szCs w:val="28"/>
          <w:lang w:val="lv-LV"/>
        </w:rPr>
        <w:t>204.</w:t>
      </w:r>
      <w:r>
        <w:rPr>
          <w:color w:val="000000"/>
          <w:sz w:val="28"/>
          <w:szCs w:val="28"/>
          <w:lang w:val="lv-LV"/>
        </w:rPr>
        <w:t> </w:t>
      </w:r>
      <w:r w:rsidR="00A976FA" w:rsidRPr="00E70931">
        <w:rPr>
          <w:sz w:val="28"/>
          <w:szCs w:val="28"/>
          <w:lang w:val="lv-LV"/>
        </w:rPr>
        <w:t>Lai veiktu ārstniecisko darbību, psihiatram ir teorētiskās zināšanas un praktiskās iemaņas šādos jautājumos:</w:t>
      </w:r>
    </w:p>
    <w:p w14:paraId="08A82A8E" w14:textId="626AAD64" w:rsidR="00A976FA" w:rsidRPr="00E70931" w:rsidRDefault="00A976FA" w:rsidP="00A976FA">
      <w:pPr>
        <w:ind w:firstLine="720"/>
        <w:jc w:val="both"/>
        <w:rPr>
          <w:sz w:val="28"/>
          <w:szCs w:val="28"/>
          <w:lang w:val="lv-LV"/>
        </w:rPr>
      </w:pPr>
      <w:r w:rsidRPr="00E70931">
        <w:rPr>
          <w:sz w:val="28"/>
          <w:szCs w:val="28"/>
          <w:lang w:val="lv-LV"/>
        </w:rPr>
        <w:t>204.1.</w:t>
      </w:r>
      <w:r w:rsidR="00D13361">
        <w:rPr>
          <w:sz w:val="28"/>
          <w:szCs w:val="28"/>
          <w:lang w:val="lv-LV"/>
        </w:rPr>
        <w:t> </w:t>
      </w:r>
      <w:r w:rsidRPr="00E70931">
        <w:rPr>
          <w:sz w:val="28"/>
          <w:szCs w:val="28"/>
          <w:lang w:val="lv-LV"/>
        </w:rPr>
        <w:t>psihiatrijā izmantojamās diagnostiskās un ārstnieciskās metodes, tai skaitā objektīvās un subjektīvās psihiatriskās anamnēzes iegūšana;</w:t>
      </w:r>
    </w:p>
    <w:p w14:paraId="08A82A8F" w14:textId="310FCF0D" w:rsidR="00A976FA" w:rsidRPr="00E70931" w:rsidRDefault="00A976FA" w:rsidP="00A976FA">
      <w:pPr>
        <w:ind w:firstLine="720"/>
        <w:jc w:val="both"/>
        <w:rPr>
          <w:sz w:val="28"/>
          <w:szCs w:val="28"/>
          <w:lang w:val="lv-LV"/>
        </w:rPr>
      </w:pPr>
      <w:r w:rsidRPr="00E70931">
        <w:rPr>
          <w:sz w:val="28"/>
          <w:szCs w:val="28"/>
          <w:lang w:val="lv-LV"/>
        </w:rPr>
        <w:lastRenderedPageBreak/>
        <w:t>204.2.</w:t>
      </w:r>
      <w:r w:rsidR="00D13361">
        <w:rPr>
          <w:sz w:val="28"/>
          <w:szCs w:val="28"/>
          <w:lang w:val="lv-LV"/>
        </w:rPr>
        <w:t> </w:t>
      </w:r>
      <w:r w:rsidRPr="00E70931">
        <w:rPr>
          <w:sz w:val="28"/>
          <w:szCs w:val="28"/>
          <w:lang w:val="lv-LV"/>
        </w:rPr>
        <w:t>pacienta psihiskā stāvokļa novērošana, novērtēšana un aprakstīšana;</w:t>
      </w:r>
    </w:p>
    <w:p w14:paraId="08A82A90" w14:textId="43DECACC" w:rsidR="00A976FA" w:rsidRPr="00E70931" w:rsidRDefault="00A976FA" w:rsidP="00A976FA">
      <w:pPr>
        <w:ind w:firstLine="720"/>
        <w:jc w:val="both"/>
        <w:rPr>
          <w:sz w:val="28"/>
          <w:szCs w:val="28"/>
          <w:lang w:val="lv-LV"/>
        </w:rPr>
      </w:pPr>
      <w:r w:rsidRPr="00E70931">
        <w:rPr>
          <w:sz w:val="28"/>
          <w:szCs w:val="28"/>
          <w:lang w:val="lv-LV"/>
        </w:rPr>
        <w:t>204.3.</w:t>
      </w:r>
      <w:r w:rsidR="00D13361">
        <w:rPr>
          <w:sz w:val="28"/>
          <w:szCs w:val="28"/>
          <w:lang w:val="lv-LV"/>
        </w:rPr>
        <w:t> </w:t>
      </w:r>
      <w:r w:rsidRPr="00E70931">
        <w:rPr>
          <w:sz w:val="28"/>
          <w:szCs w:val="28"/>
          <w:lang w:val="lv-LV"/>
        </w:rPr>
        <w:t>psiholoģiskā un psihodiagnostiskā izmeklēšana, darbs ar psihiatrijā izmantojamiem psiholoģisko un psihodiagnostisko testu komplektiem un izmeklēšanas metodiku psihiatram nepieciešamajā apjomā;</w:t>
      </w:r>
    </w:p>
    <w:p w14:paraId="08A82A91" w14:textId="63FC5692" w:rsidR="00A976FA" w:rsidRPr="00E70931" w:rsidRDefault="00A976FA" w:rsidP="00A976FA">
      <w:pPr>
        <w:ind w:firstLine="720"/>
        <w:jc w:val="both"/>
        <w:rPr>
          <w:sz w:val="28"/>
          <w:szCs w:val="28"/>
          <w:lang w:val="lv-LV"/>
        </w:rPr>
      </w:pPr>
      <w:r w:rsidRPr="00E70931">
        <w:rPr>
          <w:sz w:val="28"/>
          <w:szCs w:val="28"/>
          <w:lang w:val="lv-LV"/>
        </w:rPr>
        <w:t>204.4.</w:t>
      </w:r>
      <w:r w:rsidR="00D13361">
        <w:rPr>
          <w:sz w:val="28"/>
          <w:szCs w:val="28"/>
          <w:lang w:val="lv-LV"/>
        </w:rPr>
        <w:t> </w:t>
      </w:r>
      <w:r w:rsidRPr="00E70931">
        <w:rPr>
          <w:sz w:val="28"/>
          <w:szCs w:val="28"/>
          <w:lang w:val="lv-LV"/>
        </w:rPr>
        <w:t>speciālā neiropsihiatriskā izmeklēšana</w:t>
      </w:r>
      <w:r w:rsidR="0042038B" w:rsidRPr="00E70931">
        <w:rPr>
          <w:sz w:val="28"/>
          <w:szCs w:val="28"/>
          <w:lang w:val="lv-LV"/>
        </w:rPr>
        <w:t xml:space="preserve"> psihiatram nepieciešamajā apjomā</w:t>
      </w:r>
      <w:r w:rsidRPr="00E70931">
        <w:rPr>
          <w:sz w:val="28"/>
          <w:szCs w:val="28"/>
          <w:lang w:val="lv-LV"/>
        </w:rPr>
        <w:t xml:space="preserve">: neiroloģiskas patoloģijas simptomu atklāšanai – neiroloģiskā izmeklēšana, smadzeņu šķidruma diagnostika, elektroencefalogrāfija, galvas smadzeņu datortomogrāfija un </w:t>
      </w:r>
      <w:r w:rsidR="0042038B" w:rsidRPr="00E70931">
        <w:rPr>
          <w:sz w:val="28"/>
          <w:szCs w:val="28"/>
          <w:lang w:val="lv-LV"/>
        </w:rPr>
        <w:t>kodol</w:t>
      </w:r>
      <w:r w:rsidRPr="00E70931">
        <w:rPr>
          <w:sz w:val="28"/>
          <w:szCs w:val="28"/>
          <w:lang w:val="lv-LV"/>
        </w:rPr>
        <w:t>magnētiskā rezonanse, darbs ar lumbālpunkcijas instrumentiem;</w:t>
      </w:r>
    </w:p>
    <w:p w14:paraId="08A82A92" w14:textId="1A4CA4A1" w:rsidR="00A976FA" w:rsidRPr="00E70931" w:rsidRDefault="00A976FA" w:rsidP="00A976FA">
      <w:pPr>
        <w:ind w:firstLine="720"/>
        <w:jc w:val="both"/>
        <w:rPr>
          <w:sz w:val="28"/>
          <w:szCs w:val="28"/>
          <w:lang w:val="lv-LV"/>
        </w:rPr>
      </w:pPr>
      <w:r w:rsidRPr="00E70931">
        <w:rPr>
          <w:sz w:val="28"/>
          <w:szCs w:val="28"/>
          <w:lang w:val="lv-LV"/>
        </w:rPr>
        <w:t>204.5.</w:t>
      </w:r>
      <w:r w:rsidR="00D13361">
        <w:rPr>
          <w:sz w:val="28"/>
          <w:szCs w:val="28"/>
          <w:lang w:val="lv-LV"/>
        </w:rPr>
        <w:t> </w:t>
      </w:r>
      <w:r w:rsidRPr="00E70931">
        <w:rPr>
          <w:sz w:val="28"/>
          <w:szCs w:val="28"/>
          <w:lang w:val="lv-LV"/>
        </w:rPr>
        <w:t>psihofarmakoloģisko</w:t>
      </w:r>
      <w:r w:rsidR="000D3EDE" w:rsidRPr="00E70931">
        <w:rPr>
          <w:sz w:val="28"/>
          <w:szCs w:val="28"/>
          <w:lang w:val="lv-LV"/>
        </w:rPr>
        <w:t xml:space="preserve"> līdzekļu</w:t>
      </w:r>
      <w:r w:rsidRPr="00E70931">
        <w:rPr>
          <w:sz w:val="28"/>
          <w:szCs w:val="28"/>
          <w:lang w:val="lv-LV"/>
        </w:rPr>
        <w:t xml:space="preserve"> </w:t>
      </w:r>
      <w:r w:rsidR="000D3EDE" w:rsidRPr="00E70931">
        <w:rPr>
          <w:sz w:val="28"/>
          <w:szCs w:val="28"/>
          <w:lang w:val="lv-LV"/>
        </w:rPr>
        <w:t xml:space="preserve">izmantošana </w:t>
      </w:r>
      <w:r w:rsidRPr="00E70931">
        <w:rPr>
          <w:sz w:val="28"/>
          <w:szCs w:val="28"/>
          <w:lang w:val="lv-LV"/>
        </w:rPr>
        <w:t>psihisku un uzvedības traucējumu ārstēšanā;</w:t>
      </w:r>
      <w:r w:rsidR="00B54ABA" w:rsidRPr="00E70931">
        <w:rPr>
          <w:sz w:val="28"/>
          <w:szCs w:val="28"/>
          <w:lang w:val="lv-LV"/>
        </w:rPr>
        <w:t xml:space="preserve"> </w:t>
      </w:r>
    </w:p>
    <w:p w14:paraId="08A82A93" w14:textId="09051F4C" w:rsidR="00A976FA" w:rsidRPr="00E70931" w:rsidRDefault="00A976FA" w:rsidP="00A976FA">
      <w:pPr>
        <w:ind w:firstLine="720"/>
        <w:jc w:val="both"/>
        <w:rPr>
          <w:sz w:val="28"/>
          <w:szCs w:val="28"/>
          <w:lang w:val="lv-LV"/>
        </w:rPr>
      </w:pPr>
      <w:r w:rsidRPr="00E70931">
        <w:rPr>
          <w:sz w:val="28"/>
          <w:szCs w:val="28"/>
          <w:lang w:val="lv-LV"/>
        </w:rPr>
        <w:t>204.6.</w:t>
      </w:r>
      <w:r w:rsidR="00D13361">
        <w:rPr>
          <w:sz w:val="28"/>
          <w:szCs w:val="28"/>
          <w:lang w:val="lv-LV"/>
        </w:rPr>
        <w:t> </w:t>
      </w:r>
      <w:r w:rsidRPr="00E70931">
        <w:rPr>
          <w:sz w:val="28"/>
          <w:szCs w:val="28"/>
          <w:lang w:val="lv-LV"/>
        </w:rPr>
        <w:t>modificētā elektrokonvulsīvā terapija un citas bioloģiskās ārstēšanas metode</w:t>
      </w:r>
      <w:r w:rsidR="00845E64" w:rsidRPr="00E70931">
        <w:rPr>
          <w:sz w:val="28"/>
          <w:szCs w:val="28"/>
          <w:lang w:val="lv-LV"/>
        </w:rPr>
        <w:t>s psihiatrijā,</w:t>
      </w:r>
      <w:r w:rsidRPr="00E70931">
        <w:rPr>
          <w:sz w:val="28"/>
          <w:szCs w:val="28"/>
          <w:lang w:val="lv-LV"/>
        </w:rPr>
        <w:t xml:space="preserve"> </w:t>
      </w:r>
      <w:r w:rsidR="000414E0" w:rsidRPr="00E70931">
        <w:rPr>
          <w:sz w:val="28"/>
          <w:szCs w:val="28"/>
          <w:lang w:val="lv-LV"/>
        </w:rPr>
        <w:t>psihiatrijā izmantojamās medicīniskās ierīces</w:t>
      </w:r>
      <w:r w:rsidRPr="00E70931">
        <w:rPr>
          <w:sz w:val="28"/>
          <w:szCs w:val="28"/>
          <w:lang w:val="lv-LV"/>
        </w:rPr>
        <w:t>, tai skaitā elektr</w:t>
      </w:r>
      <w:r w:rsidR="000414E0" w:rsidRPr="00E70931">
        <w:rPr>
          <w:sz w:val="28"/>
          <w:szCs w:val="28"/>
          <w:lang w:val="lv-LV"/>
        </w:rPr>
        <w:t>okonvulsīvās terapijas aparatūra</w:t>
      </w:r>
      <w:r w:rsidRPr="00E70931">
        <w:rPr>
          <w:sz w:val="28"/>
          <w:szCs w:val="28"/>
          <w:lang w:val="lv-LV"/>
        </w:rPr>
        <w:t>;</w:t>
      </w:r>
    </w:p>
    <w:p w14:paraId="08A82A94" w14:textId="06F16F56" w:rsidR="00A976FA" w:rsidRPr="00E70931" w:rsidRDefault="00A976FA" w:rsidP="00A976FA">
      <w:pPr>
        <w:ind w:firstLine="720"/>
        <w:jc w:val="both"/>
        <w:rPr>
          <w:sz w:val="28"/>
          <w:szCs w:val="28"/>
          <w:lang w:val="lv-LV"/>
        </w:rPr>
      </w:pPr>
      <w:r w:rsidRPr="00E70931">
        <w:rPr>
          <w:sz w:val="28"/>
          <w:szCs w:val="28"/>
          <w:lang w:val="lv-LV"/>
        </w:rPr>
        <w:t>204.7.</w:t>
      </w:r>
      <w:r w:rsidR="00D13361">
        <w:rPr>
          <w:sz w:val="28"/>
          <w:szCs w:val="28"/>
          <w:lang w:val="lv-LV"/>
        </w:rPr>
        <w:t> </w:t>
      </w:r>
      <w:r w:rsidRPr="00E70931">
        <w:rPr>
          <w:sz w:val="28"/>
          <w:szCs w:val="28"/>
          <w:lang w:val="lv-LV"/>
        </w:rPr>
        <w:t>krīžu psihoterapij</w:t>
      </w:r>
      <w:r w:rsidR="00341AB4" w:rsidRPr="00E70931">
        <w:rPr>
          <w:sz w:val="28"/>
          <w:szCs w:val="28"/>
          <w:lang w:val="lv-LV"/>
        </w:rPr>
        <w:t>a</w:t>
      </w:r>
      <w:r w:rsidRPr="00E70931">
        <w:rPr>
          <w:sz w:val="28"/>
          <w:szCs w:val="28"/>
          <w:lang w:val="lv-LV"/>
        </w:rPr>
        <w:t>, atbalsta psihoterapij</w:t>
      </w:r>
      <w:r w:rsidR="00341AB4" w:rsidRPr="00E70931">
        <w:rPr>
          <w:sz w:val="28"/>
          <w:szCs w:val="28"/>
          <w:lang w:val="lv-LV"/>
        </w:rPr>
        <w:t>a un sistēmisk</w:t>
      </w:r>
      <w:r w:rsidRPr="00E70931">
        <w:rPr>
          <w:sz w:val="28"/>
          <w:szCs w:val="28"/>
          <w:lang w:val="lv-LV"/>
        </w:rPr>
        <w:t>ā ģimenes psihoterapij</w:t>
      </w:r>
      <w:r w:rsidR="00341AB4" w:rsidRPr="00E70931">
        <w:rPr>
          <w:sz w:val="28"/>
          <w:szCs w:val="28"/>
          <w:lang w:val="lv-LV"/>
        </w:rPr>
        <w:t>a</w:t>
      </w:r>
      <w:r w:rsidRPr="00E70931">
        <w:rPr>
          <w:sz w:val="28"/>
          <w:szCs w:val="28"/>
          <w:lang w:val="lv-LV"/>
        </w:rPr>
        <w:t>;</w:t>
      </w:r>
    </w:p>
    <w:p w14:paraId="08A82A95" w14:textId="5A78DBAB" w:rsidR="00A976FA" w:rsidRPr="00E70931" w:rsidRDefault="00A976FA" w:rsidP="00A976FA">
      <w:pPr>
        <w:ind w:firstLine="720"/>
        <w:jc w:val="both"/>
        <w:rPr>
          <w:sz w:val="28"/>
          <w:szCs w:val="28"/>
          <w:lang w:val="lv-LV"/>
        </w:rPr>
      </w:pPr>
      <w:r w:rsidRPr="00E70931">
        <w:rPr>
          <w:sz w:val="28"/>
          <w:szCs w:val="28"/>
          <w:lang w:val="lv-LV"/>
        </w:rPr>
        <w:t>204.8.</w:t>
      </w:r>
      <w:r w:rsidR="00D13361">
        <w:rPr>
          <w:sz w:val="28"/>
          <w:szCs w:val="28"/>
          <w:lang w:val="lv-LV"/>
        </w:rPr>
        <w:t> </w:t>
      </w:r>
      <w:r w:rsidRPr="00E70931">
        <w:rPr>
          <w:sz w:val="28"/>
          <w:szCs w:val="28"/>
          <w:lang w:val="lv-LV"/>
        </w:rPr>
        <w:t>kognitīvi bihe</w:t>
      </w:r>
      <w:r w:rsidR="00A86C0C" w:rsidRPr="00E70931">
        <w:rPr>
          <w:sz w:val="28"/>
          <w:szCs w:val="28"/>
          <w:lang w:val="lv-LV"/>
        </w:rPr>
        <w:t>iv</w:t>
      </w:r>
      <w:r w:rsidR="00410D5F">
        <w:rPr>
          <w:sz w:val="28"/>
          <w:szCs w:val="28"/>
          <w:lang w:val="lv-LV"/>
        </w:rPr>
        <w:t>i</w:t>
      </w:r>
      <w:r w:rsidR="00A86C0C" w:rsidRPr="00E70931">
        <w:rPr>
          <w:sz w:val="28"/>
          <w:szCs w:val="28"/>
          <w:lang w:val="lv-LV"/>
        </w:rPr>
        <w:t>orālās psihoterapijas teorija</w:t>
      </w:r>
      <w:r w:rsidRPr="00E70931">
        <w:rPr>
          <w:sz w:val="28"/>
          <w:szCs w:val="28"/>
          <w:lang w:val="lv-LV"/>
        </w:rPr>
        <w:t>, kognitīvi biheiv</w:t>
      </w:r>
      <w:r w:rsidR="00410D5F">
        <w:rPr>
          <w:sz w:val="28"/>
          <w:szCs w:val="28"/>
          <w:lang w:val="lv-LV"/>
        </w:rPr>
        <w:t>i</w:t>
      </w:r>
      <w:r w:rsidRPr="00E70931">
        <w:rPr>
          <w:sz w:val="28"/>
          <w:szCs w:val="28"/>
          <w:lang w:val="lv-LV"/>
        </w:rPr>
        <w:t>o</w:t>
      </w:r>
      <w:r w:rsidR="00D13361">
        <w:rPr>
          <w:sz w:val="28"/>
          <w:szCs w:val="28"/>
          <w:lang w:val="lv-LV"/>
        </w:rPr>
        <w:softHyphen/>
      </w:r>
      <w:r w:rsidRPr="00E70931">
        <w:rPr>
          <w:sz w:val="28"/>
          <w:szCs w:val="28"/>
          <w:lang w:val="lv-LV"/>
        </w:rPr>
        <w:t>rāl</w:t>
      </w:r>
      <w:r w:rsidR="00A86C0C" w:rsidRPr="00E70931">
        <w:rPr>
          <w:sz w:val="28"/>
          <w:szCs w:val="28"/>
          <w:lang w:val="lv-LV"/>
        </w:rPr>
        <w:t>ās psihoterapijas</w:t>
      </w:r>
      <w:r w:rsidRPr="00E70931">
        <w:rPr>
          <w:sz w:val="28"/>
          <w:szCs w:val="28"/>
          <w:lang w:val="lv-LV"/>
        </w:rPr>
        <w:t xml:space="preserve"> </w:t>
      </w:r>
      <w:r w:rsidR="00A86C0C" w:rsidRPr="00E70931">
        <w:rPr>
          <w:sz w:val="28"/>
          <w:szCs w:val="28"/>
          <w:lang w:val="lv-LV"/>
        </w:rPr>
        <w:t xml:space="preserve">lietošana </w:t>
      </w:r>
      <w:r w:rsidRPr="00E70931">
        <w:rPr>
          <w:sz w:val="28"/>
          <w:szCs w:val="28"/>
          <w:lang w:val="lv-LV"/>
        </w:rPr>
        <w:t>psihisku un uzvedības traucējumu ārstēšanā psihiatram nepieciešamajā apjomā</w:t>
      </w:r>
      <w:r w:rsidR="00A86C0C" w:rsidRPr="00E70931">
        <w:rPr>
          <w:sz w:val="28"/>
          <w:szCs w:val="28"/>
          <w:lang w:val="lv-LV"/>
        </w:rPr>
        <w:t>,</w:t>
      </w:r>
      <w:r w:rsidRPr="00E70931">
        <w:rPr>
          <w:sz w:val="28"/>
          <w:szCs w:val="28"/>
          <w:lang w:val="lv-LV"/>
        </w:rPr>
        <w:t xml:space="preserve"> grupu psihoterapijas izmantošana psihiatram nepieciešamajā apjomā;</w:t>
      </w:r>
      <w:r w:rsidR="00D37CA6" w:rsidRPr="00E70931">
        <w:rPr>
          <w:sz w:val="28"/>
          <w:szCs w:val="28"/>
          <w:lang w:val="lv-LV"/>
        </w:rPr>
        <w:t xml:space="preserve"> </w:t>
      </w:r>
    </w:p>
    <w:p w14:paraId="08A82A96" w14:textId="2C51DA65" w:rsidR="00A976FA" w:rsidRPr="00E70931" w:rsidRDefault="00A976FA" w:rsidP="00A976FA">
      <w:pPr>
        <w:ind w:firstLine="720"/>
        <w:jc w:val="both"/>
        <w:rPr>
          <w:sz w:val="28"/>
          <w:szCs w:val="28"/>
          <w:lang w:val="lv-LV"/>
        </w:rPr>
      </w:pPr>
      <w:r w:rsidRPr="00E70931">
        <w:rPr>
          <w:sz w:val="28"/>
          <w:szCs w:val="28"/>
          <w:lang w:val="lv-LV"/>
        </w:rPr>
        <w:t>204.9.</w:t>
      </w:r>
      <w:r w:rsidR="00D13361">
        <w:rPr>
          <w:sz w:val="28"/>
          <w:szCs w:val="28"/>
          <w:lang w:val="lv-LV"/>
        </w:rPr>
        <w:t> </w:t>
      </w:r>
      <w:r w:rsidRPr="00E70931">
        <w:rPr>
          <w:sz w:val="28"/>
          <w:szCs w:val="28"/>
          <w:lang w:val="lv-LV"/>
        </w:rPr>
        <w:t>psihodinamis</w:t>
      </w:r>
      <w:r w:rsidR="00551128" w:rsidRPr="00E70931">
        <w:rPr>
          <w:sz w:val="28"/>
          <w:szCs w:val="28"/>
          <w:lang w:val="lv-LV"/>
        </w:rPr>
        <w:t>kās teorijas</w:t>
      </w:r>
      <w:r w:rsidRPr="00E70931">
        <w:rPr>
          <w:sz w:val="28"/>
          <w:szCs w:val="28"/>
          <w:lang w:val="lv-LV"/>
        </w:rPr>
        <w:t>, kā arī psihisku un uzv</w:t>
      </w:r>
      <w:r w:rsidR="00551128" w:rsidRPr="00E70931">
        <w:rPr>
          <w:sz w:val="28"/>
          <w:szCs w:val="28"/>
          <w:lang w:val="lv-LV"/>
        </w:rPr>
        <w:t>edības traucējumu psihodinamiskā attīstība</w:t>
      </w:r>
      <w:r w:rsidRPr="00E70931">
        <w:rPr>
          <w:sz w:val="28"/>
          <w:szCs w:val="28"/>
          <w:lang w:val="lv-LV"/>
        </w:rPr>
        <w:t xml:space="preserve">, </w:t>
      </w:r>
      <w:r w:rsidR="00551128" w:rsidRPr="00E70931">
        <w:rPr>
          <w:sz w:val="28"/>
          <w:szCs w:val="28"/>
          <w:lang w:val="lv-LV"/>
        </w:rPr>
        <w:t>psihodinamiskā psihoterapija</w:t>
      </w:r>
      <w:r w:rsidRPr="00E70931">
        <w:rPr>
          <w:sz w:val="28"/>
          <w:szCs w:val="28"/>
          <w:lang w:val="lv-LV"/>
        </w:rPr>
        <w:t xml:space="preserve"> psihiatram nepiecie</w:t>
      </w:r>
      <w:r w:rsidR="00D13361">
        <w:rPr>
          <w:sz w:val="28"/>
          <w:szCs w:val="28"/>
          <w:lang w:val="lv-LV"/>
        </w:rPr>
        <w:softHyphen/>
      </w:r>
      <w:r w:rsidRPr="00E70931">
        <w:rPr>
          <w:sz w:val="28"/>
          <w:szCs w:val="28"/>
          <w:lang w:val="lv-LV"/>
        </w:rPr>
        <w:t>šamajā apjomā;</w:t>
      </w:r>
    </w:p>
    <w:p w14:paraId="08A82A97" w14:textId="6CCCB013" w:rsidR="00A976FA" w:rsidRPr="00E70931" w:rsidRDefault="00A976FA" w:rsidP="00A976FA">
      <w:pPr>
        <w:ind w:firstLine="720"/>
        <w:jc w:val="both"/>
        <w:rPr>
          <w:sz w:val="28"/>
          <w:szCs w:val="28"/>
          <w:lang w:val="lv-LV"/>
        </w:rPr>
      </w:pPr>
      <w:r w:rsidRPr="00E70931">
        <w:rPr>
          <w:sz w:val="28"/>
          <w:szCs w:val="28"/>
          <w:lang w:val="lv-LV"/>
        </w:rPr>
        <w:t>204.10.</w:t>
      </w:r>
      <w:r w:rsidR="00D13361">
        <w:rPr>
          <w:sz w:val="28"/>
          <w:szCs w:val="28"/>
          <w:lang w:val="lv-LV"/>
        </w:rPr>
        <w:t> </w:t>
      </w:r>
      <w:r w:rsidRPr="00E70931">
        <w:rPr>
          <w:sz w:val="28"/>
          <w:szCs w:val="28"/>
          <w:lang w:val="lv-LV"/>
        </w:rPr>
        <w:t>izpratne par ergoterapij</w:t>
      </w:r>
      <w:r w:rsidR="006B6629" w:rsidRPr="00E70931">
        <w:rPr>
          <w:sz w:val="28"/>
          <w:szCs w:val="28"/>
          <w:lang w:val="lv-LV"/>
        </w:rPr>
        <w:t>u, mākslas</w:t>
      </w:r>
      <w:r w:rsidRPr="00E70931">
        <w:rPr>
          <w:sz w:val="28"/>
          <w:szCs w:val="28"/>
          <w:lang w:val="lv-LV"/>
        </w:rPr>
        <w:t xml:space="preserve"> terapiju (mākslas, mūzikas, kustību)</w:t>
      </w:r>
      <w:r w:rsidR="00362712">
        <w:rPr>
          <w:sz w:val="28"/>
          <w:szCs w:val="28"/>
          <w:lang w:val="lv-LV"/>
        </w:rPr>
        <w:t xml:space="preserve"> un</w:t>
      </w:r>
      <w:r w:rsidRPr="00E70931">
        <w:rPr>
          <w:sz w:val="28"/>
          <w:szCs w:val="28"/>
          <w:lang w:val="lv-LV"/>
        </w:rPr>
        <w:t xml:space="preserve"> fizioterapiju psihiatrisko pacientu rehabilitācijā; </w:t>
      </w:r>
    </w:p>
    <w:p w14:paraId="08A82A98" w14:textId="20E75DC5" w:rsidR="00A976FA" w:rsidRPr="00E70931" w:rsidRDefault="00A976FA" w:rsidP="00A976FA">
      <w:pPr>
        <w:ind w:firstLine="720"/>
        <w:jc w:val="both"/>
        <w:rPr>
          <w:sz w:val="28"/>
          <w:szCs w:val="28"/>
          <w:lang w:val="lv-LV"/>
        </w:rPr>
      </w:pPr>
      <w:r w:rsidRPr="00E70931">
        <w:rPr>
          <w:sz w:val="28"/>
          <w:szCs w:val="28"/>
          <w:lang w:val="lv-LV"/>
        </w:rPr>
        <w:t>204.11.</w:t>
      </w:r>
      <w:r w:rsidR="00D13361">
        <w:rPr>
          <w:sz w:val="28"/>
          <w:szCs w:val="28"/>
          <w:lang w:val="lv-LV"/>
        </w:rPr>
        <w:t> </w:t>
      </w:r>
      <w:r w:rsidRPr="00E70931">
        <w:rPr>
          <w:sz w:val="28"/>
          <w:szCs w:val="28"/>
          <w:lang w:val="lv-LV"/>
        </w:rPr>
        <w:t>multiprofesionālas komandas vadīšana ambulatorās un stacionārās ārstēšanas etapā un psihiatrisko pacientu rehabilitācijā;</w:t>
      </w:r>
    </w:p>
    <w:p w14:paraId="08A82A99" w14:textId="4A8D3F3B" w:rsidR="00A976FA" w:rsidRPr="00E70931" w:rsidRDefault="00A976FA" w:rsidP="00A976FA">
      <w:pPr>
        <w:ind w:firstLine="720"/>
        <w:jc w:val="both"/>
        <w:rPr>
          <w:sz w:val="28"/>
          <w:szCs w:val="28"/>
          <w:lang w:val="lv-LV"/>
        </w:rPr>
      </w:pPr>
      <w:r w:rsidRPr="00E70931">
        <w:rPr>
          <w:sz w:val="28"/>
          <w:szCs w:val="28"/>
          <w:lang w:val="lv-LV"/>
        </w:rPr>
        <w:t>204.12.</w:t>
      </w:r>
      <w:r w:rsidR="00D13361">
        <w:rPr>
          <w:sz w:val="28"/>
          <w:szCs w:val="28"/>
          <w:lang w:val="lv-LV"/>
        </w:rPr>
        <w:t> </w:t>
      </w:r>
      <w:r w:rsidR="003E7B89" w:rsidRPr="00E70931">
        <w:rPr>
          <w:sz w:val="28"/>
          <w:szCs w:val="28"/>
          <w:lang w:val="lv-LV"/>
        </w:rPr>
        <w:t>neiroloģija un narkoloģija</w:t>
      </w:r>
      <w:r w:rsidRPr="00E70931">
        <w:rPr>
          <w:sz w:val="28"/>
          <w:szCs w:val="28"/>
          <w:lang w:val="lv-LV"/>
        </w:rPr>
        <w:t xml:space="preserve"> psihiatram nepieciešamajā apjomā;</w:t>
      </w:r>
    </w:p>
    <w:p w14:paraId="08A82A9A" w14:textId="7C320CE4" w:rsidR="00661F64" w:rsidRPr="00E70931" w:rsidRDefault="00A976FA" w:rsidP="007D70E5">
      <w:pPr>
        <w:ind w:firstLine="720"/>
        <w:jc w:val="both"/>
        <w:rPr>
          <w:sz w:val="28"/>
          <w:szCs w:val="28"/>
          <w:lang w:val="lv-LV"/>
        </w:rPr>
      </w:pPr>
      <w:r w:rsidRPr="00E70931">
        <w:rPr>
          <w:sz w:val="28"/>
          <w:szCs w:val="28"/>
          <w:lang w:val="lv-LV"/>
        </w:rPr>
        <w:t>204.13.</w:t>
      </w:r>
      <w:r w:rsidR="00D13361">
        <w:rPr>
          <w:sz w:val="28"/>
          <w:szCs w:val="28"/>
          <w:lang w:val="lv-LV"/>
        </w:rPr>
        <w:t> </w:t>
      </w:r>
      <w:r w:rsidR="00661F64" w:rsidRPr="00E70931">
        <w:rPr>
          <w:sz w:val="28"/>
          <w:szCs w:val="28"/>
          <w:lang w:val="lv-LV"/>
        </w:rPr>
        <w:t>psihiatriskās aprūpes, ārstēšanas</w:t>
      </w:r>
      <w:r w:rsidR="00DF4518" w:rsidRPr="00E70931">
        <w:rPr>
          <w:sz w:val="28"/>
          <w:szCs w:val="28"/>
          <w:lang w:val="lv-LV"/>
        </w:rPr>
        <w:t xml:space="preserve"> un rehabilitācijas organizēšana un vadīšana</w:t>
      </w:r>
      <w:r w:rsidR="00661F64" w:rsidRPr="00E70931">
        <w:rPr>
          <w:sz w:val="28"/>
          <w:szCs w:val="28"/>
          <w:lang w:val="lv-LV"/>
        </w:rPr>
        <w:t xml:space="preserve">; </w:t>
      </w:r>
    </w:p>
    <w:p w14:paraId="08A82A9B" w14:textId="224A9E2E" w:rsidR="00A976FA" w:rsidRPr="00E70931" w:rsidRDefault="00661F64" w:rsidP="007D70E5">
      <w:pPr>
        <w:ind w:firstLine="720"/>
        <w:jc w:val="both"/>
        <w:rPr>
          <w:sz w:val="28"/>
          <w:szCs w:val="28"/>
          <w:lang w:val="lv-LV"/>
        </w:rPr>
      </w:pPr>
      <w:r w:rsidRPr="00E70931">
        <w:rPr>
          <w:sz w:val="28"/>
          <w:szCs w:val="28"/>
          <w:lang w:val="lv-LV"/>
        </w:rPr>
        <w:t>204.14.</w:t>
      </w:r>
      <w:r w:rsidR="00D13361">
        <w:rPr>
          <w:sz w:val="28"/>
          <w:szCs w:val="28"/>
          <w:lang w:val="lv-LV"/>
        </w:rPr>
        <w:t> </w:t>
      </w:r>
      <w:r w:rsidR="00A976FA" w:rsidRPr="00E70931">
        <w:rPr>
          <w:sz w:val="28"/>
          <w:szCs w:val="28"/>
          <w:lang w:val="lv-LV"/>
        </w:rPr>
        <w:t>profesion</w:t>
      </w:r>
      <w:r w:rsidR="007D70E5" w:rsidRPr="00E70931">
        <w:rPr>
          <w:sz w:val="28"/>
          <w:szCs w:val="28"/>
          <w:lang w:val="lv-LV"/>
        </w:rPr>
        <w:t>ālās darbības juridiskie pamati, ta</w:t>
      </w:r>
      <w:r w:rsidR="00362712">
        <w:rPr>
          <w:sz w:val="28"/>
          <w:szCs w:val="28"/>
          <w:lang w:val="lv-LV"/>
        </w:rPr>
        <w:t>i</w:t>
      </w:r>
      <w:r w:rsidR="007D70E5" w:rsidRPr="00E70931">
        <w:rPr>
          <w:sz w:val="28"/>
          <w:szCs w:val="28"/>
          <w:lang w:val="lv-LV"/>
        </w:rPr>
        <w:t xml:space="preserve"> skaitā par psihiatrisko</w:t>
      </w:r>
      <w:r w:rsidR="00A976FA" w:rsidRPr="00E70931">
        <w:rPr>
          <w:sz w:val="28"/>
          <w:szCs w:val="28"/>
          <w:lang w:val="lv-LV"/>
        </w:rPr>
        <w:t xml:space="preserve"> ārstēšan</w:t>
      </w:r>
      <w:r w:rsidR="007D70E5" w:rsidRPr="00E70931">
        <w:rPr>
          <w:sz w:val="28"/>
          <w:szCs w:val="28"/>
          <w:lang w:val="lv-LV"/>
        </w:rPr>
        <w:t>u</w:t>
      </w:r>
      <w:r w:rsidR="00A976FA" w:rsidRPr="00E70931">
        <w:rPr>
          <w:sz w:val="28"/>
          <w:szCs w:val="28"/>
          <w:lang w:val="lv-LV"/>
        </w:rPr>
        <w:t xml:space="preserve"> un rehabilitācij</w:t>
      </w:r>
      <w:r w:rsidR="007D70E5" w:rsidRPr="00E70931">
        <w:rPr>
          <w:sz w:val="28"/>
          <w:szCs w:val="28"/>
          <w:lang w:val="lv-LV"/>
        </w:rPr>
        <w:t>u</w:t>
      </w:r>
      <w:r w:rsidR="00A976FA" w:rsidRPr="00E70931">
        <w:rPr>
          <w:sz w:val="28"/>
          <w:szCs w:val="28"/>
          <w:lang w:val="lv-LV"/>
        </w:rPr>
        <w:t xml:space="preserve"> pacientiem, kuriem ar tiesas lēmumu noteikts medicīnis</w:t>
      </w:r>
      <w:r w:rsidRPr="00E70931">
        <w:rPr>
          <w:sz w:val="28"/>
          <w:szCs w:val="28"/>
          <w:lang w:val="lv-LV"/>
        </w:rPr>
        <w:t xml:space="preserve">ka rakstura piespiedu līdzeklis. </w:t>
      </w:r>
    </w:p>
    <w:p w14:paraId="08A82A9C" w14:textId="77777777" w:rsidR="00A976FA" w:rsidRPr="00E70931" w:rsidRDefault="00A976FA" w:rsidP="00A976FA">
      <w:pPr>
        <w:ind w:firstLine="720"/>
        <w:jc w:val="both"/>
        <w:rPr>
          <w:sz w:val="28"/>
          <w:szCs w:val="28"/>
          <w:lang w:val="lv-LV"/>
        </w:rPr>
      </w:pPr>
    </w:p>
    <w:p w14:paraId="08A82A9D" w14:textId="77777777" w:rsidR="00A976FA" w:rsidRPr="00E70931" w:rsidRDefault="00A976FA" w:rsidP="00A976FA">
      <w:pPr>
        <w:ind w:firstLine="720"/>
        <w:jc w:val="both"/>
        <w:rPr>
          <w:sz w:val="28"/>
          <w:szCs w:val="28"/>
          <w:lang w:val="lv-LV"/>
        </w:rPr>
      </w:pPr>
      <w:r w:rsidRPr="00E70931">
        <w:rPr>
          <w:sz w:val="28"/>
          <w:szCs w:val="28"/>
          <w:lang w:val="lv-LV"/>
        </w:rPr>
        <w:t xml:space="preserve">205. Rezidentūras ilgums specialitātē ir četri gadi: </w:t>
      </w:r>
    </w:p>
    <w:p w14:paraId="08A82A9E" w14:textId="69A29735" w:rsidR="00A976FA" w:rsidRPr="00E70931" w:rsidRDefault="00A976FA" w:rsidP="00A976FA">
      <w:pPr>
        <w:ind w:firstLine="720"/>
        <w:jc w:val="both"/>
        <w:rPr>
          <w:sz w:val="28"/>
          <w:szCs w:val="28"/>
          <w:lang w:val="lv-LV"/>
        </w:rPr>
      </w:pPr>
      <w:r w:rsidRPr="00E70931">
        <w:rPr>
          <w:sz w:val="28"/>
          <w:szCs w:val="28"/>
          <w:lang w:val="lv-LV"/>
        </w:rPr>
        <w:t>205.1.</w:t>
      </w:r>
      <w:r w:rsidR="00D13361">
        <w:rPr>
          <w:sz w:val="28"/>
          <w:szCs w:val="28"/>
          <w:lang w:val="lv-LV"/>
        </w:rPr>
        <w:t> </w:t>
      </w:r>
      <w:r w:rsidRPr="00E70931">
        <w:rPr>
          <w:sz w:val="28"/>
          <w:szCs w:val="28"/>
          <w:lang w:val="lv-LV"/>
        </w:rPr>
        <w:t>pirmajā un otrajā studiju gadā tiek iegūtas teorētiskās zināšanas un praktiskās iemaņas klīniskajā psihiatrijā, psihofarmakoloģijā, neiroloģijā, bērnu psihiatrijā un psihoterapijas pamatos;</w:t>
      </w:r>
    </w:p>
    <w:p w14:paraId="08A82A9F" w14:textId="61239D33" w:rsidR="00A976FA" w:rsidRPr="00E70931" w:rsidRDefault="00A976FA" w:rsidP="00A976FA">
      <w:pPr>
        <w:ind w:firstLine="720"/>
        <w:jc w:val="both"/>
        <w:rPr>
          <w:sz w:val="28"/>
          <w:szCs w:val="28"/>
          <w:lang w:val="lv-LV"/>
        </w:rPr>
      </w:pPr>
      <w:r w:rsidRPr="00E70931">
        <w:rPr>
          <w:sz w:val="28"/>
          <w:szCs w:val="28"/>
          <w:lang w:val="lv-LV"/>
        </w:rPr>
        <w:t>205.2.</w:t>
      </w:r>
      <w:r w:rsidR="00D13361">
        <w:rPr>
          <w:sz w:val="28"/>
          <w:szCs w:val="28"/>
          <w:lang w:val="lv-LV"/>
        </w:rPr>
        <w:t> </w:t>
      </w:r>
      <w:r w:rsidRPr="00E70931">
        <w:rPr>
          <w:sz w:val="28"/>
          <w:szCs w:val="28"/>
          <w:lang w:val="lv-LV"/>
        </w:rPr>
        <w:t xml:space="preserve">trešajā un ceturtajā studiju gadā tiek iegūtas teorētiskās zināšanas un praktiskās iemaņas tiesu psihiatrijā, psihiatriskajā rehabilitācijā, narkoloģijā, gerontoloģijā, psihoterapijā psihiatriskajā klīnikā, ambulatorajā un </w:t>
      </w:r>
      <w:r w:rsidR="00CE579F" w:rsidRPr="00E70931">
        <w:rPr>
          <w:sz w:val="28"/>
          <w:szCs w:val="28"/>
          <w:lang w:val="lv-LV"/>
        </w:rPr>
        <w:t>sociālajā</w:t>
      </w:r>
      <w:r w:rsidRPr="00E70931">
        <w:rPr>
          <w:sz w:val="28"/>
          <w:szCs w:val="28"/>
          <w:lang w:val="lv-LV"/>
        </w:rPr>
        <w:t xml:space="preserve"> psihiatrijā.</w:t>
      </w:r>
      <w:r w:rsidR="0024791D">
        <w:rPr>
          <w:sz w:val="28"/>
          <w:szCs w:val="28"/>
          <w:lang w:val="lv-LV"/>
        </w:rPr>
        <w:t>"</w:t>
      </w:r>
      <w:r w:rsidR="00800CAC">
        <w:rPr>
          <w:sz w:val="28"/>
          <w:szCs w:val="28"/>
          <w:lang w:val="lv-LV"/>
        </w:rPr>
        <w:t>;</w:t>
      </w:r>
    </w:p>
    <w:p w14:paraId="08A82AA0" w14:textId="77777777" w:rsidR="00A976FA" w:rsidRPr="00E70931" w:rsidRDefault="00A976FA" w:rsidP="00A976FA">
      <w:pPr>
        <w:jc w:val="both"/>
        <w:rPr>
          <w:lang w:val="lv-LV"/>
        </w:rPr>
      </w:pPr>
    </w:p>
    <w:p w14:paraId="08A82AA1" w14:textId="435E01D4" w:rsidR="00547B54" w:rsidRPr="00E70931" w:rsidRDefault="00007406" w:rsidP="00A76BA9">
      <w:pPr>
        <w:widowControl w:val="0"/>
        <w:autoSpaceDE w:val="0"/>
        <w:autoSpaceDN w:val="0"/>
        <w:adjustRightInd w:val="0"/>
        <w:ind w:firstLine="720"/>
        <w:jc w:val="both"/>
        <w:rPr>
          <w:color w:val="000000"/>
          <w:sz w:val="28"/>
          <w:szCs w:val="28"/>
          <w:lang w:val="lv-LV"/>
        </w:rPr>
      </w:pPr>
      <w:r>
        <w:rPr>
          <w:color w:val="000000"/>
          <w:sz w:val="28"/>
          <w:szCs w:val="28"/>
          <w:lang w:val="lv-LV"/>
        </w:rPr>
        <w:lastRenderedPageBreak/>
        <w:t>1.</w:t>
      </w:r>
      <w:r w:rsidR="00FB3B86">
        <w:rPr>
          <w:color w:val="000000"/>
          <w:sz w:val="28"/>
          <w:szCs w:val="28"/>
          <w:lang w:val="lv-LV"/>
        </w:rPr>
        <w:t>1</w:t>
      </w:r>
      <w:r w:rsidR="00F451F1">
        <w:rPr>
          <w:color w:val="000000"/>
          <w:sz w:val="28"/>
          <w:szCs w:val="28"/>
          <w:lang w:val="lv-LV"/>
        </w:rPr>
        <w:t>6</w:t>
      </w:r>
      <w:r w:rsidR="00D15D29" w:rsidRPr="00E70931">
        <w:rPr>
          <w:color w:val="000000"/>
          <w:sz w:val="28"/>
          <w:szCs w:val="28"/>
          <w:lang w:val="lv-LV"/>
        </w:rPr>
        <w:t>.</w:t>
      </w:r>
      <w:r w:rsidR="000A116F">
        <w:rPr>
          <w:color w:val="000000"/>
          <w:sz w:val="28"/>
          <w:szCs w:val="28"/>
          <w:lang w:val="lv-LV"/>
        </w:rPr>
        <w:t> </w:t>
      </w:r>
      <w:r>
        <w:rPr>
          <w:color w:val="000000"/>
          <w:sz w:val="28"/>
          <w:szCs w:val="28"/>
          <w:lang w:val="lv-LV"/>
        </w:rPr>
        <w:t>i</w:t>
      </w:r>
      <w:r w:rsidR="00A52914" w:rsidRPr="00E70931">
        <w:rPr>
          <w:color w:val="000000"/>
          <w:sz w:val="28"/>
          <w:szCs w:val="28"/>
          <w:lang w:val="lv-LV"/>
        </w:rPr>
        <w:t xml:space="preserve">zteikt 208. </w:t>
      </w:r>
      <w:r w:rsidR="00A52914" w:rsidRPr="00E70931">
        <w:rPr>
          <w:color w:val="000000" w:themeColor="text1"/>
          <w:sz w:val="28"/>
          <w:szCs w:val="28"/>
          <w:lang w:val="lv-LV"/>
        </w:rPr>
        <w:t>un 209</w:t>
      </w:r>
      <w:r w:rsidR="0024791D">
        <w:rPr>
          <w:color w:val="000000" w:themeColor="text1"/>
          <w:sz w:val="28"/>
          <w:szCs w:val="28"/>
          <w:lang w:val="lv-LV"/>
        </w:rPr>
        <w:t>.</w:t>
      </w:r>
      <w:r w:rsidR="000A116F">
        <w:rPr>
          <w:color w:val="000000" w:themeColor="text1"/>
          <w:sz w:val="28"/>
          <w:szCs w:val="28"/>
          <w:lang w:val="lv-LV"/>
        </w:rPr>
        <w:t> </w:t>
      </w:r>
      <w:r w:rsidR="0024791D">
        <w:rPr>
          <w:color w:val="000000" w:themeColor="text1"/>
          <w:sz w:val="28"/>
          <w:szCs w:val="28"/>
          <w:lang w:val="lv-LV"/>
        </w:rPr>
        <w:t>p</w:t>
      </w:r>
      <w:r w:rsidR="00A52914" w:rsidRPr="00E70931">
        <w:rPr>
          <w:color w:val="000000" w:themeColor="text1"/>
          <w:sz w:val="28"/>
          <w:szCs w:val="28"/>
          <w:lang w:val="lv-LV"/>
        </w:rPr>
        <w:t>unktu šādā</w:t>
      </w:r>
      <w:r w:rsidR="00A52914" w:rsidRPr="00E70931">
        <w:rPr>
          <w:color w:val="000000"/>
          <w:sz w:val="28"/>
          <w:szCs w:val="28"/>
          <w:lang w:val="lv-LV"/>
        </w:rPr>
        <w:t xml:space="preserve"> redakcijā: </w:t>
      </w:r>
    </w:p>
    <w:p w14:paraId="348061D5" w14:textId="77777777" w:rsidR="00D13361" w:rsidRDefault="00D13361" w:rsidP="00A76BA9">
      <w:pPr>
        <w:ind w:firstLine="720"/>
        <w:jc w:val="both"/>
        <w:rPr>
          <w:color w:val="000000"/>
          <w:sz w:val="28"/>
          <w:szCs w:val="28"/>
          <w:lang w:val="lv-LV"/>
        </w:rPr>
      </w:pPr>
    </w:p>
    <w:p w14:paraId="08A82AA2" w14:textId="55D694F4" w:rsidR="00A76BA9" w:rsidRPr="00E70931" w:rsidRDefault="00D13361" w:rsidP="00A76BA9">
      <w:pPr>
        <w:ind w:firstLine="720"/>
        <w:jc w:val="both"/>
        <w:rPr>
          <w:sz w:val="28"/>
          <w:szCs w:val="28"/>
          <w:lang w:val="lv-LV"/>
        </w:rPr>
      </w:pPr>
      <w:r>
        <w:rPr>
          <w:color w:val="000000"/>
          <w:sz w:val="28"/>
          <w:szCs w:val="28"/>
          <w:lang w:val="lv-LV"/>
        </w:rPr>
        <w:t>"</w:t>
      </w:r>
      <w:r w:rsidR="00A52914" w:rsidRPr="00E70931">
        <w:rPr>
          <w:color w:val="000000"/>
          <w:sz w:val="28"/>
          <w:szCs w:val="28"/>
          <w:lang w:val="lv-LV"/>
        </w:rPr>
        <w:t>208.</w:t>
      </w:r>
      <w:r>
        <w:rPr>
          <w:sz w:val="28"/>
          <w:szCs w:val="28"/>
          <w:lang w:val="lv-LV"/>
        </w:rPr>
        <w:t> </w:t>
      </w:r>
      <w:r w:rsidR="00A76BA9" w:rsidRPr="00E70931">
        <w:rPr>
          <w:sz w:val="28"/>
          <w:szCs w:val="28"/>
          <w:lang w:val="lv-LV"/>
        </w:rPr>
        <w:t>Lai veiktu ārstniecisko darbību, bērnu psihiatram ir teorētiskās zināšanas un praktiskās iemaņas šādos jautājumos:</w:t>
      </w:r>
    </w:p>
    <w:p w14:paraId="08A82AA3" w14:textId="124D0B2A" w:rsidR="00A76BA9" w:rsidRPr="00E70931" w:rsidRDefault="00A76BA9" w:rsidP="00A76BA9">
      <w:pPr>
        <w:ind w:firstLine="720"/>
        <w:jc w:val="both"/>
        <w:rPr>
          <w:sz w:val="28"/>
          <w:szCs w:val="28"/>
          <w:lang w:val="lv-LV"/>
        </w:rPr>
      </w:pPr>
      <w:r w:rsidRPr="00E70931">
        <w:rPr>
          <w:sz w:val="28"/>
          <w:szCs w:val="28"/>
          <w:lang w:val="lv-LV"/>
        </w:rPr>
        <w:t>208.1.</w:t>
      </w:r>
      <w:r w:rsidR="00D13361">
        <w:rPr>
          <w:sz w:val="28"/>
          <w:szCs w:val="28"/>
          <w:lang w:val="lv-LV"/>
        </w:rPr>
        <w:t> </w:t>
      </w:r>
      <w:r w:rsidRPr="00E70931">
        <w:rPr>
          <w:sz w:val="28"/>
          <w:szCs w:val="28"/>
          <w:lang w:val="lv-LV"/>
        </w:rPr>
        <w:t>attīstības psiholoģija, pediatrija, psihoterapija, bērnu neiroloģija, psihiatrija un bērnu psihiatrija;</w:t>
      </w:r>
    </w:p>
    <w:p w14:paraId="08A82AA4" w14:textId="582A1AB7" w:rsidR="00A76BA9" w:rsidRPr="00E70931" w:rsidRDefault="00A76BA9" w:rsidP="00924742">
      <w:pPr>
        <w:ind w:firstLine="720"/>
        <w:jc w:val="both"/>
        <w:rPr>
          <w:sz w:val="28"/>
          <w:szCs w:val="28"/>
          <w:lang w:val="lv-LV"/>
        </w:rPr>
      </w:pPr>
      <w:r w:rsidRPr="00E70931">
        <w:rPr>
          <w:sz w:val="28"/>
          <w:szCs w:val="28"/>
          <w:lang w:val="lv-LV"/>
        </w:rPr>
        <w:t>208.2.</w:t>
      </w:r>
      <w:r w:rsidR="00D13361">
        <w:rPr>
          <w:sz w:val="28"/>
          <w:szCs w:val="28"/>
          <w:lang w:val="lv-LV"/>
        </w:rPr>
        <w:t> </w:t>
      </w:r>
      <w:r w:rsidRPr="00E70931">
        <w:rPr>
          <w:sz w:val="28"/>
          <w:szCs w:val="28"/>
          <w:lang w:val="lv-LV"/>
        </w:rPr>
        <w:t xml:space="preserve">bērnu psihiatrijā izmantojamās diagnostiskās un ārstnieciskās metodes, tai skaitā objektīvās un subjektīvās psihiatriskās anamnēzes iegūšana, akcentējot grūtniecības norisi, dzemdību patoloģiju, agrīnās attīstības īpatnības, pacienta psihiskā stāvokļa novērošana, novērtēšana un aprakstīšana, psiholoģiskā un psihodiagnostiskā izmeklēšana, speciālā neiropsihiatriskā izmeklēšana </w:t>
      </w:r>
      <w:r w:rsidR="007D48AF" w:rsidRPr="00E70931">
        <w:rPr>
          <w:sz w:val="28"/>
          <w:szCs w:val="28"/>
          <w:lang w:val="lv-LV"/>
        </w:rPr>
        <w:t xml:space="preserve">bērnu </w:t>
      </w:r>
      <w:r w:rsidRPr="00E70931">
        <w:rPr>
          <w:sz w:val="28"/>
          <w:szCs w:val="28"/>
          <w:lang w:val="lv-LV"/>
        </w:rPr>
        <w:t xml:space="preserve">psihiatram nepieciešamajā apjomā neiroloģiskās patoloģijas simptomu atklāšanai </w:t>
      </w:r>
      <w:r w:rsidR="00924742" w:rsidRPr="00E70931">
        <w:rPr>
          <w:sz w:val="28"/>
          <w:szCs w:val="28"/>
          <w:lang w:val="lv-LV"/>
        </w:rPr>
        <w:t xml:space="preserve">(neiroloģiskā izmeklēšana, smadzeņu šķidruma diagnostika, </w:t>
      </w:r>
      <w:r w:rsidR="00924742" w:rsidRPr="00AE4B9B">
        <w:rPr>
          <w:sz w:val="28"/>
          <w:szCs w:val="28"/>
          <w:lang w:val="lv-LV"/>
        </w:rPr>
        <w:t>elektroencefalogrāfija</w:t>
      </w:r>
      <w:r w:rsidR="00AE4B9B" w:rsidRPr="00AE4B9B">
        <w:rPr>
          <w:sz w:val="28"/>
          <w:szCs w:val="28"/>
          <w:lang w:val="lv-LV"/>
        </w:rPr>
        <w:t>,</w:t>
      </w:r>
      <w:r w:rsidR="00924742" w:rsidRPr="00AE4B9B">
        <w:rPr>
          <w:sz w:val="28"/>
          <w:szCs w:val="28"/>
          <w:lang w:val="lv-LV"/>
        </w:rPr>
        <w:t xml:space="preserve"> neiroultrasonogrāfija</w:t>
      </w:r>
      <w:r w:rsidR="00924742" w:rsidRPr="00E70931">
        <w:rPr>
          <w:sz w:val="28"/>
          <w:szCs w:val="28"/>
          <w:lang w:val="lv-LV"/>
        </w:rPr>
        <w:t xml:space="preserve">, galvas smadzeņu datortomogrāfija, kodolmagnētiskās rezonanses tomogrāfija) un iegūto rezultātu </w:t>
      </w:r>
      <w:r w:rsidRPr="00E70931">
        <w:rPr>
          <w:sz w:val="28"/>
          <w:szCs w:val="28"/>
          <w:lang w:val="lv-LV"/>
        </w:rPr>
        <w:t>interpretācija, atbalsta psihoterapija, kognitīvi biheiv</w:t>
      </w:r>
      <w:r w:rsidR="00410D5F">
        <w:rPr>
          <w:sz w:val="28"/>
          <w:szCs w:val="28"/>
          <w:lang w:val="lv-LV"/>
        </w:rPr>
        <w:t>i</w:t>
      </w:r>
      <w:r w:rsidRPr="00E70931">
        <w:rPr>
          <w:sz w:val="28"/>
          <w:szCs w:val="28"/>
          <w:lang w:val="lv-LV"/>
        </w:rPr>
        <w:t>orālā psihoterapija, spēļu psihoterapija, ģimenes terapija, aizņemtības un darba terapija, mācības pedagogu vadībā, uz pierādījumiem balstīta psihofarmakoterapija, akcentējot īpaši bērniem lietojamos medikamentus un to devas;</w:t>
      </w:r>
    </w:p>
    <w:p w14:paraId="08A82AA5" w14:textId="02879BA2" w:rsidR="00A76BA9" w:rsidRPr="00E70931" w:rsidRDefault="00A76BA9" w:rsidP="00A76BA9">
      <w:pPr>
        <w:ind w:firstLine="720"/>
        <w:jc w:val="both"/>
        <w:rPr>
          <w:sz w:val="28"/>
          <w:szCs w:val="28"/>
          <w:lang w:val="lv-LV"/>
        </w:rPr>
      </w:pPr>
      <w:r w:rsidRPr="00E70931">
        <w:rPr>
          <w:sz w:val="28"/>
          <w:szCs w:val="28"/>
          <w:lang w:val="lv-LV"/>
        </w:rPr>
        <w:t>208.3.</w:t>
      </w:r>
      <w:r w:rsidR="00D13361">
        <w:rPr>
          <w:sz w:val="28"/>
          <w:szCs w:val="28"/>
          <w:lang w:val="lv-LV"/>
        </w:rPr>
        <w:t> </w:t>
      </w:r>
      <w:r w:rsidRPr="00E70931">
        <w:rPr>
          <w:sz w:val="28"/>
          <w:szCs w:val="28"/>
          <w:lang w:val="lv-LV"/>
        </w:rPr>
        <w:t xml:space="preserve">darbs ar psiholoģisko un psihodiagnostisko testu komplektiem un izmeklēšanas metodiku </w:t>
      </w:r>
      <w:r w:rsidR="007D48AF" w:rsidRPr="00E70931">
        <w:rPr>
          <w:sz w:val="28"/>
          <w:szCs w:val="28"/>
          <w:lang w:val="lv-LV"/>
        </w:rPr>
        <w:t xml:space="preserve">bērnu </w:t>
      </w:r>
      <w:r w:rsidRPr="00E70931">
        <w:rPr>
          <w:sz w:val="28"/>
          <w:szCs w:val="28"/>
          <w:lang w:val="lv-LV"/>
        </w:rPr>
        <w:t>psihiatram nepieciešamajā apjomā;</w:t>
      </w:r>
    </w:p>
    <w:p w14:paraId="08A82AA6" w14:textId="30A08ED1" w:rsidR="00A76BA9" w:rsidRPr="00E70931" w:rsidRDefault="00A76BA9" w:rsidP="00A76BA9">
      <w:pPr>
        <w:ind w:firstLine="720"/>
        <w:jc w:val="both"/>
        <w:rPr>
          <w:sz w:val="28"/>
          <w:szCs w:val="28"/>
          <w:lang w:val="lv-LV"/>
        </w:rPr>
      </w:pPr>
      <w:r w:rsidRPr="00E70931">
        <w:rPr>
          <w:sz w:val="28"/>
          <w:szCs w:val="28"/>
          <w:lang w:val="lv-LV"/>
        </w:rPr>
        <w:t>208.4.</w:t>
      </w:r>
      <w:r w:rsidR="00D13361">
        <w:rPr>
          <w:sz w:val="28"/>
          <w:szCs w:val="28"/>
          <w:lang w:val="lv-LV"/>
        </w:rPr>
        <w:t> </w:t>
      </w:r>
      <w:r w:rsidRPr="00E70931">
        <w:rPr>
          <w:sz w:val="28"/>
          <w:szCs w:val="28"/>
          <w:lang w:val="lv-LV"/>
        </w:rPr>
        <w:t>profesionālās darbības juridiskie pamati.</w:t>
      </w:r>
    </w:p>
    <w:p w14:paraId="08A82AA7" w14:textId="77777777" w:rsidR="00A76BA9" w:rsidRPr="00E70931" w:rsidRDefault="00A76BA9" w:rsidP="00A76BA9">
      <w:pPr>
        <w:ind w:firstLine="720"/>
        <w:jc w:val="both"/>
        <w:rPr>
          <w:sz w:val="28"/>
          <w:szCs w:val="28"/>
          <w:lang w:val="lv-LV"/>
        </w:rPr>
      </w:pPr>
    </w:p>
    <w:p w14:paraId="08A82AA8" w14:textId="77777777" w:rsidR="00A76BA9" w:rsidRPr="00E70931" w:rsidRDefault="00A76BA9" w:rsidP="00A76BA9">
      <w:pPr>
        <w:ind w:firstLine="720"/>
        <w:jc w:val="both"/>
        <w:rPr>
          <w:color w:val="000000" w:themeColor="text1"/>
          <w:sz w:val="28"/>
          <w:szCs w:val="28"/>
          <w:lang w:val="lv-LV"/>
        </w:rPr>
      </w:pPr>
      <w:r w:rsidRPr="00E70931">
        <w:rPr>
          <w:color w:val="000000" w:themeColor="text1"/>
          <w:sz w:val="28"/>
          <w:szCs w:val="28"/>
          <w:lang w:val="lv-LV"/>
        </w:rPr>
        <w:t xml:space="preserve">209. Rezidentūras ilgums apakšspecialitātē ir </w:t>
      </w:r>
      <w:r w:rsidR="00945F63">
        <w:rPr>
          <w:color w:val="000000" w:themeColor="text1"/>
          <w:sz w:val="28"/>
          <w:szCs w:val="28"/>
          <w:lang w:val="lv-LV"/>
        </w:rPr>
        <w:t>četri</w:t>
      </w:r>
      <w:r w:rsidRPr="00E70931">
        <w:rPr>
          <w:color w:val="000000" w:themeColor="text1"/>
          <w:sz w:val="28"/>
          <w:szCs w:val="28"/>
          <w:lang w:val="lv-LV"/>
        </w:rPr>
        <w:t xml:space="preserve"> gadi: </w:t>
      </w:r>
    </w:p>
    <w:p w14:paraId="08A82AA9" w14:textId="2EB74DD2" w:rsidR="000C36FF" w:rsidRDefault="00A76BA9" w:rsidP="00A76BA9">
      <w:pPr>
        <w:ind w:firstLine="720"/>
        <w:jc w:val="both"/>
        <w:rPr>
          <w:color w:val="000000" w:themeColor="text1"/>
          <w:sz w:val="28"/>
          <w:szCs w:val="28"/>
          <w:lang w:val="lv-LV"/>
        </w:rPr>
      </w:pPr>
      <w:r w:rsidRPr="00E70931">
        <w:rPr>
          <w:color w:val="000000" w:themeColor="text1"/>
          <w:sz w:val="28"/>
          <w:szCs w:val="28"/>
          <w:lang w:val="lv-LV"/>
        </w:rPr>
        <w:t>209.1.</w:t>
      </w:r>
      <w:r w:rsidR="00D13361">
        <w:rPr>
          <w:color w:val="000000" w:themeColor="text1"/>
          <w:sz w:val="28"/>
          <w:szCs w:val="28"/>
          <w:lang w:val="lv-LV"/>
        </w:rPr>
        <w:t> </w:t>
      </w:r>
      <w:r w:rsidR="0003351E" w:rsidRPr="00E70931">
        <w:rPr>
          <w:color w:val="000000" w:themeColor="text1"/>
          <w:sz w:val="28"/>
          <w:szCs w:val="28"/>
          <w:lang w:val="lv-LV"/>
        </w:rPr>
        <w:t>p</w:t>
      </w:r>
      <w:r w:rsidRPr="00E70931">
        <w:rPr>
          <w:color w:val="000000" w:themeColor="text1"/>
          <w:sz w:val="28"/>
          <w:szCs w:val="28"/>
          <w:lang w:val="lv-LV"/>
        </w:rPr>
        <w:t xml:space="preserve">irmajā </w:t>
      </w:r>
      <w:r w:rsidR="000C36FF">
        <w:rPr>
          <w:color w:val="000000" w:themeColor="text1"/>
          <w:sz w:val="28"/>
          <w:szCs w:val="28"/>
          <w:lang w:val="lv-LV"/>
        </w:rPr>
        <w:t xml:space="preserve">un otrajā </w:t>
      </w:r>
      <w:r w:rsidR="003F631B">
        <w:rPr>
          <w:color w:val="000000" w:themeColor="text1"/>
          <w:sz w:val="28"/>
          <w:szCs w:val="28"/>
          <w:lang w:val="lv-LV"/>
        </w:rPr>
        <w:t xml:space="preserve">studiju gadā </w:t>
      </w:r>
      <w:r w:rsidR="003F631B" w:rsidRPr="00E70931">
        <w:rPr>
          <w:color w:val="000000" w:themeColor="text1"/>
          <w:sz w:val="28"/>
          <w:szCs w:val="28"/>
          <w:lang w:val="lv-LV"/>
        </w:rPr>
        <w:t>tiek iegūtas teorētiskās zināšanas un praktiskās iemaņas</w:t>
      </w:r>
      <w:r w:rsidR="003F631B">
        <w:rPr>
          <w:color w:val="000000" w:themeColor="text1"/>
          <w:sz w:val="28"/>
          <w:szCs w:val="28"/>
          <w:lang w:val="lv-LV"/>
        </w:rPr>
        <w:t xml:space="preserve"> klīniskajā psihiatrijā, psihofarmakoloģijā, neiroloģijā, </w:t>
      </w:r>
      <w:r w:rsidR="003F631B" w:rsidRPr="00E70931">
        <w:rPr>
          <w:color w:val="000000" w:themeColor="text1"/>
          <w:sz w:val="28"/>
          <w:szCs w:val="28"/>
          <w:lang w:val="lv-LV"/>
        </w:rPr>
        <w:t>bērnu psihiatrijā</w:t>
      </w:r>
      <w:r w:rsidR="003F631B">
        <w:rPr>
          <w:color w:val="000000" w:themeColor="text1"/>
          <w:sz w:val="28"/>
          <w:szCs w:val="28"/>
          <w:lang w:val="lv-LV"/>
        </w:rPr>
        <w:t xml:space="preserve"> un psihoterapijas pamatos;</w:t>
      </w:r>
    </w:p>
    <w:p w14:paraId="08A82AAA" w14:textId="005BC259" w:rsidR="003F631B" w:rsidRDefault="003F631B" w:rsidP="00A76BA9">
      <w:pPr>
        <w:ind w:firstLine="720"/>
        <w:jc w:val="both"/>
        <w:rPr>
          <w:color w:val="000000" w:themeColor="text1"/>
          <w:sz w:val="28"/>
          <w:szCs w:val="28"/>
          <w:lang w:val="lv-LV"/>
        </w:rPr>
      </w:pPr>
      <w:r>
        <w:rPr>
          <w:color w:val="000000" w:themeColor="text1"/>
          <w:sz w:val="28"/>
          <w:szCs w:val="28"/>
          <w:lang w:val="lv-LV"/>
        </w:rPr>
        <w:t>209.2.</w:t>
      </w:r>
      <w:r w:rsidR="00D13361">
        <w:rPr>
          <w:color w:val="000000" w:themeColor="text1"/>
          <w:sz w:val="28"/>
          <w:szCs w:val="28"/>
          <w:lang w:val="lv-LV"/>
        </w:rPr>
        <w:t> </w:t>
      </w:r>
      <w:r>
        <w:rPr>
          <w:color w:val="000000" w:themeColor="text1"/>
          <w:sz w:val="28"/>
          <w:szCs w:val="28"/>
          <w:lang w:val="lv-LV"/>
        </w:rPr>
        <w:t xml:space="preserve">trešajā studiju gadā </w:t>
      </w:r>
      <w:r w:rsidRPr="00E70931">
        <w:rPr>
          <w:color w:val="000000" w:themeColor="text1"/>
          <w:sz w:val="28"/>
          <w:szCs w:val="28"/>
          <w:lang w:val="lv-LV"/>
        </w:rPr>
        <w:t>tiek iegūtas teorētiskās zināšanas un praktiskās iemaņas</w:t>
      </w:r>
      <w:r w:rsidRPr="003F631B">
        <w:rPr>
          <w:color w:val="000000" w:themeColor="text1"/>
          <w:sz w:val="28"/>
          <w:szCs w:val="28"/>
          <w:lang w:val="lv-LV"/>
        </w:rPr>
        <w:t xml:space="preserve"> </w:t>
      </w:r>
      <w:r w:rsidRPr="00E70931">
        <w:rPr>
          <w:color w:val="000000" w:themeColor="text1"/>
          <w:sz w:val="28"/>
          <w:szCs w:val="28"/>
          <w:lang w:val="lv-LV"/>
        </w:rPr>
        <w:t>bērna attīstības novērtēšanā, bērnu un pusaudžu psihopatoloģijā, psihofarmakoterapijas īpatnībās bērniem, bērnu neiroloģijā, ģenētikā, pediatrijā, bērnu un pusaudžu narkoloģijā, psihiatrijā un audiologopēdijā;</w:t>
      </w:r>
    </w:p>
    <w:p w14:paraId="08A82AAB" w14:textId="2E529E39" w:rsidR="00A76BA9" w:rsidRPr="00E70931" w:rsidRDefault="003F631B" w:rsidP="003F631B">
      <w:pPr>
        <w:ind w:firstLine="720"/>
        <w:jc w:val="both"/>
        <w:rPr>
          <w:color w:val="000000" w:themeColor="text1"/>
          <w:sz w:val="28"/>
          <w:szCs w:val="28"/>
          <w:lang w:val="lv-LV"/>
        </w:rPr>
      </w:pPr>
      <w:r>
        <w:rPr>
          <w:color w:val="000000" w:themeColor="text1"/>
          <w:sz w:val="28"/>
          <w:szCs w:val="28"/>
          <w:lang w:val="lv-LV"/>
        </w:rPr>
        <w:t>209.3.</w:t>
      </w:r>
      <w:r w:rsidR="00D13361">
        <w:rPr>
          <w:color w:val="000000" w:themeColor="text1"/>
          <w:sz w:val="28"/>
          <w:szCs w:val="28"/>
          <w:lang w:val="lv-LV"/>
        </w:rPr>
        <w:t> </w:t>
      </w:r>
      <w:r>
        <w:rPr>
          <w:color w:val="000000" w:themeColor="text1"/>
          <w:sz w:val="28"/>
          <w:szCs w:val="28"/>
          <w:lang w:val="lv-LV"/>
        </w:rPr>
        <w:t xml:space="preserve">ceturtajā studiju gadā </w:t>
      </w:r>
      <w:r w:rsidRPr="00E70931">
        <w:rPr>
          <w:color w:val="000000" w:themeColor="text1"/>
          <w:sz w:val="28"/>
          <w:szCs w:val="28"/>
          <w:lang w:val="lv-LV"/>
        </w:rPr>
        <w:t>tiek iegūtas teorētiskās zināšanas un praktiskās iemaņas</w:t>
      </w:r>
      <w:r>
        <w:rPr>
          <w:color w:val="000000" w:themeColor="text1"/>
          <w:sz w:val="28"/>
          <w:szCs w:val="28"/>
          <w:lang w:val="lv-LV"/>
        </w:rPr>
        <w:t xml:space="preserve"> </w:t>
      </w:r>
      <w:r w:rsidR="00A76BA9" w:rsidRPr="00E70931">
        <w:rPr>
          <w:color w:val="000000" w:themeColor="text1"/>
          <w:sz w:val="28"/>
          <w:szCs w:val="28"/>
          <w:lang w:val="lv-LV"/>
        </w:rPr>
        <w:t>bērnu psihiatrijā, rehabilitācijā un sociālajā psihiatrijā bērnu un pusaudžu praksē, psihoterapijā bērnu un pusaudžu praksē, neatliekamajā un intensīvajā terapijā pediatrijas cikla ietvaros, kā arī par komandas darba principiem bērnu un pusaudžu psihiatrijā.</w:t>
      </w:r>
      <w:r w:rsidR="0024791D">
        <w:rPr>
          <w:color w:val="000000" w:themeColor="text1"/>
          <w:sz w:val="28"/>
          <w:szCs w:val="28"/>
          <w:lang w:val="lv-LV"/>
        </w:rPr>
        <w:t>"</w:t>
      </w:r>
      <w:r w:rsidR="00800CAC">
        <w:rPr>
          <w:color w:val="000000" w:themeColor="text1"/>
          <w:sz w:val="28"/>
          <w:szCs w:val="28"/>
          <w:lang w:val="lv-LV"/>
        </w:rPr>
        <w:t>;</w:t>
      </w:r>
    </w:p>
    <w:p w14:paraId="08A82AAC" w14:textId="77777777" w:rsidR="007302C9" w:rsidRPr="00E70931" w:rsidRDefault="007302C9" w:rsidP="00A76BA9">
      <w:pPr>
        <w:ind w:firstLine="720"/>
        <w:jc w:val="both"/>
        <w:rPr>
          <w:sz w:val="28"/>
          <w:szCs w:val="28"/>
          <w:lang w:val="lv-LV"/>
        </w:rPr>
      </w:pPr>
    </w:p>
    <w:p w14:paraId="08A82AAD" w14:textId="5ED1EB60" w:rsidR="00AC1E13" w:rsidRDefault="00007406" w:rsidP="00AB3D7F">
      <w:pPr>
        <w:ind w:firstLine="720"/>
        <w:jc w:val="both"/>
        <w:rPr>
          <w:sz w:val="28"/>
          <w:szCs w:val="28"/>
          <w:lang w:val="lv-LV"/>
        </w:rPr>
      </w:pPr>
      <w:r>
        <w:rPr>
          <w:sz w:val="28"/>
          <w:szCs w:val="28"/>
          <w:lang w:val="lv-LV"/>
        </w:rPr>
        <w:t>1.</w:t>
      </w:r>
      <w:r w:rsidR="00FB3B86">
        <w:rPr>
          <w:sz w:val="28"/>
          <w:szCs w:val="28"/>
          <w:lang w:val="lv-LV"/>
        </w:rPr>
        <w:t>1</w:t>
      </w:r>
      <w:r w:rsidR="00F451F1">
        <w:rPr>
          <w:sz w:val="28"/>
          <w:szCs w:val="28"/>
          <w:lang w:val="lv-LV"/>
        </w:rPr>
        <w:t>7</w:t>
      </w:r>
      <w:r w:rsidR="00D15D29" w:rsidRPr="00E70931">
        <w:rPr>
          <w:sz w:val="28"/>
          <w:szCs w:val="28"/>
          <w:lang w:val="lv-LV"/>
        </w:rPr>
        <w:t>.</w:t>
      </w:r>
      <w:r w:rsidR="00D13361">
        <w:rPr>
          <w:sz w:val="28"/>
          <w:szCs w:val="28"/>
          <w:lang w:val="lv-LV"/>
        </w:rPr>
        <w:t> </w:t>
      </w:r>
      <w:r>
        <w:rPr>
          <w:sz w:val="28"/>
          <w:szCs w:val="28"/>
          <w:lang w:val="lv-LV"/>
        </w:rPr>
        <w:t>p</w:t>
      </w:r>
      <w:r w:rsidR="00AC1E13">
        <w:rPr>
          <w:sz w:val="28"/>
          <w:szCs w:val="28"/>
          <w:lang w:val="lv-LV"/>
        </w:rPr>
        <w:t>apildināt 211.1</w:t>
      </w:r>
      <w:r w:rsidR="0024791D">
        <w:rPr>
          <w:sz w:val="28"/>
          <w:szCs w:val="28"/>
          <w:lang w:val="lv-LV"/>
        </w:rPr>
        <w:t>.</w:t>
      </w:r>
      <w:r w:rsidR="00D13361">
        <w:rPr>
          <w:sz w:val="28"/>
          <w:szCs w:val="28"/>
          <w:lang w:val="lv-LV"/>
        </w:rPr>
        <w:t> </w:t>
      </w:r>
      <w:r w:rsidR="0024791D">
        <w:rPr>
          <w:sz w:val="28"/>
          <w:szCs w:val="28"/>
          <w:lang w:val="lv-LV"/>
        </w:rPr>
        <w:t>a</w:t>
      </w:r>
      <w:r w:rsidR="00AC1E13">
        <w:rPr>
          <w:sz w:val="28"/>
          <w:szCs w:val="28"/>
          <w:lang w:val="lv-LV"/>
        </w:rPr>
        <w:t xml:space="preserve">pakšpunktu aiz vārda </w:t>
      </w:r>
      <w:r w:rsidR="00D13361">
        <w:rPr>
          <w:sz w:val="28"/>
          <w:szCs w:val="28"/>
          <w:lang w:val="lv-LV"/>
        </w:rPr>
        <w:t>"</w:t>
      </w:r>
      <w:r w:rsidR="00AC1E13">
        <w:rPr>
          <w:sz w:val="28"/>
          <w:szCs w:val="28"/>
          <w:lang w:val="lv-LV"/>
        </w:rPr>
        <w:t>civilprocesā</w:t>
      </w:r>
      <w:r w:rsidR="0024791D">
        <w:rPr>
          <w:sz w:val="28"/>
          <w:szCs w:val="28"/>
          <w:lang w:val="lv-LV"/>
        </w:rPr>
        <w:t>"</w:t>
      </w:r>
      <w:r w:rsidR="00AC1E13">
        <w:rPr>
          <w:sz w:val="28"/>
          <w:szCs w:val="28"/>
          <w:lang w:val="lv-LV"/>
        </w:rPr>
        <w:t xml:space="preserve"> ar vārdiem </w:t>
      </w:r>
      <w:r w:rsidR="00D13361">
        <w:rPr>
          <w:sz w:val="28"/>
          <w:szCs w:val="28"/>
          <w:lang w:val="lv-LV"/>
        </w:rPr>
        <w:t>"</w:t>
      </w:r>
      <w:r w:rsidR="00AC1E13">
        <w:rPr>
          <w:sz w:val="28"/>
          <w:szCs w:val="28"/>
          <w:lang w:val="lv-LV"/>
        </w:rPr>
        <w:t>administratīvajā procesā vai administra</w:t>
      </w:r>
      <w:r w:rsidR="00D13361">
        <w:rPr>
          <w:sz w:val="28"/>
          <w:szCs w:val="28"/>
          <w:lang w:val="lv-LV"/>
        </w:rPr>
        <w:t>tīv</w:t>
      </w:r>
      <w:r w:rsidR="00937C6E">
        <w:rPr>
          <w:sz w:val="28"/>
          <w:szCs w:val="28"/>
          <w:lang w:val="lv-LV"/>
        </w:rPr>
        <w:t>o</w:t>
      </w:r>
      <w:r w:rsidR="00D13361">
        <w:rPr>
          <w:sz w:val="28"/>
          <w:szCs w:val="28"/>
          <w:lang w:val="lv-LV"/>
        </w:rPr>
        <w:t xml:space="preserve"> pārkāpum</w:t>
      </w:r>
      <w:r w:rsidR="00937C6E">
        <w:rPr>
          <w:sz w:val="28"/>
          <w:szCs w:val="28"/>
          <w:lang w:val="lv-LV"/>
        </w:rPr>
        <w:t>u</w:t>
      </w:r>
      <w:r w:rsidR="00D13361">
        <w:rPr>
          <w:sz w:val="28"/>
          <w:szCs w:val="28"/>
          <w:lang w:val="lv-LV"/>
        </w:rPr>
        <w:t xml:space="preserve"> </w:t>
      </w:r>
      <w:r w:rsidR="00937C6E">
        <w:rPr>
          <w:sz w:val="28"/>
          <w:szCs w:val="28"/>
          <w:lang w:val="lv-LV"/>
        </w:rPr>
        <w:t>proces</w:t>
      </w:r>
      <w:r w:rsidR="00D13361">
        <w:rPr>
          <w:sz w:val="28"/>
          <w:szCs w:val="28"/>
          <w:lang w:val="lv-LV"/>
        </w:rPr>
        <w:t>ā</w:t>
      </w:r>
      <w:r w:rsidR="0024791D">
        <w:rPr>
          <w:sz w:val="28"/>
          <w:szCs w:val="28"/>
          <w:lang w:val="lv-LV"/>
        </w:rPr>
        <w:t>"</w:t>
      </w:r>
      <w:r>
        <w:rPr>
          <w:sz w:val="28"/>
          <w:szCs w:val="28"/>
          <w:lang w:val="lv-LV"/>
        </w:rPr>
        <w:t>;</w:t>
      </w:r>
    </w:p>
    <w:p w14:paraId="08A82AAF" w14:textId="2B424F4B" w:rsidR="003E532F" w:rsidRPr="00E70931" w:rsidRDefault="00007406" w:rsidP="00AB3D7F">
      <w:pPr>
        <w:ind w:firstLine="720"/>
        <w:jc w:val="both"/>
        <w:rPr>
          <w:sz w:val="28"/>
          <w:szCs w:val="28"/>
          <w:lang w:val="lv-LV"/>
        </w:rPr>
      </w:pPr>
      <w:r>
        <w:rPr>
          <w:sz w:val="28"/>
          <w:szCs w:val="28"/>
          <w:lang w:val="lv-LV"/>
        </w:rPr>
        <w:t>1.</w:t>
      </w:r>
      <w:r w:rsidR="00FB3B86">
        <w:rPr>
          <w:sz w:val="28"/>
          <w:szCs w:val="28"/>
          <w:lang w:val="lv-LV"/>
        </w:rPr>
        <w:t>1</w:t>
      </w:r>
      <w:r w:rsidR="00F451F1">
        <w:rPr>
          <w:sz w:val="28"/>
          <w:szCs w:val="28"/>
          <w:lang w:val="lv-LV"/>
        </w:rPr>
        <w:t>8</w:t>
      </w:r>
      <w:r w:rsidR="00AC1E13">
        <w:rPr>
          <w:sz w:val="28"/>
          <w:szCs w:val="28"/>
          <w:lang w:val="lv-LV"/>
        </w:rPr>
        <w:t>.</w:t>
      </w:r>
      <w:r w:rsidR="00204255">
        <w:rPr>
          <w:sz w:val="28"/>
          <w:szCs w:val="28"/>
          <w:lang w:val="lv-LV"/>
        </w:rPr>
        <w:t> </w:t>
      </w:r>
      <w:r>
        <w:rPr>
          <w:sz w:val="28"/>
          <w:szCs w:val="28"/>
          <w:lang w:val="lv-LV"/>
        </w:rPr>
        <w:t>i</w:t>
      </w:r>
      <w:r w:rsidR="007869D9" w:rsidRPr="00E70931">
        <w:rPr>
          <w:sz w:val="28"/>
          <w:szCs w:val="28"/>
          <w:lang w:val="lv-LV"/>
        </w:rPr>
        <w:t xml:space="preserve">zteikt </w:t>
      </w:r>
      <w:r w:rsidR="00D40A28" w:rsidRPr="00E70931">
        <w:rPr>
          <w:sz w:val="28"/>
          <w:szCs w:val="28"/>
          <w:lang w:val="lv-LV"/>
        </w:rPr>
        <w:t>212.3</w:t>
      </w:r>
      <w:r w:rsidR="0024791D">
        <w:rPr>
          <w:sz w:val="28"/>
          <w:szCs w:val="28"/>
          <w:lang w:val="lv-LV"/>
        </w:rPr>
        <w:t>.</w:t>
      </w:r>
      <w:r w:rsidR="00A66E98">
        <w:rPr>
          <w:sz w:val="28"/>
          <w:szCs w:val="28"/>
          <w:lang w:val="lv-LV"/>
        </w:rPr>
        <w:t> </w:t>
      </w:r>
      <w:r w:rsidR="0024791D">
        <w:rPr>
          <w:sz w:val="28"/>
          <w:szCs w:val="28"/>
          <w:lang w:val="lv-LV"/>
        </w:rPr>
        <w:t>a</w:t>
      </w:r>
      <w:r w:rsidR="00D40A28" w:rsidRPr="00E70931">
        <w:rPr>
          <w:sz w:val="28"/>
          <w:szCs w:val="28"/>
          <w:lang w:val="lv-LV"/>
        </w:rPr>
        <w:t>pakšpunktu šādā redakcijā:</w:t>
      </w:r>
    </w:p>
    <w:p w14:paraId="18676E5E" w14:textId="77777777" w:rsidR="00D13361" w:rsidRDefault="00D13361" w:rsidP="00AB3D7F">
      <w:pPr>
        <w:ind w:firstLine="720"/>
        <w:jc w:val="both"/>
        <w:rPr>
          <w:sz w:val="28"/>
          <w:szCs w:val="28"/>
          <w:lang w:val="lv-LV"/>
        </w:rPr>
      </w:pPr>
    </w:p>
    <w:p w14:paraId="08A82AB0" w14:textId="59976454" w:rsidR="00D40A28" w:rsidRPr="00E70931" w:rsidRDefault="00D13361" w:rsidP="00AB3D7F">
      <w:pPr>
        <w:ind w:firstLine="720"/>
        <w:jc w:val="both"/>
        <w:rPr>
          <w:sz w:val="28"/>
          <w:szCs w:val="28"/>
          <w:lang w:val="lv-LV"/>
        </w:rPr>
      </w:pPr>
      <w:r>
        <w:rPr>
          <w:sz w:val="28"/>
          <w:szCs w:val="28"/>
          <w:lang w:val="lv-LV"/>
        </w:rPr>
        <w:t>"</w:t>
      </w:r>
      <w:r w:rsidR="00D40A28" w:rsidRPr="00E70931">
        <w:rPr>
          <w:sz w:val="28"/>
          <w:szCs w:val="28"/>
          <w:lang w:val="lv-LV"/>
        </w:rPr>
        <w:t>212.3.</w:t>
      </w:r>
      <w:r w:rsidR="00204255">
        <w:rPr>
          <w:sz w:val="28"/>
          <w:szCs w:val="28"/>
          <w:lang w:val="lv-LV"/>
        </w:rPr>
        <w:t> </w:t>
      </w:r>
      <w:r w:rsidR="005512FA" w:rsidRPr="00E70931">
        <w:rPr>
          <w:sz w:val="28"/>
          <w:szCs w:val="28"/>
          <w:lang w:val="lv-LV"/>
        </w:rPr>
        <w:t xml:space="preserve">neiroloģija, narkoloģija, seksoloģija un psiholoģija psihisko traucējumu un slimību diagnosticēšanai, ārstēšanai un tiesu </w:t>
      </w:r>
      <w:r w:rsidR="00A7536F" w:rsidRPr="00E70931">
        <w:rPr>
          <w:sz w:val="28"/>
          <w:szCs w:val="28"/>
          <w:lang w:val="lv-LV"/>
        </w:rPr>
        <w:t xml:space="preserve">psihiatrijas </w:t>
      </w:r>
      <w:r w:rsidR="005512FA" w:rsidRPr="00204255">
        <w:rPr>
          <w:sz w:val="28"/>
          <w:szCs w:val="28"/>
          <w:lang w:val="lv-LV"/>
        </w:rPr>
        <w:t xml:space="preserve">ekspertīzei </w:t>
      </w:r>
      <w:r w:rsidR="000C14D3" w:rsidRPr="00204255">
        <w:rPr>
          <w:sz w:val="28"/>
          <w:szCs w:val="28"/>
          <w:lang w:val="lv-LV"/>
        </w:rPr>
        <w:t>nepieciešamajā apjomā;</w:t>
      </w:r>
      <w:r w:rsidR="0024791D" w:rsidRPr="00204255">
        <w:rPr>
          <w:sz w:val="28"/>
          <w:szCs w:val="28"/>
          <w:lang w:val="lv-LV"/>
        </w:rPr>
        <w:t>"</w:t>
      </w:r>
      <w:r w:rsidR="00800CAC">
        <w:rPr>
          <w:sz w:val="28"/>
          <w:szCs w:val="28"/>
          <w:lang w:val="lv-LV"/>
        </w:rPr>
        <w:t>;</w:t>
      </w:r>
    </w:p>
    <w:p w14:paraId="08A82AB1" w14:textId="77777777" w:rsidR="003E532F" w:rsidRPr="00E70931" w:rsidRDefault="003E532F" w:rsidP="005D14CF">
      <w:pPr>
        <w:ind w:firstLine="720"/>
        <w:jc w:val="both"/>
        <w:rPr>
          <w:sz w:val="28"/>
          <w:szCs w:val="28"/>
          <w:lang w:val="lv-LV"/>
        </w:rPr>
      </w:pPr>
    </w:p>
    <w:p w14:paraId="08A82AB2" w14:textId="1E13C9F1" w:rsidR="002B78F2" w:rsidRPr="00E70931" w:rsidRDefault="00007406" w:rsidP="005D14CF">
      <w:pPr>
        <w:ind w:firstLine="720"/>
        <w:jc w:val="both"/>
        <w:rPr>
          <w:sz w:val="28"/>
          <w:szCs w:val="28"/>
          <w:lang w:val="lv-LV"/>
        </w:rPr>
      </w:pPr>
      <w:r>
        <w:rPr>
          <w:sz w:val="28"/>
          <w:szCs w:val="28"/>
          <w:lang w:val="lv-LV"/>
        </w:rPr>
        <w:t>1.</w:t>
      </w:r>
      <w:r w:rsidR="00D15D29" w:rsidRPr="00E70931">
        <w:rPr>
          <w:sz w:val="28"/>
          <w:szCs w:val="28"/>
          <w:lang w:val="lv-LV"/>
        </w:rPr>
        <w:t>1</w:t>
      </w:r>
      <w:r w:rsidR="00F451F1">
        <w:rPr>
          <w:sz w:val="28"/>
          <w:szCs w:val="28"/>
          <w:lang w:val="lv-LV"/>
        </w:rPr>
        <w:t>9</w:t>
      </w:r>
      <w:r w:rsidR="00D15D29" w:rsidRPr="00E70931">
        <w:rPr>
          <w:sz w:val="28"/>
          <w:szCs w:val="28"/>
          <w:lang w:val="lv-LV"/>
        </w:rPr>
        <w:t>.</w:t>
      </w:r>
      <w:r w:rsidR="00204255">
        <w:rPr>
          <w:sz w:val="28"/>
          <w:szCs w:val="28"/>
          <w:lang w:val="lv-LV"/>
        </w:rPr>
        <w:t> </w:t>
      </w:r>
      <w:r>
        <w:rPr>
          <w:sz w:val="28"/>
          <w:szCs w:val="28"/>
          <w:lang w:val="lv-LV"/>
        </w:rPr>
        <w:t>i</w:t>
      </w:r>
      <w:r w:rsidR="008D3303" w:rsidRPr="00E70931">
        <w:rPr>
          <w:sz w:val="28"/>
          <w:szCs w:val="28"/>
          <w:lang w:val="lv-LV"/>
        </w:rPr>
        <w:t xml:space="preserve">zteikt </w:t>
      </w:r>
      <w:r w:rsidR="00932986" w:rsidRPr="00E70931">
        <w:rPr>
          <w:sz w:val="28"/>
          <w:szCs w:val="28"/>
          <w:lang w:val="lv-LV"/>
        </w:rPr>
        <w:t>212.6. un 212.7</w:t>
      </w:r>
      <w:r w:rsidR="0024791D">
        <w:rPr>
          <w:sz w:val="28"/>
          <w:szCs w:val="28"/>
          <w:lang w:val="lv-LV"/>
        </w:rPr>
        <w:t>.</w:t>
      </w:r>
      <w:r w:rsidR="00204255">
        <w:rPr>
          <w:sz w:val="28"/>
          <w:szCs w:val="28"/>
          <w:lang w:val="lv-LV"/>
        </w:rPr>
        <w:t> </w:t>
      </w:r>
      <w:r w:rsidR="0024791D">
        <w:rPr>
          <w:sz w:val="28"/>
          <w:szCs w:val="28"/>
          <w:lang w:val="lv-LV"/>
        </w:rPr>
        <w:t>a</w:t>
      </w:r>
      <w:r w:rsidR="00932986" w:rsidRPr="00E70931">
        <w:rPr>
          <w:sz w:val="28"/>
          <w:szCs w:val="28"/>
          <w:lang w:val="lv-LV"/>
        </w:rPr>
        <w:t>pakšpunktu šādā redakcijā:</w:t>
      </w:r>
    </w:p>
    <w:p w14:paraId="66D1FC23" w14:textId="77777777" w:rsidR="00D13361" w:rsidRDefault="00D13361" w:rsidP="005D14CF">
      <w:pPr>
        <w:ind w:firstLine="720"/>
        <w:jc w:val="both"/>
        <w:rPr>
          <w:sz w:val="28"/>
          <w:szCs w:val="28"/>
          <w:lang w:val="lv-LV"/>
        </w:rPr>
      </w:pPr>
    </w:p>
    <w:p w14:paraId="08A82AB3" w14:textId="22618DC8" w:rsidR="005D14CF" w:rsidRPr="00E70931" w:rsidRDefault="00D13361" w:rsidP="005D14CF">
      <w:pPr>
        <w:ind w:firstLine="720"/>
        <w:jc w:val="both"/>
        <w:rPr>
          <w:sz w:val="28"/>
          <w:szCs w:val="28"/>
          <w:lang w:val="lv-LV"/>
        </w:rPr>
      </w:pPr>
      <w:r>
        <w:rPr>
          <w:sz w:val="28"/>
          <w:szCs w:val="28"/>
          <w:lang w:val="lv-LV"/>
        </w:rPr>
        <w:t>"</w:t>
      </w:r>
      <w:r w:rsidR="007345B8" w:rsidRPr="00E70931">
        <w:rPr>
          <w:sz w:val="28"/>
          <w:szCs w:val="28"/>
          <w:lang w:val="lv-LV"/>
        </w:rPr>
        <w:t>212.6.</w:t>
      </w:r>
      <w:r>
        <w:rPr>
          <w:sz w:val="28"/>
          <w:szCs w:val="28"/>
          <w:lang w:val="lv-LV"/>
        </w:rPr>
        <w:t> </w:t>
      </w:r>
      <w:r w:rsidR="005D14CF" w:rsidRPr="00E70931">
        <w:rPr>
          <w:sz w:val="28"/>
          <w:szCs w:val="28"/>
          <w:lang w:val="lv-LV"/>
        </w:rPr>
        <w:t>darbs ar psihiatrijā izmantojamām medicīniskajām ierīcēm</w:t>
      </w:r>
      <w:r w:rsidR="00204255">
        <w:rPr>
          <w:sz w:val="28"/>
          <w:szCs w:val="28"/>
          <w:lang w:val="lv-LV"/>
        </w:rPr>
        <w:t> </w:t>
      </w:r>
      <w:r w:rsidR="005D14CF" w:rsidRPr="00E70931">
        <w:rPr>
          <w:sz w:val="28"/>
          <w:szCs w:val="28"/>
          <w:lang w:val="lv-LV"/>
        </w:rPr>
        <w:t xml:space="preserve">– lumbālpunkcijas instrumentiem, psiholoģisko un psihodiagnostisko testu komplektiem un izmeklēšanas metodiku </w:t>
      </w:r>
      <w:r w:rsidR="00683D5D" w:rsidRPr="00E70931">
        <w:rPr>
          <w:sz w:val="28"/>
          <w:szCs w:val="28"/>
          <w:lang w:val="lv-LV"/>
        </w:rPr>
        <w:t xml:space="preserve">tiesu psihiatrijas ekspertam nepieciešamajā apjomā; </w:t>
      </w:r>
    </w:p>
    <w:p w14:paraId="08A82AB4" w14:textId="1FF0DE48" w:rsidR="005D14CF" w:rsidRPr="00E70931" w:rsidRDefault="005D14CF" w:rsidP="005D14CF">
      <w:pPr>
        <w:ind w:firstLine="720"/>
        <w:jc w:val="both"/>
        <w:rPr>
          <w:sz w:val="28"/>
          <w:szCs w:val="28"/>
          <w:lang w:val="lv-LV"/>
        </w:rPr>
      </w:pPr>
      <w:r w:rsidRPr="00E70931">
        <w:rPr>
          <w:sz w:val="28"/>
          <w:szCs w:val="28"/>
          <w:lang w:val="lv-LV"/>
        </w:rPr>
        <w:t>212.7.</w:t>
      </w:r>
      <w:r w:rsidR="00D13361">
        <w:rPr>
          <w:sz w:val="28"/>
          <w:szCs w:val="28"/>
          <w:lang w:val="lv-LV"/>
        </w:rPr>
        <w:t> </w:t>
      </w:r>
      <w:r w:rsidRPr="00E70931">
        <w:rPr>
          <w:sz w:val="28"/>
          <w:szCs w:val="28"/>
          <w:lang w:val="lv-LV"/>
        </w:rPr>
        <w:t>profesionālās darbības juridiskie aspekti, it īpaši attiecībā uz kriminālprocesu, civilprocesu, administratīvo procesu, administratīvo pārkāp</w:t>
      </w:r>
      <w:r w:rsidR="00C81B25" w:rsidRPr="00E70931">
        <w:rPr>
          <w:sz w:val="28"/>
          <w:szCs w:val="28"/>
          <w:lang w:val="lv-LV"/>
        </w:rPr>
        <w:t xml:space="preserve">umu </w:t>
      </w:r>
      <w:r w:rsidR="00243FB2">
        <w:rPr>
          <w:sz w:val="28"/>
          <w:szCs w:val="28"/>
          <w:lang w:val="lv-LV"/>
        </w:rPr>
        <w:t>proces</w:t>
      </w:r>
      <w:r w:rsidR="00C81B25" w:rsidRPr="00E70931">
        <w:rPr>
          <w:sz w:val="28"/>
          <w:szCs w:val="28"/>
          <w:lang w:val="lv-LV"/>
        </w:rPr>
        <w:t>u un tiesu eksperta</w:t>
      </w:r>
      <w:r w:rsidRPr="00E70931">
        <w:rPr>
          <w:sz w:val="28"/>
          <w:szCs w:val="28"/>
          <w:lang w:val="lv-LV"/>
        </w:rPr>
        <w:t xml:space="preserve"> darbību.</w:t>
      </w:r>
      <w:r w:rsidR="0024791D">
        <w:rPr>
          <w:sz w:val="28"/>
          <w:szCs w:val="28"/>
          <w:lang w:val="lv-LV"/>
        </w:rPr>
        <w:t>"</w:t>
      </w:r>
      <w:r w:rsidR="00800CAC">
        <w:rPr>
          <w:sz w:val="28"/>
          <w:szCs w:val="28"/>
          <w:lang w:val="lv-LV"/>
        </w:rPr>
        <w:t>;</w:t>
      </w:r>
    </w:p>
    <w:p w14:paraId="08A82ABA" w14:textId="77777777" w:rsidR="00B92908" w:rsidRPr="00E70931" w:rsidRDefault="00B92908" w:rsidP="00175041">
      <w:pPr>
        <w:pStyle w:val="PlainText"/>
        <w:tabs>
          <w:tab w:val="left" w:pos="7230"/>
        </w:tabs>
        <w:ind w:firstLine="720"/>
        <w:jc w:val="both"/>
        <w:rPr>
          <w:rFonts w:ascii="Times New Roman" w:hAnsi="Times New Roman"/>
          <w:color w:val="000000"/>
          <w:szCs w:val="28"/>
        </w:rPr>
      </w:pPr>
    </w:p>
    <w:p w14:paraId="08A82ABB" w14:textId="16B33B48" w:rsidR="007210FB" w:rsidRPr="00E70931" w:rsidRDefault="00007406" w:rsidP="00086DE6">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F451F1">
        <w:rPr>
          <w:rFonts w:ascii="Times New Roman" w:hAnsi="Times New Roman"/>
          <w:color w:val="000000"/>
          <w:szCs w:val="28"/>
        </w:rPr>
        <w:t>20</w:t>
      </w:r>
      <w:r w:rsidR="00D15D29" w:rsidRPr="00E70931">
        <w:rPr>
          <w:rFonts w:ascii="Times New Roman" w:hAnsi="Times New Roman"/>
          <w:color w:val="000000"/>
          <w:szCs w:val="28"/>
        </w:rPr>
        <w:t xml:space="preserve">. </w:t>
      </w:r>
      <w:r>
        <w:rPr>
          <w:rFonts w:ascii="Times New Roman" w:hAnsi="Times New Roman"/>
          <w:color w:val="000000"/>
          <w:szCs w:val="28"/>
        </w:rPr>
        <w:t>p</w:t>
      </w:r>
      <w:r w:rsidR="002C67DA" w:rsidRPr="00E70931">
        <w:rPr>
          <w:rFonts w:ascii="Times New Roman" w:hAnsi="Times New Roman"/>
          <w:color w:val="000000"/>
          <w:szCs w:val="28"/>
        </w:rPr>
        <w:t xml:space="preserve">apildināt noteikumus ar </w:t>
      </w:r>
      <w:r w:rsidR="00EE66CD" w:rsidRPr="00E70931">
        <w:rPr>
          <w:rFonts w:ascii="Times New Roman" w:hAnsi="Times New Roman"/>
          <w:color w:val="000000"/>
          <w:szCs w:val="28"/>
        </w:rPr>
        <w:t>2.38.</w:t>
      </w:r>
      <w:r w:rsidR="00EE66CD" w:rsidRPr="00E70931">
        <w:rPr>
          <w:rFonts w:ascii="Times New Roman" w:hAnsi="Times New Roman"/>
          <w:color w:val="000000"/>
          <w:szCs w:val="28"/>
          <w:vertAlign w:val="superscript"/>
        </w:rPr>
        <w:t>1</w:t>
      </w:r>
      <w:r w:rsidR="00D13361">
        <w:rPr>
          <w:rFonts w:ascii="Times New Roman" w:hAnsi="Times New Roman"/>
          <w:color w:val="000000"/>
          <w:szCs w:val="28"/>
          <w:vertAlign w:val="superscript"/>
        </w:rPr>
        <w:t> </w:t>
      </w:r>
      <w:r w:rsidR="00EE66CD" w:rsidRPr="00E70931">
        <w:rPr>
          <w:rFonts w:ascii="Times New Roman" w:hAnsi="Times New Roman"/>
          <w:color w:val="000000"/>
          <w:szCs w:val="28"/>
        </w:rPr>
        <w:t>apakšnodaļu šādā redakcijā:</w:t>
      </w:r>
    </w:p>
    <w:p w14:paraId="08A82ABC" w14:textId="77777777" w:rsidR="00622A17" w:rsidRPr="00204255" w:rsidRDefault="00622A17" w:rsidP="00622A17">
      <w:pPr>
        <w:ind w:firstLine="720"/>
        <w:jc w:val="center"/>
        <w:rPr>
          <w:color w:val="000000"/>
          <w:sz w:val="28"/>
          <w:szCs w:val="28"/>
          <w:lang w:val="lv-LV"/>
        </w:rPr>
      </w:pPr>
    </w:p>
    <w:p w14:paraId="08A82ABD" w14:textId="75CF780C" w:rsidR="00622A17" w:rsidRPr="00E70931" w:rsidRDefault="00D13361" w:rsidP="00D13361">
      <w:pPr>
        <w:jc w:val="center"/>
        <w:rPr>
          <w:b/>
          <w:sz w:val="28"/>
          <w:szCs w:val="28"/>
          <w:lang w:val="lv-LV"/>
        </w:rPr>
      </w:pPr>
      <w:r w:rsidRPr="00D13361">
        <w:rPr>
          <w:sz w:val="28"/>
          <w:szCs w:val="28"/>
          <w:lang w:val="lv-LV"/>
        </w:rPr>
        <w:t>"</w:t>
      </w:r>
      <w:r w:rsidR="00622A17" w:rsidRPr="00E70931">
        <w:rPr>
          <w:b/>
          <w:sz w:val="28"/>
          <w:szCs w:val="28"/>
          <w:lang w:val="lv-LV"/>
        </w:rPr>
        <w:t>2.38.</w:t>
      </w:r>
      <w:r w:rsidR="00622A17" w:rsidRPr="00E70931">
        <w:rPr>
          <w:b/>
          <w:sz w:val="28"/>
          <w:szCs w:val="28"/>
          <w:vertAlign w:val="superscript"/>
          <w:lang w:val="lv-LV"/>
        </w:rPr>
        <w:t xml:space="preserve">1 </w:t>
      </w:r>
      <w:r w:rsidR="00622A17" w:rsidRPr="00E70931">
        <w:rPr>
          <w:b/>
          <w:sz w:val="28"/>
          <w:szCs w:val="28"/>
          <w:lang w:val="lv-LV"/>
        </w:rPr>
        <w:t>Foniatrs (A 231)</w:t>
      </w:r>
    </w:p>
    <w:p w14:paraId="08A82ABE" w14:textId="77777777" w:rsidR="00622A17" w:rsidRPr="00E70931" w:rsidRDefault="00622A17" w:rsidP="00622A17">
      <w:pPr>
        <w:ind w:firstLine="720"/>
        <w:jc w:val="both"/>
        <w:rPr>
          <w:sz w:val="28"/>
          <w:szCs w:val="28"/>
          <w:lang w:val="lv-LV"/>
        </w:rPr>
      </w:pPr>
    </w:p>
    <w:p w14:paraId="08A82ABF" w14:textId="214908D7" w:rsidR="00622A17" w:rsidRPr="00E70931" w:rsidRDefault="00B05241" w:rsidP="00695A1F">
      <w:pPr>
        <w:ind w:firstLine="720"/>
        <w:jc w:val="both"/>
        <w:rPr>
          <w:sz w:val="28"/>
          <w:szCs w:val="28"/>
          <w:lang w:val="lv-LV"/>
        </w:rPr>
      </w:pPr>
      <w:r w:rsidRPr="00E70931">
        <w:rPr>
          <w:sz w:val="28"/>
          <w:szCs w:val="28"/>
          <w:lang w:val="lv-LV"/>
        </w:rPr>
        <w:t>225</w:t>
      </w:r>
      <w:r w:rsidR="00622A17" w:rsidRPr="00E70931">
        <w:rPr>
          <w:sz w:val="28"/>
          <w:szCs w:val="28"/>
          <w:lang w:val="lv-LV"/>
        </w:rPr>
        <w:t>.</w:t>
      </w:r>
      <w:r w:rsidR="00622A17" w:rsidRPr="00E70931">
        <w:rPr>
          <w:sz w:val="28"/>
          <w:szCs w:val="28"/>
          <w:vertAlign w:val="superscript"/>
          <w:lang w:val="lv-LV"/>
        </w:rPr>
        <w:t>1</w:t>
      </w:r>
      <w:r w:rsidR="00D13361">
        <w:rPr>
          <w:sz w:val="28"/>
          <w:szCs w:val="28"/>
          <w:lang w:val="lv-LV"/>
        </w:rPr>
        <w:t> </w:t>
      </w:r>
      <w:r w:rsidR="008B63E6" w:rsidRPr="00E70931">
        <w:rPr>
          <w:sz w:val="28"/>
          <w:szCs w:val="28"/>
          <w:lang w:val="lv-LV"/>
        </w:rPr>
        <w:t>Foniatrs</w:t>
      </w:r>
      <w:r w:rsidR="00BE0265" w:rsidRPr="00E70931">
        <w:rPr>
          <w:sz w:val="28"/>
          <w:szCs w:val="28"/>
          <w:lang w:val="lv-LV"/>
        </w:rPr>
        <w:t xml:space="preserve"> ir</w:t>
      </w:r>
      <w:r w:rsidR="008B63E6" w:rsidRPr="00E70931">
        <w:rPr>
          <w:sz w:val="28"/>
          <w:szCs w:val="28"/>
          <w:lang w:val="lv-LV"/>
        </w:rPr>
        <w:t xml:space="preserve"> otolaringologa apakšspecialitāte</w:t>
      </w:r>
      <w:r w:rsidR="00622A17" w:rsidRPr="00E70931">
        <w:rPr>
          <w:sz w:val="28"/>
          <w:szCs w:val="28"/>
          <w:lang w:val="lv-LV"/>
        </w:rPr>
        <w:t>.</w:t>
      </w:r>
    </w:p>
    <w:p w14:paraId="08A82AC0" w14:textId="77777777" w:rsidR="00622A17" w:rsidRPr="00E70931" w:rsidRDefault="00622A17" w:rsidP="00695A1F">
      <w:pPr>
        <w:ind w:firstLine="720"/>
        <w:jc w:val="both"/>
        <w:rPr>
          <w:sz w:val="28"/>
          <w:szCs w:val="28"/>
          <w:lang w:val="lv-LV"/>
        </w:rPr>
      </w:pPr>
    </w:p>
    <w:p w14:paraId="08A82AC1" w14:textId="2D338EAB" w:rsidR="00695A1F" w:rsidRPr="00E70931" w:rsidRDefault="00B05241" w:rsidP="00695A1F">
      <w:pPr>
        <w:widowControl w:val="0"/>
        <w:autoSpaceDE w:val="0"/>
        <w:autoSpaceDN w:val="0"/>
        <w:adjustRightInd w:val="0"/>
        <w:ind w:firstLine="720"/>
        <w:jc w:val="both"/>
        <w:rPr>
          <w:b/>
          <w:color w:val="000000"/>
          <w:sz w:val="28"/>
          <w:szCs w:val="28"/>
          <w:lang w:val="lv-LV"/>
        </w:rPr>
      </w:pPr>
      <w:r w:rsidRPr="00E70931">
        <w:rPr>
          <w:sz w:val="28"/>
          <w:szCs w:val="28"/>
          <w:lang w:val="lv-LV"/>
        </w:rPr>
        <w:t>225</w:t>
      </w:r>
      <w:r w:rsidR="00622A17" w:rsidRPr="00E70931">
        <w:rPr>
          <w:sz w:val="28"/>
          <w:szCs w:val="28"/>
          <w:lang w:val="lv-LV"/>
        </w:rPr>
        <w:t>.</w:t>
      </w:r>
      <w:r w:rsidR="00622A17" w:rsidRPr="00E70931">
        <w:rPr>
          <w:sz w:val="28"/>
          <w:szCs w:val="28"/>
          <w:vertAlign w:val="superscript"/>
          <w:lang w:val="lv-LV"/>
        </w:rPr>
        <w:t>2</w:t>
      </w:r>
      <w:r w:rsidR="00D13361">
        <w:rPr>
          <w:sz w:val="28"/>
          <w:szCs w:val="28"/>
          <w:lang w:val="lv-LV"/>
        </w:rPr>
        <w:t> </w:t>
      </w:r>
      <w:r w:rsidR="008B63E6" w:rsidRPr="00E70931">
        <w:rPr>
          <w:sz w:val="28"/>
          <w:szCs w:val="28"/>
          <w:lang w:val="lv-LV"/>
        </w:rPr>
        <w:t>Foniatra</w:t>
      </w:r>
      <w:r w:rsidR="00622A17" w:rsidRPr="00E70931">
        <w:rPr>
          <w:sz w:val="28"/>
          <w:szCs w:val="28"/>
          <w:lang w:val="lv-LV"/>
        </w:rPr>
        <w:t xml:space="preserve"> kompetencē ir</w:t>
      </w:r>
      <w:r w:rsidR="00F679AE" w:rsidRPr="00E70931">
        <w:rPr>
          <w:sz w:val="28"/>
          <w:szCs w:val="28"/>
          <w:lang w:val="lv-LV"/>
        </w:rPr>
        <w:t xml:space="preserve"> </w:t>
      </w:r>
      <w:r w:rsidR="00695A1F" w:rsidRPr="00E70931">
        <w:rPr>
          <w:color w:val="000000"/>
          <w:sz w:val="28"/>
          <w:szCs w:val="28"/>
          <w:lang w:val="lv-LV"/>
        </w:rPr>
        <w:t xml:space="preserve">veikt izmeklēšanu, ārstēšanu, profilaksi un pacientu izglītošanu </w:t>
      </w:r>
      <w:r w:rsidR="00695A1F" w:rsidRPr="00E70931">
        <w:rPr>
          <w:bCs/>
          <w:color w:val="000000"/>
          <w:sz w:val="28"/>
          <w:szCs w:val="28"/>
          <w:lang w:val="lv-LV"/>
        </w:rPr>
        <w:t xml:space="preserve">komunikācijas spēju, runas, fonācijas un rīšanas traucējumu gadījumos, kā arī vadīt un koordinēt ar šiem traucējumiem saistītos ārstēšanas un rehabilitācijas pasākumus. Foniatrs sniedz rekomendācijas korekcijai un rehabilitācijai personām jebkurā vecumā, kurām ir dažādu etioloģiju izraisīti runas, valodas, balss un rīšanas traucējumi. </w:t>
      </w:r>
    </w:p>
    <w:p w14:paraId="08A82AC2" w14:textId="77777777" w:rsidR="00622A17" w:rsidRPr="00E70931" w:rsidRDefault="00622A17" w:rsidP="00695A1F">
      <w:pPr>
        <w:ind w:firstLine="720"/>
        <w:jc w:val="both"/>
        <w:rPr>
          <w:sz w:val="28"/>
          <w:szCs w:val="28"/>
          <w:lang w:val="lv-LV"/>
        </w:rPr>
      </w:pPr>
    </w:p>
    <w:p w14:paraId="08A82AC3" w14:textId="2D35C4C2" w:rsidR="00622A17" w:rsidRPr="00E70931" w:rsidRDefault="00B05241" w:rsidP="00695A1F">
      <w:pPr>
        <w:ind w:firstLine="720"/>
        <w:jc w:val="both"/>
        <w:rPr>
          <w:sz w:val="28"/>
          <w:szCs w:val="28"/>
          <w:lang w:val="lv-LV"/>
        </w:rPr>
      </w:pPr>
      <w:r w:rsidRPr="00E70931">
        <w:rPr>
          <w:sz w:val="28"/>
          <w:szCs w:val="28"/>
          <w:lang w:val="lv-LV"/>
        </w:rPr>
        <w:t>225</w:t>
      </w:r>
      <w:r w:rsidR="00622A17" w:rsidRPr="00E70931">
        <w:rPr>
          <w:sz w:val="28"/>
          <w:szCs w:val="28"/>
          <w:lang w:val="lv-LV"/>
        </w:rPr>
        <w:t>.</w:t>
      </w:r>
      <w:r w:rsidR="00622A17" w:rsidRPr="00E70931">
        <w:rPr>
          <w:sz w:val="28"/>
          <w:szCs w:val="28"/>
          <w:vertAlign w:val="superscript"/>
          <w:lang w:val="lv-LV"/>
        </w:rPr>
        <w:t>3</w:t>
      </w:r>
      <w:r w:rsidR="00D13361">
        <w:rPr>
          <w:sz w:val="28"/>
          <w:szCs w:val="28"/>
          <w:lang w:val="lv-LV"/>
        </w:rPr>
        <w:t> </w:t>
      </w:r>
      <w:r w:rsidR="00622A17" w:rsidRPr="00E70931">
        <w:rPr>
          <w:sz w:val="28"/>
          <w:szCs w:val="28"/>
          <w:lang w:val="lv-LV"/>
        </w:rPr>
        <w:t xml:space="preserve">Lai veiktu ārstniecisko darbību, </w:t>
      </w:r>
      <w:r w:rsidR="00AA7BF9" w:rsidRPr="00E70931">
        <w:rPr>
          <w:sz w:val="28"/>
          <w:szCs w:val="28"/>
          <w:lang w:val="lv-LV"/>
        </w:rPr>
        <w:t>foniatram</w:t>
      </w:r>
      <w:r w:rsidR="00622A17" w:rsidRPr="00E70931">
        <w:rPr>
          <w:sz w:val="28"/>
          <w:szCs w:val="28"/>
          <w:lang w:val="lv-LV"/>
        </w:rPr>
        <w:t xml:space="preserve"> ir teorētiskās zināšanas un praktiskās iemaņas šādos jautājumos:</w:t>
      </w:r>
    </w:p>
    <w:p w14:paraId="08A82AC4" w14:textId="2A0834D0" w:rsidR="00622A17" w:rsidRPr="00E70931" w:rsidRDefault="00B05241" w:rsidP="004D002C">
      <w:pPr>
        <w:shd w:val="clear" w:color="auto" w:fill="FFFFFF"/>
        <w:ind w:firstLine="720"/>
        <w:jc w:val="both"/>
        <w:rPr>
          <w:color w:val="000000"/>
          <w:sz w:val="28"/>
          <w:szCs w:val="28"/>
          <w:lang w:val="lv-LV"/>
        </w:rPr>
      </w:pPr>
      <w:r w:rsidRPr="00E70931">
        <w:rPr>
          <w:sz w:val="28"/>
          <w:szCs w:val="28"/>
          <w:lang w:val="lv-LV"/>
        </w:rPr>
        <w:t>225</w:t>
      </w:r>
      <w:r w:rsidR="00622A17" w:rsidRPr="00E70931">
        <w:rPr>
          <w:sz w:val="28"/>
          <w:szCs w:val="28"/>
          <w:lang w:val="lv-LV"/>
        </w:rPr>
        <w:t>.</w:t>
      </w:r>
      <w:r w:rsidR="00622A17" w:rsidRPr="00E70931">
        <w:rPr>
          <w:sz w:val="28"/>
          <w:szCs w:val="28"/>
          <w:vertAlign w:val="superscript"/>
          <w:lang w:val="lv-LV"/>
        </w:rPr>
        <w:t>3</w:t>
      </w:r>
      <w:r w:rsidR="00D13361">
        <w:rPr>
          <w:sz w:val="28"/>
          <w:szCs w:val="28"/>
          <w:vertAlign w:val="superscript"/>
          <w:lang w:val="lv-LV"/>
        </w:rPr>
        <w:t> </w:t>
      </w:r>
      <w:r w:rsidR="00622A17" w:rsidRPr="00E70931">
        <w:rPr>
          <w:sz w:val="28"/>
          <w:szCs w:val="28"/>
          <w:lang w:val="lv-LV"/>
        </w:rPr>
        <w:t>1.</w:t>
      </w:r>
      <w:r w:rsidR="00D13361">
        <w:rPr>
          <w:sz w:val="28"/>
          <w:szCs w:val="28"/>
          <w:lang w:val="lv-LV"/>
        </w:rPr>
        <w:t> </w:t>
      </w:r>
      <w:r w:rsidR="004D002C" w:rsidRPr="00E70931">
        <w:rPr>
          <w:color w:val="000000"/>
          <w:sz w:val="28"/>
          <w:szCs w:val="28"/>
          <w:lang w:val="lv-LV"/>
        </w:rPr>
        <w:t>dzirdes un līdzsvara orgānu, smadzeņu nervu, deguna un tā blakusdobumu, lūpu, vaigu, mēles pamatnes, mutes pamatnes un mandeļu, rīkles, balsenes, traheobronhiālās sistēmas, barības vada, siekalu dziedzeru, otobāzes un rinobāzes, kā arī galvas un kakla limf</w:t>
      </w:r>
      <w:r w:rsidR="00410D5F">
        <w:rPr>
          <w:color w:val="000000"/>
          <w:sz w:val="28"/>
          <w:szCs w:val="28"/>
          <w:lang w:val="lv-LV"/>
        </w:rPr>
        <w:t>ā</w:t>
      </w:r>
      <w:r w:rsidR="004D002C" w:rsidRPr="00E70931">
        <w:rPr>
          <w:color w:val="000000"/>
          <w:sz w:val="28"/>
          <w:szCs w:val="28"/>
          <w:lang w:val="lv-LV"/>
        </w:rPr>
        <w:t>tiskās sistēmas anatomija un fizioloģija, slimību etioloģija, patoģenēze un simptomatoloģija</w:t>
      </w:r>
      <w:r w:rsidR="00622A17" w:rsidRPr="00E70931">
        <w:rPr>
          <w:color w:val="000000"/>
          <w:sz w:val="28"/>
          <w:szCs w:val="28"/>
          <w:lang w:val="lv-LV"/>
        </w:rPr>
        <w:t>;</w:t>
      </w:r>
    </w:p>
    <w:p w14:paraId="08A82AC5" w14:textId="102DC719" w:rsidR="004D002C" w:rsidRPr="00E70931" w:rsidRDefault="00B05241" w:rsidP="004D002C">
      <w:pPr>
        <w:widowControl w:val="0"/>
        <w:autoSpaceDE w:val="0"/>
        <w:autoSpaceDN w:val="0"/>
        <w:adjustRightInd w:val="0"/>
        <w:ind w:firstLine="720"/>
        <w:jc w:val="both"/>
        <w:rPr>
          <w:bCs/>
          <w:color w:val="000000"/>
          <w:sz w:val="28"/>
          <w:szCs w:val="28"/>
          <w:lang w:val="lv-LV"/>
        </w:rPr>
      </w:pPr>
      <w:r w:rsidRPr="00E70931">
        <w:rPr>
          <w:sz w:val="28"/>
          <w:szCs w:val="28"/>
          <w:lang w:val="lv-LV"/>
        </w:rPr>
        <w:t>225</w:t>
      </w:r>
      <w:r w:rsidR="00622A17" w:rsidRPr="00E70931">
        <w:rPr>
          <w:sz w:val="28"/>
          <w:szCs w:val="28"/>
          <w:lang w:val="lv-LV"/>
        </w:rPr>
        <w:t>.</w:t>
      </w:r>
      <w:r w:rsidR="00622A17" w:rsidRPr="00E70931">
        <w:rPr>
          <w:sz w:val="28"/>
          <w:szCs w:val="28"/>
          <w:vertAlign w:val="superscript"/>
          <w:lang w:val="lv-LV"/>
        </w:rPr>
        <w:t>3</w:t>
      </w:r>
      <w:r w:rsidR="00D13361">
        <w:rPr>
          <w:sz w:val="28"/>
          <w:szCs w:val="28"/>
          <w:vertAlign w:val="superscript"/>
          <w:lang w:val="lv-LV"/>
        </w:rPr>
        <w:t> </w:t>
      </w:r>
      <w:r w:rsidR="00622A17" w:rsidRPr="00E70931">
        <w:rPr>
          <w:color w:val="000000"/>
          <w:sz w:val="28"/>
          <w:szCs w:val="28"/>
          <w:lang w:val="lv-LV"/>
        </w:rPr>
        <w:t>2.</w:t>
      </w:r>
      <w:r w:rsidR="00D13361">
        <w:rPr>
          <w:color w:val="000000"/>
          <w:sz w:val="28"/>
          <w:szCs w:val="28"/>
          <w:lang w:val="lv-LV"/>
        </w:rPr>
        <w:t> </w:t>
      </w:r>
      <w:r w:rsidR="004D002C" w:rsidRPr="00E70931">
        <w:rPr>
          <w:bCs/>
          <w:color w:val="000000"/>
          <w:sz w:val="28"/>
          <w:szCs w:val="28"/>
          <w:lang w:val="lv-LV"/>
        </w:rPr>
        <w:t xml:space="preserve">balss akustisko un </w:t>
      </w:r>
      <w:r w:rsidR="00CC2CA2" w:rsidRPr="00E70931">
        <w:rPr>
          <w:bCs/>
          <w:color w:val="000000"/>
          <w:sz w:val="28"/>
          <w:szCs w:val="28"/>
          <w:lang w:val="lv-LV"/>
        </w:rPr>
        <w:t xml:space="preserve">aerodinamisko mērījumu veikšana, </w:t>
      </w:r>
      <w:r w:rsidR="004D002C" w:rsidRPr="00E70931">
        <w:rPr>
          <w:bCs/>
          <w:color w:val="000000"/>
          <w:sz w:val="28"/>
          <w:szCs w:val="28"/>
          <w:lang w:val="lv-LV"/>
        </w:rPr>
        <w:t xml:space="preserve">iegūto akustisko un aerodinamisko mērījumu datu </w:t>
      </w:r>
      <w:r w:rsidR="008E58B6" w:rsidRPr="00E70931">
        <w:rPr>
          <w:bCs/>
          <w:color w:val="000000"/>
          <w:sz w:val="28"/>
          <w:szCs w:val="28"/>
          <w:lang w:val="lv-LV"/>
        </w:rPr>
        <w:t>interpretēšana un dokumentēšana,</w:t>
      </w:r>
      <w:r w:rsidR="004D002C" w:rsidRPr="00E70931">
        <w:rPr>
          <w:bCs/>
          <w:color w:val="000000"/>
          <w:sz w:val="28"/>
          <w:szCs w:val="28"/>
          <w:lang w:val="lv-LV"/>
        </w:rPr>
        <w:t xml:space="preserve"> </w:t>
      </w:r>
      <w:r w:rsidR="008E58B6" w:rsidRPr="00E70931">
        <w:rPr>
          <w:color w:val="000000"/>
          <w:sz w:val="28"/>
          <w:szCs w:val="28"/>
          <w:lang w:val="lv-LV"/>
        </w:rPr>
        <w:t>balss izmeklēšanas aparatūras lietošana</w:t>
      </w:r>
      <w:r w:rsidR="004D002C" w:rsidRPr="00E70931">
        <w:rPr>
          <w:color w:val="000000"/>
          <w:sz w:val="28"/>
          <w:szCs w:val="28"/>
          <w:lang w:val="lv-LV"/>
        </w:rPr>
        <w:t>;</w:t>
      </w:r>
    </w:p>
    <w:p w14:paraId="08A82AC6" w14:textId="2052B2D6" w:rsidR="004D002C" w:rsidRPr="00E70931" w:rsidRDefault="004D002C" w:rsidP="004D002C">
      <w:pPr>
        <w:widowControl w:val="0"/>
        <w:autoSpaceDE w:val="0"/>
        <w:autoSpaceDN w:val="0"/>
        <w:adjustRightInd w:val="0"/>
        <w:ind w:firstLine="720"/>
        <w:jc w:val="both"/>
        <w:rPr>
          <w:bCs/>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bCs/>
          <w:color w:val="000000"/>
          <w:sz w:val="28"/>
          <w:szCs w:val="28"/>
          <w:lang w:val="lv-LV"/>
        </w:rPr>
        <w:t>3.</w:t>
      </w:r>
      <w:r w:rsidR="00D13361">
        <w:rPr>
          <w:bCs/>
          <w:color w:val="000000"/>
          <w:sz w:val="28"/>
          <w:szCs w:val="28"/>
          <w:lang w:val="lv-LV"/>
        </w:rPr>
        <w:t> </w:t>
      </w:r>
      <w:r w:rsidRPr="00E70931">
        <w:rPr>
          <w:bCs/>
          <w:color w:val="000000"/>
          <w:sz w:val="28"/>
          <w:szCs w:val="28"/>
          <w:lang w:val="lv-LV"/>
        </w:rPr>
        <w:t>videolaringoskopij</w:t>
      </w:r>
      <w:r w:rsidR="00204255">
        <w:rPr>
          <w:bCs/>
          <w:color w:val="000000"/>
          <w:sz w:val="28"/>
          <w:szCs w:val="28"/>
          <w:lang w:val="lv-LV"/>
        </w:rPr>
        <w:t>as</w:t>
      </w:r>
      <w:r w:rsidRPr="00E70931">
        <w:rPr>
          <w:bCs/>
          <w:color w:val="000000"/>
          <w:sz w:val="28"/>
          <w:szCs w:val="28"/>
          <w:lang w:val="lv-LV"/>
        </w:rPr>
        <w:t>, videolaringostroboskopij</w:t>
      </w:r>
      <w:r w:rsidR="00204255">
        <w:rPr>
          <w:bCs/>
          <w:color w:val="000000"/>
          <w:sz w:val="28"/>
          <w:szCs w:val="28"/>
          <w:lang w:val="lv-LV"/>
        </w:rPr>
        <w:t>as un</w:t>
      </w:r>
      <w:r w:rsidRPr="00E70931">
        <w:rPr>
          <w:bCs/>
          <w:color w:val="000000"/>
          <w:sz w:val="28"/>
          <w:szCs w:val="28"/>
          <w:lang w:val="lv-LV"/>
        </w:rPr>
        <w:t xml:space="preserve"> fibrolarin</w:t>
      </w:r>
      <w:r w:rsidR="00204255">
        <w:rPr>
          <w:bCs/>
          <w:color w:val="000000"/>
          <w:sz w:val="28"/>
          <w:szCs w:val="28"/>
          <w:lang w:val="lv-LV"/>
        </w:rPr>
        <w:softHyphen/>
      </w:r>
      <w:r w:rsidRPr="00E70931">
        <w:rPr>
          <w:bCs/>
          <w:color w:val="000000"/>
          <w:sz w:val="28"/>
          <w:szCs w:val="28"/>
          <w:lang w:val="lv-LV"/>
        </w:rPr>
        <w:t>goskopij</w:t>
      </w:r>
      <w:r w:rsidR="00204255">
        <w:rPr>
          <w:bCs/>
          <w:color w:val="000000"/>
          <w:sz w:val="28"/>
          <w:szCs w:val="28"/>
          <w:lang w:val="lv-LV"/>
        </w:rPr>
        <w:t>as</w:t>
      </w:r>
      <w:r w:rsidRPr="00E70931">
        <w:rPr>
          <w:bCs/>
          <w:color w:val="000000"/>
          <w:sz w:val="28"/>
          <w:szCs w:val="28"/>
          <w:lang w:val="lv-LV"/>
        </w:rPr>
        <w:t xml:space="preserve"> veikšana;</w:t>
      </w:r>
    </w:p>
    <w:p w14:paraId="08A82AC7" w14:textId="7643323D" w:rsidR="004D002C" w:rsidRPr="00E70931" w:rsidRDefault="004D002C" w:rsidP="004D002C">
      <w:pPr>
        <w:widowControl w:val="0"/>
        <w:autoSpaceDE w:val="0"/>
        <w:autoSpaceDN w:val="0"/>
        <w:adjustRightInd w:val="0"/>
        <w:ind w:firstLine="720"/>
        <w:jc w:val="both"/>
        <w:rPr>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bCs/>
          <w:color w:val="000000"/>
          <w:sz w:val="28"/>
          <w:szCs w:val="28"/>
          <w:lang w:val="lv-LV"/>
        </w:rPr>
        <w:t>4.</w:t>
      </w:r>
      <w:r w:rsidR="00D13361">
        <w:rPr>
          <w:bCs/>
          <w:color w:val="000000"/>
          <w:sz w:val="28"/>
          <w:szCs w:val="28"/>
          <w:lang w:val="lv-LV"/>
        </w:rPr>
        <w:t> </w:t>
      </w:r>
      <w:r w:rsidRPr="00E70931">
        <w:rPr>
          <w:bCs/>
          <w:color w:val="000000"/>
          <w:sz w:val="28"/>
          <w:szCs w:val="28"/>
          <w:lang w:val="lv-LV"/>
        </w:rPr>
        <w:t>balss izpēte un izvērtēšana, konsultēšana person</w:t>
      </w:r>
      <w:r w:rsidR="00AB3DCB" w:rsidRPr="00E70931">
        <w:rPr>
          <w:bCs/>
          <w:color w:val="000000"/>
          <w:sz w:val="28"/>
          <w:szCs w:val="28"/>
          <w:lang w:val="lv-LV"/>
        </w:rPr>
        <w:t>ā</w:t>
      </w:r>
      <w:r w:rsidR="00204255">
        <w:rPr>
          <w:bCs/>
          <w:color w:val="000000"/>
          <w:sz w:val="28"/>
          <w:szCs w:val="28"/>
          <w:lang w:val="lv-LV"/>
        </w:rPr>
        <w:t>m ar balss traucējumiem, orāli</w:t>
      </w:r>
      <w:r w:rsidR="00AB3DCB" w:rsidRPr="00E70931">
        <w:rPr>
          <w:bCs/>
          <w:color w:val="000000"/>
          <w:sz w:val="28"/>
          <w:szCs w:val="28"/>
          <w:lang w:val="lv-LV"/>
        </w:rPr>
        <w:t xml:space="preserve"> </w:t>
      </w:r>
      <w:r w:rsidRPr="00E70931">
        <w:rPr>
          <w:bCs/>
          <w:color w:val="000000"/>
          <w:sz w:val="28"/>
          <w:szCs w:val="28"/>
          <w:lang w:val="lv-LV"/>
        </w:rPr>
        <w:t>faringeālās funkcijas traucējumiem, artikulācijas, tempa/</w:t>
      </w:r>
      <w:r w:rsidR="00204255">
        <w:rPr>
          <w:bCs/>
          <w:color w:val="000000"/>
          <w:sz w:val="28"/>
          <w:szCs w:val="28"/>
          <w:lang w:val="lv-LV"/>
        </w:rPr>
        <w:br/>
      </w:r>
      <w:r w:rsidRPr="00E70931">
        <w:rPr>
          <w:bCs/>
          <w:color w:val="000000"/>
          <w:sz w:val="28"/>
          <w:szCs w:val="28"/>
          <w:lang w:val="lv-LV"/>
        </w:rPr>
        <w:t>ritma, balss traucējumiem, kā arī afāzijas un citiem neiroloģiskas izcelsmes runas traucējumiem;</w:t>
      </w:r>
    </w:p>
    <w:p w14:paraId="08A82AC8" w14:textId="1BBBE8D7" w:rsidR="004D002C" w:rsidRPr="00E70931" w:rsidRDefault="004D002C" w:rsidP="004D002C">
      <w:pPr>
        <w:widowControl w:val="0"/>
        <w:autoSpaceDE w:val="0"/>
        <w:autoSpaceDN w:val="0"/>
        <w:adjustRightInd w:val="0"/>
        <w:ind w:firstLine="720"/>
        <w:jc w:val="both"/>
        <w:rPr>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color w:val="000000"/>
          <w:sz w:val="28"/>
          <w:szCs w:val="28"/>
          <w:lang w:val="lv-LV"/>
        </w:rPr>
        <w:t>5.</w:t>
      </w:r>
      <w:r w:rsidR="00D13361">
        <w:rPr>
          <w:color w:val="000000"/>
          <w:sz w:val="28"/>
          <w:szCs w:val="28"/>
          <w:lang w:val="lv-LV"/>
        </w:rPr>
        <w:t> </w:t>
      </w:r>
      <w:r w:rsidRPr="00E70931">
        <w:rPr>
          <w:color w:val="000000"/>
          <w:sz w:val="28"/>
          <w:szCs w:val="28"/>
          <w:lang w:val="lv-LV"/>
        </w:rPr>
        <w:t>organisku un funkcionālu balss traucējumu diagnosticēšanas iespēju un metožu pārzināšana;</w:t>
      </w:r>
    </w:p>
    <w:p w14:paraId="08A82AC9" w14:textId="4290EA78" w:rsidR="004D002C" w:rsidRPr="00E70931" w:rsidRDefault="004D002C" w:rsidP="004D002C">
      <w:pPr>
        <w:widowControl w:val="0"/>
        <w:autoSpaceDE w:val="0"/>
        <w:autoSpaceDN w:val="0"/>
        <w:adjustRightInd w:val="0"/>
        <w:ind w:firstLine="720"/>
        <w:jc w:val="both"/>
        <w:rPr>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color w:val="000000"/>
          <w:sz w:val="28"/>
          <w:szCs w:val="28"/>
          <w:lang w:val="lv-LV"/>
        </w:rPr>
        <w:t>6.</w:t>
      </w:r>
      <w:r w:rsidR="00D13361">
        <w:rPr>
          <w:color w:val="000000"/>
          <w:sz w:val="28"/>
          <w:szCs w:val="28"/>
          <w:lang w:val="lv-LV"/>
        </w:rPr>
        <w:t> </w:t>
      </w:r>
      <w:r w:rsidRPr="00E70931">
        <w:rPr>
          <w:color w:val="000000"/>
          <w:sz w:val="28"/>
          <w:szCs w:val="28"/>
          <w:lang w:val="lv-LV"/>
        </w:rPr>
        <w:t>balss</w:t>
      </w:r>
      <w:r w:rsidR="00C33B2D" w:rsidRPr="00E70931">
        <w:rPr>
          <w:color w:val="000000"/>
          <w:sz w:val="28"/>
          <w:szCs w:val="28"/>
          <w:lang w:val="lv-LV"/>
        </w:rPr>
        <w:t xml:space="preserve"> traucējumu smaguma novērtēšana,</w:t>
      </w:r>
      <w:r w:rsidRPr="00E70931">
        <w:rPr>
          <w:color w:val="000000"/>
          <w:sz w:val="28"/>
          <w:szCs w:val="28"/>
          <w:lang w:val="lv-LV"/>
        </w:rPr>
        <w:t xml:space="preserve"> subjektīvo un objektīvo izmeklēšanas u</w:t>
      </w:r>
      <w:r w:rsidR="00C33B2D" w:rsidRPr="00E70931">
        <w:rPr>
          <w:color w:val="000000"/>
          <w:sz w:val="28"/>
          <w:szCs w:val="28"/>
          <w:lang w:val="lv-LV"/>
        </w:rPr>
        <w:t>n diagnostikas metožu lietošana,</w:t>
      </w:r>
      <w:r w:rsidRPr="00E70931">
        <w:rPr>
          <w:color w:val="000000"/>
          <w:sz w:val="28"/>
          <w:szCs w:val="28"/>
          <w:lang w:val="lv-LV"/>
        </w:rPr>
        <w:t xml:space="preserve"> balss izmeklēšanas tehnoloģiju </w:t>
      </w:r>
      <w:r w:rsidR="00C33B2D" w:rsidRPr="00E70931">
        <w:rPr>
          <w:color w:val="000000"/>
          <w:sz w:val="28"/>
          <w:szCs w:val="28"/>
          <w:lang w:val="lv-LV"/>
        </w:rPr>
        <w:lastRenderedPageBreak/>
        <w:t>lietošana</w:t>
      </w:r>
      <w:r w:rsidRPr="00E70931">
        <w:rPr>
          <w:color w:val="000000"/>
          <w:sz w:val="28"/>
          <w:szCs w:val="28"/>
          <w:lang w:val="lv-LV"/>
        </w:rPr>
        <w:t>;</w:t>
      </w:r>
    </w:p>
    <w:p w14:paraId="08A82ACA" w14:textId="18676A69" w:rsidR="004D002C" w:rsidRPr="00E70931" w:rsidRDefault="004D002C" w:rsidP="004D002C">
      <w:pPr>
        <w:widowControl w:val="0"/>
        <w:autoSpaceDE w:val="0"/>
        <w:autoSpaceDN w:val="0"/>
        <w:adjustRightInd w:val="0"/>
        <w:ind w:firstLine="720"/>
        <w:jc w:val="both"/>
        <w:rPr>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color w:val="000000"/>
          <w:sz w:val="28"/>
          <w:szCs w:val="28"/>
          <w:lang w:val="lv-LV"/>
        </w:rPr>
        <w:t>7.</w:t>
      </w:r>
      <w:r w:rsidR="00D13361">
        <w:rPr>
          <w:color w:val="000000"/>
          <w:sz w:val="28"/>
          <w:szCs w:val="28"/>
          <w:lang w:val="lv-LV"/>
        </w:rPr>
        <w:t> </w:t>
      </w:r>
      <w:r w:rsidRPr="00E70931">
        <w:rPr>
          <w:color w:val="000000"/>
          <w:sz w:val="28"/>
          <w:szCs w:val="28"/>
          <w:lang w:val="lv-LV"/>
        </w:rPr>
        <w:t>ārstēšanas plāna sastādīšana, ārstēšanas</w:t>
      </w:r>
      <w:r w:rsidR="00C33B2D" w:rsidRPr="00E70931">
        <w:rPr>
          <w:color w:val="000000"/>
          <w:sz w:val="28"/>
          <w:szCs w:val="28"/>
          <w:lang w:val="lv-LV"/>
        </w:rPr>
        <w:t xml:space="preserve"> procesa gaitas un rezultātu novērtēšana,</w:t>
      </w:r>
      <w:r w:rsidRPr="00E70931">
        <w:rPr>
          <w:color w:val="000000"/>
          <w:sz w:val="28"/>
          <w:szCs w:val="28"/>
          <w:lang w:val="lv-LV"/>
        </w:rPr>
        <w:t xml:space="preserve"> dažādu zin</w:t>
      </w:r>
      <w:r w:rsidR="00C33B2D" w:rsidRPr="00E70931">
        <w:rPr>
          <w:color w:val="000000"/>
          <w:sz w:val="28"/>
          <w:szCs w:val="28"/>
          <w:lang w:val="lv-LV"/>
        </w:rPr>
        <w:t>ātņu sasniegumu integrēšana foniatra darbā;</w:t>
      </w:r>
    </w:p>
    <w:p w14:paraId="08A82ACB" w14:textId="14BBDED3" w:rsidR="00C33B2D" w:rsidRPr="00E70931" w:rsidRDefault="00C33B2D" w:rsidP="004D002C">
      <w:pPr>
        <w:widowControl w:val="0"/>
        <w:autoSpaceDE w:val="0"/>
        <w:autoSpaceDN w:val="0"/>
        <w:adjustRightInd w:val="0"/>
        <w:ind w:firstLine="720"/>
        <w:jc w:val="both"/>
        <w:rPr>
          <w:color w:val="000000"/>
          <w:sz w:val="28"/>
          <w:szCs w:val="28"/>
          <w:lang w:val="lv-LV"/>
        </w:rPr>
      </w:pPr>
      <w:r w:rsidRPr="00E70931">
        <w:rPr>
          <w:sz w:val="28"/>
          <w:szCs w:val="28"/>
          <w:lang w:val="lv-LV"/>
        </w:rPr>
        <w:t>225.</w:t>
      </w:r>
      <w:r w:rsidRPr="00E70931">
        <w:rPr>
          <w:sz w:val="28"/>
          <w:szCs w:val="28"/>
          <w:vertAlign w:val="superscript"/>
          <w:lang w:val="lv-LV"/>
        </w:rPr>
        <w:t>3</w:t>
      </w:r>
      <w:r w:rsidR="00D13361">
        <w:rPr>
          <w:sz w:val="28"/>
          <w:szCs w:val="28"/>
          <w:vertAlign w:val="superscript"/>
          <w:lang w:val="lv-LV"/>
        </w:rPr>
        <w:t> </w:t>
      </w:r>
      <w:r w:rsidRPr="00E70931">
        <w:rPr>
          <w:color w:val="000000"/>
          <w:sz w:val="28"/>
          <w:szCs w:val="28"/>
          <w:lang w:val="lv-LV"/>
        </w:rPr>
        <w:t>8.</w:t>
      </w:r>
      <w:r w:rsidR="00D13361">
        <w:rPr>
          <w:color w:val="000000"/>
          <w:sz w:val="28"/>
          <w:szCs w:val="28"/>
          <w:lang w:val="lv-LV"/>
        </w:rPr>
        <w:t> </w:t>
      </w:r>
      <w:r w:rsidR="000C4A15" w:rsidRPr="00E70931">
        <w:rPr>
          <w:color w:val="000000"/>
          <w:sz w:val="28"/>
          <w:szCs w:val="28"/>
          <w:lang w:val="lv-LV"/>
        </w:rPr>
        <w:t>p</w:t>
      </w:r>
      <w:r w:rsidR="00F77308" w:rsidRPr="00E70931">
        <w:rPr>
          <w:color w:val="000000"/>
          <w:sz w:val="28"/>
          <w:szCs w:val="28"/>
          <w:lang w:val="lv-LV"/>
        </w:rPr>
        <w:t xml:space="preserve">rofesionālās darbības juridiskie pamati. </w:t>
      </w:r>
    </w:p>
    <w:p w14:paraId="08A82ACC" w14:textId="77777777" w:rsidR="00EE66CD" w:rsidRPr="00E70931" w:rsidRDefault="00EE66CD" w:rsidP="00E5386A">
      <w:pPr>
        <w:pStyle w:val="PlainText"/>
        <w:tabs>
          <w:tab w:val="left" w:pos="7230"/>
        </w:tabs>
        <w:ind w:firstLine="720"/>
        <w:jc w:val="both"/>
        <w:rPr>
          <w:rFonts w:ascii="Times New Roman" w:hAnsi="Times New Roman"/>
          <w:color w:val="000000"/>
          <w:szCs w:val="28"/>
        </w:rPr>
      </w:pPr>
    </w:p>
    <w:p w14:paraId="08A82ACD" w14:textId="768C3BFB" w:rsidR="00E5386A" w:rsidRPr="00E70931" w:rsidRDefault="00C55AAF" w:rsidP="00E5386A">
      <w:pPr>
        <w:widowControl w:val="0"/>
        <w:autoSpaceDE w:val="0"/>
        <w:autoSpaceDN w:val="0"/>
        <w:adjustRightInd w:val="0"/>
        <w:ind w:firstLine="720"/>
        <w:jc w:val="both"/>
        <w:rPr>
          <w:color w:val="000000"/>
          <w:sz w:val="28"/>
          <w:szCs w:val="28"/>
          <w:lang w:val="lv-LV"/>
        </w:rPr>
      </w:pPr>
      <w:r w:rsidRPr="00E70931">
        <w:rPr>
          <w:color w:val="000000"/>
          <w:sz w:val="28"/>
          <w:szCs w:val="28"/>
          <w:lang w:val="lv-LV"/>
        </w:rPr>
        <w:t>225.</w:t>
      </w:r>
      <w:r w:rsidRPr="00E70931">
        <w:rPr>
          <w:color w:val="000000"/>
          <w:sz w:val="28"/>
          <w:szCs w:val="28"/>
          <w:vertAlign w:val="superscript"/>
          <w:lang w:val="lv-LV"/>
        </w:rPr>
        <w:t>4</w:t>
      </w:r>
      <w:r w:rsidR="00D13361">
        <w:rPr>
          <w:color w:val="000000"/>
          <w:sz w:val="28"/>
          <w:szCs w:val="28"/>
          <w:lang w:val="lv-LV"/>
        </w:rPr>
        <w:t> </w:t>
      </w:r>
      <w:r w:rsidR="002951E0" w:rsidRPr="00E70931">
        <w:rPr>
          <w:color w:val="000000"/>
          <w:sz w:val="28"/>
          <w:szCs w:val="28"/>
          <w:lang w:val="lv-LV"/>
        </w:rPr>
        <w:t>Rezidentūras</w:t>
      </w:r>
      <w:r w:rsidR="00E5386A" w:rsidRPr="00E70931">
        <w:rPr>
          <w:color w:val="000000"/>
          <w:sz w:val="28"/>
          <w:szCs w:val="28"/>
          <w:lang w:val="lv-LV"/>
        </w:rPr>
        <w:t xml:space="preserve"> ilgums a</w:t>
      </w:r>
      <w:r w:rsidR="002951E0" w:rsidRPr="00E70931">
        <w:rPr>
          <w:color w:val="000000"/>
          <w:sz w:val="28"/>
          <w:szCs w:val="28"/>
          <w:lang w:val="lv-LV"/>
        </w:rPr>
        <w:t xml:space="preserve">pakšspecialitātē ir viens gads, kura </w:t>
      </w:r>
      <w:r w:rsidR="00E5386A" w:rsidRPr="00E70931">
        <w:rPr>
          <w:color w:val="000000"/>
          <w:sz w:val="28"/>
          <w:szCs w:val="28"/>
          <w:lang w:val="lv-LV"/>
        </w:rPr>
        <w:t xml:space="preserve">laikā tiek iegūtas teorētiskās zināšanas un praktiskās iemaņas visos šo noteikumu </w:t>
      </w:r>
      <w:r w:rsidR="00E5386A" w:rsidRPr="00E70931">
        <w:rPr>
          <w:sz w:val="28"/>
          <w:szCs w:val="28"/>
          <w:lang w:val="lv-LV"/>
        </w:rPr>
        <w:t>225.</w:t>
      </w:r>
      <w:r w:rsidR="00E5386A" w:rsidRPr="00E70931">
        <w:rPr>
          <w:sz w:val="28"/>
          <w:szCs w:val="28"/>
          <w:vertAlign w:val="superscript"/>
          <w:lang w:val="lv-LV"/>
        </w:rPr>
        <w:t>3</w:t>
      </w:r>
      <w:r w:rsidR="00D13361">
        <w:rPr>
          <w:sz w:val="28"/>
          <w:szCs w:val="28"/>
          <w:vertAlign w:val="superscript"/>
          <w:lang w:val="lv-LV"/>
        </w:rPr>
        <w:t> </w:t>
      </w:r>
      <w:r w:rsidR="00E5386A" w:rsidRPr="00E70931">
        <w:rPr>
          <w:color w:val="000000"/>
          <w:sz w:val="28"/>
          <w:szCs w:val="28"/>
          <w:lang w:val="lv-LV"/>
        </w:rPr>
        <w:t xml:space="preserve">punktā </w:t>
      </w:r>
      <w:r w:rsidR="007F2CFE" w:rsidRPr="00E70931">
        <w:rPr>
          <w:color w:val="000000"/>
          <w:sz w:val="28"/>
          <w:szCs w:val="28"/>
          <w:lang w:val="lv-LV"/>
        </w:rPr>
        <w:t>minētajos</w:t>
      </w:r>
      <w:r w:rsidR="00E5386A" w:rsidRPr="00E70931">
        <w:rPr>
          <w:color w:val="000000"/>
          <w:sz w:val="28"/>
          <w:szCs w:val="28"/>
          <w:lang w:val="lv-LV"/>
        </w:rPr>
        <w:t xml:space="preserve"> jautājumos, kā arī tiek apgūti lietvedības un ētikas pamatjautājumi saistībā ar darbību foniatra apakšspecialitātē.</w:t>
      </w:r>
      <w:r w:rsidR="0024791D">
        <w:rPr>
          <w:color w:val="000000"/>
          <w:sz w:val="28"/>
          <w:szCs w:val="28"/>
          <w:lang w:val="lv-LV"/>
        </w:rPr>
        <w:t>"</w:t>
      </w:r>
      <w:r w:rsidR="00800CAC">
        <w:rPr>
          <w:color w:val="000000"/>
          <w:sz w:val="28"/>
          <w:szCs w:val="28"/>
          <w:lang w:val="lv-LV"/>
        </w:rPr>
        <w:t>;</w:t>
      </w:r>
    </w:p>
    <w:p w14:paraId="08A82ACE" w14:textId="77777777" w:rsidR="00E5386A" w:rsidRPr="00E70931" w:rsidRDefault="00E5386A" w:rsidP="00E5386A">
      <w:pPr>
        <w:widowControl w:val="0"/>
        <w:autoSpaceDE w:val="0"/>
        <w:autoSpaceDN w:val="0"/>
        <w:adjustRightInd w:val="0"/>
        <w:ind w:firstLine="720"/>
        <w:jc w:val="both"/>
        <w:rPr>
          <w:color w:val="000000"/>
          <w:sz w:val="28"/>
          <w:szCs w:val="28"/>
          <w:lang w:val="lv-LV"/>
        </w:rPr>
      </w:pPr>
    </w:p>
    <w:p w14:paraId="08A82ACF" w14:textId="6BC84606" w:rsidR="00093AAD" w:rsidRPr="00E70931" w:rsidRDefault="00007406" w:rsidP="00093AAD">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1</w:t>
      </w:r>
      <w:r w:rsidR="00D15D29" w:rsidRPr="00E70931">
        <w:rPr>
          <w:color w:val="000000"/>
          <w:sz w:val="28"/>
          <w:szCs w:val="28"/>
          <w:lang w:val="lv-LV"/>
        </w:rPr>
        <w:t>.</w:t>
      </w:r>
      <w:r w:rsidR="00D13361">
        <w:rPr>
          <w:color w:val="000000"/>
          <w:sz w:val="28"/>
          <w:szCs w:val="28"/>
          <w:lang w:val="lv-LV"/>
        </w:rPr>
        <w:t> </w:t>
      </w:r>
      <w:r>
        <w:rPr>
          <w:color w:val="000000"/>
          <w:sz w:val="28"/>
          <w:szCs w:val="28"/>
          <w:lang w:val="lv-LV"/>
        </w:rPr>
        <w:t>i</w:t>
      </w:r>
      <w:r w:rsidR="00AE5A9C" w:rsidRPr="00E70931">
        <w:rPr>
          <w:color w:val="000000"/>
          <w:sz w:val="28"/>
          <w:szCs w:val="28"/>
          <w:lang w:val="lv-LV"/>
        </w:rPr>
        <w:t>zteikt 231., 232. un 233</w:t>
      </w:r>
      <w:r w:rsidR="0024791D">
        <w:rPr>
          <w:color w:val="000000"/>
          <w:sz w:val="28"/>
          <w:szCs w:val="28"/>
          <w:lang w:val="lv-LV"/>
        </w:rPr>
        <w:t>.</w:t>
      </w:r>
      <w:r w:rsidR="00D13361">
        <w:rPr>
          <w:color w:val="000000"/>
          <w:sz w:val="28"/>
          <w:szCs w:val="28"/>
          <w:lang w:val="lv-LV"/>
        </w:rPr>
        <w:t> </w:t>
      </w:r>
      <w:r w:rsidR="0024791D">
        <w:rPr>
          <w:color w:val="000000"/>
          <w:sz w:val="28"/>
          <w:szCs w:val="28"/>
          <w:lang w:val="lv-LV"/>
        </w:rPr>
        <w:t>p</w:t>
      </w:r>
      <w:r w:rsidR="00AE5A9C" w:rsidRPr="00E70931">
        <w:rPr>
          <w:color w:val="000000"/>
          <w:sz w:val="28"/>
          <w:szCs w:val="28"/>
          <w:lang w:val="lv-LV"/>
        </w:rPr>
        <w:t>unktu šādā redakcijā:</w:t>
      </w:r>
    </w:p>
    <w:p w14:paraId="13A8805A" w14:textId="77777777" w:rsidR="00D13361" w:rsidRDefault="00D13361" w:rsidP="00093AAD">
      <w:pPr>
        <w:widowControl w:val="0"/>
        <w:autoSpaceDE w:val="0"/>
        <w:autoSpaceDN w:val="0"/>
        <w:adjustRightInd w:val="0"/>
        <w:ind w:firstLine="720"/>
        <w:jc w:val="both"/>
        <w:rPr>
          <w:color w:val="000000"/>
          <w:sz w:val="28"/>
          <w:szCs w:val="28"/>
          <w:lang w:val="lv-LV"/>
        </w:rPr>
      </w:pPr>
    </w:p>
    <w:p w14:paraId="08A82AD0" w14:textId="7FB9FC7F" w:rsidR="00AE5A9C" w:rsidRPr="00E70931" w:rsidRDefault="00D13361" w:rsidP="00093AAD">
      <w:pPr>
        <w:widowControl w:val="0"/>
        <w:autoSpaceDE w:val="0"/>
        <w:autoSpaceDN w:val="0"/>
        <w:adjustRightInd w:val="0"/>
        <w:ind w:firstLine="720"/>
        <w:jc w:val="both"/>
        <w:rPr>
          <w:color w:val="000000"/>
          <w:sz w:val="28"/>
          <w:szCs w:val="28"/>
          <w:lang w:val="lv-LV"/>
        </w:rPr>
      </w:pPr>
      <w:r>
        <w:rPr>
          <w:color w:val="000000"/>
          <w:sz w:val="28"/>
          <w:szCs w:val="28"/>
          <w:lang w:val="lv-LV"/>
        </w:rPr>
        <w:t>"</w:t>
      </w:r>
      <w:r w:rsidR="00AE5A9C" w:rsidRPr="00E70931">
        <w:rPr>
          <w:color w:val="000000"/>
          <w:sz w:val="28"/>
          <w:szCs w:val="28"/>
          <w:lang w:val="lv-LV"/>
        </w:rPr>
        <w:t>231.</w:t>
      </w:r>
      <w:r w:rsidR="00204255">
        <w:rPr>
          <w:color w:val="000000"/>
          <w:sz w:val="28"/>
          <w:szCs w:val="28"/>
          <w:lang w:val="lv-LV"/>
        </w:rPr>
        <w:t> </w:t>
      </w:r>
      <w:r w:rsidR="00093AAD" w:rsidRPr="00E70931">
        <w:rPr>
          <w:color w:val="000000"/>
          <w:sz w:val="28"/>
          <w:szCs w:val="28"/>
          <w:lang w:val="lv-LV"/>
        </w:rPr>
        <w:t>Infektologa kompetencē ir:</w:t>
      </w:r>
    </w:p>
    <w:p w14:paraId="08A82AD1" w14:textId="4A1F2A6A" w:rsidR="00093AAD" w:rsidRPr="00E70931" w:rsidRDefault="00093AAD" w:rsidP="00093AAD">
      <w:pPr>
        <w:ind w:firstLine="720"/>
        <w:jc w:val="both"/>
        <w:rPr>
          <w:rFonts w:eastAsia="Calibri"/>
          <w:color w:val="000000"/>
          <w:sz w:val="28"/>
          <w:szCs w:val="28"/>
          <w:lang w:val="lv-LV" w:eastAsia="en-US"/>
        </w:rPr>
      </w:pPr>
      <w:r w:rsidRPr="00E70931">
        <w:rPr>
          <w:color w:val="000000"/>
          <w:sz w:val="28"/>
          <w:szCs w:val="28"/>
          <w:lang w:val="lv-LV"/>
        </w:rPr>
        <w:t>231.1.</w:t>
      </w:r>
      <w:r w:rsidR="00D13361">
        <w:rPr>
          <w:color w:val="000000"/>
          <w:sz w:val="28"/>
          <w:szCs w:val="28"/>
          <w:lang w:val="lv-LV"/>
        </w:rPr>
        <w:t> </w:t>
      </w:r>
      <w:r w:rsidRPr="00E70931">
        <w:rPr>
          <w:rFonts w:eastAsia="Calibri"/>
          <w:color w:val="000000"/>
          <w:sz w:val="28"/>
          <w:szCs w:val="28"/>
          <w:lang w:val="lv-LV" w:eastAsia="en-US"/>
        </w:rPr>
        <w:t>veikt augsti kvalificētu un specializētu akūtu un hronisku infekcijas slimību diagnostiku, ārstēšanu un profilaksi;</w:t>
      </w:r>
    </w:p>
    <w:p w14:paraId="08A82AD2" w14:textId="41CCFAF0" w:rsidR="00093AAD" w:rsidRPr="00E70931" w:rsidRDefault="00093AAD" w:rsidP="00093AA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231.2.</w:t>
      </w:r>
      <w:r w:rsidR="00D13361">
        <w:rPr>
          <w:rFonts w:eastAsia="Calibri"/>
          <w:color w:val="000000"/>
          <w:sz w:val="28"/>
          <w:szCs w:val="28"/>
          <w:lang w:val="lv-LV" w:eastAsia="en-US"/>
        </w:rPr>
        <w:t> </w:t>
      </w:r>
      <w:r w:rsidRPr="00E70931">
        <w:rPr>
          <w:rFonts w:eastAsia="Calibri"/>
          <w:color w:val="000000"/>
          <w:sz w:val="28"/>
          <w:szCs w:val="28"/>
          <w:lang w:val="lv-LV" w:eastAsia="en-US"/>
        </w:rPr>
        <w:t>sniegt konsultācijas citām ārstniecības personām, pacientiem un viņu piederīgajiem ar infekcijām saistītajos jautājumos;</w:t>
      </w:r>
    </w:p>
    <w:p w14:paraId="08A82AD3" w14:textId="3DC56710" w:rsidR="00093AAD" w:rsidRPr="00E70931" w:rsidRDefault="00093AAD" w:rsidP="00093AA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231.3.</w:t>
      </w:r>
      <w:r w:rsidR="00D13361">
        <w:rPr>
          <w:rFonts w:eastAsia="Calibri"/>
          <w:color w:val="000000"/>
          <w:sz w:val="28"/>
          <w:szCs w:val="28"/>
          <w:lang w:val="lv-LV" w:eastAsia="en-US"/>
        </w:rPr>
        <w:t> </w:t>
      </w:r>
      <w:r w:rsidRPr="00E70931">
        <w:rPr>
          <w:rFonts w:eastAsia="Calibri"/>
          <w:color w:val="000000"/>
          <w:sz w:val="28"/>
          <w:szCs w:val="28"/>
          <w:lang w:val="lv-LV" w:eastAsia="en-US"/>
        </w:rPr>
        <w:t>piedalīties infekcijas slimību profilaksē un sabiedrības veselības veicināšanā;</w:t>
      </w:r>
    </w:p>
    <w:p w14:paraId="08A82AD4" w14:textId="669BA3F9" w:rsidR="00093AAD" w:rsidRPr="00E70931" w:rsidRDefault="00093AAD" w:rsidP="00093AA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231.4.</w:t>
      </w:r>
      <w:r w:rsidR="00D13361">
        <w:rPr>
          <w:rFonts w:eastAsia="Calibri"/>
          <w:color w:val="000000"/>
          <w:sz w:val="28"/>
          <w:szCs w:val="28"/>
          <w:lang w:val="lv-LV" w:eastAsia="en-US"/>
        </w:rPr>
        <w:t> </w:t>
      </w:r>
      <w:r w:rsidRPr="00E70931">
        <w:rPr>
          <w:rFonts w:eastAsia="Calibri"/>
          <w:color w:val="000000"/>
          <w:sz w:val="28"/>
          <w:szCs w:val="28"/>
          <w:lang w:val="lv-LV" w:eastAsia="en-US"/>
        </w:rPr>
        <w:t>pārzināt infektoloģijā izmantojamo laborator</w:t>
      </w:r>
      <w:r w:rsidR="00204255">
        <w:rPr>
          <w:rFonts w:eastAsia="Calibri"/>
          <w:color w:val="000000"/>
          <w:sz w:val="28"/>
          <w:szCs w:val="28"/>
          <w:lang w:val="lv-LV" w:eastAsia="en-US"/>
        </w:rPr>
        <w:t>iski</w:t>
      </w:r>
      <w:r w:rsidRPr="00E70931">
        <w:rPr>
          <w:rFonts w:eastAsia="Calibri"/>
          <w:color w:val="000000"/>
          <w:sz w:val="28"/>
          <w:szCs w:val="28"/>
          <w:lang w:val="lv-LV" w:eastAsia="en-US"/>
        </w:rPr>
        <w:t xml:space="preserve"> diagnostisko metožu principus;</w:t>
      </w:r>
    </w:p>
    <w:p w14:paraId="08A82AD5" w14:textId="0FD4F566" w:rsidR="00093AAD" w:rsidRPr="00E70931" w:rsidRDefault="00093AAD" w:rsidP="00093AA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231.5.</w:t>
      </w:r>
      <w:r w:rsidR="00D13361">
        <w:rPr>
          <w:rFonts w:eastAsia="Calibri"/>
          <w:color w:val="000000"/>
          <w:sz w:val="28"/>
          <w:szCs w:val="28"/>
          <w:lang w:val="lv-LV" w:eastAsia="en-US"/>
        </w:rPr>
        <w:t> </w:t>
      </w:r>
      <w:r w:rsidRPr="00E70931">
        <w:rPr>
          <w:rFonts w:eastAsia="Calibri"/>
          <w:color w:val="000000"/>
          <w:sz w:val="28"/>
          <w:szCs w:val="28"/>
          <w:lang w:val="lv-LV" w:eastAsia="en-US"/>
        </w:rPr>
        <w:t>pārzināt, sniegt konsultācijas un ārstēt ar antimikrobiālo rezistenci saistītos saslimšanas un ar veselības aprūpi saistītos infekciju gadījumus.</w:t>
      </w:r>
    </w:p>
    <w:p w14:paraId="08A82AD6" w14:textId="77777777" w:rsidR="00093AAD" w:rsidRPr="00E70931" w:rsidRDefault="00093AAD" w:rsidP="00F23236">
      <w:pPr>
        <w:widowControl w:val="0"/>
        <w:autoSpaceDE w:val="0"/>
        <w:autoSpaceDN w:val="0"/>
        <w:adjustRightInd w:val="0"/>
        <w:ind w:firstLine="720"/>
        <w:jc w:val="both"/>
        <w:rPr>
          <w:color w:val="000000"/>
          <w:sz w:val="28"/>
          <w:szCs w:val="28"/>
          <w:lang w:val="lv-LV"/>
        </w:rPr>
      </w:pPr>
    </w:p>
    <w:p w14:paraId="08A82AD7" w14:textId="6A879D3A" w:rsidR="00093AAD" w:rsidRPr="00E70931" w:rsidRDefault="00093AAD" w:rsidP="00F23236">
      <w:pPr>
        <w:widowControl w:val="0"/>
        <w:autoSpaceDE w:val="0"/>
        <w:autoSpaceDN w:val="0"/>
        <w:adjustRightInd w:val="0"/>
        <w:ind w:firstLine="720"/>
        <w:jc w:val="both"/>
        <w:rPr>
          <w:sz w:val="28"/>
          <w:szCs w:val="28"/>
          <w:lang w:val="lv-LV"/>
        </w:rPr>
      </w:pPr>
      <w:r w:rsidRPr="00E70931">
        <w:rPr>
          <w:color w:val="000000"/>
          <w:sz w:val="28"/>
          <w:szCs w:val="28"/>
          <w:lang w:val="lv-LV"/>
        </w:rPr>
        <w:t>232.</w:t>
      </w:r>
      <w:r w:rsidR="00D13361">
        <w:rPr>
          <w:color w:val="000000"/>
          <w:sz w:val="28"/>
          <w:szCs w:val="28"/>
          <w:lang w:val="lv-LV"/>
        </w:rPr>
        <w:t> </w:t>
      </w:r>
      <w:r w:rsidR="007042D6" w:rsidRPr="00E70931">
        <w:rPr>
          <w:sz w:val="28"/>
          <w:szCs w:val="28"/>
          <w:lang w:val="lv-LV"/>
        </w:rPr>
        <w:t>Lai veiktu ārstniecisko darbību, infektologam ir teorētiskās zināšanas un praktiskās iemaņas šādos jautājumos:</w:t>
      </w:r>
    </w:p>
    <w:p w14:paraId="08A82AD8" w14:textId="6BD8767C" w:rsidR="00F23236" w:rsidRPr="00E70931" w:rsidRDefault="007042D6" w:rsidP="00F23236">
      <w:pPr>
        <w:ind w:firstLine="720"/>
        <w:jc w:val="both"/>
        <w:rPr>
          <w:rFonts w:eastAsia="Calibri"/>
          <w:color w:val="000000"/>
          <w:sz w:val="28"/>
          <w:szCs w:val="28"/>
          <w:lang w:val="lv-LV" w:eastAsia="en-US"/>
        </w:rPr>
      </w:pPr>
      <w:r w:rsidRPr="00E70931">
        <w:rPr>
          <w:sz w:val="28"/>
          <w:szCs w:val="28"/>
          <w:lang w:val="lv-LV"/>
        </w:rPr>
        <w:t>232.1.</w:t>
      </w:r>
      <w:r w:rsidR="005F6EA7">
        <w:rPr>
          <w:sz w:val="28"/>
          <w:szCs w:val="28"/>
          <w:lang w:val="lv-LV"/>
        </w:rPr>
        <w:t> </w:t>
      </w:r>
      <w:r w:rsidR="00F23236" w:rsidRPr="00E70931">
        <w:rPr>
          <w:rFonts w:eastAsia="Calibri"/>
          <w:color w:val="000000"/>
          <w:sz w:val="28"/>
          <w:szCs w:val="28"/>
          <w:lang w:val="lv-LV" w:eastAsia="en-US"/>
        </w:rPr>
        <w:t xml:space="preserve">infekcijas procesa būtība; </w:t>
      </w:r>
    </w:p>
    <w:p w14:paraId="08A82AD9" w14:textId="2AC05B95"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232.2.</w:t>
      </w:r>
      <w:r w:rsidR="005F6EA7">
        <w:rPr>
          <w:rFonts w:eastAsia="Calibri"/>
          <w:color w:val="000000"/>
          <w:sz w:val="28"/>
          <w:szCs w:val="28"/>
          <w:lang w:val="lv-LV" w:eastAsia="en-US"/>
        </w:rPr>
        <w:t> </w:t>
      </w:r>
      <w:r w:rsidRPr="00E70931">
        <w:rPr>
          <w:rFonts w:eastAsia="Calibri"/>
          <w:color w:val="000000"/>
          <w:sz w:val="28"/>
          <w:szCs w:val="28"/>
          <w:lang w:val="lv-LV" w:eastAsia="en-US"/>
        </w:rPr>
        <w:t>mikroorganismu virulences un patogenitātes faktori;</w:t>
      </w:r>
    </w:p>
    <w:p w14:paraId="08A82ADA" w14:textId="0DB0C2FD"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232.3.</w:t>
      </w:r>
      <w:r w:rsidR="00D13361">
        <w:rPr>
          <w:rFonts w:eastAsia="Calibri"/>
          <w:color w:val="000000"/>
          <w:sz w:val="28"/>
          <w:szCs w:val="28"/>
          <w:lang w:val="lv-LV" w:eastAsia="en-US"/>
        </w:rPr>
        <w:t> </w:t>
      </w:r>
      <w:r w:rsidRPr="00E70931">
        <w:rPr>
          <w:rFonts w:eastAsia="Calibri"/>
          <w:color w:val="000000"/>
          <w:sz w:val="28"/>
          <w:szCs w:val="28"/>
          <w:lang w:val="lv-LV" w:eastAsia="en-US"/>
        </w:rPr>
        <w:t>organisma dabiskie un mākslīgie aizsardzības mehānismi pret infekcijas slimībām;</w:t>
      </w:r>
    </w:p>
    <w:p w14:paraId="08A82ADB" w14:textId="7759212B"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232.4.</w:t>
      </w:r>
      <w:r w:rsidR="00D13361">
        <w:rPr>
          <w:rFonts w:eastAsia="Calibri"/>
          <w:color w:val="000000"/>
          <w:sz w:val="28"/>
          <w:szCs w:val="28"/>
          <w:lang w:val="lv-LV" w:eastAsia="en-US"/>
        </w:rPr>
        <w:t> </w:t>
      </w:r>
      <w:r w:rsidRPr="00E70931">
        <w:rPr>
          <w:rFonts w:eastAsia="Calibri"/>
          <w:color w:val="000000"/>
          <w:sz w:val="28"/>
          <w:szCs w:val="28"/>
          <w:lang w:val="lv-LV" w:eastAsia="en-US"/>
        </w:rPr>
        <w:t>speciālās epidemioloģijas galvenie jēdzieni, metodes, epidemio</w:t>
      </w:r>
      <w:r w:rsidR="00D13361">
        <w:rPr>
          <w:rFonts w:eastAsia="Calibri"/>
          <w:color w:val="000000"/>
          <w:sz w:val="28"/>
          <w:szCs w:val="28"/>
          <w:lang w:val="lv-LV" w:eastAsia="en-US"/>
        </w:rPr>
        <w:softHyphen/>
      </w:r>
      <w:r w:rsidRPr="00E70931">
        <w:rPr>
          <w:rFonts w:eastAsia="Calibri"/>
          <w:color w:val="000000"/>
          <w:sz w:val="28"/>
          <w:szCs w:val="28"/>
          <w:lang w:val="lv-LV" w:eastAsia="en-US"/>
        </w:rPr>
        <w:t>loģiskā procesa galvenie posmi, to kontrole un infekciju kontroles jautājumi;</w:t>
      </w:r>
    </w:p>
    <w:p w14:paraId="08A82ADC" w14:textId="71B1508E"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232.5.</w:t>
      </w:r>
      <w:r w:rsidR="00D13361">
        <w:rPr>
          <w:rFonts w:eastAsia="Calibri"/>
          <w:color w:val="000000"/>
          <w:sz w:val="28"/>
          <w:szCs w:val="28"/>
          <w:lang w:val="lv-LV" w:eastAsia="en-US"/>
        </w:rPr>
        <w:t> </w:t>
      </w:r>
      <w:r w:rsidRPr="00E70931">
        <w:rPr>
          <w:rFonts w:eastAsia="Calibri"/>
          <w:color w:val="000000"/>
          <w:sz w:val="28"/>
          <w:szCs w:val="28"/>
          <w:lang w:val="lv-LV" w:eastAsia="en-US"/>
        </w:rPr>
        <w:t>specifiskās (imunoloģiskās) terapijas izmantošanas indikācijas un lietojums;</w:t>
      </w:r>
    </w:p>
    <w:p w14:paraId="08A82ADD" w14:textId="285C6D96"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232.6.</w:t>
      </w:r>
      <w:r w:rsidR="00D13361">
        <w:rPr>
          <w:rFonts w:eastAsia="Calibri"/>
          <w:color w:val="000000"/>
          <w:sz w:val="28"/>
          <w:szCs w:val="28"/>
          <w:lang w:val="lv-LV" w:eastAsia="en-US"/>
        </w:rPr>
        <w:t> </w:t>
      </w:r>
      <w:r w:rsidRPr="00E70931">
        <w:rPr>
          <w:rFonts w:eastAsia="Calibri"/>
          <w:color w:val="000000"/>
          <w:sz w:val="28"/>
          <w:szCs w:val="28"/>
          <w:lang w:val="lv-LV" w:eastAsia="en-US"/>
        </w:rPr>
        <w:t>rīcība ārkārtas situācijās sevišķi bīstam</w:t>
      </w:r>
      <w:r w:rsidR="005F6EA7">
        <w:rPr>
          <w:rFonts w:eastAsia="Calibri"/>
          <w:color w:val="000000"/>
          <w:sz w:val="28"/>
          <w:szCs w:val="28"/>
          <w:lang w:val="lv-LV" w:eastAsia="en-US"/>
        </w:rPr>
        <w:t>u</w:t>
      </w:r>
      <w:r w:rsidRPr="00E70931">
        <w:rPr>
          <w:rFonts w:eastAsia="Calibri"/>
          <w:color w:val="000000"/>
          <w:sz w:val="28"/>
          <w:szCs w:val="28"/>
          <w:lang w:val="lv-LV" w:eastAsia="en-US"/>
        </w:rPr>
        <w:t xml:space="preserve"> infekciju gadījumos;</w:t>
      </w:r>
    </w:p>
    <w:p w14:paraId="08A82ADE" w14:textId="746C1351"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232.7.</w:t>
      </w:r>
      <w:r w:rsidR="00D13361">
        <w:rPr>
          <w:rFonts w:eastAsia="Calibri"/>
          <w:color w:val="000000"/>
          <w:sz w:val="28"/>
          <w:szCs w:val="28"/>
          <w:lang w:val="lv-LV" w:eastAsia="en-US"/>
        </w:rPr>
        <w:t> </w:t>
      </w:r>
      <w:r w:rsidRPr="00E70931">
        <w:rPr>
          <w:rFonts w:eastAsia="Calibri"/>
          <w:color w:val="000000"/>
          <w:sz w:val="28"/>
          <w:szCs w:val="28"/>
          <w:lang w:val="lv-LV" w:eastAsia="en-US"/>
        </w:rPr>
        <w:t>vakcīnu uzbūves un darbības principi, vakcinācijas nozīme infekciju profilaksē</w:t>
      </w:r>
      <w:r w:rsidR="005F6EA7">
        <w:rPr>
          <w:rFonts w:eastAsia="Calibri"/>
          <w:color w:val="000000"/>
          <w:sz w:val="28"/>
          <w:szCs w:val="28"/>
          <w:lang w:val="lv-LV" w:eastAsia="en-US"/>
        </w:rPr>
        <w:t xml:space="preserve"> un</w:t>
      </w:r>
      <w:r w:rsidRPr="00E70931">
        <w:rPr>
          <w:rFonts w:eastAsia="Calibri"/>
          <w:color w:val="000000"/>
          <w:sz w:val="28"/>
          <w:szCs w:val="28"/>
          <w:lang w:val="lv-LV" w:eastAsia="en-US"/>
        </w:rPr>
        <w:t xml:space="preserve"> lietošanas kārtība;</w:t>
      </w:r>
    </w:p>
    <w:p w14:paraId="08A82ADF" w14:textId="77777777"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232.8. antibakteriāla terapija;</w:t>
      </w:r>
    </w:p>
    <w:p w14:paraId="08A82AE0" w14:textId="0D01A3C2" w:rsidR="00F23236" w:rsidRPr="00E70931" w:rsidRDefault="00F23236" w:rsidP="00F23236">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232.9. antivirāl</w:t>
      </w:r>
      <w:r w:rsidR="005F6EA7">
        <w:rPr>
          <w:rFonts w:eastAsia="Calibri"/>
          <w:color w:val="000000"/>
          <w:sz w:val="28"/>
          <w:szCs w:val="28"/>
          <w:lang w:val="lv-LV" w:eastAsia="en-US"/>
        </w:rPr>
        <w:t>a</w:t>
      </w:r>
      <w:r w:rsidRPr="00E70931">
        <w:rPr>
          <w:rFonts w:eastAsia="Calibri"/>
          <w:color w:val="000000"/>
          <w:sz w:val="28"/>
          <w:szCs w:val="28"/>
          <w:lang w:val="lv-LV" w:eastAsia="en-US"/>
        </w:rPr>
        <w:t xml:space="preserve"> terapija;</w:t>
      </w:r>
    </w:p>
    <w:p w14:paraId="08A82AE1" w14:textId="3597EA2D" w:rsidR="00F23236" w:rsidRPr="00E70931" w:rsidRDefault="00F23236"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232.10. antiparazitār</w:t>
      </w:r>
      <w:r w:rsidR="005F6EA7">
        <w:rPr>
          <w:rFonts w:eastAsia="Calibri"/>
          <w:color w:val="000000"/>
          <w:sz w:val="28"/>
          <w:szCs w:val="28"/>
          <w:lang w:val="lv-LV" w:eastAsia="en-US"/>
        </w:rPr>
        <w:t>a</w:t>
      </w:r>
      <w:r w:rsidRPr="00E70931">
        <w:rPr>
          <w:rFonts w:eastAsia="Calibri"/>
          <w:color w:val="000000"/>
          <w:sz w:val="28"/>
          <w:szCs w:val="28"/>
          <w:lang w:val="lv-LV" w:eastAsia="en-US"/>
        </w:rPr>
        <w:t xml:space="preserve"> terapija;</w:t>
      </w:r>
    </w:p>
    <w:p w14:paraId="08A82AE2" w14:textId="2935D2DB" w:rsidR="00F23236" w:rsidRPr="00E70931" w:rsidRDefault="00F23236"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232.11. antimikotisk</w:t>
      </w:r>
      <w:r w:rsidR="005F6EA7">
        <w:rPr>
          <w:rFonts w:eastAsia="Calibri"/>
          <w:color w:val="000000"/>
          <w:sz w:val="28"/>
          <w:szCs w:val="28"/>
          <w:lang w:val="lv-LV" w:eastAsia="en-US"/>
        </w:rPr>
        <w:t>a</w:t>
      </w:r>
      <w:r w:rsidRPr="00E70931">
        <w:rPr>
          <w:rFonts w:eastAsia="Calibri"/>
          <w:color w:val="000000"/>
          <w:sz w:val="28"/>
          <w:szCs w:val="28"/>
          <w:lang w:val="lv-LV" w:eastAsia="en-US"/>
        </w:rPr>
        <w:t xml:space="preserve"> terapija;</w:t>
      </w:r>
    </w:p>
    <w:p w14:paraId="08A82AE3" w14:textId="682FCCCE" w:rsidR="00F23236" w:rsidRPr="00E70931" w:rsidRDefault="00F23236"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232.12.</w:t>
      </w:r>
      <w:r w:rsidR="00D13361">
        <w:rPr>
          <w:rFonts w:eastAsia="Calibri"/>
          <w:color w:val="000000"/>
          <w:sz w:val="28"/>
          <w:szCs w:val="28"/>
          <w:lang w:val="lv-LV" w:eastAsia="en-US"/>
        </w:rPr>
        <w:t> </w:t>
      </w:r>
      <w:r w:rsidRPr="00E70931">
        <w:rPr>
          <w:rFonts w:eastAsia="Calibri"/>
          <w:color w:val="000000"/>
          <w:sz w:val="28"/>
          <w:szCs w:val="28"/>
          <w:lang w:val="lv-LV" w:eastAsia="en-US"/>
        </w:rPr>
        <w:t>infekcijas slimību attīstības mehānisms kā patoģenētiskās terapijas pamats;</w:t>
      </w:r>
    </w:p>
    <w:p w14:paraId="08A82AE4" w14:textId="44D1269A"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lastRenderedPageBreak/>
        <w:t>232.13.</w:t>
      </w:r>
      <w:r w:rsidR="00D13361">
        <w:rPr>
          <w:rFonts w:eastAsia="Calibri"/>
          <w:color w:val="000000"/>
          <w:sz w:val="28"/>
          <w:szCs w:val="28"/>
          <w:lang w:val="lv-LV" w:eastAsia="en-US"/>
        </w:rPr>
        <w:t> </w:t>
      </w:r>
      <w:r w:rsidRPr="00E70931">
        <w:rPr>
          <w:rFonts w:eastAsia="Calibri"/>
          <w:color w:val="000000"/>
          <w:sz w:val="28"/>
          <w:szCs w:val="28"/>
          <w:lang w:val="lv-LV" w:eastAsia="en-US"/>
        </w:rPr>
        <w:t>galvenie simptomi un sindromi, kas sastopami infekcijas slimību gadījumos (drudzis, dzelte, eksantēmas, limfadenopātija, diareja, akūta elpošanas mazspēja, samaņas zudums, akūta nieru mazspēja, akūta aknu šūnu mazspēja, dissiminēta intravazāla koagulācija, infekciozi toksisks šoks, seps</w:t>
      </w:r>
      <w:r w:rsidR="00BA4E41">
        <w:rPr>
          <w:rFonts w:eastAsia="Calibri"/>
          <w:color w:val="000000"/>
          <w:sz w:val="28"/>
          <w:szCs w:val="28"/>
          <w:lang w:val="lv-LV" w:eastAsia="en-US"/>
        </w:rPr>
        <w:t>e</w:t>
      </w:r>
      <w:r w:rsidRPr="00E70931">
        <w:rPr>
          <w:rFonts w:eastAsia="Calibri"/>
          <w:color w:val="000000"/>
          <w:sz w:val="28"/>
          <w:szCs w:val="28"/>
          <w:lang w:val="lv-LV" w:eastAsia="en-US"/>
        </w:rPr>
        <w:t xml:space="preserve"> un multiorgānu disfunkcijas sindroms, hipovolēmisks šoks, meningeālais sindroms);</w:t>
      </w:r>
    </w:p>
    <w:p w14:paraId="08A82AE5" w14:textId="7F01DF54"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w:t>
      </w:r>
      <w:r w:rsidR="00D13361">
        <w:rPr>
          <w:rFonts w:eastAsia="Calibri"/>
          <w:color w:val="000000"/>
          <w:sz w:val="28"/>
          <w:szCs w:val="28"/>
          <w:lang w:val="lv-LV" w:eastAsia="en-US"/>
        </w:rPr>
        <w:t> </w:t>
      </w:r>
      <w:r w:rsidRPr="00E70931">
        <w:rPr>
          <w:rFonts w:eastAsia="Calibri"/>
          <w:color w:val="000000"/>
          <w:sz w:val="28"/>
          <w:szCs w:val="28"/>
          <w:lang w:val="lv-LV" w:eastAsia="en-US"/>
        </w:rPr>
        <w:t>šādu infekcijas slimību un sindromu etioloģija, epidemioloģija, patoģenēze, simptomātika, diagnostika, diferenciāldiagnostika, ārstēšana un profilakse, tai skaitā imūnkompromitētām personām:</w:t>
      </w:r>
    </w:p>
    <w:p w14:paraId="08A82AE6" w14:textId="7167F006"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 virusāl</w:t>
      </w:r>
      <w:r w:rsidR="00A66E98">
        <w:rPr>
          <w:rFonts w:eastAsia="Calibri"/>
          <w:color w:val="000000"/>
          <w:sz w:val="28"/>
          <w:szCs w:val="28"/>
          <w:lang w:val="lv-LV" w:eastAsia="en-US"/>
        </w:rPr>
        <w:t>a</w:t>
      </w:r>
      <w:r w:rsidRPr="00E70931">
        <w:rPr>
          <w:rFonts w:eastAsia="Calibri"/>
          <w:color w:val="000000"/>
          <w:sz w:val="28"/>
          <w:szCs w:val="28"/>
          <w:lang w:val="lv-LV" w:eastAsia="en-US"/>
        </w:rPr>
        <w:t>s infekcijas:</w:t>
      </w:r>
    </w:p>
    <w:p w14:paraId="08A82AE7" w14:textId="5AF82542"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 akūtas respiratoriskas slimības</w:t>
      </w:r>
      <w:r w:rsidR="00410D5F">
        <w:rPr>
          <w:rFonts w:eastAsia="Calibri"/>
          <w:color w:val="000000"/>
          <w:sz w:val="28"/>
          <w:szCs w:val="28"/>
          <w:lang w:val="lv-LV" w:eastAsia="en-US"/>
        </w:rPr>
        <w:t>:</w:t>
      </w:r>
    </w:p>
    <w:p w14:paraId="08A82AE8" w14:textId="0CEDC1C0"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1</w:t>
      </w:r>
      <w:r w:rsidRPr="00E70931">
        <w:rPr>
          <w:rFonts w:eastAsia="Calibri"/>
          <w:color w:val="000000"/>
          <w:sz w:val="28"/>
          <w:szCs w:val="28"/>
          <w:lang w:val="lv-LV" w:eastAsia="en-US"/>
        </w:rPr>
        <w:t>. adenovīrusa infekcija;</w:t>
      </w:r>
    </w:p>
    <w:p w14:paraId="08A82AE9" w14:textId="4CE190C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2</w:t>
      </w:r>
      <w:r w:rsidRPr="00E70931">
        <w:rPr>
          <w:rFonts w:eastAsia="Calibri"/>
          <w:color w:val="000000"/>
          <w:sz w:val="28"/>
          <w:szCs w:val="28"/>
          <w:lang w:val="lv-LV" w:eastAsia="en-US"/>
        </w:rPr>
        <w:t>. gripa;</w:t>
      </w:r>
    </w:p>
    <w:p w14:paraId="08A82AEA" w14:textId="254AA198"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3</w:t>
      </w:r>
      <w:r w:rsidRPr="00E70931">
        <w:rPr>
          <w:rFonts w:eastAsia="Calibri"/>
          <w:color w:val="000000"/>
          <w:sz w:val="28"/>
          <w:szCs w:val="28"/>
          <w:lang w:val="lv-LV" w:eastAsia="en-US"/>
        </w:rPr>
        <w:t>. koronavīrusu infekcija;</w:t>
      </w:r>
    </w:p>
    <w:p w14:paraId="08A82AEB" w14:textId="3AB3384D"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4</w:t>
      </w:r>
      <w:r w:rsidRPr="00E70931">
        <w:rPr>
          <w:rFonts w:eastAsia="Calibri"/>
          <w:color w:val="000000"/>
          <w:sz w:val="28"/>
          <w:szCs w:val="28"/>
          <w:lang w:val="lv-LV" w:eastAsia="en-US"/>
        </w:rPr>
        <w:t>. paragripa;</w:t>
      </w:r>
    </w:p>
    <w:p w14:paraId="08A82AEC" w14:textId="4186A3B3"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5</w:t>
      </w:r>
      <w:r w:rsidRPr="00E70931">
        <w:rPr>
          <w:rFonts w:eastAsia="Calibri"/>
          <w:color w:val="000000"/>
          <w:sz w:val="28"/>
          <w:szCs w:val="28"/>
          <w:lang w:val="lv-LV" w:eastAsia="en-US"/>
        </w:rPr>
        <w:t>. respiratori sincitiālā vīrusa infekcija;</w:t>
      </w:r>
    </w:p>
    <w:p w14:paraId="08A82AED" w14:textId="5197140B"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w:t>
      </w:r>
      <w:r w:rsidR="00410D5F">
        <w:rPr>
          <w:rFonts w:eastAsia="Calibri"/>
          <w:color w:val="000000"/>
          <w:sz w:val="28"/>
          <w:szCs w:val="28"/>
          <w:lang w:val="lv-LV" w:eastAsia="en-US"/>
        </w:rPr>
        <w:t>6</w:t>
      </w:r>
      <w:r w:rsidRPr="00E70931">
        <w:rPr>
          <w:rFonts w:eastAsia="Calibri"/>
          <w:color w:val="000000"/>
          <w:sz w:val="28"/>
          <w:szCs w:val="28"/>
          <w:lang w:val="lv-LV" w:eastAsia="en-US"/>
        </w:rPr>
        <w:t>. rinovīrusu infekcija;</w:t>
      </w:r>
    </w:p>
    <w:p w14:paraId="08A82AEE"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232.14.1.2. cilvēka imūndeficīta vīrusa ierosināta infekcija;</w:t>
      </w:r>
    </w:p>
    <w:p w14:paraId="08A82AEF"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232.14.1.3. dzeltenais drudzis;</w:t>
      </w:r>
    </w:p>
    <w:p w14:paraId="08A82AF0"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232.14.1.4. epidēmiskais parotīts jeb cūciņa;</w:t>
      </w:r>
    </w:p>
    <w:p w14:paraId="08A82AF1"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232.14.1.5. enterovīrusu ierosinātās patoloģijas:</w:t>
      </w:r>
    </w:p>
    <w:p w14:paraId="08A82AF2"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232.14.1.5.1. poliomielīts;</w:t>
      </w:r>
    </w:p>
    <w:p w14:paraId="08A82AF3" w14:textId="3BF88251"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232.14.1.5.2. roku</w:t>
      </w:r>
      <w:r w:rsidR="005F6EA7" w:rsidRPr="00E70931">
        <w:rPr>
          <w:sz w:val="28"/>
          <w:szCs w:val="28"/>
          <w:lang w:val="lv-LV"/>
        </w:rPr>
        <w:t>–</w:t>
      </w:r>
      <w:r w:rsidRPr="00E70931">
        <w:rPr>
          <w:rFonts w:eastAsia="Calibri"/>
          <w:color w:val="000000"/>
          <w:sz w:val="28"/>
          <w:szCs w:val="28"/>
          <w:lang w:val="lv-LV" w:eastAsia="en-US"/>
        </w:rPr>
        <w:t>kāju</w:t>
      </w:r>
      <w:r w:rsidR="005F6EA7" w:rsidRPr="00E70931">
        <w:rPr>
          <w:sz w:val="28"/>
          <w:szCs w:val="28"/>
          <w:lang w:val="lv-LV"/>
        </w:rPr>
        <w:t>–</w:t>
      </w:r>
      <w:r w:rsidRPr="00E70931">
        <w:rPr>
          <w:rFonts w:eastAsia="Calibri"/>
          <w:color w:val="000000"/>
          <w:sz w:val="28"/>
          <w:szCs w:val="28"/>
          <w:lang w:val="lv-LV" w:eastAsia="en-US"/>
        </w:rPr>
        <w:t>mutes jeb enterovīrusa 71 ierosināta slimība;</w:t>
      </w:r>
    </w:p>
    <w:p w14:paraId="08A82AF4"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232.14.1.6. ērču encefalīts;</w:t>
      </w:r>
    </w:p>
    <w:p w14:paraId="08A82AF5" w14:textId="60EC2B25"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232.14.1.7.</w:t>
      </w:r>
      <w:r w:rsidR="005F6EA7">
        <w:rPr>
          <w:rFonts w:eastAsia="Calibri"/>
          <w:color w:val="000000"/>
          <w:sz w:val="28"/>
          <w:szCs w:val="28"/>
          <w:lang w:val="lv-LV" w:eastAsia="en-US"/>
        </w:rPr>
        <w:t> </w:t>
      </w:r>
      <w:r w:rsidRPr="00E70931">
        <w:rPr>
          <w:rFonts w:eastAsia="Calibri"/>
          <w:color w:val="000000"/>
          <w:sz w:val="28"/>
          <w:szCs w:val="28"/>
          <w:lang w:val="lv-LV" w:eastAsia="en-US"/>
        </w:rPr>
        <w:t>hanta</w:t>
      </w:r>
      <w:r w:rsidR="00E5049C" w:rsidRPr="00E70931">
        <w:rPr>
          <w:sz w:val="28"/>
          <w:szCs w:val="28"/>
          <w:lang w:val="lv-LV"/>
        </w:rPr>
        <w:t>–</w:t>
      </w:r>
      <w:r w:rsidRPr="00E70931">
        <w:rPr>
          <w:rFonts w:eastAsia="Calibri"/>
          <w:color w:val="000000"/>
          <w:sz w:val="28"/>
          <w:szCs w:val="28"/>
          <w:lang w:val="lv-LV" w:eastAsia="en-US"/>
        </w:rPr>
        <w:t>vīrusu infekcija jeb hemorāģiskais drudzis ar nieru sindromu;</w:t>
      </w:r>
    </w:p>
    <w:p w14:paraId="08A82AF6"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 herpesvīrusu infekcija:</w:t>
      </w:r>
    </w:p>
    <w:p w14:paraId="08A82AF7"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232.14.1.8.1. parastais herpess jeb HHV-1, 2 infekcija;</w:t>
      </w:r>
    </w:p>
    <w:p w14:paraId="08A82AF8"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232.14.1.8.2. vējbakas jeb HHV-3 infekcija;</w:t>
      </w:r>
    </w:p>
    <w:p w14:paraId="08A82AF9"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232.14.1.8.3. jostas roze jeb HHV-3 infekcija;</w:t>
      </w:r>
    </w:p>
    <w:p w14:paraId="08A82AFA" w14:textId="6437B840"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232.14.1.8.4.</w:t>
      </w:r>
      <w:r w:rsidR="005F6EA7">
        <w:rPr>
          <w:rFonts w:eastAsia="Calibri"/>
          <w:color w:val="000000"/>
          <w:sz w:val="28"/>
          <w:szCs w:val="28"/>
          <w:lang w:val="lv-LV" w:eastAsia="en-US"/>
        </w:rPr>
        <w:t> </w:t>
      </w:r>
      <w:r w:rsidRPr="00E70931">
        <w:rPr>
          <w:rFonts w:eastAsia="Calibri"/>
          <w:color w:val="000000"/>
          <w:sz w:val="28"/>
          <w:szCs w:val="28"/>
          <w:lang w:val="lv-LV" w:eastAsia="en-US"/>
        </w:rPr>
        <w:t>infekciozā mononukleoze jeb Ep</w:t>
      </w:r>
      <w:r w:rsidR="00E5049C">
        <w:rPr>
          <w:rFonts w:eastAsia="Calibri"/>
          <w:color w:val="000000"/>
          <w:sz w:val="28"/>
          <w:szCs w:val="28"/>
          <w:lang w:val="lv-LV" w:eastAsia="en-US"/>
        </w:rPr>
        <w:t>š</w:t>
      </w:r>
      <w:r w:rsidRPr="00E70931">
        <w:rPr>
          <w:rFonts w:eastAsia="Calibri"/>
          <w:color w:val="000000"/>
          <w:sz w:val="28"/>
          <w:szCs w:val="28"/>
          <w:lang w:val="lv-LV" w:eastAsia="en-US"/>
        </w:rPr>
        <w:t>teina</w:t>
      </w:r>
      <w:r w:rsidR="00E5049C" w:rsidRPr="00E70931">
        <w:rPr>
          <w:sz w:val="28"/>
          <w:szCs w:val="28"/>
          <w:lang w:val="lv-LV"/>
        </w:rPr>
        <w:t>–</w:t>
      </w:r>
      <w:r w:rsidRPr="00E70931">
        <w:rPr>
          <w:rFonts w:eastAsia="Calibri"/>
          <w:color w:val="000000"/>
          <w:sz w:val="28"/>
          <w:szCs w:val="28"/>
          <w:lang w:val="lv-LV" w:eastAsia="en-US"/>
        </w:rPr>
        <w:t>Barra vīruss, jeb HHV-4 infekcija;</w:t>
      </w:r>
    </w:p>
    <w:p w14:paraId="08A82AFB"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232.14.1.8.5. citomegalovīrusu jeb HHV-5 infekcija;</w:t>
      </w:r>
    </w:p>
    <w:p w14:paraId="08A82AFC"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232.14.1.8.6. cilvēka herpesvīrusa-6 infekcija jeb HHV-6;</w:t>
      </w:r>
    </w:p>
    <w:p w14:paraId="08A82AFD" w14:textId="47AC3BE9"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232.14.1.8.7. cilvēka herpesvīrusa-7 infekcija jeb HHV-7;</w:t>
      </w:r>
    </w:p>
    <w:p w14:paraId="08A82AFE"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232.14.1.8.8. cilvēka herpesvīrusa-8 infekcija jeb HHV-8;</w:t>
      </w:r>
    </w:p>
    <w:p w14:paraId="08A82AFF"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232.14.1.9. masalas;</w:t>
      </w:r>
    </w:p>
    <w:p w14:paraId="08A82B00"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232.14.1.10. masaliņas;</w:t>
      </w:r>
    </w:p>
    <w:p w14:paraId="08A82B01"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232.14.1.11. mutes un nagu sērga;</w:t>
      </w:r>
    </w:p>
    <w:p w14:paraId="08A82B02"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232.14.1.12. cilvēka papilomas vīrusa infekcija;</w:t>
      </w:r>
    </w:p>
    <w:p w14:paraId="08A82B03" w14:textId="77777777" w:rsidR="00474850" w:rsidRPr="00E70931" w:rsidRDefault="00474850" w:rsidP="0047485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232.14.1.13. rotavīrusu infekcija;</w:t>
      </w:r>
    </w:p>
    <w:p w14:paraId="08A82B04" w14:textId="77777777" w:rsidR="00474850" w:rsidRPr="00E70931" w:rsidRDefault="0047485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232.14.1.14. trakumsērga;</w:t>
      </w:r>
    </w:p>
    <w:p w14:paraId="08A82B05" w14:textId="05A2CA7D"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 vīrushepatīti, ta</w:t>
      </w:r>
      <w:r w:rsidR="005F6EA7">
        <w:rPr>
          <w:rFonts w:eastAsia="Calibri"/>
          <w:color w:val="000000"/>
          <w:sz w:val="28"/>
          <w:szCs w:val="28"/>
          <w:lang w:val="lv-LV" w:eastAsia="en-US"/>
        </w:rPr>
        <w:t>i</w:t>
      </w:r>
      <w:r w:rsidRPr="00E70931">
        <w:rPr>
          <w:rFonts w:eastAsia="Calibri"/>
          <w:color w:val="000000"/>
          <w:sz w:val="28"/>
          <w:szCs w:val="28"/>
          <w:lang w:val="lv-LV" w:eastAsia="en-US"/>
        </w:rPr>
        <w:t xml:space="preserve"> skaitā:</w:t>
      </w:r>
    </w:p>
    <w:p w14:paraId="08A82B06"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232.14.1.15.1. vīrushepatīts A;</w:t>
      </w:r>
    </w:p>
    <w:p w14:paraId="08A82B07"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lastRenderedPageBreak/>
        <w:t>232.14.1.15.2. vīrushepatīts E;</w:t>
      </w:r>
    </w:p>
    <w:p w14:paraId="08A82B08"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232.14.1.15.3. vīrushepatīts B;</w:t>
      </w:r>
    </w:p>
    <w:p w14:paraId="08A82B09"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232.14.1.15.4. vīrushepatīts D;</w:t>
      </w:r>
    </w:p>
    <w:p w14:paraId="08A82B0A"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232.14.1.15.5. vīrushepatīts C;</w:t>
      </w:r>
    </w:p>
    <w:p w14:paraId="08A82B0B" w14:textId="77777777" w:rsidR="004E3040" w:rsidRPr="00E70931" w:rsidRDefault="004E3040" w:rsidP="004E304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232.14.1.15.6. vīrushepatīts G;</w:t>
      </w:r>
    </w:p>
    <w:p w14:paraId="08A82B0C" w14:textId="77777777" w:rsidR="004E3040" w:rsidRPr="00E70931" w:rsidRDefault="004E304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232.14.1.15.7. vīrushepatīts TT;</w:t>
      </w:r>
    </w:p>
    <w:p w14:paraId="08A82B0D"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 bakteriālās infekcijas:</w:t>
      </w:r>
    </w:p>
    <w:p w14:paraId="08A82B0E"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 aktinomikoze;</w:t>
      </w:r>
    </w:p>
    <w:p w14:paraId="08A82B0F"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 botulisms;</w:t>
      </w:r>
    </w:p>
    <w:p w14:paraId="08A82B10"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 difterija;</w:t>
      </w:r>
    </w:p>
    <w:p w14:paraId="08A82B11"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232.14.2.4. erizipeloīds;</w:t>
      </w:r>
    </w:p>
    <w:p w14:paraId="08A82B12"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232.14.2.5. erlihioze;</w:t>
      </w:r>
    </w:p>
    <w:p w14:paraId="08A82B13"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232.14.2.6. esherihioze;</w:t>
      </w:r>
    </w:p>
    <w:p w14:paraId="08A82B14"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232.14.2.7. garais klepus;</w:t>
      </w:r>
    </w:p>
    <w:p w14:paraId="08A82B15"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232.14.2.8. gonoreja;</w:t>
      </w:r>
    </w:p>
    <w:p w14:paraId="08A82B16" w14:textId="704DFF02"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232.14.2.9. hlamidioze</w:t>
      </w:r>
      <w:r w:rsidR="004B2D50">
        <w:rPr>
          <w:rFonts w:eastAsia="Calibri"/>
          <w:color w:val="000000"/>
          <w:sz w:val="28"/>
          <w:szCs w:val="28"/>
          <w:lang w:val="lv-LV" w:eastAsia="en-US"/>
        </w:rPr>
        <w:t>s</w:t>
      </w:r>
      <w:r w:rsidRPr="00E70931">
        <w:rPr>
          <w:rFonts w:eastAsia="Calibri"/>
          <w:color w:val="000000"/>
          <w:sz w:val="28"/>
          <w:szCs w:val="28"/>
          <w:lang w:val="lv-LV" w:eastAsia="en-US"/>
        </w:rPr>
        <w:t>;</w:t>
      </w:r>
    </w:p>
    <w:p w14:paraId="08A82B17"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232.14.2.10. holera;</w:t>
      </w:r>
    </w:p>
    <w:p w14:paraId="08A82B18"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232.14.2.11. izsitumu tīfs;</w:t>
      </w:r>
    </w:p>
    <w:p w14:paraId="08A82B19" w14:textId="09994B2A" w:rsidR="00DF0FF0" w:rsidRPr="00E70931" w:rsidRDefault="00D13361" w:rsidP="00DF0FF0">
      <w:pPr>
        <w:ind w:firstLine="720"/>
        <w:jc w:val="both"/>
        <w:rPr>
          <w:rFonts w:eastAsia="Calibri"/>
          <w:color w:val="000000"/>
          <w:sz w:val="28"/>
          <w:szCs w:val="28"/>
          <w:lang w:val="lv-LV" w:eastAsia="en-US"/>
        </w:rPr>
      </w:pPr>
      <w:r>
        <w:rPr>
          <w:rFonts w:eastAsia="Calibri"/>
          <w:color w:val="000000"/>
          <w:sz w:val="28"/>
          <w:szCs w:val="28"/>
          <w:lang w:val="lv-LV" w:eastAsia="en-US"/>
        </w:rPr>
        <w:t>232.14.2.12. jersinioze</w:t>
      </w:r>
      <w:r w:rsidR="00680BCC">
        <w:rPr>
          <w:rFonts w:eastAsia="Calibri"/>
          <w:color w:val="000000"/>
          <w:sz w:val="28"/>
          <w:szCs w:val="28"/>
          <w:lang w:val="lv-LV" w:eastAsia="en-US"/>
        </w:rPr>
        <w:t>s</w:t>
      </w:r>
      <w:r w:rsidR="00DF0FF0" w:rsidRPr="00E70931">
        <w:rPr>
          <w:rFonts w:eastAsia="Calibri"/>
          <w:color w:val="000000"/>
          <w:sz w:val="28"/>
          <w:szCs w:val="28"/>
          <w:lang w:val="lv-LV" w:eastAsia="en-US"/>
        </w:rPr>
        <w:t>;</w:t>
      </w:r>
    </w:p>
    <w:p w14:paraId="08A82B1A"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232.14.2.13. kaķa skrāpējuma slimība;</w:t>
      </w:r>
    </w:p>
    <w:p w14:paraId="08A82B1B"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232.14.2.14. kampilobakterioze;</w:t>
      </w:r>
    </w:p>
    <w:p w14:paraId="08A82B1C"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232.14.2.15. Q drudzis;</w:t>
      </w:r>
    </w:p>
    <w:p w14:paraId="08A82B1D"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232.14.2.16. Laimas slimība;</w:t>
      </w:r>
    </w:p>
    <w:p w14:paraId="08A82B1E"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232.14.2.17. legioneloze;</w:t>
      </w:r>
    </w:p>
    <w:p w14:paraId="08A82B1F"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232.14.2.18. leptospiroze;</w:t>
      </w:r>
    </w:p>
    <w:p w14:paraId="08A82B20"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232.14.2.19. listerioze;</w:t>
      </w:r>
    </w:p>
    <w:p w14:paraId="08A82B21"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232.14.2.20. meningokoku infekcija;</w:t>
      </w:r>
    </w:p>
    <w:p w14:paraId="08A82B22" w14:textId="77777777" w:rsidR="00DF0FF0" w:rsidRPr="00E70931" w:rsidRDefault="00DF0FF0" w:rsidP="00DF0FF0">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232.14.2.21. mēris;</w:t>
      </w:r>
    </w:p>
    <w:p w14:paraId="08A82B23" w14:textId="77777777" w:rsidR="00DF0FF0" w:rsidRPr="00E70931" w:rsidRDefault="00DF0FF0"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 xml:space="preserve">232.14.2.22. mikoplazmozes; </w:t>
      </w:r>
    </w:p>
    <w:p w14:paraId="08A82B24"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232.14.2.23. ornitoze;</w:t>
      </w:r>
    </w:p>
    <w:p w14:paraId="08A82B25"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232.14.2.24. paratīfs A un B;</w:t>
      </w:r>
    </w:p>
    <w:p w14:paraId="08A82B26"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232.14.2.25. pneimokoku infekcija;</w:t>
      </w:r>
    </w:p>
    <w:p w14:paraId="08A82B27"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232.14.2.26. roze;</w:t>
      </w:r>
    </w:p>
    <w:p w14:paraId="08A82B28"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232.14.2.27. salmoneloze;</w:t>
      </w:r>
    </w:p>
    <w:p w14:paraId="08A82B29"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232.14.2.28. Sibīrijas mēris;</w:t>
      </w:r>
    </w:p>
    <w:p w14:paraId="08A82B2A"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232.14.2.29. sifiliss;</w:t>
      </w:r>
    </w:p>
    <w:p w14:paraId="08A82B2B"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232.14.2.30. skarlatīna;</w:t>
      </w:r>
    </w:p>
    <w:p w14:paraId="08A82B2C"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232.14.2.31. stingumkrampji;</w:t>
      </w:r>
    </w:p>
    <w:p w14:paraId="08A82B2D"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232.14.2.32. šigeloze;</w:t>
      </w:r>
    </w:p>
    <w:p w14:paraId="08A82B2E"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232.14.2.33. tuberkuloze;</w:t>
      </w:r>
    </w:p>
    <w:p w14:paraId="08A82B2F"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232.14.2.34. tularēmija;</w:t>
      </w:r>
    </w:p>
    <w:p w14:paraId="08A82B30" w14:textId="77777777" w:rsidR="002A6E4C" w:rsidRPr="00E70931" w:rsidRDefault="002A6E4C" w:rsidP="002A6E4C">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232.14.2.35. vēdertīfs;</w:t>
      </w:r>
    </w:p>
    <w:p w14:paraId="08A82B31" w14:textId="77777777" w:rsidR="002A6E4C" w:rsidRPr="00E70931" w:rsidRDefault="002A6E4C"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232.14.2.36. sodoku jeb žurkas koduma slimība;</w:t>
      </w:r>
    </w:p>
    <w:p w14:paraId="08A82B32"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 helmintozes:</w:t>
      </w:r>
    </w:p>
    <w:p w14:paraId="08A82B33"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lastRenderedPageBreak/>
        <w:t>232.14.3.1. askaridoze;</w:t>
      </w:r>
    </w:p>
    <w:p w14:paraId="08A82B34"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232.14.3.2. difilobotrioze;</w:t>
      </w:r>
    </w:p>
    <w:p w14:paraId="08A82B35"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232.14.3.3. ehinokokoze;</w:t>
      </w:r>
    </w:p>
    <w:p w14:paraId="08A82B36"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232.14.3.4. enterobioze;</w:t>
      </w:r>
    </w:p>
    <w:p w14:paraId="08A82B37" w14:textId="0363F910"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232.14.3.5. fascioloze</w:t>
      </w:r>
      <w:r w:rsidR="004B2D50">
        <w:rPr>
          <w:rFonts w:eastAsia="Calibri"/>
          <w:color w:val="000000"/>
          <w:sz w:val="28"/>
          <w:szCs w:val="28"/>
          <w:lang w:val="lv-LV" w:eastAsia="en-US"/>
        </w:rPr>
        <w:t>s</w:t>
      </w:r>
      <w:r w:rsidRPr="00E70931">
        <w:rPr>
          <w:rFonts w:eastAsia="Calibri"/>
          <w:color w:val="000000"/>
          <w:sz w:val="28"/>
          <w:szCs w:val="28"/>
          <w:lang w:val="lv-LV" w:eastAsia="en-US"/>
        </w:rPr>
        <w:t>;</w:t>
      </w:r>
    </w:p>
    <w:p w14:paraId="08A82B38"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232.14.3.6. filarioze;</w:t>
      </w:r>
    </w:p>
    <w:p w14:paraId="08A82B39"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232.14.3.7. himenolepidoze;</w:t>
      </w:r>
    </w:p>
    <w:p w14:paraId="08A82B3A"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232.14.3.8. opistorhoze;</w:t>
      </w:r>
    </w:p>
    <w:p w14:paraId="08A82B3B"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232.14.3.9. teniarinhoze;</w:t>
      </w:r>
    </w:p>
    <w:p w14:paraId="08A82B3C"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232.14.3.10. tenioze;</w:t>
      </w:r>
    </w:p>
    <w:p w14:paraId="08A82B3D"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232.14.3.11. toksokaroze;</w:t>
      </w:r>
    </w:p>
    <w:p w14:paraId="08A82B3E" w14:textId="77777777" w:rsidR="00B3532D" w:rsidRPr="00E70931" w:rsidRDefault="00B3532D" w:rsidP="00B3532D">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232.14.3.12. trihocefaloze;</w:t>
      </w:r>
    </w:p>
    <w:p w14:paraId="08A82B3F" w14:textId="77777777" w:rsidR="00B3532D" w:rsidRPr="00E70931" w:rsidRDefault="00B3532D"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232.14.3.13. trihineloze;</w:t>
      </w:r>
    </w:p>
    <w:p w14:paraId="08A82B40" w14:textId="77777777"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232.14.4. sēnīšu slimības jeb mikozes:</w:t>
      </w:r>
    </w:p>
    <w:p w14:paraId="08A82B41" w14:textId="77777777"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232.14.4.1. aspergiloze;</w:t>
      </w:r>
    </w:p>
    <w:p w14:paraId="08A82B42" w14:textId="77777777"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232.14.4.2. blastomikoze;</w:t>
      </w:r>
    </w:p>
    <w:p w14:paraId="08A82B43" w14:textId="58E5423A"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232.14.4.3. histoplazmoze;</w:t>
      </w:r>
    </w:p>
    <w:p w14:paraId="08A82B44" w14:textId="2D569CFA" w:rsidR="00F67E4B" w:rsidRPr="00E70931" w:rsidRDefault="00D13361" w:rsidP="00F67E4B">
      <w:pPr>
        <w:ind w:firstLine="720"/>
        <w:jc w:val="both"/>
        <w:rPr>
          <w:rFonts w:eastAsia="Calibri"/>
          <w:color w:val="000000"/>
          <w:sz w:val="28"/>
          <w:szCs w:val="28"/>
          <w:lang w:val="lv-LV" w:eastAsia="en-US"/>
        </w:rPr>
      </w:pPr>
      <w:r>
        <w:rPr>
          <w:rFonts w:eastAsia="Calibri"/>
          <w:color w:val="000000"/>
          <w:sz w:val="28"/>
          <w:szCs w:val="28"/>
          <w:lang w:val="lv-LV" w:eastAsia="en-US"/>
        </w:rPr>
        <w:t>232.14.4.4. kandidoze</w:t>
      </w:r>
      <w:r w:rsidR="004B2D50">
        <w:rPr>
          <w:rFonts w:eastAsia="Calibri"/>
          <w:color w:val="000000"/>
          <w:sz w:val="28"/>
          <w:szCs w:val="28"/>
          <w:lang w:val="lv-LV" w:eastAsia="en-US"/>
        </w:rPr>
        <w:t>s</w:t>
      </w:r>
      <w:r w:rsidR="00F67E4B" w:rsidRPr="00E70931">
        <w:rPr>
          <w:rFonts w:eastAsia="Calibri"/>
          <w:color w:val="000000"/>
          <w:sz w:val="28"/>
          <w:szCs w:val="28"/>
          <w:lang w:val="lv-LV" w:eastAsia="en-US"/>
        </w:rPr>
        <w:t>;</w:t>
      </w:r>
    </w:p>
    <w:p w14:paraId="08A82B45" w14:textId="77777777"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232.14.4.5. kokcidiodomikoze;</w:t>
      </w:r>
    </w:p>
    <w:p w14:paraId="08A82B46" w14:textId="77777777" w:rsidR="00F67E4B" w:rsidRPr="00E70931" w:rsidRDefault="00F67E4B" w:rsidP="00F67E4B">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.6. kriptokokoze;</w:t>
      </w:r>
    </w:p>
    <w:p w14:paraId="08A82B47" w14:textId="77777777" w:rsidR="00F67E4B" w:rsidRPr="00E70931" w:rsidRDefault="00F67E4B"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.7. mukormikoze;</w:t>
      </w:r>
    </w:p>
    <w:p w14:paraId="08A82B48"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232.14.5. vienšūņu ierosinātas slimības:</w:t>
      </w:r>
    </w:p>
    <w:p w14:paraId="08A82B49"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232.14.5.1. amebiāze;</w:t>
      </w:r>
    </w:p>
    <w:p w14:paraId="08A82B4A"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232.14.5.2. balantidiāze;</w:t>
      </w:r>
    </w:p>
    <w:p w14:paraId="08A82B4B"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232.14.5.3. lamblioze;</w:t>
      </w:r>
    </w:p>
    <w:p w14:paraId="08A82B4C"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232.14.5.4. leišmanioze;</w:t>
      </w:r>
    </w:p>
    <w:p w14:paraId="08A82B4D"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.5.5. malārija;</w:t>
      </w:r>
    </w:p>
    <w:p w14:paraId="08A82B4E"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.5.6. toksoplazmoze;</w:t>
      </w:r>
    </w:p>
    <w:p w14:paraId="08A82B4F" w14:textId="6ED0E534"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.6. riketsioze</w:t>
      </w:r>
      <w:r w:rsidR="004B2D50">
        <w:rPr>
          <w:rFonts w:eastAsia="Calibri"/>
          <w:color w:val="000000"/>
          <w:sz w:val="28"/>
          <w:szCs w:val="28"/>
          <w:lang w:val="lv-LV" w:eastAsia="en-US"/>
        </w:rPr>
        <w:t>s</w:t>
      </w:r>
      <w:r w:rsidRPr="00E70931">
        <w:rPr>
          <w:rFonts w:eastAsia="Calibri"/>
          <w:color w:val="000000"/>
          <w:sz w:val="28"/>
          <w:szCs w:val="28"/>
          <w:lang w:val="lv-LV" w:eastAsia="en-US"/>
        </w:rPr>
        <w:t>;</w:t>
      </w:r>
    </w:p>
    <w:p w14:paraId="08A82B50"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.7. lēnās infekcijas;</w:t>
      </w:r>
    </w:p>
    <w:p w14:paraId="08A82B51"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.8. pneimocistoze;</w:t>
      </w:r>
    </w:p>
    <w:p w14:paraId="08A82B52"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w:t>
      </w:r>
      <w:r w:rsidR="00E37B07" w:rsidRPr="00E70931">
        <w:rPr>
          <w:rFonts w:eastAsia="Calibri"/>
          <w:color w:val="000000"/>
          <w:sz w:val="28"/>
          <w:szCs w:val="28"/>
          <w:lang w:val="lv-LV" w:eastAsia="en-US"/>
        </w:rPr>
        <w:t>4</w:t>
      </w:r>
      <w:r w:rsidRPr="00E70931">
        <w:rPr>
          <w:rFonts w:eastAsia="Calibri"/>
          <w:color w:val="000000"/>
          <w:sz w:val="28"/>
          <w:szCs w:val="28"/>
          <w:lang w:val="lv-LV" w:eastAsia="en-US"/>
        </w:rPr>
        <w:t>.9. ceļotāju slimības infektoloģijas kontekstā;</w:t>
      </w:r>
    </w:p>
    <w:p w14:paraId="08A82B53" w14:textId="77777777" w:rsidR="000C51DA" w:rsidRPr="00E70931" w:rsidRDefault="000C51DA" w:rsidP="000C51DA">
      <w:pPr>
        <w:ind w:firstLine="720"/>
        <w:jc w:val="both"/>
        <w:rPr>
          <w:rFonts w:eastAsia="Calibri"/>
          <w:color w:val="000000"/>
          <w:sz w:val="28"/>
          <w:szCs w:val="28"/>
          <w:lang w:val="lv-LV" w:eastAsia="en-US"/>
        </w:rPr>
      </w:pPr>
      <w:r w:rsidRPr="00E70931">
        <w:rPr>
          <w:rFonts w:eastAsia="Calibri"/>
          <w:color w:val="000000"/>
          <w:sz w:val="28"/>
          <w:szCs w:val="28"/>
          <w:lang w:val="lv-LV" w:eastAsia="en-US"/>
        </w:rPr>
        <w:t>232.15. profesionālās darbības juridiskie pamati.</w:t>
      </w:r>
    </w:p>
    <w:p w14:paraId="08A82B54" w14:textId="77777777" w:rsidR="00F67E4B" w:rsidRPr="00E70931" w:rsidRDefault="00F67E4B" w:rsidP="00947483">
      <w:pPr>
        <w:ind w:firstLine="720"/>
        <w:jc w:val="both"/>
        <w:rPr>
          <w:rFonts w:eastAsia="Calibri"/>
          <w:color w:val="000000"/>
          <w:sz w:val="28"/>
          <w:szCs w:val="28"/>
          <w:lang w:val="lv-LV" w:eastAsia="en-US"/>
        </w:rPr>
      </w:pPr>
    </w:p>
    <w:p w14:paraId="08A82B55" w14:textId="77777777" w:rsidR="00947483" w:rsidRPr="00E70931" w:rsidRDefault="00947483" w:rsidP="00947483">
      <w:pPr>
        <w:ind w:firstLine="720"/>
        <w:jc w:val="both"/>
        <w:rPr>
          <w:rFonts w:eastAsia="Calibri"/>
          <w:color w:val="000000"/>
          <w:sz w:val="28"/>
          <w:szCs w:val="28"/>
          <w:lang w:val="lv-LV" w:eastAsia="en-US"/>
        </w:rPr>
      </w:pPr>
      <w:r w:rsidRPr="00E70931">
        <w:rPr>
          <w:rFonts w:eastAsia="Calibri"/>
          <w:color w:val="000000"/>
          <w:sz w:val="28"/>
          <w:szCs w:val="28"/>
          <w:lang w:val="lv-LV" w:eastAsia="en-US"/>
        </w:rPr>
        <w:t xml:space="preserve">233. Rezidentūras ilgums specialitātē ir pieci gadi: </w:t>
      </w:r>
    </w:p>
    <w:p w14:paraId="08A82B56" w14:textId="176C03A8" w:rsidR="00947483" w:rsidRPr="00E70931" w:rsidRDefault="00947483" w:rsidP="00947483">
      <w:pPr>
        <w:ind w:firstLine="720"/>
        <w:jc w:val="both"/>
        <w:rPr>
          <w:rFonts w:eastAsia="Calibri"/>
          <w:color w:val="000000"/>
          <w:sz w:val="28"/>
          <w:szCs w:val="28"/>
          <w:lang w:val="lv-LV" w:eastAsia="en-US"/>
        </w:rPr>
      </w:pPr>
      <w:r w:rsidRPr="00E70931">
        <w:rPr>
          <w:rFonts w:eastAsia="Calibri"/>
          <w:color w:val="000000"/>
          <w:sz w:val="28"/>
          <w:szCs w:val="28"/>
          <w:lang w:val="lv-LV" w:eastAsia="en-US"/>
        </w:rPr>
        <w:t>233.1.</w:t>
      </w:r>
      <w:r w:rsidR="005B33FF">
        <w:rPr>
          <w:rFonts w:eastAsia="Calibri"/>
          <w:color w:val="000000"/>
          <w:sz w:val="28"/>
          <w:szCs w:val="28"/>
          <w:lang w:val="lv-LV" w:eastAsia="en-US"/>
        </w:rPr>
        <w:t> </w:t>
      </w:r>
      <w:r w:rsidR="008D38EE" w:rsidRPr="00E70931">
        <w:rPr>
          <w:bCs/>
          <w:sz w:val="28"/>
          <w:szCs w:val="28"/>
          <w:lang w:val="lv-LV"/>
        </w:rPr>
        <w:t xml:space="preserve">pirmajā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intensīvajā terapijā, infektoloģijā, alergoloģijā un imunoloģijā, onkoloģijā, neatliekamajā medicīniskajā palīdzībā stacionārā un internās medicīnas diferenciāldiagnostikā;  </w:t>
      </w:r>
    </w:p>
    <w:p w14:paraId="08A82B57" w14:textId="7CE6057D" w:rsidR="00947483" w:rsidRPr="00E70931" w:rsidRDefault="00455375" w:rsidP="00947483">
      <w:pPr>
        <w:ind w:firstLine="720"/>
        <w:jc w:val="both"/>
        <w:rPr>
          <w:rFonts w:eastAsia="Calibri"/>
          <w:color w:val="000000"/>
          <w:sz w:val="28"/>
          <w:szCs w:val="28"/>
          <w:lang w:val="lv-LV" w:eastAsia="en-US"/>
        </w:rPr>
      </w:pPr>
      <w:r>
        <w:rPr>
          <w:rFonts w:eastAsia="Calibri"/>
          <w:color w:val="000000"/>
          <w:sz w:val="28"/>
          <w:szCs w:val="28"/>
          <w:lang w:val="lv-LV" w:eastAsia="en-US"/>
        </w:rPr>
        <w:t>233</w:t>
      </w:r>
      <w:r w:rsidR="00947483" w:rsidRPr="00E70931">
        <w:rPr>
          <w:rFonts w:eastAsia="Calibri"/>
          <w:color w:val="000000"/>
          <w:sz w:val="28"/>
          <w:szCs w:val="28"/>
          <w:lang w:val="lv-LV" w:eastAsia="en-US"/>
        </w:rPr>
        <w:t>.2.</w:t>
      </w:r>
      <w:r w:rsidR="005B33FF">
        <w:rPr>
          <w:rFonts w:eastAsia="Calibri"/>
          <w:color w:val="000000"/>
          <w:sz w:val="28"/>
          <w:szCs w:val="28"/>
          <w:lang w:val="lv-LV" w:eastAsia="en-US"/>
        </w:rPr>
        <w:t> </w:t>
      </w:r>
      <w:r w:rsidR="00947483" w:rsidRPr="00E70931">
        <w:rPr>
          <w:rFonts w:eastAsia="Calibri"/>
          <w:color w:val="000000"/>
          <w:sz w:val="28"/>
          <w:szCs w:val="28"/>
          <w:lang w:val="lv-LV" w:eastAsia="en-US"/>
        </w:rPr>
        <w:t>trešajā, ceturtajā un piektajā studiju gadā tiek iegūtas teorētiskās zināšanas un praktisk</w:t>
      </w:r>
      <w:r w:rsidR="00410D5F">
        <w:rPr>
          <w:rFonts w:eastAsia="Calibri"/>
          <w:color w:val="000000"/>
          <w:sz w:val="28"/>
          <w:szCs w:val="28"/>
          <w:lang w:val="lv-LV" w:eastAsia="en-US"/>
        </w:rPr>
        <w:t>ās</w:t>
      </w:r>
      <w:r w:rsidR="00947483" w:rsidRPr="00E70931">
        <w:rPr>
          <w:rFonts w:eastAsia="Calibri"/>
          <w:color w:val="000000"/>
          <w:sz w:val="28"/>
          <w:szCs w:val="28"/>
          <w:lang w:val="lv-LV" w:eastAsia="en-US"/>
        </w:rPr>
        <w:t xml:space="preserve"> iemaņas specializētā infektoloģijas stacionārā vai </w:t>
      </w:r>
      <w:r w:rsidR="008D38EE" w:rsidRPr="00E70931">
        <w:rPr>
          <w:rFonts w:eastAsia="Calibri"/>
          <w:color w:val="000000"/>
          <w:sz w:val="28"/>
          <w:szCs w:val="28"/>
          <w:lang w:val="lv-LV" w:eastAsia="en-US"/>
        </w:rPr>
        <w:t>daudz</w:t>
      </w:r>
      <w:r w:rsidR="00947483" w:rsidRPr="00E70931">
        <w:rPr>
          <w:rFonts w:eastAsia="Calibri"/>
          <w:color w:val="000000"/>
          <w:sz w:val="28"/>
          <w:szCs w:val="28"/>
          <w:lang w:val="lv-LV" w:eastAsia="en-US"/>
        </w:rPr>
        <w:t>profil</w:t>
      </w:r>
      <w:r w:rsidR="005F6EA7">
        <w:rPr>
          <w:rFonts w:eastAsia="Calibri"/>
          <w:color w:val="000000"/>
          <w:sz w:val="28"/>
          <w:szCs w:val="28"/>
          <w:lang w:val="lv-LV" w:eastAsia="en-US"/>
        </w:rPr>
        <w:t>u</w:t>
      </w:r>
      <w:r w:rsidR="00947483" w:rsidRPr="00E70931">
        <w:rPr>
          <w:rFonts w:eastAsia="Calibri"/>
          <w:color w:val="000000"/>
          <w:sz w:val="28"/>
          <w:szCs w:val="28"/>
          <w:lang w:val="lv-LV" w:eastAsia="en-US"/>
        </w:rPr>
        <w:t xml:space="preserve"> slimnīcas specializēt</w:t>
      </w:r>
      <w:r w:rsidR="005F6EA7">
        <w:rPr>
          <w:rFonts w:eastAsia="Calibri"/>
          <w:color w:val="000000"/>
          <w:sz w:val="28"/>
          <w:szCs w:val="28"/>
          <w:lang w:val="lv-LV" w:eastAsia="en-US"/>
        </w:rPr>
        <w:t>aj</w:t>
      </w:r>
      <w:r w:rsidR="00947483" w:rsidRPr="00E70931">
        <w:rPr>
          <w:rFonts w:eastAsia="Calibri"/>
          <w:color w:val="000000"/>
          <w:sz w:val="28"/>
          <w:szCs w:val="28"/>
          <w:lang w:val="lv-LV" w:eastAsia="en-US"/>
        </w:rPr>
        <w:t>ās struktūrās, konsultatīvā ambulatora tip</w:t>
      </w:r>
      <w:r w:rsidR="008D38EE" w:rsidRPr="00E70931">
        <w:rPr>
          <w:rFonts w:eastAsia="Calibri"/>
          <w:color w:val="000000"/>
          <w:sz w:val="28"/>
          <w:szCs w:val="28"/>
          <w:lang w:val="lv-LV" w:eastAsia="en-US"/>
        </w:rPr>
        <w:t xml:space="preserve">a </w:t>
      </w:r>
      <w:r w:rsidR="008D38EE" w:rsidRPr="00E70931">
        <w:rPr>
          <w:rFonts w:eastAsia="Calibri"/>
          <w:color w:val="000000"/>
          <w:sz w:val="28"/>
          <w:szCs w:val="28"/>
          <w:lang w:val="lv-LV" w:eastAsia="en-US"/>
        </w:rPr>
        <w:lastRenderedPageBreak/>
        <w:t>blokā un vakcinācijas iestādē bērnu infektoloģijā, neiroloģijā, narkoloģijā,</w:t>
      </w:r>
      <w:r w:rsidR="00947483" w:rsidRPr="00E70931">
        <w:rPr>
          <w:rFonts w:eastAsia="Calibri"/>
          <w:color w:val="000000"/>
          <w:sz w:val="28"/>
          <w:szCs w:val="28"/>
          <w:lang w:val="lv-LV" w:eastAsia="en-US"/>
        </w:rPr>
        <w:t xml:space="preserve"> darbā ar nozokomiālo infekciju un infekciju pacientiem dažādu profilu nodaļās daudzprofilu </w:t>
      </w:r>
      <w:r w:rsidR="008D38EE" w:rsidRPr="00E70931">
        <w:rPr>
          <w:rFonts w:eastAsia="Calibri"/>
          <w:color w:val="000000"/>
          <w:sz w:val="28"/>
          <w:szCs w:val="28"/>
          <w:lang w:val="lv-LV" w:eastAsia="en-US"/>
        </w:rPr>
        <w:t>slimnīcās</w:t>
      </w:r>
      <w:r w:rsidR="00947483" w:rsidRPr="00E70931">
        <w:rPr>
          <w:rFonts w:eastAsia="Calibri"/>
          <w:color w:val="000000"/>
          <w:sz w:val="28"/>
          <w:szCs w:val="28"/>
          <w:lang w:val="lv-LV" w:eastAsia="en-US"/>
        </w:rPr>
        <w:t xml:space="preserve"> – strutainajā ķirurģijā, transplantoloģijā, </w:t>
      </w:r>
      <w:r w:rsidR="008D38EE" w:rsidRPr="00E70931">
        <w:rPr>
          <w:rFonts w:eastAsia="Calibri"/>
          <w:color w:val="000000"/>
          <w:sz w:val="28"/>
          <w:szCs w:val="28"/>
          <w:lang w:val="lv-LV" w:eastAsia="en-US"/>
        </w:rPr>
        <w:t>hemato</w:t>
      </w:r>
      <w:r w:rsidR="005F6EA7">
        <w:rPr>
          <w:rFonts w:eastAsia="Calibri"/>
          <w:color w:val="000000"/>
          <w:sz w:val="28"/>
          <w:szCs w:val="28"/>
          <w:lang w:val="lv-LV" w:eastAsia="en-US"/>
        </w:rPr>
        <w:softHyphen/>
      </w:r>
      <w:r w:rsidR="008D38EE" w:rsidRPr="00E70931">
        <w:rPr>
          <w:rFonts w:eastAsia="Calibri"/>
          <w:color w:val="000000"/>
          <w:sz w:val="28"/>
          <w:szCs w:val="28"/>
          <w:lang w:val="lv-LV" w:eastAsia="en-US"/>
        </w:rPr>
        <w:t>onkoloģijā, reanimācijā, dermatoveneroloģijā,</w:t>
      </w:r>
      <w:r w:rsidR="00947483" w:rsidRPr="00E70931">
        <w:rPr>
          <w:rFonts w:eastAsia="Calibri"/>
          <w:color w:val="000000"/>
          <w:sz w:val="28"/>
          <w:szCs w:val="28"/>
          <w:lang w:val="lv-LV" w:eastAsia="en-US"/>
        </w:rPr>
        <w:t xml:space="preserve"> klīniski diagnostiskajā laboratorijā un diagnostiskās radioloģijas metožu izvēlē un rezultātu interpretācijā un citās specializēt</w:t>
      </w:r>
      <w:r w:rsidR="005F6EA7">
        <w:rPr>
          <w:rFonts w:eastAsia="Calibri"/>
          <w:color w:val="000000"/>
          <w:sz w:val="28"/>
          <w:szCs w:val="28"/>
          <w:lang w:val="lv-LV" w:eastAsia="en-US"/>
        </w:rPr>
        <w:t>aj</w:t>
      </w:r>
      <w:r w:rsidR="00947483" w:rsidRPr="00E70931">
        <w:rPr>
          <w:rFonts w:eastAsia="Calibri"/>
          <w:color w:val="000000"/>
          <w:sz w:val="28"/>
          <w:szCs w:val="28"/>
          <w:lang w:val="lv-LV" w:eastAsia="en-US"/>
        </w:rPr>
        <w:t>ās struktūrās.</w:t>
      </w:r>
      <w:r w:rsidR="0024791D">
        <w:rPr>
          <w:rFonts w:eastAsia="Calibri"/>
          <w:color w:val="000000"/>
          <w:sz w:val="28"/>
          <w:szCs w:val="28"/>
          <w:lang w:val="lv-LV" w:eastAsia="en-US"/>
        </w:rPr>
        <w:t>"</w:t>
      </w:r>
      <w:r w:rsidR="00800CAC">
        <w:rPr>
          <w:rFonts w:eastAsia="Calibri"/>
          <w:color w:val="000000"/>
          <w:sz w:val="28"/>
          <w:szCs w:val="28"/>
          <w:lang w:val="lv-LV" w:eastAsia="en-US"/>
        </w:rPr>
        <w:t>;</w:t>
      </w:r>
    </w:p>
    <w:p w14:paraId="08A82B58" w14:textId="77777777" w:rsidR="00B3532D" w:rsidRPr="00E70931" w:rsidRDefault="00B3532D" w:rsidP="00947483">
      <w:pPr>
        <w:ind w:firstLine="720"/>
        <w:jc w:val="both"/>
        <w:rPr>
          <w:rFonts w:eastAsia="Calibri"/>
          <w:color w:val="000000"/>
          <w:sz w:val="28"/>
          <w:szCs w:val="28"/>
          <w:lang w:val="lv-LV" w:eastAsia="en-US"/>
        </w:rPr>
      </w:pPr>
    </w:p>
    <w:p w14:paraId="08A82B59" w14:textId="492B2F9C" w:rsidR="00D96F91" w:rsidRPr="00E70931" w:rsidRDefault="00007406" w:rsidP="00E5386A">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2</w:t>
      </w:r>
      <w:r w:rsidR="00D15D29" w:rsidRPr="00E70931">
        <w:rPr>
          <w:color w:val="000000"/>
          <w:sz w:val="28"/>
          <w:szCs w:val="28"/>
          <w:lang w:val="lv-LV"/>
        </w:rPr>
        <w:t>.</w:t>
      </w:r>
      <w:r w:rsidR="005B33FF">
        <w:rPr>
          <w:color w:val="000000"/>
          <w:sz w:val="28"/>
          <w:szCs w:val="28"/>
          <w:lang w:val="lv-LV"/>
        </w:rPr>
        <w:t> </w:t>
      </w:r>
      <w:r>
        <w:rPr>
          <w:color w:val="000000"/>
          <w:sz w:val="28"/>
          <w:szCs w:val="28"/>
          <w:lang w:val="lv-LV"/>
        </w:rPr>
        <w:t>a</w:t>
      </w:r>
      <w:r w:rsidR="00D96F91" w:rsidRPr="00E70931">
        <w:rPr>
          <w:color w:val="000000"/>
          <w:sz w:val="28"/>
          <w:szCs w:val="28"/>
          <w:lang w:val="lv-LV"/>
        </w:rPr>
        <w:t>izstāt 235</w:t>
      </w:r>
      <w:r w:rsidR="0024791D">
        <w:rPr>
          <w:color w:val="000000"/>
          <w:sz w:val="28"/>
          <w:szCs w:val="28"/>
          <w:lang w:val="lv-LV"/>
        </w:rPr>
        <w:t>.</w:t>
      </w:r>
      <w:r w:rsidR="005B33FF">
        <w:rPr>
          <w:color w:val="000000"/>
          <w:sz w:val="28"/>
          <w:szCs w:val="28"/>
          <w:lang w:val="lv-LV"/>
        </w:rPr>
        <w:t> </w:t>
      </w:r>
      <w:r w:rsidR="0024791D">
        <w:rPr>
          <w:color w:val="000000"/>
          <w:sz w:val="28"/>
          <w:szCs w:val="28"/>
          <w:lang w:val="lv-LV"/>
        </w:rPr>
        <w:t>p</w:t>
      </w:r>
      <w:r w:rsidR="00D96F91" w:rsidRPr="00E70931">
        <w:rPr>
          <w:color w:val="000000"/>
          <w:sz w:val="28"/>
          <w:szCs w:val="28"/>
          <w:lang w:val="lv-LV"/>
        </w:rPr>
        <w:t xml:space="preserve">unktā vārdus </w:t>
      </w:r>
      <w:r w:rsidR="005B33FF">
        <w:rPr>
          <w:color w:val="000000"/>
          <w:sz w:val="28"/>
          <w:szCs w:val="28"/>
          <w:lang w:val="lv-LV"/>
        </w:rPr>
        <w:t>"</w:t>
      </w:r>
      <w:r w:rsidR="00D96F91" w:rsidRPr="00E70931">
        <w:rPr>
          <w:color w:val="000000"/>
          <w:sz w:val="28"/>
          <w:szCs w:val="28"/>
          <w:lang w:val="lv-LV"/>
        </w:rPr>
        <w:t>sejas rajona saslimšanu</w:t>
      </w:r>
      <w:r w:rsidR="0024791D">
        <w:rPr>
          <w:color w:val="000000"/>
          <w:sz w:val="28"/>
          <w:szCs w:val="28"/>
          <w:lang w:val="lv-LV"/>
        </w:rPr>
        <w:t>"</w:t>
      </w:r>
      <w:r w:rsidR="00D96F91" w:rsidRPr="00E70931">
        <w:rPr>
          <w:color w:val="000000"/>
          <w:sz w:val="28"/>
          <w:szCs w:val="28"/>
          <w:lang w:val="lv-LV"/>
        </w:rPr>
        <w:t xml:space="preserve"> ar vārdiem </w:t>
      </w:r>
      <w:r w:rsidR="005F6EA7">
        <w:rPr>
          <w:color w:val="000000"/>
          <w:sz w:val="28"/>
          <w:szCs w:val="28"/>
          <w:lang w:val="lv-LV"/>
        </w:rPr>
        <w:t>"</w:t>
      </w:r>
      <w:r w:rsidR="00D96F91" w:rsidRPr="00E70931">
        <w:rPr>
          <w:color w:val="000000"/>
          <w:sz w:val="28"/>
          <w:szCs w:val="28"/>
          <w:lang w:val="lv-LV"/>
        </w:rPr>
        <w:t>galvaskausa un sejas rajona slimību</w:t>
      </w:r>
      <w:r w:rsidR="0024791D">
        <w:rPr>
          <w:color w:val="000000"/>
          <w:sz w:val="28"/>
          <w:szCs w:val="28"/>
          <w:lang w:val="lv-LV"/>
        </w:rPr>
        <w:t>"</w:t>
      </w:r>
      <w:r w:rsidR="00800CAC">
        <w:rPr>
          <w:color w:val="000000"/>
          <w:sz w:val="28"/>
          <w:szCs w:val="28"/>
          <w:lang w:val="lv-LV"/>
        </w:rPr>
        <w:t>;</w:t>
      </w:r>
      <w:r w:rsidR="00D96F91" w:rsidRPr="00E70931">
        <w:rPr>
          <w:color w:val="000000"/>
          <w:sz w:val="28"/>
          <w:szCs w:val="28"/>
          <w:lang w:val="lv-LV"/>
        </w:rPr>
        <w:t xml:space="preserve"> </w:t>
      </w:r>
    </w:p>
    <w:p w14:paraId="08A82B5B" w14:textId="3CC594AB" w:rsidR="00D96F91" w:rsidRPr="00E70931" w:rsidRDefault="00007406" w:rsidP="00E5386A">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3</w:t>
      </w:r>
      <w:r w:rsidR="00D15D29" w:rsidRPr="00E70931">
        <w:rPr>
          <w:color w:val="000000"/>
          <w:sz w:val="28"/>
          <w:szCs w:val="28"/>
          <w:lang w:val="lv-LV"/>
        </w:rPr>
        <w:t>.</w:t>
      </w:r>
      <w:r w:rsidR="005B33FF">
        <w:rPr>
          <w:color w:val="000000"/>
          <w:sz w:val="28"/>
          <w:szCs w:val="28"/>
          <w:lang w:val="lv-LV"/>
        </w:rPr>
        <w:t> </w:t>
      </w:r>
      <w:r>
        <w:rPr>
          <w:color w:val="000000"/>
          <w:sz w:val="28"/>
          <w:szCs w:val="28"/>
          <w:lang w:val="lv-LV"/>
        </w:rPr>
        <w:t>a</w:t>
      </w:r>
      <w:r w:rsidR="00D96F91" w:rsidRPr="00E70931">
        <w:rPr>
          <w:color w:val="000000"/>
          <w:sz w:val="28"/>
          <w:szCs w:val="28"/>
          <w:lang w:val="lv-LV"/>
        </w:rPr>
        <w:t>izstāt 236.1</w:t>
      </w:r>
      <w:r w:rsidR="0024791D">
        <w:rPr>
          <w:color w:val="000000"/>
          <w:sz w:val="28"/>
          <w:szCs w:val="28"/>
          <w:lang w:val="lv-LV"/>
        </w:rPr>
        <w:t>.</w:t>
      </w:r>
      <w:r w:rsidR="005B33FF">
        <w:rPr>
          <w:color w:val="000000"/>
          <w:sz w:val="28"/>
          <w:szCs w:val="28"/>
          <w:lang w:val="lv-LV"/>
        </w:rPr>
        <w:t> </w:t>
      </w:r>
      <w:r w:rsidR="0024791D">
        <w:rPr>
          <w:color w:val="000000"/>
          <w:sz w:val="28"/>
          <w:szCs w:val="28"/>
          <w:lang w:val="lv-LV"/>
        </w:rPr>
        <w:t>a</w:t>
      </w:r>
      <w:r w:rsidR="00D96F91" w:rsidRPr="00E70931">
        <w:rPr>
          <w:color w:val="000000"/>
          <w:sz w:val="28"/>
          <w:szCs w:val="28"/>
          <w:lang w:val="lv-LV"/>
        </w:rPr>
        <w:t xml:space="preserve">pakšpunktā vārdus </w:t>
      </w:r>
      <w:r w:rsidR="005B33FF">
        <w:rPr>
          <w:color w:val="000000"/>
          <w:sz w:val="28"/>
          <w:szCs w:val="28"/>
          <w:lang w:val="lv-LV"/>
        </w:rPr>
        <w:t>"</w:t>
      </w:r>
      <w:r w:rsidR="00D96F91" w:rsidRPr="00E70931">
        <w:rPr>
          <w:color w:val="000000"/>
          <w:sz w:val="28"/>
          <w:szCs w:val="28"/>
          <w:lang w:val="lv-LV"/>
        </w:rPr>
        <w:t>sejas rajona saslimšanu</w:t>
      </w:r>
      <w:r w:rsidR="0024791D">
        <w:rPr>
          <w:color w:val="000000"/>
          <w:sz w:val="28"/>
          <w:szCs w:val="28"/>
          <w:lang w:val="lv-LV"/>
        </w:rPr>
        <w:t>"</w:t>
      </w:r>
      <w:r w:rsidR="005B33FF">
        <w:rPr>
          <w:color w:val="000000"/>
          <w:sz w:val="28"/>
          <w:szCs w:val="28"/>
          <w:lang w:val="lv-LV"/>
        </w:rPr>
        <w:t xml:space="preserve"> ar vārdiem "</w:t>
      </w:r>
      <w:r w:rsidR="00D96F91" w:rsidRPr="00E70931">
        <w:rPr>
          <w:color w:val="000000"/>
          <w:sz w:val="28"/>
          <w:szCs w:val="28"/>
          <w:lang w:val="lv-LV"/>
        </w:rPr>
        <w:t>galvaskausa un sejas rajona slimību</w:t>
      </w:r>
      <w:r w:rsidR="0024791D">
        <w:rPr>
          <w:color w:val="000000"/>
          <w:sz w:val="28"/>
          <w:szCs w:val="28"/>
          <w:lang w:val="lv-LV"/>
        </w:rPr>
        <w:t>"</w:t>
      </w:r>
      <w:r w:rsidR="00800CAC">
        <w:rPr>
          <w:color w:val="000000"/>
          <w:sz w:val="28"/>
          <w:szCs w:val="28"/>
          <w:lang w:val="lv-LV"/>
        </w:rPr>
        <w:t>;</w:t>
      </w:r>
      <w:r w:rsidR="00D96F91" w:rsidRPr="00E70931">
        <w:rPr>
          <w:color w:val="000000"/>
          <w:sz w:val="28"/>
          <w:szCs w:val="28"/>
          <w:lang w:val="lv-LV"/>
        </w:rPr>
        <w:t xml:space="preserve"> </w:t>
      </w:r>
    </w:p>
    <w:p w14:paraId="08A82B5D" w14:textId="7A750B8B" w:rsidR="004479DB" w:rsidRPr="00E70931" w:rsidRDefault="00007406" w:rsidP="004479DB">
      <w:pPr>
        <w:widowControl w:val="0"/>
        <w:autoSpaceDE w:val="0"/>
        <w:autoSpaceDN w:val="0"/>
        <w:adjustRightInd w:val="0"/>
        <w:ind w:firstLine="720"/>
        <w:jc w:val="both"/>
        <w:rPr>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4</w:t>
      </w:r>
      <w:r w:rsidR="00D15D29" w:rsidRPr="00E70931">
        <w:rPr>
          <w:color w:val="000000"/>
          <w:sz w:val="28"/>
          <w:szCs w:val="28"/>
          <w:lang w:val="lv-LV"/>
        </w:rPr>
        <w:t>.</w:t>
      </w:r>
      <w:r w:rsidR="005B33FF">
        <w:rPr>
          <w:color w:val="000000"/>
          <w:sz w:val="28"/>
          <w:szCs w:val="28"/>
          <w:lang w:val="lv-LV"/>
        </w:rPr>
        <w:t> </w:t>
      </w:r>
      <w:r>
        <w:rPr>
          <w:color w:val="000000"/>
          <w:sz w:val="28"/>
          <w:szCs w:val="28"/>
          <w:lang w:val="lv-LV"/>
        </w:rPr>
        <w:t>i</w:t>
      </w:r>
      <w:r w:rsidR="00BB1800" w:rsidRPr="00E70931">
        <w:rPr>
          <w:color w:val="000000"/>
          <w:sz w:val="28"/>
          <w:szCs w:val="28"/>
          <w:lang w:val="lv-LV"/>
        </w:rPr>
        <w:t xml:space="preserve">zteikt </w:t>
      </w:r>
      <w:r w:rsidR="00E50D58" w:rsidRPr="00E70931">
        <w:rPr>
          <w:color w:val="000000"/>
          <w:sz w:val="28"/>
          <w:szCs w:val="28"/>
          <w:lang w:val="lv-LV"/>
        </w:rPr>
        <w:t>237</w:t>
      </w:r>
      <w:r w:rsidR="0024791D">
        <w:rPr>
          <w:color w:val="000000"/>
          <w:sz w:val="28"/>
          <w:szCs w:val="28"/>
          <w:lang w:val="lv-LV"/>
        </w:rPr>
        <w:t>.</w:t>
      </w:r>
      <w:r w:rsidR="005F6EA7">
        <w:rPr>
          <w:color w:val="000000"/>
          <w:sz w:val="28"/>
          <w:szCs w:val="28"/>
          <w:lang w:val="lv-LV"/>
        </w:rPr>
        <w:t> </w:t>
      </w:r>
      <w:r w:rsidR="0024791D">
        <w:rPr>
          <w:color w:val="000000"/>
          <w:sz w:val="28"/>
          <w:szCs w:val="28"/>
          <w:lang w:val="lv-LV"/>
        </w:rPr>
        <w:t>p</w:t>
      </w:r>
      <w:r w:rsidR="00E50D58" w:rsidRPr="00E70931">
        <w:rPr>
          <w:color w:val="000000"/>
          <w:sz w:val="28"/>
          <w:szCs w:val="28"/>
          <w:lang w:val="lv-LV"/>
        </w:rPr>
        <w:t>unktu šādā redakcijā:</w:t>
      </w:r>
    </w:p>
    <w:p w14:paraId="2F406BB9" w14:textId="77777777" w:rsidR="005B33FF" w:rsidRDefault="005B33FF" w:rsidP="00953141">
      <w:pPr>
        <w:ind w:firstLine="720"/>
        <w:jc w:val="both"/>
        <w:rPr>
          <w:sz w:val="28"/>
          <w:szCs w:val="28"/>
          <w:lang w:val="lv-LV"/>
        </w:rPr>
      </w:pPr>
    </w:p>
    <w:p w14:paraId="08A82B5E" w14:textId="1703B1CC" w:rsidR="006D63CC" w:rsidRPr="00E70931" w:rsidRDefault="006D63CC" w:rsidP="00953141">
      <w:pPr>
        <w:ind w:firstLine="720"/>
        <w:jc w:val="both"/>
        <w:rPr>
          <w:sz w:val="28"/>
          <w:szCs w:val="28"/>
          <w:lang w:val="lv-LV"/>
        </w:rPr>
      </w:pPr>
      <w:r w:rsidRPr="00E70931">
        <w:rPr>
          <w:sz w:val="28"/>
          <w:szCs w:val="28"/>
          <w:lang w:val="lv-LV"/>
        </w:rPr>
        <w:t>237.</w:t>
      </w:r>
      <w:r w:rsidR="005B33FF">
        <w:rPr>
          <w:sz w:val="28"/>
          <w:szCs w:val="28"/>
          <w:lang w:val="lv-LV"/>
        </w:rPr>
        <w:t> </w:t>
      </w:r>
      <w:r w:rsidR="006C7946" w:rsidRPr="00E70931">
        <w:rPr>
          <w:sz w:val="28"/>
          <w:szCs w:val="28"/>
          <w:lang w:val="lv-LV"/>
        </w:rPr>
        <w:t xml:space="preserve">Rezidentūras pretendentam nepieciešams izglītības dokuments, kas apliecina medicīniskās studiju programmas apguvi ārsta profesijā, un izglītības dokuments, kas apliecina zobārstniecības studiju programmas apguvi zobārsta profesijā. </w:t>
      </w:r>
      <w:r w:rsidRPr="00E70931">
        <w:rPr>
          <w:sz w:val="28"/>
          <w:szCs w:val="28"/>
          <w:lang w:val="lv-LV"/>
        </w:rPr>
        <w:t>Rezidentūras ilgums specialitātē ir četri gadi:</w:t>
      </w:r>
    </w:p>
    <w:p w14:paraId="08A82B5F" w14:textId="329EA0E5" w:rsidR="006D63CC" w:rsidRPr="00E70931" w:rsidRDefault="006D63CC" w:rsidP="00953141">
      <w:pPr>
        <w:ind w:firstLine="720"/>
        <w:jc w:val="both"/>
        <w:rPr>
          <w:sz w:val="28"/>
          <w:szCs w:val="28"/>
          <w:lang w:val="lv-LV"/>
        </w:rPr>
      </w:pPr>
      <w:r w:rsidRPr="00E70931">
        <w:rPr>
          <w:sz w:val="28"/>
          <w:szCs w:val="28"/>
          <w:lang w:val="lv-LV"/>
        </w:rPr>
        <w:t>237.1.</w:t>
      </w:r>
      <w:r w:rsidR="005B33FF">
        <w:rPr>
          <w:sz w:val="28"/>
          <w:szCs w:val="28"/>
          <w:lang w:val="lv-LV"/>
        </w:rPr>
        <w:t> </w:t>
      </w:r>
      <w:r w:rsidR="005518E0" w:rsidRPr="00E70931">
        <w:rPr>
          <w:sz w:val="28"/>
          <w:szCs w:val="28"/>
          <w:lang w:val="lv-LV"/>
        </w:rPr>
        <w:t>p</w:t>
      </w:r>
      <w:r w:rsidRPr="00E70931">
        <w:rPr>
          <w:sz w:val="28"/>
          <w:szCs w:val="28"/>
          <w:lang w:val="lv-LV"/>
        </w:rPr>
        <w:t xml:space="preserve">irmajā studiju gadā tiek </w:t>
      </w:r>
      <w:r w:rsidR="00AE47C4" w:rsidRPr="00E70931">
        <w:rPr>
          <w:sz w:val="28"/>
          <w:szCs w:val="28"/>
          <w:lang w:val="lv-LV"/>
        </w:rPr>
        <w:t>ie</w:t>
      </w:r>
      <w:r w:rsidRPr="00E70931">
        <w:rPr>
          <w:sz w:val="28"/>
          <w:szCs w:val="28"/>
          <w:lang w:val="lv-LV"/>
        </w:rPr>
        <w:t xml:space="preserve">gūtas </w:t>
      </w:r>
      <w:r w:rsidR="00AE47C4" w:rsidRPr="00E70931">
        <w:rPr>
          <w:sz w:val="28"/>
          <w:szCs w:val="28"/>
          <w:lang w:val="lv-LV"/>
        </w:rPr>
        <w:t xml:space="preserve">teorētiskās </w:t>
      </w:r>
      <w:r w:rsidRPr="00E70931">
        <w:rPr>
          <w:sz w:val="28"/>
          <w:szCs w:val="28"/>
          <w:lang w:val="lv-LV"/>
        </w:rPr>
        <w:t xml:space="preserve">zināšanas </w:t>
      </w:r>
      <w:r w:rsidR="00AE47C4" w:rsidRPr="00E70931">
        <w:rPr>
          <w:sz w:val="28"/>
          <w:szCs w:val="28"/>
          <w:lang w:val="lv-LV"/>
        </w:rPr>
        <w:t>un praktiskās iemaņas</w:t>
      </w:r>
      <w:r w:rsidRPr="00E70931">
        <w:rPr>
          <w:sz w:val="28"/>
          <w:szCs w:val="28"/>
          <w:lang w:val="lv-LV"/>
        </w:rPr>
        <w:t xml:space="preserve"> anatomijā, vispārējā ķirurģijā, traumatoloģijā un ortopēdijā, oftalmoloģijā, kombustioloģijā, asinsvadu ķirurģijā, neiroķirurģijā</w:t>
      </w:r>
      <w:r w:rsidR="00410D5F">
        <w:rPr>
          <w:sz w:val="28"/>
          <w:szCs w:val="28"/>
          <w:lang w:val="lv-LV"/>
        </w:rPr>
        <w:t>,</w:t>
      </w:r>
      <w:r w:rsidRPr="00E70931">
        <w:rPr>
          <w:sz w:val="28"/>
          <w:szCs w:val="28"/>
          <w:lang w:val="lv-LV"/>
        </w:rPr>
        <w:t xml:space="preserve"> mutes, sejas un žokļu diagnostiskajā radioloģijā, mutes, sejas un žokļu rajona ķirurģiskajā anatomijā un operāciju mācībā, anestezioloģijā un reanimatoloģijā</w:t>
      </w:r>
      <w:r w:rsidR="005518E0" w:rsidRPr="00E70931">
        <w:rPr>
          <w:sz w:val="28"/>
          <w:szCs w:val="28"/>
          <w:lang w:val="lv-LV"/>
        </w:rPr>
        <w:t>;</w:t>
      </w:r>
    </w:p>
    <w:p w14:paraId="08A82B60" w14:textId="22EA7429" w:rsidR="006D63CC" w:rsidRPr="00E70931" w:rsidRDefault="006D63CC" w:rsidP="00953141">
      <w:pPr>
        <w:ind w:firstLine="720"/>
        <w:jc w:val="both"/>
        <w:rPr>
          <w:sz w:val="28"/>
          <w:szCs w:val="28"/>
          <w:lang w:val="lv-LV"/>
        </w:rPr>
      </w:pPr>
      <w:r w:rsidRPr="00E70931">
        <w:rPr>
          <w:sz w:val="28"/>
          <w:szCs w:val="28"/>
          <w:lang w:val="lv-LV"/>
        </w:rPr>
        <w:t>237.2</w:t>
      </w:r>
      <w:r w:rsidR="002709E4" w:rsidRPr="00E70931">
        <w:rPr>
          <w:sz w:val="28"/>
          <w:szCs w:val="28"/>
          <w:lang w:val="lv-LV"/>
        </w:rPr>
        <w:t>.</w:t>
      </w:r>
      <w:r w:rsidR="005B33FF">
        <w:rPr>
          <w:sz w:val="28"/>
          <w:szCs w:val="28"/>
          <w:lang w:val="lv-LV"/>
        </w:rPr>
        <w:t> </w:t>
      </w:r>
      <w:r w:rsidR="005518E0" w:rsidRPr="00E70931">
        <w:rPr>
          <w:sz w:val="28"/>
          <w:szCs w:val="28"/>
          <w:lang w:val="lv-LV"/>
        </w:rPr>
        <w:t>o</w:t>
      </w:r>
      <w:r w:rsidRPr="00E70931">
        <w:rPr>
          <w:sz w:val="28"/>
          <w:szCs w:val="28"/>
          <w:lang w:val="lv-LV"/>
        </w:rPr>
        <w:t xml:space="preserve">trajā studiju gadā </w:t>
      </w:r>
      <w:r w:rsidR="00AE47C4" w:rsidRPr="00E70931">
        <w:rPr>
          <w:sz w:val="28"/>
          <w:szCs w:val="28"/>
          <w:lang w:val="lv-LV"/>
        </w:rPr>
        <w:t>tiek iegūtas</w:t>
      </w:r>
      <w:r w:rsidRPr="00E70931">
        <w:rPr>
          <w:sz w:val="28"/>
          <w:szCs w:val="28"/>
          <w:lang w:val="lv-LV"/>
        </w:rPr>
        <w:t xml:space="preserve"> teorētiskās z</w:t>
      </w:r>
      <w:r w:rsidR="00AE47C4" w:rsidRPr="00E70931">
        <w:rPr>
          <w:sz w:val="28"/>
          <w:szCs w:val="28"/>
          <w:lang w:val="lv-LV"/>
        </w:rPr>
        <w:t>ināšanas un praktiskās iemaņas</w:t>
      </w:r>
      <w:r w:rsidRPr="00E70931">
        <w:rPr>
          <w:sz w:val="28"/>
          <w:szCs w:val="28"/>
          <w:lang w:val="lv-LV"/>
        </w:rPr>
        <w:t xml:space="preserve"> otolaringoloģijā, mutes ķirurģijā, orālajā p</w:t>
      </w:r>
      <w:r w:rsidR="005F6EA7">
        <w:rPr>
          <w:sz w:val="28"/>
          <w:szCs w:val="28"/>
          <w:lang w:val="lv-LV"/>
        </w:rPr>
        <w:t xml:space="preserve">atoloģijā un orālajā </w:t>
      </w:r>
      <w:r w:rsidRPr="00E70931">
        <w:rPr>
          <w:sz w:val="28"/>
          <w:szCs w:val="28"/>
          <w:lang w:val="lv-LV"/>
        </w:rPr>
        <w:t>medicīnā, iekaisuma procesos sejas un žokļu rajonā, siekalu dziedzeru saslimšanu ārstēšanā, iedzimtu sejas šķeltņu ķirurģijā, bērnu ķirurģiskajā stomatoloģijā</w:t>
      </w:r>
      <w:r w:rsidR="005518E0" w:rsidRPr="00E70931">
        <w:rPr>
          <w:sz w:val="28"/>
          <w:szCs w:val="28"/>
          <w:lang w:val="lv-LV"/>
        </w:rPr>
        <w:t>;</w:t>
      </w:r>
    </w:p>
    <w:p w14:paraId="08A82B61" w14:textId="34AEB58E" w:rsidR="006D63CC" w:rsidRPr="00E70931" w:rsidRDefault="006D63CC" w:rsidP="00953141">
      <w:pPr>
        <w:ind w:firstLine="720"/>
        <w:jc w:val="both"/>
        <w:rPr>
          <w:sz w:val="28"/>
          <w:szCs w:val="28"/>
          <w:lang w:val="lv-LV"/>
        </w:rPr>
      </w:pPr>
      <w:r w:rsidRPr="00E70931">
        <w:rPr>
          <w:sz w:val="28"/>
          <w:szCs w:val="28"/>
          <w:lang w:val="lv-LV"/>
        </w:rPr>
        <w:t>237.</w:t>
      </w:r>
      <w:r w:rsidR="00410D5F">
        <w:rPr>
          <w:sz w:val="28"/>
          <w:szCs w:val="28"/>
          <w:lang w:val="lv-LV"/>
        </w:rPr>
        <w:t>3</w:t>
      </w:r>
      <w:r w:rsidRPr="00E70931">
        <w:rPr>
          <w:sz w:val="28"/>
          <w:szCs w:val="28"/>
          <w:lang w:val="lv-LV"/>
        </w:rPr>
        <w:t>.</w:t>
      </w:r>
      <w:r w:rsidR="005B33FF">
        <w:rPr>
          <w:sz w:val="28"/>
          <w:szCs w:val="28"/>
          <w:lang w:val="lv-LV"/>
        </w:rPr>
        <w:t> </w:t>
      </w:r>
      <w:r w:rsidR="005518E0" w:rsidRPr="00E70931">
        <w:rPr>
          <w:sz w:val="28"/>
          <w:szCs w:val="28"/>
          <w:lang w:val="lv-LV"/>
        </w:rPr>
        <w:t>t</w:t>
      </w:r>
      <w:r w:rsidRPr="00E70931">
        <w:rPr>
          <w:sz w:val="28"/>
          <w:szCs w:val="28"/>
          <w:lang w:val="lv-LV"/>
        </w:rPr>
        <w:t>rešajā studiju gadā tiek iegūtas teorētiskās zināšanas un praktiskās iemaņas sejas un žokļu traumatoloģijā, deniņu un žokļa locītavas traumās un saslimšanās, ortognātiskajā un kraniofaciālajā ķirurģijā, preprotētiskajā ķirurģijā un implantoloģi</w:t>
      </w:r>
      <w:r w:rsidR="005518E0" w:rsidRPr="00E70931">
        <w:rPr>
          <w:sz w:val="28"/>
          <w:szCs w:val="28"/>
          <w:lang w:val="lv-LV"/>
        </w:rPr>
        <w:t>jā;</w:t>
      </w:r>
    </w:p>
    <w:p w14:paraId="08A82B62" w14:textId="02E53CD7" w:rsidR="006D63CC" w:rsidRPr="00E70931" w:rsidRDefault="006D63CC" w:rsidP="00953141">
      <w:pPr>
        <w:ind w:firstLine="720"/>
        <w:jc w:val="both"/>
        <w:rPr>
          <w:sz w:val="28"/>
          <w:szCs w:val="28"/>
          <w:lang w:val="lv-LV"/>
        </w:rPr>
      </w:pPr>
      <w:r w:rsidRPr="00E70931">
        <w:rPr>
          <w:sz w:val="28"/>
          <w:szCs w:val="28"/>
          <w:lang w:val="lv-LV"/>
        </w:rPr>
        <w:t>237.</w:t>
      </w:r>
      <w:r w:rsidR="00410D5F">
        <w:rPr>
          <w:sz w:val="28"/>
          <w:szCs w:val="28"/>
          <w:lang w:val="lv-LV"/>
        </w:rPr>
        <w:t>4</w:t>
      </w:r>
      <w:r w:rsidRPr="00E70931">
        <w:rPr>
          <w:sz w:val="28"/>
          <w:szCs w:val="28"/>
          <w:lang w:val="lv-LV"/>
        </w:rPr>
        <w:t>.</w:t>
      </w:r>
      <w:r w:rsidR="005B33FF">
        <w:rPr>
          <w:sz w:val="28"/>
          <w:szCs w:val="28"/>
          <w:lang w:val="lv-LV"/>
        </w:rPr>
        <w:t> </w:t>
      </w:r>
      <w:r w:rsidR="005518E0" w:rsidRPr="00E70931">
        <w:rPr>
          <w:sz w:val="28"/>
          <w:szCs w:val="28"/>
          <w:lang w:val="lv-LV"/>
        </w:rPr>
        <w:t>c</w:t>
      </w:r>
      <w:r w:rsidRPr="00E70931">
        <w:rPr>
          <w:sz w:val="28"/>
          <w:szCs w:val="28"/>
          <w:lang w:val="lv-LV"/>
        </w:rPr>
        <w:t xml:space="preserve">eturtajā studiju gadā tiek iegūtas teorētiskās zināšanas un praktiskās </w:t>
      </w:r>
      <w:r w:rsidR="002709E4" w:rsidRPr="00E70931">
        <w:rPr>
          <w:sz w:val="28"/>
          <w:szCs w:val="28"/>
          <w:lang w:val="lv-LV"/>
        </w:rPr>
        <w:t xml:space="preserve">iemaņas </w:t>
      </w:r>
      <w:r w:rsidRPr="00E70931">
        <w:rPr>
          <w:sz w:val="28"/>
          <w:szCs w:val="28"/>
          <w:lang w:val="lv-LV"/>
        </w:rPr>
        <w:t>onkostomatoloģijā, mikroķirurģijā, rekonstruktīvajā ķirurģijā, sejas plastiskajā un kosmētiskajā ķirurģijā, obstruktīvās miega apnoj</w:t>
      </w:r>
      <w:r w:rsidR="00DF68E6">
        <w:rPr>
          <w:sz w:val="28"/>
          <w:szCs w:val="28"/>
          <w:lang w:val="lv-LV"/>
        </w:rPr>
        <w:t>a</w:t>
      </w:r>
      <w:r w:rsidRPr="00E70931">
        <w:rPr>
          <w:sz w:val="28"/>
          <w:szCs w:val="28"/>
          <w:lang w:val="lv-LV"/>
        </w:rPr>
        <w:t>s diagnostikā un ārstēšanā, lāzerķirurģijā, ultraskaņas ķirurģijā, radiofrekven</w:t>
      </w:r>
      <w:r w:rsidR="000C14D3" w:rsidRPr="00E70931">
        <w:rPr>
          <w:sz w:val="28"/>
          <w:szCs w:val="28"/>
          <w:lang w:val="lv-LV"/>
        </w:rPr>
        <w:t>ces ķirurģijā</w:t>
      </w:r>
      <w:r w:rsidR="00DF68E6">
        <w:rPr>
          <w:sz w:val="28"/>
          <w:szCs w:val="28"/>
          <w:lang w:val="lv-LV"/>
        </w:rPr>
        <w:t xml:space="preserve"> un</w:t>
      </w:r>
      <w:r w:rsidR="000C14D3" w:rsidRPr="00E70931">
        <w:rPr>
          <w:sz w:val="28"/>
          <w:szCs w:val="28"/>
          <w:lang w:val="lv-LV"/>
        </w:rPr>
        <w:t xml:space="preserve"> krioķirurģijā.</w:t>
      </w:r>
      <w:r w:rsidR="0024791D">
        <w:rPr>
          <w:sz w:val="28"/>
          <w:szCs w:val="28"/>
          <w:lang w:val="lv-LV"/>
        </w:rPr>
        <w:t>"</w:t>
      </w:r>
      <w:r w:rsidR="00800CAC">
        <w:rPr>
          <w:sz w:val="28"/>
          <w:szCs w:val="28"/>
          <w:lang w:val="lv-LV"/>
        </w:rPr>
        <w:t>;</w:t>
      </w:r>
    </w:p>
    <w:p w14:paraId="08A82B65" w14:textId="77777777" w:rsidR="000234C4" w:rsidRPr="00E70931" w:rsidRDefault="000234C4" w:rsidP="00B2145E">
      <w:pPr>
        <w:widowControl w:val="0"/>
        <w:autoSpaceDE w:val="0"/>
        <w:autoSpaceDN w:val="0"/>
        <w:adjustRightInd w:val="0"/>
        <w:ind w:firstLine="720"/>
        <w:jc w:val="both"/>
        <w:rPr>
          <w:color w:val="000000"/>
          <w:sz w:val="28"/>
          <w:szCs w:val="28"/>
          <w:lang w:val="lv-LV"/>
        </w:rPr>
      </w:pPr>
    </w:p>
    <w:p w14:paraId="08A82B66" w14:textId="366320D5" w:rsidR="00AA07B0" w:rsidRDefault="00007406" w:rsidP="00B2145E">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5</w:t>
      </w:r>
      <w:r w:rsidR="00AA07B0">
        <w:rPr>
          <w:color w:val="000000"/>
          <w:sz w:val="28"/>
          <w:szCs w:val="28"/>
          <w:lang w:val="lv-LV"/>
        </w:rPr>
        <w:t>.</w:t>
      </w:r>
      <w:r w:rsidR="00DF68E6">
        <w:rPr>
          <w:color w:val="000000"/>
          <w:sz w:val="28"/>
          <w:szCs w:val="28"/>
          <w:lang w:val="lv-LV"/>
        </w:rPr>
        <w:t> </w:t>
      </w:r>
      <w:r>
        <w:rPr>
          <w:color w:val="000000"/>
          <w:sz w:val="28"/>
          <w:szCs w:val="28"/>
          <w:lang w:val="lv-LV"/>
        </w:rPr>
        <w:t>i</w:t>
      </w:r>
      <w:r w:rsidR="00AA07B0">
        <w:rPr>
          <w:color w:val="000000"/>
          <w:sz w:val="28"/>
          <w:szCs w:val="28"/>
          <w:lang w:val="lv-LV"/>
        </w:rPr>
        <w:t>zteikt 265</w:t>
      </w:r>
      <w:r w:rsidR="0024791D">
        <w:rPr>
          <w:color w:val="000000"/>
          <w:sz w:val="28"/>
          <w:szCs w:val="28"/>
          <w:lang w:val="lv-LV"/>
        </w:rPr>
        <w:t>.</w:t>
      </w:r>
      <w:r w:rsidR="00DF68E6">
        <w:rPr>
          <w:color w:val="000000"/>
          <w:sz w:val="28"/>
          <w:szCs w:val="28"/>
          <w:lang w:val="lv-LV"/>
        </w:rPr>
        <w:t> </w:t>
      </w:r>
      <w:r w:rsidR="0024791D">
        <w:rPr>
          <w:color w:val="000000"/>
          <w:sz w:val="28"/>
          <w:szCs w:val="28"/>
          <w:lang w:val="lv-LV"/>
        </w:rPr>
        <w:t>p</w:t>
      </w:r>
      <w:r w:rsidR="00AA07B0">
        <w:rPr>
          <w:color w:val="000000"/>
          <w:sz w:val="28"/>
          <w:szCs w:val="28"/>
          <w:lang w:val="lv-LV"/>
        </w:rPr>
        <w:t>unktu šādā redakcijā:</w:t>
      </w:r>
    </w:p>
    <w:p w14:paraId="7D0EE3F6" w14:textId="77777777" w:rsidR="005B33FF" w:rsidRDefault="005B33FF" w:rsidP="00B2145E">
      <w:pPr>
        <w:widowControl w:val="0"/>
        <w:autoSpaceDE w:val="0"/>
        <w:autoSpaceDN w:val="0"/>
        <w:adjustRightInd w:val="0"/>
        <w:ind w:firstLine="720"/>
        <w:jc w:val="both"/>
        <w:rPr>
          <w:color w:val="000000"/>
          <w:sz w:val="28"/>
          <w:szCs w:val="28"/>
          <w:lang w:val="lv-LV"/>
        </w:rPr>
      </w:pPr>
    </w:p>
    <w:p w14:paraId="08A82B67" w14:textId="2F5BB9FB" w:rsidR="00AA07B0" w:rsidRDefault="0024791D" w:rsidP="00B2145E">
      <w:pPr>
        <w:widowControl w:val="0"/>
        <w:autoSpaceDE w:val="0"/>
        <w:autoSpaceDN w:val="0"/>
        <w:adjustRightInd w:val="0"/>
        <w:ind w:firstLine="720"/>
        <w:jc w:val="both"/>
        <w:rPr>
          <w:color w:val="000000"/>
          <w:sz w:val="28"/>
          <w:szCs w:val="28"/>
          <w:lang w:val="lv-LV"/>
        </w:rPr>
      </w:pPr>
      <w:r>
        <w:rPr>
          <w:color w:val="000000"/>
          <w:sz w:val="28"/>
          <w:szCs w:val="28"/>
          <w:lang w:val="lv-LV"/>
        </w:rPr>
        <w:t>"</w:t>
      </w:r>
      <w:r w:rsidR="00AA07B0" w:rsidRPr="00AA07B0">
        <w:rPr>
          <w:color w:val="000000"/>
          <w:sz w:val="28"/>
          <w:szCs w:val="28"/>
          <w:lang w:val="lv-LV"/>
        </w:rPr>
        <w:t>265.</w:t>
      </w:r>
      <w:r w:rsidR="00DF68E6">
        <w:rPr>
          <w:color w:val="000000"/>
          <w:sz w:val="28"/>
          <w:szCs w:val="28"/>
          <w:lang w:val="lv-LV"/>
        </w:rPr>
        <w:t> </w:t>
      </w:r>
      <w:r w:rsidR="00AA07B0" w:rsidRPr="00AA07B0">
        <w:rPr>
          <w:color w:val="000000"/>
          <w:sz w:val="28"/>
          <w:szCs w:val="28"/>
          <w:lang w:val="lv-LV"/>
        </w:rPr>
        <w:t xml:space="preserve">Rezidentūras ilgums specialitātē ir </w:t>
      </w:r>
      <w:r w:rsidR="00AA07B0">
        <w:rPr>
          <w:color w:val="000000"/>
          <w:sz w:val="28"/>
          <w:szCs w:val="28"/>
          <w:lang w:val="lv-LV"/>
        </w:rPr>
        <w:t>četri</w:t>
      </w:r>
      <w:r w:rsidR="00AA07B0" w:rsidRPr="00AA07B0">
        <w:rPr>
          <w:color w:val="000000"/>
          <w:sz w:val="28"/>
          <w:szCs w:val="28"/>
          <w:lang w:val="lv-LV"/>
        </w:rPr>
        <w:t xml:space="preserve"> gadi. Rezidentūras laikā tiek iegūtas teorētiskās zināšanas un praktiskās iemaņas vispārējā tanatoloģijā, vardarbīgas un nevardarbīgas nāves patomorfoloģijā, tiesu medicīniskajā traumatoloģijā, toksikoloģijā, </w:t>
      </w:r>
      <w:r w:rsidR="00AA07B0">
        <w:rPr>
          <w:color w:val="000000"/>
          <w:sz w:val="28"/>
          <w:szCs w:val="28"/>
          <w:lang w:val="lv-LV"/>
        </w:rPr>
        <w:t xml:space="preserve">psihiatrijā, </w:t>
      </w:r>
      <w:r w:rsidR="00AA07B0" w:rsidRPr="00AA07B0">
        <w:rPr>
          <w:color w:val="000000"/>
          <w:sz w:val="28"/>
          <w:szCs w:val="28"/>
          <w:lang w:val="lv-LV"/>
        </w:rPr>
        <w:t xml:space="preserve">tiesu bioloģijā – seroloģijā, tiesu ģenētikā (DNS), vardarbīgas un nevardarbīgas nāves cēloņu diagnostikā, tiesu histoloģijā, dzīvo personu ekspertīžu veidos, medicīniskās kriminālistikas </w:t>
      </w:r>
      <w:r w:rsidR="00AA07B0" w:rsidRPr="00AA07B0">
        <w:rPr>
          <w:color w:val="000000"/>
          <w:sz w:val="28"/>
          <w:szCs w:val="28"/>
          <w:lang w:val="lv-LV"/>
        </w:rPr>
        <w:lastRenderedPageBreak/>
        <w:t>izmeklēšanas metodēs, tiesu medicīniskās ekspertīzes procesuālajos pamatos, tiesu medicīnas ekspertu darbības veidos kriminālprocesā un tiesā, kā arī klīniskajos tiesu medicīnas aspektos un profesionālās darbības juridiskajos pamatos.</w:t>
      </w:r>
      <w:r>
        <w:rPr>
          <w:color w:val="000000"/>
          <w:sz w:val="28"/>
          <w:szCs w:val="28"/>
          <w:lang w:val="lv-LV"/>
        </w:rPr>
        <w:t>"</w:t>
      </w:r>
      <w:r w:rsidR="00800CAC">
        <w:rPr>
          <w:color w:val="000000"/>
          <w:sz w:val="28"/>
          <w:szCs w:val="28"/>
          <w:lang w:val="lv-LV"/>
        </w:rPr>
        <w:t>;</w:t>
      </w:r>
    </w:p>
    <w:p w14:paraId="08A82B68" w14:textId="77777777" w:rsidR="00AA07B0" w:rsidRDefault="00AA07B0" w:rsidP="00B2145E">
      <w:pPr>
        <w:widowControl w:val="0"/>
        <w:autoSpaceDE w:val="0"/>
        <w:autoSpaceDN w:val="0"/>
        <w:adjustRightInd w:val="0"/>
        <w:ind w:firstLine="720"/>
        <w:jc w:val="both"/>
        <w:rPr>
          <w:color w:val="000000"/>
          <w:sz w:val="28"/>
          <w:szCs w:val="28"/>
          <w:lang w:val="lv-LV"/>
        </w:rPr>
      </w:pPr>
    </w:p>
    <w:p w14:paraId="08A82B69" w14:textId="7305DCB2" w:rsidR="007613F3" w:rsidRPr="00E70931" w:rsidRDefault="00007406" w:rsidP="00B2145E">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6</w:t>
      </w:r>
      <w:r w:rsidR="00D15D29" w:rsidRPr="00FB3B86">
        <w:rPr>
          <w:color w:val="000000"/>
          <w:sz w:val="28"/>
          <w:szCs w:val="28"/>
          <w:lang w:val="lv-LV"/>
        </w:rPr>
        <w:t>.</w:t>
      </w:r>
      <w:r w:rsidR="00D15D29" w:rsidRPr="00E70931">
        <w:rPr>
          <w:color w:val="000000"/>
          <w:sz w:val="28"/>
          <w:szCs w:val="28"/>
          <w:lang w:val="lv-LV"/>
        </w:rPr>
        <w:t xml:space="preserve"> </w:t>
      </w:r>
      <w:r>
        <w:rPr>
          <w:color w:val="000000"/>
          <w:sz w:val="28"/>
          <w:szCs w:val="28"/>
          <w:lang w:val="lv-LV"/>
        </w:rPr>
        <w:t>i</w:t>
      </w:r>
      <w:r w:rsidR="00F76B92" w:rsidRPr="00E70931">
        <w:rPr>
          <w:color w:val="000000"/>
          <w:sz w:val="28"/>
          <w:szCs w:val="28"/>
          <w:lang w:val="lv-LV"/>
        </w:rPr>
        <w:t>zteikt 267., 268. un 269</w:t>
      </w:r>
      <w:r w:rsidR="0024791D">
        <w:rPr>
          <w:color w:val="000000"/>
          <w:sz w:val="28"/>
          <w:szCs w:val="28"/>
          <w:lang w:val="lv-LV"/>
        </w:rPr>
        <w:t>.</w:t>
      </w:r>
      <w:r w:rsidR="00DF68E6">
        <w:rPr>
          <w:color w:val="000000"/>
          <w:sz w:val="28"/>
          <w:szCs w:val="28"/>
          <w:lang w:val="lv-LV"/>
        </w:rPr>
        <w:t> </w:t>
      </w:r>
      <w:r w:rsidR="0024791D">
        <w:rPr>
          <w:color w:val="000000"/>
          <w:sz w:val="28"/>
          <w:szCs w:val="28"/>
          <w:lang w:val="lv-LV"/>
        </w:rPr>
        <w:t>p</w:t>
      </w:r>
      <w:r w:rsidR="00F76B92" w:rsidRPr="00E70931">
        <w:rPr>
          <w:color w:val="000000"/>
          <w:sz w:val="28"/>
          <w:szCs w:val="28"/>
          <w:lang w:val="lv-LV"/>
        </w:rPr>
        <w:t>unktu šādā redakcijā:</w:t>
      </w:r>
    </w:p>
    <w:p w14:paraId="6E9D137A" w14:textId="77777777" w:rsidR="005B33FF" w:rsidRDefault="005B33FF" w:rsidP="00190D75">
      <w:pPr>
        <w:widowControl w:val="0"/>
        <w:autoSpaceDE w:val="0"/>
        <w:autoSpaceDN w:val="0"/>
        <w:adjustRightInd w:val="0"/>
        <w:ind w:firstLine="720"/>
        <w:jc w:val="both"/>
        <w:rPr>
          <w:color w:val="000000" w:themeColor="text1"/>
          <w:sz w:val="28"/>
          <w:szCs w:val="28"/>
          <w:lang w:val="lv-LV"/>
        </w:rPr>
      </w:pPr>
    </w:p>
    <w:p w14:paraId="08A82B6A" w14:textId="1B0114C7" w:rsidR="00F76B92" w:rsidRPr="00E70931" w:rsidRDefault="005B33FF" w:rsidP="00190D75">
      <w:pPr>
        <w:widowControl w:val="0"/>
        <w:autoSpaceDE w:val="0"/>
        <w:autoSpaceDN w:val="0"/>
        <w:adjustRightInd w:val="0"/>
        <w:ind w:firstLine="720"/>
        <w:jc w:val="both"/>
        <w:rPr>
          <w:color w:val="000000" w:themeColor="text1"/>
          <w:sz w:val="28"/>
          <w:szCs w:val="28"/>
          <w:lang w:val="lv-LV"/>
        </w:rPr>
      </w:pPr>
      <w:r>
        <w:rPr>
          <w:color w:val="000000" w:themeColor="text1"/>
          <w:sz w:val="28"/>
          <w:szCs w:val="28"/>
          <w:lang w:val="lv-LV"/>
        </w:rPr>
        <w:t>"</w:t>
      </w:r>
      <w:r w:rsidR="00F76B92" w:rsidRPr="00E70931">
        <w:rPr>
          <w:color w:val="000000" w:themeColor="text1"/>
          <w:sz w:val="28"/>
          <w:szCs w:val="28"/>
          <w:lang w:val="lv-LV"/>
        </w:rPr>
        <w:t xml:space="preserve">267. </w:t>
      </w:r>
      <w:r w:rsidR="00A9021A" w:rsidRPr="00E70931">
        <w:rPr>
          <w:color w:val="000000" w:themeColor="text1"/>
          <w:sz w:val="28"/>
          <w:szCs w:val="28"/>
          <w:lang w:val="lv-LV"/>
        </w:rPr>
        <w:t>Sporta ārsta kompetencē ir:</w:t>
      </w:r>
    </w:p>
    <w:p w14:paraId="08A82B6B" w14:textId="64C66100" w:rsidR="00A9021A" w:rsidRPr="00E70931" w:rsidRDefault="00A9021A" w:rsidP="00190D75">
      <w:pPr>
        <w:ind w:firstLine="720"/>
        <w:jc w:val="both"/>
        <w:rPr>
          <w:rFonts w:eastAsia="SimSun"/>
          <w:bCs/>
          <w:color w:val="000000" w:themeColor="text1"/>
          <w:sz w:val="28"/>
          <w:szCs w:val="28"/>
          <w:lang w:val="lv-LV"/>
        </w:rPr>
      </w:pPr>
      <w:r w:rsidRPr="00E70931">
        <w:rPr>
          <w:color w:val="000000" w:themeColor="text1"/>
          <w:sz w:val="28"/>
          <w:szCs w:val="28"/>
          <w:lang w:val="lv-LV"/>
        </w:rPr>
        <w:t>267.1.</w:t>
      </w:r>
      <w:r w:rsidR="00DF68E6">
        <w:rPr>
          <w:color w:val="000000" w:themeColor="text1"/>
          <w:sz w:val="28"/>
          <w:szCs w:val="28"/>
          <w:lang w:val="lv-LV"/>
        </w:rPr>
        <w:t> </w:t>
      </w:r>
      <w:r w:rsidRPr="00E70931">
        <w:rPr>
          <w:rFonts w:eastAsia="SimSun"/>
          <w:bCs/>
          <w:color w:val="000000" w:themeColor="text1"/>
          <w:sz w:val="28"/>
          <w:szCs w:val="28"/>
          <w:lang w:val="lv-LV"/>
        </w:rPr>
        <w:t xml:space="preserve">veikt sportistu, </w:t>
      </w:r>
      <w:r w:rsidRPr="00A66E98">
        <w:rPr>
          <w:rFonts w:eastAsia="SimSun"/>
          <w:bCs/>
          <w:color w:val="000000" w:themeColor="text1"/>
          <w:sz w:val="28"/>
          <w:szCs w:val="28"/>
          <w:lang w:val="lv-LV"/>
        </w:rPr>
        <w:t>ta</w:t>
      </w:r>
      <w:r w:rsidR="000A116F" w:rsidRPr="00A66E98">
        <w:rPr>
          <w:rFonts w:eastAsia="SimSun"/>
          <w:bCs/>
          <w:color w:val="000000" w:themeColor="text1"/>
          <w:sz w:val="28"/>
          <w:szCs w:val="28"/>
          <w:lang w:val="lv-LV"/>
        </w:rPr>
        <w:t>i</w:t>
      </w:r>
      <w:r w:rsidRPr="00A66E98">
        <w:rPr>
          <w:rFonts w:eastAsia="SimSun"/>
          <w:bCs/>
          <w:color w:val="000000" w:themeColor="text1"/>
          <w:sz w:val="28"/>
          <w:szCs w:val="28"/>
          <w:lang w:val="lv-LV"/>
        </w:rPr>
        <w:t xml:space="preserve"> skaitā </w:t>
      </w:r>
      <w:r w:rsidRPr="00A66E98">
        <w:rPr>
          <w:bCs/>
          <w:color w:val="000000" w:themeColor="text1"/>
          <w:sz w:val="28"/>
          <w:szCs w:val="28"/>
          <w:lang w:val="lv-LV" w:bidi="hi-IN"/>
        </w:rPr>
        <w:t>pielāgot</w:t>
      </w:r>
      <w:r w:rsidR="00A66E98">
        <w:rPr>
          <w:bCs/>
          <w:color w:val="000000" w:themeColor="text1"/>
          <w:sz w:val="28"/>
          <w:szCs w:val="28"/>
          <w:lang w:val="lv-LV" w:bidi="hi-IN"/>
        </w:rPr>
        <w:t>a</w:t>
      </w:r>
      <w:r w:rsidRPr="00A66E98">
        <w:rPr>
          <w:bCs/>
          <w:color w:val="000000" w:themeColor="text1"/>
          <w:sz w:val="28"/>
          <w:szCs w:val="28"/>
          <w:lang w:val="lv-LV" w:bidi="hi-IN"/>
        </w:rPr>
        <w:t xml:space="preserve"> sporta dalībniek</w:t>
      </w:r>
      <w:r w:rsidR="000A116F" w:rsidRPr="00A66E98">
        <w:rPr>
          <w:bCs/>
          <w:color w:val="000000" w:themeColor="text1"/>
          <w:sz w:val="28"/>
          <w:szCs w:val="28"/>
          <w:lang w:val="lv-LV" w:bidi="hi-IN"/>
        </w:rPr>
        <w:t>u</w:t>
      </w:r>
      <w:r w:rsidRPr="00E70931">
        <w:rPr>
          <w:rFonts w:eastAsia="SimSun"/>
          <w:bCs/>
          <w:color w:val="000000" w:themeColor="text1"/>
          <w:sz w:val="28"/>
          <w:szCs w:val="28"/>
          <w:lang w:val="lv-LV"/>
        </w:rPr>
        <w:t xml:space="preserve"> un bērnu ar paaugstinātu fizisko slodzi</w:t>
      </w:r>
      <w:r w:rsidR="000A116F">
        <w:rPr>
          <w:rFonts w:eastAsia="SimSun"/>
          <w:bCs/>
          <w:color w:val="000000" w:themeColor="text1"/>
          <w:sz w:val="28"/>
          <w:szCs w:val="28"/>
          <w:lang w:val="lv-LV"/>
        </w:rPr>
        <w:t>,</w:t>
      </w:r>
      <w:r w:rsidRPr="00E70931">
        <w:rPr>
          <w:rFonts w:eastAsia="SimSun"/>
          <w:bCs/>
          <w:color w:val="000000" w:themeColor="text1"/>
          <w:sz w:val="28"/>
          <w:szCs w:val="28"/>
          <w:lang w:val="lv-LV"/>
        </w:rPr>
        <w:t xml:space="preserve"> veselības aprūpi, </w:t>
      </w:r>
      <w:r w:rsidR="000A116F">
        <w:rPr>
          <w:rFonts w:eastAsia="SimSun"/>
          <w:bCs/>
          <w:color w:val="000000" w:themeColor="text1"/>
          <w:sz w:val="28"/>
          <w:szCs w:val="28"/>
          <w:lang w:val="lv-LV"/>
        </w:rPr>
        <w:t>arī</w:t>
      </w:r>
      <w:r w:rsidRPr="00E70931">
        <w:rPr>
          <w:rFonts w:eastAsia="SimSun"/>
          <w:bCs/>
          <w:color w:val="000000" w:themeColor="text1"/>
          <w:sz w:val="28"/>
          <w:szCs w:val="28"/>
          <w:lang w:val="lv-LV"/>
        </w:rPr>
        <w:t xml:space="preserve"> padziļināto, posma</w:t>
      </w:r>
      <w:r w:rsidR="000A116F">
        <w:rPr>
          <w:rFonts w:eastAsia="SimSun"/>
          <w:bCs/>
          <w:color w:val="000000" w:themeColor="text1"/>
          <w:sz w:val="28"/>
          <w:szCs w:val="28"/>
          <w:lang w:val="lv-LV"/>
        </w:rPr>
        <w:t xml:space="preserve"> un</w:t>
      </w:r>
      <w:r w:rsidRPr="00E70931">
        <w:rPr>
          <w:rFonts w:eastAsia="SimSun"/>
          <w:bCs/>
          <w:color w:val="000000" w:themeColor="text1"/>
          <w:sz w:val="28"/>
          <w:szCs w:val="28"/>
          <w:lang w:val="lv-LV"/>
        </w:rPr>
        <w:t xml:space="preserve"> papildu profilaktisko medicīnisko pārbaudi, medicīniski pedagoģiskos novērojumus un medicīnisko uzraudzību;</w:t>
      </w:r>
    </w:p>
    <w:p w14:paraId="08A82B6C" w14:textId="3B155873"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.2</w:t>
      </w:r>
      <w:r w:rsidR="0024791D">
        <w:rPr>
          <w:rFonts w:eastAsia="SimSun"/>
          <w:bCs/>
          <w:color w:val="000000" w:themeColor="text1"/>
          <w:sz w:val="28"/>
          <w:szCs w:val="28"/>
          <w:lang w:val="lv-LV"/>
        </w:rPr>
        <w:t>.</w:t>
      </w:r>
      <w:r w:rsidR="00DF68E6">
        <w:rPr>
          <w:rFonts w:eastAsia="SimSun"/>
          <w:bCs/>
          <w:color w:val="000000" w:themeColor="text1"/>
          <w:sz w:val="28"/>
          <w:szCs w:val="28"/>
          <w:lang w:val="lv-LV"/>
        </w:rPr>
        <w:t> </w:t>
      </w:r>
      <w:r w:rsidR="0024791D">
        <w:rPr>
          <w:rFonts w:eastAsia="SimSun"/>
          <w:bCs/>
          <w:color w:val="000000" w:themeColor="text1"/>
          <w:sz w:val="28"/>
          <w:szCs w:val="28"/>
          <w:lang w:val="lv-LV"/>
        </w:rPr>
        <w:t>o</w:t>
      </w:r>
      <w:r w:rsidR="00A9021A" w:rsidRPr="00E70931">
        <w:rPr>
          <w:rFonts w:eastAsia="SimSun"/>
          <w:bCs/>
          <w:color w:val="000000" w:themeColor="text1"/>
          <w:sz w:val="28"/>
          <w:szCs w:val="28"/>
          <w:lang w:val="lv-LV"/>
        </w:rPr>
        <w:t xml:space="preserve">rganizēt un koordinēt ar sportistu un bērnu ar paaugstinātu fizisko </w:t>
      </w:r>
      <w:r w:rsidR="00AB7A57">
        <w:rPr>
          <w:rFonts w:eastAsia="SimSun"/>
          <w:bCs/>
          <w:color w:val="000000" w:themeColor="text1"/>
          <w:sz w:val="28"/>
          <w:szCs w:val="28"/>
          <w:lang w:val="lv-LV"/>
        </w:rPr>
        <w:t xml:space="preserve">slodzi </w:t>
      </w:r>
      <w:r w:rsidR="00A9021A" w:rsidRPr="00E70931">
        <w:rPr>
          <w:rFonts w:eastAsia="SimSun"/>
          <w:bCs/>
          <w:color w:val="000000" w:themeColor="text1"/>
          <w:sz w:val="28"/>
          <w:szCs w:val="28"/>
          <w:lang w:val="lv-LV"/>
        </w:rPr>
        <w:t>veselības aprūpi un medicīnisko uzraudzību saistītos jautājumus sadarb</w:t>
      </w:r>
      <w:r w:rsidR="00DF68E6">
        <w:rPr>
          <w:rFonts w:eastAsia="SimSun"/>
          <w:bCs/>
          <w:color w:val="000000" w:themeColor="text1"/>
          <w:sz w:val="28"/>
          <w:szCs w:val="28"/>
          <w:lang w:val="lv-LV"/>
        </w:rPr>
        <w:t>ībā</w:t>
      </w:r>
      <w:r w:rsidR="00A9021A" w:rsidRPr="00E70931">
        <w:rPr>
          <w:rFonts w:eastAsia="SimSun"/>
          <w:bCs/>
          <w:color w:val="000000" w:themeColor="text1"/>
          <w:sz w:val="28"/>
          <w:szCs w:val="28"/>
          <w:lang w:val="lv-LV"/>
        </w:rPr>
        <w:t xml:space="preserve"> ar citām ārstniecības personām, sporta organizācij</w:t>
      </w:r>
      <w:r w:rsidR="00DF68E6">
        <w:rPr>
          <w:rFonts w:eastAsia="SimSun"/>
          <w:bCs/>
          <w:color w:val="000000" w:themeColor="text1"/>
          <w:sz w:val="28"/>
          <w:szCs w:val="28"/>
          <w:lang w:val="lv-LV"/>
        </w:rPr>
        <w:t>u</w:t>
      </w:r>
      <w:r w:rsidR="00A9021A" w:rsidRPr="00E70931">
        <w:rPr>
          <w:rFonts w:eastAsia="SimSun"/>
          <w:bCs/>
          <w:color w:val="000000" w:themeColor="text1"/>
          <w:sz w:val="28"/>
          <w:szCs w:val="28"/>
          <w:lang w:val="lv-LV"/>
        </w:rPr>
        <w:t xml:space="preserve"> darbiniekiem un citām iesaistītām personām; </w:t>
      </w:r>
    </w:p>
    <w:p w14:paraId="08A82B6D" w14:textId="6EC52F62"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.3.</w:t>
      </w:r>
      <w:r w:rsidR="00DF68E6">
        <w:rPr>
          <w:rFonts w:eastAsia="SimSun"/>
          <w:bCs/>
          <w:color w:val="000000" w:themeColor="text1"/>
          <w:sz w:val="28"/>
          <w:szCs w:val="28"/>
          <w:lang w:val="lv-LV"/>
        </w:rPr>
        <w:t> </w:t>
      </w:r>
      <w:r w:rsidR="00A9021A" w:rsidRPr="00E70931">
        <w:rPr>
          <w:rFonts w:eastAsia="SimSun"/>
          <w:bCs/>
          <w:color w:val="000000" w:themeColor="text1"/>
          <w:sz w:val="28"/>
          <w:szCs w:val="28"/>
          <w:lang w:val="lv-LV"/>
        </w:rPr>
        <w:t>veikt ar fiziskām aktivitātēm un sporta nodarbībām saistīto slimību un traumu profilaksi, diagnostiku, ārstēšanu</w:t>
      </w:r>
      <w:r w:rsidR="00BD5796" w:rsidRPr="00E70931">
        <w:rPr>
          <w:rFonts w:eastAsia="SimSun"/>
          <w:bCs/>
          <w:color w:val="000000" w:themeColor="text1"/>
          <w:sz w:val="28"/>
          <w:szCs w:val="28"/>
          <w:lang w:val="lv-LV"/>
        </w:rPr>
        <w:t>, kā arī</w:t>
      </w:r>
      <w:r w:rsidR="00A9021A" w:rsidRPr="00E70931">
        <w:rPr>
          <w:rFonts w:eastAsia="SimSun"/>
          <w:bCs/>
          <w:color w:val="000000" w:themeColor="text1"/>
          <w:sz w:val="28"/>
          <w:szCs w:val="28"/>
          <w:lang w:val="lv-LV"/>
        </w:rPr>
        <w:t xml:space="preserve"> fizikālās un rehabilitācijas medicīnas pasākumus</w:t>
      </w:r>
      <w:r w:rsidR="00BD5796" w:rsidRPr="00E70931">
        <w:rPr>
          <w:rFonts w:eastAsia="SimSun"/>
          <w:bCs/>
          <w:color w:val="000000" w:themeColor="text1"/>
          <w:sz w:val="28"/>
          <w:szCs w:val="28"/>
          <w:lang w:val="lv-LV"/>
        </w:rPr>
        <w:t xml:space="preserve"> sportā</w:t>
      </w:r>
      <w:r w:rsidR="00A9021A" w:rsidRPr="00E70931">
        <w:rPr>
          <w:rFonts w:eastAsia="SimSun"/>
          <w:bCs/>
          <w:color w:val="000000" w:themeColor="text1"/>
          <w:sz w:val="28"/>
          <w:szCs w:val="28"/>
          <w:lang w:val="lv-LV"/>
        </w:rPr>
        <w:t>;</w:t>
      </w:r>
    </w:p>
    <w:p w14:paraId="08A82B6E" w14:textId="69DC7F7B"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.4.</w:t>
      </w:r>
      <w:r w:rsidR="00DF68E6">
        <w:rPr>
          <w:rFonts w:eastAsia="SimSun"/>
          <w:bCs/>
          <w:color w:val="000000" w:themeColor="text1"/>
          <w:sz w:val="28"/>
          <w:szCs w:val="28"/>
          <w:lang w:val="lv-LV"/>
        </w:rPr>
        <w:t> </w:t>
      </w:r>
      <w:r w:rsidR="00A9021A" w:rsidRPr="00E70931">
        <w:rPr>
          <w:rFonts w:eastAsia="SimSun"/>
          <w:bCs/>
          <w:color w:val="000000" w:themeColor="text1"/>
          <w:sz w:val="28"/>
          <w:szCs w:val="28"/>
          <w:lang w:val="lv-LV"/>
        </w:rPr>
        <w:t xml:space="preserve">veikt </w:t>
      </w:r>
      <w:r w:rsidR="00A9021A" w:rsidRPr="00A66E98">
        <w:rPr>
          <w:rFonts w:eastAsia="SimSun"/>
          <w:bCs/>
          <w:color w:val="000000" w:themeColor="text1"/>
          <w:sz w:val="28"/>
          <w:szCs w:val="28"/>
          <w:lang w:val="lv-LV"/>
        </w:rPr>
        <w:t xml:space="preserve">pasākumus </w:t>
      </w:r>
      <w:r w:rsidR="00E5049C" w:rsidRPr="00A66E98">
        <w:rPr>
          <w:rFonts w:eastAsia="SimSun"/>
          <w:bCs/>
          <w:color w:val="000000" w:themeColor="text1"/>
          <w:sz w:val="28"/>
          <w:szCs w:val="28"/>
          <w:lang w:val="lv-LV"/>
        </w:rPr>
        <w:t xml:space="preserve">sportistu </w:t>
      </w:r>
      <w:r w:rsidR="00A66E98" w:rsidRPr="00A66E98">
        <w:rPr>
          <w:rFonts w:eastAsia="SimSun"/>
          <w:bCs/>
          <w:color w:val="000000" w:themeColor="text1"/>
          <w:sz w:val="28"/>
          <w:szCs w:val="28"/>
          <w:lang w:val="lv-LV"/>
        </w:rPr>
        <w:t>sagatavo</w:t>
      </w:r>
      <w:r w:rsidR="00E5049C">
        <w:rPr>
          <w:rFonts w:eastAsia="SimSun"/>
          <w:bCs/>
          <w:color w:val="000000" w:themeColor="text1"/>
          <w:sz w:val="28"/>
          <w:szCs w:val="28"/>
          <w:lang w:val="lv-LV"/>
        </w:rPr>
        <w:t>šanā</w:t>
      </w:r>
      <w:r w:rsidR="00A66E98" w:rsidRPr="00A66E98">
        <w:rPr>
          <w:rFonts w:eastAsia="SimSun"/>
          <w:bCs/>
          <w:color w:val="000000" w:themeColor="text1"/>
          <w:sz w:val="28"/>
          <w:szCs w:val="28"/>
          <w:lang w:val="lv-LV"/>
        </w:rPr>
        <w:t xml:space="preserve"> </w:t>
      </w:r>
      <w:r w:rsidR="00A9021A" w:rsidRPr="00A66E98">
        <w:rPr>
          <w:rFonts w:eastAsia="SimSun"/>
          <w:bCs/>
          <w:color w:val="000000" w:themeColor="text1"/>
          <w:sz w:val="28"/>
          <w:szCs w:val="28"/>
          <w:lang w:val="lv-LV"/>
        </w:rPr>
        <w:t>slodz</w:t>
      </w:r>
      <w:r w:rsidR="00E5049C">
        <w:rPr>
          <w:rFonts w:eastAsia="SimSun"/>
          <w:bCs/>
          <w:color w:val="000000" w:themeColor="text1"/>
          <w:sz w:val="28"/>
          <w:szCs w:val="28"/>
          <w:lang w:val="lv-LV"/>
        </w:rPr>
        <w:t>ei</w:t>
      </w:r>
      <w:r w:rsidR="00A9021A" w:rsidRPr="00A66E98">
        <w:rPr>
          <w:rFonts w:eastAsia="SimSun"/>
          <w:bCs/>
          <w:color w:val="000000" w:themeColor="text1"/>
          <w:sz w:val="28"/>
          <w:szCs w:val="28"/>
          <w:lang w:val="lv-LV"/>
        </w:rPr>
        <w:t xml:space="preserve"> un pēc slod</w:t>
      </w:r>
      <w:r w:rsidR="00A66E98" w:rsidRPr="00A66E98">
        <w:rPr>
          <w:rFonts w:eastAsia="SimSun"/>
          <w:bCs/>
          <w:color w:val="000000" w:themeColor="text1"/>
          <w:sz w:val="28"/>
          <w:szCs w:val="28"/>
          <w:lang w:val="lv-LV"/>
        </w:rPr>
        <w:t>z</w:t>
      </w:r>
      <w:r w:rsidR="00E5049C">
        <w:rPr>
          <w:rFonts w:eastAsia="SimSun"/>
          <w:bCs/>
          <w:color w:val="000000" w:themeColor="text1"/>
          <w:sz w:val="28"/>
          <w:szCs w:val="28"/>
          <w:lang w:val="lv-LV"/>
        </w:rPr>
        <w:t>es</w:t>
      </w:r>
      <w:r w:rsidR="00E5049C" w:rsidRPr="00E5049C">
        <w:rPr>
          <w:rFonts w:eastAsia="SimSun"/>
          <w:bCs/>
          <w:color w:val="000000" w:themeColor="text1"/>
          <w:sz w:val="28"/>
          <w:szCs w:val="28"/>
          <w:lang w:val="lv-LV"/>
        </w:rPr>
        <w:t xml:space="preserve"> </w:t>
      </w:r>
      <w:r w:rsidR="00E5049C" w:rsidRPr="00A66E98">
        <w:rPr>
          <w:rFonts w:eastAsia="SimSun"/>
          <w:bCs/>
          <w:color w:val="000000" w:themeColor="text1"/>
          <w:sz w:val="28"/>
          <w:szCs w:val="28"/>
          <w:lang w:val="lv-LV"/>
        </w:rPr>
        <w:t>atjauno</w:t>
      </w:r>
      <w:r w:rsidR="00E5049C">
        <w:rPr>
          <w:rFonts w:eastAsia="SimSun"/>
          <w:bCs/>
          <w:color w:val="000000" w:themeColor="text1"/>
          <w:sz w:val="28"/>
          <w:szCs w:val="28"/>
          <w:lang w:val="lv-LV"/>
        </w:rPr>
        <w:t>šanā</w:t>
      </w:r>
      <w:r w:rsidR="00A9021A" w:rsidRPr="00A66E98">
        <w:rPr>
          <w:rFonts w:eastAsia="SimSun"/>
          <w:bCs/>
          <w:color w:val="000000" w:themeColor="text1"/>
          <w:sz w:val="28"/>
          <w:szCs w:val="28"/>
          <w:lang w:val="lv-LV"/>
        </w:rPr>
        <w:t>;</w:t>
      </w:r>
    </w:p>
    <w:p w14:paraId="08A82B6F" w14:textId="06288520"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.5</w:t>
      </w:r>
      <w:r w:rsidR="0024791D">
        <w:rPr>
          <w:rFonts w:eastAsia="SimSun"/>
          <w:bCs/>
          <w:color w:val="000000" w:themeColor="text1"/>
          <w:sz w:val="28"/>
          <w:szCs w:val="28"/>
          <w:lang w:val="lv-LV"/>
        </w:rPr>
        <w:t>.</w:t>
      </w:r>
      <w:r w:rsidR="00DF68E6">
        <w:rPr>
          <w:rFonts w:eastAsia="SimSun"/>
          <w:bCs/>
          <w:color w:val="000000" w:themeColor="text1"/>
          <w:sz w:val="28"/>
          <w:szCs w:val="28"/>
          <w:lang w:val="lv-LV"/>
        </w:rPr>
        <w:t> </w:t>
      </w:r>
      <w:r w:rsidR="0024791D">
        <w:rPr>
          <w:rFonts w:eastAsia="SimSun"/>
          <w:bCs/>
          <w:color w:val="000000" w:themeColor="text1"/>
          <w:sz w:val="28"/>
          <w:szCs w:val="28"/>
          <w:lang w:val="lv-LV"/>
        </w:rPr>
        <w:t>s</w:t>
      </w:r>
      <w:r w:rsidR="00A9021A" w:rsidRPr="00E70931">
        <w:rPr>
          <w:rFonts w:eastAsia="SimSun"/>
          <w:bCs/>
          <w:color w:val="000000" w:themeColor="text1"/>
          <w:sz w:val="28"/>
          <w:szCs w:val="28"/>
          <w:lang w:val="lv-LV"/>
        </w:rPr>
        <w:t xml:space="preserve">niegt konsultācijas </w:t>
      </w:r>
      <w:r w:rsidR="00E15282" w:rsidRPr="00E70931">
        <w:rPr>
          <w:rFonts w:eastAsia="SimSun"/>
          <w:bCs/>
          <w:color w:val="000000" w:themeColor="text1"/>
          <w:sz w:val="28"/>
          <w:szCs w:val="28"/>
          <w:lang w:val="lv-LV"/>
        </w:rPr>
        <w:t xml:space="preserve">bērniem, grūtniecēm, cilvēkiem ar aptaukošanos, gados vecākiem cilvēkiem un citām personu grupām </w:t>
      </w:r>
      <w:r w:rsidR="00A9021A" w:rsidRPr="00E70931">
        <w:rPr>
          <w:rFonts w:eastAsia="SimSun"/>
          <w:bCs/>
          <w:color w:val="000000" w:themeColor="text1"/>
          <w:sz w:val="28"/>
          <w:szCs w:val="28"/>
          <w:lang w:val="lv-LV"/>
        </w:rPr>
        <w:t>par fiziskām aktivitātēm un fiziskas slodzes ietekmi;</w:t>
      </w:r>
    </w:p>
    <w:p w14:paraId="08A82B70" w14:textId="0663AECF"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.6</w:t>
      </w:r>
      <w:r w:rsidR="0024791D">
        <w:rPr>
          <w:rFonts w:eastAsia="SimSun"/>
          <w:bCs/>
          <w:color w:val="000000" w:themeColor="text1"/>
          <w:sz w:val="28"/>
          <w:szCs w:val="28"/>
          <w:lang w:val="lv-LV"/>
        </w:rPr>
        <w:t>.</w:t>
      </w:r>
      <w:r w:rsidR="00E15282">
        <w:rPr>
          <w:rFonts w:eastAsia="SimSun"/>
          <w:bCs/>
          <w:color w:val="000000" w:themeColor="text1"/>
          <w:sz w:val="28"/>
          <w:szCs w:val="28"/>
          <w:lang w:val="lv-LV"/>
        </w:rPr>
        <w:t> </w:t>
      </w:r>
      <w:r w:rsidR="0024791D">
        <w:rPr>
          <w:rFonts w:eastAsia="SimSun"/>
          <w:bCs/>
          <w:color w:val="000000" w:themeColor="text1"/>
          <w:sz w:val="28"/>
          <w:szCs w:val="28"/>
          <w:lang w:val="lv-LV"/>
        </w:rPr>
        <w:t>p</w:t>
      </w:r>
      <w:r w:rsidR="00A9021A" w:rsidRPr="00E70931">
        <w:rPr>
          <w:rFonts w:eastAsia="SimSun"/>
          <w:bCs/>
          <w:color w:val="000000" w:themeColor="text1"/>
          <w:sz w:val="28"/>
          <w:szCs w:val="28"/>
          <w:lang w:val="lv-LV"/>
        </w:rPr>
        <w:t>iedalīties sabiedrības izglītošanā par aktīvu dzīvesveidu un fizisko aktivitāšu popularizēšanā mazkustīga dzīvesveida izraisītu hronisku slimību profilaksei;</w:t>
      </w:r>
    </w:p>
    <w:p w14:paraId="08A82B71" w14:textId="3CEF01C7" w:rsidR="00190D75"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.7</w:t>
      </w:r>
      <w:r w:rsidR="0024791D">
        <w:rPr>
          <w:rFonts w:eastAsia="SimSun"/>
          <w:bCs/>
          <w:color w:val="000000" w:themeColor="text1"/>
          <w:sz w:val="28"/>
          <w:szCs w:val="28"/>
          <w:lang w:val="lv-LV"/>
        </w:rPr>
        <w:t>.</w:t>
      </w:r>
      <w:r w:rsidR="00E15282">
        <w:rPr>
          <w:rFonts w:eastAsia="SimSun"/>
          <w:bCs/>
          <w:color w:val="000000" w:themeColor="text1"/>
          <w:sz w:val="28"/>
          <w:szCs w:val="28"/>
          <w:lang w:val="lv-LV"/>
        </w:rPr>
        <w:t> </w:t>
      </w:r>
      <w:r w:rsidR="0024791D">
        <w:rPr>
          <w:rFonts w:eastAsia="SimSun"/>
          <w:bCs/>
          <w:color w:val="000000" w:themeColor="text1"/>
          <w:sz w:val="28"/>
          <w:szCs w:val="28"/>
          <w:lang w:val="lv-LV"/>
        </w:rPr>
        <w:t>p</w:t>
      </w:r>
      <w:r w:rsidR="00A9021A" w:rsidRPr="00E70931">
        <w:rPr>
          <w:rFonts w:eastAsia="SimSun"/>
          <w:bCs/>
          <w:color w:val="000000" w:themeColor="text1"/>
          <w:sz w:val="28"/>
          <w:szCs w:val="28"/>
          <w:lang w:val="lv-LV"/>
        </w:rPr>
        <w:t>iedalīties citu ārstniecības personu, studentu un sporta organizāciju darbinieku izglītošanā par fiziskas slodzes ietekmi uz organismu, fizisko un funkcionālo darbspēju novērtēšanu, piemērota sporta veida izvēli, drošu sportu jaunajiem sportistiem un cit</w:t>
      </w:r>
      <w:r w:rsidRPr="00E70931">
        <w:rPr>
          <w:rFonts w:eastAsia="SimSun"/>
          <w:bCs/>
          <w:color w:val="000000" w:themeColor="text1"/>
          <w:sz w:val="28"/>
          <w:szCs w:val="28"/>
          <w:lang w:val="lv-LV"/>
        </w:rPr>
        <w:t>iem sporta medicīnas aspektiem;</w:t>
      </w:r>
    </w:p>
    <w:p w14:paraId="08A82B72" w14:textId="00E6D49D"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A9021A" w:rsidRPr="00E70931">
        <w:rPr>
          <w:rFonts w:eastAsia="SimSun"/>
          <w:bCs/>
          <w:color w:val="000000" w:themeColor="text1"/>
          <w:sz w:val="28"/>
          <w:szCs w:val="28"/>
          <w:lang w:val="lv-LV"/>
        </w:rPr>
        <w:t>.8</w:t>
      </w:r>
      <w:r w:rsidR="0024791D">
        <w:rPr>
          <w:rFonts w:eastAsia="SimSun"/>
          <w:bCs/>
          <w:color w:val="000000" w:themeColor="text1"/>
          <w:sz w:val="28"/>
          <w:szCs w:val="28"/>
          <w:lang w:val="lv-LV"/>
        </w:rPr>
        <w:t>.</w:t>
      </w:r>
      <w:r w:rsidR="005B33FF">
        <w:rPr>
          <w:rFonts w:eastAsia="SimSun"/>
          <w:bCs/>
          <w:color w:val="000000" w:themeColor="text1"/>
          <w:sz w:val="28"/>
          <w:szCs w:val="28"/>
          <w:lang w:val="lv-LV"/>
        </w:rPr>
        <w:t> </w:t>
      </w:r>
      <w:r w:rsidR="0024791D">
        <w:rPr>
          <w:rFonts w:eastAsia="SimSun"/>
          <w:bCs/>
          <w:color w:val="000000" w:themeColor="text1"/>
          <w:sz w:val="28"/>
          <w:szCs w:val="28"/>
          <w:lang w:val="lv-LV"/>
        </w:rPr>
        <w:t>p</w:t>
      </w:r>
      <w:r w:rsidR="00A9021A" w:rsidRPr="00E70931">
        <w:rPr>
          <w:rFonts w:eastAsia="SimSun"/>
          <w:bCs/>
          <w:color w:val="000000" w:themeColor="text1"/>
          <w:sz w:val="28"/>
          <w:szCs w:val="28"/>
          <w:lang w:val="lv-LV"/>
        </w:rPr>
        <w:t>iedalīties sabiedrības, citu ārstniecības personu un sporta organizāciju darbinieku izglītošanā par uztura bagātinātāju, zāļu un citu farmakoloģisku vielu lietošanas drošību un ietekmi uz organismu, par dopinga kontroli;</w:t>
      </w:r>
    </w:p>
    <w:p w14:paraId="08A82B73" w14:textId="1386C7AC" w:rsidR="00A9021A" w:rsidRPr="00E70931" w:rsidRDefault="00190D75" w:rsidP="00190D75">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267</w:t>
      </w:r>
      <w:r w:rsidR="00031300" w:rsidRPr="00E70931">
        <w:rPr>
          <w:rFonts w:eastAsia="SimSun"/>
          <w:bCs/>
          <w:color w:val="000000" w:themeColor="text1"/>
          <w:sz w:val="28"/>
          <w:szCs w:val="28"/>
          <w:lang w:val="lv-LV"/>
        </w:rPr>
        <w:t>.9</w:t>
      </w:r>
      <w:r w:rsidR="00A9021A" w:rsidRPr="00E70931">
        <w:rPr>
          <w:rFonts w:eastAsia="SimSun"/>
          <w:bCs/>
          <w:color w:val="000000" w:themeColor="text1"/>
          <w:sz w:val="28"/>
          <w:szCs w:val="28"/>
          <w:lang w:val="lv-LV"/>
        </w:rPr>
        <w:t>.</w:t>
      </w:r>
      <w:r w:rsidR="005B33FF">
        <w:rPr>
          <w:rFonts w:eastAsia="SimSun"/>
          <w:bCs/>
          <w:color w:val="000000" w:themeColor="text1"/>
          <w:sz w:val="28"/>
          <w:szCs w:val="28"/>
          <w:lang w:val="lv-LV"/>
        </w:rPr>
        <w:t> </w:t>
      </w:r>
      <w:r w:rsidR="00A9021A" w:rsidRPr="00E70931">
        <w:rPr>
          <w:rFonts w:eastAsia="SimSun"/>
          <w:bCs/>
          <w:color w:val="000000" w:themeColor="text1"/>
          <w:sz w:val="28"/>
          <w:szCs w:val="28"/>
          <w:lang w:val="lv-LV"/>
        </w:rPr>
        <w:t>uzlabot drošības standartus sportā.</w:t>
      </w:r>
    </w:p>
    <w:p w14:paraId="08A82B74" w14:textId="77777777" w:rsidR="00190D75" w:rsidRPr="00E70931" w:rsidRDefault="00190D75" w:rsidP="00190D75">
      <w:pPr>
        <w:ind w:firstLine="720"/>
        <w:jc w:val="both"/>
        <w:rPr>
          <w:rFonts w:eastAsia="SimSun"/>
          <w:bCs/>
          <w:color w:val="000000" w:themeColor="text1"/>
          <w:sz w:val="28"/>
          <w:szCs w:val="28"/>
          <w:lang w:val="lv-LV"/>
        </w:rPr>
      </w:pPr>
    </w:p>
    <w:p w14:paraId="08A82B75" w14:textId="0DAFD77D" w:rsidR="00190D75" w:rsidRPr="00E70931" w:rsidRDefault="00190D75" w:rsidP="00DA68F4">
      <w:pPr>
        <w:ind w:firstLine="720"/>
        <w:jc w:val="both"/>
        <w:rPr>
          <w:color w:val="000000" w:themeColor="text1"/>
          <w:sz w:val="28"/>
          <w:szCs w:val="28"/>
          <w:lang w:val="lv-LV"/>
        </w:rPr>
      </w:pPr>
      <w:r w:rsidRPr="00E70931">
        <w:rPr>
          <w:rFonts w:eastAsia="SimSun"/>
          <w:bCs/>
          <w:color w:val="000000" w:themeColor="text1"/>
          <w:sz w:val="28"/>
          <w:szCs w:val="28"/>
          <w:lang w:val="lv-LV"/>
        </w:rPr>
        <w:t>268.</w:t>
      </w:r>
      <w:r w:rsidR="00E15282">
        <w:rPr>
          <w:rFonts w:eastAsia="SimSun"/>
          <w:bCs/>
          <w:color w:val="000000" w:themeColor="text1"/>
          <w:sz w:val="28"/>
          <w:szCs w:val="28"/>
          <w:lang w:val="lv-LV"/>
        </w:rPr>
        <w:t> </w:t>
      </w:r>
      <w:r w:rsidRPr="00E70931">
        <w:rPr>
          <w:color w:val="000000" w:themeColor="text1"/>
          <w:sz w:val="28"/>
          <w:szCs w:val="28"/>
          <w:lang w:val="lv-LV"/>
        </w:rPr>
        <w:t>Lai veiktu ārstniecisko darbību, sporta ārstam ir teorētiskās zināšanas un praktiskās iemaņas šādos jautājumos:</w:t>
      </w:r>
    </w:p>
    <w:p w14:paraId="08A82B76" w14:textId="7C836401" w:rsidR="00DA68F4" w:rsidRPr="00E70931" w:rsidRDefault="00190D75" w:rsidP="00DA68F4">
      <w:pPr>
        <w:pStyle w:val="NormalWeb"/>
        <w:shd w:val="clear" w:color="auto" w:fill="FFFFFF"/>
        <w:spacing w:before="0" w:beforeAutospacing="0" w:after="0" w:afterAutospacing="0"/>
        <w:ind w:firstLine="720"/>
        <w:jc w:val="both"/>
        <w:textAlignment w:val="baseline"/>
        <w:rPr>
          <w:rFonts w:eastAsia="SimSun"/>
          <w:bCs/>
          <w:color w:val="000000" w:themeColor="text1"/>
          <w:sz w:val="28"/>
          <w:szCs w:val="28"/>
          <w:lang w:eastAsia="en-US"/>
        </w:rPr>
      </w:pPr>
      <w:r w:rsidRPr="00E70931">
        <w:rPr>
          <w:color w:val="000000" w:themeColor="text1"/>
          <w:sz w:val="28"/>
          <w:szCs w:val="28"/>
        </w:rPr>
        <w:t>268.1.</w:t>
      </w:r>
      <w:r w:rsidR="00E15282">
        <w:rPr>
          <w:color w:val="000000" w:themeColor="text1"/>
          <w:sz w:val="28"/>
          <w:szCs w:val="28"/>
        </w:rPr>
        <w:t> </w:t>
      </w:r>
      <w:r w:rsidR="00DA68F4" w:rsidRPr="00E70931">
        <w:rPr>
          <w:rFonts w:eastAsia="SimSun"/>
          <w:color w:val="000000" w:themeColor="text1"/>
          <w:sz w:val="28"/>
          <w:szCs w:val="28"/>
          <w:lang w:eastAsia="en-US"/>
        </w:rPr>
        <w:t xml:space="preserve">sporta medicīnā izmantojamās diagnostiskās un ārstnieciskās metodes un manipulācijas, to lietošanas indikācijas un iegūto rezultātu izvērtēšana, tai skaitā pacienta dzīves, ģimenes, sporta un slimības anamnēzes iegūšana, pacienta fiziskās veselības novērtēšana, pacienta funkcionālā stāvokļa noteikšana un darbspēju novērtēšana, atbilstības sporta veidam noteikšana, </w:t>
      </w:r>
      <w:r w:rsidR="00DA68F4" w:rsidRPr="00E70931">
        <w:rPr>
          <w:rFonts w:eastAsia="SimSun"/>
          <w:color w:val="000000" w:themeColor="text1"/>
          <w:sz w:val="28"/>
          <w:szCs w:val="28"/>
          <w:lang w:eastAsia="en-US"/>
        </w:rPr>
        <w:lastRenderedPageBreak/>
        <w:t>fiziskās slodzes noteikšana atbilstoši katra organisma veselībai, fiziskajām un funkcionālajām spējām, ieteikumi</w:t>
      </w:r>
      <w:r w:rsidR="0096585D">
        <w:rPr>
          <w:rFonts w:eastAsia="SimSun"/>
          <w:color w:val="000000" w:themeColor="text1"/>
          <w:sz w:val="28"/>
          <w:szCs w:val="28"/>
          <w:lang w:eastAsia="en-US"/>
        </w:rPr>
        <w:t>, nosakot</w:t>
      </w:r>
      <w:r w:rsidR="00DA68F4" w:rsidRPr="00E70931">
        <w:rPr>
          <w:rFonts w:eastAsia="SimSun"/>
          <w:color w:val="000000" w:themeColor="text1"/>
          <w:sz w:val="28"/>
          <w:szCs w:val="28"/>
          <w:lang w:eastAsia="en-US"/>
        </w:rPr>
        <w:t xml:space="preserve"> pacientam </w:t>
      </w:r>
      <w:r w:rsidR="0096585D">
        <w:rPr>
          <w:rFonts w:eastAsia="SimSun"/>
          <w:color w:val="000000" w:themeColor="text1"/>
          <w:sz w:val="28"/>
          <w:szCs w:val="28"/>
          <w:lang w:eastAsia="en-US"/>
        </w:rPr>
        <w:t xml:space="preserve">piemērotu </w:t>
      </w:r>
      <w:r w:rsidR="00DA68F4" w:rsidRPr="00E70931">
        <w:rPr>
          <w:rFonts w:eastAsia="SimSun"/>
          <w:color w:val="000000" w:themeColor="text1"/>
          <w:sz w:val="28"/>
          <w:szCs w:val="28"/>
          <w:lang w:eastAsia="en-US"/>
        </w:rPr>
        <w:t>fizisk</w:t>
      </w:r>
      <w:r w:rsidR="0096585D">
        <w:rPr>
          <w:rFonts w:eastAsia="SimSun"/>
          <w:color w:val="000000" w:themeColor="text1"/>
          <w:sz w:val="28"/>
          <w:szCs w:val="28"/>
          <w:lang w:eastAsia="en-US"/>
        </w:rPr>
        <w:t>o</w:t>
      </w:r>
      <w:r w:rsidR="00DA68F4" w:rsidRPr="00E70931">
        <w:rPr>
          <w:rFonts w:eastAsia="SimSun"/>
          <w:color w:val="000000" w:themeColor="text1"/>
          <w:sz w:val="28"/>
          <w:szCs w:val="28"/>
          <w:lang w:eastAsia="en-US"/>
        </w:rPr>
        <w:t xml:space="preserve"> </w:t>
      </w:r>
      <w:r w:rsidR="00DA68F4" w:rsidRPr="0096585D">
        <w:rPr>
          <w:rFonts w:eastAsia="SimSun"/>
          <w:color w:val="000000" w:themeColor="text1"/>
          <w:sz w:val="28"/>
          <w:szCs w:val="28"/>
          <w:lang w:eastAsia="en-US"/>
        </w:rPr>
        <w:t>slodz</w:t>
      </w:r>
      <w:r w:rsidR="0096585D" w:rsidRPr="0096585D">
        <w:rPr>
          <w:rFonts w:eastAsia="SimSun"/>
          <w:color w:val="000000" w:themeColor="text1"/>
          <w:sz w:val="28"/>
          <w:szCs w:val="28"/>
          <w:lang w:eastAsia="en-US"/>
        </w:rPr>
        <w:t>i</w:t>
      </w:r>
      <w:r w:rsidR="00DA68F4" w:rsidRPr="0096585D">
        <w:rPr>
          <w:rFonts w:eastAsia="SimSun"/>
          <w:color w:val="000000" w:themeColor="text1"/>
          <w:sz w:val="28"/>
          <w:szCs w:val="28"/>
          <w:lang w:eastAsia="en-US"/>
        </w:rPr>
        <w:t>,</w:t>
      </w:r>
      <w:r w:rsidR="00DA68F4" w:rsidRPr="00E70931">
        <w:rPr>
          <w:rFonts w:eastAsia="SimSun"/>
          <w:color w:val="000000" w:themeColor="text1"/>
          <w:sz w:val="28"/>
          <w:szCs w:val="28"/>
          <w:lang w:eastAsia="en-US"/>
        </w:rPr>
        <w:t xml:space="preserve"> atbilstības noteikšana dalībai sporta sacensībās, ar sportu saistīto slimību un traumu diagnostika, ārstēšana un profilakse, sporta treniņu (nodarbību) izraisīto slimību un traumu cēloņu noteikšana;</w:t>
      </w:r>
      <w:r w:rsidR="00DA68F4" w:rsidRPr="00E70931">
        <w:rPr>
          <w:rFonts w:eastAsia="SimSun"/>
          <w:bCs/>
          <w:color w:val="000000" w:themeColor="text1"/>
          <w:sz w:val="28"/>
          <w:szCs w:val="28"/>
          <w:lang w:eastAsia="en-US"/>
        </w:rPr>
        <w:t xml:space="preserve"> </w:t>
      </w:r>
    </w:p>
    <w:p w14:paraId="08A82B77" w14:textId="7057D4F8"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268.2</w:t>
      </w:r>
      <w:r w:rsidR="0024791D">
        <w:rPr>
          <w:rFonts w:eastAsia="SimSun"/>
          <w:bCs/>
          <w:color w:val="000000" w:themeColor="text1"/>
          <w:sz w:val="28"/>
          <w:szCs w:val="28"/>
          <w:lang w:val="lv-LV"/>
        </w:rPr>
        <w:t>. s</w:t>
      </w:r>
      <w:r w:rsidRPr="00E70931">
        <w:rPr>
          <w:rFonts w:eastAsia="SimSun"/>
          <w:bCs/>
          <w:color w:val="000000" w:themeColor="text1"/>
          <w:sz w:val="28"/>
          <w:szCs w:val="28"/>
          <w:lang w:val="lv-LV"/>
        </w:rPr>
        <w:t>porta fizioloģija;</w:t>
      </w:r>
    </w:p>
    <w:p w14:paraId="08A82B78" w14:textId="272F298C"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268.3</w:t>
      </w:r>
      <w:r w:rsidR="0024791D">
        <w:rPr>
          <w:rFonts w:eastAsia="SimSun"/>
          <w:bCs/>
          <w:color w:val="000000" w:themeColor="text1"/>
          <w:sz w:val="28"/>
          <w:szCs w:val="28"/>
          <w:lang w:val="lv-LV"/>
        </w:rPr>
        <w:t>. s</w:t>
      </w:r>
      <w:r w:rsidRPr="00E70931">
        <w:rPr>
          <w:rFonts w:eastAsia="SimSun"/>
          <w:bCs/>
          <w:color w:val="000000" w:themeColor="text1"/>
          <w:sz w:val="28"/>
          <w:szCs w:val="28"/>
          <w:lang w:val="lv-LV"/>
        </w:rPr>
        <w:t>porta bioķīmija;</w:t>
      </w:r>
    </w:p>
    <w:p w14:paraId="08A82B79" w14:textId="264D2FB0"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268.4</w:t>
      </w:r>
      <w:r w:rsidR="0024791D">
        <w:rPr>
          <w:rFonts w:eastAsia="SimSun"/>
          <w:bCs/>
          <w:color w:val="000000" w:themeColor="text1"/>
          <w:sz w:val="28"/>
          <w:szCs w:val="28"/>
          <w:lang w:val="lv-LV"/>
        </w:rPr>
        <w:t>. s</w:t>
      </w:r>
      <w:r w:rsidRPr="00E70931">
        <w:rPr>
          <w:rFonts w:eastAsia="SimSun"/>
          <w:bCs/>
          <w:color w:val="000000" w:themeColor="text1"/>
          <w:sz w:val="28"/>
          <w:szCs w:val="28"/>
          <w:lang w:val="lv-LV"/>
        </w:rPr>
        <w:t>porta morfoloģija;</w:t>
      </w:r>
    </w:p>
    <w:p w14:paraId="08A82B7A" w14:textId="32D3B43C"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268.5</w:t>
      </w:r>
      <w:r w:rsidR="0024791D">
        <w:rPr>
          <w:rFonts w:eastAsia="SimSun"/>
          <w:bCs/>
          <w:color w:val="000000" w:themeColor="text1"/>
          <w:sz w:val="28"/>
          <w:szCs w:val="28"/>
          <w:lang w:val="lv-LV"/>
        </w:rPr>
        <w:t>. f</w:t>
      </w:r>
      <w:r w:rsidRPr="00E70931">
        <w:rPr>
          <w:rFonts w:eastAsia="SimSun"/>
          <w:bCs/>
          <w:color w:val="000000" w:themeColor="text1"/>
          <w:sz w:val="28"/>
          <w:szCs w:val="28"/>
          <w:lang w:val="lv-LV"/>
        </w:rPr>
        <w:t>unkcionālā anatomija un biomehānika;</w:t>
      </w:r>
    </w:p>
    <w:p w14:paraId="08A82B7B" w14:textId="72DC345F"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268.6</w:t>
      </w:r>
      <w:r w:rsidR="0024791D">
        <w:rPr>
          <w:rFonts w:eastAsia="SimSun"/>
          <w:bCs/>
          <w:color w:val="000000" w:themeColor="text1"/>
          <w:sz w:val="28"/>
          <w:szCs w:val="28"/>
          <w:lang w:val="lv-LV"/>
        </w:rPr>
        <w:t>. t</w:t>
      </w:r>
      <w:r w:rsidRPr="00E70931">
        <w:rPr>
          <w:rFonts w:eastAsia="SimSun"/>
          <w:bCs/>
          <w:color w:val="000000" w:themeColor="text1"/>
          <w:sz w:val="28"/>
          <w:szCs w:val="28"/>
          <w:lang w:val="lv-LV"/>
        </w:rPr>
        <w:t>reniņu (sporta nodarbību) teorijas un metodikas pamati;</w:t>
      </w:r>
    </w:p>
    <w:p w14:paraId="08A82B7C" w14:textId="65DD71A0"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268.7</w:t>
      </w:r>
      <w:r w:rsidR="0024791D">
        <w:rPr>
          <w:rFonts w:eastAsia="SimSun"/>
          <w:bCs/>
          <w:color w:val="000000" w:themeColor="text1"/>
          <w:sz w:val="28"/>
          <w:szCs w:val="28"/>
          <w:lang w:val="lv-LV"/>
        </w:rPr>
        <w:t>. s</w:t>
      </w:r>
      <w:r w:rsidRPr="00E70931">
        <w:rPr>
          <w:rFonts w:eastAsia="SimSun"/>
          <w:bCs/>
          <w:color w:val="000000" w:themeColor="text1"/>
          <w:sz w:val="28"/>
          <w:szCs w:val="28"/>
          <w:lang w:val="lv-LV"/>
        </w:rPr>
        <w:t>portista uzturs;</w:t>
      </w:r>
    </w:p>
    <w:p w14:paraId="08A82B7D" w14:textId="49741263"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268.8</w:t>
      </w:r>
      <w:r w:rsidR="0024791D">
        <w:rPr>
          <w:rFonts w:eastAsia="SimSun"/>
          <w:bCs/>
          <w:color w:val="000000" w:themeColor="text1"/>
          <w:sz w:val="28"/>
          <w:szCs w:val="28"/>
          <w:lang w:val="lv-LV"/>
        </w:rPr>
        <w:t>. k</w:t>
      </w:r>
      <w:r w:rsidRPr="00E70931">
        <w:rPr>
          <w:rFonts w:eastAsia="SimSun"/>
          <w:bCs/>
          <w:color w:val="000000" w:themeColor="text1"/>
          <w:sz w:val="28"/>
          <w:szCs w:val="28"/>
          <w:lang w:val="lv-LV"/>
        </w:rPr>
        <w:t>onkrēta sporta veida specifi</w:t>
      </w:r>
      <w:r w:rsidR="00CF781D" w:rsidRPr="00E70931">
        <w:rPr>
          <w:rFonts w:eastAsia="SimSun"/>
          <w:bCs/>
          <w:color w:val="000000" w:themeColor="text1"/>
          <w:sz w:val="28"/>
          <w:szCs w:val="28"/>
          <w:lang w:val="lv-LV"/>
        </w:rPr>
        <w:t>ka</w:t>
      </w:r>
      <w:r w:rsidRPr="00E70931">
        <w:rPr>
          <w:rFonts w:eastAsia="SimSun"/>
          <w:bCs/>
          <w:color w:val="000000" w:themeColor="text1"/>
          <w:sz w:val="28"/>
          <w:szCs w:val="28"/>
          <w:lang w:val="lv-LV"/>
        </w:rPr>
        <w:t xml:space="preserve"> un ietekme uz organismu;</w:t>
      </w:r>
    </w:p>
    <w:p w14:paraId="08A82B7E" w14:textId="09B43B75"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268.9</w:t>
      </w:r>
      <w:r w:rsidR="0024791D">
        <w:rPr>
          <w:rFonts w:eastAsia="SimSun"/>
          <w:bCs/>
          <w:color w:val="000000" w:themeColor="text1"/>
          <w:sz w:val="28"/>
          <w:szCs w:val="28"/>
          <w:lang w:val="lv-LV"/>
        </w:rPr>
        <w:t>. t</w:t>
      </w:r>
      <w:r w:rsidRPr="00E70931">
        <w:rPr>
          <w:rFonts w:eastAsia="SimSun"/>
          <w:bCs/>
          <w:color w:val="000000" w:themeColor="text1"/>
          <w:sz w:val="28"/>
          <w:szCs w:val="28"/>
          <w:lang w:val="lv-LV"/>
        </w:rPr>
        <w:t>reniņu (sporta nodarbību) režīma, biežuma un perioda ietekme uz organismu un tā atbildes reakcija uz slodzi;</w:t>
      </w:r>
    </w:p>
    <w:p w14:paraId="08A82B7F" w14:textId="5B36CE21"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268.10.</w:t>
      </w:r>
      <w:r w:rsidR="00E15282">
        <w:rPr>
          <w:rFonts w:eastAsia="SimSun"/>
          <w:bCs/>
          <w:color w:val="000000" w:themeColor="text1"/>
          <w:sz w:val="28"/>
          <w:szCs w:val="28"/>
          <w:lang w:val="lv-LV"/>
        </w:rPr>
        <w:t> </w:t>
      </w:r>
      <w:r w:rsidRPr="00E70931">
        <w:rPr>
          <w:rFonts w:eastAsia="SimSun"/>
          <w:bCs/>
          <w:color w:val="000000" w:themeColor="text1"/>
          <w:sz w:val="28"/>
          <w:szCs w:val="28"/>
          <w:lang w:val="lv-LV"/>
        </w:rPr>
        <w:t xml:space="preserve">citu iespējamo faktoru (ģenētiskas īpatnības, brieduma pakāpe, uzturs, iepriekšējā fiziskā sagatavotība, apkārtējā vide, miegs, atpūta, stress, slimība vai trauma, motivācija, ceļošana, aklimatizācija) ietekme uz organismu un tā atbildes reakcija uz slodzi, to savstarpēja mijiedarbība; </w:t>
      </w:r>
    </w:p>
    <w:p w14:paraId="08A82B80" w14:textId="2C5D78F4"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268.11</w:t>
      </w:r>
      <w:r w:rsidR="0024791D">
        <w:rPr>
          <w:rFonts w:eastAsia="SimSun"/>
          <w:bCs/>
          <w:color w:val="000000" w:themeColor="text1"/>
          <w:sz w:val="28"/>
          <w:szCs w:val="28"/>
          <w:lang w:val="lv-LV"/>
        </w:rPr>
        <w:t>. f</w:t>
      </w:r>
      <w:r w:rsidRPr="00E70931">
        <w:rPr>
          <w:rFonts w:eastAsia="SimSun"/>
          <w:bCs/>
          <w:color w:val="000000" w:themeColor="text1"/>
          <w:sz w:val="28"/>
          <w:szCs w:val="28"/>
          <w:lang w:val="lv-LV"/>
        </w:rPr>
        <w:t>izikālā un rehabilitācijas medicīna</w:t>
      </w:r>
      <w:r w:rsidR="0057620B" w:rsidRPr="00E70931">
        <w:rPr>
          <w:rFonts w:eastAsia="SimSun"/>
          <w:bCs/>
          <w:color w:val="000000" w:themeColor="text1"/>
          <w:sz w:val="28"/>
          <w:szCs w:val="28"/>
          <w:lang w:val="lv-LV"/>
        </w:rPr>
        <w:t xml:space="preserve"> sportā</w:t>
      </w:r>
      <w:r w:rsidRPr="00E70931">
        <w:rPr>
          <w:rFonts w:eastAsia="SimSun"/>
          <w:bCs/>
          <w:color w:val="000000" w:themeColor="text1"/>
          <w:sz w:val="28"/>
          <w:szCs w:val="28"/>
          <w:lang w:val="lv-LV"/>
        </w:rPr>
        <w:t>;</w:t>
      </w:r>
    </w:p>
    <w:p w14:paraId="08A82B81" w14:textId="098464AE"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268.12</w:t>
      </w:r>
      <w:r w:rsidR="0024791D">
        <w:rPr>
          <w:rFonts w:eastAsia="SimSun"/>
          <w:bCs/>
          <w:color w:val="000000" w:themeColor="text1"/>
          <w:sz w:val="28"/>
          <w:szCs w:val="28"/>
          <w:lang w:val="lv-LV"/>
        </w:rPr>
        <w:t>. n</w:t>
      </w:r>
      <w:r w:rsidRPr="00E70931">
        <w:rPr>
          <w:rFonts w:eastAsia="SimSun"/>
          <w:bCs/>
          <w:color w:val="000000" w:themeColor="text1"/>
          <w:sz w:val="28"/>
          <w:szCs w:val="28"/>
          <w:lang w:val="lv-LV"/>
        </w:rPr>
        <w:t>eatliekamās medicīniskās palīdzības sniegšana;</w:t>
      </w:r>
    </w:p>
    <w:p w14:paraId="08A82B82" w14:textId="147C258C"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268.13</w:t>
      </w:r>
      <w:r w:rsidR="0024791D">
        <w:rPr>
          <w:rFonts w:eastAsia="SimSun"/>
          <w:bCs/>
          <w:color w:val="000000" w:themeColor="text1"/>
          <w:sz w:val="28"/>
          <w:szCs w:val="28"/>
          <w:lang w:val="lv-LV"/>
        </w:rPr>
        <w:t>.</w:t>
      </w:r>
      <w:r w:rsidR="00E15282">
        <w:rPr>
          <w:rFonts w:eastAsia="SimSun"/>
          <w:bCs/>
          <w:color w:val="000000" w:themeColor="text1"/>
          <w:sz w:val="28"/>
          <w:szCs w:val="28"/>
          <w:lang w:val="lv-LV"/>
        </w:rPr>
        <w:t> </w:t>
      </w:r>
      <w:r w:rsidR="0024791D">
        <w:rPr>
          <w:rFonts w:eastAsia="SimSun"/>
          <w:bCs/>
          <w:color w:val="000000" w:themeColor="text1"/>
          <w:sz w:val="28"/>
          <w:szCs w:val="28"/>
          <w:lang w:val="lv-LV"/>
        </w:rPr>
        <w:t>p</w:t>
      </w:r>
      <w:r w:rsidRPr="00E70931">
        <w:rPr>
          <w:rFonts w:eastAsia="SimSun"/>
          <w:bCs/>
          <w:color w:val="000000" w:themeColor="text1"/>
          <w:sz w:val="28"/>
          <w:szCs w:val="28"/>
          <w:lang w:val="lv-LV"/>
        </w:rPr>
        <w:t>iemērotības sporta veidam novērtēšana, specifisku personu grupu identificēšana (personas ar pēkšņas nāves risku, pusaudži un gados jaunas personas, kurām ir paaugstināts risks ļaunprātīgai zāļu vai alkohola lietošanai, nosliece uz depresiju), atbilstošu fizisko aktivitāšu ieteikšana, izvērtējot iegūtos anamnēzes datus, orgānu sistēmu objektīvās izmeklēšanas un funkcionālo testu datus, diagnostisko izmeklējumu rezultātus un citu speciālistu atzinumus;</w:t>
      </w:r>
    </w:p>
    <w:p w14:paraId="08A82B83" w14:textId="59C92D4E"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268.14.</w:t>
      </w:r>
      <w:r w:rsidR="00E15282">
        <w:rPr>
          <w:color w:val="000000" w:themeColor="text1"/>
          <w:sz w:val="28"/>
          <w:szCs w:val="28"/>
          <w:lang w:val="lv-LV"/>
        </w:rPr>
        <w:t> </w:t>
      </w:r>
      <w:r w:rsidR="008C4683" w:rsidRPr="00E70931">
        <w:rPr>
          <w:color w:val="000000" w:themeColor="text1"/>
          <w:sz w:val="28"/>
          <w:szCs w:val="28"/>
          <w:lang w:val="lv-LV" w:eastAsia="en-US"/>
        </w:rPr>
        <w:t>komandas darba organizēšana optimāla</w:t>
      </w:r>
      <w:r w:rsidR="0096585D">
        <w:rPr>
          <w:color w:val="000000" w:themeColor="text1"/>
          <w:sz w:val="28"/>
          <w:szCs w:val="28"/>
          <w:lang w:val="lv-LV" w:eastAsia="en-US"/>
        </w:rPr>
        <w:t>i</w:t>
      </w:r>
      <w:r w:rsidR="008C4683" w:rsidRPr="00E70931">
        <w:rPr>
          <w:color w:val="000000" w:themeColor="text1"/>
          <w:sz w:val="28"/>
          <w:szCs w:val="28"/>
          <w:lang w:val="lv-LV" w:eastAsia="en-US"/>
        </w:rPr>
        <w:t xml:space="preserve"> sportista veselības aprūpe</w:t>
      </w:r>
      <w:r w:rsidR="00E15282">
        <w:rPr>
          <w:color w:val="000000" w:themeColor="text1"/>
          <w:sz w:val="28"/>
          <w:szCs w:val="28"/>
          <w:lang w:val="lv-LV" w:eastAsia="en-US"/>
        </w:rPr>
        <w:t>i</w:t>
      </w:r>
      <w:r w:rsidR="008C4683" w:rsidRPr="00E70931">
        <w:rPr>
          <w:color w:val="000000" w:themeColor="text1"/>
          <w:sz w:val="28"/>
          <w:szCs w:val="28"/>
          <w:lang w:val="lv-LV" w:eastAsia="en-US"/>
        </w:rPr>
        <w:t>, savlaicīga ar fizisku slodzi saistītu slimību un traumu profilakse, diagnostika, ārstēšana un efektīva sportista fizisko darbspēju izmantošana labāku sporta rezultātu sasniegšanai;</w:t>
      </w:r>
    </w:p>
    <w:p w14:paraId="08A82B84" w14:textId="5C5A9CE0"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268.15</w:t>
      </w:r>
      <w:r w:rsidR="0024791D">
        <w:rPr>
          <w:rFonts w:eastAsia="SimSun"/>
          <w:bCs/>
          <w:color w:val="000000" w:themeColor="text1"/>
          <w:sz w:val="28"/>
          <w:szCs w:val="28"/>
          <w:lang w:val="lv-LV"/>
        </w:rPr>
        <w:t>.</w:t>
      </w:r>
      <w:r w:rsidR="00E15282">
        <w:rPr>
          <w:rFonts w:eastAsia="SimSun"/>
          <w:bCs/>
          <w:color w:val="000000" w:themeColor="text1"/>
          <w:sz w:val="28"/>
          <w:szCs w:val="28"/>
          <w:lang w:val="lv-LV"/>
        </w:rPr>
        <w:t> atbilstoši</w:t>
      </w:r>
      <w:r w:rsidR="00E15282" w:rsidRPr="00E70931">
        <w:rPr>
          <w:rFonts w:eastAsia="SimSun"/>
          <w:bCs/>
          <w:color w:val="000000" w:themeColor="text1"/>
          <w:sz w:val="28"/>
          <w:szCs w:val="28"/>
          <w:lang w:val="lv-LV"/>
        </w:rPr>
        <w:t xml:space="preserve"> kompetence</w:t>
      </w:r>
      <w:r w:rsidR="00E15282">
        <w:rPr>
          <w:rFonts w:eastAsia="SimSun"/>
          <w:bCs/>
          <w:color w:val="000000" w:themeColor="text1"/>
          <w:sz w:val="28"/>
          <w:szCs w:val="28"/>
          <w:lang w:val="lv-LV"/>
        </w:rPr>
        <w:t>i</w:t>
      </w:r>
      <w:r w:rsidR="00E15282" w:rsidRPr="00E70931">
        <w:rPr>
          <w:rFonts w:eastAsia="SimSun"/>
          <w:bCs/>
          <w:color w:val="000000" w:themeColor="text1"/>
          <w:sz w:val="28"/>
          <w:szCs w:val="28"/>
          <w:lang w:val="lv-LV"/>
        </w:rPr>
        <w:t xml:space="preserve"> </w:t>
      </w:r>
      <w:r w:rsidR="00E15282">
        <w:rPr>
          <w:rFonts w:eastAsia="SimSun"/>
          <w:bCs/>
          <w:color w:val="000000" w:themeColor="text1"/>
          <w:sz w:val="28"/>
          <w:szCs w:val="28"/>
          <w:lang w:val="lv-LV"/>
        </w:rPr>
        <w:t xml:space="preserve">un </w:t>
      </w:r>
      <w:r w:rsidR="00E15282" w:rsidRPr="00E70931">
        <w:rPr>
          <w:rFonts w:eastAsia="SimSun"/>
          <w:bCs/>
          <w:color w:val="000000" w:themeColor="text1"/>
          <w:sz w:val="28"/>
          <w:szCs w:val="28"/>
          <w:lang w:val="lv-LV"/>
        </w:rPr>
        <w:t>sadarb</w:t>
      </w:r>
      <w:r w:rsidR="00E15282">
        <w:rPr>
          <w:rFonts w:eastAsia="SimSun"/>
          <w:bCs/>
          <w:color w:val="000000" w:themeColor="text1"/>
          <w:sz w:val="28"/>
          <w:szCs w:val="28"/>
          <w:lang w:val="lv-LV"/>
        </w:rPr>
        <w:t>ībā</w:t>
      </w:r>
      <w:r w:rsidR="00E15282" w:rsidRPr="00E70931">
        <w:rPr>
          <w:rFonts w:eastAsia="SimSun"/>
          <w:bCs/>
          <w:color w:val="000000" w:themeColor="text1"/>
          <w:sz w:val="28"/>
          <w:szCs w:val="28"/>
          <w:lang w:val="lv-LV"/>
        </w:rPr>
        <w:t xml:space="preserve"> ar citiem speciālistiem </w:t>
      </w:r>
      <w:r w:rsidRPr="00E70931">
        <w:rPr>
          <w:rFonts w:eastAsia="SimSun"/>
          <w:bCs/>
          <w:color w:val="000000" w:themeColor="text1"/>
          <w:sz w:val="28"/>
          <w:szCs w:val="28"/>
          <w:lang w:val="lv-LV"/>
        </w:rPr>
        <w:t>slimību</w:t>
      </w:r>
      <w:r w:rsidR="00E15282">
        <w:rPr>
          <w:rFonts w:eastAsia="SimSun"/>
          <w:bCs/>
          <w:color w:val="000000" w:themeColor="text1"/>
          <w:sz w:val="28"/>
          <w:szCs w:val="28"/>
          <w:lang w:val="lv-LV"/>
        </w:rPr>
        <w:t xml:space="preserve"> un</w:t>
      </w:r>
      <w:r w:rsidRPr="00E70931">
        <w:rPr>
          <w:rFonts w:eastAsia="SimSun"/>
          <w:bCs/>
          <w:color w:val="000000" w:themeColor="text1"/>
          <w:sz w:val="28"/>
          <w:szCs w:val="28"/>
          <w:lang w:val="lv-LV"/>
        </w:rPr>
        <w:t xml:space="preserve"> traumu diagnostika un ārstēšana sportistiem;</w:t>
      </w:r>
    </w:p>
    <w:p w14:paraId="08A82B85" w14:textId="6389303C"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268.16.</w:t>
      </w:r>
      <w:r w:rsidR="00B33D1B">
        <w:rPr>
          <w:rFonts w:eastAsia="SimSun"/>
          <w:bCs/>
          <w:color w:val="000000" w:themeColor="text1"/>
          <w:sz w:val="28"/>
          <w:szCs w:val="28"/>
          <w:lang w:val="lv-LV"/>
        </w:rPr>
        <w:t> </w:t>
      </w:r>
      <w:r w:rsidRPr="00E70931">
        <w:rPr>
          <w:rFonts w:eastAsia="SimSun"/>
          <w:bCs/>
          <w:color w:val="000000" w:themeColor="text1"/>
          <w:sz w:val="28"/>
          <w:szCs w:val="28"/>
          <w:lang w:val="lv-LV"/>
        </w:rPr>
        <w:t>uztura bagātinātāju, zāļu un citu farmakoloģisku vielu lietošana sportā un ietekme uz organismu;</w:t>
      </w:r>
    </w:p>
    <w:p w14:paraId="08A82B86" w14:textId="70D9F63A"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268.17</w:t>
      </w:r>
      <w:r w:rsidR="0024791D">
        <w:rPr>
          <w:rFonts w:eastAsia="SimSun"/>
          <w:bCs/>
          <w:color w:val="000000" w:themeColor="text1"/>
          <w:sz w:val="28"/>
          <w:szCs w:val="28"/>
          <w:lang w:val="lv-LV"/>
        </w:rPr>
        <w:t>.</w:t>
      </w:r>
      <w:r w:rsidR="00B33D1B">
        <w:rPr>
          <w:rFonts w:eastAsia="SimSun"/>
          <w:bCs/>
          <w:color w:val="000000" w:themeColor="text1"/>
          <w:sz w:val="28"/>
          <w:szCs w:val="28"/>
          <w:lang w:val="lv-LV"/>
        </w:rPr>
        <w:t> </w:t>
      </w:r>
      <w:r w:rsidR="0024791D">
        <w:rPr>
          <w:rFonts w:eastAsia="SimSun"/>
          <w:bCs/>
          <w:color w:val="000000" w:themeColor="text1"/>
          <w:sz w:val="28"/>
          <w:szCs w:val="28"/>
          <w:lang w:val="lv-LV"/>
        </w:rPr>
        <w:t>d</w:t>
      </w:r>
      <w:r w:rsidRPr="00E70931">
        <w:rPr>
          <w:rFonts w:eastAsia="SimSun"/>
          <w:bCs/>
          <w:color w:val="000000" w:themeColor="text1"/>
          <w:sz w:val="28"/>
          <w:szCs w:val="28"/>
          <w:lang w:val="lv-LV"/>
        </w:rPr>
        <w:t>opinga kontrole un antidopinga pasākumi;</w:t>
      </w:r>
    </w:p>
    <w:p w14:paraId="08A82B87" w14:textId="380A98AE" w:rsidR="00DA68F4" w:rsidRPr="00E70931" w:rsidRDefault="00DA68F4" w:rsidP="00DA68F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268.18</w:t>
      </w:r>
      <w:r w:rsidR="0024791D">
        <w:rPr>
          <w:rFonts w:eastAsia="SimSun"/>
          <w:bCs/>
          <w:color w:val="000000" w:themeColor="text1"/>
          <w:sz w:val="28"/>
          <w:szCs w:val="28"/>
          <w:lang w:val="lv-LV"/>
        </w:rPr>
        <w:t>.</w:t>
      </w:r>
      <w:r w:rsidR="00B33D1B">
        <w:rPr>
          <w:rFonts w:eastAsia="SimSun"/>
          <w:bCs/>
          <w:color w:val="000000" w:themeColor="text1"/>
          <w:sz w:val="28"/>
          <w:szCs w:val="28"/>
          <w:lang w:val="lv-LV"/>
        </w:rPr>
        <w:t> </w:t>
      </w:r>
      <w:r w:rsidR="0024791D">
        <w:rPr>
          <w:rFonts w:eastAsia="SimSun"/>
          <w:bCs/>
          <w:color w:val="000000" w:themeColor="text1"/>
          <w:sz w:val="28"/>
          <w:szCs w:val="28"/>
          <w:lang w:val="lv-LV"/>
        </w:rPr>
        <w:t>s</w:t>
      </w:r>
      <w:r w:rsidR="00B1393B" w:rsidRPr="00E70931">
        <w:rPr>
          <w:rFonts w:eastAsia="SimSun"/>
          <w:bCs/>
          <w:color w:val="000000" w:themeColor="text1"/>
          <w:sz w:val="28"/>
          <w:szCs w:val="28"/>
          <w:lang w:val="lv-LV"/>
        </w:rPr>
        <w:t>porta medicīnas psihosociālie</w:t>
      </w:r>
      <w:r w:rsidRPr="00E70931">
        <w:rPr>
          <w:rFonts w:eastAsia="SimSun"/>
          <w:bCs/>
          <w:color w:val="000000" w:themeColor="text1"/>
          <w:sz w:val="28"/>
          <w:szCs w:val="28"/>
          <w:lang w:val="lv-LV"/>
        </w:rPr>
        <w:t xml:space="preserve"> aspekti (ētika, psiholoģija, saskarsme);</w:t>
      </w:r>
    </w:p>
    <w:p w14:paraId="08A82B88" w14:textId="7920FE72" w:rsidR="00DA68F4" w:rsidRPr="00E70931" w:rsidRDefault="00DA68F4" w:rsidP="00530D54">
      <w:pPr>
        <w:ind w:firstLine="720"/>
        <w:jc w:val="both"/>
        <w:rPr>
          <w:rFonts w:eastAsia="SimSun"/>
          <w:bCs/>
          <w:color w:val="000000" w:themeColor="text1"/>
          <w:sz w:val="28"/>
          <w:szCs w:val="28"/>
          <w:lang w:val="lv-LV"/>
        </w:rPr>
      </w:pPr>
      <w:r w:rsidRPr="00E70931">
        <w:rPr>
          <w:rFonts w:eastAsia="SimSun"/>
          <w:bCs/>
          <w:color w:val="000000" w:themeColor="text1"/>
          <w:sz w:val="28"/>
          <w:szCs w:val="28"/>
          <w:lang w:val="lv-LV"/>
        </w:rPr>
        <w:t>268</w:t>
      </w:r>
      <w:r w:rsidR="005B1E10" w:rsidRPr="00E70931">
        <w:rPr>
          <w:rFonts w:eastAsia="SimSun"/>
          <w:bCs/>
          <w:color w:val="000000" w:themeColor="text1"/>
          <w:sz w:val="28"/>
          <w:szCs w:val="28"/>
          <w:lang w:val="lv-LV"/>
        </w:rPr>
        <w:t>.19</w:t>
      </w:r>
      <w:r w:rsidR="0024791D">
        <w:rPr>
          <w:rFonts w:eastAsia="SimSun"/>
          <w:bCs/>
          <w:color w:val="000000" w:themeColor="text1"/>
          <w:sz w:val="28"/>
          <w:szCs w:val="28"/>
          <w:lang w:val="lv-LV"/>
        </w:rPr>
        <w:t>.</w:t>
      </w:r>
      <w:r w:rsidR="00B33D1B">
        <w:rPr>
          <w:rFonts w:eastAsia="SimSun"/>
          <w:bCs/>
          <w:color w:val="000000" w:themeColor="text1"/>
          <w:sz w:val="28"/>
          <w:szCs w:val="28"/>
          <w:lang w:val="lv-LV"/>
        </w:rPr>
        <w:t> </w:t>
      </w:r>
      <w:r w:rsidR="0024791D">
        <w:rPr>
          <w:rFonts w:eastAsia="SimSun"/>
          <w:bCs/>
          <w:color w:val="000000" w:themeColor="text1"/>
          <w:sz w:val="28"/>
          <w:szCs w:val="28"/>
          <w:lang w:val="lv-LV"/>
        </w:rPr>
        <w:t>p</w:t>
      </w:r>
      <w:r w:rsidRPr="00E70931">
        <w:rPr>
          <w:rFonts w:eastAsia="SimSun"/>
          <w:bCs/>
          <w:color w:val="000000" w:themeColor="text1"/>
          <w:sz w:val="28"/>
          <w:szCs w:val="28"/>
          <w:lang w:val="lv-LV"/>
        </w:rPr>
        <w:t>rofesionālās darbības juridiskie pamati.</w:t>
      </w:r>
    </w:p>
    <w:p w14:paraId="08A82B89" w14:textId="77777777" w:rsidR="00190D75" w:rsidRPr="00E70931" w:rsidRDefault="00190D75" w:rsidP="00530D54">
      <w:pPr>
        <w:ind w:firstLine="720"/>
        <w:jc w:val="both"/>
        <w:rPr>
          <w:rFonts w:eastAsia="SimSun"/>
          <w:bCs/>
          <w:color w:val="000000" w:themeColor="text1"/>
          <w:sz w:val="28"/>
          <w:szCs w:val="28"/>
          <w:lang w:val="lv-LV"/>
        </w:rPr>
      </w:pPr>
    </w:p>
    <w:p w14:paraId="08A82B8A" w14:textId="77777777" w:rsidR="00327DA7" w:rsidRPr="00E70931" w:rsidRDefault="00327DA7" w:rsidP="00530D54">
      <w:pPr>
        <w:shd w:val="clear" w:color="auto" w:fill="FFFFFF"/>
        <w:ind w:firstLine="720"/>
        <w:jc w:val="both"/>
        <w:rPr>
          <w:bCs/>
          <w:color w:val="000000" w:themeColor="text1"/>
          <w:sz w:val="28"/>
          <w:szCs w:val="28"/>
          <w:lang w:val="lv-LV" w:bidi="hi-IN"/>
        </w:rPr>
      </w:pPr>
      <w:r w:rsidRPr="00E70931">
        <w:rPr>
          <w:color w:val="000000" w:themeColor="text1"/>
          <w:sz w:val="28"/>
          <w:szCs w:val="28"/>
          <w:lang w:val="lv-LV"/>
        </w:rPr>
        <w:t xml:space="preserve">269. </w:t>
      </w:r>
      <w:r w:rsidRPr="00E70931">
        <w:rPr>
          <w:bCs/>
          <w:color w:val="000000" w:themeColor="text1"/>
          <w:sz w:val="28"/>
          <w:szCs w:val="28"/>
          <w:lang w:val="lv-LV" w:bidi="hi-IN"/>
        </w:rPr>
        <w:t>Rezidentūras ilgums specialitātē ir četri gadi:</w:t>
      </w:r>
    </w:p>
    <w:p w14:paraId="08A82B8B" w14:textId="55AC4141" w:rsidR="00327DA7" w:rsidRPr="00E70931" w:rsidRDefault="00530D54" w:rsidP="00530D54">
      <w:pPr>
        <w:shd w:val="clear" w:color="auto" w:fill="FFFFFF"/>
        <w:ind w:firstLine="720"/>
        <w:jc w:val="both"/>
        <w:rPr>
          <w:bCs/>
          <w:color w:val="000000" w:themeColor="text1"/>
          <w:sz w:val="28"/>
          <w:szCs w:val="28"/>
          <w:lang w:val="lv-LV" w:bidi="hi-IN"/>
        </w:rPr>
      </w:pPr>
      <w:r w:rsidRPr="00E70931">
        <w:rPr>
          <w:bCs/>
          <w:color w:val="000000" w:themeColor="text1"/>
          <w:sz w:val="28"/>
          <w:szCs w:val="28"/>
          <w:lang w:val="lv-LV" w:bidi="hi-IN"/>
        </w:rPr>
        <w:t>269</w:t>
      </w:r>
      <w:r w:rsidR="00327DA7" w:rsidRPr="00E70931">
        <w:rPr>
          <w:bCs/>
          <w:color w:val="000000" w:themeColor="text1"/>
          <w:sz w:val="28"/>
          <w:szCs w:val="28"/>
          <w:lang w:val="lv-LV" w:bidi="hi-IN"/>
        </w:rPr>
        <w:t>.1</w:t>
      </w:r>
      <w:r w:rsidR="0024791D">
        <w:rPr>
          <w:bCs/>
          <w:color w:val="000000" w:themeColor="text1"/>
          <w:sz w:val="28"/>
          <w:szCs w:val="28"/>
          <w:lang w:val="lv-LV" w:bidi="hi-IN"/>
        </w:rPr>
        <w:t>.</w:t>
      </w:r>
      <w:r w:rsidR="00113129">
        <w:rPr>
          <w:bCs/>
          <w:color w:val="000000" w:themeColor="text1"/>
          <w:sz w:val="28"/>
          <w:szCs w:val="28"/>
          <w:lang w:val="lv-LV" w:bidi="hi-IN"/>
        </w:rPr>
        <w:t> </w:t>
      </w:r>
      <w:r w:rsidR="0024791D">
        <w:rPr>
          <w:bCs/>
          <w:color w:val="000000" w:themeColor="text1"/>
          <w:sz w:val="28"/>
          <w:szCs w:val="28"/>
          <w:lang w:val="lv-LV" w:bidi="hi-IN"/>
        </w:rPr>
        <w:t>p</w:t>
      </w:r>
      <w:r w:rsidR="00327DA7" w:rsidRPr="00E70931">
        <w:rPr>
          <w:bCs/>
          <w:color w:val="000000" w:themeColor="text1"/>
          <w:sz w:val="28"/>
          <w:szCs w:val="28"/>
          <w:lang w:val="lv-LV" w:bidi="hi-IN"/>
        </w:rPr>
        <w:t xml:space="preserve">irmajā studiju gadā tiek iegūtas teorētiskās zināšanas un praktiskās iemaņas internajā medicīnā, intensīvajā terapijā, kardioloģijā, pediatrijā, infektoloģijā, neatliekamajā </w:t>
      </w:r>
      <w:r w:rsidR="00F07AEB" w:rsidRPr="00E70931">
        <w:rPr>
          <w:bCs/>
          <w:color w:val="000000" w:themeColor="text1"/>
          <w:sz w:val="28"/>
          <w:szCs w:val="28"/>
          <w:lang w:val="lv-LV" w:bidi="hi-IN"/>
        </w:rPr>
        <w:t>medicīniskajā palīdzībā, oto</w:t>
      </w:r>
      <w:r w:rsidR="00327DA7" w:rsidRPr="00E70931">
        <w:rPr>
          <w:bCs/>
          <w:color w:val="000000" w:themeColor="text1"/>
          <w:sz w:val="28"/>
          <w:szCs w:val="28"/>
          <w:lang w:val="lv-LV" w:bidi="hi-IN"/>
        </w:rPr>
        <w:t>laringoloģijā, dermatoveneroloģijā, ginekoloģijā, ofta</w:t>
      </w:r>
      <w:r w:rsidR="00113129">
        <w:rPr>
          <w:bCs/>
          <w:color w:val="000000" w:themeColor="text1"/>
          <w:sz w:val="28"/>
          <w:szCs w:val="28"/>
          <w:lang w:val="lv-LV" w:bidi="hi-IN"/>
        </w:rPr>
        <w:t>lmolo</w:t>
      </w:r>
      <w:r w:rsidR="00327DA7" w:rsidRPr="00E70931">
        <w:rPr>
          <w:bCs/>
          <w:color w:val="000000" w:themeColor="text1"/>
          <w:sz w:val="28"/>
          <w:szCs w:val="28"/>
          <w:lang w:val="lv-LV" w:bidi="hi-IN"/>
        </w:rPr>
        <w:t>ģijā;</w:t>
      </w:r>
    </w:p>
    <w:p w14:paraId="08A82B8C" w14:textId="3357EACE" w:rsidR="00327DA7" w:rsidRPr="00E70931" w:rsidRDefault="00530D54" w:rsidP="00530D54">
      <w:pPr>
        <w:shd w:val="clear" w:color="auto" w:fill="FFFFFF"/>
        <w:ind w:firstLine="720"/>
        <w:jc w:val="both"/>
        <w:rPr>
          <w:bCs/>
          <w:color w:val="000000" w:themeColor="text1"/>
          <w:sz w:val="28"/>
          <w:szCs w:val="28"/>
          <w:lang w:val="lv-LV" w:bidi="hi-IN"/>
        </w:rPr>
      </w:pPr>
      <w:r w:rsidRPr="00E70931">
        <w:rPr>
          <w:bCs/>
          <w:color w:val="000000" w:themeColor="text1"/>
          <w:sz w:val="28"/>
          <w:szCs w:val="28"/>
          <w:lang w:val="lv-LV" w:bidi="hi-IN"/>
        </w:rPr>
        <w:lastRenderedPageBreak/>
        <w:t>269</w:t>
      </w:r>
      <w:r w:rsidR="00327DA7" w:rsidRPr="00E70931">
        <w:rPr>
          <w:bCs/>
          <w:color w:val="000000" w:themeColor="text1"/>
          <w:sz w:val="28"/>
          <w:szCs w:val="28"/>
          <w:lang w:val="lv-LV" w:bidi="hi-IN"/>
        </w:rPr>
        <w:t>.2</w:t>
      </w:r>
      <w:r w:rsidR="0024791D">
        <w:rPr>
          <w:bCs/>
          <w:color w:val="000000" w:themeColor="text1"/>
          <w:sz w:val="28"/>
          <w:szCs w:val="28"/>
          <w:lang w:val="lv-LV" w:bidi="hi-IN"/>
        </w:rPr>
        <w:t>.</w:t>
      </w:r>
      <w:r w:rsidR="00113129">
        <w:rPr>
          <w:bCs/>
          <w:color w:val="000000" w:themeColor="text1"/>
          <w:sz w:val="28"/>
          <w:szCs w:val="28"/>
          <w:lang w:val="lv-LV" w:bidi="hi-IN"/>
        </w:rPr>
        <w:t> </w:t>
      </w:r>
      <w:r w:rsidR="0024791D">
        <w:rPr>
          <w:bCs/>
          <w:color w:val="000000" w:themeColor="text1"/>
          <w:sz w:val="28"/>
          <w:szCs w:val="28"/>
          <w:lang w:val="lv-LV" w:bidi="hi-IN"/>
        </w:rPr>
        <w:t>o</w:t>
      </w:r>
      <w:r w:rsidR="00327DA7" w:rsidRPr="00E70931">
        <w:rPr>
          <w:bCs/>
          <w:color w:val="000000" w:themeColor="text1"/>
          <w:sz w:val="28"/>
          <w:szCs w:val="28"/>
          <w:lang w:val="lv-LV" w:bidi="hi-IN"/>
        </w:rPr>
        <w:t>trajā studiju gadā tiek iegūtas teorētiskās zināšanas un praktiskās iemaņas neiroloģijā, traumatoloģijā un ortopēdijā, ķirurģijā, psihosomatiskajā medicīnā un psihoterapijā, fizikāl</w:t>
      </w:r>
      <w:r w:rsidR="00113129">
        <w:rPr>
          <w:bCs/>
          <w:color w:val="000000" w:themeColor="text1"/>
          <w:sz w:val="28"/>
          <w:szCs w:val="28"/>
          <w:lang w:val="lv-LV" w:bidi="hi-IN"/>
        </w:rPr>
        <w:t>ajā</w:t>
      </w:r>
      <w:r w:rsidR="00327DA7" w:rsidRPr="00E70931">
        <w:rPr>
          <w:bCs/>
          <w:color w:val="000000" w:themeColor="text1"/>
          <w:sz w:val="28"/>
          <w:szCs w:val="28"/>
          <w:lang w:val="lv-LV" w:bidi="hi-IN"/>
        </w:rPr>
        <w:t xml:space="preserve"> un rehabilitācijas medicīnā; </w:t>
      </w:r>
    </w:p>
    <w:p w14:paraId="08A82B8D" w14:textId="04F24D10" w:rsidR="00327DA7" w:rsidRPr="00E70931" w:rsidRDefault="00530D54" w:rsidP="00F07AEB">
      <w:pPr>
        <w:shd w:val="clear" w:color="auto" w:fill="FFFFFF"/>
        <w:ind w:firstLine="720"/>
        <w:jc w:val="both"/>
        <w:rPr>
          <w:bCs/>
          <w:color w:val="000000" w:themeColor="text1"/>
          <w:sz w:val="28"/>
          <w:szCs w:val="28"/>
          <w:lang w:val="lv-LV" w:bidi="hi-IN"/>
        </w:rPr>
      </w:pPr>
      <w:r w:rsidRPr="00E70931">
        <w:rPr>
          <w:bCs/>
          <w:color w:val="000000" w:themeColor="text1"/>
          <w:sz w:val="28"/>
          <w:szCs w:val="28"/>
          <w:lang w:val="lv-LV" w:bidi="hi-IN"/>
        </w:rPr>
        <w:t>269</w:t>
      </w:r>
      <w:r w:rsidR="00327DA7" w:rsidRPr="00E70931">
        <w:rPr>
          <w:bCs/>
          <w:color w:val="000000" w:themeColor="text1"/>
          <w:sz w:val="28"/>
          <w:szCs w:val="28"/>
          <w:lang w:val="lv-LV" w:bidi="hi-IN"/>
        </w:rPr>
        <w:t>.3</w:t>
      </w:r>
      <w:r w:rsidR="0024791D">
        <w:rPr>
          <w:bCs/>
          <w:color w:val="000000" w:themeColor="text1"/>
          <w:sz w:val="28"/>
          <w:szCs w:val="28"/>
          <w:lang w:val="lv-LV" w:bidi="hi-IN"/>
        </w:rPr>
        <w:t>.</w:t>
      </w:r>
      <w:r w:rsidR="00113129">
        <w:rPr>
          <w:bCs/>
          <w:color w:val="000000" w:themeColor="text1"/>
          <w:sz w:val="28"/>
          <w:szCs w:val="28"/>
          <w:lang w:val="lv-LV" w:bidi="hi-IN"/>
        </w:rPr>
        <w:t> </w:t>
      </w:r>
      <w:r w:rsidR="0024791D">
        <w:rPr>
          <w:bCs/>
          <w:color w:val="000000" w:themeColor="text1"/>
          <w:sz w:val="28"/>
          <w:szCs w:val="28"/>
          <w:lang w:val="lv-LV" w:bidi="hi-IN"/>
        </w:rPr>
        <w:t>t</w:t>
      </w:r>
      <w:r w:rsidR="00327DA7" w:rsidRPr="00E70931">
        <w:rPr>
          <w:bCs/>
          <w:color w:val="000000" w:themeColor="text1"/>
          <w:sz w:val="28"/>
          <w:szCs w:val="28"/>
          <w:lang w:val="lv-LV" w:bidi="hi-IN"/>
        </w:rPr>
        <w:t>rešajā studiju gadā tiek iegūtas teorētiskās zināšanas un praktiskās iemaņas sporta fizioloģijā, funkcionālajā anatomijā un biomehānikā, sporta morfoloģijā, sporta bioķīmijā, treniņu teorijā un metodikā, sportistu, ta</w:t>
      </w:r>
      <w:r w:rsidR="00113129">
        <w:rPr>
          <w:bCs/>
          <w:color w:val="000000" w:themeColor="text1"/>
          <w:sz w:val="28"/>
          <w:szCs w:val="28"/>
          <w:lang w:val="lv-LV" w:bidi="hi-IN"/>
        </w:rPr>
        <w:t>i</w:t>
      </w:r>
      <w:r w:rsidR="00327DA7" w:rsidRPr="00E70931">
        <w:rPr>
          <w:bCs/>
          <w:color w:val="000000" w:themeColor="text1"/>
          <w:sz w:val="28"/>
          <w:szCs w:val="28"/>
          <w:lang w:val="lv-LV" w:bidi="hi-IN"/>
        </w:rPr>
        <w:t xml:space="preserve"> skaitā </w:t>
      </w:r>
      <w:r w:rsidR="00327DA7" w:rsidRPr="0096585D">
        <w:rPr>
          <w:bCs/>
          <w:color w:val="000000" w:themeColor="text1"/>
          <w:sz w:val="28"/>
          <w:szCs w:val="28"/>
          <w:lang w:val="lv-LV" w:bidi="hi-IN"/>
        </w:rPr>
        <w:t>pielāgota sporta dalībnieku,</w:t>
      </w:r>
      <w:r w:rsidR="00327DA7" w:rsidRPr="00E70931">
        <w:rPr>
          <w:bCs/>
          <w:color w:val="000000" w:themeColor="text1"/>
          <w:sz w:val="28"/>
          <w:szCs w:val="28"/>
          <w:lang w:val="lv-LV" w:bidi="hi-IN"/>
        </w:rPr>
        <w:t xml:space="preserve"> veselības aprūpē, sporta traumatoloģijā, organizatorisk</w:t>
      </w:r>
      <w:r w:rsidR="00113129">
        <w:rPr>
          <w:bCs/>
          <w:color w:val="000000" w:themeColor="text1"/>
          <w:sz w:val="28"/>
          <w:szCs w:val="28"/>
          <w:lang w:val="lv-LV" w:bidi="hi-IN"/>
        </w:rPr>
        <w:t>aj</w:t>
      </w:r>
      <w:r w:rsidR="00327DA7" w:rsidRPr="00E70931">
        <w:rPr>
          <w:bCs/>
          <w:color w:val="000000" w:themeColor="text1"/>
          <w:sz w:val="28"/>
          <w:szCs w:val="28"/>
          <w:lang w:val="lv-LV" w:bidi="hi-IN"/>
        </w:rPr>
        <w:t xml:space="preserve">ās prasmēs sporta medicīnā un </w:t>
      </w:r>
      <w:r w:rsidR="00327DA7" w:rsidRPr="00E70931">
        <w:rPr>
          <w:rFonts w:eastAsia="SimSun"/>
          <w:bCs/>
          <w:color w:val="000000" w:themeColor="text1"/>
          <w:sz w:val="28"/>
          <w:szCs w:val="28"/>
          <w:lang w:val="lv-LV"/>
        </w:rPr>
        <w:t>profesionālās darbības juridisk</w:t>
      </w:r>
      <w:r w:rsidR="00AB7A57">
        <w:rPr>
          <w:rFonts w:eastAsia="SimSun"/>
          <w:bCs/>
          <w:color w:val="000000" w:themeColor="text1"/>
          <w:sz w:val="28"/>
          <w:szCs w:val="28"/>
          <w:lang w:val="lv-LV"/>
        </w:rPr>
        <w:t>aj</w:t>
      </w:r>
      <w:r w:rsidR="00327DA7" w:rsidRPr="00E70931">
        <w:rPr>
          <w:rFonts w:eastAsia="SimSun"/>
          <w:bCs/>
          <w:color w:val="000000" w:themeColor="text1"/>
          <w:sz w:val="28"/>
          <w:szCs w:val="28"/>
          <w:lang w:val="lv-LV"/>
        </w:rPr>
        <w:t>os pamatos</w:t>
      </w:r>
      <w:r w:rsidR="00327DA7" w:rsidRPr="00E70931">
        <w:rPr>
          <w:bCs/>
          <w:color w:val="000000" w:themeColor="text1"/>
          <w:sz w:val="28"/>
          <w:szCs w:val="28"/>
          <w:lang w:val="lv-LV" w:bidi="hi-IN"/>
        </w:rPr>
        <w:t>;</w:t>
      </w:r>
    </w:p>
    <w:p w14:paraId="08A82B8E" w14:textId="6CFA9CAA" w:rsidR="00327DA7" w:rsidRPr="00E70931" w:rsidRDefault="00530D54" w:rsidP="00F07AEB">
      <w:pPr>
        <w:shd w:val="clear" w:color="auto" w:fill="FFFFFF"/>
        <w:ind w:firstLine="720"/>
        <w:jc w:val="both"/>
        <w:rPr>
          <w:bCs/>
          <w:color w:val="000000" w:themeColor="text1"/>
          <w:sz w:val="16"/>
          <w:szCs w:val="16"/>
          <w:lang w:val="lv-LV" w:bidi="hi-IN"/>
        </w:rPr>
      </w:pPr>
      <w:r w:rsidRPr="00E70931">
        <w:rPr>
          <w:bCs/>
          <w:color w:val="000000" w:themeColor="text1"/>
          <w:sz w:val="28"/>
          <w:szCs w:val="28"/>
          <w:lang w:val="lv-LV" w:bidi="hi-IN"/>
        </w:rPr>
        <w:t>269</w:t>
      </w:r>
      <w:r w:rsidR="00327DA7" w:rsidRPr="00E70931">
        <w:rPr>
          <w:bCs/>
          <w:color w:val="000000" w:themeColor="text1"/>
          <w:sz w:val="28"/>
          <w:szCs w:val="28"/>
          <w:lang w:val="lv-LV" w:bidi="hi-IN"/>
        </w:rPr>
        <w:t>.4.</w:t>
      </w:r>
      <w:r w:rsidR="00113129">
        <w:rPr>
          <w:bCs/>
          <w:color w:val="000000" w:themeColor="text1"/>
          <w:sz w:val="28"/>
          <w:szCs w:val="28"/>
          <w:lang w:val="lv-LV" w:bidi="hi-IN"/>
        </w:rPr>
        <w:t> </w:t>
      </w:r>
      <w:r w:rsidR="00327DA7" w:rsidRPr="00E70931">
        <w:rPr>
          <w:bCs/>
          <w:color w:val="000000" w:themeColor="text1"/>
          <w:sz w:val="28"/>
          <w:szCs w:val="28"/>
          <w:lang w:val="lv-LV" w:bidi="hi-IN"/>
        </w:rPr>
        <w:t>ceturtajā studiju gadā tiek iegūtas teorētiskās zināšanas un praktiskās iemaņas sporta medicīnas psihosociālajos aspektos (ētika, ētika sporta medicīnā, sporta psiholoģija, saskarsme),</w:t>
      </w:r>
      <w:r w:rsidR="00113129">
        <w:rPr>
          <w:bCs/>
          <w:color w:val="000000" w:themeColor="text1"/>
          <w:sz w:val="28"/>
          <w:szCs w:val="28"/>
          <w:lang w:val="lv-LV" w:bidi="hi-IN"/>
        </w:rPr>
        <w:t xml:space="preserve"> kā arī šād</w:t>
      </w:r>
      <w:r w:rsidR="00144A7F">
        <w:rPr>
          <w:bCs/>
          <w:color w:val="000000" w:themeColor="text1"/>
          <w:sz w:val="28"/>
          <w:szCs w:val="28"/>
          <w:lang w:val="lv-LV" w:bidi="hi-IN"/>
        </w:rPr>
        <w:t>o</w:t>
      </w:r>
      <w:r w:rsidR="00113129">
        <w:rPr>
          <w:bCs/>
          <w:color w:val="000000" w:themeColor="text1"/>
          <w:sz w:val="28"/>
          <w:szCs w:val="28"/>
          <w:lang w:val="lv-LV" w:bidi="hi-IN"/>
        </w:rPr>
        <w:t>s j</w:t>
      </w:r>
      <w:r w:rsidR="00144A7F">
        <w:rPr>
          <w:bCs/>
          <w:color w:val="000000" w:themeColor="text1"/>
          <w:sz w:val="28"/>
          <w:szCs w:val="28"/>
          <w:lang w:val="lv-LV" w:bidi="hi-IN"/>
        </w:rPr>
        <w:t>autājumos</w:t>
      </w:r>
      <w:r w:rsidR="00113129">
        <w:rPr>
          <w:bCs/>
          <w:color w:val="000000" w:themeColor="text1"/>
          <w:sz w:val="28"/>
          <w:szCs w:val="28"/>
          <w:lang w:val="lv-LV" w:bidi="hi-IN"/>
        </w:rPr>
        <w:t xml:space="preserve"> </w:t>
      </w:r>
      <w:r w:rsidR="00113129" w:rsidRPr="00E70931">
        <w:rPr>
          <w:sz w:val="28"/>
          <w:szCs w:val="28"/>
          <w:lang w:val="lv-LV"/>
        </w:rPr>
        <w:t>–</w:t>
      </w:r>
      <w:r w:rsidR="00327DA7" w:rsidRPr="00E70931">
        <w:rPr>
          <w:bCs/>
          <w:color w:val="000000" w:themeColor="text1"/>
          <w:sz w:val="28"/>
          <w:szCs w:val="28"/>
          <w:lang w:val="lv-LV" w:bidi="hi-IN"/>
        </w:rPr>
        <w:t xml:space="preserve"> sportista uztur</w:t>
      </w:r>
      <w:r w:rsidR="00113129">
        <w:rPr>
          <w:bCs/>
          <w:color w:val="000000" w:themeColor="text1"/>
          <w:sz w:val="28"/>
          <w:szCs w:val="28"/>
          <w:lang w:val="lv-LV" w:bidi="hi-IN"/>
        </w:rPr>
        <w:t>s</w:t>
      </w:r>
      <w:r w:rsidR="00327DA7" w:rsidRPr="00E70931">
        <w:rPr>
          <w:bCs/>
          <w:color w:val="000000" w:themeColor="text1"/>
          <w:sz w:val="28"/>
          <w:szCs w:val="28"/>
          <w:lang w:val="lv-LV" w:bidi="hi-IN"/>
        </w:rPr>
        <w:t>, fiziskās aktivitātes veicināšan</w:t>
      </w:r>
      <w:r w:rsidR="00113129">
        <w:rPr>
          <w:bCs/>
          <w:color w:val="000000" w:themeColor="text1"/>
          <w:sz w:val="28"/>
          <w:szCs w:val="28"/>
          <w:lang w:val="lv-LV" w:bidi="hi-IN"/>
        </w:rPr>
        <w:t>a</w:t>
      </w:r>
      <w:r w:rsidR="00327DA7" w:rsidRPr="00E70931">
        <w:rPr>
          <w:bCs/>
          <w:color w:val="000000" w:themeColor="text1"/>
          <w:sz w:val="28"/>
          <w:szCs w:val="28"/>
          <w:lang w:val="lv-LV" w:bidi="hi-IN"/>
        </w:rPr>
        <w:t xml:space="preserve"> sabiedrībā, fizisko aktivitāšu ieteikumi iedzīvotājiem, sporta farmakoloģij</w:t>
      </w:r>
      <w:r w:rsidR="00113129">
        <w:rPr>
          <w:bCs/>
          <w:color w:val="000000" w:themeColor="text1"/>
          <w:sz w:val="28"/>
          <w:szCs w:val="28"/>
          <w:lang w:val="lv-LV" w:bidi="hi-IN"/>
        </w:rPr>
        <w:t>a</w:t>
      </w:r>
      <w:r w:rsidR="00327DA7" w:rsidRPr="00E70931">
        <w:rPr>
          <w:bCs/>
          <w:color w:val="000000" w:themeColor="text1"/>
          <w:sz w:val="28"/>
          <w:szCs w:val="28"/>
          <w:lang w:val="lv-LV" w:bidi="hi-IN"/>
        </w:rPr>
        <w:t>, dopinga kontrol</w:t>
      </w:r>
      <w:r w:rsidR="00113129">
        <w:rPr>
          <w:bCs/>
          <w:color w:val="000000" w:themeColor="text1"/>
          <w:sz w:val="28"/>
          <w:szCs w:val="28"/>
          <w:lang w:val="lv-LV" w:bidi="hi-IN"/>
        </w:rPr>
        <w:t>e</w:t>
      </w:r>
      <w:r w:rsidR="00327DA7" w:rsidRPr="00E70931">
        <w:rPr>
          <w:bCs/>
          <w:color w:val="000000" w:themeColor="text1"/>
          <w:sz w:val="28"/>
          <w:szCs w:val="28"/>
          <w:lang w:val="lv-LV" w:bidi="hi-IN"/>
        </w:rPr>
        <w:t xml:space="preserve"> un antidopinga pasākum</w:t>
      </w:r>
      <w:r w:rsidR="00113129">
        <w:rPr>
          <w:bCs/>
          <w:color w:val="000000" w:themeColor="text1"/>
          <w:sz w:val="28"/>
          <w:szCs w:val="28"/>
          <w:lang w:val="lv-LV" w:bidi="hi-IN"/>
        </w:rPr>
        <w:t>i</w:t>
      </w:r>
      <w:r w:rsidR="00327DA7" w:rsidRPr="00E70931">
        <w:rPr>
          <w:bCs/>
          <w:color w:val="000000" w:themeColor="text1"/>
          <w:sz w:val="28"/>
          <w:szCs w:val="28"/>
          <w:lang w:val="lv-LV" w:bidi="hi-IN"/>
        </w:rPr>
        <w:t>, sporta komandas ārsta darb</w:t>
      </w:r>
      <w:r w:rsidR="00113129">
        <w:rPr>
          <w:bCs/>
          <w:color w:val="000000" w:themeColor="text1"/>
          <w:sz w:val="28"/>
          <w:szCs w:val="28"/>
          <w:lang w:val="lv-LV" w:bidi="hi-IN"/>
        </w:rPr>
        <w:t>ība</w:t>
      </w:r>
      <w:r w:rsidR="00327DA7" w:rsidRPr="00E70931">
        <w:rPr>
          <w:bCs/>
          <w:color w:val="000000" w:themeColor="text1"/>
          <w:sz w:val="28"/>
          <w:szCs w:val="28"/>
          <w:lang w:val="lv-LV" w:bidi="hi-IN"/>
        </w:rPr>
        <w:t xml:space="preserve">, </w:t>
      </w:r>
      <w:r w:rsidR="00113129">
        <w:rPr>
          <w:bCs/>
          <w:color w:val="000000" w:themeColor="text1"/>
          <w:sz w:val="28"/>
          <w:szCs w:val="28"/>
          <w:lang w:val="lv-LV" w:bidi="hi-IN"/>
        </w:rPr>
        <w:t>izglītība</w:t>
      </w:r>
      <w:r w:rsidR="00327DA7" w:rsidRPr="00E70931">
        <w:rPr>
          <w:bCs/>
          <w:color w:val="000000" w:themeColor="text1"/>
          <w:sz w:val="28"/>
          <w:szCs w:val="28"/>
          <w:lang w:val="lv-LV" w:bidi="hi-IN"/>
        </w:rPr>
        <w:t xml:space="preserve"> un zinātne</w:t>
      </w:r>
      <w:r w:rsidR="00113129">
        <w:rPr>
          <w:bCs/>
          <w:color w:val="000000" w:themeColor="text1"/>
          <w:sz w:val="28"/>
          <w:szCs w:val="28"/>
          <w:lang w:val="lv-LV" w:bidi="hi-IN"/>
        </w:rPr>
        <w:t xml:space="preserve"> attiecīgajā</w:t>
      </w:r>
      <w:r w:rsidR="00327DA7" w:rsidRPr="00E70931">
        <w:rPr>
          <w:bCs/>
          <w:color w:val="000000" w:themeColor="text1"/>
          <w:sz w:val="28"/>
          <w:szCs w:val="28"/>
          <w:lang w:val="lv-LV" w:bidi="hi-IN"/>
        </w:rPr>
        <w:t xml:space="preserve"> jomā.</w:t>
      </w:r>
      <w:r w:rsidR="0024791D">
        <w:rPr>
          <w:bCs/>
          <w:color w:val="000000" w:themeColor="text1"/>
          <w:sz w:val="28"/>
          <w:szCs w:val="28"/>
          <w:lang w:val="lv-LV" w:bidi="hi-IN"/>
        </w:rPr>
        <w:t>"</w:t>
      </w:r>
      <w:r w:rsidR="00800CAC">
        <w:rPr>
          <w:bCs/>
          <w:color w:val="000000" w:themeColor="text1"/>
          <w:sz w:val="28"/>
          <w:szCs w:val="28"/>
          <w:lang w:val="lv-LV" w:bidi="hi-IN"/>
        </w:rPr>
        <w:t>;</w:t>
      </w:r>
      <w:r w:rsidR="00327DA7" w:rsidRPr="00E70931">
        <w:rPr>
          <w:bCs/>
          <w:color w:val="000000" w:themeColor="text1"/>
          <w:sz w:val="28"/>
          <w:szCs w:val="28"/>
          <w:lang w:val="lv-LV" w:bidi="hi-IN"/>
        </w:rPr>
        <w:t xml:space="preserve"> </w:t>
      </w:r>
    </w:p>
    <w:p w14:paraId="08A82B8F" w14:textId="77777777" w:rsidR="00A9021A" w:rsidRPr="00E70931" w:rsidRDefault="00A9021A" w:rsidP="00B2145E">
      <w:pPr>
        <w:widowControl w:val="0"/>
        <w:autoSpaceDE w:val="0"/>
        <w:autoSpaceDN w:val="0"/>
        <w:adjustRightInd w:val="0"/>
        <w:ind w:firstLine="720"/>
        <w:jc w:val="both"/>
        <w:rPr>
          <w:color w:val="FF0000"/>
          <w:sz w:val="28"/>
          <w:szCs w:val="28"/>
          <w:lang w:val="lv-LV"/>
        </w:rPr>
      </w:pPr>
    </w:p>
    <w:p w14:paraId="08A82B90" w14:textId="3C097E4C" w:rsidR="002936C2" w:rsidRPr="00E70931" w:rsidRDefault="00007406" w:rsidP="00B2145E">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7</w:t>
      </w:r>
      <w:r w:rsidR="00D15D29" w:rsidRPr="00E70931">
        <w:rPr>
          <w:color w:val="000000"/>
          <w:sz w:val="28"/>
          <w:szCs w:val="28"/>
          <w:lang w:val="lv-LV"/>
        </w:rPr>
        <w:t>.</w:t>
      </w:r>
      <w:r w:rsidR="00113129">
        <w:rPr>
          <w:color w:val="000000"/>
          <w:sz w:val="28"/>
          <w:szCs w:val="28"/>
          <w:lang w:val="lv-LV"/>
        </w:rPr>
        <w:t> </w:t>
      </w:r>
      <w:r>
        <w:rPr>
          <w:color w:val="000000"/>
          <w:sz w:val="28"/>
          <w:szCs w:val="28"/>
          <w:lang w:val="lv-LV"/>
        </w:rPr>
        <w:t>i</w:t>
      </w:r>
      <w:r w:rsidR="001D3B41" w:rsidRPr="00E70931">
        <w:rPr>
          <w:color w:val="000000"/>
          <w:sz w:val="28"/>
          <w:szCs w:val="28"/>
          <w:lang w:val="lv-LV"/>
        </w:rPr>
        <w:t xml:space="preserve">zteikt </w:t>
      </w:r>
      <w:r w:rsidR="00163FFF" w:rsidRPr="00E70931">
        <w:rPr>
          <w:color w:val="000000"/>
          <w:sz w:val="28"/>
          <w:szCs w:val="28"/>
          <w:lang w:val="lv-LV"/>
        </w:rPr>
        <w:t>288.5</w:t>
      </w:r>
      <w:r w:rsidR="0024791D">
        <w:rPr>
          <w:color w:val="000000"/>
          <w:sz w:val="28"/>
          <w:szCs w:val="28"/>
          <w:lang w:val="lv-LV"/>
        </w:rPr>
        <w:t>.</w:t>
      </w:r>
      <w:r w:rsidR="00113129">
        <w:rPr>
          <w:color w:val="000000"/>
          <w:sz w:val="28"/>
          <w:szCs w:val="28"/>
          <w:lang w:val="lv-LV"/>
        </w:rPr>
        <w:t> </w:t>
      </w:r>
      <w:r w:rsidR="0024791D">
        <w:rPr>
          <w:color w:val="000000"/>
          <w:sz w:val="28"/>
          <w:szCs w:val="28"/>
          <w:lang w:val="lv-LV"/>
        </w:rPr>
        <w:t>a</w:t>
      </w:r>
      <w:r w:rsidR="00163FFF" w:rsidRPr="00E70931">
        <w:rPr>
          <w:color w:val="000000"/>
          <w:sz w:val="28"/>
          <w:szCs w:val="28"/>
          <w:lang w:val="lv-LV"/>
        </w:rPr>
        <w:t>pakšpunktu šādā redakcijā:</w:t>
      </w:r>
    </w:p>
    <w:p w14:paraId="2615BD33" w14:textId="77777777" w:rsidR="005B33FF" w:rsidRDefault="005B33FF" w:rsidP="00B2145E">
      <w:pPr>
        <w:widowControl w:val="0"/>
        <w:autoSpaceDE w:val="0"/>
        <w:autoSpaceDN w:val="0"/>
        <w:adjustRightInd w:val="0"/>
        <w:ind w:firstLine="720"/>
        <w:jc w:val="both"/>
        <w:rPr>
          <w:color w:val="000000"/>
          <w:sz w:val="28"/>
          <w:szCs w:val="28"/>
          <w:lang w:val="lv-LV"/>
        </w:rPr>
      </w:pPr>
    </w:p>
    <w:p w14:paraId="08A82B91" w14:textId="7BFD8D75" w:rsidR="00163FFF" w:rsidRPr="00E70931" w:rsidRDefault="005B33FF" w:rsidP="00B2145E">
      <w:pPr>
        <w:widowControl w:val="0"/>
        <w:autoSpaceDE w:val="0"/>
        <w:autoSpaceDN w:val="0"/>
        <w:adjustRightInd w:val="0"/>
        <w:ind w:firstLine="720"/>
        <w:jc w:val="both"/>
        <w:rPr>
          <w:color w:val="000000"/>
          <w:sz w:val="28"/>
          <w:szCs w:val="28"/>
          <w:lang w:val="lv-LV"/>
        </w:rPr>
      </w:pPr>
      <w:r>
        <w:rPr>
          <w:color w:val="000000"/>
          <w:sz w:val="28"/>
          <w:szCs w:val="28"/>
          <w:lang w:val="lv-LV"/>
        </w:rPr>
        <w:t>"</w:t>
      </w:r>
      <w:r w:rsidR="006C3DEB" w:rsidRPr="00E70931">
        <w:rPr>
          <w:color w:val="000000"/>
          <w:sz w:val="28"/>
          <w:szCs w:val="28"/>
          <w:lang w:val="lv-LV"/>
        </w:rPr>
        <w:t>288.5.</w:t>
      </w:r>
      <w:r w:rsidR="00113129">
        <w:rPr>
          <w:color w:val="000000"/>
          <w:sz w:val="28"/>
          <w:szCs w:val="28"/>
          <w:lang w:val="lv-LV"/>
        </w:rPr>
        <w:t> </w:t>
      </w:r>
      <w:r w:rsidR="006D4CBA" w:rsidRPr="00E70931">
        <w:rPr>
          <w:color w:val="000000"/>
          <w:sz w:val="28"/>
          <w:szCs w:val="28"/>
          <w:lang w:val="lv-LV"/>
        </w:rPr>
        <w:t>saskarsme</w:t>
      </w:r>
      <w:r w:rsidR="000C14D3" w:rsidRPr="00E70931">
        <w:rPr>
          <w:color w:val="000000"/>
          <w:sz w:val="28"/>
          <w:szCs w:val="28"/>
          <w:lang w:val="lv-LV"/>
        </w:rPr>
        <w:t>s un komunikācijas īpatnības;</w:t>
      </w:r>
      <w:r w:rsidR="0024791D">
        <w:rPr>
          <w:color w:val="000000"/>
          <w:sz w:val="28"/>
          <w:szCs w:val="28"/>
          <w:lang w:val="lv-LV"/>
        </w:rPr>
        <w:t>"</w:t>
      </w:r>
      <w:r w:rsidR="00007406">
        <w:rPr>
          <w:color w:val="000000"/>
          <w:sz w:val="28"/>
          <w:szCs w:val="28"/>
          <w:lang w:val="lv-LV"/>
        </w:rPr>
        <w:t>;</w:t>
      </w:r>
    </w:p>
    <w:p w14:paraId="08A82B92" w14:textId="77777777" w:rsidR="001F3BE8" w:rsidRPr="00E70931" w:rsidRDefault="001F3BE8" w:rsidP="00B2145E">
      <w:pPr>
        <w:widowControl w:val="0"/>
        <w:autoSpaceDE w:val="0"/>
        <w:autoSpaceDN w:val="0"/>
        <w:adjustRightInd w:val="0"/>
        <w:ind w:firstLine="720"/>
        <w:jc w:val="both"/>
        <w:rPr>
          <w:color w:val="000000"/>
          <w:sz w:val="28"/>
          <w:szCs w:val="28"/>
          <w:lang w:val="lv-LV"/>
        </w:rPr>
      </w:pPr>
    </w:p>
    <w:p w14:paraId="08A82B93" w14:textId="3EB4CE63" w:rsidR="001F3BE8" w:rsidRPr="00E70931" w:rsidRDefault="00007406" w:rsidP="00BD0516">
      <w:pPr>
        <w:widowControl w:val="0"/>
        <w:autoSpaceDE w:val="0"/>
        <w:autoSpaceDN w:val="0"/>
        <w:adjustRightInd w:val="0"/>
        <w:ind w:firstLine="720"/>
        <w:jc w:val="both"/>
        <w:rPr>
          <w:color w:val="000000"/>
          <w:sz w:val="28"/>
          <w:szCs w:val="28"/>
          <w:lang w:val="lv-LV"/>
        </w:rPr>
      </w:pPr>
      <w:r>
        <w:rPr>
          <w:color w:val="000000"/>
          <w:sz w:val="28"/>
          <w:szCs w:val="28"/>
          <w:lang w:val="lv-LV"/>
        </w:rPr>
        <w:t>1.</w:t>
      </w:r>
      <w:r w:rsidR="00FB3B86">
        <w:rPr>
          <w:color w:val="000000"/>
          <w:sz w:val="28"/>
          <w:szCs w:val="28"/>
          <w:lang w:val="lv-LV"/>
        </w:rPr>
        <w:t>2</w:t>
      </w:r>
      <w:r w:rsidR="00F451F1">
        <w:rPr>
          <w:color w:val="000000"/>
          <w:sz w:val="28"/>
          <w:szCs w:val="28"/>
          <w:lang w:val="lv-LV"/>
        </w:rPr>
        <w:t>8</w:t>
      </w:r>
      <w:r w:rsidR="00D15D29" w:rsidRPr="00E70931">
        <w:rPr>
          <w:color w:val="000000"/>
          <w:sz w:val="28"/>
          <w:szCs w:val="28"/>
          <w:lang w:val="lv-LV"/>
        </w:rPr>
        <w:t>.</w:t>
      </w:r>
      <w:r w:rsidR="00113129">
        <w:rPr>
          <w:color w:val="000000"/>
          <w:sz w:val="28"/>
          <w:szCs w:val="28"/>
          <w:lang w:val="lv-LV"/>
        </w:rPr>
        <w:t> </w:t>
      </w:r>
      <w:r>
        <w:rPr>
          <w:color w:val="000000"/>
          <w:sz w:val="28"/>
          <w:szCs w:val="28"/>
          <w:lang w:val="lv-LV"/>
        </w:rPr>
        <w:t>i</w:t>
      </w:r>
      <w:r w:rsidR="00CF7ADE" w:rsidRPr="00E70931">
        <w:rPr>
          <w:color w:val="000000"/>
          <w:sz w:val="28"/>
          <w:szCs w:val="28"/>
          <w:lang w:val="lv-LV"/>
        </w:rPr>
        <w:t xml:space="preserve">zteikt </w:t>
      </w:r>
      <w:r w:rsidR="00C71D85" w:rsidRPr="00E70931">
        <w:rPr>
          <w:color w:val="000000"/>
          <w:sz w:val="28"/>
          <w:szCs w:val="28"/>
          <w:lang w:val="lv-LV"/>
        </w:rPr>
        <w:t>289</w:t>
      </w:r>
      <w:r w:rsidR="0024791D">
        <w:rPr>
          <w:color w:val="000000"/>
          <w:sz w:val="28"/>
          <w:szCs w:val="28"/>
          <w:lang w:val="lv-LV"/>
        </w:rPr>
        <w:t>.</w:t>
      </w:r>
      <w:r w:rsidR="00113129">
        <w:rPr>
          <w:color w:val="000000"/>
          <w:sz w:val="28"/>
          <w:szCs w:val="28"/>
          <w:lang w:val="lv-LV"/>
        </w:rPr>
        <w:t> </w:t>
      </w:r>
      <w:r w:rsidR="0024791D">
        <w:rPr>
          <w:color w:val="000000"/>
          <w:sz w:val="28"/>
          <w:szCs w:val="28"/>
          <w:lang w:val="lv-LV"/>
        </w:rPr>
        <w:t>p</w:t>
      </w:r>
      <w:r w:rsidR="00C71D85" w:rsidRPr="00E70931">
        <w:rPr>
          <w:color w:val="000000"/>
          <w:sz w:val="28"/>
          <w:szCs w:val="28"/>
          <w:lang w:val="lv-LV"/>
        </w:rPr>
        <w:t>unktu šādā redakcijā:</w:t>
      </w:r>
    </w:p>
    <w:p w14:paraId="654419EF" w14:textId="77777777" w:rsidR="005B33FF" w:rsidRDefault="005B33FF" w:rsidP="00BD0516">
      <w:pPr>
        <w:widowControl w:val="0"/>
        <w:autoSpaceDE w:val="0"/>
        <w:autoSpaceDN w:val="0"/>
        <w:adjustRightInd w:val="0"/>
        <w:ind w:firstLine="720"/>
        <w:jc w:val="both"/>
        <w:rPr>
          <w:color w:val="000000"/>
          <w:sz w:val="28"/>
          <w:szCs w:val="28"/>
          <w:lang w:val="lv-LV"/>
        </w:rPr>
      </w:pPr>
    </w:p>
    <w:p w14:paraId="08A82B94" w14:textId="544A1C61" w:rsidR="00BD0516" w:rsidRPr="00E70931" w:rsidRDefault="005B33FF" w:rsidP="00BD0516">
      <w:pPr>
        <w:widowControl w:val="0"/>
        <w:autoSpaceDE w:val="0"/>
        <w:autoSpaceDN w:val="0"/>
        <w:adjustRightInd w:val="0"/>
        <w:ind w:firstLine="720"/>
        <w:jc w:val="both"/>
        <w:rPr>
          <w:color w:val="000000"/>
          <w:sz w:val="28"/>
          <w:szCs w:val="28"/>
          <w:lang w:val="lv-LV"/>
        </w:rPr>
      </w:pPr>
      <w:r>
        <w:rPr>
          <w:color w:val="000000"/>
          <w:sz w:val="28"/>
          <w:szCs w:val="28"/>
          <w:lang w:val="lv-LV"/>
        </w:rPr>
        <w:t>"</w:t>
      </w:r>
      <w:r w:rsidR="00C71D85" w:rsidRPr="00E70931">
        <w:rPr>
          <w:color w:val="000000"/>
          <w:sz w:val="28"/>
          <w:szCs w:val="28"/>
          <w:lang w:val="lv-LV"/>
        </w:rPr>
        <w:t>289.</w:t>
      </w:r>
      <w:r w:rsidR="00113129">
        <w:rPr>
          <w:color w:val="000000"/>
          <w:sz w:val="28"/>
          <w:szCs w:val="28"/>
          <w:lang w:val="lv-LV"/>
        </w:rPr>
        <w:t> </w:t>
      </w:r>
      <w:r w:rsidR="00BD0516" w:rsidRPr="00E70931">
        <w:rPr>
          <w:color w:val="000000"/>
          <w:sz w:val="28"/>
          <w:szCs w:val="28"/>
          <w:lang w:val="lv-LV"/>
        </w:rPr>
        <w:t>Rezidentūras ilgums pamatspecialitātē ir pieci gadi:</w:t>
      </w:r>
    </w:p>
    <w:p w14:paraId="08A82B95" w14:textId="5E832445" w:rsidR="00BD0516" w:rsidRPr="00E70931" w:rsidRDefault="00BD0516" w:rsidP="00BD0516">
      <w:pPr>
        <w:widowControl w:val="0"/>
        <w:autoSpaceDE w:val="0"/>
        <w:autoSpaceDN w:val="0"/>
        <w:adjustRightInd w:val="0"/>
        <w:ind w:firstLine="720"/>
        <w:jc w:val="both"/>
        <w:rPr>
          <w:color w:val="000000"/>
          <w:sz w:val="28"/>
          <w:szCs w:val="28"/>
          <w:lang w:val="lv-LV"/>
        </w:rPr>
      </w:pPr>
      <w:r w:rsidRPr="00E70931">
        <w:rPr>
          <w:color w:val="000000"/>
          <w:sz w:val="28"/>
          <w:szCs w:val="28"/>
          <w:lang w:val="lv-LV"/>
        </w:rPr>
        <w:t>289.1.</w:t>
      </w:r>
      <w:r w:rsidR="00113129">
        <w:rPr>
          <w:color w:val="000000"/>
          <w:sz w:val="28"/>
          <w:szCs w:val="28"/>
          <w:lang w:val="lv-LV"/>
        </w:rPr>
        <w:t> </w:t>
      </w:r>
      <w:r w:rsidR="004060F9" w:rsidRPr="00E70931">
        <w:rPr>
          <w:color w:val="000000"/>
          <w:sz w:val="28"/>
          <w:szCs w:val="28"/>
          <w:lang w:val="lv-LV"/>
        </w:rPr>
        <w:t>p</w:t>
      </w:r>
      <w:r w:rsidRPr="00E70931">
        <w:rPr>
          <w:color w:val="000000"/>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AB7A57">
        <w:rPr>
          <w:color w:val="000000"/>
          <w:sz w:val="28"/>
          <w:szCs w:val="28"/>
          <w:lang w:val="lv-LV"/>
        </w:rPr>
        <w:t>aj</w:t>
      </w:r>
      <w:r w:rsidRPr="00E70931">
        <w:rPr>
          <w:color w:val="000000"/>
          <w:sz w:val="28"/>
          <w:szCs w:val="28"/>
          <w:lang w:val="lv-LV"/>
        </w:rPr>
        <w:t>ā terapijā, infektoloģijā, alergoloģijā un imunoloģijā, onkoloģijā, neatliekamajā medicīniskajā palīdzībā stacionārā un internās medicīnas diferenciāldiagnostikā</w:t>
      </w:r>
      <w:r w:rsidR="00894C34" w:rsidRPr="00E70931">
        <w:rPr>
          <w:color w:val="000000"/>
          <w:sz w:val="28"/>
          <w:szCs w:val="28"/>
          <w:lang w:val="lv-LV"/>
        </w:rPr>
        <w:t xml:space="preserve">; </w:t>
      </w:r>
    </w:p>
    <w:p w14:paraId="08A82B96" w14:textId="6559055D" w:rsidR="00BD0516" w:rsidRPr="00E70931" w:rsidRDefault="00BD0516" w:rsidP="00BD0516">
      <w:pPr>
        <w:widowControl w:val="0"/>
        <w:autoSpaceDE w:val="0"/>
        <w:autoSpaceDN w:val="0"/>
        <w:adjustRightInd w:val="0"/>
        <w:ind w:firstLine="720"/>
        <w:jc w:val="both"/>
        <w:rPr>
          <w:color w:val="000000"/>
          <w:sz w:val="28"/>
          <w:szCs w:val="28"/>
          <w:lang w:val="lv-LV"/>
        </w:rPr>
      </w:pPr>
      <w:r w:rsidRPr="00E70931">
        <w:rPr>
          <w:color w:val="000000"/>
          <w:sz w:val="28"/>
          <w:szCs w:val="28"/>
          <w:lang w:val="lv-LV"/>
        </w:rPr>
        <w:t>289.2</w:t>
      </w:r>
      <w:r w:rsidR="00113129">
        <w:rPr>
          <w:color w:val="000000"/>
          <w:sz w:val="28"/>
          <w:szCs w:val="28"/>
          <w:lang w:val="lv-LV"/>
        </w:rPr>
        <w:t> t</w:t>
      </w:r>
      <w:r w:rsidRPr="00E70931">
        <w:rPr>
          <w:color w:val="000000"/>
          <w:sz w:val="28"/>
          <w:szCs w:val="28"/>
          <w:lang w:val="lv-LV"/>
        </w:rPr>
        <w:t xml:space="preserve">rešajā, </w:t>
      </w:r>
      <w:r w:rsidR="005717AF" w:rsidRPr="00E70931">
        <w:rPr>
          <w:color w:val="000000"/>
          <w:sz w:val="28"/>
          <w:szCs w:val="28"/>
          <w:lang w:val="lv-LV"/>
        </w:rPr>
        <w:t>ceturtajā</w:t>
      </w:r>
      <w:r w:rsidRPr="00E70931">
        <w:rPr>
          <w:color w:val="000000"/>
          <w:sz w:val="28"/>
          <w:szCs w:val="28"/>
          <w:lang w:val="lv-LV"/>
        </w:rPr>
        <w:t xml:space="preserve"> un piektajā studiju gadā tiek iegūtas teorētiskās zināšanas un praktiskās iemaņas geriatrijā, </w:t>
      </w:r>
      <w:r w:rsidRPr="00E70931">
        <w:rPr>
          <w:sz w:val="28"/>
          <w:szCs w:val="28"/>
          <w:lang w:val="lv-LV"/>
        </w:rPr>
        <w:t>dabīgas novecošanās mehānismos dažādās organisma sistēmās, farmakoloģijā un farmakodinamikā vecumā, psihes izmaiņās vecumā, vizuālās un neirofizioloģiskās diagnostikas un novērtēšanas metodēs, vitalitātes izmaiņās vecumā, režīma ieteikumos, asistīvajās tehnoloģijās, ētiskajos aspektos geriatrijā</w:t>
      </w:r>
      <w:r w:rsidRPr="00E70931">
        <w:rPr>
          <w:color w:val="000000"/>
          <w:sz w:val="28"/>
          <w:szCs w:val="28"/>
          <w:lang w:val="lv-LV"/>
        </w:rPr>
        <w:t xml:space="preserve">, traumatoloģijā un ortopēdijā, </w:t>
      </w:r>
      <w:r w:rsidR="00924FE4" w:rsidRPr="00E70931">
        <w:rPr>
          <w:sz w:val="28"/>
          <w:szCs w:val="28"/>
          <w:lang w:val="lv-LV"/>
        </w:rPr>
        <w:t>geriatriskajā neiroloģijā un</w:t>
      </w:r>
      <w:r w:rsidRPr="00E70931">
        <w:rPr>
          <w:sz w:val="28"/>
          <w:szCs w:val="28"/>
          <w:lang w:val="lv-LV"/>
        </w:rPr>
        <w:t xml:space="preserve"> bal</w:t>
      </w:r>
      <w:r w:rsidR="00924FE4" w:rsidRPr="00E70931">
        <w:rPr>
          <w:sz w:val="28"/>
          <w:szCs w:val="28"/>
          <w:lang w:val="lv-LV"/>
        </w:rPr>
        <w:t>sta kustību aparāta ārstniecībā</w:t>
      </w:r>
      <w:r w:rsidRPr="00E70931">
        <w:rPr>
          <w:sz w:val="28"/>
          <w:szCs w:val="28"/>
          <w:lang w:val="lv-LV"/>
        </w:rPr>
        <w:t>.</w:t>
      </w:r>
      <w:r w:rsidR="0024791D">
        <w:rPr>
          <w:sz w:val="28"/>
          <w:szCs w:val="28"/>
          <w:lang w:val="lv-LV"/>
        </w:rPr>
        <w:t>"</w:t>
      </w:r>
      <w:r w:rsidR="00800CAC">
        <w:rPr>
          <w:sz w:val="28"/>
          <w:szCs w:val="28"/>
          <w:lang w:val="lv-LV"/>
        </w:rPr>
        <w:t>;</w:t>
      </w:r>
    </w:p>
    <w:p w14:paraId="08A82B97" w14:textId="77777777" w:rsidR="00F529DF" w:rsidRPr="00E70931" w:rsidRDefault="00F529DF" w:rsidP="00BD0516">
      <w:pPr>
        <w:pStyle w:val="PlainText"/>
        <w:tabs>
          <w:tab w:val="left" w:pos="7230"/>
        </w:tabs>
        <w:ind w:firstLine="720"/>
        <w:jc w:val="both"/>
        <w:rPr>
          <w:rFonts w:ascii="Times New Roman" w:hAnsi="Times New Roman"/>
          <w:szCs w:val="28"/>
          <w:lang w:eastAsia="lv-LV"/>
        </w:rPr>
      </w:pPr>
    </w:p>
    <w:p w14:paraId="08A82B98" w14:textId="7277D412" w:rsidR="00BD0516" w:rsidRPr="00E70931" w:rsidRDefault="00007406" w:rsidP="00BD0516">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FB3B86">
        <w:rPr>
          <w:rFonts w:ascii="Times New Roman" w:hAnsi="Times New Roman"/>
          <w:szCs w:val="28"/>
          <w:lang w:eastAsia="lv-LV"/>
        </w:rPr>
        <w:t>2</w:t>
      </w:r>
      <w:r w:rsidR="00F451F1">
        <w:rPr>
          <w:rFonts w:ascii="Times New Roman" w:hAnsi="Times New Roman"/>
          <w:szCs w:val="28"/>
          <w:lang w:eastAsia="lv-LV"/>
        </w:rPr>
        <w:t>9</w:t>
      </w:r>
      <w:r w:rsidR="00D15D29" w:rsidRPr="00E70931">
        <w:rPr>
          <w:rFonts w:ascii="Times New Roman" w:hAnsi="Times New Roman"/>
          <w:szCs w:val="28"/>
          <w:lang w:eastAsia="lv-LV"/>
        </w:rPr>
        <w:t>.</w:t>
      </w:r>
      <w:r w:rsidR="00113129">
        <w:rPr>
          <w:rFonts w:ascii="Times New Roman" w:hAnsi="Times New Roman"/>
          <w:szCs w:val="28"/>
          <w:lang w:eastAsia="lv-LV"/>
        </w:rPr>
        <w:t> </w:t>
      </w:r>
      <w:r>
        <w:rPr>
          <w:rFonts w:ascii="Times New Roman" w:hAnsi="Times New Roman"/>
          <w:szCs w:val="28"/>
          <w:lang w:eastAsia="lv-LV"/>
        </w:rPr>
        <w:t>i</w:t>
      </w:r>
      <w:r w:rsidR="00921987" w:rsidRPr="00E70931">
        <w:rPr>
          <w:rFonts w:ascii="Times New Roman" w:hAnsi="Times New Roman"/>
          <w:szCs w:val="28"/>
          <w:lang w:eastAsia="lv-LV"/>
        </w:rPr>
        <w:t>zteikt 2.58</w:t>
      </w:r>
      <w:r w:rsidR="0024791D">
        <w:rPr>
          <w:rFonts w:ascii="Times New Roman" w:hAnsi="Times New Roman"/>
          <w:szCs w:val="28"/>
          <w:lang w:eastAsia="lv-LV"/>
        </w:rPr>
        <w:t>.</w:t>
      </w:r>
      <w:r w:rsidR="00113129">
        <w:rPr>
          <w:rFonts w:ascii="Times New Roman" w:hAnsi="Times New Roman"/>
          <w:szCs w:val="28"/>
          <w:lang w:eastAsia="lv-LV"/>
        </w:rPr>
        <w:t> </w:t>
      </w:r>
      <w:r w:rsidR="0024791D">
        <w:rPr>
          <w:rFonts w:ascii="Times New Roman" w:hAnsi="Times New Roman"/>
          <w:szCs w:val="28"/>
          <w:lang w:eastAsia="lv-LV"/>
        </w:rPr>
        <w:t>a</w:t>
      </w:r>
      <w:r w:rsidR="00921987" w:rsidRPr="00E70931">
        <w:rPr>
          <w:rFonts w:ascii="Times New Roman" w:hAnsi="Times New Roman"/>
          <w:szCs w:val="28"/>
          <w:lang w:eastAsia="lv-LV"/>
        </w:rPr>
        <w:t>pakšnodaļu šādā redakcijā:</w:t>
      </w:r>
    </w:p>
    <w:p w14:paraId="08A82B99" w14:textId="77777777" w:rsidR="00A86952" w:rsidRPr="00E70931" w:rsidRDefault="00A86952" w:rsidP="00BD0516">
      <w:pPr>
        <w:pStyle w:val="PlainText"/>
        <w:tabs>
          <w:tab w:val="left" w:pos="7230"/>
        </w:tabs>
        <w:ind w:firstLine="720"/>
        <w:jc w:val="both"/>
        <w:rPr>
          <w:rFonts w:ascii="Times New Roman" w:hAnsi="Times New Roman"/>
          <w:szCs w:val="28"/>
          <w:lang w:eastAsia="lv-LV"/>
        </w:rPr>
      </w:pPr>
    </w:p>
    <w:p w14:paraId="08A82B9A" w14:textId="4740A28D" w:rsidR="00921987" w:rsidRPr="00E70931" w:rsidRDefault="005B33FF" w:rsidP="005B33FF">
      <w:pPr>
        <w:pStyle w:val="PlainText"/>
        <w:tabs>
          <w:tab w:val="left" w:pos="7230"/>
        </w:tabs>
        <w:jc w:val="center"/>
        <w:rPr>
          <w:rFonts w:ascii="Times New Roman" w:hAnsi="Times New Roman"/>
          <w:szCs w:val="28"/>
          <w:lang w:eastAsia="lv-LV"/>
        </w:rPr>
      </w:pPr>
      <w:r>
        <w:rPr>
          <w:rFonts w:ascii="Times New Roman" w:hAnsi="Times New Roman"/>
          <w:szCs w:val="28"/>
          <w:lang w:eastAsia="lv-LV"/>
        </w:rPr>
        <w:t>"</w:t>
      </w:r>
      <w:r w:rsidR="00A86952" w:rsidRPr="00E70931">
        <w:rPr>
          <w:rFonts w:ascii="Times New Roman" w:hAnsi="Times New Roman"/>
          <w:b/>
          <w:szCs w:val="28"/>
          <w:lang w:eastAsia="lv-LV"/>
        </w:rPr>
        <w:t>2.58. Kardiologs (P 52)</w:t>
      </w:r>
    </w:p>
    <w:p w14:paraId="08A82B9B" w14:textId="77777777" w:rsidR="00A86952" w:rsidRPr="00E70931" w:rsidRDefault="00A86952" w:rsidP="00BD0516">
      <w:pPr>
        <w:pStyle w:val="PlainText"/>
        <w:tabs>
          <w:tab w:val="left" w:pos="7230"/>
        </w:tabs>
        <w:ind w:firstLine="720"/>
        <w:jc w:val="both"/>
        <w:rPr>
          <w:rFonts w:ascii="Times New Roman" w:hAnsi="Times New Roman"/>
          <w:szCs w:val="28"/>
          <w:lang w:eastAsia="lv-LV"/>
        </w:rPr>
      </w:pPr>
    </w:p>
    <w:p w14:paraId="08A82B9C" w14:textId="77777777" w:rsidR="005C1CC2" w:rsidRPr="00E70931" w:rsidRDefault="00C62D77" w:rsidP="005C1CC2">
      <w:pPr>
        <w:autoSpaceDE w:val="0"/>
        <w:autoSpaceDN w:val="0"/>
        <w:adjustRightInd w:val="0"/>
        <w:ind w:firstLine="720"/>
        <w:jc w:val="both"/>
        <w:rPr>
          <w:color w:val="000000"/>
          <w:sz w:val="28"/>
          <w:szCs w:val="28"/>
          <w:lang w:val="lv-LV"/>
        </w:rPr>
      </w:pPr>
      <w:r w:rsidRPr="00E70931">
        <w:rPr>
          <w:sz w:val="28"/>
          <w:szCs w:val="28"/>
          <w:lang w:val="lv-LV"/>
        </w:rPr>
        <w:t xml:space="preserve">302. </w:t>
      </w:r>
      <w:r w:rsidR="005C1CC2" w:rsidRPr="00E70931">
        <w:rPr>
          <w:color w:val="000000"/>
          <w:sz w:val="28"/>
          <w:szCs w:val="28"/>
          <w:lang w:val="lv-LV"/>
        </w:rPr>
        <w:t>Kardiologs ir ārsta pamatspecialitāte.</w:t>
      </w:r>
    </w:p>
    <w:p w14:paraId="08A82B9D" w14:textId="77777777" w:rsidR="00A86952" w:rsidRPr="00E70931" w:rsidRDefault="00A86952" w:rsidP="005C1CC2">
      <w:pPr>
        <w:pStyle w:val="PlainText"/>
        <w:tabs>
          <w:tab w:val="left" w:pos="7230"/>
        </w:tabs>
        <w:ind w:firstLine="720"/>
        <w:jc w:val="both"/>
        <w:rPr>
          <w:rFonts w:ascii="Times New Roman" w:hAnsi="Times New Roman"/>
          <w:szCs w:val="28"/>
          <w:lang w:eastAsia="lv-LV"/>
        </w:rPr>
      </w:pPr>
    </w:p>
    <w:p w14:paraId="08A82B9E" w14:textId="32464286" w:rsidR="00316B6D" w:rsidRPr="00E70931" w:rsidRDefault="005C1CC2" w:rsidP="00316B6D">
      <w:pPr>
        <w:autoSpaceDE w:val="0"/>
        <w:autoSpaceDN w:val="0"/>
        <w:adjustRightInd w:val="0"/>
        <w:ind w:firstLine="720"/>
        <w:jc w:val="both"/>
        <w:rPr>
          <w:color w:val="000000"/>
          <w:sz w:val="28"/>
          <w:szCs w:val="28"/>
          <w:lang w:val="lv-LV"/>
        </w:rPr>
      </w:pPr>
      <w:r w:rsidRPr="00E70931">
        <w:rPr>
          <w:color w:val="000000"/>
          <w:sz w:val="28"/>
          <w:szCs w:val="28"/>
          <w:lang w:val="lv-LV"/>
        </w:rPr>
        <w:lastRenderedPageBreak/>
        <w:t>303.</w:t>
      </w:r>
      <w:r w:rsidR="00113129">
        <w:rPr>
          <w:color w:val="000000"/>
          <w:sz w:val="28"/>
          <w:szCs w:val="28"/>
          <w:lang w:val="lv-LV"/>
        </w:rPr>
        <w:t> </w:t>
      </w:r>
      <w:r w:rsidR="00316B6D" w:rsidRPr="00E70931">
        <w:rPr>
          <w:color w:val="000000"/>
          <w:sz w:val="28"/>
          <w:lang w:val="lv-LV"/>
        </w:rPr>
        <w:t>Kardiologa kompetencē ir,</w:t>
      </w:r>
      <w:r w:rsidR="00316B6D" w:rsidRPr="00E70931">
        <w:rPr>
          <w:color w:val="000000"/>
          <w:lang w:val="lv-LV"/>
        </w:rPr>
        <w:t xml:space="preserve"> </w:t>
      </w:r>
      <w:r w:rsidR="00316B6D" w:rsidRPr="00E70931">
        <w:rPr>
          <w:color w:val="000000"/>
          <w:sz w:val="28"/>
          <w:lang w:val="lv-LV"/>
        </w:rPr>
        <w:t>izmantojot zināšanas par sirds un asinsvadu slimību etioloģiju un patoģenēzi, veikt šo slimību diagnostiku, ārstēšanu, rehabilitāciju un profilaksi</w:t>
      </w:r>
      <w:r w:rsidR="00316B6D" w:rsidRPr="00E70931">
        <w:rPr>
          <w:color w:val="000000"/>
          <w:sz w:val="28"/>
          <w:szCs w:val="28"/>
          <w:lang w:val="lv-LV"/>
        </w:rPr>
        <w:t xml:space="preserve">, lietojot neinvazīvās un invazīvās diagnostikas un ārstēšanas metodes, </w:t>
      </w:r>
      <w:r w:rsidR="00113129">
        <w:rPr>
          <w:color w:val="000000"/>
          <w:sz w:val="28"/>
          <w:szCs w:val="28"/>
          <w:lang w:val="lv-LV"/>
        </w:rPr>
        <w:t>arī</w:t>
      </w:r>
      <w:r w:rsidR="00316B6D" w:rsidRPr="00E70931">
        <w:rPr>
          <w:color w:val="000000"/>
          <w:sz w:val="28"/>
          <w:szCs w:val="28"/>
          <w:lang w:val="lv-LV"/>
        </w:rPr>
        <w:t xml:space="preserve"> hibrīdmetodes.</w:t>
      </w:r>
    </w:p>
    <w:p w14:paraId="08A82B9F" w14:textId="77777777" w:rsidR="005C1CC2" w:rsidRPr="00E70931" w:rsidRDefault="005C1CC2" w:rsidP="00316B6D">
      <w:pPr>
        <w:autoSpaceDE w:val="0"/>
        <w:autoSpaceDN w:val="0"/>
        <w:adjustRightInd w:val="0"/>
        <w:ind w:firstLine="720"/>
        <w:jc w:val="both"/>
        <w:rPr>
          <w:color w:val="000000"/>
          <w:sz w:val="28"/>
          <w:szCs w:val="28"/>
          <w:lang w:val="lv-LV"/>
        </w:rPr>
      </w:pPr>
    </w:p>
    <w:p w14:paraId="08A82BA0" w14:textId="6C74E8D6"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w:t>
      </w:r>
      <w:r w:rsidR="00113129">
        <w:rPr>
          <w:color w:val="000000"/>
          <w:sz w:val="28"/>
          <w:szCs w:val="28"/>
          <w:lang w:val="lv-LV"/>
        </w:rPr>
        <w:t> </w:t>
      </w:r>
      <w:r w:rsidRPr="00E70931">
        <w:rPr>
          <w:color w:val="000000"/>
          <w:sz w:val="28"/>
          <w:szCs w:val="28"/>
          <w:lang w:val="lv-LV"/>
        </w:rPr>
        <w:t>Lai veiktu ārstniecisko darbību, kardiologam ir teorētiskās zināšanas un praktiskās iemaņas šādos jautājumos:</w:t>
      </w:r>
    </w:p>
    <w:p w14:paraId="08A82BA1" w14:textId="35FB1AC5"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w:t>
      </w:r>
      <w:r w:rsidR="00113129">
        <w:rPr>
          <w:color w:val="000000"/>
          <w:sz w:val="28"/>
          <w:szCs w:val="28"/>
          <w:lang w:val="lv-LV"/>
        </w:rPr>
        <w:t> </w:t>
      </w:r>
      <w:r w:rsidRPr="00E70931">
        <w:rPr>
          <w:color w:val="000000"/>
          <w:sz w:val="28"/>
          <w:szCs w:val="28"/>
          <w:lang w:val="lv-LV"/>
        </w:rPr>
        <w:t>sirds un asinsvadu slimību un lipīdu vielmaiņas slimību etioloģija un patoģenēze;</w:t>
      </w:r>
    </w:p>
    <w:p w14:paraId="08A82BA2" w14:textId="6EB4EBC9"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w:t>
      </w:r>
      <w:r w:rsidR="00113129">
        <w:rPr>
          <w:color w:val="000000"/>
          <w:sz w:val="28"/>
          <w:szCs w:val="28"/>
          <w:lang w:val="lv-LV"/>
        </w:rPr>
        <w:t> </w:t>
      </w:r>
      <w:r w:rsidRPr="00E70931">
        <w:rPr>
          <w:color w:val="000000"/>
          <w:sz w:val="28"/>
          <w:szCs w:val="28"/>
          <w:lang w:val="lv-LV"/>
        </w:rPr>
        <w:t>anamnēzes ievākšanas metodika un īpatnības sirds un asinsvadu slimību gadījumā;</w:t>
      </w:r>
    </w:p>
    <w:p w14:paraId="08A82BA3" w14:textId="2ACA7690"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w:t>
      </w:r>
      <w:r w:rsidR="00F94289">
        <w:rPr>
          <w:color w:val="000000"/>
          <w:sz w:val="28"/>
          <w:szCs w:val="28"/>
          <w:lang w:val="lv-LV"/>
        </w:rPr>
        <w:t> </w:t>
      </w:r>
      <w:r w:rsidRPr="00E70931">
        <w:rPr>
          <w:color w:val="000000"/>
          <w:sz w:val="28"/>
          <w:szCs w:val="28"/>
          <w:lang w:val="lv-LV"/>
        </w:rPr>
        <w:t xml:space="preserve">fizikālās izmeklēšanas metodes; </w:t>
      </w:r>
    </w:p>
    <w:p w14:paraId="08A82BA4" w14:textId="2CA480DF"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304.4.</w:t>
      </w:r>
      <w:r w:rsidR="00F94289">
        <w:rPr>
          <w:color w:val="000000"/>
          <w:sz w:val="28"/>
          <w:szCs w:val="28"/>
          <w:lang w:val="lv-LV"/>
        </w:rPr>
        <w:t> </w:t>
      </w:r>
      <w:r w:rsidRPr="00E70931">
        <w:rPr>
          <w:color w:val="000000"/>
          <w:sz w:val="28"/>
          <w:szCs w:val="28"/>
          <w:lang w:val="lv-LV"/>
        </w:rPr>
        <w:t>laboratorisko izmeklējumu indikācijas un rezultātu klīniskā interpretācija;</w:t>
      </w:r>
    </w:p>
    <w:p w14:paraId="08A82BA5" w14:textId="5583B5FC"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304.5.</w:t>
      </w:r>
      <w:r w:rsidR="00F94289">
        <w:rPr>
          <w:color w:val="000000"/>
          <w:sz w:val="28"/>
          <w:szCs w:val="28"/>
          <w:lang w:val="lv-LV"/>
        </w:rPr>
        <w:t> </w:t>
      </w:r>
      <w:r w:rsidRPr="00E70931">
        <w:rPr>
          <w:color w:val="000000"/>
          <w:sz w:val="28"/>
          <w:szCs w:val="28"/>
          <w:lang w:val="lv-LV"/>
        </w:rPr>
        <w:t>arteriālā asinsspiediena monitorēšanas metodes;</w:t>
      </w:r>
    </w:p>
    <w:p w14:paraId="08A82BA6" w14:textId="6ACB79A9"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304.6.</w:t>
      </w:r>
      <w:r w:rsidR="00F94289">
        <w:rPr>
          <w:color w:val="000000"/>
          <w:sz w:val="28"/>
          <w:szCs w:val="28"/>
          <w:lang w:val="lv-LV"/>
        </w:rPr>
        <w:t> </w:t>
      </w:r>
      <w:r w:rsidRPr="00E70931">
        <w:rPr>
          <w:color w:val="000000"/>
          <w:sz w:val="28"/>
          <w:szCs w:val="28"/>
          <w:lang w:val="lv-LV"/>
        </w:rPr>
        <w:t>asinsvadu elasticitātes un reģionālās asinsrites novērtēšanas metodes;</w:t>
      </w:r>
    </w:p>
    <w:p w14:paraId="08A82BA7" w14:textId="015948AE"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304.7.</w:t>
      </w:r>
      <w:r w:rsidR="00F94289">
        <w:rPr>
          <w:color w:val="000000"/>
          <w:sz w:val="28"/>
          <w:szCs w:val="28"/>
          <w:lang w:val="lv-LV"/>
        </w:rPr>
        <w:t> </w:t>
      </w:r>
      <w:r w:rsidRPr="00E70931">
        <w:rPr>
          <w:color w:val="000000"/>
          <w:sz w:val="28"/>
          <w:szCs w:val="28"/>
          <w:lang w:val="lv-LV"/>
        </w:rPr>
        <w:t>sirds un asinsvadu slimību primārā un sekundārā profilakse;</w:t>
      </w:r>
    </w:p>
    <w:p w14:paraId="08A82BA8" w14:textId="6BDCBC5B"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304.8.</w:t>
      </w:r>
      <w:r w:rsidR="00F94289">
        <w:rPr>
          <w:color w:val="000000"/>
          <w:sz w:val="28"/>
          <w:szCs w:val="28"/>
          <w:lang w:val="lv-LV"/>
        </w:rPr>
        <w:t> </w:t>
      </w:r>
      <w:r w:rsidRPr="00E70931">
        <w:rPr>
          <w:color w:val="000000"/>
          <w:sz w:val="28"/>
          <w:szCs w:val="28"/>
          <w:lang w:val="lv-LV"/>
        </w:rPr>
        <w:t xml:space="preserve">sirds un asinsvadu slimību, dislipidēmiju un </w:t>
      </w:r>
      <w:r w:rsidR="001833E7" w:rsidRPr="00E70931">
        <w:rPr>
          <w:color w:val="000000"/>
          <w:sz w:val="28"/>
          <w:szCs w:val="28"/>
          <w:lang w:val="lv-LV"/>
        </w:rPr>
        <w:t>cit</w:t>
      </w:r>
      <w:r w:rsidRPr="00E70931">
        <w:rPr>
          <w:color w:val="000000"/>
          <w:sz w:val="28"/>
          <w:szCs w:val="28"/>
          <w:lang w:val="lv-LV"/>
        </w:rPr>
        <w:t>u riska faktoru ārstēšanas metodes un iespējamie rezultāti;</w:t>
      </w:r>
    </w:p>
    <w:p w14:paraId="08A82BA9" w14:textId="52BB72F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304.9.</w:t>
      </w:r>
      <w:r w:rsidR="00F94289">
        <w:rPr>
          <w:color w:val="000000"/>
          <w:sz w:val="28"/>
          <w:szCs w:val="28"/>
          <w:lang w:val="lv-LV"/>
        </w:rPr>
        <w:t> </w:t>
      </w:r>
      <w:r w:rsidRPr="00E70931">
        <w:rPr>
          <w:color w:val="000000"/>
          <w:sz w:val="28"/>
          <w:szCs w:val="28"/>
          <w:lang w:val="lv-LV"/>
        </w:rPr>
        <w:t>sirds un asinsvadu slimību nemedikamentozā ārstēšana, sirds un asinsvadu slimību medikamentozā ārstēšana</w:t>
      </w:r>
      <w:r w:rsidR="00FC12AC" w:rsidRPr="00E70931">
        <w:rPr>
          <w:color w:val="000000"/>
          <w:sz w:val="28"/>
          <w:szCs w:val="28"/>
          <w:lang w:val="lv-LV"/>
        </w:rPr>
        <w:t xml:space="preserve">; </w:t>
      </w:r>
    </w:p>
    <w:p w14:paraId="08A82BAA" w14:textId="4BA643B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304.10.</w:t>
      </w:r>
      <w:r w:rsidR="00F94289">
        <w:rPr>
          <w:color w:val="000000"/>
          <w:sz w:val="28"/>
          <w:szCs w:val="28"/>
          <w:lang w:val="lv-LV"/>
        </w:rPr>
        <w:t> </w:t>
      </w:r>
      <w:r w:rsidRPr="00E70931">
        <w:rPr>
          <w:color w:val="000000"/>
          <w:sz w:val="28"/>
          <w:szCs w:val="28"/>
          <w:lang w:val="lv-LV"/>
        </w:rPr>
        <w:t>medikamentu, farmakoloģisko līdzekļu, kontrastvielu ietekme, to izraisītās blaknes, iespējamais zāļu kombināciju radītais risks;</w:t>
      </w:r>
    </w:p>
    <w:p w14:paraId="08A82BAB" w14:textId="176A8A15"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304.11.</w:t>
      </w:r>
      <w:r w:rsidR="00F94289">
        <w:rPr>
          <w:color w:val="000000"/>
          <w:sz w:val="28"/>
          <w:szCs w:val="28"/>
          <w:lang w:val="lv-LV"/>
        </w:rPr>
        <w:t> </w:t>
      </w:r>
      <w:r w:rsidRPr="00E70931">
        <w:rPr>
          <w:color w:val="000000"/>
          <w:sz w:val="28"/>
          <w:szCs w:val="28"/>
          <w:lang w:val="lv-LV"/>
        </w:rPr>
        <w:t>kardioloģiska profila pacientu aprūpe ambulatori un stacionārā;</w:t>
      </w:r>
    </w:p>
    <w:p w14:paraId="08A82BAC" w14:textId="4AFE4791"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304.12.</w:t>
      </w:r>
      <w:r w:rsidR="00F94289">
        <w:rPr>
          <w:color w:val="000000"/>
          <w:sz w:val="28"/>
          <w:szCs w:val="28"/>
          <w:lang w:val="lv-LV"/>
        </w:rPr>
        <w:t> </w:t>
      </w:r>
      <w:r w:rsidRPr="00E70931">
        <w:rPr>
          <w:color w:val="000000"/>
          <w:sz w:val="28"/>
          <w:szCs w:val="28"/>
          <w:lang w:val="lv-LV"/>
        </w:rPr>
        <w:t xml:space="preserve">kardioloģiskā </w:t>
      </w:r>
      <w:r w:rsidR="00E47678" w:rsidRPr="00E70931">
        <w:rPr>
          <w:color w:val="000000"/>
          <w:sz w:val="28"/>
          <w:szCs w:val="28"/>
          <w:lang w:val="lv-LV"/>
        </w:rPr>
        <w:t xml:space="preserve">neatliekamā medicīniskā palīdzība, </w:t>
      </w:r>
      <w:r w:rsidRPr="00E70931">
        <w:rPr>
          <w:color w:val="000000"/>
          <w:sz w:val="28"/>
          <w:szCs w:val="28"/>
          <w:lang w:val="lv-LV"/>
        </w:rPr>
        <w:t>intensīvā terapija un reanimācija, tai skaitā kardiopulmonālā reanimācija;</w:t>
      </w:r>
    </w:p>
    <w:p w14:paraId="08A82BAD" w14:textId="2D2F22D6"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304.13.</w:t>
      </w:r>
      <w:r w:rsidR="00F94289">
        <w:rPr>
          <w:color w:val="000000"/>
          <w:sz w:val="28"/>
          <w:szCs w:val="28"/>
          <w:lang w:val="lv-LV"/>
        </w:rPr>
        <w:t> </w:t>
      </w:r>
      <w:r w:rsidR="00AE370B" w:rsidRPr="00E70931">
        <w:rPr>
          <w:color w:val="000000"/>
          <w:sz w:val="28"/>
          <w:szCs w:val="28"/>
          <w:lang w:val="lv-LV"/>
        </w:rPr>
        <w:t xml:space="preserve">skrīninga elektrokardiogrāfijas veikšana un </w:t>
      </w:r>
      <w:r w:rsidR="00DB62DB" w:rsidRPr="00E70931">
        <w:rPr>
          <w:color w:val="000000"/>
          <w:sz w:val="28"/>
          <w:szCs w:val="28"/>
          <w:lang w:val="lv-LV"/>
        </w:rPr>
        <w:t xml:space="preserve">iegūto rezultātu </w:t>
      </w:r>
      <w:r w:rsidR="00AE370B" w:rsidRPr="00E70931">
        <w:rPr>
          <w:color w:val="000000"/>
          <w:sz w:val="28"/>
          <w:szCs w:val="28"/>
          <w:lang w:val="lv-LV"/>
        </w:rPr>
        <w:t xml:space="preserve">interpretācija; </w:t>
      </w:r>
    </w:p>
    <w:p w14:paraId="08A82BAE" w14:textId="2A321BA9"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304.14.</w:t>
      </w:r>
      <w:r w:rsidR="00F94289">
        <w:rPr>
          <w:color w:val="000000"/>
          <w:sz w:val="28"/>
          <w:szCs w:val="28"/>
          <w:lang w:val="lv-LV"/>
        </w:rPr>
        <w:t> </w:t>
      </w:r>
      <w:r w:rsidRPr="00E70931">
        <w:rPr>
          <w:color w:val="000000"/>
          <w:sz w:val="28"/>
          <w:szCs w:val="28"/>
          <w:lang w:val="lv-LV"/>
        </w:rPr>
        <w:t>indikācijas standarta un padziļināto slodzes testu veikšana</w:t>
      </w:r>
      <w:r w:rsidR="009057A4">
        <w:rPr>
          <w:color w:val="000000"/>
          <w:sz w:val="28"/>
          <w:szCs w:val="28"/>
          <w:lang w:val="lv-LV"/>
        </w:rPr>
        <w:t>i</w:t>
      </w:r>
      <w:r w:rsidRPr="00E70931">
        <w:rPr>
          <w:color w:val="000000"/>
          <w:sz w:val="28"/>
          <w:szCs w:val="28"/>
          <w:lang w:val="lv-LV"/>
        </w:rPr>
        <w:t>, tai skaitā ar miokarda perfūzijas scintigrāfiju un farmakoloģiskiem testiem, un šo izmeklējumu rezultātu interpretācija;</w:t>
      </w:r>
    </w:p>
    <w:p w14:paraId="08A82BAF" w14:textId="777D52EC"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304.15.</w:t>
      </w:r>
      <w:r w:rsidR="00F94289">
        <w:rPr>
          <w:color w:val="000000"/>
          <w:sz w:val="28"/>
          <w:szCs w:val="28"/>
          <w:lang w:val="lv-LV"/>
        </w:rPr>
        <w:t> </w:t>
      </w:r>
      <w:r w:rsidRPr="00E70931">
        <w:rPr>
          <w:color w:val="000000"/>
          <w:sz w:val="28"/>
          <w:szCs w:val="28"/>
          <w:lang w:val="lv-LV"/>
        </w:rPr>
        <w:t>skrīninga ehokardiogrāfij</w:t>
      </w:r>
      <w:r w:rsidR="00DB62DB" w:rsidRPr="00E70931">
        <w:rPr>
          <w:color w:val="000000"/>
          <w:sz w:val="28"/>
          <w:szCs w:val="28"/>
          <w:lang w:val="lv-LV"/>
        </w:rPr>
        <w:t xml:space="preserve">as </w:t>
      </w:r>
      <w:r w:rsidR="00E47678" w:rsidRPr="00E70931">
        <w:rPr>
          <w:color w:val="000000"/>
          <w:sz w:val="28"/>
          <w:szCs w:val="28"/>
          <w:lang w:val="lv-LV"/>
        </w:rPr>
        <w:t xml:space="preserve">patstāvīga </w:t>
      </w:r>
      <w:r w:rsidR="00DB62DB" w:rsidRPr="00E70931">
        <w:rPr>
          <w:color w:val="000000"/>
          <w:sz w:val="28"/>
          <w:szCs w:val="28"/>
          <w:lang w:val="lv-LV"/>
        </w:rPr>
        <w:t>veikšana un</w:t>
      </w:r>
      <w:r w:rsidRPr="00E70931">
        <w:rPr>
          <w:color w:val="000000"/>
          <w:sz w:val="28"/>
          <w:szCs w:val="28"/>
          <w:lang w:val="lv-LV"/>
        </w:rPr>
        <w:t xml:space="preserve"> </w:t>
      </w:r>
      <w:r w:rsidR="00DB62DB" w:rsidRPr="00E70931">
        <w:rPr>
          <w:color w:val="000000"/>
          <w:sz w:val="28"/>
          <w:szCs w:val="28"/>
          <w:lang w:val="lv-LV"/>
        </w:rPr>
        <w:t>iegūto rezultātu interpretācija;</w:t>
      </w:r>
    </w:p>
    <w:p w14:paraId="08A82BB0" w14:textId="2D550163"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304.16.</w:t>
      </w:r>
      <w:r w:rsidR="00F94289">
        <w:rPr>
          <w:color w:val="000000"/>
          <w:sz w:val="28"/>
          <w:szCs w:val="28"/>
          <w:lang w:val="lv-LV"/>
        </w:rPr>
        <w:t> </w:t>
      </w:r>
      <w:r w:rsidRPr="00E70931">
        <w:rPr>
          <w:color w:val="000000"/>
          <w:sz w:val="28"/>
          <w:szCs w:val="28"/>
          <w:lang w:val="lv-LV"/>
        </w:rPr>
        <w:t xml:space="preserve">indikācijas standarta un izvērstai ehokardiogrāfijai, tai skaitā transezofageālai ehokardiogrāfijai, kontrasta ehokardiogrāfijai, trīsdimensiju ehokardiogrāfijai un stresa ehokardiogrāfijai, un šo izmeklējumu rezultātu interpretācija; </w:t>
      </w:r>
    </w:p>
    <w:p w14:paraId="08A82BB1" w14:textId="24E65818"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304.17.</w:t>
      </w:r>
      <w:r w:rsidR="00F94289">
        <w:rPr>
          <w:color w:val="000000"/>
          <w:sz w:val="28"/>
          <w:szCs w:val="28"/>
          <w:lang w:val="lv-LV"/>
        </w:rPr>
        <w:t> </w:t>
      </w:r>
      <w:r w:rsidRPr="00E70931">
        <w:rPr>
          <w:color w:val="000000"/>
          <w:sz w:val="28"/>
          <w:szCs w:val="28"/>
          <w:lang w:val="lv-LV"/>
        </w:rPr>
        <w:t>indikācijas sirds labās un kreisās puses katetrizācijai, koronārai angiogrāfijai un citas lokalizācijas angiogrāfijai, hemodinamikas parametru analīzei, kā arī iegūto datu interpretācija;</w:t>
      </w:r>
    </w:p>
    <w:p w14:paraId="08A82BB2" w14:textId="0C31D74B"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304.18.</w:t>
      </w:r>
      <w:r w:rsidR="00F94289">
        <w:rPr>
          <w:color w:val="000000"/>
          <w:sz w:val="28"/>
          <w:szCs w:val="28"/>
          <w:lang w:val="lv-LV"/>
        </w:rPr>
        <w:t> </w:t>
      </w:r>
      <w:r w:rsidRPr="00E70931">
        <w:rPr>
          <w:color w:val="000000"/>
          <w:sz w:val="28"/>
          <w:szCs w:val="28"/>
          <w:lang w:val="lv-LV"/>
        </w:rPr>
        <w:t xml:space="preserve">indikācijas diagnostiskās un ārstnieciskās perkutānās koronārās intervences veikšanai; </w:t>
      </w:r>
    </w:p>
    <w:p w14:paraId="08A82BB3" w14:textId="4B9C043F"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lastRenderedPageBreak/>
        <w:t>304.19.</w:t>
      </w:r>
      <w:r w:rsidR="00F94289">
        <w:rPr>
          <w:color w:val="000000"/>
          <w:sz w:val="28"/>
          <w:szCs w:val="28"/>
          <w:lang w:val="lv-LV"/>
        </w:rPr>
        <w:t> </w:t>
      </w:r>
      <w:r w:rsidRPr="00E70931">
        <w:rPr>
          <w:color w:val="000000"/>
          <w:sz w:val="28"/>
          <w:szCs w:val="28"/>
          <w:lang w:val="lv-LV"/>
        </w:rPr>
        <w:t>aortas balonkontrapulsācijas sistēmas un citu perkutānu cirkulācijas palīgierīču sistēmu izveidošana un monitorēšana;</w:t>
      </w:r>
    </w:p>
    <w:p w14:paraId="08A82BB4" w14:textId="4824091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304.20.</w:t>
      </w:r>
      <w:r w:rsidR="00F94289">
        <w:rPr>
          <w:color w:val="000000"/>
          <w:sz w:val="28"/>
          <w:szCs w:val="28"/>
          <w:lang w:val="lv-LV"/>
        </w:rPr>
        <w:t> </w:t>
      </w:r>
      <w:r w:rsidRPr="00E70931">
        <w:rPr>
          <w:color w:val="000000"/>
          <w:sz w:val="28"/>
          <w:szCs w:val="28"/>
          <w:lang w:val="lv-LV"/>
        </w:rPr>
        <w:t>indikācijas endomiokarda biopsijas veikšanai un iegūto rezultātu interpretācija;</w:t>
      </w:r>
    </w:p>
    <w:p w14:paraId="08A82BB5" w14:textId="1183C1A2"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304.21.</w:t>
      </w:r>
      <w:r w:rsidR="00F94289">
        <w:rPr>
          <w:color w:val="000000"/>
          <w:sz w:val="28"/>
          <w:szCs w:val="28"/>
          <w:lang w:val="lv-LV"/>
        </w:rPr>
        <w:t> </w:t>
      </w:r>
      <w:r w:rsidRPr="00E70931">
        <w:rPr>
          <w:color w:val="000000"/>
          <w:sz w:val="28"/>
          <w:szCs w:val="28"/>
          <w:lang w:val="lv-LV"/>
        </w:rPr>
        <w:t>indikācijas neinvazīvām un invazīvām radioloģiskām izmeklē</w:t>
      </w:r>
      <w:r w:rsidR="00F94289">
        <w:rPr>
          <w:color w:val="000000"/>
          <w:sz w:val="28"/>
          <w:szCs w:val="28"/>
          <w:lang w:val="lv-LV"/>
        </w:rPr>
        <w:softHyphen/>
      </w:r>
      <w:r w:rsidRPr="00E70931">
        <w:rPr>
          <w:color w:val="000000"/>
          <w:sz w:val="28"/>
          <w:szCs w:val="28"/>
          <w:lang w:val="lv-LV"/>
        </w:rPr>
        <w:t>šanas metodēm pacientiem ar sirds un asinsvadu patoloģiju un šo izmeklējumu rezultātu interpretācija;</w:t>
      </w:r>
    </w:p>
    <w:p w14:paraId="08A82BB6" w14:textId="7832331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304.22.</w:t>
      </w:r>
      <w:r w:rsidR="00F94289">
        <w:rPr>
          <w:color w:val="000000"/>
          <w:sz w:val="28"/>
          <w:szCs w:val="28"/>
          <w:lang w:val="lv-LV"/>
        </w:rPr>
        <w:t> </w:t>
      </w:r>
      <w:r w:rsidRPr="00E70931">
        <w:rPr>
          <w:color w:val="000000"/>
          <w:sz w:val="28"/>
          <w:szCs w:val="28"/>
          <w:lang w:val="lv-LV"/>
        </w:rPr>
        <w:t>indikācijas neinvazīvai un invazīvai elektrofizioloģiskai izmeklēšanai un iegūto datu interpretācija;</w:t>
      </w:r>
    </w:p>
    <w:p w14:paraId="08A82BB7" w14:textId="5E40C773"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304.23.</w:t>
      </w:r>
      <w:r w:rsidR="00F94289">
        <w:rPr>
          <w:color w:val="000000"/>
          <w:sz w:val="28"/>
          <w:szCs w:val="28"/>
          <w:lang w:val="lv-LV"/>
        </w:rPr>
        <w:t> </w:t>
      </w:r>
      <w:r w:rsidRPr="00E70931">
        <w:rPr>
          <w:color w:val="000000"/>
          <w:sz w:val="28"/>
          <w:szCs w:val="28"/>
          <w:lang w:val="lv-LV"/>
        </w:rPr>
        <w:t>indikācijas invazīvām sirds</w:t>
      </w:r>
      <w:r w:rsidR="00FC12AC" w:rsidRPr="00E70931">
        <w:rPr>
          <w:color w:val="000000"/>
          <w:sz w:val="28"/>
          <w:szCs w:val="28"/>
          <w:lang w:val="lv-LV"/>
        </w:rPr>
        <w:t xml:space="preserve"> ritma traucējumu korekcijām, tai</w:t>
      </w:r>
      <w:r w:rsidRPr="00E70931">
        <w:rPr>
          <w:color w:val="000000"/>
          <w:sz w:val="28"/>
          <w:szCs w:val="28"/>
          <w:lang w:val="lv-LV"/>
        </w:rPr>
        <w:t xml:space="preserve"> skaitā radiofrekvences katetrablācijai;</w:t>
      </w:r>
    </w:p>
    <w:p w14:paraId="08A82BB8" w14:textId="364CF50F"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304.24.</w:t>
      </w:r>
      <w:r w:rsidR="00F94289">
        <w:rPr>
          <w:color w:val="000000"/>
          <w:sz w:val="28"/>
          <w:szCs w:val="28"/>
          <w:lang w:val="lv-LV"/>
        </w:rPr>
        <w:t> </w:t>
      </w:r>
      <w:r w:rsidRPr="00E70931">
        <w:rPr>
          <w:color w:val="000000"/>
          <w:sz w:val="28"/>
          <w:szCs w:val="28"/>
          <w:lang w:val="lv-LV"/>
        </w:rPr>
        <w:t>indikācijas pastāvīgo sirds ritmu regulējošo un diagnosticējošo iekārtu</w:t>
      </w:r>
      <w:r w:rsidR="003E515C" w:rsidRPr="00E70931">
        <w:rPr>
          <w:color w:val="000000"/>
          <w:sz w:val="28"/>
          <w:szCs w:val="28"/>
          <w:lang w:val="lv-LV"/>
        </w:rPr>
        <w:t>, tai</w:t>
      </w:r>
      <w:r w:rsidRPr="00E70931">
        <w:rPr>
          <w:color w:val="000000"/>
          <w:sz w:val="28"/>
          <w:szCs w:val="28"/>
          <w:lang w:val="lv-LV"/>
        </w:rPr>
        <w:t xml:space="preserve"> skaitā elektrokardiostimulatoru, sirds resinhronizācijas terapijas ierīču un </w:t>
      </w:r>
      <w:r w:rsidR="006338D3" w:rsidRPr="00E70931">
        <w:rPr>
          <w:color w:val="000000"/>
          <w:sz w:val="28"/>
          <w:szCs w:val="28"/>
          <w:lang w:val="lv-LV"/>
        </w:rPr>
        <w:t xml:space="preserve">elektrokardioverteru – </w:t>
      </w:r>
      <w:r w:rsidRPr="00E70931">
        <w:rPr>
          <w:color w:val="000000"/>
          <w:sz w:val="28"/>
          <w:szCs w:val="28"/>
          <w:lang w:val="lv-LV"/>
        </w:rPr>
        <w:t>defibrilatoru</w:t>
      </w:r>
      <w:r w:rsidR="008F1ABB">
        <w:rPr>
          <w:color w:val="000000"/>
          <w:sz w:val="28"/>
          <w:szCs w:val="28"/>
          <w:lang w:val="lv-LV"/>
        </w:rPr>
        <w:t>,</w:t>
      </w:r>
      <w:r w:rsidRPr="00E70931">
        <w:rPr>
          <w:color w:val="000000"/>
          <w:sz w:val="28"/>
          <w:szCs w:val="28"/>
          <w:lang w:val="lv-LV"/>
        </w:rPr>
        <w:t xml:space="preserve"> implantācijai; </w:t>
      </w:r>
    </w:p>
    <w:p w14:paraId="08A82BB9" w14:textId="5FA97C5D"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304.25.</w:t>
      </w:r>
      <w:r w:rsidR="00F94289">
        <w:rPr>
          <w:color w:val="000000"/>
          <w:sz w:val="28"/>
          <w:szCs w:val="28"/>
          <w:lang w:val="lv-LV"/>
        </w:rPr>
        <w:t> </w:t>
      </w:r>
      <w:r w:rsidRPr="00E70931">
        <w:rPr>
          <w:color w:val="000000"/>
          <w:sz w:val="28"/>
          <w:szCs w:val="28"/>
          <w:lang w:val="lv-LV"/>
        </w:rPr>
        <w:t>transkutānas vai transvenozas pagaidu elektrokardiostimulācijas sistēmas izveide;</w:t>
      </w:r>
    </w:p>
    <w:p w14:paraId="08A82BBA" w14:textId="2E822ABB"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304.26.</w:t>
      </w:r>
      <w:r w:rsidR="00F94289">
        <w:rPr>
          <w:color w:val="000000"/>
          <w:sz w:val="28"/>
          <w:szCs w:val="28"/>
          <w:lang w:val="lv-LV"/>
        </w:rPr>
        <w:t> </w:t>
      </w:r>
      <w:r w:rsidRPr="00E70931">
        <w:rPr>
          <w:color w:val="000000"/>
          <w:sz w:val="28"/>
          <w:szCs w:val="28"/>
          <w:lang w:val="lv-LV"/>
        </w:rPr>
        <w:t>īslaicīga intravenoza vispārēja anestēzija neatliekamai, steidzamai un plānveida ritma traucējumu ārstēšanai ar elektroimpulsu terapiju;</w:t>
      </w:r>
    </w:p>
    <w:p w14:paraId="08A82BBB" w14:textId="791F6AF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304.27.</w:t>
      </w:r>
      <w:r w:rsidR="00F94289">
        <w:rPr>
          <w:color w:val="000000"/>
          <w:sz w:val="28"/>
          <w:szCs w:val="28"/>
          <w:lang w:val="lv-LV"/>
        </w:rPr>
        <w:t> </w:t>
      </w:r>
      <w:r w:rsidRPr="00E70931">
        <w:rPr>
          <w:color w:val="000000"/>
          <w:sz w:val="28"/>
          <w:szCs w:val="28"/>
          <w:lang w:val="lv-LV"/>
        </w:rPr>
        <w:t>centrālo un perifēro asinsvadu punkcija un katetrizācija;</w:t>
      </w:r>
    </w:p>
    <w:p w14:paraId="08A82BBC" w14:textId="4AAB68B5"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304.28.</w:t>
      </w:r>
      <w:r w:rsidR="00F94289">
        <w:rPr>
          <w:color w:val="000000"/>
          <w:sz w:val="28"/>
          <w:szCs w:val="28"/>
          <w:lang w:val="lv-LV"/>
        </w:rPr>
        <w:t> </w:t>
      </w:r>
      <w:r w:rsidRPr="00E70931">
        <w:rPr>
          <w:color w:val="000000"/>
          <w:sz w:val="28"/>
          <w:szCs w:val="28"/>
          <w:lang w:val="lv-LV"/>
        </w:rPr>
        <w:t>perikardiocentēze, neatliekama pleiras punkcija</w:t>
      </w:r>
      <w:r w:rsidR="006338D3" w:rsidRPr="00E70931">
        <w:rPr>
          <w:color w:val="000000"/>
          <w:sz w:val="28"/>
          <w:szCs w:val="28"/>
          <w:lang w:val="lv-LV"/>
        </w:rPr>
        <w:t xml:space="preserve">; </w:t>
      </w:r>
    </w:p>
    <w:p w14:paraId="08A82BBD" w14:textId="2CD34C31"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304.29.</w:t>
      </w:r>
      <w:r w:rsidR="00F94289">
        <w:rPr>
          <w:color w:val="000000"/>
          <w:sz w:val="28"/>
          <w:szCs w:val="28"/>
          <w:lang w:val="lv-LV"/>
        </w:rPr>
        <w:t> </w:t>
      </w:r>
      <w:r w:rsidRPr="00E70931">
        <w:rPr>
          <w:color w:val="000000"/>
          <w:sz w:val="28"/>
          <w:szCs w:val="28"/>
          <w:lang w:val="lv-LV"/>
        </w:rPr>
        <w:t>indikācijas koronārās sirds slimības ķirurģiskai ārstēšanai;</w:t>
      </w:r>
    </w:p>
    <w:p w14:paraId="08A82BBE" w14:textId="555F42C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304.30.</w:t>
      </w:r>
      <w:r w:rsidR="00F94289">
        <w:rPr>
          <w:color w:val="000000"/>
          <w:sz w:val="28"/>
          <w:szCs w:val="28"/>
          <w:lang w:val="lv-LV"/>
        </w:rPr>
        <w:t> </w:t>
      </w:r>
      <w:r w:rsidRPr="00E70931">
        <w:rPr>
          <w:color w:val="000000"/>
          <w:sz w:val="28"/>
          <w:szCs w:val="28"/>
          <w:lang w:val="lv-LV"/>
        </w:rPr>
        <w:t>indikācijas iegūto un iedzimto strukturālo sirds un asinsvadu slimību ķirurģiskai ārstēšanai;</w:t>
      </w:r>
    </w:p>
    <w:p w14:paraId="08A82BBF" w14:textId="672C68B4"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304.31.</w:t>
      </w:r>
      <w:r w:rsidR="00F94289">
        <w:rPr>
          <w:color w:val="000000"/>
          <w:sz w:val="28"/>
          <w:szCs w:val="28"/>
          <w:lang w:val="lv-LV"/>
        </w:rPr>
        <w:t> </w:t>
      </w:r>
      <w:r w:rsidRPr="00E70931">
        <w:rPr>
          <w:color w:val="000000"/>
          <w:sz w:val="28"/>
          <w:szCs w:val="28"/>
          <w:lang w:val="lv-LV"/>
        </w:rPr>
        <w:t>indikācijas perkutānām invazīvām iegūtu un iedzimtu strukturālu sirds slimību un lielo asinsvadu slimību ārstēšanas metodēm;</w:t>
      </w:r>
    </w:p>
    <w:p w14:paraId="08A82BC0" w14:textId="4961A01B"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304.32.</w:t>
      </w:r>
      <w:r w:rsidR="00F94289">
        <w:rPr>
          <w:color w:val="000000"/>
          <w:sz w:val="28"/>
          <w:szCs w:val="28"/>
          <w:lang w:val="lv-LV"/>
        </w:rPr>
        <w:t> </w:t>
      </w:r>
      <w:r w:rsidRPr="00E70931">
        <w:rPr>
          <w:color w:val="000000"/>
          <w:sz w:val="28"/>
          <w:szCs w:val="28"/>
          <w:lang w:val="lv-LV"/>
        </w:rPr>
        <w:t>indikācijas sirds mazspējas invazīvām un ķirurģiskām ārstēšanas metodēm;</w:t>
      </w:r>
    </w:p>
    <w:p w14:paraId="08A82BC1" w14:textId="05C8038E"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w:t>
      </w:r>
      <w:r w:rsidR="00062F7B" w:rsidRPr="00E70931">
        <w:rPr>
          <w:color w:val="000000"/>
          <w:sz w:val="28"/>
          <w:szCs w:val="28"/>
          <w:lang w:val="lv-LV"/>
        </w:rPr>
        <w:t>3</w:t>
      </w:r>
      <w:r w:rsidRPr="00E70931">
        <w:rPr>
          <w:color w:val="000000"/>
          <w:sz w:val="28"/>
          <w:szCs w:val="28"/>
          <w:lang w:val="lv-LV"/>
        </w:rPr>
        <w:t>.</w:t>
      </w:r>
      <w:r w:rsidR="00F94289">
        <w:rPr>
          <w:color w:val="000000"/>
          <w:sz w:val="28"/>
          <w:szCs w:val="28"/>
          <w:lang w:val="lv-LV"/>
        </w:rPr>
        <w:t> </w:t>
      </w:r>
      <w:r w:rsidRPr="00E70931">
        <w:rPr>
          <w:color w:val="000000"/>
          <w:sz w:val="28"/>
          <w:szCs w:val="28"/>
          <w:lang w:val="lv-LV"/>
        </w:rPr>
        <w:t>kardioloģisko pacientu rehabilitācija</w:t>
      </w:r>
      <w:r w:rsidR="00062F7B" w:rsidRPr="00E70931">
        <w:rPr>
          <w:color w:val="000000"/>
          <w:sz w:val="28"/>
          <w:szCs w:val="28"/>
          <w:lang w:val="lv-LV"/>
        </w:rPr>
        <w:t xml:space="preserve"> (nosūtīšanas indikācijas un rehabilitācijas rezultātu novērtēšana)</w:t>
      </w:r>
      <w:r w:rsidRPr="00E70931">
        <w:rPr>
          <w:color w:val="000000"/>
          <w:sz w:val="28"/>
          <w:szCs w:val="28"/>
          <w:lang w:val="lv-LV"/>
        </w:rPr>
        <w:t>;</w:t>
      </w:r>
    </w:p>
    <w:p w14:paraId="08A82BC2" w14:textId="7241291D"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w:t>
      </w:r>
      <w:r w:rsidR="00062F7B" w:rsidRPr="00E70931">
        <w:rPr>
          <w:color w:val="000000"/>
          <w:sz w:val="28"/>
          <w:szCs w:val="28"/>
          <w:lang w:val="lv-LV"/>
        </w:rPr>
        <w:t>4</w:t>
      </w:r>
      <w:r w:rsidRPr="00E70931">
        <w:rPr>
          <w:color w:val="000000"/>
          <w:sz w:val="28"/>
          <w:szCs w:val="28"/>
          <w:lang w:val="lv-LV"/>
        </w:rPr>
        <w:t>.</w:t>
      </w:r>
      <w:r w:rsidR="00F94289">
        <w:rPr>
          <w:color w:val="000000"/>
          <w:sz w:val="28"/>
          <w:szCs w:val="28"/>
          <w:lang w:val="lv-LV"/>
        </w:rPr>
        <w:t> </w:t>
      </w:r>
      <w:r w:rsidRPr="00E70931">
        <w:rPr>
          <w:color w:val="000000"/>
          <w:sz w:val="28"/>
          <w:szCs w:val="28"/>
          <w:lang w:val="lv-LV"/>
        </w:rPr>
        <w:t>kardioloģisko pacientu novērošana pēc ārstēšanas ar neinvazīvām, invazīvām un ķirurģiskām metodēm;</w:t>
      </w:r>
    </w:p>
    <w:p w14:paraId="08A82BC3" w14:textId="67149A19" w:rsidR="008D7D8F" w:rsidRPr="00E70931" w:rsidRDefault="008D7D8F" w:rsidP="00BE1EB9">
      <w:pPr>
        <w:autoSpaceDE w:val="0"/>
        <w:autoSpaceDN w:val="0"/>
        <w:adjustRightInd w:val="0"/>
        <w:ind w:firstLine="720"/>
        <w:jc w:val="both"/>
        <w:rPr>
          <w:color w:val="000000"/>
          <w:sz w:val="28"/>
          <w:szCs w:val="28"/>
          <w:lang w:val="lv-LV"/>
        </w:rPr>
      </w:pPr>
      <w:r w:rsidRPr="00E70931">
        <w:rPr>
          <w:color w:val="000000"/>
          <w:sz w:val="28"/>
          <w:szCs w:val="28"/>
          <w:lang w:val="lv-LV"/>
        </w:rPr>
        <w:t>304.35.</w:t>
      </w:r>
      <w:r w:rsidR="00F94289">
        <w:rPr>
          <w:color w:val="000000"/>
          <w:sz w:val="28"/>
          <w:szCs w:val="28"/>
          <w:lang w:val="lv-LV"/>
        </w:rPr>
        <w:t> </w:t>
      </w:r>
      <w:r w:rsidRPr="00E70931">
        <w:rPr>
          <w:sz w:val="28"/>
          <w:szCs w:val="28"/>
          <w:lang w:val="lv-LV"/>
        </w:rPr>
        <w:t>dokumentācijas sagatavošana pacienta nosūtīšana</w:t>
      </w:r>
      <w:r w:rsidRPr="00E70931">
        <w:rPr>
          <w:color w:val="000000" w:themeColor="text1"/>
          <w:sz w:val="28"/>
          <w:szCs w:val="28"/>
          <w:lang w:val="lv-LV"/>
        </w:rPr>
        <w:t>i prognozējamas invaliditātes, invaliditātes un darbspēju ekspertīzes veikšanai;</w:t>
      </w:r>
    </w:p>
    <w:p w14:paraId="08A82BC4" w14:textId="77777777" w:rsidR="00BE1EB9" w:rsidRPr="00E70931" w:rsidRDefault="00BE1EB9" w:rsidP="00BE1EB9">
      <w:pPr>
        <w:autoSpaceDE w:val="0"/>
        <w:autoSpaceDN w:val="0"/>
        <w:adjustRightInd w:val="0"/>
        <w:ind w:firstLine="720"/>
        <w:jc w:val="both"/>
        <w:rPr>
          <w:color w:val="000000"/>
          <w:sz w:val="28"/>
          <w:szCs w:val="28"/>
          <w:lang w:val="lv-LV"/>
        </w:rPr>
      </w:pPr>
      <w:r w:rsidRPr="00E70931">
        <w:rPr>
          <w:color w:val="000000"/>
          <w:sz w:val="28"/>
          <w:szCs w:val="28"/>
          <w:lang w:val="lv-LV"/>
        </w:rPr>
        <w:t>304.3</w:t>
      </w:r>
      <w:r w:rsidR="008D7D8F" w:rsidRPr="00E70931">
        <w:rPr>
          <w:color w:val="000000"/>
          <w:sz w:val="28"/>
          <w:szCs w:val="28"/>
          <w:lang w:val="lv-LV"/>
        </w:rPr>
        <w:t>6</w:t>
      </w:r>
      <w:r w:rsidRPr="00E70931">
        <w:rPr>
          <w:color w:val="000000"/>
          <w:sz w:val="28"/>
          <w:szCs w:val="28"/>
          <w:lang w:val="lv-LV"/>
        </w:rPr>
        <w:t>. profesionālās darbības juridiskie pamati.</w:t>
      </w:r>
    </w:p>
    <w:p w14:paraId="08A82BC5" w14:textId="77777777" w:rsidR="005C1CC2" w:rsidRPr="00E70931" w:rsidRDefault="005C1CC2" w:rsidP="00BE1EB9">
      <w:pPr>
        <w:autoSpaceDE w:val="0"/>
        <w:autoSpaceDN w:val="0"/>
        <w:adjustRightInd w:val="0"/>
        <w:ind w:firstLine="720"/>
        <w:jc w:val="both"/>
        <w:rPr>
          <w:color w:val="000000"/>
          <w:sz w:val="28"/>
          <w:szCs w:val="28"/>
          <w:lang w:val="lv-LV"/>
        </w:rPr>
      </w:pPr>
    </w:p>
    <w:p w14:paraId="08A82BC6" w14:textId="77777777"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 Rezidentūras ilgums pamatspecialitātē ir pieci gadi:</w:t>
      </w:r>
    </w:p>
    <w:p w14:paraId="08A82BC7" w14:textId="4162168B" w:rsidR="00BE1EB9" w:rsidRPr="00E70931" w:rsidRDefault="00BE1EB9" w:rsidP="00C90BC1">
      <w:pPr>
        <w:ind w:firstLine="720"/>
        <w:jc w:val="both"/>
        <w:rPr>
          <w:color w:val="000000"/>
          <w:sz w:val="28"/>
          <w:szCs w:val="28"/>
          <w:lang w:val="lv-LV"/>
        </w:rPr>
      </w:pPr>
      <w:r w:rsidRPr="00E70931">
        <w:rPr>
          <w:color w:val="000000"/>
          <w:sz w:val="28"/>
          <w:szCs w:val="28"/>
          <w:lang w:val="lv-LV"/>
        </w:rPr>
        <w:t>305.1.</w:t>
      </w:r>
      <w:r w:rsidR="00965929">
        <w:rPr>
          <w:color w:val="000000"/>
          <w:sz w:val="28"/>
          <w:szCs w:val="28"/>
          <w:lang w:val="lv-LV"/>
        </w:rPr>
        <w:t> </w:t>
      </w:r>
      <w:r w:rsidR="00AD388D" w:rsidRPr="00E70931">
        <w:rPr>
          <w:color w:val="000000"/>
          <w:sz w:val="28"/>
          <w:szCs w:val="28"/>
          <w:lang w:val="lv-LV"/>
        </w:rPr>
        <w:t>p</w:t>
      </w:r>
      <w:r w:rsidRPr="00E70931">
        <w:rPr>
          <w:color w:val="000000"/>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8F1ABB">
        <w:rPr>
          <w:color w:val="000000"/>
          <w:sz w:val="28"/>
          <w:szCs w:val="28"/>
          <w:lang w:val="lv-LV"/>
        </w:rPr>
        <w:t>aj</w:t>
      </w:r>
      <w:r w:rsidRPr="00E70931">
        <w:rPr>
          <w:color w:val="000000"/>
          <w:sz w:val="28"/>
          <w:szCs w:val="28"/>
          <w:lang w:val="lv-LV"/>
        </w:rPr>
        <w:t>ā terapijā, infektoloģijā, alergoloģijā un imunoloģijā, onkoloģijā, neatliekamajā medicīniskajā palīdzībā stacionārā un internās medicīnas diferenciāldiagnostikā</w:t>
      </w:r>
      <w:r w:rsidR="00C90FEC" w:rsidRPr="00E70931">
        <w:rPr>
          <w:color w:val="000000"/>
          <w:sz w:val="28"/>
          <w:szCs w:val="28"/>
          <w:lang w:val="lv-LV"/>
        </w:rPr>
        <w:t>;</w:t>
      </w:r>
    </w:p>
    <w:p w14:paraId="08A82BC8" w14:textId="19A35EE4"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w:t>
      </w:r>
      <w:r w:rsidR="00965929">
        <w:rPr>
          <w:color w:val="000000"/>
          <w:sz w:val="28"/>
          <w:szCs w:val="28"/>
          <w:lang w:val="lv-LV"/>
        </w:rPr>
        <w:t> </w:t>
      </w:r>
      <w:r w:rsidRPr="00E70931">
        <w:rPr>
          <w:color w:val="000000"/>
          <w:sz w:val="28"/>
          <w:szCs w:val="28"/>
          <w:lang w:val="lv-LV"/>
        </w:rPr>
        <w:t>trešajā, ceturtajā un piektajā studiju gadā tiek iegūtas teorētiskās zināšanas un praktiskā pieredze šādos jautājumos:</w:t>
      </w:r>
    </w:p>
    <w:p w14:paraId="08A82BC9" w14:textId="53EB45E6"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lastRenderedPageBreak/>
        <w:t>305.2.1.</w:t>
      </w:r>
      <w:r w:rsidR="00965929">
        <w:rPr>
          <w:color w:val="000000"/>
          <w:sz w:val="28"/>
          <w:szCs w:val="28"/>
          <w:lang w:val="lv-LV"/>
        </w:rPr>
        <w:t> </w:t>
      </w:r>
      <w:r w:rsidRPr="00E70931">
        <w:rPr>
          <w:color w:val="000000"/>
          <w:sz w:val="28"/>
          <w:szCs w:val="28"/>
          <w:lang w:val="lv-LV"/>
        </w:rPr>
        <w:t>sirds struktūru, koronāro asinsvadu un citu lielo asinsvadu normālā un patoloģiskā anatomija un fizioloģija un to loma slimību attīstībā, normāla lipīdu vielmaiņa un tās traucējumi slimību etioloģijā un patoģenēzē, trombožu veidošanās mehānismi;</w:t>
      </w:r>
    </w:p>
    <w:p w14:paraId="08A82BCA" w14:textId="3791BE44"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305.2.2.</w:t>
      </w:r>
      <w:r w:rsidR="00134B1B">
        <w:rPr>
          <w:color w:val="000000"/>
          <w:sz w:val="28"/>
          <w:szCs w:val="28"/>
          <w:lang w:val="lv-LV"/>
        </w:rPr>
        <w:t> </w:t>
      </w:r>
      <w:r w:rsidRPr="00E70931">
        <w:rPr>
          <w:color w:val="000000"/>
          <w:sz w:val="28"/>
          <w:szCs w:val="28"/>
          <w:lang w:val="lv-LV"/>
        </w:rPr>
        <w:t>anamnēzes ievākšanas metodika un īpatnības sirds un asinsvadu slimību gadījumā, fizikālās izmeklēšanas metodes;</w:t>
      </w:r>
    </w:p>
    <w:p w14:paraId="08A82BCB" w14:textId="5AC49543"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305.2.3.</w:t>
      </w:r>
      <w:r w:rsidR="00134B1B">
        <w:rPr>
          <w:color w:val="000000"/>
          <w:sz w:val="28"/>
          <w:szCs w:val="28"/>
          <w:lang w:val="lv-LV"/>
        </w:rPr>
        <w:t> </w:t>
      </w:r>
      <w:r w:rsidRPr="00E70931">
        <w:rPr>
          <w:color w:val="000000"/>
          <w:sz w:val="28"/>
          <w:szCs w:val="28"/>
          <w:lang w:val="lv-LV"/>
        </w:rPr>
        <w:t xml:space="preserve">funkcionālās un instrumentālās izmeklēšanas metodes, laboratorisko izmeklējumu indikācijas un rezultātu klīniskā interpretācija, arteriālā asinsspiediena monitorēšanas metodes, asinsvadu elasticitātes un reģionālās </w:t>
      </w:r>
      <w:r w:rsidR="00F9578B" w:rsidRPr="00E70931">
        <w:rPr>
          <w:color w:val="000000"/>
          <w:sz w:val="28"/>
          <w:szCs w:val="28"/>
          <w:lang w:val="lv-LV"/>
        </w:rPr>
        <w:t>asinsrites novērtēšanas metodes;</w:t>
      </w:r>
      <w:proofErr w:type="gramStart"/>
      <w:r w:rsidR="00F9578B" w:rsidRPr="00E70931">
        <w:rPr>
          <w:color w:val="000000"/>
          <w:sz w:val="28"/>
          <w:szCs w:val="28"/>
          <w:lang w:val="lv-LV"/>
        </w:rPr>
        <w:t xml:space="preserve"> </w:t>
      </w:r>
      <w:r w:rsidRPr="00E70931">
        <w:rPr>
          <w:color w:val="000000"/>
          <w:sz w:val="28"/>
          <w:szCs w:val="28"/>
          <w:lang w:val="lv-LV"/>
        </w:rPr>
        <w:t xml:space="preserve"> </w:t>
      </w:r>
      <w:proofErr w:type="gramEnd"/>
    </w:p>
    <w:p w14:paraId="08A82BCC" w14:textId="6AF5379A"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305.2.4.</w:t>
      </w:r>
      <w:r w:rsidR="00134B1B">
        <w:rPr>
          <w:color w:val="000000"/>
          <w:sz w:val="28"/>
          <w:szCs w:val="28"/>
          <w:lang w:val="lv-LV"/>
        </w:rPr>
        <w:t> </w:t>
      </w:r>
      <w:r w:rsidRPr="00E70931">
        <w:rPr>
          <w:color w:val="000000"/>
          <w:sz w:val="28"/>
          <w:szCs w:val="28"/>
          <w:lang w:val="lv-LV"/>
        </w:rPr>
        <w:t>sirds un asinsvadu slimību, dislipidēmiju, citu riska faktoru un trombožu medikamentozās ārstēšanas metodes un iespējamie rezultāti, sirds un asinsvadu slimību nemedikamentozā ārstēšana, medikamentu, farmakoloģisko līdzekļu, kontrastvielu ietekme, to izraisītās blaknes, iespējamais zāļu kombināciju radītais risks;</w:t>
      </w:r>
    </w:p>
    <w:p w14:paraId="08A82BCD" w14:textId="34A68E24"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305.2.5.</w:t>
      </w:r>
      <w:r w:rsidR="00134B1B">
        <w:rPr>
          <w:color w:val="000000"/>
          <w:sz w:val="28"/>
          <w:szCs w:val="28"/>
          <w:lang w:val="lv-LV"/>
        </w:rPr>
        <w:t> </w:t>
      </w:r>
      <w:r w:rsidRPr="00E70931">
        <w:rPr>
          <w:color w:val="000000"/>
          <w:sz w:val="28"/>
          <w:szCs w:val="28"/>
          <w:lang w:val="lv-LV"/>
        </w:rPr>
        <w:t>primārā un sekundārā kardiovaskulārā profilakse, kardiovas</w:t>
      </w:r>
      <w:r w:rsidR="00134B1B">
        <w:rPr>
          <w:color w:val="000000"/>
          <w:sz w:val="28"/>
          <w:szCs w:val="28"/>
          <w:lang w:val="lv-LV"/>
        </w:rPr>
        <w:softHyphen/>
      </w:r>
      <w:r w:rsidRPr="00E70931">
        <w:rPr>
          <w:color w:val="000000"/>
          <w:sz w:val="28"/>
          <w:szCs w:val="28"/>
          <w:lang w:val="lv-LV"/>
        </w:rPr>
        <w:t>kulārā riska novērtēšanas metodes un rīcības plāns atbilstoši riska pakāpei;</w:t>
      </w:r>
    </w:p>
    <w:p w14:paraId="08A82BCE" w14:textId="65A5CCC8"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305.2.6.</w:t>
      </w:r>
      <w:r w:rsidR="00134B1B">
        <w:rPr>
          <w:color w:val="000000"/>
          <w:sz w:val="28"/>
          <w:szCs w:val="28"/>
          <w:lang w:val="lv-LV"/>
        </w:rPr>
        <w:t> </w:t>
      </w:r>
      <w:r w:rsidRPr="00E70931">
        <w:rPr>
          <w:color w:val="000000"/>
          <w:sz w:val="28"/>
          <w:szCs w:val="28"/>
          <w:lang w:val="lv-LV"/>
        </w:rPr>
        <w:t>kardioloģiska profila pacientu aprūpe ambulatori un stacionārā, kardioloģiskā intensīvā terapija un reanimācija, tai skaitā kardiopulmonālā reanimācija – sirds masāža, mākslīgā plaušu ventilācija, tai skaitā trahejas intubācija un respiratoru izmantošana, elektrokardioversija, defibrilācija;</w:t>
      </w:r>
    </w:p>
    <w:p w14:paraId="08A82BCF" w14:textId="3A5C7CF3"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305.2.7.</w:t>
      </w:r>
      <w:r w:rsidR="00134B1B">
        <w:rPr>
          <w:color w:val="000000"/>
          <w:sz w:val="28"/>
          <w:szCs w:val="28"/>
          <w:lang w:val="lv-LV"/>
        </w:rPr>
        <w:t> </w:t>
      </w:r>
      <w:r w:rsidRPr="00E70931">
        <w:rPr>
          <w:color w:val="000000"/>
          <w:sz w:val="28"/>
          <w:szCs w:val="28"/>
          <w:lang w:val="lv-LV"/>
        </w:rPr>
        <w:t>skrīninga un padziļināta elektrokardiogrāfija, standarta un padziļinātie slodzes testi ar elektrokardiogrammas pierakstu, miokarda perfūzijas scintigrāfija, farmakoloģiskie slodzes testi, skrīninga transtorakāla ehokardiogrāfija, standarta transtorakāla ehokardiogrāfija, izvērsta ehokardio</w:t>
      </w:r>
      <w:r w:rsidR="00134B1B">
        <w:rPr>
          <w:color w:val="000000"/>
          <w:sz w:val="28"/>
          <w:szCs w:val="28"/>
          <w:lang w:val="lv-LV"/>
        </w:rPr>
        <w:softHyphen/>
      </w:r>
      <w:r w:rsidRPr="00E70931">
        <w:rPr>
          <w:color w:val="000000"/>
          <w:sz w:val="28"/>
          <w:szCs w:val="28"/>
          <w:lang w:val="lv-LV"/>
        </w:rPr>
        <w:t>grāfija, tai skaitā transezofageāla ehokardiogrāfija, stresa ehokardiogrāfija, trīsdimensiju ehokardiogrāfija, kontrasta ehokardiogrāfija, fiziskās slodzes testi ar elektrokardiogrammas pierakstu, slodzes testi ar miokarda vizualizācijas metodēm, t</w:t>
      </w:r>
      <w:r w:rsidR="00134B1B">
        <w:rPr>
          <w:color w:val="000000"/>
          <w:sz w:val="28"/>
          <w:szCs w:val="28"/>
          <w:lang w:val="lv-LV"/>
        </w:rPr>
        <w:t>ai</w:t>
      </w:r>
      <w:r w:rsidRPr="00E70931">
        <w:rPr>
          <w:color w:val="000000"/>
          <w:sz w:val="28"/>
          <w:szCs w:val="28"/>
          <w:lang w:val="lv-LV"/>
        </w:rPr>
        <w:t xml:space="preserve"> skaitā </w:t>
      </w:r>
      <w:r w:rsidR="00134B1B">
        <w:rPr>
          <w:color w:val="000000"/>
          <w:sz w:val="28"/>
          <w:szCs w:val="28"/>
          <w:lang w:val="lv-LV"/>
        </w:rPr>
        <w:t xml:space="preserve">izmantojot </w:t>
      </w:r>
      <w:r w:rsidRPr="00E70931">
        <w:rPr>
          <w:color w:val="000000"/>
          <w:sz w:val="28"/>
          <w:szCs w:val="28"/>
          <w:lang w:val="lv-LV"/>
        </w:rPr>
        <w:t>miokarda perfūzijas scintigrāfiju, farmakoloģisk</w:t>
      </w:r>
      <w:r w:rsidR="00134B1B">
        <w:rPr>
          <w:color w:val="000000"/>
          <w:sz w:val="28"/>
          <w:szCs w:val="28"/>
          <w:lang w:val="lv-LV"/>
        </w:rPr>
        <w:t>os</w:t>
      </w:r>
      <w:r w:rsidRPr="00E70931">
        <w:rPr>
          <w:color w:val="000000"/>
          <w:sz w:val="28"/>
          <w:szCs w:val="28"/>
          <w:lang w:val="lv-LV"/>
        </w:rPr>
        <w:t xml:space="preserve"> slodzes test</w:t>
      </w:r>
      <w:r w:rsidR="00134B1B">
        <w:rPr>
          <w:color w:val="000000"/>
          <w:sz w:val="28"/>
          <w:szCs w:val="28"/>
          <w:lang w:val="lv-LV"/>
        </w:rPr>
        <w:t>us</w:t>
      </w:r>
      <w:r w:rsidRPr="00E70931">
        <w:rPr>
          <w:color w:val="000000"/>
          <w:sz w:val="28"/>
          <w:szCs w:val="28"/>
          <w:lang w:val="lv-LV"/>
        </w:rPr>
        <w:t xml:space="preserve">; </w:t>
      </w:r>
    </w:p>
    <w:p w14:paraId="08A82BD0" w14:textId="61FDAE62"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305.2.8.</w:t>
      </w:r>
      <w:r w:rsidR="00134B1B">
        <w:rPr>
          <w:color w:val="000000"/>
          <w:sz w:val="28"/>
          <w:szCs w:val="28"/>
          <w:lang w:val="lv-LV"/>
        </w:rPr>
        <w:t> </w:t>
      </w:r>
      <w:r w:rsidRPr="00E70931">
        <w:rPr>
          <w:color w:val="000000"/>
          <w:sz w:val="28"/>
          <w:szCs w:val="28"/>
          <w:lang w:val="lv-LV"/>
        </w:rPr>
        <w:t>diagnostiskā sirds daļu, koronāro ar</w:t>
      </w:r>
      <w:r w:rsidR="00134B1B">
        <w:rPr>
          <w:color w:val="000000"/>
          <w:sz w:val="28"/>
          <w:szCs w:val="28"/>
          <w:lang w:val="lv-LV"/>
        </w:rPr>
        <w:t>tēriju un lielo asinsvadu katet</w:t>
      </w:r>
      <w:r w:rsidRPr="00E70931">
        <w:rPr>
          <w:color w:val="000000"/>
          <w:sz w:val="28"/>
          <w:szCs w:val="28"/>
          <w:lang w:val="lv-LV"/>
        </w:rPr>
        <w:t>rizācija un digitālā angiogrāfija, hemodinamikas parametru analīze, diagnostiskā un ārstnieciskā perkutānā koronāro un citu lielo asinsvadu intervence, ieskaitot invazīvās papildu izmeklēšanas un ārstniecības metodes, t</w:t>
      </w:r>
      <w:r w:rsidR="00E74972">
        <w:rPr>
          <w:color w:val="000000"/>
          <w:sz w:val="28"/>
          <w:szCs w:val="28"/>
          <w:lang w:val="lv-LV"/>
        </w:rPr>
        <w:t>ai</w:t>
      </w:r>
      <w:r w:rsidRPr="00E70931">
        <w:rPr>
          <w:color w:val="000000"/>
          <w:sz w:val="28"/>
          <w:szCs w:val="28"/>
          <w:lang w:val="lv-LV"/>
        </w:rPr>
        <w:t xml:space="preserve"> skaitā intravaskulārā ultrasonoskopija, optiskās koherences tomogrāfija, frakcionētā plūsmas rezerve, aortas balonkontrapulsācijas sistēmas un citu perkutānu cirkulācijas palīgierīču sistēmu izveidošana un monitorēšana, endomiokarda biopsija, centrālo un perifēro asinsvadu punkcija un katetrizācija, perikardiocentēze, torakocentēze, perkutānās invazīvās iegūto un iedzimto strukturālo sirds slimību un lielo asinsvadu slimību ārstēšanas metodes, sirds mazspējas invazīvās ārstēšanas metodes;</w:t>
      </w:r>
    </w:p>
    <w:p w14:paraId="08A82BD1" w14:textId="36EEE6F2"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305.2.9.</w:t>
      </w:r>
      <w:r w:rsidR="00E74972">
        <w:rPr>
          <w:color w:val="000000"/>
          <w:sz w:val="28"/>
          <w:szCs w:val="28"/>
          <w:lang w:val="lv-LV"/>
        </w:rPr>
        <w:t> </w:t>
      </w:r>
      <w:r w:rsidRPr="00E70931">
        <w:rPr>
          <w:color w:val="000000"/>
          <w:sz w:val="28"/>
          <w:szCs w:val="28"/>
          <w:lang w:val="lv-LV"/>
        </w:rPr>
        <w:t xml:space="preserve">krūšu kurvja rentgenoskopija un rentgenogrāfija, sirds un koronāro un lielo asinsvadu datortomogrāfija, </w:t>
      </w:r>
      <w:r w:rsidR="00A162BD" w:rsidRPr="00E70931">
        <w:rPr>
          <w:color w:val="000000"/>
          <w:sz w:val="28"/>
          <w:szCs w:val="28"/>
          <w:lang w:val="lv-LV"/>
        </w:rPr>
        <w:t>kodol</w:t>
      </w:r>
      <w:r w:rsidRPr="00E70931">
        <w:rPr>
          <w:color w:val="000000"/>
          <w:sz w:val="28"/>
          <w:szCs w:val="28"/>
          <w:lang w:val="lv-LV"/>
        </w:rPr>
        <w:t>magnētiskā rezonanse kardioloģijā un kardiovaskulār</w:t>
      </w:r>
      <w:r w:rsidR="00E74972">
        <w:rPr>
          <w:color w:val="000000"/>
          <w:sz w:val="28"/>
          <w:szCs w:val="28"/>
          <w:lang w:val="lv-LV"/>
        </w:rPr>
        <w:t>aj</w:t>
      </w:r>
      <w:r w:rsidRPr="00E70931">
        <w:rPr>
          <w:color w:val="000000"/>
          <w:sz w:val="28"/>
          <w:szCs w:val="28"/>
          <w:lang w:val="lv-LV"/>
        </w:rPr>
        <w:t xml:space="preserve">ā medicīnā, radioizotopu attēldiagnostikas </w:t>
      </w:r>
      <w:r w:rsidRPr="00E70931">
        <w:rPr>
          <w:color w:val="000000"/>
          <w:sz w:val="28"/>
          <w:szCs w:val="28"/>
          <w:lang w:val="lv-LV"/>
        </w:rPr>
        <w:lastRenderedPageBreak/>
        <w:t>metodes kardiovaskulār</w:t>
      </w:r>
      <w:r w:rsidR="00E74972">
        <w:rPr>
          <w:color w:val="000000"/>
          <w:sz w:val="28"/>
          <w:szCs w:val="28"/>
          <w:lang w:val="lv-LV"/>
        </w:rPr>
        <w:t>aj</w:t>
      </w:r>
      <w:r w:rsidRPr="00E70931">
        <w:rPr>
          <w:color w:val="000000"/>
          <w:sz w:val="28"/>
          <w:szCs w:val="28"/>
          <w:lang w:val="lv-LV"/>
        </w:rPr>
        <w:t>ā medicīnā, lielo asinsvadu ultr</w:t>
      </w:r>
      <w:r w:rsidR="00E023F9" w:rsidRPr="00E70931">
        <w:rPr>
          <w:color w:val="000000"/>
          <w:sz w:val="28"/>
          <w:szCs w:val="28"/>
          <w:lang w:val="lv-LV"/>
        </w:rPr>
        <w:t xml:space="preserve">asonoskopija un doplerogrāfija; </w:t>
      </w:r>
    </w:p>
    <w:p w14:paraId="08A82BD2" w14:textId="6264F4A3"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305.2.10.</w:t>
      </w:r>
      <w:r w:rsidR="00E74972">
        <w:rPr>
          <w:color w:val="000000"/>
          <w:sz w:val="28"/>
          <w:szCs w:val="28"/>
          <w:lang w:val="lv-LV"/>
        </w:rPr>
        <w:t> </w:t>
      </w:r>
      <w:r w:rsidRPr="00E70931">
        <w:rPr>
          <w:color w:val="000000"/>
          <w:sz w:val="28"/>
          <w:szCs w:val="28"/>
          <w:lang w:val="lv-LV"/>
        </w:rPr>
        <w:t>neinvazīva un invazīva elektrofizioloģiskā izmeklēšana, Holtera monitorēšana, transezofageāla elektrofizioloģiska izmeklēšana, transezofageāla elektrokardiostimulācija, invazīvās sirds ritma traucējumu korekcijas metodes, radiofrekvences katetrablācija,</w:t>
      </w:r>
      <w:r w:rsidR="00E023F9" w:rsidRPr="00E70931">
        <w:rPr>
          <w:color w:val="000000"/>
          <w:sz w:val="28"/>
          <w:szCs w:val="28"/>
          <w:lang w:val="lv-LV"/>
        </w:rPr>
        <w:t xml:space="preserve"> </w:t>
      </w:r>
      <w:r w:rsidRPr="00E70931">
        <w:rPr>
          <w:color w:val="000000"/>
          <w:sz w:val="28"/>
          <w:szCs w:val="28"/>
          <w:lang w:val="lv-LV"/>
        </w:rPr>
        <w:t>pastāvīgās sirds ritmu regulējošās un diagnosticējošās iekārtas</w:t>
      </w:r>
      <w:r w:rsidR="00E023F9" w:rsidRPr="00E70931">
        <w:rPr>
          <w:color w:val="000000"/>
          <w:sz w:val="28"/>
          <w:szCs w:val="28"/>
          <w:lang w:val="lv-LV"/>
        </w:rPr>
        <w:t>, tai</w:t>
      </w:r>
      <w:r w:rsidRPr="00E70931">
        <w:rPr>
          <w:color w:val="000000"/>
          <w:sz w:val="28"/>
          <w:szCs w:val="28"/>
          <w:lang w:val="lv-LV"/>
        </w:rPr>
        <w:t xml:space="preserve"> skaitā elektrokardiostimulatori, sirds resinhronizācijas terapijas ierīces, implantējamie elektrokardioverteri</w:t>
      </w:r>
      <w:r w:rsidR="005F7532" w:rsidRPr="00E70931">
        <w:rPr>
          <w:color w:val="000000"/>
          <w:sz w:val="28"/>
          <w:szCs w:val="28"/>
          <w:lang w:val="lv-LV"/>
        </w:rPr>
        <w:t xml:space="preserve"> – </w:t>
      </w:r>
      <w:r w:rsidRPr="00E70931">
        <w:rPr>
          <w:color w:val="000000"/>
          <w:sz w:val="28"/>
          <w:szCs w:val="28"/>
          <w:lang w:val="lv-LV"/>
        </w:rPr>
        <w:t xml:space="preserve">defibrilatori un </w:t>
      </w:r>
      <w:r w:rsidRPr="00E70931">
        <w:rPr>
          <w:sz w:val="28"/>
          <w:szCs w:val="28"/>
          <w:lang w:val="lv-LV"/>
        </w:rPr>
        <w:t xml:space="preserve">cilpas pieraksta iekārtas, </w:t>
      </w:r>
      <w:r w:rsidRPr="00E70931">
        <w:rPr>
          <w:color w:val="000000"/>
          <w:sz w:val="28"/>
          <w:szCs w:val="28"/>
          <w:lang w:val="lv-LV"/>
        </w:rPr>
        <w:t>implantēto diagnostisko un ārstniecisko ierīču darbības pārbaude un programmēšana, transkutānas vai transvenozas pagaidu elektrokardiostimulācijas sistēmas izveide, īslaicīga intravenoza vispārēja anestēzija neatliekamai, steidzamai un plānveida ritma traucējumu ārstēšanai ar elektroimpulsu terapiju;</w:t>
      </w:r>
    </w:p>
    <w:p w14:paraId="08A82BD3" w14:textId="56D01B25"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305.2.11.</w:t>
      </w:r>
      <w:r w:rsidR="00E74972">
        <w:rPr>
          <w:color w:val="000000"/>
          <w:sz w:val="28"/>
          <w:szCs w:val="28"/>
          <w:lang w:val="lv-LV"/>
        </w:rPr>
        <w:t> </w:t>
      </w:r>
      <w:r w:rsidRPr="00E70931">
        <w:rPr>
          <w:color w:val="000000"/>
          <w:sz w:val="28"/>
          <w:szCs w:val="28"/>
          <w:lang w:val="lv-LV"/>
        </w:rPr>
        <w:t>koronārās sirds slimības ķirurģiskās ārstēšanas metodes, iegūto un iedzimto strukturālo sirds un asinsvadu slimību ķirurģiskā ārstēšana;</w:t>
      </w:r>
    </w:p>
    <w:p w14:paraId="08A82BD4" w14:textId="1D3B29CA"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305.2.12.</w:t>
      </w:r>
      <w:r w:rsidR="00E74972">
        <w:rPr>
          <w:color w:val="000000"/>
          <w:sz w:val="28"/>
          <w:szCs w:val="28"/>
          <w:lang w:val="lv-LV"/>
        </w:rPr>
        <w:t> </w:t>
      </w:r>
      <w:r w:rsidRPr="00E70931">
        <w:rPr>
          <w:color w:val="000000"/>
          <w:sz w:val="28"/>
          <w:szCs w:val="28"/>
          <w:lang w:val="lv-LV"/>
        </w:rPr>
        <w:t>perkutānās invazīvās iegūto un iedzimto strukturālo sirds slimību un lielo asinsvadu slimību ārstēšanas metodes, sirds mazspējas ķirurģiskās ārstēšanas metodes;</w:t>
      </w:r>
    </w:p>
    <w:p w14:paraId="08A82BD5" w14:textId="232FB84C" w:rsidR="00BE1EB9" w:rsidRPr="00E70931" w:rsidRDefault="00BE1EB9" w:rsidP="00C90BC1">
      <w:pPr>
        <w:autoSpaceDE w:val="0"/>
        <w:autoSpaceDN w:val="0"/>
        <w:adjustRightInd w:val="0"/>
        <w:ind w:firstLine="720"/>
        <w:jc w:val="both"/>
        <w:rPr>
          <w:color w:val="000000"/>
          <w:sz w:val="28"/>
          <w:szCs w:val="28"/>
          <w:lang w:val="lv-LV"/>
        </w:rPr>
      </w:pPr>
      <w:r w:rsidRPr="00E70931">
        <w:rPr>
          <w:color w:val="000000"/>
          <w:sz w:val="28"/>
          <w:szCs w:val="28"/>
          <w:lang w:val="lv-LV"/>
        </w:rPr>
        <w:t>305.2.13.</w:t>
      </w:r>
      <w:r w:rsidR="00E74972">
        <w:rPr>
          <w:color w:val="000000"/>
          <w:sz w:val="28"/>
          <w:szCs w:val="28"/>
          <w:lang w:val="lv-LV"/>
        </w:rPr>
        <w:t> </w:t>
      </w:r>
      <w:r w:rsidRPr="00E70931">
        <w:rPr>
          <w:color w:val="000000"/>
          <w:sz w:val="28"/>
          <w:szCs w:val="28"/>
          <w:lang w:val="lv-LV"/>
        </w:rPr>
        <w:t>kardioloģisko pacientu rehabilitācija, kardioloģisko pacientu novērošana pēc ārstēšanas ar neinvazīvām, inva</w:t>
      </w:r>
      <w:r w:rsidR="000C14D3" w:rsidRPr="00E70931">
        <w:rPr>
          <w:color w:val="000000"/>
          <w:sz w:val="28"/>
          <w:szCs w:val="28"/>
          <w:lang w:val="lv-LV"/>
        </w:rPr>
        <w:t>zīvām un ķirurģiskām metodēm.</w:t>
      </w:r>
      <w:r w:rsidR="0024791D">
        <w:rPr>
          <w:color w:val="000000"/>
          <w:sz w:val="28"/>
          <w:szCs w:val="28"/>
          <w:lang w:val="lv-LV"/>
        </w:rPr>
        <w:t>"</w:t>
      </w:r>
      <w:r w:rsidR="00800CAC">
        <w:rPr>
          <w:color w:val="000000"/>
          <w:sz w:val="28"/>
          <w:szCs w:val="28"/>
          <w:lang w:val="lv-LV"/>
        </w:rPr>
        <w:t>;</w:t>
      </w:r>
    </w:p>
    <w:p w14:paraId="08A82BD6" w14:textId="77777777" w:rsidR="00BD0516" w:rsidRPr="00E70931" w:rsidRDefault="00BD0516" w:rsidP="00AA34A0">
      <w:pPr>
        <w:pStyle w:val="PlainText"/>
        <w:tabs>
          <w:tab w:val="left" w:pos="7230"/>
        </w:tabs>
        <w:ind w:firstLine="720"/>
        <w:jc w:val="both"/>
        <w:rPr>
          <w:rFonts w:ascii="Times New Roman" w:hAnsi="Times New Roman"/>
          <w:szCs w:val="28"/>
          <w:lang w:eastAsia="lv-LV"/>
        </w:rPr>
      </w:pPr>
    </w:p>
    <w:p w14:paraId="08A82BD7" w14:textId="117C4C56" w:rsidR="00BD0516" w:rsidRPr="00E70931" w:rsidRDefault="00007406" w:rsidP="007D0EC1">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F451F1">
        <w:rPr>
          <w:rFonts w:ascii="Times New Roman" w:hAnsi="Times New Roman"/>
          <w:szCs w:val="28"/>
          <w:lang w:eastAsia="lv-LV"/>
        </w:rPr>
        <w:t>30</w:t>
      </w:r>
      <w:r w:rsidR="00D15D29" w:rsidRPr="00E70931">
        <w:rPr>
          <w:rFonts w:ascii="Times New Roman" w:hAnsi="Times New Roman"/>
          <w:szCs w:val="28"/>
          <w:lang w:eastAsia="lv-LV"/>
        </w:rPr>
        <w:t>.</w:t>
      </w:r>
      <w:r w:rsidR="00E74972">
        <w:rPr>
          <w:rFonts w:ascii="Times New Roman" w:hAnsi="Times New Roman"/>
          <w:szCs w:val="28"/>
          <w:lang w:eastAsia="lv-LV"/>
        </w:rPr>
        <w:t> </w:t>
      </w:r>
      <w:r>
        <w:rPr>
          <w:rFonts w:ascii="Times New Roman" w:hAnsi="Times New Roman"/>
          <w:szCs w:val="28"/>
          <w:lang w:eastAsia="lv-LV"/>
        </w:rPr>
        <w:t>i</w:t>
      </w:r>
      <w:r w:rsidR="00AA34A0" w:rsidRPr="00E70931">
        <w:rPr>
          <w:rFonts w:ascii="Times New Roman" w:hAnsi="Times New Roman"/>
          <w:szCs w:val="28"/>
          <w:lang w:eastAsia="lv-LV"/>
        </w:rPr>
        <w:t xml:space="preserve">zteikt </w:t>
      </w:r>
      <w:r w:rsidR="001A4E56" w:rsidRPr="00E70931">
        <w:rPr>
          <w:rFonts w:ascii="Times New Roman" w:hAnsi="Times New Roman"/>
          <w:szCs w:val="28"/>
          <w:lang w:eastAsia="lv-LV"/>
        </w:rPr>
        <w:t>309</w:t>
      </w:r>
      <w:r w:rsidR="0024791D">
        <w:rPr>
          <w:rFonts w:ascii="Times New Roman" w:hAnsi="Times New Roman"/>
          <w:szCs w:val="28"/>
          <w:lang w:eastAsia="lv-LV"/>
        </w:rPr>
        <w:t>.</w:t>
      </w:r>
      <w:r w:rsidR="00E74972">
        <w:rPr>
          <w:rFonts w:ascii="Times New Roman" w:hAnsi="Times New Roman"/>
          <w:szCs w:val="28"/>
          <w:lang w:eastAsia="lv-LV"/>
        </w:rPr>
        <w:t> </w:t>
      </w:r>
      <w:r w:rsidR="0024791D">
        <w:rPr>
          <w:rFonts w:ascii="Times New Roman" w:hAnsi="Times New Roman"/>
          <w:szCs w:val="28"/>
          <w:lang w:eastAsia="lv-LV"/>
        </w:rPr>
        <w:t>p</w:t>
      </w:r>
      <w:r w:rsidR="001A4E56" w:rsidRPr="00E70931">
        <w:rPr>
          <w:rFonts w:ascii="Times New Roman" w:hAnsi="Times New Roman"/>
          <w:szCs w:val="28"/>
          <w:lang w:eastAsia="lv-LV"/>
        </w:rPr>
        <w:t>unktu šādā redakcijā:</w:t>
      </w:r>
    </w:p>
    <w:p w14:paraId="0896CD4D" w14:textId="77777777" w:rsidR="005B33FF" w:rsidRDefault="005B33FF" w:rsidP="007D0EC1">
      <w:pPr>
        <w:widowControl w:val="0"/>
        <w:autoSpaceDE w:val="0"/>
        <w:autoSpaceDN w:val="0"/>
        <w:adjustRightInd w:val="0"/>
        <w:ind w:firstLine="720"/>
        <w:jc w:val="both"/>
        <w:rPr>
          <w:sz w:val="28"/>
          <w:szCs w:val="28"/>
          <w:lang w:val="lv-LV"/>
        </w:rPr>
      </w:pPr>
    </w:p>
    <w:p w14:paraId="08A82BD8" w14:textId="1C4EB39B" w:rsidR="00E65E56" w:rsidRPr="00E70931" w:rsidRDefault="005B33FF" w:rsidP="007D0EC1">
      <w:pPr>
        <w:widowControl w:val="0"/>
        <w:autoSpaceDE w:val="0"/>
        <w:autoSpaceDN w:val="0"/>
        <w:adjustRightInd w:val="0"/>
        <w:ind w:firstLine="720"/>
        <w:jc w:val="both"/>
        <w:rPr>
          <w:sz w:val="28"/>
          <w:szCs w:val="28"/>
          <w:lang w:val="lv-LV"/>
        </w:rPr>
      </w:pPr>
      <w:r>
        <w:rPr>
          <w:sz w:val="28"/>
          <w:szCs w:val="28"/>
          <w:lang w:val="lv-LV"/>
        </w:rPr>
        <w:t>"</w:t>
      </w:r>
      <w:r w:rsidR="00E65E56" w:rsidRPr="00E70931">
        <w:rPr>
          <w:sz w:val="28"/>
          <w:szCs w:val="28"/>
          <w:lang w:val="lv-LV"/>
        </w:rPr>
        <w:t>309. Rezidentūras ilgums specialitātē ir pieci gadi:</w:t>
      </w:r>
    </w:p>
    <w:p w14:paraId="08A82BD9" w14:textId="6315FC14" w:rsidR="00C646EB" w:rsidRPr="00E70931" w:rsidRDefault="001A4E56" w:rsidP="007D0EC1">
      <w:pPr>
        <w:widowControl w:val="0"/>
        <w:autoSpaceDE w:val="0"/>
        <w:autoSpaceDN w:val="0"/>
        <w:adjustRightInd w:val="0"/>
        <w:ind w:firstLine="720"/>
        <w:jc w:val="both"/>
        <w:rPr>
          <w:color w:val="000000"/>
          <w:sz w:val="28"/>
          <w:szCs w:val="28"/>
          <w:lang w:val="lv-LV"/>
        </w:rPr>
      </w:pPr>
      <w:r w:rsidRPr="00E70931">
        <w:rPr>
          <w:sz w:val="28"/>
          <w:szCs w:val="28"/>
          <w:lang w:val="lv-LV"/>
        </w:rPr>
        <w:t>309.</w:t>
      </w:r>
      <w:r w:rsidR="00E65E56" w:rsidRPr="00E70931">
        <w:rPr>
          <w:sz w:val="28"/>
          <w:szCs w:val="28"/>
          <w:lang w:val="lv-LV"/>
        </w:rPr>
        <w:t>1.</w:t>
      </w:r>
      <w:r w:rsidR="00E74972">
        <w:rPr>
          <w:sz w:val="28"/>
          <w:szCs w:val="28"/>
          <w:lang w:val="lv-LV"/>
        </w:rPr>
        <w:t> </w:t>
      </w:r>
      <w:r w:rsidR="00C646EB" w:rsidRPr="00E70931">
        <w:rPr>
          <w:sz w:val="28"/>
          <w:szCs w:val="28"/>
          <w:lang w:val="lv-LV"/>
        </w:rPr>
        <w:t>p</w:t>
      </w:r>
      <w:r w:rsidR="00C646EB" w:rsidRPr="00E70931">
        <w:rPr>
          <w:color w:val="000000"/>
          <w:sz w:val="28"/>
          <w:szCs w:val="28"/>
          <w:lang w:val="lv-LV"/>
        </w:rPr>
        <w:t>irmajā un otrajā studiju gadā tiek iegūtas teorētiskās zināšanas un praktiskās iemaņas kardioloģijā, pneimonoloģijā, nefroloģijā, gastroenteroloģijā, tai skaitā nutrīcijas un dietoloģijas pamatos, reimatoloģijā, endokrinoloģijā, hematoloģijā, ftiziatrijā, intensīv</w:t>
      </w:r>
      <w:r w:rsidR="00B70CD8">
        <w:rPr>
          <w:color w:val="000000"/>
          <w:sz w:val="28"/>
          <w:szCs w:val="28"/>
          <w:lang w:val="lv-LV"/>
        </w:rPr>
        <w:t>aj</w:t>
      </w:r>
      <w:r w:rsidR="00C646EB" w:rsidRPr="00E70931">
        <w:rPr>
          <w:color w:val="000000"/>
          <w:sz w:val="28"/>
          <w:szCs w:val="28"/>
          <w:lang w:val="lv-LV"/>
        </w:rPr>
        <w:t xml:space="preserve">ā terapijā, infektoloģijā, alergoloģijā un imunoloģijā, onkoloģijā, neatliekamajā medicīniskajā palīdzībā stacionārā un internās medicīnas diferenciāldiagnostikā; </w:t>
      </w:r>
    </w:p>
    <w:p w14:paraId="08A82BDA" w14:textId="78BE0A95" w:rsidR="00C646EB" w:rsidRPr="00E70931" w:rsidRDefault="00C646EB" w:rsidP="007D0EC1">
      <w:pPr>
        <w:widowControl w:val="0"/>
        <w:autoSpaceDE w:val="0"/>
        <w:autoSpaceDN w:val="0"/>
        <w:adjustRightInd w:val="0"/>
        <w:ind w:firstLine="720"/>
        <w:jc w:val="both"/>
        <w:rPr>
          <w:color w:val="000000"/>
          <w:sz w:val="28"/>
          <w:szCs w:val="28"/>
          <w:lang w:val="lv-LV"/>
        </w:rPr>
      </w:pPr>
      <w:r w:rsidRPr="00E70931">
        <w:rPr>
          <w:color w:val="000000"/>
          <w:sz w:val="28"/>
          <w:szCs w:val="28"/>
          <w:lang w:val="lv-LV"/>
        </w:rPr>
        <w:t>309.2.</w:t>
      </w:r>
      <w:r w:rsidR="00E74972">
        <w:rPr>
          <w:color w:val="000000"/>
          <w:sz w:val="28"/>
          <w:szCs w:val="28"/>
          <w:lang w:val="lv-LV"/>
        </w:rPr>
        <w:t> </w:t>
      </w:r>
      <w:r w:rsidRPr="00E70931">
        <w:rPr>
          <w:color w:val="000000"/>
          <w:sz w:val="28"/>
          <w:szCs w:val="28"/>
          <w:lang w:val="lv-LV"/>
        </w:rPr>
        <w:t xml:space="preserve">trešajā, ceturtajā un piektajā studiju gadā tiek iegūtas teorētiskās zināšanas un praktiskās </w:t>
      </w:r>
      <w:r w:rsidRPr="00E70931">
        <w:rPr>
          <w:sz w:val="28"/>
          <w:szCs w:val="28"/>
          <w:lang w:val="lv-LV"/>
        </w:rPr>
        <w:t xml:space="preserve">iemaņas pediatrijā, dzemdniecībā un ginekoloģijā, oftalmoloģijā, klīniskajā mikrobioloģijā, otolaringoloģijā, darba higiēnā, statistikas un pētījumu datu apstrādē, informācijas un komunikācijas tehnoloģijās, juridiskajos pamatos, aroda toksikoloģijā, aroda medicīnā, radiācijas medicīnā, arodslimībās, ergonomikā, arodveselībā, arodslimnieku rehabilitācijā, </w:t>
      </w:r>
      <w:r w:rsidR="008460A8" w:rsidRPr="00E70931">
        <w:rPr>
          <w:sz w:val="28"/>
          <w:szCs w:val="28"/>
          <w:lang w:val="lv-LV"/>
        </w:rPr>
        <w:t>aroda medicīnas praksē un</w:t>
      </w:r>
      <w:r w:rsidRPr="00E70931">
        <w:rPr>
          <w:sz w:val="28"/>
          <w:szCs w:val="28"/>
          <w:lang w:val="lv-LV"/>
        </w:rPr>
        <w:t xml:space="preserve"> darba fizioloģijā</w:t>
      </w:r>
      <w:r w:rsidRPr="00E70931">
        <w:rPr>
          <w:color w:val="000000"/>
          <w:sz w:val="28"/>
          <w:szCs w:val="28"/>
          <w:lang w:val="lv-LV"/>
        </w:rPr>
        <w:t>.</w:t>
      </w:r>
      <w:r w:rsidR="0024791D">
        <w:rPr>
          <w:color w:val="000000"/>
          <w:sz w:val="28"/>
          <w:szCs w:val="28"/>
          <w:lang w:val="lv-LV"/>
        </w:rPr>
        <w:t>"</w:t>
      </w:r>
      <w:r w:rsidR="00800CAC">
        <w:rPr>
          <w:color w:val="000000"/>
          <w:sz w:val="28"/>
          <w:szCs w:val="28"/>
          <w:lang w:val="lv-LV"/>
        </w:rPr>
        <w:t>;</w:t>
      </w:r>
    </w:p>
    <w:p w14:paraId="08A82BDB" w14:textId="77777777" w:rsidR="001A4E56" w:rsidRPr="00E70931" w:rsidRDefault="001A4E56" w:rsidP="007D0EC1">
      <w:pPr>
        <w:pStyle w:val="PlainText"/>
        <w:tabs>
          <w:tab w:val="left" w:pos="7230"/>
        </w:tabs>
        <w:ind w:firstLine="720"/>
        <w:jc w:val="both"/>
        <w:rPr>
          <w:rFonts w:ascii="Times New Roman" w:hAnsi="Times New Roman"/>
          <w:szCs w:val="28"/>
          <w:lang w:eastAsia="lv-LV"/>
        </w:rPr>
      </w:pPr>
    </w:p>
    <w:p w14:paraId="08A82BDC" w14:textId="17BEC1DB" w:rsidR="00C207AE" w:rsidRPr="00E70931" w:rsidRDefault="00007406" w:rsidP="007D0EC1">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FB3B86">
        <w:rPr>
          <w:rFonts w:ascii="Times New Roman" w:hAnsi="Times New Roman"/>
          <w:szCs w:val="28"/>
          <w:lang w:eastAsia="lv-LV"/>
        </w:rPr>
        <w:t>3</w:t>
      </w:r>
      <w:r w:rsidR="00F451F1">
        <w:rPr>
          <w:rFonts w:ascii="Times New Roman" w:hAnsi="Times New Roman"/>
          <w:szCs w:val="28"/>
          <w:lang w:eastAsia="lv-LV"/>
        </w:rPr>
        <w:t>1</w:t>
      </w:r>
      <w:r w:rsidR="00D15D29" w:rsidRPr="00E70931">
        <w:rPr>
          <w:rFonts w:ascii="Times New Roman" w:hAnsi="Times New Roman"/>
          <w:szCs w:val="28"/>
          <w:lang w:eastAsia="lv-LV"/>
        </w:rPr>
        <w:t>.</w:t>
      </w:r>
      <w:r w:rsidR="00E74972">
        <w:rPr>
          <w:rFonts w:ascii="Times New Roman" w:hAnsi="Times New Roman"/>
          <w:szCs w:val="28"/>
          <w:lang w:eastAsia="lv-LV"/>
        </w:rPr>
        <w:t> </w:t>
      </w:r>
      <w:r>
        <w:rPr>
          <w:rFonts w:ascii="Times New Roman" w:hAnsi="Times New Roman"/>
          <w:szCs w:val="28"/>
          <w:lang w:eastAsia="lv-LV"/>
        </w:rPr>
        <w:t>i</w:t>
      </w:r>
      <w:r w:rsidR="00C207AE" w:rsidRPr="00E70931">
        <w:rPr>
          <w:rFonts w:ascii="Times New Roman" w:hAnsi="Times New Roman"/>
          <w:szCs w:val="28"/>
          <w:lang w:eastAsia="lv-LV"/>
        </w:rPr>
        <w:t xml:space="preserve">zteikt </w:t>
      </w:r>
      <w:r w:rsidR="001E16E8" w:rsidRPr="00E70931">
        <w:rPr>
          <w:rFonts w:ascii="Times New Roman" w:hAnsi="Times New Roman"/>
          <w:szCs w:val="28"/>
          <w:lang w:eastAsia="lv-LV"/>
        </w:rPr>
        <w:t>311., 312. un 313</w:t>
      </w:r>
      <w:r w:rsidR="0024791D">
        <w:rPr>
          <w:rFonts w:ascii="Times New Roman" w:hAnsi="Times New Roman"/>
          <w:szCs w:val="28"/>
          <w:lang w:eastAsia="lv-LV"/>
        </w:rPr>
        <w:t>.</w:t>
      </w:r>
      <w:r w:rsidR="00E74972">
        <w:rPr>
          <w:rFonts w:ascii="Times New Roman" w:hAnsi="Times New Roman"/>
          <w:szCs w:val="28"/>
          <w:lang w:eastAsia="lv-LV"/>
        </w:rPr>
        <w:t> </w:t>
      </w:r>
      <w:r w:rsidR="0024791D">
        <w:rPr>
          <w:rFonts w:ascii="Times New Roman" w:hAnsi="Times New Roman"/>
          <w:szCs w:val="28"/>
          <w:lang w:eastAsia="lv-LV"/>
        </w:rPr>
        <w:t>p</w:t>
      </w:r>
      <w:r w:rsidR="001E16E8" w:rsidRPr="00E70931">
        <w:rPr>
          <w:rFonts w:ascii="Times New Roman" w:hAnsi="Times New Roman"/>
          <w:szCs w:val="28"/>
          <w:lang w:eastAsia="lv-LV"/>
        </w:rPr>
        <w:t xml:space="preserve">unktu šādā redakcijā: </w:t>
      </w:r>
    </w:p>
    <w:p w14:paraId="2CADFC53" w14:textId="77777777" w:rsidR="005B33FF" w:rsidRDefault="005B33FF" w:rsidP="007D0EC1">
      <w:pPr>
        <w:pStyle w:val="PlainText"/>
        <w:tabs>
          <w:tab w:val="left" w:pos="7230"/>
        </w:tabs>
        <w:ind w:firstLine="720"/>
        <w:jc w:val="both"/>
        <w:rPr>
          <w:rFonts w:ascii="Times New Roman" w:hAnsi="Times New Roman"/>
          <w:color w:val="000000" w:themeColor="text1"/>
          <w:szCs w:val="28"/>
          <w:lang w:eastAsia="lv-LV"/>
        </w:rPr>
      </w:pPr>
    </w:p>
    <w:p w14:paraId="08A82BDD" w14:textId="5A6D26E1" w:rsidR="001E16E8" w:rsidRPr="00E70931" w:rsidRDefault="005B33FF" w:rsidP="007D0EC1">
      <w:pPr>
        <w:pStyle w:val="PlainText"/>
        <w:tabs>
          <w:tab w:val="left" w:pos="7230"/>
        </w:tabs>
        <w:ind w:firstLine="720"/>
        <w:jc w:val="both"/>
        <w:rPr>
          <w:rFonts w:ascii="Times New Roman" w:hAnsi="Times New Roman"/>
          <w:color w:val="000000" w:themeColor="text1"/>
        </w:rPr>
      </w:pPr>
      <w:r>
        <w:rPr>
          <w:rFonts w:ascii="Times New Roman" w:hAnsi="Times New Roman"/>
          <w:color w:val="000000" w:themeColor="text1"/>
          <w:szCs w:val="28"/>
          <w:lang w:eastAsia="lv-LV"/>
        </w:rPr>
        <w:t>"</w:t>
      </w:r>
      <w:r w:rsidR="00EA6847" w:rsidRPr="00E70931">
        <w:rPr>
          <w:rFonts w:ascii="Times New Roman" w:hAnsi="Times New Roman"/>
          <w:color w:val="000000" w:themeColor="text1"/>
          <w:szCs w:val="28"/>
          <w:lang w:eastAsia="lv-LV"/>
        </w:rPr>
        <w:t>311.</w:t>
      </w:r>
      <w:r w:rsidR="00E74972">
        <w:rPr>
          <w:rFonts w:ascii="Times New Roman" w:hAnsi="Times New Roman"/>
          <w:color w:val="000000" w:themeColor="text1"/>
          <w:szCs w:val="28"/>
          <w:lang w:eastAsia="lv-LV"/>
        </w:rPr>
        <w:t> </w:t>
      </w:r>
      <w:r w:rsidR="00AA5B7A" w:rsidRPr="00E70931">
        <w:rPr>
          <w:rFonts w:ascii="Times New Roman" w:hAnsi="Times New Roman"/>
          <w:color w:val="000000" w:themeColor="text1"/>
        </w:rPr>
        <w:t xml:space="preserve">Fizikālās un rehabilitācijas medicīnas ārsta kompetencē ir slimību un traumu, </w:t>
      </w:r>
      <w:r w:rsidR="00E74972">
        <w:rPr>
          <w:rFonts w:ascii="Times New Roman" w:hAnsi="Times New Roman"/>
          <w:color w:val="000000" w:themeColor="text1"/>
        </w:rPr>
        <w:t>kā arī</w:t>
      </w:r>
      <w:r w:rsidR="00AA5B7A" w:rsidRPr="00E70931">
        <w:rPr>
          <w:rFonts w:ascii="Times New Roman" w:hAnsi="Times New Roman"/>
          <w:color w:val="000000" w:themeColor="text1"/>
        </w:rPr>
        <w:t xml:space="preserve"> to radīto pārejošu un nepārejošu funkcionēšanas traucējumu </w:t>
      </w:r>
      <w:r w:rsidR="00AA5B7A" w:rsidRPr="00E70931">
        <w:rPr>
          <w:rFonts w:ascii="Times New Roman" w:hAnsi="Times New Roman"/>
          <w:color w:val="000000" w:themeColor="text1"/>
        </w:rPr>
        <w:lastRenderedPageBreak/>
        <w:t>diagnostika, ārstēšana, profilakse un rehabilitācija visām pacientu vecuma grupām visos ārstēšanas posmos.</w:t>
      </w:r>
    </w:p>
    <w:p w14:paraId="08A82BDE" w14:textId="77777777" w:rsidR="00AA5B7A" w:rsidRPr="00E70931" w:rsidRDefault="00AA5B7A" w:rsidP="007D0EC1">
      <w:pPr>
        <w:pStyle w:val="PlainText"/>
        <w:tabs>
          <w:tab w:val="left" w:pos="7230"/>
        </w:tabs>
        <w:ind w:firstLine="720"/>
        <w:jc w:val="both"/>
        <w:rPr>
          <w:rFonts w:ascii="Times New Roman" w:hAnsi="Times New Roman"/>
          <w:color w:val="000000" w:themeColor="text1"/>
        </w:rPr>
      </w:pPr>
    </w:p>
    <w:p w14:paraId="08A82BDF" w14:textId="558DA8D4" w:rsidR="00AA5B7A" w:rsidRPr="00E70931" w:rsidRDefault="00AA5B7A" w:rsidP="007D0EC1">
      <w:pPr>
        <w:pStyle w:val="PlainText"/>
        <w:tabs>
          <w:tab w:val="left" w:pos="7230"/>
        </w:tabs>
        <w:ind w:firstLine="720"/>
        <w:jc w:val="both"/>
        <w:rPr>
          <w:rFonts w:ascii="Times New Roman" w:hAnsi="Times New Roman"/>
          <w:color w:val="000000" w:themeColor="text1"/>
        </w:rPr>
      </w:pPr>
      <w:r w:rsidRPr="00E70931">
        <w:rPr>
          <w:rFonts w:ascii="Times New Roman" w:hAnsi="Times New Roman"/>
          <w:color w:val="000000" w:themeColor="text1"/>
        </w:rPr>
        <w:t>312.</w:t>
      </w:r>
      <w:r w:rsidR="00E74972">
        <w:rPr>
          <w:rFonts w:ascii="Times New Roman" w:hAnsi="Times New Roman"/>
          <w:color w:val="000000" w:themeColor="text1"/>
        </w:rPr>
        <w:t> </w:t>
      </w:r>
      <w:r w:rsidR="008557E6" w:rsidRPr="00E70931">
        <w:rPr>
          <w:rFonts w:ascii="Times New Roman" w:hAnsi="Times New Roman"/>
          <w:color w:val="000000" w:themeColor="text1"/>
        </w:rPr>
        <w:t>Lai veiktu ārstniecisko darbību, fizikālās un rehabilitācijas medicīnas ārstam ir teorētiskās zināšanas un praktiskās iemaņas šādos jautājumos:</w:t>
      </w:r>
    </w:p>
    <w:p w14:paraId="08A82BE0" w14:textId="77777777" w:rsidR="008557E6" w:rsidRPr="00E70931" w:rsidRDefault="003545DA" w:rsidP="007D0EC1">
      <w:pPr>
        <w:pStyle w:val="PlainText"/>
        <w:tabs>
          <w:tab w:val="left" w:pos="7230"/>
        </w:tabs>
        <w:ind w:firstLine="720"/>
        <w:jc w:val="both"/>
        <w:rPr>
          <w:rFonts w:ascii="Times New Roman" w:hAnsi="Times New Roman"/>
          <w:color w:val="000000" w:themeColor="text1"/>
          <w:szCs w:val="28"/>
          <w:lang w:eastAsia="lv-LV"/>
        </w:rPr>
      </w:pPr>
      <w:r w:rsidRPr="00E70931">
        <w:rPr>
          <w:rFonts w:ascii="Times New Roman" w:hAnsi="Times New Roman"/>
          <w:color w:val="000000" w:themeColor="text1"/>
          <w:szCs w:val="28"/>
          <w:lang w:eastAsia="lv-LV"/>
        </w:rPr>
        <w:t xml:space="preserve">312.1. </w:t>
      </w:r>
      <w:r w:rsidR="00B57075" w:rsidRPr="00E70931">
        <w:rPr>
          <w:rFonts w:ascii="Times New Roman" w:hAnsi="Times New Roman"/>
          <w:color w:val="000000" w:themeColor="text1"/>
          <w:szCs w:val="28"/>
          <w:lang w:eastAsia="lv-LV"/>
        </w:rPr>
        <w:t xml:space="preserve">vispārējā </w:t>
      </w:r>
      <w:r w:rsidR="00B57075" w:rsidRPr="00E70931">
        <w:rPr>
          <w:rFonts w:ascii="Times New Roman" w:hAnsi="Times New Roman"/>
        </w:rPr>
        <w:t>rehabilitoloģij</w:t>
      </w:r>
      <w:r w:rsidR="00E11F97" w:rsidRPr="00E70931">
        <w:rPr>
          <w:rFonts w:ascii="Times New Roman" w:hAnsi="Times New Roman"/>
          <w:color w:val="000000" w:themeColor="text1"/>
          <w:szCs w:val="28"/>
          <w:lang w:eastAsia="lv-LV"/>
        </w:rPr>
        <w:t>ā</w:t>
      </w:r>
      <w:r w:rsidR="00BE58EC" w:rsidRPr="00E70931">
        <w:rPr>
          <w:rFonts w:ascii="Times New Roman" w:hAnsi="Times New Roman"/>
          <w:color w:val="000000" w:themeColor="text1"/>
          <w:szCs w:val="28"/>
          <w:lang w:eastAsia="lv-LV"/>
        </w:rPr>
        <w:t>:</w:t>
      </w:r>
    </w:p>
    <w:p w14:paraId="08A82BE1" w14:textId="3739C1A4" w:rsidR="00B57075" w:rsidRPr="00E70931" w:rsidRDefault="00B57075" w:rsidP="0036430B">
      <w:pPr>
        <w:pStyle w:val="PlainText"/>
        <w:tabs>
          <w:tab w:val="left" w:pos="7230"/>
        </w:tabs>
        <w:ind w:firstLine="720"/>
        <w:jc w:val="both"/>
        <w:rPr>
          <w:rFonts w:ascii="Times New Roman" w:hAnsi="Times New Roman"/>
          <w:szCs w:val="28"/>
        </w:rPr>
      </w:pPr>
      <w:r w:rsidRPr="00E70931">
        <w:rPr>
          <w:rFonts w:ascii="Times New Roman" w:hAnsi="Times New Roman"/>
          <w:color w:val="000000" w:themeColor="text1"/>
          <w:szCs w:val="28"/>
          <w:lang w:eastAsia="lv-LV"/>
        </w:rPr>
        <w:t>312.</w:t>
      </w:r>
      <w:r w:rsidR="00E11F97" w:rsidRPr="00E70931">
        <w:rPr>
          <w:rFonts w:ascii="Times New Roman" w:hAnsi="Times New Roman"/>
          <w:color w:val="000000" w:themeColor="text1"/>
          <w:szCs w:val="28"/>
          <w:lang w:eastAsia="lv-LV"/>
        </w:rPr>
        <w:t>1</w:t>
      </w:r>
      <w:r w:rsidRPr="00E70931">
        <w:rPr>
          <w:rFonts w:ascii="Times New Roman" w:hAnsi="Times New Roman"/>
          <w:color w:val="000000" w:themeColor="text1"/>
          <w:szCs w:val="28"/>
          <w:lang w:eastAsia="lv-LV"/>
        </w:rPr>
        <w:t>.</w:t>
      </w:r>
      <w:r w:rsidR="00E11F97" w:rsidRPr="00E70931">
        <w:rPr>
          <w:rFonts w:ascii="Times New Roman" w:hAnsi="Times New Roman"/>
          <w:color w:val="000000" w:themeColor="text1"/>
          <w:szCs w:val="28"/>
          <w:lang w:eastAsia="lv-LV"/>
        </w:rPr>
        <w:t>1.</w:t>
      </w:r>
      <w:r w:rsidR="00E74972">
        <w:rPr>
          <w:rFonts w:ascii="Times New Roman" w:hAnsi="Times New Roman"/>
          <w:color w:val="000000" w:themeColor="text1"/>
          <w:szCs w:val="28"/>
          <w:lang w:eastAsia="lv-LV"/>
        </w:rPr>
        <w:t> </w:t>
      </w:r>
      <w:r w:rsidR="00BF6068" w:rsidRPr="00E70931">
        <w:rPr>
          <w:rFonts w:ascii="Times New Roman" w:hAnsi="Times New Roman"/>
          <w:color w:val="000000" w:themeColor="text1"/>
          <w:szCs w:val="28"/>
          <w:lang w:eastAsia="lv-LV"/>
        </w:rPr>
        <w:t>r</w:t>
      </w:r>
      <w:r w:rsidR="00BF6068" w:rsidRPr="00E70931">
        <w:rPr>
          <w:rFonts w:ascii="Times New Roman" w:hAnsi="Times New Roman"/>
          <w:szCs w:val="28"/>
        </w:rPr>
        <w:t>ehabilitācijas pamatprincipi, funkcionēšana un tās novērtēšana atbilstoši Starptautiskajai funkcionēšanas, nespējas un veselības klasifikācijai;</w:t>
      </w:r>
    </w:p>
    <w:p w14:paraId="08A82BE2" w14:textId="0199E080" w:rsidR="0036430B" w:rsidRPr="00E70931" w:rsidRDefault="00E11F97" w:rsidP="00E11F97">
      <w:pPr>
        <w:pStyle w:val="NoSpacing1"/>
        <w:spacing w:line="240" w:lineRule="auto"/>
        <w:ind w:firstLine="720"/>
        <w:jc w:val="both"/>
        <w:rPr>
          <w:rFonts w:cs="Times New Roman"/>
          <w:sz w:val="28"/>
          <w:szCs w:val="28"/>
          <w:lang w:val="lv-LV"/>
        </w:rPr>
      </w:pPr>
      <w:r w:rsidRPr="00E70931">
        <w:rPr>
          <w:rFonts w:cs="Times New Roman"/>
          <w:sz w:val="28"/>
          <w:szCs w:val="28"/>
          <w:lang w:val="lv-LV"/>
        </w:rPr>
        <w:t>312.1</w:t>
      </w:r>
      <w:r w:rsidR="00BF6068" w:rsidRPr="00E70931">
        <w:rPr>
          <w:rFonts w:cs="Times New Roman"/>
          <w:sz w:val="28"/>
          <w:szCs w:val="28"/>
          <w:lang w:val="lv-LV"/>
        </w:rPr>
        <w:t>.</w:t>
      </w:r>
      <w:r w:rsidRPr="00E70931">
        <w:rPr>
          <w:rFonts w:cs="Times New Roman"/>
          <w:sz w:val="28"/>
          <w:szCs w:val="28"/>
          <w:lang w:val="lv-LV"/>
        </w:rPr>
        <w:t>2.</w:t>
      </w:r>
      <w:r w:rsidR="00E74972">
        <w:rPr>
          <w:rFonts w:cs="Times New Roman"/>
          <w:sz w:val="28"/>
          <w:szCs w:val="28"/>
          <w:lang w:val="lv-LV"/>
        </w:rPr>
        <w:t> </w:t>
      </w:r>
      <w:r w:rsidR="0036430B" w:rsidRPr="00E70931">
        <w:rPr>
          <w:rFonts w:cs="Times New Roman"/>
          <w:sz w:val="28"/>
          <w:szCs w:val="28"/>
          <w:lang w:val="lv-LV"/>
        </w:rPr>
        <w:t>rehabilitācijas sistēmas organizācija visos rehabilitācijas posmos, multiprofesionālas rehabilitācijas komandas vadīšana, rehabilitācijas mērķu izvirzīšana, individuālā rehabilitācijas plāna izstrādāšana, rehabilitācijas procesa vadīšana un rezultātu novērtēšana, rehabilitācijas sistēmas organizācijas sociālie pamati un ētiskie aspekti rehabilitācijā;</w:t>
      </w:r>
    </w:p>
    <w:p w14:paraId="08A82BE3" w14:textId="2C836F53" w:rsidR="00E11F97" w:rsidRPr="00E70931" w:rsidRDefault="00E11F97" w:rsidP="00010CCE">
      <w:pPr>
        <w:pStyle w:val="NoSpacing1"/>
        <w:spacing w:line="240" w:lineRule="auto"/>
        <w:ind w:firstLine="720"/>
        <w:jc w:val="both"/>
        <w:rPr>
          <w:rFonts w:cs="Times New Roman"/>
          <w:sz w:val="28"/>
          <w:szCs w:val="28"/>
          <w:lang w:val="lv-LV"/>
        </w:rPr>
      </w:pPr>
      <w:r w:rsidRPr="00E70931">
        <w:rPr>
          <w:color w:val="000000" w:themeColor="text1"/>
          <w:sz w:val="28"/>
          <w:szCs w:val="28"/>
          <w:lang w:val="lv-LV" w:eastAsia="lv-LV"/>
        </w:rPr>
        <w:t>312.1.3.</w:t>
      </w:r>
      <w:r w:rsidR="00E74972">
        <w:rPr>
          <w:sz w:val="28"/>
          <w:szCs w:val="28"/>
          <w:lang w:val="lv-LV"/>
        </w:rPr>
        <w:t> </w:t>
      </w:r>
      <w:r w:rsidRPr="00E70931">
        <w:rPr>
          <w:rFonts w:cs="Times New Roman"/>
          <w:sz w:val="28"/>
          <w:szCs w:val="28"/>
          <w:lang w:val="lv-LV"/>
        </w:rPr>
        <w:t>fizioloģija un patoloģiskā fizioloģija: centrālā, per</w:t>
      </w:r>
      <w:r w:rsidR="00C738E0" w:rsidRPr="00E70931">
        <w:rPr>
          <w:rFonts w:cs="Times New Roman"/>
          <w:sz w:val="28"/>
          <w:szCs w:val="28"/>
          <w:lang w:val="lv-LV"/>
        </w:rPr>
        <w:t>ifērā un autonomā nervu sistēma</w:t>
      </w:r>
      <w:r w:rsidRPr="00E70931">
        <w:rPr>
          <w:rFonts w:cs="Times New Roman"/>
          <w:sz w:val="28"/>
          <w:szCs w:val="28"/>
          <w:lang w:val="lv-LV"/>
        </w:rPr>
        <w:t>, muskuloskeletālā sistēma, neiromuskulārie savienojumi, biomehānika, stājas un gaitas fizioloģija, sāpju mehānismi, sāpju un kustības mijiedarbība;</w:t>
      </w:r>
    </w:p>
    <w:p w14:paraId="08A82BE4" w14:textId="3FAB6BC0" w:rsidR="00010CCE" w:rsidRPr="00E70931" w:rsidRDefault="00A64C45" w:rsidP="00010CCE">
      <w:pPr>
        <w:pStyle w:val="NoSpacing1"/>
        <w:spacing w:line="240" w:lineRule="auto"/>
        <w:ind w:firstLine="720"/>
        <w:jc w:val="both"/>
        <w:rPr>
          <w:rFonts w:cs="Times New Roman"/>
          <w:sz w:val="28"/>
          <w:szCs w:val="28"/>
          <w:lang w:val="lv-LV"/>
        </w:rPr>
      </w:pPr>
      <w:r w:rsidRPr="00E70931">
        <w:rPr>
          <w:rFonts w:cs="Times New Roman"/>
          <w:sz w:val="28"/>
          <w:szCs w:val="28"/>
          <w:lang w:val="lv-LV"/>
        </w:rPr>
        <w:t>312.1.4.</w:t>
      </w:r>
      <w:r w:rsidR="00E74972">
        <w:rPr>
          <w:rFonts w:cs="Times New Roman"/>
          <w:sz w:val="28"/>
          <w:szCs w:val="28"/>
          <w:lang w:val="lv-LV"/>
        </w:rPr>
        <w:t> </w:t>
      </w:r>
      <w:r w:rsidR="00010CCE" w:rsidRPr="00E70931">
        <w:rPr>
          <w:rFonts w:cs="Times New Roman"/>
          <w:sz w:val="28"/>
          <w:szCs w:val="28"/>
          <w:lang w:val="lv-LV"/>
        </w:rPr>
        <w:t>biopsihosociāla novērtēšana: bērna attīstība, locītavu un muskuļu novērtēšana, motorā un sensorā funkcija, kognitīvās un komunikācijas funkcijas, laboratoriskās un instrumentālās izmeklēšanas metodes, gaitas, stājas, kustību kvantitatīvas un kvalitatīvas novērtēšanas metodes, elektrofizioloģiskās izmeklēšanas me</w:t>
      </w:r>
      <w:r w:rsidR="00E74972">
        <w:rPr>
          <w:rFonts w:cs="Times New Roman"/>
          <w:sz w:val="28"/>
          <w:szCs w:val="28"/>
          <w:lang w:val="lv-LV"/>
        </w:rPr>
        <w:t>todes, pulmonoloģiskā un kardio</w:t>
      </w:r>
      <w:r w:rsidR="00010CCE" w:rsidRPr="00E70931">
        <w:rPr>
          <w:rFonts w:cs="Times New Roman"/>
          <w:sz w:val="28"/>
          <w:szCs w:val="28"/>
          <w:lang w:val="lv-LV"/>
        </w:rPr>
        <w:t>vaskulārā funkcionālā novērtēšana, bioķīmiski un patoloģiski testi, funkcionēšanas novērtēšanas instrumenti;</w:t>
      </w:r>
    </w:p>
    <w:p w14:paraId="08A82BE5" w14:textId="07135CCD" w:rsidR="00010CCE" w:rsidRPr="00E70931" w:rsidRDefault="0033013A" w:rsidP="00010CCE">
      <w:pPr>
        <w:pStyle w:val="NoSpacing1"/>
        <w:spacing w:line="240" w:lineRule="auto"/>
        <w:ind w:firstLine="720"/>
        <w:jc w:val="both"/>
        <w:rPr>
          <w:rFonts w:cs="Times New Roman"/>
          <w:sz w:val="28"/>
          <w:szCs w:val="28"/>
          <w:lang w:val="lv-LV"/>
        </w:rPr>
      </w:pPr>
      <w:r w:rsidRPr="00E70931">
        <w:rPr>
          <w:rFonts w:cs="Times New Roman"/>
          <w:sz w:val="28"/>
          <w:szCs w:val="28"/>
          <w:lang w:val="lv-LV"/>
        </w:rPr>
        <w:t>312.1.5.</w:t>
      </w:r>
      <w:r w:rsidR="00E74972">
        <w:rPr>
          <w:rFonts w:cs="Times New Roman"/>
          <w:sz w:val="28"/>
          <w:szCs w:val="28"/>
          <w:lang w:val="lv-LV"/>
        </w:rPr>
        <w:t> </w:t>
      </w:r>
      <w:r w:rsidR="00FD6453" w:rsidRPr="00E70931">
        <w:rPr>
          <w:rFonts w:cs="Times New Roman"/>
          <w:sz w:val="28"/>
          <w:szCs w:val="28"/>
          <w:lang w:val="lv-LV"/>
        </w:rPr>
        <w:t>prognozējamas invaliditātes, invaliditātes, darbspēju ekspertīze, personas un vides mijiedarbība;</w:t>
      </w:r>
    </w:p>
    <w:p w14:paraId="08A82BE6" w14:textId="4BBD70A3" w:rsidR="00FD6453" w:rsidRPr="00E70931" w:rsidRDefault="00C738E0" w:rsidP="00010CCE">
      <w:pPr>
        <w:pStyle w:val="NoSpacing1"/>
        <w:spacing w:line="240" w:lineRule="auto"/>
        <w:ind w:firstLine="720"/>
        <w:jc w:val="both"/>
        <w:rPr>
          <w:rFonts w:cs="Times New Roman"/>
          <w:sz w:val="28"/>
          <w:szCs w:val="28"/>
          <w:lang w:val="lv-LV"/>
        </w:rPr>
      </w:pPr>
      <w:r w:rsidRPr="00E70931">
        <w:rPr>
          <w:rFonts w:cs="Times New Roman"/>
          <w:sz w:val="28"/>
          <w:szCs w:val="28"/>
          <w:lang w:val="lv-LV"/>
        </w:rPr>
        <w:t>312.2.</w:t>
      </w:r>
      <w:r w:rsidR="00E74972">
        <w:rPr>
          <w:rFonts w:cs="Times New Roman"/>
          <w:sz w:val="28"/>
          <w:szCs w:val="28"/>
          <w:lang w:val="lv-LV"/>
        </w:rPr>
        <w:t> </w:t>
      </w:r>
      <w:r w:rsidR="00D30C18" w:rsidRPr="00E70931">
        <w:rPr>
          <w:rFonts w:cs="Times New Roman"/>
          <w:color w:val="000000" w:themeColor="text1"/>
          <w:sz w:val="28"/>
          <w:szCs w:val="28"/>
          <w:lang w:val="lv-LV"/>
        </w:rPr>
        <w:t>medicīniskā</w:t>
      </w:r>
      <w:r w:rsidR="00AF4AD4" w:rsidRPr="00E70931">
        <w:rPr>
          <w:rFonts w:cs="Times New Roman"/>
          <w:color w:val="000000" w:themeColor="text1"/>
          <w:sz w:val="28"/>
          <w:szCs w:val="28"/>
          <w:lang w:val="lv-LV"/>
        </w:rPr>
        <w:t>s</w:t>
      </w:r>
      <w:r w:rsidR="00D30C18" w:rsidRPr="00E70931">
        <w:rPr>
          <w:rFonts w:cs="Times New Roman"/>
          <w:color w:val="000000" w:themeColor="text1"/>
          <w:sz w:val="28"/>
          <w:szCs w:val="28"/>
          <w:lang w:val="lv-LV"/>
        </w:rPr>
        <w:t xml:space="preserve"> intervence</w:t>
      </w:r>
      <w:r w:rsidR="00AF4AD4" w:rsidRPr="00E70931">
        <w:rPr>
          <w:rFonts w:cs="Times New Roman"/>
          <w:color w:val="000000" w:themeColor="text1"/>
          <w:sz w:val="28"/>
          <w:szCs w:val="28"/>
          <w:lang w:val="lv-LV"/>
        </w:rPr>
        <w:t>s ķermeņa funkciju vai struktūru atjaunošanai vai uzlabošanai (t</w:t>
      </w:r>
      <w:r w:rsidR="00E74972">
        <w:rPr>
          <w:rFonts w:cs="Times New Roman"/>
          <w:color w:val="000000" w:themeColor="text1"/>
          <w:sz w:val="28"/>
          <w:szCs w:val="28"/>
          <w:lang w:val="lv-LV"/>
        </w:rPr>
        <w:t>ai</w:t>
      </w:r>
      <w:r w:rsidR="0024791D">
        <w:rPr>
          <w:rFonts w:cs="Times New Roman"/>
          <w:color w:val="000000" w:themeColor="text1"/>
          <w:sz w:val="28"/>
          <w:szCs w:val="28"/>
          <w:lang w:val="lv-LV"/>
        </w:rPr>
        <w:t xml:space="preserve"> s</w:t>
      </w:r>
      <w:r w:rsidR="00AF4AD4" w:rsidRPr="00E70931">
        <w:rPr>
          <w:rFonts w:cs="Times New Roman"/>
          <w:color w:val="000000" w:themeColor="text1"/>
          <w:sz w:val="28"/>
          <w:szCs w:val="28"/>
          <w:lang w:val="lv-LV"/>
        </w:rPr>
        <w:t>k</w:t>
      </w:r>
      <w:r w:rsidR="00E74972">
        <w:rPr>
          <w:rFonts w:cs="Times New Roman"/>
          <w:color w:val="000000" w:themeColor="text1"/>
          <w:sz w:val="28"/>
          <w:szCs w:val="28"/>
          <w:lang w:val="lv-LV"/>
        </w:rPr>
        <w:t>aitā</w:t>
      </w:r>
      <w:r w:rsidR="00AF4AD4" w:rsidRPr="00E70931">
        <w:rPr>
          <w:rFonts w:cs="Times New Roman"/>
          <w:color w:val="000000" w:themeColor="text1"/>
          <w:sz w:val="28"/>
          <w:szCs w:val="28"/>
          <w:lang w:val="lv-LV"/>
        </w:rPr>
        <w:t xml:space="preserve"> </w:t>
      </w:r>
      <w:r w:rsidR="001A1A28" w:rsidRPr="00E70931">
        <w:rPr>
          <w:rFonts w:cs="Times New Roman"/>
          <w:color w:val="000000" w:themeColor="text1"/>
          <w:sz w:val="28"/>
          <w:szCs w:val="28"/>
          <w:lang w:val="lv-LV"/>
        </w:rPr>
        <w:t xml:space="preserve">medikamentozā terapija, dažādi </w:t>
      </w:r>
      <w:r w:rsidR="00AF4AD4" w:rsidRPr="00E70931">
        <w:rPr>
          <w:rFonts w:cs="Times New Roman"/>
          <w:color w:val="000000" w:themeColor="text1"/>
          <w:sz w:val="28"/>
          <w:szCs w:val="28"/>
          <w:lang w:val="lv-LV"/>
        </w:rPr>
        <w:t xml:space="preserve">medikamentu ievadīšanas veidi) </w:t>
      </w:r>
      <w:r w:rsidR="00D30C18" w:rsidRPr="00E70931">
        <w:rPr>
          <w:rFonts w:cs="Times New Roman"/>
          <w:sz w:val="28"/>
          <w:szCs w:val="28"/>
          <w:lang w:val="lv-LV"/>
        </w:rPr>
        <w:t>šād</w:t>
      </w:r>
      <w:r w:rsidR="00E74972">
        <w:rPr>
          <w:rFonts w:cs="Times New Roman"/>
          <w:sz w:val="28"/>
          <w:szCs w:val="28"/>
          <w:lang w:val="lv-LV"/>
        </w:rPr>
        <w:t>ā</w:t>
      </w:r>
      <w:r w:rsidR="00D30C18" w:rsidRPr="00E70931">
        <w:rPr>
          <w:rFonts w:cs="Times New Roman"/>
          <w:sz w:val="28"/>
          <w:szCs w:val="28"/>
          <w:lang w:val="lv-LV"/>
        </w:rPr>
        <w:t xml:space="preserve"> klīnisk</w:t>
      </w:r>
      <w:r w:rsidR="00E74972">
        <w:rPr>
          <w:rFonts w:cs="Times New Roman"/>
          <w:sz w:val="28"/>
          <w:szCs w:val="28"/>
          <w:lang w:val="lv-LV"/>
        </w:rPr>
        <w:t>ā</w:t>
      </w:r>
      <w:r w:rsidR="00D30C18" w:rsidRPr="00E70931">
        <w:rPr>
          <w:rFonts w:cs="Times New Roman"/>
          <w:sz w:val="28"/>
          <w:szCs w:val="28"/>
          <w:lang w:val="lv-LV"/>
        </w:rPr>
        <w:t xml:space="preserve"> stāvok</w:t>
      </w:r>
      <w:r w:rsidR="00E74972">
        <w:rPr>
          <w:rFonts w:cs="Times New Roman"/>
          <w:sz w:val="28"/>
          <w:szCs w:val="28"/>
          <w:lang w:val="lv-LV"/>
        </w:rPr>
        <w:t>lī</w:t>
      </w:r>
      <w:r w:rsidR="00D30C18" w:rsidRPr="00E70931">
        <w:rPr>
          <w:rFonts w:cs="Times New Roman"/>
          <w:sz w:val="28"/>
          <w:szCs w:val="28"/>
          <w:lang w:val="lv-LV"/>
        </w:rPr>
        <w:t xml:space="preserve">: </w:t>
      </w:r>
    </w:p>
    <w:p w14:paraId="08A82BE7" w14:textId="65AA2D92" w:rsidR="00360B85" w:rsidRPr="00E70931" w:rsidRDefault="001A1A28"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312.2</w:t>
      </w:r>
      <w:r w:rsidR="00360B85" w:rsidRPr="00E70931">
        <w:rPr>
          <w:rFonts w:cs="Times New Roman"/>
          <w:sz w:val="28"/>
          <w:szCs w:val="28"/>
          <w:lang w:val="lv-LV"/>
        </w:rPr>
        <w:t>.1.</w:t>
      </w:r>
      <w:r w:rsidR="00E74972">
        <w:rPr>
          <w:rFonts w:cs="Times New Roman"/>
          <w:sz w:val="28"/>
          <w:szCs w:val="28"/>
          <w:lang w:val="lv-LV"/>
        </w:rPr>
        <w:t> </w:t>
      </w:r>
      <w:r w:rsidR="00360B85" w:rsidRPr="00E70931">
        <w:rPr>
          <w:rFonts w:cs="Times New Roman"/>
          <w:sz w:val="28"/>
          <w:szCs w:val="28"/>
          <w:lang w:val="lv-LV"/>
        </w:rPr>
        <w:t>ilgstošs gultas režīms, imobilizācija un citi stāvokļi, kas izraisa fiziskās un psiholoģiskās funkcionēšanas ierobežojumus;</w:t>
      </w:r>
    </w:p>
    <w:p w14:paraId="08A82BE8" w14:textId="1BC3D479" w:rsidR="00360B85" w:rsidRPr="00E70931" w:rsidRDefault="001A1A28"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312.2.</w:t>
      </w:r>
      <w:r w:rsidR="00360B85" w:rsidRPr="00E70931">
        <w:rPr>
          <w:rFonts w:cs="Times New Roman"/>
          <w:sz w:val="28"/>
          <w:szCs w:val="28"/>
          <w:lang w:val="lv-LV"/>
        </w:rPr>
        <w:t>2.</w:t>
      </w:r>
      <w:r w:rsidR="00E74972">
        <w:rPr>
          <w:rFonts w:cs="Times New Roman"/>
          <w:sz w:val="28"/>
          <w:szCs w:val="28"/>
          <w:lang w:val="lv-LV"/>
        </w:rPr>
        <w:t> </w:t>
      </w:r>
      <w:r w:rsidR="00360B85" w:rsidRPr="00E70931">
        <w:rPr>
          <w:rFonts w:cs="Times New Roman"/>
          <w:sz w:val="28"/>
          <w:szCs w:val="28"/>
          <w:lang w:val="lv-LV"/>
        </w:rPr>
        <w:t>motoro funkciju bojājumi</w:t>
      </w:r>
      <w:r w:rsidR="00E74972">
        <w:rPr>
          <w:rFonts w:cs="Times New Roman"/>
          <w:sz w:val="28"/>
          <w:szCs w:val="28"/>
          <w:lang w:val="lv-LV"/>
        </w:rPr>
        <w:t>, kas izraisa paralīzes/parēzes</w:t>
      </w:r>
      <w:r w:rsidR="00360B85" w:rsidRPr="00E70931">
        <w:rPr>
          <w:rFonts w:cs="Times New Roman"/>
          <w:sz w:val="28"/>
          <w:szCs w:val="28"/>
          <w:lang w:val="lv-LV"/>
        </w:rPr>
        <w:t xml:space="preserve"> un personas funkcionēšanas ierobežojumus;</w:t>
      </w:r>
    </w:p>
    <w:p w14:paraId="08A82BE9" w14:textId="1703142D"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.3.</w:t>
      </w:r>
      <w:r w:rsidR="00E74972">
        <w:rPr>
          <w:rFonts w:cs="Times New Roman"/>
          <w:sz w:val="28"/>
          <w:szCs w:val="28"/>
          <w:lang w:val="lv-LV"/>
        </w:rPr>
        <w:t> </w:t>
      </w:r>
      <w:r w:rsidRPr="00E70931">
        <w:rPr>
          <w:rFonts w:cs="Times New Roman"/>
          <w:sz w:val="28"/>
          <w:szCs w:val="28"/>
          <w:lang w:val="lv-LV"/>
        </w:rPr>
        <w:t>spasticitāte;</w:t>
      </w:r>
    </w:p>
    <w:p w14:paraId="08A82BEA"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.4. urīnpūšļa un zarnu trakta disfunkcijas;</w:t>
      </w:r>
    </w:p>
    <w:p w14:paraId="08A82BEB"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 xml:space="preserve">.5. izgulējumi kā imobilitātes sekas; </w:t>
      </w:r>
    </w:p>
    <w:p w14:paraId="08A82BEC"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.6. disfāgija;</w:t>
      </w:r>
    </w:p>
    <w:p w14:paraId="08A82BED"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.7. sāpju sindromi;</w:t>
      </w:r>
    </w:p>
    <w:p w14:paraId="08A82BEE"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.8. limfātiskā tūska;</w:t>
      </w:r>
    </w:p>
    <w:p w14:paraId="08A82BEF"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.9. komunikācijas traucējumi;</w:t>
      </w:r>
    </w:p>
    <w:p w14:paraId="08A82BF0" w14:textId="77777777" w:rsidR="00360B85" w:rsidRPr="00E70931" w:rsidRDefault="00360B85" w:rsidP="00267F8A">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.10. seksualitāte un seksuālā disfunkcija;</w:t>
      </w:r>
    </w:p>
    <w:p w14:paraId="08A82BF1" w14:textId="77777777" w:rsidR="00360B85" w:rsidRPr="00E70931" w:rsidRDefault="00360B85" w:rsidP="001248A0">
      <w:pPr>
        <w:pStyle w:val="NoSpacing1"/>
        <w:spacing w:line="240" w:lineRule="auto"/>
        <w:ind w:firstLine="720"/>
        <w:jc w:val="both"/>
        <w:rPr>
          <w:rFonts w:cs="Times New Roman"/>
          <w:sz w:val="28"/>
          <w:szCs w:val="28"/>
          <w:lang w:val="lv-LV"/>
        </w:rPr>
      </w:pPr>
      <w:r w:rsidRPr="00E70931">
        <w:rPr>
          <w:rFonts w:cs="Times New Roman"/>
          <w:sz w:val="28"/>
          <w:szCs w:val="28"/>
          <w:lang w:val="lv-LV"/>
        </w:rPr>
        <w:t>312.</w:t>
      </w:r>
      <w:r w:rsidR="001A1A28" w:rsidRPr="00E70931">
        <w:rPr>
          <w:rFonts w:cs="Times New Roman"/>
          <w:sz w:val="28"/>
          <w:szCs w:val="28"/>
          <w:lang w:val="lv-LV"/>
        </w:rPr>
        <w:t>2</w:t>
      </w:r>
      <w:r w:rsidRPr="00E70931">
        <w:rPr>
          <w:rFonts w:cs="Times New Roman"/>
          <w:sz w:val="28"/>
          <w:szCs w:val="28"/>
          <w:lang w:val="lv-LV"/>
        </w:rPr>
        <w:t>.11. garastāvokļa, uzvedības un personības izmaiņas;</w:t>
      </w:r>
    </w:p>
    <w:p w14:paraId="08A82BF2" w14:textId="77777777" w:rsidR="00360B85" w:rsidRPr="00E70931" w:rsidRDefault="00360B85" w:rsidP="006B2CA7">
      <w:pPr>
        <w:pStyle w:val="NoSpacing1"/>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1A1A28" w:rsidRPr="00E70931">
        <w:rPr>
          <w:rFonts w:cs="Times New Roman"/>
          <w:color w:val="000000" w:themeColor="text1"/>
          <w:sz w:val="28"/>
          <w:szCs w:val="28"/>
          <w:lang w:val="lv-LV"/>
        </w:rPr>
        <w:t>2</w:t>
      </w:r>
      <w:r w:rsidRPr="00E70931">
        <w:rPr>
          <w:rFonts w:cs="Times New Roman"/>
          <w:color w:val="000000" w:themeColor="text1"/>
          <w:sz w:val="28"/>
          <w:szCs w:val="28"/>
          <w:lang w:val="lv-LV"/>
        </w:rPr>
        <w:t>.12. a</w:t>
      </w:r>
      <w:r w:rsidR="00267F8A" w:rsidRPr="00E70931">
        <w:rPr>
          <w:rFonts w:cs="Times New Roman"/>
          <w:color w:val="000000" w:themeColor="text1"/>
          <w:sz w:val="28"/>
          <w:szCs w:val="28"/>
          <w:lang w:val="lv-LV"/>
        </w:rPr>
        <w:t>ttīstības traucējumi;</w:t>
      </w:r>
    </w:p>
    <w:p w14:paraId="08A82BF3" w14:textId="33055556" w:rsidR="006B2CA7" w:rsidRPr="00E70931" w:rsidRDefault="006B2CA7" w:rsidP="006B2CA7">
      <w:pPr>
        <w:suppressAutoHyphens/>
        <w:ind w:firstLine="720"/>
        <w:jc w:val="both"/>
        <w:rPr>
          <w:rFonts w:eastAsia="SimSun"/>
          <w:color w:val="000000" w:themeColor="text1"/>
          <w:kern w:val="1"/>
          <w:sz w:val="28"/>
          <w:szCs w:val="28"/>
          <w:lang w:val="lv-LV" w:eastAsia="hi-IN" w:bidi="hi-IN"/>
        </w:rPr>
      </w:pPr>
      <w:r w:rsidRPr="00E70931">
        <w:rPr>
          <w:color w:val="000000" w:themeColor="text1"/>
          <w:sz w:val="28"/>
          <w:szCs w:val="28"/>
          <w:lang w:val="lv-LV"/>
        </w:rPr>
        <w:t xml:space="preserve">312.3. </w:t>
      </w:r>
      <w:r w:rsidRPr="00E70931">
        <w:rPr>
          <w:rFonts w:eastAsia="SimSun"/>
          <w:color w:val="000000" w:themeColor="text1"/>
          <w:kern w:val="1"/>
          <w:sz w:val="28"/>
          <w:szCs w:val="28"/>
          <w:lang w:val="lv-LV" w:eastAsia="hi-IN" w:bidi="hi-IN"/>
        </w:rPr>
        <w:t>fizikālā terapija un k</w:t>
      </w:r>
      <w:r w:rsidR="00E74972">
        <w:rPr>
          <w:rFonts w:eastAsia="SimSun"/>
          <w:color w:val="000000" w:themeColor="text1"/>
          <w:kern w:val="1"/>
          <w:sz w:val="28"/>
          <w:szCs w:val="28"/>
          <w:lang w:val="lv-LV" w:eastAsia="hi-IN" w:bidi="hi-IN"/>
        </w:rPr>
        <w:t>u</w:t>
      </w:r>
      <w:r w:rsidRPr="00E70931">
        <w:rPr>
          <w:rFonts w:eastAsia="SimSun"/>
          <w:color w:val="000000" w:themeColor="text1"/>
          <w:kern w:val="1"/>
          <w:sz w:val="28"/>
          <w:szCs w:val="28"/>
          <w:lang w:val="lv-LV" w:eastAsia="hi-IN" w:bidi="hi-IN"/>
        </w:rPr>
        <w:t xml:space="preserve">rortoloģija (balneoloģija); </w:t>
      </w:r>
    </w:p>
    <w:p w14:paraId="08A82BF4" w14:textId="5CC9B893" w:rsidR="00160BB7" w:rsidRPr="00E70931" w:rsidRDefault="00A6042D"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lastRenderedPageBreak/>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E74972">
        <w:rPr>
          <w:rFonts w:cs="Times New Roman"/>
          <w:color w:val="000000" w:themeColor="text1"/>
          <w:sz w:val="28"/>
          <w:szCs w:val="28"/>
          <w:lang w:val="lv-LV"/>
        </w:rPr>
        <w:t> </w:t>
      </w:r>
      <w:r w:rsidR="006148D2" w:rsidRPr="00E70931">
        <w:rPr>
          <w:rFonts w:cs="Times New Roman"/>
          <w:color w:val="000000" w:themeColor="text1"/>
          <w:sz w:val="28"/>
          <w:szCs w:val="28"/>
          <w:lang w:val="lv-LV"/>
        </w:rPr>
        <w:t xml:space="preserve">zināšanas </w:t>
      </w:r>
      <w:r w:rsidR="00160BB7" w:rsidRPr="00E70931">
        <w:rPr>
          <w:rFonts w:cs="Times New Roman"/>
          <w:color w:val="000000" w:themeColor="text1"/>
          <w:sz w:val="28"/>
          <w:szCs w:val="28"/>
          <w:lang w:val="lv-LV"/>
        </w:rPr>
        <w:t>fizikālajā un rehabilitācijas medicīnā</w:t>
      </w:r>
      <w:r w:rsidR="006148D2" w:rsidRPr="00E70931">
        <w:rPr>
          <w:rFonts w:cs="Times New Roman"/>
          <w:color w:val="000000" w:themeColor="text1"/>
          <w:sz w:val="28"/>
          <w:szCs w:val="28"/>
          <w:lang w:val="lv-LV"/>
        </w:rPr>
        <w:t xml:space="preserve"> izmantojamās tehnoloģijā</w:t>
      </w:r>
      <w:r w:rsidR="00160BB7" w:rsidRPr="00E70931">
        <w:rPr>
          <w:rFonts w:cs="Times New Roman"/>
          <w:color w:val="000000" w:themeColor="text1"/>
          <w:sz w:val="28"/>
          <w:szCs w:val="28"/>
          <w:lang w:val="lv-LV"/>
        </w:rPr>
        <w:t>s:</w:t>
      </w:r>
    </w:p>
    <w:p w14:paraId="08A82BF5" w14:textId="2C1B4353" w:rsidR="001248A0" w:rsidRPr="00E70931" w:rsidRDefault="00304946"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1</w:t>
      </w:r>
      <w:r w:rsidRPr="00E70931">
        <w:rPr>
          <w:rFonts w:cs="Times New Roman"/>
          <w:color w:val="000000" w:themeColor="text1"/>
          <w:sz w:val="28"/>
          <w:szCs w:val="28"/>
          <w:lang w:val="lv-LV"/>
        </w:rPr>
        <w:t>.</w:t>
      </w:r>
      <w:r w:rsidR="00E74972">
        <w:rPr>
          <w:rFonts w:cs="Times New Roman"/>
          <w:color w:val="000000" w:themeColor="text1"/>
          <w:sz w:val="28"/>
          <w:szCs w:val="28"/>
          <w:lang w:val="lv-LV"/>
        </w:rPr>
        <w:t> </w:t>
      </w:r>
      <w:r w:rsidR="000F0403" w:rsidRPr="00E70931">
        <w:rPr>
          <w:rFonts w:cs="Times New Roman"/>
          <w:color w:val="000000" w:themeColor="text1"/>
          <w:sz w:val="28"/>
          <w:szCs w:val="28"/>
          <w:lang w:val="lv-LV"/>
        </w:rPr>
        <w:t xml:space="preserve">fizioterapija – </w:t>
      </w:r>
      <w:r w:rsidR="001248A0" w:rsidRPr="00E70931">
        <w:rPr>
          <w:rFonts w:cs="Times New Roman"/>
          <w:color w:val="000000" w:themeColor="text1"/>
          <w:sz w:val="28"/>
          <w:szCs w:val="28"/>
          <w:lang w:val="lv-LV"/>
        </w:rPr>
        <w:t xml:space="preserve">kinezioterapija, </w:t>
      </w:r>
      <w:r w:rsidR="001248A0" w:rsidRPr="00E70931">
        <w:rPr>
          <w:color w:val="000000" w:themeColor="text1"/>
          <w:sz w:val="28"/>
          <w:szCs w:val="28"/>
          <w:lang w:val="lv-LV"/>
        </w:rPr>
        <w:t xml:space="preserve">manuālā terapija, </w:t>
      </w:r>
      <w:r w:rsidR="001248A0" w:rsidRPr="00E70931">
        <w:rPr>
          <w:rFonts w:cs="Times New Roman"/>
          <w:color w:val="000000" w:themeColor="text1"/>
          <w:sz w:val="28"/>
          <w:szCs w:val="28"/>
          <w:lang w:val="lv-LV"/>
        </w:rPr>
        <w:t>atgriezeniskās saites (</w:t>
      </w:r>
      <w:r w:rsidR="001248A0" w:rsidRPr="00E74972">
        <w:rPr>
          <w:rFonts w:cs="Times New Roman"/>
          <w:i/>
          <w:color w:val="000000" w:themeColor="text1"/>
          <w:sz w:val="28"/>
          <w:szCs w:val="28"/>
          <w:lang w:val="lv-LV"/>
        </w:rPr>
        <w:t>biofeedback</w:t>
      </w:r>
      <w:r w:rsidR="001248A0" w:rsidRPr="00E70931">
        <w:rPr>
          <w:rFonts w:cs="Times New Roman"/>
          <w:color w:val="000000" w:themeColor="text1"/>
          <w:sz w:val="28"/>
          <w:szCs w:val="28"/>
          <w:lang w:val="lv-LV"/>
        </w:rPr>
        <w:t>) terapija, masāža;</w:t>
      </w:r>
    </w:p>
    <w:p w14:paraId="08A82BF6" w14:textId="709E9E65"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2</w:t>
      </w:r>
      <w:r w:rsidRPr="00E70931">
        <w:rPr>
          <w:rFonts w:cs="Times New Roman"/>
          <w:color w:val="000000" w:themeColor="text1"/>
          <w:sz w:val="28"/>
          <w:szCs w:val="28"/>
          <w:lang w:val="lv-LV"/>
        </w:rPr>
        <w:t>.</w:t>
      </w:r>
      <w:r w:rsidR="00E74972">
        <w:rPr>
          <w:rFonts w:cs="Times New Roman"/>
          <w:color w:val="000000" w:themeColor="text1"/>
          <w:sz w:val="28"/>
          <w:szCs w:val="28"/>
          <w:lang w:val="lv-LV"/>
        </w:rPr>
        <w:t> </w:t>
      </w:r>
      <w:r w:rsidRPr="00E70931">
        <w:rPr>
          <w:rFonts w:cs="Times New Roman"/>
          <w:color w:val="000000" w:themeColor="text1"/>
          <w:sz w:val="28"/>
          <w:szCs w:val="28"/>
          <w:lang w:val="lv-LV"/>
        </w:rPr>
        <w:t>ergoterapija – ikdienas aktivitāšu un nodarbes novērtēšana, vides novērtēšanas metodes, ergonomika, rokas terapija, ergoterapijas principi un metodes;</w:t>
      </w:r>
    </w:p>
    <w:p w14:paraId="08A82BF7" w14:textId="2DB9BAC2"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3</w:t>
      </w:r>
      <w:r w:rsidR="000F0403" w:rsidRPr="00E70931">
        <w:rPr>
          <w:rFonts w:cs="Times New Roman"/>
          <w:color w:val="000000" w:themeColor="text1"/>
          <w:sz w:val="28"/>
          <w:szCs w:val="28"/>
          <w:lang w:val="lv-LV"/>
        </w:rPr>
        <w:t>.</w:t>
      </w:r>
      <w:r w:rsidR="00E74972">
        <w:rPr>
          <w:rFonts w:cs="Times New Roman"/>
          <w:color w:val="000000" w:themeColor="text1"/>
          <w:sz w:val="28"/>
          <w:szCs w:val="28"/>
          <w:lang w:val="lv-LV"/>
        </w:rPr>
        <w:t> </w:t>
      </w:r>
      <w:r w:rsidR="000F0403" w:rsidRPr="00E70931">
        <w:rPr>
          <w:rFonts w:cs="Times New Roman"/>
          <w:color w:val="000000" w:themeColor="text1"/>
          <w:sz w:val="28"/>
          <w:szCs w:val="28"/>
          <w:lang w:val="lv-LV"/>
        </w:rPr>
        <w:t xml:space="preserve">audiologopēdija – </w:t>
      </w:r>
      <w:r w:rsidRPr="00E70931">
        <w:rPr>
          <w:rFonts w:cs="Times New Roman"/>
          <w:color w:val="000000" w:themeColor="text1"/>
          <w:sz w:val="28"/>
          <w:szCs w:val="28"/>
          <w:lang w:val="lv-LV"/>
        </w:rPr>
        <w:t>komunikācijas un alternatīvās komunikācijas iespēju novērtēšana, runas traucējumu novērtēšana un korekcija, kohleāro implantu izvērtēšana un disfāgijas vadīšana;</w:t>
      </w:r>
    </w:p>
    <w:p w14:paraId="08A82BF8" w14:textId="77777777"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4</w:t>
      </w:r>
      <w:r w:rsidRPr="00E70931">
        <w:rPr>
          <w:rFonts w:cs="Times New Roman"/>
          <w:color w:val="000000" w:themeColor="text1"/>
          <w:sz w:val="28"/>
          <w:szCs w:val="28"/>
          <w:lang w:val="lv-LV"/>
        </w:rPr>
        <w:t>. nutrīcijas stāvokļa korekcija;</w:t>
      </w:r>
    </w:p>
    <w:p w14:paraId="08A82BF9" w14:textId="77777777"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5</w:t>
      </w:r>
      <w:r w:rsidRPr="00E70931">
        <w:rPr>
          <w:rFonts w:cs="Times New Roman"/>
          <w:color w:val="000000" w:themeColor="text1"/>
          <w:sz w:val="28"/>
          <w:szCs w:val="28"/>
          <w:lang w:val="lv-LV"/>
        </w:rPr>
        <w:t>. neiropsiholoģiskā vadīšana;</w:t>
      </w:r>
    </w:p>
    <w:p w14:paraId="08A82BFA" w14:textId="77777777" w:rsidR="001248A0" w:rsidRPr="00E70931" w:rsidRDefault="001248A0" w:rsidP="001248A0">
      <w:pPr>
        <w:pStyle w:val="NoSpacing2"/>
        <w:spacing w:line="240" w:lineRule="auto"/>
        <w:ind w:firstLine="720"/>
        <w:jc w:val="both"/>
        <w:rPr>
          <w:rFonts w:cs="Times New Roman"/>
          <w:strike/>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6</w:t>
      </w:r>
      <w:r w:rsidRPr="00E70931">
        <w:rPr>
          <w:rFonts w:cs="Times New Roman"/>
          <w:color w:val="000000" w:themeColor="text1"/>
          <w:sz w:val="28"/>
          <w:szCs w:val="28"/>
          <w:lang w:val="lv-LV"/>
        </w:rPr>
        <w:t>. klīniskā psiholoģija;</w:t>
      </w:r>
    </w:p>
    <w:p w14:paraId="08A82BFB" w14:textId="7BC04F45" w:rsidR="001248A0" w:rsidRPr="00E70931" w:rsidRDefault="001248A0" w:rsidP="001248A0">
      <w:pPr>
        <w:pStyle w:val="NoSpacing2"/>
        <w:spacing w:line="240" w:lineRule="auto"/>
        <w:ind w:firstLine="720"/>
        <w:jc w:val="both"/>
        <w:rPr>
          <w:rFonts w:cs="Times New Roman"/>
          <w:strike/>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Pr="00E70931">
        <w:rPr>
          <w:rFonts w:cs="Times New Roman"/>
          <w:color w:val="000000" w:themeColor="text1"/>
          <w:sz w:val="28"/>
          <w:szCs w:val="28"/>
          <w:lang w:val="lv-LV"/>
        </w:rPr>
        <w:t>.</w:t>
      </w:r>
      <w:r w:rsidR="00875614" w:rsidRPr="00E70931">
        <w:rPr>
          <w:rFonts w:cs="Times New Roman"/>
          <w:color w:val="000000" w:themeColor="text1"/>
          <w:sz w:val="28"/>
          <w:szCs w:val="28"/>
          <w:lang w:val="lv-LV"/>
        </w:rPr>
        <w:t>7</w:t>
      </w:r>
      <w:r w:rsidRPr="00E70931">
        <w:rPr>
          <w:rFonts w:cs="Times New Roman"/>
          <w:color w:val="000000" w:themeColor="text1"/>
          <w:sz w:val="28"/>
          <w:szCs w:val="28"/>
          <w:lang w:val="lv-LV"/>
        </w:rPr>
        <w:t>.</w:t>
      </w:r>
      <w:r w:rsidR="00E74972">
        <w:rPr>
          <w:rFonts w:cs="Times New Roman"/>
          <w:color w:val="000000" w:themeColor="text1"/>
          <w:sz w:val="28"/>
          <w:szCs w:val="28"/>
          <w:lang w:val="lv-LV"/>
        </w:rPr>
        <w:t> </w:t>
      </w:r>
      <w:r w:rsidR="000F0403" w:rsidRPr="00E70931">
        <w:rPr>
          <w:rFonts w:cs="Times New Roman"/>
          <w:color w:val="000000" w:themeColor="text1"/>
          <w:sz w:val="28"/>
          <w:szCs w:val="28"/>
          <w:lang w:val="lv-LV"/>
        </w:rPr>
        <w:t xml:space="preserve">rehabilitācijā izmantojamās </w:t>
      </w:r>
      <w:r w:rsidRPr="00E70931">
        <w:rPr>
          <w:rFonts w:cs="Times New Roman"/>
          <w:color w:val="000000" w:themeColor="text1"/>
          <w:sz w:val="28"/>
          <w:szCs w:val="28"/>
          <w:lang w:val="lv-LV"/>
        </w:rPr>
        <w:t>palīgtehnoloģijas</w:t>
      </w:r>
      <w:r w:rsidR="000F0403" w:rsidRPr="00E70931">
        <w:rPr>
          <w:rFonts w:cs="Times New Roman"/>
          <w:color w:val="000000" w:themeColor="text1"/>
          <w:sz w:val="28"/>
          <w:szCs w:val="28"/>
          <w:lang w:val="lv-LV"/>
        </w:rPr>
        <w:t xml:space="preserve"> (tehniskie palīglīdzekļi)</w:t>
      </w:r>
      <w:r w:rsidRPr="00E70931">
        <w:rPr>
          <w:rFonts w:cs="Times New Roman"/>
          <w:color w:val="000000" w:themeColor="text1"/>
          <w:sz w:val="28"/>
          <w:szCs w:val="28"/>
          <w:lang w:val="lv-LV"/>
        </w:rPr>
        <w:t>;</w:t>
      </w:r>
    </w:p>
    <w:p w14:paraId="08A82BFC" w14:textId="77777777"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00875614" w:rsidRPr="00E70931">
        <w:rPr>
          <w:rFonts w:cs="Times New Roman"/>
          <w:color w:val="000000" w:themeColor="text1"/>
          <w:sz w:val="28"/>
          <w:szCs w:val="28"/>
          <w:lang w:val="lv-LV"/>
        </w:rPr>
        <w:t>.8</w:t>
      </w:r>
      <w:r w:rsidRPr="00E70931">
        <w:rPr>
          <w:rFonts w:cs="Times New Roman"/>
          <w:color w:val="000000" w:themeColor="text1"/>
          <w:sz w:val="28"/>
          <w:szCs w:val="28"/>
          <w:lang w:val="lv-LV"/>
        </w:rPr>
        <w:t>. sociālās integrācijas tehnoloģijas;</w:t>
      </w:r>
    </w:p>
    <w:p w14:paraId="08A82BFD" w14:textId="77777777" w:rsidR="001248A0" w:rsidRPr="00E70931" w:rsidRDefault="001248A0" w:rsidP="001248A0">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w:t>
      </w:r>
      <w:r w:rsidR="006148D2" w:rsidRPr="00E70931">
        <w:rPr>
          <w:rFonts w:cs="Times New Roman"/>
          <w:color w:val="000000" w:themeColor="text1"/>
          <w:sz w:val="28"/>
          <w:szCs w:val="28"/>
          <w:lang w:val="lv-LV"/>
        </w:rPr>
        <w:t>4</w:t>
      </w:r>
      <w:r w:rsidR="00875614" w:rsidRPr="00E70931">
        <w:rPr>
          <w:rFonts w:cs="Times New Roman"/>
          <w:color w:val="000000" w:themeColor="text1"/>
          <w:sz w:val="28"/>
          <w:szCs w:val="28"/>
          <w:lang w:val="lv-LV"/>
        </w:rPr>
        <w:t>.9</w:t>
      </w:r>
      <w:r w:rsidRPr="00E70931">
        <w:rPr>
          <w:rFonts w:cs="Times New Roman"/>
          <w:color w:val="000000" w:themeColor="text1"/>
          <w:sz w:val="28"/>
          <w:szCs w:val="28"/>
          <w:lang w:val="lv-LV"/>
        </w:rPr>
        <w:t>. reitterapija;</w:t>
      </w:r>
    </w:p>
    <w:p w14:paraId="08A82BFE" w14:textId="11CBA823" w:rsidR="00574538" w:rsidRPr="00E70931" w:rsidRDefault="00574538" w:rsidP="00574538">
      <w:pPr>
        <w:pStyle w:val="NoSpacing2"/>
        <w:spacing w:line="240" w:lineRule="auto"/>
        <w:ind w:firstLine="720"/>
        <w:jc w:val="both"/>
        <w:rPr>
          <w:sz w:val="28"/>
          <w:szCs w:val="28"/>
          <w:lang w:val="lv-LV"/>
        </w:rPr>
      </w:pPr>
      <w:r w:rsidRPr="00E70931">
        <w:rPr>
          <w:rFonts w:cs="Times New Roman"/>
          <w:color w:val="000000" w:themeColor="text1"/>
          <w:sz w:val="28"/>
          <w:szCs w:val="28"/>
          <w:lang w:val="lv-LV"/>
        </w:rPr>
        <w:t>312.5.</w:t>
      </w:r>
      <w:r w:rsidR="00E74972">
        <w:rPr>
          <w:rFonts w:cs="Times New Roman"/>
          <w:color w:val="000000" w:themeColor="text1"/>
          <w:sz w:val="28"/>
          <w:szCs w:val="28"/>
          <w:lang w:val="lv-LV"/>
        </w:rPr>
        <w:t> </w:t>
      </w:r>
      <w:r w:rsidRPr="00E70931">
        <w:rPr>
          <w:rFonts w:cs="Times New Roman"/>
          <w:color w:val="000000" w:themeColor="text1"/>
          <w:sz w:val="28"/>
          <w:szCs w:val="28"/>
          <w:lang w:val="lv-LV"/>
        </w:rPr>
        <w:t>p</w:t>
      </w:r>
      <w:r w:rsidRPr="00E70931">
        <w:rPr>
          <w:sz w:val="28"/>
          <w:szCs w:val="28"/>
          <w:lang w:val="lv-LV"/>
        </w:rPr>
        <w:t>rofilaktisko, ārstniecisko un rehabilitācijas pasākumu organizē</w:t>
      </w:r>
      <w:r w:rsidR="00E74972">
        <w:rPr>
          <w:sz w:val="28"/>
          <w:szCs w:val="28"/>
          <w:lang w:val="lv-LV"/>
        </w:rPr>
        <w:softHyphen/>
      </w:r>
      <w:r w:rsidRPr="00E70931">
        <w:rPr>
          <w:sz w:val="28"/>
          <w:szCs w:val="28"/>
          <w:lang w:val="lv-LV"/>
        </w:rPr>
        <w:t>šana un vadīšana, pamatojoties uz diagnozi un funkcionēšanas traucējumiem:</w:t>
      </w:r>
    </w:p>
    <w:p w14:paraId="08A82BFF" w14:textId="29CF9F7E"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312.5.1. neiroloģijā</w:t>
      </w:r>
      <w:r w:rsidR="00B73053">
        <w:rPr>
          <w:rFonts w:eastAsia="SimSun" w:cs="font295"/>
          <w:kern w:val="1"/>
          <w:sz w:val="28"/>
          <w:szCs w:val="28"/>
          <w:lang w:val="lv-LV" w:eastAsia="hi-IN" w:bidi="hi-IN"/>
        </w:rPr>
        <w:t xml:space="preserve"> un</w:t>
      </w:r>
      <w:r w:rsidRPr="00E70931">
        <w:rPr>
          <w:rFonts w:eastAsia="SimSun" w:cs="font295"/>
          <w:kern w:val="1"/>
          <w:sz w:val="28"/>
          <w:szCs w:val="28"/>
          <w:lang w:val="lv-LV" w:eastAsia="hi-IN" w:bidi="hi-IN"/>
        </w:rPr>
        <w:t xml:space="preserve"> neiroķirurģijā;</w:t>
      </w:r>
    </w:p>
    <w:p w14:paraId="08A82C00" w14:textId="77777777" w:rsidR="00574538" w:rsidRPr="00E70931" w:rsidRDefault="00574538" w:rsidP="00574538">
      <w:pPr>
        <w:suppressAutoHyphens/>
        <w:ind w:firstLine="720"/>
        <w:jc w:val="both"/>
        <w:rPr>
          <w:rFonts w:eastAsia="SimSun"/>
          <w:kern w:val="1"/>
          <w:sz w:val="28"/>
          <w:szCs w:val="28"/>
          <w:lang w:val="lv-LV" w:eastAsia="hi-IN" w:bidi="hi-IN"/>
        </w:rPr>
      </w:pPr>
      <w:r w:rsidRPr="00E70931">
        <w:rPr>
          <w:rFonts w:eastAsia="SimSun"/>
          <w:kern w:val="1"/>
          <w:sz w:val="28"/>
          <w:szCs w:val="28"/>
          <w:lang w:val="lv-LV" w:eastAsia="hi-IN" w:bidi="hi-IN"/>
        </w:rPr>
        <w:t>312.5.2. internajā medicīnā;</w:t>
      </w:r>
    </w:p>
    <w:p w14:paraId="08A82C01" w14:textId="77777777" w:rsidR="00574538" w:rsidRPr="00E70931" w:rsidRDefault="00574538" w:rsidP="00574538">
      <w:pPr>
        <w:suppressAutoHyphens/>
        <w:ind w:firstLine="720"/>
        <w:jc w:val="both"/>
        <w:rPr>
          <w:rFonts w:eastAsia="SimSun"/>
          <w:kern w:val="1"/>
          <w:sz w:val="28"/>
          <w:szCs w:val="28"/>
          <w:lang w:val="lv-LV" w:eastAsia="hi-IN" w:bidi="hi-IN"/>
        </w:rPr>
      </w:pPr>
      <w:r w:rsidRPr="00E70931">
        <w:rPr>
          <w:rFonts w:eastAsia="SimSun" w:cs="font295"/>
          <w:kern w:val="1"/>
          <w:sz w:val="28"/>
          <w:szCs w:val="28"/>
          <w:lang w:val="lv-LV" w:eastAsia="hi-IN" w:bidi="hi-IN"/>
        </w:rPr>
        <w:t>312.5.3. onkoloģijā;</w:t>
      </w:r>
    </w:p>
    <w:p w14:paraId="08A82C02" w14:textId="646A7188"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312.5.4. ortopēdijā</w:t>
      </w:r>
      <w:r w:rsidR="00B73053">
        <w:rPr>
          <w:rFonts w:eastAsia="SimSun" w:cs="font295"/>
          <w:kern w:val="1"/>
          <w:sz w:val="28"/>
          <w:szCs w:val="28"/>
          <w:lang w:val="lv-LV" w:eastAsia="hi-IN" w:bidi="hi-IN"/>
        </w:rPr>
        <w:t xml:space="preserve"> un</w:t>
      </w:r>
      <w:r w:rsidRPr="00E70931">
        <w:rPr>
          <w:rFonts w:eastAsia="SimSun" w:cs="font295"/>
          <w:kern w:val="1"/>
          <w:sz w:val="28"/>
          <w:szCs w:val="28"/>
          <w:lang w:val="lv-LV" w:eastAsia="hi-IN" w:bidi="hi-IN"/>
        </w:rPr>
        <w:t xml:space="preserve"> traumatoloģijā;</w:t>
      </w:r>
    </w:p>
    <w:p w14:paraId="08A82C03" w14:textId="77777777"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312.5.5. ķirurģijā;</w:t>
      </w:r>
    </w:p>
    <w:p w14:paraId="08A82C04" w14:textId="77777777"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312.5.6. psihiatrijā;</w:t>
      </w:r>
    </w:p>
    <w:p w14:paraId="08A82C05" w14:textId="77777777"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312.5.7. sporta medicīnā;</w:t>
      </w:r>
    </w:p>
    <w:p w14:paraId="08A82C06" w14:textId="77777777"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312.5.8. pediatrijā;</w:t>
      </w:r>
    </w:p>
    <w:p w14:paraId="08A82C07" w14:textId="77777777" w:rsidR="00574538" w:rsidRPr="00E70931" w:rsidRDefault="00574538" w:rsidP="00574538">
      <w:pPr>
        <w:suppressAutoHyphens/>
        <w:ind w:firstLine="720"/>
        <w:jc w:val="both"/>
        <w:rPr>
          <w:rFonts w:eastAsia="SimSun" w:cs="font295"/>
          <w:kern w:val="1"/>
          <w:sz w:val="28"/>
          <w:szCs w:val="28"/>
          <w:lang w:val="lv-LV" w:eastAsia="hi-IN" w:bidi="hi-IN"/>
        </w:rPr>
      </w:pPr>
      <w:r w:rsidRPr="00E70931">
        <w:rPr>
          <w:rFonts w:eastAsia="SimSun" w:cs="font295"/>
          <w:kern w:val="1"/>
          <w:sz w:val="28"/>
          <w:szCs w:val="28"/>
          <w:lang w:val="lv-LV" w:eastAsia="hi-IN" w:bidi="hi-IN"/>
        </w:rPr>
        <w:t xml:space="preserve">312.5.9. gerontoloģijā; </w:t>
      </w:r>
    </w:p>
    <w:p w14:paraId="08A82C08" w14:textId="77777777" w:rsidR="00843BDA" w:rsidRPr="00E70931" w:rsidRDefault="00843BDA" w:rsidP="00843BDA">
      <w:pPr>
        <w:suppressAutoHyphens/>
        <w:ind w:firstLine="720"/>
        <w:jc w:val="both"/>
        <w:rPr>
          <w:rFonts w:eastAsia="SimSun"/>
          <w:kern w:val="1"/>
          <w:sz w:val="28"/>
          <w:szCs w:val="28"/>
          <w:lang w:val="lv-LV" w:eastAsia="hi-IN" w:bidi="hi-IN"/>
        </w:rPr>
      </w:pPr>
      <w:r w:rsidRPr="00E70931">
        <w:rPr>
          <w:rFonts w:eastAsia="SimSun"/>
          <w:kern w:val="1"/>
          <w:sz w:val="28"/>
          <w:szCs w:val="28"/>
          <w:lang w:val="lv-LV" w:eastAsia="hi-IN" w:bidi="hi-IN"/>
        </w:rPr>
        <w:t>312.6. klīniskā epidemioloģija un pētniecība;</w:t>
      </w:r>
    </w:p>
    <w:p w14:paraId="08A82C09" w14:textId="77777777" w:rsidR="00843BDA" w:rsidRPr="00E70931" w:rsidRDefault="00843BDA" w:rsidP="00843BDA">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312.7. adaptīvā sporta un rekreācijas aktivitātes;</w:t>
      </w:r>
    </w:p>
    <w:p w14:paraId="08A82C0A" w14:textId="533DA609" w:rsidR="00843BDA" w:rsidRPr="00E70931" w:rsidRDefault="00843BDA" w:rsidP="00843BDA">
      <w:pPr>
        <w:pStyle w:val="NoSpacing2"/>
        <w:spacing w:line="240" w:lineRule="auto"/>
        <w:ind w:firstLine="720"/>
        <w:jc w:val="both"/>
        <w:rPr>
          <w:rFonts w:cs="Times New Roman"/>
          <w:color w:val="000000" w:themeColor="text1"/>
          <w:sz w:val="28"/>
          <w:szCs w:val="28"/>
          <w:lang w:val="lv-LV"/>
        </w:rPr>
      </w:pPr>
      <w:r w:rsidRPr="00E70931">
        <w:rPr>
          <w:rFonts w:cs="Times New Roman"/>
          <w:color w:val="000000" w:themeColor="text1"/>
          <w:sz w:val="28"/>
          <w:szCs w:val="28"/>
          <w:lang w:val="lv-LV"/>
        </w:rPr>
        <w:t>312.8.</w:t>
      </w:r>
      <w:r w:rsidR="00B73053">
        <w:rPr>
          <w:rFonts w:cs="Times New Roman"/>
          <w:color w:val="000000" w:themeColor="text1"/>
          <w:sz w:val="28"/>
          <w:szCs w:val="28"/>
          <w:lang w:val="lv-LV"/>
        </w:rPr>
        <w:t> </w:t>
      </w:r>
      <w:r w:rsidRPr="00E70931">
        <w:rPr>
          <w:rFonts w:cs="Times New Roman"/>
          <w:color w:val="000000" w:themeColor="text1"/>
          <w:sz w:val="28"/>
          <w:szCs w:val="28"/>
          <w:lang w:val="lv-LV"/>
        </w:rPr>
        <w:t>pacientu izglītošana, veselības veicināšana</w:t>
      </w:r>
      <w:r w:rsidR="0096585D">
        <w:rPr>
          <w:rFonts w:cs="Times New Roman"/>
          <w:color w:val="000000" w:themeColor="text1"/>
          <w:sz w:val="28"/>
          <w:szCs w:val="28"/>
          <w:lang w:val="lv-LV"/>
        </w:rPr>
        <w:t>,</w:t>
      </w:r>
      <w:r w:rsidRPr="00E70931">
        <w:rPr>
          <w:rFonts w:cs="Times New Roman"/>
          <w:color w:val="000000" w:themeColor="text1"/>
          <w:sz w:val="28"/>
          <w:szCs w:val="28"/>
          <w:lang w:val="lv-LV"/>
        </w:rPr>
        <w:t xml:space="preserve"> profilakse, </w:t>
      </w:r>
      <w:r w:rsidRPr="0096585D">
        <w:rPr>
          <w:rFonts w:cs="Times New Roman"/>
          <w:color w:val="000000" w:themeColor="text1"/>
          <w:sz w:val="28"/>
          <w:szCs w:val="28"/>
          <w:lang w:val="lv-LV"/>
        </w:rPr>
        <w:t>rehabilitācija;</w:t>
      </w:r>
    </w:p>
    <w:p w14:paraId="08A82C0B" w14:textId="77777777" w:rsidR="00843BDA" w:rsidRPr="00E70931" w:rsidRDefault="00843BDA" w:rsidP="00843BDA">
      <w:pPr>
        <w:suppressAutoHyphens/>
        <w:ind w:firstLine="720"/>
        <w:jc w:val="both"/>
        <w:rPr>
          <w:rFonts w:eastAsia="SimSun"/>
          <w:kern w:val="1"/>
          <w:sz w:val="28"/>
          <w:szCs w:val="28"/>
          <w:lang w:val="lv-LV" w:eastAsia="hi-IN" w:bidi="hi-IN"/>
        </w:rPr>
      </w:pPr>
      <w:r w:rsidRPr="00E70931">
        <w:rPr>
          <w:rFonts w:eastAsia="SimSun"/>
          <w:kern w:val="1"/>
          <w:sz w:val="28"/>
          <w:szCs w:val="28"/>
          <w:lang w:val="lv-LV" w:eastAsia="hi-IN" w:bidi="hi-IN"/>
        </w:rPr>
        <w:t xml:space="preserve">312.9. profesionālās darbības juridiskie pamati. </w:t>
      </w:r>
    </w:p>
    <w:p w14:paraId="08A82C0C" w14:textId="77777777" w:rsidR="00843BDA" w:rsidRPr="00E70931" w:rsidRDefault="00843BDA" w:rsidP="00574538">
      <w:pPr>
        <w:suppressAutoHyphens/>
        <w:ind w:firstLine="720"/>
        <w:jc w:val="both"/>
        <w:rPr>
          <w:rFonts w:eastAsia="SimSun" w:cs="font295"/>
          <w:kern w:val="1"/>
          <w:sz w:val="28"/>
          <w:szCs w:val="28"/>
          <w:lang w:val="lv-LV" w:eastAsia="hi-IN" w:bidi="hi-IN"/>
        </w:rPr>
      </w:pPr>
    </w:p>
    <w:p w14:paraId="08A82C0D" w14:textId="2DA8E134" w:rsidR="001248A0" w:rsidRPr="00E70931" w:rsidRDefault="001248A0" w:rsidP="00AA2C4D">
      <w:pPr>
        <w:pStyle w:val="NoSpacing1"/>
        <w:spacing w:line="240" w:lineRule="auto"/>
        <w:ind w:firstLine="720"/>
        <w:jc w:val="both"/>
        <w:rPr>
          <w:color w:val="FF0000"/>
          <w:sz w:val="28"/>
          <w:szCs w:val="28"/>
          <w:lang w:val="lv-LV"/>
        </w:rPr>
      </w:pPr>
      <w:r w:rsidRPr="00E70931">
        <w:rPr>
          <w:rFonts w:cs="Times New Roman"/>
          <w:color w:val="000000" w:themeColor="text1"/>
          <w:sz w:val="28"/>
          <w:szCs w:val="28"/>
          <w:lang w:val="lv-LV"/>
        </w:rPr>
        <w:t>313.</w:t>
      </w:r>
      <w:r w:rsidR="00B73053">
        <w:rPr>
          <w:rFonts w:cs="Times New Roman"/>
          <w:color w:val="000000" w:themeColor="text1"/>
          <w:sz w:val="28"/>
          <w:szCs w:val="28"/>
          <w:lang w:val="lv-LV"/>
        </w:rPr>
        <w:t> </w:t>
      </w:r>
      <w:r w:rsidRPr="00E70931">
        <w:rPr>
          <w:sz w:val="28"/>
          <w:szCs w:val="28"/>
          <w:lang w:val="lv-LV"/>
        </w:rPr>
        <w:t xml:space="preserve">Rezidentūras ilgums specialitātē ir četri gadi, no </w:t>
      </w:r>
      <w:r w:rsidR="00B73053">
        <w:rPr>
          <w:sz w:val="28"/>
          <w:szCs w:val="28"/>
          <w:lang w:val="lv-LV"/>
        </w:rPr>
        <w:t>t</w:t>
      </w:r>
      <w:r w:rsidRPr="00E70931">
        <w:rPr>
          <w:sz w:val="28"/>
          <w:szCs w:val="28"/>
          <w:lang w:val="lv-LV"/>
        </w:rPr>
        <w:t>iem 60</w:t>
      </w:r>
      <w:r w:rsidR="00B73053">
        <w:rPr>
          <w:sz w:val="28"/>
          <w:szCs w:val="28"/>
          <w:lang w:val="lv-LV"/>
        </w:rPr>
        <w:t> </w:t>
      </w:r>
      <w:r w:rsidRPr="00E70931">
        <w:rPr>
          <w:sz w:val="28"/>
          <w:szCs w:val="28"/>
          <w:lang w:val="lv-LV"/>
        </w:rPr>
        <w:t>% tiek veltīti apmācībai stacionārā ārstniecības iestādē, 15</w:t>
      </w:r>
      <w:r w:rsidR="00B73053">
        <w:rPr>
          <w:sz w:val="28"/>
          <w:szCs w:val="28"/>
          <w:lang w:val="lv-LV"/>
        </w:rPr>
        <w:t> </w:t>
      </w:r>
      <w:r w:rsidRPr="00E70931">
        <w:rPr>
          <w:sz w:val="28"/>
          <w:szCs w:val="28"/>
          <w:lang w:val="lv-LV"/>
        </w:rPr>
        <w:t>% – apmācībai ambulatorā rehabilitācijas iestādē, 5</w:t>
      </w:r>
      <w:r w:rsidR="00B73053">
        <w:rPr>
          <w:sz w:val="28"/>
          <w:szCs w:val="28"/>
          <w:lang w:val="lv-LV"/>
        </w:rPr>
        <w:t> </w:t>
      </w:r>
      <w:r w:rsidRPr="00E70931">
        <w:rPr>
          <w:sz w:val="28"/>
          <w:szCs w:val="28"/>
          <w:lang w:val="lv-LV"/>
        </w:rPr>
        <w:t>% – manipulāciju apguvei un 20</w:t>
      </w:r>
      <w:r w:rsidR="00B73053">
        <w:rPr>
          <w:sz w:val="28"/>
          <w:szCs w:val="28"/>
          <w:lang w:val="lv-LV"/>
        </w:rPr>
        <w:t> </w:t>
      </w:r>
      <w:r w:rsidRPr="00E70931">
        <w:rPr>
          <w:sz w:val="28"/>
          <w:szCs w:val="28"/>
          <w:lang w:val="lv-LV"/>
        </w:rPr>
        <w:t>% – pētniecība</w:t>
      </w:r>
      <w:r w:rsidR="00B73053">
        <w:rPr>
          <w:sz w:val="28"/>
          <w:szCs w:val="28"/>
          <w:lang w:val="lv-LV"/>
        </w:rPr>
        <w:t>i</w:t>
      </w:r>
      <w:r w:rsidRPr="00E70931">
        <w:rPr>
          <w:sz w:val="28"/>
          <w:szCs w:val="28"/>
          <w:lang w:val="lv-LV"/>
        </w:rPr>
        <w:t xml:space="preserve"> un pedagoģiskajam darbam.</w:t>
      </w:r>
      <w:r w:rsidR="00AA2C4D" w:rsidRPr="00E70931">
        <w:rPr>
          <w:sz w:val="28"/>
          <w:szCs w:val="28"/>
          <w:lang w:val="lv-LV"/>
        </w:rPr>
        <w:t xml:space="preserve"> Rezidentūras laikā</w:t>
      </w:r>
      <w:r w:rsidRPr="00E70931">
        <w:rPr>
          <w:sz w:val="28"/>
          <w:szCs w:val="28"/>
          <w:lang w:val="lv-LV"/>
        </w:rPr>
        <w:t xml:space="preserve"> tiek iegūtas teorētiskās zināšanas</w:t>
      </w:r>
      <w:r w:rsidR="00AA2C4D" w:rsidRPr="00E70931">
        <w:rPr>
          <w:sz w:val="28"/>
          <w:szCs w:val="28"/>
          <w:lang w:val="lv-LV"/>
        </w:rPr>
        <w:t xml:space="preserve"> un praktiskās iemaņas </w:t>
      </w:r>
      <w:r w:rsidRPr="00E70931">
        <w:rPr>
          <w:sz w:val="28"/>
          <w:szCs w:val="28"/>
          <w:lang w:val="lv-LV"/>
        </w:rPr>
        <w:t>fizikālajā un rehabilitācijas medicīnā un</w:t>
      </w:r>
      <w:r w:rsidRPr="00E70931">
        <w:rPr>
          <w:color w:val="FF0000"/>
          <w:sz w:val="28"/>
          <w:szCs w:val="28"/>
          <w:lang w:val="lv-LV"/>
        </w:rPr>
        <w:t xml:space="preserve"> </w:t>
      </w:r>
      <w:r w:rsidRPr="00E70931">
        <w:rPr>
          <w:sz w:val="28"/>
          <w:szCs w:val="28"/>
          <w:lang w:val="lv-LV"/>
        </w:rPr>
        <w:t>neiroloģijā, neiroķirurģijā, internajā medicīnā, traumatoloģijā, ortopēdijā, tehniskajā ortopēdijā, pediatrijā, onkoloģijā, sporta medicīnā, gerontoloģijā, psihiatrijā, kurortoloģijā (balneoloģijā).</w:t>
      </w:r>
      <w:r w:rsidR="0024791D">
        <w:rPr>
          <w:sz w:val="28"/>
          <w:szCs w:val="28"/>
          <w:lang w:val="lv-LV"/>
        </w:rPr>
        <w:t>"</w:t>
      </w:r>
      <w:r w:rsidR="00800CAC">
        <w:rPr>
          <w:sz w:val="28"/>
          <w:szCs w:val="28"/>
          <w:lang w:val="lv-LV"/>
        </w:rPr>
        <w:t>;</w:t>
      </w:r>
    </w:p>
    <w:p w14:paraId="08A82C0E" w14:textId="77777777" w:rsidR="00C207AE" w:rsidRDefault="00C207AE" w:rsidP="007D0EC1">
      <w:pPr>
        <w:pStyle w:val="PlainText"/>
        <w:tabs>
          <w:tab w:val="left" w:pos="7230"/>
        </w:tabs>
        <w:ind w:firstLine="720"/>
        <w:jc w:val="both"/>
        <w:rPr>
          <w:rFonts w:ascii="Times New Roman" w:hAnsi="Times New Roman"/>
          <w:szCs w:val="28"/>
          <w:lang w:eastAsia="lv-LV"/>
        </w:rPr>
      </w:pPr>
    </w:p>
    <w:p w14:paraId="08A82C0F" w14:textId="3EEA6642" w:rsidR="00B04CFD" w:rsidRPr="009F1AA1" w:rsidRDefault="00007406" w:rsidP="007D0EC1">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FB3B86">
        <w:rPr>
          <w:rFonts w:ascii="Times New Roman" w:hAnsi="Times New Roman"/>
          <w:szCs w:val="28"/>
          <w:lang w:eastAsia="lv-LV"/>
        </w:rPr>
        <w:t>3</w:t>
      </w:r>
      <w:r w:rsidR="00F451F1">
        <w:rPr>
          <w:rFonts w:ascii="Times New Roman" w:hAnsi="Times New Roman"/>
          <w:szCs w:val="28"/>
          <w:lang w:eastAsia="lv-LV"/>
        </w:rPr>
        <w:t>2</w:t>
      </w:r>
      <w:r w:rsidR="00B04CFD">
        <w:rPr>
          <w:rFonts w:ascii="Times New Roman" w:hAnsi="Times New Roman"/>
          <w:szCs w:val="28"/>
          <w:lang w:eastAsia="lv-LV"/>
        </w:rPr>
        <w:t>.</w:t>
      </w:r>
      <w:r w:rsidR="00144A7F">
        <w:rPr>
          <w:rFonts w:ascii="Times New Roman" w:hAnsi="Times New Roman"/>
          <w:szCs w:val="28"/>
          <w:lang w:eastAsia="lv-LV"/>
        </w:rPr>
        <w:t> </w:t>
      </w:r>
      <w:r>
        <w:rPr>
          <w:rFonts w:ascii="Times New Roman" w:hAnsi="Times New Roman"/>
          <w:szCs w:val="28"/>
          <w:lang w:eastAsia="lv-LV"/>
        </w:rPr>
        <w:t>i</w:t>
      </w:r>
      <w:r w:rsidR="002C5593" w:rsidRPr="009F1AA1">
        <w:rPr>
          <w:rFonts w:ascii="Times New Roman" w:hAnsi="Times New Roman"/>
          <w:szCs w:val="28"/>
          <w:lang w:eastAsia="lv-LV"/>
        </w:rPr>
        <w:t>zteikt 322</w:t>
      </w:r>
      <w:r w:rsidR="0024791D">
        <w:rPr>
          <w:rFonts w:ascii="Times New Roman" w:hAnsi="Times New Roman"/>
          <w:szCs w:val="28"/>
          <w:lang w:eastAsia="lv-LV"/>
        </w:rPr>
        <w:t>.</w:t>
      </w:r>
      <w:r w:rsidR="00B73053">
        <w:rPr>
          <w:rFonts w:ascii="Times New Roman" w:hAnsi="Times New Roman"/>
          <w:szCs w:val="28"/>
          <w:lang w:eastAsia="lv-LV"/>
        </w:rPr>
        <w:t> </w:t>
      </w:r>
      <w:r w:rsidR="0024791D">
        <w:rPr>
          <w:rFonts w:ascii="Times New Roman" w:hAnsi="Times New Roman"/>
          <w:szCs w:val="28"/>
          <w:lang w:eastAsia="lv-LV"/>
        </w:rPr>
        <w:t>p</w:t>
      </w:r>
      <w:r w:rsidR="002C5593" w:rsidRPr="009F1AA1">
        <w:rPr>
          <w:rFonts w:ascii="Times New Roman" w:hAnsi="Times New Roman"/>
          <w:szCs w:val="28"/>
          <w:lang w:eastAsia="lv-LV"/>
        </w:rPr>
        <w:t>unktu šādā redakcijā:</w:t>
      </w:r>
    </w:p>
    <w:p w14:paraId="56336306" w14:textId="77777777" w:rsidR="005B33FF" w:rsidRDefault="005B33FF" w:rsidP="007D0EC1">
      <w:pPr>
        <w:pStyle w:val="PlainText"/>
        <w:tabs>
          <w:tab w:val="left" w:pos="7230"/>
        </w:tabs>
        <w:ind w:firstLine="720"/>
        <w:jc w:val="both"/>
        <w:rPr>
          <w:rFonts w:ascii="Times New Roman" w:hAnsi="Times New Roman"/>
          <w:szCs w:val="28"/>
          <w:lang w:eastAsia="lv-LV"/>
        </w:rPr>
      </w:pPr>
    </w:p>
    <w:p w14:paraId="08A82C10" w14:textId="321658E7" w:rsidR="002C5593" w:rsidRDefault="005B33FF" w:rsidP="007D0EC1">
      <w:pPr>
        <w:pStyle w:val="PlainText"/>
        <w:tabs>
          <w:tab w:val="left" w:pos="7230"/>
        </w:tabs>
        <w:ind w:firstLine="720"/>
        <w:jc w:val="both"/>
        <w:rPr>
          <w:rFonts w:ascii="Times New Roman" w:hAnsi="Times New Roman"/>
          <w:szCs w:val="28"/>
        </w:rPr>
      </w:pPr>
      <w:r>
        <w:rPr>
          <w:rFonts w:ascii="Times New Roman" w:hAnsi="Times New Roman"/>
          <w:szCs w:val="28"/>
          <w:lang w:eastAsia="lv-LV"/>
        </w:rPr>
        <w:t>"</w:t>
      </w:r>
      <w:r w:rsidR="002C5593" w:rsidRPr="009F1AA1">
        <w:rPr>
          <w:rFonts w:ascii="Times New Roman" w:hAnsi="Times New Roman"/>
          <w:szCs w:val="28"/>
          <w:lang w:eastAsia="lv-LV"/>
        </w:rPr>
        <w:t>322.</w:t>
      </w:r>
      <w:r w:rsidR="00144A7F">
        <w:rPr>
          <w:rFonts w:ascii="Times New Roman" w:hAnsi="Times New Roman"/>
          <w:szCs w:val="28"/>
          <w:lang w:eastAsia="lv-LV"/>
        </w:rPr>
        <w:t> </w:t>
      </w:r>
      <w:r w:rsidR="009F1AA1" w:rsidRPr="009F1AA1">
        <w:rPr>
          <w:rFonts w:ascii="Times New Roman" w:hAnsi="Times New Roman"/>
          <w:szCs w:val="28"/>
        </w:rPr>
        <w:t xml:space="preserve">Rezidentūras ilgums </w:t>
      </w:r>
      <w:r w:rsidR="009F1AA1">
        <w:rPr>
          <w:rFonts w:ascii="Times New Roman" w:hAnsi="Times New Roman"/>
          <w:szCs w:val="28"/>
        </w:rPr>
        <w:t>papild</w:t>
      </w:r>
      <w:r w:rsidR="009F1AA1" w:rsidRPr="009F1AA1">
        <w:rPr>
          <w:rFonts w:ascii="Times New Roman" w:hAnsi="Times New Roman"/>
          <w:szCs w:val="28"/>
        </w:rPr>
        <w:t>specialitātē ir četri gadi</w:t>
      </w:r>
      <w:r w:rsidR="009F1AA1">
        <w:rPr>
          <w:rFonts w:ascii="Times New Roman" w:hAnsi="Times New Roman"/>
          <w:szCs w:val="28"/>
        </w:rPr>
        <w:t>:</w:t>
      </w:r>
    </w:p>
    <w:p w14:paraId="08A82C11" w14:textId="184A714B" w:rsidR="009F1AA1" w:rsidRPr="008A6844" w:rsidRDefault="009F1AA1" w:rsidP="007D0EC1">
      <w:pPr>
        <w:pStyle w:val="PlainText"/>
        <w:tabs>
          <w:tab w:val="left" w:pos="7230"/>
        </w:tabs>
        <w:ind w:firstLine="720"/>
        <w:jc w:val="both"/>
        <w:rPr>
          <w:rFonts w:ascii="Times New Roman" w:hAnsi="Times New Roman"/>
          <w:color w:val="000000" w:themeColor="text1"/>
          <w:szCs w:val="28"/>
        </w:rPr>
      </w:pPr>
      <w:r>
        <w:rPr>
          <w:rFonts w:ascii="Times New Roman" w:hAnsi="Times New Roman"/>
          <w:szCs w:val="28"/>
        </w:rPr>
        <w:t>322.1.</w:t>
      </w:r>
      <w:r w:rsidR="00B73053">
        <w:rPr>
          <w:rFonts w:ascii="Times New Roman" w:hAnsi="Times New Roman"/>
          <w:szCs w:val="28"/>
        </w:rPr>
        <w:t> </w:t>
      </w:r>
      <w:r w:rsidR="0059244B">
        <w:rPr>
          <w:rFonts w:ascii="Times New Roman" w:hAnsi="Times New Roman"/>
          <w:szCs w:val="28"/>
        </w:rPr>
        <w:t xml:space="preserve">pirmajā un otrajā </w:t>
      </w:r>
      <w:r w:rsidR="0059244B" w:rsidRPr="0059244B">
        <w:rPr>
          <w:rFonts w:ascii="Times New Roman" w:hAnsi="Times New Roman"/>
          <w:szCs w:val="28"/>
        </w:rPr>
        <w:t xml:space="preserve">studiju gadā </w:t>
      </w:r>
      <w:r w:rsidR="0059244B" w:rsidRPr="0059244B">
        <w:rPr>
          <w:rFonts w:ascii="Times New Roman" w:hAnsi="Times New Roman"/>
          <w:bCs/>
          <w:color w:val="000000"/>
          <w:szCs w:val="28"/>
        </w:rPr>
        <w:t xml:space="preserve">tiek iegūtas </w:t>
      </w:r>
      <w:r w:rsidR="0059244B" w:rsidRPr="0059244B">
        <w:rPr>
          <w:rFonts w:ascii="Times New Roman" w:hAnsi="Times New Roman"/>
          <w:color w:val="000000"/>
          <w:szCs w:val="28"/>
        </w:rPr>
        <w:t xml:space="preserve">teorētiskās zināšanas un praktiskās </w:t>
      </w:r>
      <w:r w:rsidR="0059244B" w:rsidRPr="007B26B6">
        <w:rPr>
          <w:rFonts w:ascii="Times New Roman" w:hAnsi="Times New Roman"/>
          <w:color w:val="000000"/>
          <w:szCs w:val="28"/>
        </w:rPr>
        <w:t>iemaņas</w:t>
      </w:r>
      <w:r w:rsidR="00972BC0" w:rsidRPr="007B26B6">
        <w:rPr>
          <w:rFonts w:ascii="Times New Roman" w:hAnsi="Times New Roman"/>
          <w:color w:val="000000"/>
          <w:szCs w:val="28"/>
        </w:rPr>
        <w:t xml:space="preserve"> </w:t>
      </w:r>
      <w:r w:rsidR="007B26B6" w:rsidRPr="007B26B6">
        <w:rPr>
          <w:rFonts w:ascii="Times New Roman" w:hAnsi="Times New Roman"/>
          <w:bCs/>
          <w:szCs w:val="28"/>
        </w:rPr>
        <w:t xml:space="preserve">kardioloģijā, pneimonoloģijā, nefroloģijā, gastroenteroloģijā, tai skaitā nutrīcijas un dietoloģijas pamatos, reimatoloģijā, endokrinoloģijā, hematoloģijā, ftiziatrijā, intensīvajā terapijā, infektoloģijā, alergoloģijā un imunoloģijā, onkoloģijā, neatliekamajā medicīniskajā palīdzībā stacionārā un internās </w:t>
      </w:r>
      <w:r w:rsidR="007B26B6" w:rsidRPr="008A6844">
        <w:rPr>
          <w:rFonts w:ascii="Times New Roman" w:hAnsi="Times New Roman"/>
          <w:bCs/>
          <w:color w:val="000000" w:themeColor="text1"/>
          <w:szCs w:val="28"/>
        </w:rPr>
        <w:t>medicīnas diferenciāldiagnostikā</w:t>
      </w:r>
      <w:r w:rsidR="007B26B6" w:rsidRPr="008A6844">
        <w:rPr>
          <w:rFonts w:ascii="Times New Roman" w:hAnsi="Times New Roman"/>
          <w:color w:val="000000" w:themeColor="text1"/>
          <w:szCs w:val="28"/>
        </w:rPr>
        <w:t>;</w:t>
      </w:r>
    </w:p>
    <w:p w14:paraId="08A82C12" w14:textId="42D45119" w:rsidR="009F1AA1" w:rsidRPr="008A6844" w:rsidRDefault="009F1AA1" w:rsidP="007D0EC1">
      <w:pPr>
        <w:pStyle w:val="PlainText"/>
        <w:tabs>
          <w:tab w:val="left" w:pos="7230"/>
        </w:tabs>
        <w:ind w:firstLine="720"/>
        <w:jc w:val="both"/>
        <w:rPr>
          <w:rFonts w:ascii="Times New Roman" w:hAnsi="Times New Roman"/>
          <w:color w:val="000000" w:themeColor="text1"/>
          <w:szCs w:val="28"/>
          <w:lang w:eastAsia="lv-LV"/>
        </w:rPr>
      </w:pPr>
      <w:r w:rsidRPr="008A6844">
        <w:rPr>
          <w:rFonts w:ascii="Times New Roman" w:hAnsi="Times New Roman"/>
          <w:color w:val="000000" w:themeColor="text1"/>
          <w:szCs w:val="28"/>
        </w:rPr>
        <w:t>322.2.</w:t>
      </w:r>
      <w:r w:rsidR="00B73053">
        <w:rPr>
          <w:rFonts w:ascii="Times New Roman" w:hAnsi="Times New Roman"/>
          <w:color w:val="000000" w:themeColor="text1"/>
          <w:szCs w:val="28"/>
        </w:rPr>
        <w:t> </w:t>
      </w:r>
      <w:r w:rsidR="008A6844" w:rsidRPr="008A6844">
        <w:rPr>
          <w:rFonts w:ascii="Times New Roman" w:hAnsi="Times New Roman"/>
          <w:color w:val="000000" w:themeColor="text1"/>
          <w:szCs w:val="28"/>
        </w:rPr>
        <w:t xml:space="preserve">trešajā un ceturtajā studiju gadā </w:t>
      </w:r>
      <w:r w:rsidR="008A6844" w:rsidRPr="008A6844">
        <w:rPr>
          <w:rFonts w:ascii="Times New Roman" w:hAnsi="Times New Roman"/>
          <w:bCs/>
          <w:color w:val="000000" w:themeColor="text1"/>
          <w:szCs w:val="28"/>
        </w:rPr>
        <w:t xml:space="preserve">tiek iegūtas </w:t>
      </w:r>
      <w:r w:rsidR="008A6844" w:rsidRPr="008A6844">
        <w:rPr>
          <w:rFonts w:ascii="Times New Roman" w:hAnsi="Times New Roman"/>
          <w:color w:val="000000" w:themeColor="text1"/>
          <w:szCs w:val="28"/>
        </w:rPr>
        <w:t xml:space="preserve">teorētiskās zināšanas un praktiskās iemaņas </w:t>
      </w:r>
      <w:r w:rsidR="008A6844" w:rsidRPr="008A6844">
        <w:rPr>
          <w:rFonts w:ascii="Times New Roman" w:hAnsi="Times New Roman"/>
          <w:color w:val="000000" w:themeColor="text1"/>
        </w:rPr>
        <w:t>imunoloģijā, bērnu un pieaugušo dermatoloģijā, pneimo</w:t>
      </w:r>
      <w:r w:rsidR="00B73053">
        <w:rPr>
          <w:rFonts w:ascii="Times New Roman" w:hAnsi="Times New Roman"/>
          <w:color w:val="000000" w:themeColor="text1"/>
        </w:rPr>
        <w:softHyphen/>
      </w:r>
      <w:r w:rsidR="008A6844" w:rsidRPr="008A6844">
        <w:rPr>
          <w:rFonts w:ascii="Times New Roman" w:hAnsi="Times New Roman"/>
          <w:color w:val="000000" w:themeColor="text1"/>
        </w:rPr>
        <w:t>noloģijā un plaušu funkcionālajā diagnostikā, otolaringoloģijā, arodslimībās un vides epidemioloģijā, bērnu alergoloģijā un pieaugušo alergoloģijā.</w:t>
      </w:r>
      <w:r w:rsidR="0024791D">
        <w:rPr>
          <w:rFonts w:ascii="Times New Roman" w:hAnsi="Times New Roman"/>
          <w:color w:val="000000" w:themeColor="text1"/>
        </w:rPr>
        <w:t>"</w:t>
      </w:r>
      <w:r w:rsidR="00800CAC">
        <w:rPr>
          <w:rFonts w:ascii="Times New Roman" w:hAnsi="Times New Roman"/>
          <w:color w:val="000000" w:themeColor="text1"/>
        </w:rPr>
        <w:t>;</w:t>
      </w:r>
    </w:p>
    <w:p w14:paraId="08A82C13" w14:textId="77777777" w:rsidR="007117A3" w:rsidRPr="00E70931" w:rsidRDefault="007117A3" w:rsidP="007D0EC1">
      <w:pPr>
        <w:pStyle w:val="PlainText"/>
        <w:tabs>
          <w:tab w:val="left" w:pos="7230"/>
        </w:tabs>
        <w:ind w:firstLine="720"/>
        <w:jc w:val="both"/>
        <w:rPr>
          <w:rFonts w:ascii="Times New Roman" w:hAnsi="Times New Roman"/>
          <w:szCs w:val="28"/>
          <w:lang w:eastAsia="lv-LV"/>
        </w:rPr>
      </w:pPr>
    </w:p>
    <w:p w14:paraId="08A82C14" w14:textId="0B17E47D" w:rsidR="00806790" w:rsidRPr="00B16FE1" w:rsidRDefault="00007406" w:rsidP="00B16FE1">
      <w:pPr>
        <w:pStyle w:val="PlainText"/>
        <w:tabs>
          <w:tab w:val="left" w:pos="7230"/>
        </w:tabs>
        <w:ind w:firstLine="720"/>
        <w:jc w:val="both"/>
        <w:rPr>
          <w:rFonts w:ascii="Times New Roman" w:hAnsi="Times New Roman"/>
          <w:color w:val="000000" w:themeColor="text1"/>
          <w:szCs w:val="28"/>
          <w:lang w:eastAsia="lv-LV"/>
        </w:rPr>
      </w:pPr>
      <w:r>
        <w:rPr>
          <w:rFonts w:ascii="Times New Roman" w:hAnsi="Times New Roman"/>
          <w:color w:val="000000" w:themeColor="text1"/>
          <w:szCs w:val="28"/>
          <w:lang w:eastAsia="lv-LV"/>
        </w:rPr>
        <w:t>1.</w:t>
      </w:r>
      <w:r w:rsidR="00FB3B86">
        <w:rPr>
          <w:rFonts w:ascii="Times New Roman" w:hAnsi="Times New Roman"/>
          <w:color w:val="000000" w:themeColor="text1"/>
          <w:szCs w:val="28"/>
          <w:lang w:eastAsia="lv-LV"/>
        </w:rPr>
        <w:t>3</w:t>
      </w:r>
      <w:r w:rsidR="00F451F1">
        <w:rPr>
          <w:rFonts w:ascii="Times New Roman" w:hAnsi="Times New Roman"/>
          <w:color w:val="000000" w:themeColor="text1"/>
          <w:szCs w:val="28"/>
          <w:lang w:eastAsia="lv-LV"/>
        </w:rPr>
        <w:t>3</w:t>
      </w:r>
      <w:r w:rsidR="0048639B">
        <w:rPr>
          <w:rFonts w:ascii="Times New Roman" w:hAnsi="Times New Roman"/>
          <w:color w:val="000000" w:themeColor="text1"/>
          <w:szCs w:val="28"/>
          <w:lang w:eastAsia="lv-LV"/>
        </w:rPr>
        <w:t>.</w:t>
      </w:r>
      <w:r w:rsidR="00144A7F">
        <w:rPr>
          <w:rFonts w:ascii="Times New Roman" w:hAnsi="Times New Roman"/>
          <w:color w:val="000000" w:themeColor="text1"/>
          <w:szCs w:val="28"/>
          <w:lang w:eastAsia="lv-LV"/>
        </w:rPr>
        <w:t> </w:t>
      </w:r>
      <w:r>
        <w:rPr>
          <w:rFonts w:ascii="Times New Roman" w:hAnsi="Times New Roman"/>
          <w:color w:val="000000" w:themeColor="text1"/>
          <w:szCs w:val="28"/>
          <w:lang w:eastAsia="lv-LV"/>
        </w:rPr>
        <w:t>i</w:t>
      </w:r>
      <w:r w:rsidR="005E332B" w:rsidRPr="00B16FE1">
        <w:rPr>
          <w:rFonts w:ascii="Times New Roman" w:hAnsi="Times New Roman"/>
          <w:color w:val="000000" w:themeColor="text1"/>
          <w:szCs w:val="28"/>
          <w:lang w:eastAsia="lv-LV"/>
        </w:rPr>
        <w:t xml:space="preserve">zteikt </w:t>
      </w:r>
      <w:r w:rsidR="0057055B" w:rsidRPr="00B16FE1">
        <w:rPr>
          <w:rFonts w:ascii="Times New Roman" w:hAnsi="Times New Roman"/>
          <w:color w:val="000000" w:themeColor="text1"/>
          <w:szCs w:val="28"/>
          <w:lang w:eastAsia="lv-LV"/>
        </w:rPr>
        <w:t>331</w:t>
      </w:r>
      <w:r w:rsidR="005E332B" w:rsidRPr="00B16FE1">
        <w:rPr>
          <w:rFonts w:ascii="Times New Roman" w:hAnsi="Times New Roman"/>
          <w:color w:val="000000" w:themeColor="text1"/>
          <w:szCs w:val="28"/>
          <w:lang w:eastAsia="lv-LV"/>
        </w:rPr>
        <w:t>.</w:t>
      </w:r>
      <w:r w:rsidR="0057055B" w:rsidRPr="00B16FE1">
        <w:rPr>
          <w:rFonts w:ascii="Times New Roman" w:hAnsi="Times New Roman"/>
          <w:color w:val="000000" w:themeColor="text1"/>
          <w:szCs w:val="28"/>
          <w:lang w:eastAsia="lv-LV"/>
        </w:rPr>
        <w:t xml:space="preserve"> un 332</w:t>
      </w:r>
      <w:r w:rsidR="0024791D">
        <w:rPr>
          <w:rFonts w:ascii="Times New Roman" w:hAnsi="Times New Roman"/>
          <w:color w:val="000000" w:themeColor="text1"/>
          <w:szCs w:val="28"/>
          <w:lang w:eastAsia="lv-LV"/>
        </w:rPr>
        <w:t>.</w:t>
      </w:r>
      <w:r w:rsidR="00B73053">
        <w:rPr>
          <w:rFonts w:ascii="Times New Roman" w:hAnsi="Times New Roman"/>
          <w:color w:val="000000" w:themeColor="text1"/>
          <w:szCs w:val="28"/>
          <w:lang w:eastAsia="lv-LV"/>
        </w:rPr>
        <w:t> </w:t>
      </w:r>
      <w:r w:rsidR="0024791D">
        <w:rPr>
          <w:rFonts w:ascii="Times New Roman" w:hAnsi="Times New Roman"/>
          <w:color w:val="000000" w:themeColor="text1"/>
          <w:szCs w:val="28"/>
          <w:lang w:eastAsia="lv-LV"/>
        </w:rPr>
        <w:t>p</w:t>
      </w:r>
      <w:r w:rsidR="005E332B" w:rsidRPr="00B16FE1">
        <w:rPr>
          <w:rFonts w:ascii="Times New Roman" w:hAnsi="Times New Roman"/>
          <w:color w:val="000000" w:themeColor="text1"/>
          <w:szCs w:val="28"/>
          <w:lang w:eastAsia="lv-LV"/>
        </w:rPr>
        <w:t>unktu</w:t>
      </w:r>
      <w:r w:rsidR="001316FA" w:rsidRPr="00B16FE1">
        <w:rPr>
          <w:rFonts w:ascii="Times New Roman" w:hAnsi="Times New Roman"/>
          <w:color w:val="000000" w:themeColor="text1"/>
          <w:szCs w:val="28"/>
          <w:lang w:eastAsia="lv-LV"/>
        </w:rPr>
        <w:t xml:space="preserve"> </w:t>
      </w:r>
      <w:r w:rsidR="005E332B" w:rsidRPr="00B16FE1">
        <w:rPr>
          <w:rFonts w:ascii="Times New Roman" w:hAnsi="Times New Roman"/>
          <w:color w:val="000000" w:themeColor="text1"/>
          <w:szCs w:val="28"/>
          <w:lang w:eastAsia="lv-LV"/>
        </w:rPr>
        <w:t>šādā redakcijā:</w:t>
      </w:r>
    </w:p>
    <w:p w14:paraId="62AD6E6E" w14:textId="77777777" w:rsidR="005B33FF" w:rsidRDefault="005B33FF" w:rsidP="00B16FE1">
      <w:pPr>
        <w:pStyle w:val="tv2132"/>
        <w:spacing w:line="240" w:lineRule="auto"/>
        <w:ind w:firstLine="720"/>
        <w:jc w:val="both"/>
        <w:rPr>
          <w:color w:val="000000" w:themeColor="text1"/>
          <w:sz w:val="28"/>
          <w:szCs w:val="28"/>
        </w:rPr>
      </w:pPr>
    </w:p>
    <w:p w14:paraId="08A82C15" w14:textId="1BD50F9B" w:rsidR="00B16FE1" w:rsidRPr="00B16FE1" w:rsidRDefault="005B33FF" w:rsidP="00B16FE1">
      <w:pPr>
        <w:pStyle w:val="tv2132"/>
        <w:spacing w:line="240" w:lineRule="auto"/>
        <w:ind w:firstLine="720"/>
        <w:jc w:val="both"/>
        <w:rPr>
          <w:color w:val="000000" w:themeColor="text1"/>
          <w:sz w:val="28"/>
          <w:szCs w:val="28"/>
        </w:rPr>
      </w:pPr>
      <w:r>
        <w:rPr>
          <w:color w:val="000000" w:themeColor="text1"/>
          <w:sz w:val="28"/>
          <w:szCs w:val="28"/>
        </w:rPr>
        <w:t>"</w:t>
      </w:r>
      <w:r w:rsidR="0057055B" w:rsidRPr="00B16FE1">
        <w:rPr>
          <w:color w:val="000000" w:themeColor="text1"/>
          <w:sz w:val="28"/>
          <w:szCs w:val="28"/>
        </w:rPr>
        <w:t>331.</w:t>
      </w:r>
      <w:r w:rsidR="00B73053">
        <w:rPr>
          <w:color w:val="000000" w:themeColor="text1"/>
          <w:sz w:val="28"/>
          <w:szCs w:val="28"/>
        </w:rPr>
        <w:t> </w:t>
      </w:r>
      <w:r w:rsidR="00B16FE1" w:rsidRPr="00B16FE1">
        <w:rPr>
          <w:color w:val="000000" w:themeColor="text1"/>
          <w:sz w:val="28"/>
          <w:szCs w:val="28"/>
        </w:rPr>
        <w:t>Lai veiktu ārstniecisko darbību, imunologam ir teorētiskās zināšanas un praktiskās iemaņas šādos jautājumos:</w:t>
      </w:r>
    </w:p>
    <w:p w14:paraId="08A82C16" w14:textId="2309D8F8" w:rsidR="00B16FE1" w:rsidRPr="00B16FE1" w:rsidRDefault="00B16FE1" w:rsidP="00B16FE1">
      <w:pPr>
        <w:pStyle w:val="tv2132"/>
        <w:spacing w:line="240" w:lineRule="auto"/>
        <w:ind w:firstLine="720"/>
        <w:jc w:val="both"/>
        <w:rPr>
          <w:color w:val="000000" w:themeColor="text1"/>
          <w:sz w:val="28"/>
          <w:szCs w:val="28"/>
        </w:rPr>
      </w:pPr>
      <w:r w:rsidRPr="00B16FE1">
        <w:rPr>
          <w:color w:val="000000" w:themeColor="text1"/>
          <w:sz w:val="28"/>
          <w:szCs w:val="28"/>
        </w:rPr>
        <w:t>331.1.</w:t>
      </w:r>
      <w:r w:rsidR="00B73053">
        <w:rPr>
          <w:color w:val="000000" w:themeColor="text1"/>
          <w:sz w:val="28"/>
          <w:szCs w:val="28"/>
        </w:rPr>
        <w:t> </w:t>
      </w:r>
      <w:r w:rsidRPr="00B16FE1">
        <w:rPr>
          <w:color w:val="000000" w:themeColor="text1"/>
          <w:sz w:val="28"/>
          <w:szCs w:val="28"/>
        </w:rPr>
        <w:t>imu</w:t>
      </w:r>
      <w:r>
        <w:rPr>
          <w:color w:val="000000" w:themeColor="text1"/>
          <w:sz w:val="28"/>
          <w:szCs w:val="28"/>
        </w:rPr>
        <w:t>noloģijas pamati un imunoloģisko reakciju norises dažādu fizioloģisku un patoloģisku stāvokļu gadījumos</w:t>
      </w:r>
      <w:r w:rsidRPr="00B16FE1">
        <w:rPr>
          <w:color w:val="000000" w:themeColor="text1"/>
          <w:sz w:val="28"/>
          <w:szCs w:val="28"/>
        </w:rPr>
        <w:t>;</w:t>
      </w:r>
    </w:p>
    <w:p w14:paraId="08A82C17" w14:textId="0D4A7114" w:rsidR="00B16FE1" w:rsidRPr="00B16FE1" w:rsidRDefault="00B16FE1" w:rsidP="00B16FE1">
      <w:pPr>
        <w:pStyle w:val="tv2132"/>
        <w:spacing w:line="240" w:lineRule="auto"/>
        <w:ind w:firstLine="720"/>
        <w:jc w:val="both"/>
        <w:rPr>
          <w:color w:val="000000" w:themeColor="text1"/>
          <w:sz w:val="28"/>
          <w:szCs w:val="28"/>
        </w:rPr>
      </w:pPr>
      <w:r w:rsidRPr="00B16FE1">
        <w:rPr>
          <w:color w:val="000000" w:themeColor="text1"/>
          <w:sz w:val="28"/>
          <w:szCs w:val="28"/>
        </w:rPr>
        <w:t>331.2.</w:t>
      </w:r>
      <w:r w:rsidR="00B73053">
        <w:rPr>
          <w:color w:val="000000" w:themeColor="text1"/>
          <w:sz w:val="28"/>
          <w:szCs w:val="28"/>
        </w:rPr>
        <w:t> </w:t>
      </w:r>
      <w:r w:rsidRPr="00B16FE1">
        <w:rPr>
          <w:color w:val="000000" w:themeColor="text1"/>
          <w:sz w:val="28"/>
          <w:szCs w:val="28"/>
        </w:rPr>
        <w:t>imunoloģijā izmantojamās klīniski laboratoriskās diagnostikas metodes un manipulācijas</w:t>
      </w:r>
      <w:r w:rsidR="00B73053">
        <w:rPr>
          <w:color w:val="000000" w:themeColor="text1"/>
          <w:sz w:val="28"/>
          <w:szCs w:val="28"/>
        </w:rPr>
        <w:t xml:space="preserve"> un</w:t>
      </w:r>
      <w:r w:rsidRPr="00B16FE1">
        <w:rPr>
          <w:color w:val="000000" w:themeColor="text1"/>
          <w:sz w:val="28"/>
          <w:szCs w:val="28"/>
        </w:rPr>
        <w:t xml:space="preserve"> iegūto datu interpretācija;</w:t>
      </w:r>
    </w:p>
    <w:p w14:paraId="08A82C18" w14:textId="7884A98E" w:rsidR="00B16FE1" w:rsidRDefault="00B16FE1" w:rsidP="00B16FE1">
      <w:pPr>
        <w:pStyle w:val="PlainText"/>
        <w:tabs>
          <w:tab w:val="left" w:pos="7230"/>
        </w:tabs>
        <w:ind w:firstLine="720"/>
        <w:jc w:val="both"/>
        <w:rPr>
          <w:rFonts w:ascii="Times New Roman" w:hAnsi="Times New Roman"/>
          <w:szCs w:val="28"/>
          <w:lang w:eastAsia="lv-LV"/>
        </w:rPr>
      </w:pPr>
      <w:r w:rsidRPr="00B16FE1">
        <w:rPr>
          <w:rFonts w:ascii="Times New Roman" w:hAnsi="Times New Roman"/>
          <w:color w:val="000000" w:themeColor="text1"/>
          <w:szCs w:val="28"/>
        </w:rPr>
        <w:t>331.3.</w:t>
      </w:r>
      <w:r w:rsidR="00B73053">
        <w:rPr>
          <w:rFonts w:ascii="Times New Roman" w:hAnsi="Times New Roman"/>
          <w:color w:val="000000" w:themeColor="text1"/>
          <w:szCs w:val="28"/>
        </w:rPr>
        <w:t> </w:t>
      </w:r>
      <w:r w:rsidRPr="00B16FE1">
        <w:rPr>
          <w:rFonts w:ascii="Times New Roman" w:hAnsi="Times New Roman"/>
          <w:color w:val="000000" w:themeColor="text1"/>
          <w:szCs w:val="28"/>
        </w:rPr>
        <w:t>imunoloģijā izmantojamās medicīniskās ierīces;</w:t>
      </w:r>
    </w:p>
    <w:p w14:paraId="08A82C19" w14:textId="596C25AF" w:rsidR="00B16FE1" w:rsidRDefault="00B16FE1" w:rsidP="00B16FE1">
      <w:pPr>
        <w:pStyle w:val="PlainText"/>
        <w:tabs>
          <w:tab w:val="left" w:pos="7230"/>
        </w:tabs>
        <w:ind w:firstLine="720"/>
        <w:jc w:val="both"/>
        <w:rPr>
          <w:rFonts w:ascii="Times New Roman" w:hAnsi="Times New Roman"/>
          <w:szCs w:val="28"/>
          <w:lang w:eastAsia="lv-LV"/>
        </w:rPr>
      </w:pPr>
      <w:r w:rsidRPr="00B16FE1">
        <w:rPr>
          <w:rFonts w:ascii="Times New Roman" w:hAnsi="Times New Roman"/>
          <w:color w:val="000000" w:themeColor="text1"/>
          <w:szCs w:val="28"/>
        </w:rPr>
        <w:t>331.4.</w:t>
      </w:r>
      <w:r w:rsidR="00B73053">
        <w:rPr>
          <w:rFonts w:ascii="Times New Roman" w:hAnsi="Times New Roman"/>
          <w:color w:val="000000" w:themeColor="text1"/>
          <w:szCs w:val="28"/>
        </w:rPr>
        <w:t> </w:t>
      </w:r>
      <w:r w:rsidRPr="00B16FE1">
        <w:rPr>
          <w:rFonts w:ascii="Times New Roman" w:hAnsi="Times New Roman"/>
          <w:color w:val="000000" w:themeColor="text1"/>
          <w:szCs w:val="28"/>
        </w:rPr>
        <w:t xml:space="preserve">imūnterapijas </w:t>
      </w:r>
      <w:r>
        <w:rPr>
          <w:rFonts w:ascii="Times New Roman" w:hAnsi="Times New Roman"/>
          <w:color w:val="000000" w:themeColor="text1"/>
          <w:szCs w:val="28"/>
        </w:rPr>
        <w:t>metodes, imūnterapeitisko līdzekļu darbības principi un lieto</w:t>
      </w:r>
      <w:r w:rsidR="00B73053">
        <w:rPr>
          <w:rFonts w:ascii="Times New Roman" w:hAnsi="Times New Roman"/>
          <w:color w:val="000000" w:themeColor="text1"/>
          <w:szCs w:val="28"/>
        </w:rPr>
        <w:t>šana</w:t>
      </w:r>
      <w:r w:rsidRPr="00B16FE1">
        <w:rPr>
          <w:rFonts w:ascii="Times New Roman" w:hAnsi="Times New Roman"/>
          <w:color w:val="000000" w:themeColor="text1"/>
          <w:szCs w:val="28"/>
        </w:rPr>
        <w:t>;</w:t>
      </w:r>
    </w:p>
    <w:p w14:paraId="08A82C1A" w14:textId="6D6627A9" w:rsidR="00B16FE1" w:rsidRDefault="00B16FE1" w:rsidP="00B16FE1">
      <w:pPr>
        <w:pStyle w:val="tv2132"/>
        <w:spacing w:line="240" w:lineRule="auto"/>
        <w:ind w:firstLine="720"/>
        <w:jc w:val="both"/>
        <w:rPr>
          <w:color w:val="000000" w:themeColor="text1"/>
          <w:sz w:val="28"/>
          <w:szCs w:val="28"/>
        </w:rPr>
      </w:pPr>
      <w:r w:rsidRPr="00B16FE1">
        <w:rPr>
          <w:color w:val="000000" w:themeColor="text1"/>
          <w:sz w:val="28"/>
          <w:szCs w:val="28"/>
        </w:rPr>
        <w:t>331.5.</w:t>
      </w:r>
      <w:r w:rsidR="00B73053">
        <w:rPr>
          <w:color w:val="000000" w:themeColor="text1"/>
          <w:sz w:val="28"/>
          <w:szCs w:val="28"/>
        </w:rPr>
        <w:t> </w:t>
      </w:r>
      <w:r w:rsidRPr="00B16FE1">
        <w:rPr>
          <w:color w:val="000000" w:themeColor="text1"/>
          <w:sz w:val="28"/>
          <w:szCs w:val="28"/>
        </w:rPr>
        <w:t>profesionālās darbības juridiskie pamati.</w:t>
      </w:r>
    </w:p>
    <w:p w14:paraId="08A82C1B" w14:textId="77777777" w:rsidR="00B16FE1" w:rsidRPr="00B16FE1" w:rsidRDefault="00B16FE1" w:rsidP="00B16FE1">
      <w:pPr>
        <w:pStyle w:val="tv2132"/>
        <w:spacing w:line="240" w:lineRule="auto"/>
        <w:ind w:firstLine="720"/>
        <w:jc w:val="both"/>
        <w:rPr>
          <w:color w:val="000000" w:themeColor="text1"/>
          <w:sz w:val="28"/>
          <w:szCs w:val="28"/>
        </w:rPr>
      </w:pPr>
    </w:p>
    <w:p w14:paraId="08A82C1C" w14:textId="5136E830" w:rsidR="005E332B" w:rsidRPr="008F7C00" w:rsidRDefault="005E332B" w:rsidP="007D0EC1">
      <w:pPr>
        <w:pStyle w:val="PlainText"/>
        <w:tabs>
          <w:tab w:val="left" w:pos="7230"/>
        </w:tabs>
        <w:ind w:firstLine="720"/>
        <w:jc w:val="both"/>
        <w:rPr>
          <w:rFonts w:ascii="Times New Roman" w:hAnsi="Times New Roman"/>
          <w:color w:val="000000" w:themeColor="text1"/>
          <w:szCs w:val="28"/>
          <w:lang w:eastAsia="lv-LV"/>
        </w:rPr>
      </w:pPr>
      <w:r>
        <w:rPr>
          <w:rFonts w:ascii="Times New Roman" w:hAnsi="Times New Roman"/>
          <w:szCs w:val="28"/>
          <w:lang w:eastAsia="lv-LV"/>
        </w:rPr>
        <w:t>332</w:t>
      </w:r>
      <w:r w:rsidRPr="008F7C00">
        <w:rPr>
          <w:rFonts w:ascii="Times New Roman" w:hAnsi="Times New Roman"/>
          <w:color w:val="000000" w:themeColor="text1"/>
          <w:szCs w:val="28"/>
          <w:lang w:eastAsia="lv-LV"/>
        </w:rPr>
        <w:t>.</w:t>
      </w:r>
      <w:r w:rsidR="00E20FD7">
        <w:rPr>
          <w:rFonts w:ascii="Times New Roman" w:hAnsi="Times New Roman"/>
          <w:color w:val="000000" w:themeColor="text1"/>
        </w:rPr>
        <w:t> </w:t>
      </w:r>
      <w:r w:rsidR="00B16FE1" w:rsidRPr="008F7C00">
        <w:rPr>
          <w:rFonts w:ascii="Times New Roman" w:hAnsi="Times New Roman"/>
          <w:color w:val="000000" w:themeColor="text1"/>
        </w:rPr>
        <w:t xml:space="preserve">Rezidentūras ilgums papildspecialitātē ir četri gadi: </w:t>
      </w:r>
    </w:p>
    <w:p w14:paraId="08A82C1D" w14:textId="0ED7E28F" w:rsidR="004C1366" w:rsidRPr="008A6844" w:rsidRDefault="005E332B" w:rsidP="004C1366">
      <w:pPr>
        <w:pStyle w:val="PlainText"/>
        <w:tabs>
          <w:tab w:val="left" w:pos="7230"/>
        </w:tabs>
        <w:ind w:firstLine="720"/>
        <w:jc w:val="both"/>
        <w:rPr>
          <w:rFonts w:ascii="Times New Roman" w:hAnsi="Times New Roman"/>
          <w:color w:val="000000" w:themeColor="text1"/>
          <w:szCs w:val="28"/>
        </w:rPr>
      </w:pPr>
      <w:r w:rsidRPr="008F7C00">
        <w:rPr>
          <w:rFonts w:ascii="Times New Roman" w:hAnsi="Times New Roman"/>
          <w:color w:val="000000" w:themeColor="text1"/>
          <w:szCs w:val="28"/>
          <w:lang w:eastAsia="lv-LV"/>
        </w:rPr>
        <w:t>332.1.</w:t>
      </w:r>
      <w:r w:rsidR="00B73053">
        <w:rPr>
          <w:rFonts w:ascii="Times New Roman" w:hAnsi="Times New Roman"/>
          <w:color w:val="000000" w:themeColor="text1"/>
          <w:szCs w:val="28"/>
          <w:lang w:eastAsia="lv-LV"/>
        </w:rPr>
        <w:t> </w:t>
      </w:r>
      <w:r w:rsidR="004C1366">
        <w:rPr>
          <w:rFonts w:ascii="Times New Roman" w:hAnsi="Times New Roman"/>
          <w:szCs w:val="28"/>
        </w:rPr>
        <w:t xml:space="preserve">pirmajā un otrajā </w:t>
      </w:r>
      <w:r w:rsidR="004C1366" w:rsidRPr="0059244B">
        <w:rPr>
          <w:rFonts w:ascii="Times New Roman" w:hAnsi="Times New Roman"/>
          <w:szCs w:val="28"/>
        </w:rPr>
        <w:t xml:space="preserve">studiju gadā </w:t>
      </w:r>
      <w:r w:rsidR="004C1366" w:rsidRPr="0059244B">
        <w:rPr>
          <w:rFonts w:ascii="Times New Roman" w:hAnsi="Times New Roman"/>
          <w:bCs/>
          <w:color w:val="000000"/>
          <w:szCs w:val="28"/>
        </w:rPr>
        <w:t xml:space="preserve">tiek iegūtas </w:t>
      </w:r>
      <w:r w:rsidR="004C1366" w:rsidRPr="0059244B">
        <w:rPr>
          <w:rFonts w:ascii="Times New Roman" w:hAnsi="Times New Roman"/>
          <w:color w:val="000000"/>
          <w:szCs w:val="28"/>
        </w:rPr>
        <w:t xml:space="preserve">teorētiskās zināšanas un praktiskās </w:t>
      </w:r>
      <w:r w:rsidR="004C1366" w:rsidRPr="007B26B6">
        <w:rPr>
          <w:rFonts w:ascii="Times New Roman" w:hAnsi="Times New Roman"/>
          <w:color w:val="000000"/>
          <w:szCs w:val="28"/>
        </w:rPr>
        <w:t xml:space="preserve">iemaņas </w:t>
      </w:r>
      <w:r w:rsidR="004C1366" w:rsidRPr="007B26B6">
        <w:rPr>
          <w:rFonts w:ascii="Times New Roman" w:hAnsi="Times New Roman"/>
          <w:bCs/>
          <w:szCs w:val="28"/>
        </w:rPr>
        <w:t xml:space="preserve">kardioloģijā, pneimonoloģijā, nefroloģijā, gastroenteroloģijā, tai skaitā nutrīcijas un dietoloģijas pamatos, reimatoloģijā, endokrinoloģijā, hematoloģijā, ftiziatrijā, intensīvajā terapijā, infektoloģijā, alergoloģijā un imunoloģijā, onkoloģijā, neatliekamajā medicīniskajā palīdzībā stacionārā un internās </w:t>
      </w:r>
      <w:r w:rsidR="004C1366" w:rsidRPr="008A6844">
        <w:rPr>
          <w:rFonts w:ascii="Times New Roman" w:hAnsi="Times New Roman"/>
          <w:bCs/>
          <w:color w:val="000000" w:themeColor="text1"/>
          <w:szCs w:val="28"/>
        </w:rPr>
        <w:t>medicīnas diferenciāldiagnostikā</w:t>
      </w:r>
      <w:r w:rsidR="004C1366" w:rsidRPr="008A6844">
        <w:rPr>
          <w:rFonts w:ascii="Times New Roman" w:hAnsi="Times New Roman"/>
          <w:color w:val="000000" w:themeColor="text1"/>
          <w:szCs w:val="28"/>
        </w:rPr>
        <w:t>;</w:t>
      </w:r>
    </w:p>
    <w:p w14:paraId="08A82C1E" w14:textId="6637F150" w:rsidR="0005710A" w:rsidRDefault="005E332B" w:rsidP="007D0EC1">
      <w:pPr>
        <w:pStyle w:val="PlainText"/>
        <w:tabs>
          <w:tab w:val="left" w:pos="7230"/>
        </w:tabs>
        <w:ind w:firstLine="720"/>
        <w:jc w:val="both"/>
        <w:rPr>
          <w:rFonts w:ascii="Times New Roman" w:hAnsi="Times New Roman"/>
          <w:color w:val="000000" w:themeColor="text1"/>
        </w:rPr>
      </w:pPr>
      <w:r>
        <w:rPr>
          <w:rFonts w:ascii="Times New Roman" w:hAnsi="Times New Roman"/>
          <w:szCs w:val="28"/>
          <w:lang w:eastAsia="lv-LV"/>
        </w:rPr>
        <w:t>332.2</w:t>
      </w:r>
      <w:r w:rsidRPr="002A19F6">
        <w:rPr>
          <w:rFonts w:ascii="Times New Roman" w:hAnsi="Times New Roman"/>
          <w:color w:val="000000" w:themeColor="text1"/>
          <w:szCs w:val="28"/>
          <w:lang w:eastAsia="lv-LV"/>
        </w:rPr>
        <w:t>.</w:t>
      </w:r>
      <w:r w:rsidR="00B73053">
        <w:rPr>
          <w:rFonts w:ascii="Times New Roman" w:hAnsi="Times New Roman"/>
          <w:color w:val="000000" w:themeColor="text1"/>
          <w:szCs w:val="28"/>
          <w:lang w:eastAsia="lv-LV"/>
        </w:rPr>
        <w:t> </w:t>
      </w:r>
      <w:r w:rsidR="00A93E63" w:rsidRPr="002A19F6">
        <w:rPr>
          <w:rFonts w:ascii="Times New Roman" w:hAnsi="Times New Roman"/>
          <w:color w:val="000000" w:themeColor="text1"/>
          <w:szCs w:val="28"/>
          <w:lang w:eastAsia="lv-LV"/>
        </w:rPr>
        <w:t xml:space="preserve">trešajā un ceturtajā studiju gadā </w:t>
      </w:r>
      <w:r w:rsidR="0042048A" w:rsidRPr="002A19F6">
        <w:rPr>
          <w:rFonts w:ascii="Times New Roman" w:hAnsi="Times New Roman"/>
          <w:bCs/>
          <w:color w:val="000000" w:themeColor="text1"/>
          <w:szCs w:val="28"/>
        </w:rPr>
        <w:t xml:space="preserve">tiek iegūtas </w:t>
      </w:r>
      <w:r w:rsidR="0042048A" w:rsidRPr="002A19F6">
        <w:rPr>
          <w:rFonts w:ascii="Times New Roman" w:hAnsi="Times New Roman"/>
          <w:color w:val="000000" w:themeColor="text1"/>
          <w:szCs w:val="28"/>
        </w:rPr>
        <w:t xml:space="preserve">teorētiskās zināšanas un praktiskās iemaņas </w:t>
      </w:r>
      <w:r w:rsidR="000229C7" w:rsidRPr="002A19F6">
        <w:rPr>
          <w:rFonts w:ascii="Times New Roman" w:hAnsi="Times New Roman"/>
          <w:color w:val="000000" w:themeColor="text1"/>
        </w:rPr>
        <w:t xml:space="preserve">imunoloģijas pamatos, </w:t>
      </w:r>
      <w:r w:rsidR="0005710A">
        <w:rPr>
          <w:rFonts w:ascii="Times New Roman" w:hAnsi="Times New Roman"/>
          <w:color w:val="000000" w:themeColor="text1"/>
        </w:rPr>
        <w:t>par imūno reakciju veidiem un norisēm, par laboratoriskās</w:t>
      </w:r>
      <w:r w:rsidR="0005710A" w:rsidRPr="002A19F6">
        <w:rPr>
          <w:rFonts w:ascii="Times New Roman" w:hAnsi="Times New Roman"/>
          <w:color w:val="000000" w:themeColor="text1"/>
        </w:rPr>
        <w:t xml:space="preserve"> diagnostikas metodēm</w:t>
      </w:r>
      <w:r w:rsidR="0005710A">
        <w:rPr>
          <w:rFonts w:ascii="Times New Roman" w:hAnsi="Times New Roman"/>
          <w:color w:val="000000" w:themeColor="text1"/>
        </w:rPr>
        <w:t xml:space="preserve"> un iegūto datu izvērtēšanu imūnpatoloģiju diagnostikā, par imunoloģijā izmantojamām manipulācijām,</w:t>
      </w:r>
      <w:r w:rsidR="0005710A" w:rsidRPr="002A19F6">
        <w:rPr>
          <w:rFonts w:ascii="Times New Roman" w:hAnsi="Times New Roman"/>
          <w:color w:val="000000" w:themeColor="text1"/>
        </w:rPr>
        <w:t xml:space="preserve"> </w:t>
      </w:r>
      <w:r w:rsidR="0005710A">
        <w:rPr>
          <w:rFonts w:ascii="Times New Roman" w:hAnsi="Times New Roman"/>
          <w:color w:val="000000" w:themeColor="text1"/>
        </w:rPr>
        <w:t>a</w:t>
      </w:r>
      <w:r w:rsidR="0005710A" w:rsidRPr="002A19F6">
        <w:rPr>
          <w:rFonts w:ascii="Times New Roman" w:hAnsi="Times New Roman"/>
          <w:color w:val="000000" w:themeColor="text1"/>
        </w:rPr>
        <w:t>paratūru un instrumentiem</w:t>
      </w:r>
      <w:r w:rsidR="0005710A">
        <w:rPr>
          <w:rFonts w:ascii="Times New Roman" w:hAnsi="Times New Roman"/>
          <w:color w:val="000000" w:themeColor="text1"/>
        </w:rPr>
        <w:t xml:space="preserve">, </w:t>
      </w:r>
      <w:r w:rsidR="0005710A" w:rsidRPr="002A19F6">
        <w:rPr>
          <w:rFonts w:ascii="Times New Roman" w:hAnsi="Times New Roman"/>
          <w:color w:val="000000" w:themeColor="text1"/>
        </w:rPr>
        <w:t>iedzimtiem un iegūtiem</w:t>
      </w:r>
      <w:r w:rsidR="0005710A">
        <w:rPr>
          <w:rFonts w:ascii="Times New Roman" w:hAnsi="Times New Roman"/>
          <w:color w:val="000000" w:themeColor="text1"/>
        </w:rPr>
        <w:t xml:space="preserve">, primāriem un sekundāriem </w:t>
      </w:r>
      <w:r w:rsidR="0005710A" w:rsidRPr="002A19F6">
        <w:rPr>
          <w:rFonts w:ascii="Times New Roman" w:hAnsi="Times New Roman"/>
          <w:color w:val="000000" w:themeColor="text1"/>
        </w:rPr>
        <w:t>imūndeficītiem</w:t>
      </w:r>
      <w:r w:rsidR="0005710A">
        <w:rPr>
          <w:rFonts w:ascii="Times New Roman" w:hAnsi="Times New Roman"/>
          <w:color w:val="000000" w:themeColor="text1"/>
        </w:rPr>
        <w:t>, infekciju imunoloģiju</w:t>
      </w:r>
      <w:r w:rsidR="0005710A" w:rsidRPr="002A19F6">
        <w:rPr>
          <w:rFonts w:ascii="Times New Roman" w:hAnsi="Times New Roman"/>
          <w:color w:val="000000" w:themeColor="text1"/>
        </w:rPr>
        <w:t xml:space="preserve"> un AIDS,</w:t>
      </w:r>
      <w:r w:rsidR="0005710A">
        <w:rPr>
          <w:rFonts w:ascii="Times New Roman" w:hAnsi="Times New Roman"/>
          <w:color w:val="000000" w:themeColor="text1"/>
        </w:rPr>
        <w:t xml:space="preserve"> </w:t>
      </w:r>
      <w:r w:rsidR="00B22BF1">
        <w:rPr>
          <w:rFonts w:ascii="Times New Roman" w:hAnsi="Times New Roman"/>
          <w:color w:val="000000" w:themeColor="text1"/>
        </w:rPr>
        <w:t xml:space="preserve">autoimūno slimību imunoloģiju, </w:t>
      </w:r>
      <w:r w:rsidR="00B22BF1" w:rsidRPr="002A19F6">
        <w:rPr>
          <w:rFonts w:ascii="Times New Roman" w:hAnsi="Times New Roman"/>
          <w:color w:val="000000" w:themeColor="text1"/>
        </w:rPr>
        <w:t>par paaugstinātas jutības reakcijām</w:t>
      </w:r>
      <w:r w:rsidR="00B22BF1">
        <w:rPr>
          <w:rFonts w:ascii="Times New Roman" w:hAnsi="Times New Roman"/>
          <w:color w:val="000000" w:themeColor="text1"/>
        </w:rPr>
        <w:t>, transplantoloģijas imunoloģiju, par audzēju imunoloģiju, neiroimunoloģiju, kā arī par imūnterapijas principiem, veidiem un lietošanas indikācijām un imūnmodulējošo preparātu darbības mehānismiem, efektiem un blaknēm.</w:t>
      </w:r>
      <w:r w:rsidR="0024791D">
        <w:rPr>
          <w:rFonts w:ascii="Times New Roman" w:hAnsi="Times New Roman"/>
          <w:color w:val="000000" w:themeColor="text1"/>
        </w:rPr>
        <w:t>"</w:t>
      </w:r>
      <w:r w:rsidR="00800CAC">
        <w:rPr>
          <w:rFonts w:ascii="Times New Roman" w:hAnsi="Times New Roman"/>
          <w:color w:val="000000" w:themeColor="text1"/>
        </w:rPr>
        <w:t>;</w:t>
      </w:r>
      <w:r w:rsidR="00B22BF1">
        <w:rPr>
          <w:rFonts w:ascii="Times New Roman" w:hAnsi="Times New Roman"/>
          <w:color w:val="000000" w:themeColor="text1"/>
        </w:rPr>
        <w:t xml:space="preserve"> </w:t>
      </w:r>
    </w:p>
    <w:p w14:paraId="08A82C1F" w14:textId="77777777" w:rsidR="00BD0516" w:rsidRPr="00E70931" w:rsidRDefault="00BD0516" w:rsidP="00AA34A0">
      <w:pPr>
        <w:pStyle w:val="PlainText"/>
        <w:tabs>
          <w:tab w:val="left" w:pos="7230"/>
        </w:tabs>
        <w:ind w:firstLine="720"/>
        <w:jc w:val="both"/>
        <w:rPr>
          <w:rFonts w:ascii="Times New Roman" w:hAnsi="Times New Roman"/>
          <w:szCs w:val="28"/>
          <w:lang w:eastAsia="lv-LV"/>
        </w:rPr>
      </w:pPr>
    </w:p>
    <w:p w14:paraId="08A82C20" w14:textId="34E064A2" w:rsidR="004F00D9" w:rsidRDefault="00007406" w:rsidP="00AA34A0">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lastRenderedPageBreak/>
        <w:t>1.</w:t>
      </w:r>
      <w:r w:rsidR="006A0413">
        <w:rPr>
          <w:rFonts w:ascii="Times New Roman" w:hAnsi="Times New Roman"/>
          <w:szCs w:val="28"/>
          <w:lang w:eastAsia="lv-LV"/>
        </w:rPr>
        <w:t>3</w:t>
      </w:r>
      <w:r w:rsidR="00F451F1">
        <w:rPr>
          <w:rFonts w:ascii="Times New Roman" w:hAnsi="Times New Roman"/>
          <w:szCs w:val="28"/>
          <w:lang w:eastAsia="lv-LV"/>
        </w:rPr>
        <w:t>4</w:t>
      </w:r>
      <w:r w:rsidR="0048639B">
        <w:rPr>
          <w:rFonts w:ascii="Times New Roman" w:hAnsi="Times New Roman"/>
          <w:szCs w:val="28"/>
          <w:lang w:eastAsia="lv-LV"/>
        </w:rPr>
        <w:t>.</w:t>
      </w:r>
      <w:r w:rsidR="00E20FD7">
        <w:rPr>
          <w:rFonts w:ascii="Times New Roman" w:hAnsi="Times New Roman"/>
          <w:szCs w:val="28"/>
          <w:lang w:eastAsia="lv-LV"/>
        </w:rPr>
        <w:t> </w:t>
      </w:r>
      <w:r>
        <w:rPr>
          <w:rFonts w:ascii="Times New Roman" w:hAnsi="Times New Roman"/>
          <w:szCs w:val="28"/>
          <w:lang w:eastAsia="lv-LV"/>
        </w:rPr>
        <w:t>i</w:t>
      </w:r>
      <w:r w:rsidR="004F00D9">
        <w:rPr>
          <w:rFonts w:ascii="Times New Roman" w:hAnsi="Times New Roman"/>
          <w:szCs w:val="28"/>
          <w:lang w:eastAsia="lv-LV"/>
        </w:rPr>
        <w:t>zteikt 344., 345., 346. un 347</w:t>
      </w:r>
      <w:r w:rsidR="0024791D">
        <w:rPr>
          <w:rFonts w:ascii="Times New Roman" w:hAnsi="Times New Roman"/>
          <w:szCs w:val="28"/>
          <w:lang w:eastAsia="lv-LV"/>
        </w:rPr>
        <w:t>.</w:t>
      </w:r>
      <w:r w:rsidR="00B73053">
        <w:rPr>
          <w:rFonts w:ascii="Times New Roman" w:hAnsi="Times New Roman"/>
          <w:szCs w:val="28"/>
          <w:lang w:eastAsia="lv-LV"/>
        </w:rPr>
        <w:t> </w:t>
      </w:r>
      <w:r w:rsidR="0024791D">
        <w:rPr>
          <w:rFonts w:ascii="Times New Roman" w:hAnsi="Times New Roman"/>
          <w:szCs w:val="28"/>
          <w:lang w:eastAsia="lv-LV"/>
        </w:rPr>
        <w:t>p</w:t>
      </w:r>
      <w:r w:rsidR="004F00D9">
        <w:rPr>
          <w:rFonts w:ascii="Times New Roman" w:hAnsi="Times New Roman"/>
          <w:szCs w:val="28"/>
          <w:lang w:eastAsia="lv-LV"/>
        </w:rPr>
        <w:t>unktu šādā redakcijā:</w:t>
      </w:r>
    </w:p>
    <w:p w14:paraId="565762CE" w14:textId="77777777" w:rsidR="005B33FF" w:rsidRDefault="005B33FF" w:rsidP="00907C54">
      <w:pPr>
        <w:pStyle w:val="PlainText"/>
        <w:tabs>
          <w:tab w:val="left" w:pos="7230"/>
        </w:tabs>
        <w:ind w:left="720"/>
        <w:jc w:val="both"/>
        <w:rPr>
          <w:rFonts w:ascii="Times New Roman" w:hAnsi="Times New Roman"/>
          <w:szCs w:val="28"/>
          <w:lang w:eastAsia="lv-LV"/>
        </w:rPr>
      </w:pPr>
    </w:p>
    <w:p w14:paraId="08A82C21" w14:textId="6CA824C5" w:rsidR="004F00D9" w:rsidRDefault="005B33FF" w:rsidP="00907C54">
      <w:pPr>
        <w:pStyle w:val="PlainText"/>
        <w:tabs>
          <w:tab w:val="left" w:pos="7230"/>
        </w:tabs>
        <w:ind w:left="720"/>
        <w:jc w:val="both"/>
        <w:rPr>
          <w:rFonts w:ascii="Times New Roman" w:hAnsi="Times New Roman"/>
          <w:szCs w:val="28"/>
          <w:lang w:eastAsia="lv-LV"/>
        </w:rPr>
      </w:pPr>
      <w:r>
        <w:rPr>
          <w:rFonts w:ascii="Times New Roman" w:hAnsi="Times New Roman"/>
          <w:szCs w:val="28"/>
          <w:lang w:eastAsia="lv-LV"/>
        </w:rPr>
        <w:t>"</w:t>
      </w:r>
      <w:r w:rsidR="004F00D9">
        <w:rPr>
          <w:rFonts w:ascii="Times New Roman" w:hAnsi="Times New Roman"/>
          <w:szCs w:val="28"/>
          <w:lang w:eastAsia="lv-LV"/>
        </w:rPr>
        <w:t>344.</w:t>
      </w:r>
      <w:r w:rsidR="00B73053">
        <w:rPr>
          <w:rFonts w:ascii="Times New Roman" w:hAnsi="Times New Roman"/>
          <w:szCs w:val="28"/>
          <w:lang w:eastAsia="lv-LV"/>
        </w:rPr>
        <w:t> </w:t>
      </w:r>
      <w:r w:rsidR="004F00D9">
        <w:rPr>
          <w:rFonts w:ascii="Times New Roman" w:hAnsi="Times New Roman"/>
          <w:szCs w:val="28"/>
          <w:lang w:eastAsia="lv-LV"/>
        </w:rPr>
        <w:t>Dietologa papildspecialitāti var iegūt visu pamatspecialitāšu ārsti.</w:t>
      </w:r>
    </w:p>
    <w:p w14:paraId="08A82C22" w14:textId="77777777" w:rsidR="00907C54" w:rsidRDefault="00907C54" w:rsidP="00907C54">
      <w:pPr>
        <w:pStyle w:val="PlainText"/>
        <w:tabs>
          <w:tab w:val="left" w:pos="7230"/>
        </w:tabs>
        <w:ind w:left="720"/>
        <w:jc w:val="both"/>
        <w:rPr>
          <w:rFonts w:ascii="Times New Roman" w:hAnsi="Times New Roman"/>
          <w:szCs w:val="28"/>
          <w:lang w:eastAsia="lv-LV"/>
        </w:rPr>
      </w:pPr>
    </w:p>
    <w:p w14:paraId="08A82C23" w14:textId="636DF797" w:rsidR="004F00D9" w:rsidRDefault="004F00D9" w:rsidP="00375DDD">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345.</w:t>
      </w:r>
      <w:r w:rsidR="00B73053">
        <w:rPr>
          <w:rFonts w:ascii="Times New Roman" w:hAnsi="Times New Roman"/>
          <w:szCs w:val="28"/>
          <w:lang w:eastAsia="lv-LV"/>
        </w:rPr>
        <w:t> </w:t>
      </w:r>
      <w:r w:rsidR="005539FE">
        <w:rPr>
          <w:rFonts w:ascii="Times New Roman" w:hAnsi="Times New Roman"/>
          <w:szCs w:val="28"/>
          <w:lang w:eastAsia="lv-LV"/>
        </w:rPr>
        <w:t xml:space="preserve">Dietologa kompetencē ir </w:t>
      </w:r>
      <w:r w:rsidR="005A5F36" w:rsidRPr="005A5F36">
        <w:rPr>
          <w:rFonts w:ascii="Times New Roman" w:hAnsi="Times New Roman"/>
          <w:szCs w:val="28"/>
          <w:lang w:eastAsia="lv-LV"/>
        </w:rPr>
        <w:t>konsultēt</w:t>
      </w:r>
      <w:r w:rsidR="005539FE">
        <w:rPr>
          <w:rFonts w:ascii="Times New Roman" w:hAnsi="Times New Roman"/>
          <w:szCs w:val="28"/>
          <w:lang w:eastAsia="lv-LV"/>
        </w:rPr>
        <w:t xml:space="preserve"> pacientus par uztura izvēli dažādās vecuma grupās</w:t>
      </w:r>
      <w:r w:rsidR="00375DDD">
        <w:rPr>
          <w:rFonts w:ascii="Times New Roman" w:hAnsi="Times New Roman"/>
          <w:szCs w:val="28"/>
          <w:lang w:eastAsia="lv-LV"/>
        </w:rPr>
        <w:t xml:space="preserve"> </w:t>
      </w:r>
      <w:r w:rsidR="00375DDD" w:rsidRPr="00375DDD">
        <w:rPr>
          <w:rFonts w:ascii="Times New Roman" w:hAnsi="Times New Roman"/>
          <w:szCs w:val="28"/>
          <w:lang w:eastAsia="lv-LV"/>
        </w:rPr>
        <w:t>veselības saglabāšanai un slimību pr</w:t>
      </w:r>
      <w:r w:rsidR="00375DDD">
        <w:rPr>
          <w:rFonts w:ascii="Times New Roman" w:hAnsi="Times New Roman"/>
          <w:szCs w:val="28"/>
          <w:lang w:eastAsia="lv-LV"/>
        </w:rPr>
        <w:t>ofilaksei,</w:t>
      </w:r>
      <w:r w:rsidR="00375DDD" w:rsidRPr="00375DDD">
        <w:rPr>
          <w:rFonts w:ascii="Times New Roman" w:hAnsi="Times New Roman"/>
          <w:szCs w:val="28"/>
          <w:lang w:eastAsia="lv-LV"/>
        </w:rPr>
        <w:t xml:space="preserve"> nozīmēt uztura terapiju un monitorēt</w:t>
      </w:r>
      <w:r w:rsidR="00375DDD">
        <w:rPr>
          <w:rFonts w:ascii="Times New Roman" w:hAnsi="Times New Roman"/>
          <w:szCs w:val="28"/>
          <w:lang w:eastAsia="lv-LV"/>
        </w:rPr>
        <w:t xml:space="preserve"> </w:t>
      </w:r>
      <w:r w:rsidR="00B73053">
        <w:rPr>
          <w:rFonts w:ascii="Times New Roman" w:hAnsi="Times New Roman"/>
          <w:szCs w:val="28"/>
          <w:lang w:eastAsia="lv-LV"/>
        </w:rPr>
        <w:t xml:space="preserve">tās </w:t>
      </w:r>
      <w:r w:rsidR="00375DDD" w:rsidRPr="00375DDD">
        <w:rPr>
          <w:rFonts w:ascii="Times New Roman" w:hAnsi="Times New Roman"/>
          <w:szCs w:val="28"/>
          <w:lang w:eastAsia="lv-LV"/>
        </w:rPr>
        <w:t>efektivitāti dažādu slimību gadījumā.</w:t>
      </w:r>
    </w:p>
    <w:p w14:paraId="08A82C24" w14:textId="77777777" w:rsidR="00375DDD" w:rsidRDefault="00375DDD" w:rsidP="00375DDD">
      <w:pPr>
        <w:pStyle w:val="PlainText"/>
        <w:tabs>
          <w:tab w:val="left" w:pos="7230"/>
        </w:tabs>
        <w:ind w:firstLine="720"/>
        <w:jc w:val="both"/>
        <w:rPr>
          <w:rFonts w:ascii="Times New Roman" w:hAnsi="Times New Roman"/>
          <w:szCs w:val="28"/>
          <w:lang w:eastAsia="lv-LV"/>
        </w:rPr>
      </w:pPr>
    </w:p>
    <w:p w14:paraId="08A82C25" w14:textId="474E4303" w:rsidR="00E436E7" w:rsidRPr="00E436E7" w:rsidRDefault="00375DDD" w:rsidP="00E436E7">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346.</w:t>
      </w:r>
      <w:r w:rsidR="00B73053">
        <w:rPr>
          <w:rFonts w:ascii="Times New Roman" w:hAnsi="Times New Roman"/>
          <w:szCs w:val="28"/>
          <w:lang w:eastAsia="lv-LV"/>
        </w:rPr>
        <w:t> </w:t>
      </w:r>
      <w:r w:rsidR="00E436E7" w:rsidRPr="00E436E7">
        <w:rPr>
          <w:rFonts w:ascii="Times New Roman" w:hAnsi="Times New Roman"/>
          <w:szCs w:val="28"/>
          <w:lang w:eastAsia="lv-LV"/>
        </w:rPr>
        <w:t>Lai veiktu ārstniecisko darbību, dietologam ir teorētiskās zināšanas un praktiskās</w:t>
      </w:r>
      <w:r w:rsidR="00E436E7">
        <w:rPr>
          <w:rFonts w:ascii="Times New Roman" w:hAnsi="Times New Roman"/>
          <w:szCs w:val="28"/>
          <w:lang w:eastAsia="lv-LV"/>
        </w:rPr>
        <w:t xml:space="preserve"> </w:t>
      </w:r>
      <w:r w:rsidR="00E436E7" w:rsidRPr="00E436E7">
        <w:rPr>
          <w:rFonts w:ascii="Times New Roman" w:hAnsi="Times New Roman"/>
          <w:szCs w:val="28"/>
          <w:lang w:eastAsia="lv-LV"/>
        </w:rPr>
        <w:t>iemaņas šādos jautājumos:</w:t>
      </w:r>
    </w:p>
    <w:p w14:paraId="08A82C26" w14:textId="2BDFF47C" w:rsidR="00E436E7" w:rsidRDefault="00E436E7" w:rsidP="00E436E7">
      <w:pPr>
        <w:pStyle w:val="PlainText"/>
        <w:tabs>
          <w:tab w:val="left" w:pos="7230"/>
        </w:tabs>
        <w:ind w:firstLine="720"/>
        <w:jc w:val="both"/>
        <w:rPr>
          <w:rFonts w:ascii="Times New Roman" w:hAnsi="Times New Roman"/>
          <w:szCs w:val="28"/>
          <w:lang w:eastAsia="lv-LV"/>
        </w:rPr>
      </w:pPr>
      <w:r w:rsidRPr="00E436E7">
        <w:rPr>
          <w:rFonts w:ascii="Times New Roman" w:hAnsi="Times New Roman"/>
          <w:szCs w:val="28"/>
          <w:lang w:eastAsia="lv-LV"/>
        </w:rPr>
        <w:t>346.1.</w:t>
      </w:r>
      <w:r w:rsidR="00B73053">
        <w:rPr>
          <w:rFonts w:ascii="Times New Roman" w:hAnsi="Times New Roman"/>
          <w:szCs w:val="28"/>
          <w:lang w:eastAsia="lv-LV"/>
        </w:rPr>
        <w:t> </w:t>
      </w:r>
      <w:r w:rsidRPr="00E436E7">
        <w:rPr>
          <w:rFonts w:ascii="Times New Roman" w:hAnsi="Times New Roman"/>
          <w:szCs w:val="28"/>
          <w:lang w:eastAsia="lv-LV"/>
        </w:rPr>
        <w:t>vesela un slima cilvēka uztur</w:t>
      </w:r>
      <w:r w:rsidR="009F1940">
        <w:rPr>
          <w:rFonts w:ascii="Times New Roman" w:hAnsi="Times New Roman"/>
          <w:szCs w:val="28"/>
          <w:lang w:eastAsia="lv-LV"/>
        </w:rPr>
        <w:t>s</w:t>
      </w:r>
      <w:r w:rsidRPr="00E436E7">
        <w:rPr>
          <w:rFonts w:ascii="Times New Roman" w:hAnsi="Times New Roman"/>
          <w:szCs w:val="28"/>
          <w:lang w:eastAsia="lv-LV"/>
        </w:rPr>
        <w:t xml:space="preserve"> dažādos dzīves posmos ar dažādu</w:t>
      </w:r>
      <w:r>
        <w:rPr>
          <w:rFonts w:ascii="Times New Roman" w:hAnsi="Times New Roman"/>
          <w:szCs w:val="28"/>
          <w:lang w:eastAsia="lv-LV"/>
        </w:rPr>
        <w:t xml:space="preserve"> </w:t>
      </w:r>
      <w:r w:rsidRPr="00E436E7">
        <w:rPr>
          <w:rFonts w:ascii="Times New Roman" w:hAnsi="Times New Roman"/>
          <w:szCs w:val="28"/>
          <w:lang w:eastAsia="lv-LV"/>
        </w:rPr>
        <w:t xml:space="preserve">fiziskās aktivitātes pakāpi; </w:t>
      </w:r>
    </w:p>
    <w:p w14:paraId="08A82C27" w14:textId="1E734875" w:rsidR="009F1940" w:rsidRDefault="009F1940" w:rsidP="00E436E7">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346.2.</w:t>
      </w:r>
      <w:r w:rsidR="00B73053">
        <w:rPr>
          <w:rFonts w:ascii="Times New Roman" w:hAnsi="Times New Roman"/>
          <w:szCs w:val="28"/>
          <w:lang w:eastAsia="lv-LV"/>
        </w:rPr>
        <w:t> </w:t>
      </w:r>
      <w:r w:rsidR="00180E1E">
        <w:rPr>
          <w:rFonts w:ascii="Times New Roman" w:hAnsi="Times New Roman"/>
          <w:szCs w:val="28"/>
          <w:lang w:eastAsia="lv-LV"/>
        </w:rPr>
        <w:t>uzturvielas, to</w:t>
      </w:r>
      <w:r>
        <w:rPr>
          <w:rFonts w:ascii="Times New Roman" w:hAnsi="Times New Roman"/>
          <w:szCs w:val="28"/>
          <w:lang w:eastAsia="lv-LV"/>
        </w:rPr>
        <w:t xml:space="preserve"> </w:t>
      </w:r>
      <w:r w:rsidR="00E436E7" w:rsidRPr="00E436E7">
        <w:rPr>
          <w:rFonts w:ascii="Times New Roman" w:hAnsi="Times New Roman"/>
          <w:szCs w:val="28"/>
          <w:lang w:eastAsia="lv-LV"/>
        </w:rPr>
        <w:t>daudzuma noteikšan</w:t>
      </w:r>
      <w:r>
        <w:rPr>
          <w:rFonts w:ascii="Times New Roman" w:hAnsi="Times New Roman"/>
          <w:szCs w:val="28"/>
          <w:lang w:eastAsia="lv-LV"/>
        </w:rPr>
        <w:t>a</w:t>
      </w:r>
      <w:r w:rsidR="00E436E7" w:rsidRPr="00E436E7">
        <w:rPr>
          <w:rFonts w:ascii="Times New Roman" w:hAnsi="Times New Roman"/>
          <w:szCs w:val="28"/>
          <w:lang w:eastAsia="lv-LV"/>
        </w:rPr>
        <w:t xml:space="preserve">, </w:t>
      </w:r>
      <w:r w:rsidR="00180E1E" w:rsidRPr="00E436E7">
        <w:rPr>
          <w:rFonts w:ascii="Times New Roman" w:hAnsi="Times New Roman"/>
          <w:szCs w:val="28"/>
          <w:lang w:eastAsia="lv-LV"/>
        </w:rPr>
        <w:t>ēdināšanas veid</w:t>
      </w:r>
      <w:r w:rsidR="00180E1E">
        <w:rPr>
          <w:rFonts w:ascii="Times New Roman" w:hAnsi="Times New Roman"/>
          <w:szCs w:val="28"/>
          <w:lang w:eastAsia="lv-LV"/>
        </w:rPr>
        <w:t>i</w:t>
      </w:r>
      <w:r w:rsidR="00180E1E" w:rsidRPr="00E436E7">
        <w:rPr>
          <w:rFonts w:ascii="Times New Roman" w:hAnsi="Times New Roman"/>
          <w:szCs w:val="28"/>
          <w:lang w:eastAsia="lv-LV"/>
        </w:rPr>
        <w:t xml:space="preserve"> un režīm</w:t>
      </w:r>
      <w:r w:rsidR="00180E1E">
        <w:rPr>
          <w:rFonts w:ascii="Times New Roman" w:hAnsi="Times New Roman"/>
          <w:szCs w:val="28"/>
          <w:lang w:eastAsia="lv-LV"/>
        </w:rPr>
        <w:t>i,</w:t>
      </w:r>
      <w:r w:rsidR="00180E1E" w:rsidRPr="00E436E7">
        <w:rPr>
          <w:rFonts w:ascii="Times New Roman" w:hAnsi="Times New Roman"/>
          <w:szCs w:val="28"/>
          <w:lang w:eastAsia="lv-LV"/>
        </w:rPr>
        <w:t xml:space="preserve"> ēdienkart</w:t>
      </w:r>
      <w:r w:rsidR="00180E1E">
        <w:rPr>
          <w:rFonts w:ascii="Times New Roman" w:hAnsi="Times New Roman"/>
          <w:szCs w:val="28"/>
          <w:lang w:eastAsia="lv-LV"/>
        </w:rPr>
        <w:t>es sastādīšana,</w:t>
      </w:r>
      <w:r w:rsidR="00180E1E" w:rsidRPr="00E436E7">
        <w:rPr>
          <w:rFonts w:ascii="Times New Roman" w:hAnsi="Times New Roman"/>
          <w:szCs w:val="28"/>
          <w:lang w:eastAsia="lv-LV"/>
        </w:rPr>
        <w:t xml:space="preserve"> </w:t>
      </w:r>
      <w:r w:rsidR="00E436E7" w:rsidRPr="00E436E7">
        <w:rPr>
          <w:rFonts w:ascii="Times New Roman" w:hAnsi="Times New Roman"/>
          <w:szCs w:val="28"/>
          <w:lang w:eastAsia="lv-LV"/>
        </w:rPr>
        <w:t>pārtikas</w:t>
      </w:r>
      <w:r w:rsidR="00E436E7">
        <w:rPr>
          <w:rFonts w:ascii="Times New Roman" w:hAnsi="Times New Roman"/>
          <w:szCs w:val="28"/>
          <w:lang w:eastAsia="lv-LV"/>
        </w:rPr>
        <w:t xml:space="preserve"> </w:t>
      </w:r>
      <w:r w:rsidR="00E436E7" w:rsidRPr="00E436E7">
        <w:rPr>
          <w:rFonts w:ascii="Times New Roman" w:hAnsi="Times New Roman"/>
          <w:szCs w:val="28"/>
          <w:lang w:eastAsia="lv-LV"/>
        </w:rPr>
        <w:t>produktu izvēl</w:t>
      </w:r>
      <w:r>
        <w:rPr>
          <w:rFonts w:ascii="Times New Roman" w:hAnsi="Times New Roman"/>
          <w:szCs w:val="28"/>
          <w:lang w:eastAsia="lv-LV"/>
        </w:rPr>
        <w:t>e</w:t>
      </w:r>
      <w:r w:rsidR="00E436E7" w:rsidRPr="00E436E7">
        <w:rPr>
          <w:rFonts w:ascii="Times New Roman" w:hAnsi="Times New Roman"/>
          <w:szCs w:val="28"/>
          <w:lang w:eastAsia="lv-LV"/>
        </w:rPr>
        <w:t>, ēdiena gatavošanas veidi</w:t>
      </w:r>
      <w:r>
        <w:rPr>
          <w:rFonts w:ascii="Times New Roman" w:hAnsi="Times New Roman"/>
          <w:szCs w:val="28"/>
          <w:lang w:eastAsia="lv-LV"/>
        </w:rPr>
        <w:t>;</w:t>
      </w:r>
      <w:r w:rsidR="00E436E7" w:rsidRPr="00E436E7">
        <w:rPr>
          <w:rFonts w:ascii="Times New Roman" w:hAnsi="Times New Roman"/>
          <w:szCs w:val="28"/>
          <w:lang w:eastAsia="lv-LV"/>
        </w:rPr>
        <w:t xml:space="preserve"> </w:t>
      </w:r>
    </w:p>
    <w:p w14:paraId="08A82C28" w14:textId="30954F18" w:rsidR="009F1940" w:rsidRDefault="009F1940" w:rsidP="00E436E7">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346.3.</w:t>
      </w:r>
      <w:r w:rsidR="00B73053">
        <w:rPr>
          <w:rFonts w:ascii="Times New Roman" w:hAnsi="Times New Roman"/>
          <w:szCs w:val="28"/>
          <w:lang w:eastAsia="lv-LV"/>
        </w:rPr>
        <w:t> </w:t>
      </w:r>
      <w:r>
        <w:rPr>
          <w:rFonts w:ascii="Times New Roman" w:hAnsi="Times New Roman"/>
          <w:szCs w:val="28"/>
          <w:lang w:eastAsia="lv-LV"/>
        </w:rPr>
        <w:t>diagnostikas metodes</w:t>
      </w:r>
      <w:r w:rsidR="00E436E7" w:rsidRPr="00E436E7">
        <w:rPr>
          <w:rFonts w:ascii="Times New Roman" w:hAnsi="Times New Roman"/>
          <w:szCs w:val="28"/>
          <w:lang w:eastAsia="lv-LV"/>
        </w:rPr>
        <w:t xml:space="preserve"> dietoloģijā</w:t>
      </w:r>
      <w:r>
        <w:rPr>
          <w:rFonts w:ascii="Times New Roman" w:hAnsi="Times New Roman"/>
          <w:szCs w:val="28"/>
          <w:lang w:eastAsia="lv-LV"/>
        </w:rPr>
        <w:t>;</w:t>
      </w:r>
    </w:p>
    <w:p w14:paraId="08A82C29" w14:textId="330E6B31" w:rsidR="00E436E7" w:rsidRPr="00E436E7" w:rsidRDefault="009F1940" w:rsidP="00E436E7">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346.4.</w:t>
      </w:r>
      <w:r w:rsidR="00B73053">
        <w:rPr>
          <w:rFonts w:ascii="Times New Roman" w:hAnsi="Times New Roman"/>
          <w:szCs w:val="28"/>
          <w:lang w:eastAsia="lv-LV"/>
        </w:rPr>
        <w:t> </w:t>
      </w:r>
      <w:r w:rsidR="00497A9E" w:rsidRPr="00497A9E">
        <w:rPr>
          <w:rFonts w:ascii="Times New Roman" w:hAnsi="Times New Roman"/>
          <w:szCs w:val="28"/>
          <w:lang w:eastAsia="lv-LV"/>
        </w:rPr>
        <w:t>klīniskā uztura terapij</w:t>
      </w:r>
      <w:r w:rsidR="00497A9E">
        <w:rPr>
          <w:rFonts w:ascii="Times New Roman" w:hAnsi="Times New Roman"/>
          <w:szCs w:val="28"/>
          <w:lang w:eastAsia="lv-LV"/>
        </w:rPr>
        <w:t xml:space="preserve">a un </w:t>
      </w:r>
      <w:r w:rsidR="00E436E7" w:rsidRPr="00E436E7">
        <w:rPr>
          <w:rFonts w:ascii="Times New Roman" w:hAnsi="Times New Roman"/>
          <w:szCs w:val="28"/>
          <w:lang w:eastAsia="lv-LV"/>
        </w:rPr>
        <w:t>uztura terapijas veidi pediatrijā, internās</w:t>
      </w:r>
      <w:r>
        <w:rPr>
          <w:rFonts w:ascii="Times New Roman" w:hAnsi="Times New Roman"/>
          <w:szCs w:val="28"/>
          <w:lang w:eastAsia="lv-LV"/>
        </w:rPr>
        <w:t xml:space="preserve"> </w:t>
      </w:r>
      <w:r w:rsidR="00E436E7" w:rsidRPr="00E436E7">
        <w:rPr>
          <w:rFonts w:ascii="Times New Roman" w:hAnsi="Times New Roman"/>
          <w:szCs w:val="28"/>
          <w:lang w:eastAsia="lv-LV"/>
        </w:rPr>
        <w:t>medicīnas nozarēs, ķirurģijā, onkoloģijā, neiroloģijā un psihiatrijā</w:t>
      </w:r>
      <w:r>
        <w:rPr>
          <w:rFonts w:ascii="Times New Roman" w:hAnsi="Times New Roman"/>
          <w:szCs w:val="28"/>
          <w:lang w:eastAsia="lv-LV"/>
        </w:rPr>
        <w:t>;</w:t>
      </w:r>
    </w:p>
    <w:p w14:paraId="08A82C2A" w14:textId="24900FD2" w:rsidR="009F1940" w:rsidRDefault="00E436E7" w:rsidP="00E436E7">
      <w:pPr>
        <w:pStyle w:val="PlainText"/>
        <w:tabs>
          <w:tab w:val="left" w:pos="7230"/>
        </w:tabs>
        <w:ind w:firstLine="720"/>
        <w:jc w:val="both"/>
        <w:rPr>
          <w:rFonts w:ascii="Times New Roman" w:hAnsi="Times New Roman"/>
          <w:szCs w:val="28"/>
          <w:lang w:eastAsia="lv-LV"/>
        </w:rPr>
      </w:pPr>
      <w:r w:rsidRPr="00E436E7">
        <w:rPr>
          <w:rFonts w:ascii="Times New Roman" w:hAnsi="Times New Roman"/>
          <w:szCs w:val="28"/>
          <w:lang w:eastAsia="lv-LV"/>
        </w:rPr>
        <w:t>346.</w:t>
      </w:r>
      <w:r w:rsidR="009F1940">
        <w:rPr>
          <w:rFonts w:ascii="Times New Roman" w:hAnsi="Times New Roman"/>
          <w:szCs w:val="28"/>
          <w:lang w:eastAsia="lv-LV"/>
        </w:rPr>
        <w:t>5</w:t>
      </w:r>
      <w:r w:rsidRPr="00E436E7">
        <w:rPr>
          <w:rFonts w:ascii="Times New Roman" w:hAnsi="Times New Roman"/>
          <w:szCs w:val="28"/>
          <w:lang w:eastAsia="lv-LV"/>
        </w:rPr>
        <w:t>.</w:t>
      </w:r>
      <w:r w:rsidR="00B73053">
        <w:rPr>
          <w:rFonts w:ascii="Times New Roman" w:hAnsi="Times New Roman"/>
          <w:szCs w:val="28"/>
          <w:lang w:eastAsia="lv-LV"/>
        </w:rPr>
        <w:t> </w:t>
      </w:r>
      <w:r w:rsidR="005A5F36" w:rsidRPr="005A5F36">
        <w:rPr>
          <w:rFonts w:ascii="Times New Roman" w:hAnsi="Times New Roman"/>
          <w:szCs w:val="28"/>
          <w:lang w:eastAsia="lv-LV"/>
        </w:rPr>
        <w:t xml:space="preserve">prasmes </w:t>
      </w:r>
      <w:r w:rsidR="005A5F36" w:rsidRPr="0096585D">
        <w:rPr>
          <w:rFonts w:ascii="Times New Roman" w:hAnsi="Times New Roman"/>
          <w:szCs w:val="28"/>
          <w:lang w:eastAsia="lv-LV"/>
        </w:rPr>
        <w:t xml:space="preserve">novērtēt </w:t>
      </w:r>
      <w:r w:rsidR="00497A9E" w:rsidRPr="0096585D">
        <w:rPr>
          <w:rFonts w:ascii="Times New Roman" w:hAnsi="Times New Roman"/>
          <w:szCs w:val="28"/>
          <w:lang w:eastAsia="lv-LV"/>
        </w:rPr>
        <w:t>ķermeņa uzbūvi, uzturvielu trūk</w:t>
      </w:r>
      <w:r w:rsidR="0096585D" w:rsidRPr="0096585D">
        <w:rPr>
          <w:rFonts w:ascii="Times New Roman" w:hAnsi="Times New Roman"/>
          <w:szCs w:val="28"/>
          <w:lang w:eastAsia="lv-LV"/>
        </w:rPr>
        <w:t>umu</w:t>
      </w:r>
      <w:r w:rsidR="00497A9E" w:rsidRPr="00497A9E">
        <w:rPr>
          <w:rFonts w:ascii="Times New Roman" w:hAnsi="Times New Roman"/>
          <w:szCs w:val="28"/>
          <w:lang w:eastAsia="lv-LV"/>
        </w:rPr>
        <w:t xml:space="preserve"> vai pārmērīgu daudzumu, izvērtēt laboratoriskās un instrumentālās izmeklēšanas rezultātus</w:t>
      </w:r>
      <w:r w:rsidRPr="00497A9E">
        <w:rPr>
          <w:rFonts w:ascii="Times New Roman" w:hAnsi="Times New Roman"/>
          <w:szCs w:val="28"/>
          <w:lang w:eastAsia="lv-LV"/>
        </w:rPr>
        <w:t>;</w:t>
      </w:r>
      <w:r w:rsidRPr="00E436E7">
        <w:rPr>
          <w:rFonts w:ascii="Times New Roman" w:hAnsi="Times New Roman"/>
          <w:szCs w:val="28"/>
          <w:lang w:eastAsia="lv-LV"/>
        </w:rPr>
        <w:t xml:space="preserve"> </w:t>
      </w:r>
    </w:p>
    <w:p w14:paraId="08A82C2B" w14:textId="77777777" w:rsidR="00E436E7" w:rsidRDefault="00E436E7" w:rsidP="00E436E7">
      <w:pPr>
        <w:pStyle w:val="PlainText"/>
        <w:tabs>
          <w:tab w:val="left" w:pos="7230"/>
        </w:tabs>
        <w:ind w:firstLine="720"/>
        <w:jc w:val="both"/>
        <w:rPr>
          <w:rFonts w:ascii="Times New Roman" w:hAnsi="Times New Roman"/>
          <w:szCs w:val="28"/>
          <w:lang w:eastAsia="lv-LV"/>
        </w:rPr>
      </w:pPr>
      <w:r w:rsidRPr="00E436E7">
        <w:rPr>
          <w:rFonts w:ascii="Times New Roman" w:hAnsi="Times New Roman"/>
          <w:szCs w:val="28"/>
          <w:lang w:eastAsia="lv-LV"/>
        </w:rPr>
        <w:t>346.</w:t>
      </w:r>
      <w:r w:rsidR="00180E1E">
        <w:rPr>
          <w:rFonts w:ascii="Times New Roman" w:hAnsi="Times New Roman"/>
          <w:szCs w:val="28"/>
          <w:lang w:eastAsia="lv-LV"/>
        </w:rPr>
        <w:t>6</w:t>
      </w:r>
      <w:r w:rsidRPr="00E436E7">
        <w:rPr>
          <w:rFonts w:ascii="Times New Roman" w:hAnsi="Times New Roman"/>
          <w:szCs w:val="28"/>
          <w:lang w:eastAsia="lv-LV"/>
        </w:rPr>
        <w:t>. profesionālās darbības juridiskie pamati.</w:t>
      </w:r>
    </w:p>
    <w:p w14:paraId="08A82C2C" w14:textId="77777777" w:rsidR="009F1940" w:rsidRPr="00E436E7" w:rsidRDefault="009F1940" w:rsidP="00E436E7">
      <w:pPr>
        <w:pStyle w:val="PlainText"/>
        <w:tabs>
          <w:tab w:val="left" w:pos="7230"/>
        </w:tabs>
        <w:ind w:firstLine="720"/>
        <w:jc w:val="both"/>
        <w:rPr>
          <w:rFonts w:ascii="Times New Roman" w:hAnsi="Times New Roman"/>
          <w:szCs w:val="28"/>
          <w:lang w:eastAsia="lv-LV"/>
        </w:rPr>
      </w:pPr>
    </w:p>
    <w:p w14:paraId="08A82C2D" w14:textId="0B3183F9" w:rsidR="00180E1E" w:rsidRPr="00E436E7" w:rsidRDefault="00E436E7" w:rsidP="00180E1E">
      <w:pPr>
        <w:pStyle w:val="PlainText"/>
        <w:tabs>
          <w:tab w:val="left" w:pos="7230"/>
        </w:tabs>
        <w:ind w:firstLine="720"/>
        <w:jc w:val="both"/>
        <w:rPr>
          <w:rFonts w:ascii="Times New Roman" w:hAnsi="Times New Roman"/>
          <w:szCs w:val="28"/>
          <w:lang w:eastAsia="lv-LV"/>
        </w:rPr>
      </w:pPr>
      <w:r w:rsidRPr="00E436E7">
        <w:rPr>
          <w:rFonts w:ascii="Times New Roman" w:hAnsi="Times New Roman"/>
          <w:szCs w:val="28"/>
          <w:lang w:eastAsia="lv-LV"/>
        </w:rPr>
        <w:t>347.</w:t>
      </w:r>
      <w:r w:rsidR="00B73053">
        <w:rPr>
          <w:rFonts w:ascii="Times New Roman" w:hAnsi="Times New Roman"/>
          <w:szCs w:val="28"/>
          <w:lang w:eastAsia="lv-LV"/>
        </w:rPr>
        <w:t> </w:t>
      </w:r>
      <w:r w:rsidRPr="00E436E7">
        <w:rPr>
          <w:rFonts w:ascii="Times New Roman" w:hAnsi="Times New Roman"/>
          <w:szCs w:val="28"/>
          <w:lang w:eastAsia="lv-LV"/>
        </w:rPr>
        <w:t>Rezidentūras ilgums papildspecialitātē ir viens gads. Rezidentūras laikā tiek iegūtas</w:t>
      </w:r>
      <w:r w:rsidR="009F1940">
        <w:rPr>
          <w:rFonts w:ascii="Times New Roman" w:hAnsi="Times New Roman"/>
          <w:szCs w:val="28"/>
          <w:lang w:eastAsia="lv-LV"/>
        </w:rPr>
        <w:t xml:space="preserve"> </w:t>
      </w:r>
      <w:r w:rsidRPr="00E436E7">
        <w:rPr>
          <w:rFonts w:ascii="Times New Roman" w:hAnsi="Times New Roman"/>
          <w:szCs w:val="28"/>
          <w:lang w:eastAsia="lv-LV"/>
        </w:rPr>
        <w:t>teorētiskās zināšanas</w:t>
      </w:r>
      <w:r w:rsidR="009F1940">
        <w:rPr>
          <w:rFonts w:ascii="Times New Roman" w:hAnsi="Times New Roman"/>
          <w:szCs w:val="28"/>
          <w:lang w:eastAsia="lv-LV"/>
        </w:rPr>
        <w:t xml:space="preserve"> un</w:t>
      </w:r>
      <w:r w:rsidRPr="00E436E7">
        <w:rPr>
          <w:rFonts w:ascii="Times New Roman" w:hAnsi="Times New Roman"/>
          <w:szCs w:val="28"/>
          <w:lang w:eastAsia="lv-LV"/>
        </w:rPr>
        <w:t xml:space="preserve"> praktiskās iemaņas par</w:t>
      </w:r>
      <w:r w:rsidR="009F1940">
        <w:rPr>
          <w:rFonts w:ascii="Times New Roman" w:hAnsi="Times New Roman"/>
          <w:szCs w:val="28"/>
          <w:lang w:eastAsia="lv-LV"/>
        </w:rPr>
        <w:t xml:space="preserve"> internās medicīnas nozar</w:t>
      </w:r>
      <w:r w:rsidR="00180E1E">
        <w:rPr>
          <w:rFonts w:ascii="Times New Roman" w:hAnsi="Times New Roman"/>
          <w:szCs w:val="28"/>
          <w:lang w:eastAsia="lv-LV"/>
        </w:rPr>
        <w:t>u</w:t>
      </w:r>
      <w:r w:rsidR="009F1940">
        <w:rPr>
          <w:rFonts w:ascii="Times New Roman" w:hAnsi="Times New Roman"/>
          <w:szCs w:val="28"/>
          <w:lang w:eastAsia="lv-LV"/>
        </w:rPr>
        <w:t>, ķirurģi</w:t>
      </w:r>
      <w:r w:rsidR="00180E1E">
        <w:rPr>
          <w:rFonts w:ascii="Times New Roman" w:hAnsi="Times New Roman"/>
          <w:szCs w:val="28"/>
          <w:lang w:eastAsia="lv-LV"/>
        </w:rPr>
        <w:t>sko</w:t>
      </w:r>
      <w:r w:rsidR="009F1940">
        <w:rPr>
          <w:rFonts w:ascii="Times New Roman" w:hAnsi="Times New Roman"/>
          <w:szCs w:val="28"/>
          <w:lang w:eastAsia="lv-LV"/>
        </w:rPr>
        <w:t>, onkoloģi</w:t>
      </w:r>
      <w:r w:rsidR="00180E1E">
        <w:rPr>
          <w:rFonts w:ascii="Times New Roman" w:hAnsi="Times New Roman"/>
          <w:szCs w:val="28"/>
          <w:lang w:eastAsia="lv-LV"/>
        </w:rPr>
        <w:t>sko</w:t>
      </w:r>
      <w:r w:rsidR="009F1940">
        <w:rPr>
          <w:rFonts w:ascii="Times New Roman" w:hAnsi="Times New Roman"/>
          <w:szCs w:val="28"/>
          <w:lang w:eastAsia="lv-LV"/>
        </w:rPr>
        <w:t>, neiroloģi</w:t>
      </w:r>
      <w:r w:rsidR="00180E1E">
        <w:rPr>
          <w:rFonts w:ascii="Times New Roman" w:hAnsi="Times New Roman"/>
          <w:szCs w:val="28"/>
          <w:lang w:eastAsia="lv-LV"/>
        </w:rPr>
        <w:t>sko</w:t>
      </w:r>
      <w:r w:rsidR="009F1940">
        <w:rPr>
          <w:rFonts w:ascii="Times New Roman" w:hAnsi="Times New Roman"/>
          <w:szCs w:val="28"/>
          <w:lang w:eastAsia="lv-LV"/>
        </w:rPr>
        <w:t>, psihiatri</w:t>
      </w:r>
      <w:r w:rsidR="00180E1E">
        <w:rPr>
          <w:rFonts w:ascii="Times New Roman" w:hAnsi="Times New Roman"/>
          <w:szCs w:val="28"/>
          <w:lang w:eastAsia="lv-LV"/>
        </w:rPr>
        <w:t>sko</w:t>
      </w:r>
      <w:r w:rsidR="009F1940">
        <w:rPr>
          <w:rFonts w:ascii="Times New Roman" w:hAnsi="Times New Roman"/>
          <w:szCs w:val="28"/>
          <w:lang w:eastAsia="lv-LV"/>
        </w:rPr>
        <w:t xml:space="preserve"> </w:t>
      </w:r>
      <w:r w:rsidR="00180E1E">
        <w:rPr>
          <w:rFonts w:ascii="Times New Roman" w:hAnsi="Times New Roman"/>
          <w:szCs w:val="28"/>
          <w:lang w:eastAsia="lv-LV"/>
        </w:rPr>
        <w:t>pacientu uztur</w:t>
      </w:r>
      <w:r w:rsidR="00497A9E">
        <w:rPr>
          <w:rFonts w:ascii="Times New Roman" w:hAnsi="Times New Roman"/>
          <w:szCs w:val="28"/>
          <w:lang w:eastAsia="lv-LV"/>
        </w:rPr>
        <w:t>a terapiju, sporta uzturu,</w:t>
      </w:r>
      <w:r w:rsidR="00180E1E">
        <w:rPr>
          <w:rFonts w:ascii="Times New Roman" w:hAnsi="Times New Roman"/>
          <w:szCs w:val="28"/>
          <w:lang w:eastAsia="lv-LV"/>
        </w:rPr>
        <w:t xml:space="preserve"> uztura </w:t>
      </w:r>
      <w:r w:rsidRPr="00E436E7">
        <w:rPr>
          <w:rFonts w:ascii="Times New Roman" w:hAnsi="Times New Roman"/>
          <w:szCs w:val="28"/>
          <w:lang w:eastAsia="lv-LV"/>
        </w:rPr>
        <w:t>izvēli dažādās vecuma grupās veselības saglabāšanai un slimību pr</w:t>
      </w:r>
      <w:r w:rsidR="00180E1E">
        <w:rPr>
          <w:rFonts w:ascii="Times New Roman" w:hAnsi="Times New Roman"/>
          <w:szCs w:val="28"/>
          <w:lang w:eastAsia="lv-LV"/>
        </w:rPr>
        <w:t>ofilaks</w:t>
      </w:r>
      <w:r w:rsidR="00120F6B">
        <w:rPr>
          <w:rFonts w:ascii="Times New Roman" w:hAnsi="Times New Roman"/>
          <w:szCs w:val="28"/>
          <w:lang w:eastAsia="lv-LV"/>
        </w:rPr>
        <w:t>e</w:t>
      </w:r>
      <w:r w:rsidR="00180E1E">
        <w:rPr>
          <w:rFonts w:ascii="Times New Roman" w:hAnsi="Times New Roman"/>
          <w:szCs w:val="28"/>
          <w:lang w:eastAsia="lv-LV"/>
        </w:rPr>
        <w:t xml:space="preserve">i, </w:t>
      </w:r>
      <w:r w:rsidRPr="00E436E7">
        <w:rPr>
          <w:rFonts w:ascii="Times New Roman" w:hAnsi="Times New Roman"/>
          <w:szCs w:val="28"/>
          <w:lang w:eastAsia="lv-LV"/>
        </w:rPr>
        <w:t>uztura terapiju</w:t>
      </w:r>
      <w:r w:rsidR="00180E1E">
        <w:rPr>
          <w:rFonts w:ascii="Times New Roman" w:hAnsi="Times New Roman"/>
          <w:szCs w:val="28"/>
          <w:lang w:eastAsia="lv-LV"/>
        </w:rPr>
        <w:t xml:space="preserve"> dažāda vecuma cilvēku grupās.</w:t>
      </w:r>
      <w:r w:rsidR="0024791D">
        <w:rPr>
          <w:rFonts w:ascii="Times New Roman" w:hAnsi="Times New Roman"/>
          <w:szCs w:val="28"/>
          <w:lang w:eastAsia="lv-LV"/>
        </w:rPr>
        <w:t>"</w:t>
      </w:r>
      <w:r w:rsidR="00800CAC">
        <w:rPr>
          <w:rFonts w:ascii="Times New Roman" w:hAnsi="Times New Roman"/>
          <w:szCs w:val="28"/>
          <w:lang w:eastAsia="lv-LV"/>
        </w:rPr>
        <w:t>;</w:t>
      </w:r>
    </w:p>
    <w:p w14:paraId="08A82C2F" w14:textId="77777777" w:rsidR="004F00D9" w:rsidRDefault="004F00D9" w:rsidP="00AA34A0">
      <w:pPr>
        <w:pStyle w:val="PlainText"/>
        <w:tabs>
          <w:tab w:val="left" w:pos="7230"/>
        </w:tabs>
        <w:ind w:firstLine="720"/>
        <w:jc w:val="both"/>
        <w:rPr>
          <w:rFonts w:ascii="Times New Roman" w:hAnsi="Times New Roman"/>
          <w:szCs w:val="28"/>
          <w:lang w:eastAsia="lv-LV"/>
        </w:rPr>
      </w:pPr>
    </w:p>
    <w:p w14:paraId="08A82C30" w14:textId="739B3274" w:rsidR="00A90F12" w:rsidRPr="00E70931" w:rsidRDefault="00007406" w:rsidP="00AA34A0">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6A0413">
        <w:rPr>
          <w:rFonts w:ascii="Times New Roman" w:hAnsi="Times New Roman"/>
          <w:szCs w:val="28"/>
          <w:lang w:eastAsia="lv-LV"/>
        </w:rPr>
        <w:t>3</w:t>
      </w:r>
      <w:r w:rsidR="00F451F1">
        <w:rPr>
          <w:rFonts w:ascii="Times New Roman" w:hAnsi="Times New Roman"/>
          <w:szCs w:val="28"/>
          <w:lang w:eastAsia="lv-LV"/>
        </w:rPr>
        <w:t>5</w:t>
      </w:r>
      <w:r w:rsidR="005A5F36" w:rsidRPr="005A5F36">
        <w:rPr>
          <w:rFonts w:ascii="Times New Roman" w:hAnsi="Times New Roman"/>
          <w:szCs w:val="28"/>
          <w:lang w:eastAsia="lv-LV"/>
        </w:rPr>
        <w:t>.</w:t>
      </w:r>
      <w:r w:rsidR="00E20FD7">
        <w:rPr>
          <w:rFonts w:ascii="Times New Roman" w:hAnsi="Times New Roman"/>
          <w:szCs w:val="28"/>
          <w:lang w:eastAsia="lv-LV"/>
        </w:rPr>
        <w:t> </w:t>
      </w:r>
      <w:r>
        <w:rPr>
          <w:rFonts w:ascii="Times New Roman" w:hAnsi="Times New Roman"/>
          <w:szCs w:val="28"/>
          <w:lang w:eastAsia="lv-LV"/>
        </w:rPr>
        <w:t>i</w:t>
      </w:r>
      <w:r w:rsidR="00A90F12" w:rsidRPr="00E70931">
        <w:rPr>
          <w:rFonts w:ascii="Times New Roman" w:hAnsi="Times New Roman"/>
          <w:szCs w:val="28"/>
          <w:lang w:eastAsia="lv-LV"/>
        </w:rPr>
        <w:t xml:space="preserve">zteikt </w:t>
      </w:r>
      <w:r w:rsidR="00E906EE" w:rsidRPr="00E70931">
        <w:rPr>
          <w:rFonts w:ascii="Times New Roman" w:hAnsi="Times New Roman"/>
          <w:szCs w:val="28"/>
          <w:lang w:eastAsia="lv-LV"/>
        </w:rPr>
        <w:t>2.68</w:t>
      </w:r>
      <w:r w:rsidR="0024791D">
        <w:rPr>
          <w:rFonts w:ascii="Times New Roman" w:hAnsi="Times New Roman"/>
          <w:szCs w:val="28"/>
          <w:lang w:eastAsia="lv-LV"/>
        </w:rPr>
        <w:t>.</w:t>
      </w:r>
      <w:r w:rsidR="00B73053">
        <w:rPr>
          <w:rFonts w:ascii="Times New Roman" w:hAnsi="Times New Roman"/>
          <w:szCs w:val="28"/>
          <w:lang w:eastAsia="lv-LV"/>
        </w:rPr>
        <w:t> </w:t>
      </w:r>
      <w:r w:rsidR="0024791D">
        <w:rPr>
          <w:rFonts w:ascii="Times New Roman" w:hAnsi="Times New Roman"/>
          <w:szCs w:val="28"/>
          <w:lang w:eastAsia="lv-LV"/>
        </w:rPr>
        <w:t>a</w:t>
      </w:r>
      <w:r w:rsidR="00E906EE" w:rsidRPr="00E70931">
        <w:rPr>
          <w:rFonts w:ascii="Times New Roman" w:hAnsi="Times New Roman"/>
          <w:szCs w:val="28"/>
          <w:lang w:eastAsia="lv-LV"/>
        </w:rPr>
        <w:t>pakšnodaļu šādā redakcijā:</w:t>
      </w:r>
    </w:p>
    <w:p w14:paraId="08A82C31" w14:textId="77777777" w:rsidR="00E906EE" w:rsidRPr="00E70931" w:rsidRDefault="00E906EE" w:rsidP="00AA34A0">
      <w:pPr>
        <w:pStyle w:val="PlainText"/>
        <w:tabs>
          <w:tab w:val="left" w:pos="7230"/>
        </w:tabs>
        <w:ind w:firstLine="720"/>
        <w:jc w:val="both"/>
        <w:rPr>
          <w:rFonts w:ascii="Times New Roman" w:hAnsi="Times New Roman"/>
          <w:szCs w:val="28"/>
          <w:lang w:eastAsia="lv-LV"/>
        </w:rPr>
      </w:pPr>
    </w:p>
    <w:p w14:paraId="08A82C32" w14:textId="6D0D3C2A" w:rsidR="00E906EE" w:rsidRPr="00E70931" w:rsidRDefault="005B33FF" w:rsidP="005B33FF">
      <w:pPr>
        <w:pStyle w:val="PlainText"/>
        <w:tabs>
          <w:tab w:val="left" w:pos="7230"/>
        </w:tabs>
        <w:jc w:val="center"/>
        <w:rPr>
          <w:rFonts w:ascii="Times New Roman" w:hAnsi="Times New Roman"/>
          <w:szCs w:val="28"/>
          <w:lang w:eastAsia="lv-LV"/>
        </w:rPr>
      </w:pPr>
      <w:r w:rsidRPr="005B33FF">
        <w:rPr>
          <w:rFonts w:ascii="Times New Roman" w:hAnsi="Times New Roman"/>
          <w:szCs w:val="28"/>
          <w:lang w:eastAsia="lv-LV"/>
        </w:rPr>
        <w:t>"</w:t>
      </w:r>
      <w:r w:rsidR="00E906EE" w:rsidRPr="00E70931">
        <w:rPr>
          <w:rFonts w:ascii="Times New Roman" w:hAnsi="Times New Roman"/>
          <w:b/>
          <w:szCs w:val="28"/>
          <w:lang w:eastAsia="lv-LV"/>
        </w:rPr>
        <w:t xml:space="preserve">2.68. </w:t>
      </w:r>
      <w:r w:rsidR="00CA7D8E" w:rsidRPr="00E70931">
        <w:rPr>
          <w:rFonts w:ascii="Times New Roman" w:hAnsi="Times New Roman"/>
          <w:b/>
          <w:szCs w:val="28"/>
          <w:lang w:eastAsia="lv-LV"/>
        </w:rPr>
        <w:t>Akupunktūras ārsts (P 61)</w:t>
      </w:r>
    </w:p>
    <w:p w14:paraId="08A82C33" w14:textId="77777777" w:rsidR="00BD0516" w:rsidRPr="00E70931" w:rsidRDefault="00BD0516" w:rsidP="00BD0516">
      <w:pPr>
        <w:pStyle w:val="PlainText"/>
        <w:tabs>
          <w:tab w:val="left" w:pos="7230"/>
        </w:tabs>
        <w:jc w:val="both"/>
        <w:rPr>
          <w:rFonts w:ascii="Times New Roman" w:hAnsi="Times New Roman"/>
          <w:szCs w:val="28"/>
          <w:lang w:eastAsia="lv-LV"/>
        </w:rPr>
      </w:pPr>
    </w:p>
    <w:p w14:paraId="08A82C34" w14:textId="0659B0ED" w:rsidR="00BD0516" w:rsidRPr="00E70931" w:rsidRDefault="00CA7D8E" w:rsidP="00CA7D8E">
      <w:pPr>
        <w:pStyle w:val="PlainText"/>
        <w:tabs>
          <w:tab w:val="left" w:pos="7230"/>
        </w:tabs>
        <w:ind w:firstLine="720"/>
        <w:jc w:val="both"/>
        <w:rPr>
          <w:rFonts w:ascii="Times New Roman" w:hAnsi="Times New Roman"/>
          <w:szCs w:val="28"/>
          <w:lang w:eastAsia="lv-LV"/>
        </w:rPr>
      </w:pPr>
      <w:r w:rsidRPr="00E70931">
        <w:rPr>
          <w:rFonts w:ascii="Times New Roman" w:hAnsi="Times New Roman"/>
          <w:szCs w:val="28"/>
          <w:lang w:eastAsia="lv-LV"/>
        </w:rPr>
        <w:t>348.</w:t>
      </w:r>
      <w:r w:rsidR="00E20FD7">
        <w:rPr>
          <w:rFonts w:ascii="Times New Roman" w:hAnsi="Times New Roman"/>
          <w:szCs w:val="28"/>
          <w:lang w:eastAsia="lv-LV"/>
        </w:rPr>
        <w:t> </w:t>
      </w:r>
      <w:r w:rsidR="00792071" w:rsidRPr="00E70931">
        <w:rPr>
          <w:rFonts w:ascii="Times New Roman" w:hAnsi="Times New Roman"/>
          <w:szCs w:val="28"/>
          <w:lang w:eastAsia="lv-LV"/>
        </w:rPr>
        <w:t>Akupunktūras ārsts ir ārsta pamatspecialitāte.</w:t>
      </w:r>
    </w:p>
    <w:p w14:paraId="08A82C35" w14:textId="77777777" w:rsidR="00792071" w:rsidRPr="00E70931" w:rsidRDefault="00792071" w:rsidP="00BB4624">
      <w:pPr>
        <w:pStyle w:val="PlainText"/>
        <w:tabs>
          <w:tab w:val="left" w:pos="7230"/>
        </w:tabs>
        <w:ind w:firstLine="720"/>
        <w:jc w:val="both"/>
        <w:rPr>
          <w:rFonts w:ascii="Times New Roman" w:hAnsi="Times New Roman"/>
          <w:szCs w:val="28"/>
          <w:lang w:eastAsia="lv-LV"/>
        </w:rPr>
      </w:pPr>
    </w:p>
    <w:p w14:paraId="08A82C36" w14:textId="0C643FC4" w:rsidR="00BB4624" w:rsidRPr="00E70931" w:rsidRDefault="00792071" w:rsidP="00BB4624">
      <w:pPr>
        <w:shd w:val="clear" w:color="auto" w:fill="FFFFFF"/>
        <w:ind w:firstLine="720"/>
        <w:jc w:val="both"/>
        <w:rPr>
          <w:sz w:val="28"/>
          <w:szCs w:val="28"/>
          <w:lang w:val="lv-LV"/>
        </w:rPr>
      </w:pPr>
      <w:r w:rsidRPr="00E70931">
        <w:rPr>
          <w:sz w:val="28"/>
          <w:szCs w:val="28"/>
          <w:lang w:val="lv-LV"/>
        </w:rPr>
        <w:t>349.</w:t>
      </w:r>
      <w:r w:rsidR="000F4982">
        <w:rPr>
          <w:sz w:val="28"/>
          <w:szCs w:val="28"/>
          <w:lang w:val="lv-LV"/>
        </w:rPr>
        <w:t> </w:t>
      </w:r>
      <w:r w:rsidR="00BB4624" w:rsidRPr="00E70931">
        <w:rPr>
          <w:sz w:val="28"/>
          <w:szCs w:val="28"/>
          <w:lang w:val="lv-LV"/>
        </w:rPr>
        <w:t>Akupunktūras ārsta kompetencē ir organisma internā, ķirurģiskā, psihiatriskā, dzemdību un ginekoloģiskā, pediatriskā, arodslimību, zobārst</w:t>
      </w:r>
      <w:r w:rsidR="000F4982">
        <w:rPr>
          <w:sz w:val="28"/>
          <w:szCs w:val="28"/>
          <w:lang w:val="lv-LV"/>
        </w:rPr>
        <w:softHyphen/>
      </w:r>
      <w:r w:rsidR="00BB4624" w:rsidRPr="00E70931">
        <w:rPr>
          <w:sz w:val="28"/>
          <w:szCs w:val="28"/>
          <w:lang w:val="lv-LV"/>
        </w:rPr>
        <w:t>niecības, uroloģiskā, traumatoloģiskā un ortopēdiskā, kustību balsta, hematoloģiskā, anestezioloģiskā, neiroloģiskā, oftalmoloģiskā, otolaringolo</w:t>
      </w:r>
      <w:r w:rsidR="000F4982">
        <w:rPr>
          <w:sz w:val="28"/>
          <w:szCs w:val="28"/>
          <w:lang w:val="lv-LV"/>
        </w:rPr>
        <w:softHyphen/>
      </w:r>
      <w:r w:rsidR="00BB4624" w:rsidRPr="00E70931">
        <w:rPr>
          <w:sz w:val="28"/>
          <w:szCs w:val="28"/>
          <w:lang w:val="lv-LV"/>
        </w:rPr>
        <w:t>ģiskā, infekciju, dermatoloģiskā, narkoloģiskā, sporta medicīnas, kardioloģiskā, alergoloģiskā, hepatoloģiskā, imunoloģiskā un androloģiskā profila slimību un organisma fizioloģisko stāvokļu diagnostika, ārstēšana un profilakse atbilstoši akupunktūras holistiskās medicīnas teorētiskajām koncepcijām un akupunktūras medicīniskajām tehnoloģijām.</w:t>
      </w:r>
    </w:p>
    <w:p w14:paraId="08A82C37" w14:textId="77777777" w:rsidR="00DC10F1" w:rsidRPr="00E70931" w:rsidRDefault="00DC10F1" w:rsidP="00A669CA">
      <w:pPr>
        <w:shd w:val="clear" w:color="auto" w:fill="FFFFFF"/>
        <w:ind w:firstLine="720"/>
        <w:jc w:val="both"/>
        <w:rPr>
          <w:sz w:val="28"/>
          <w:szCs w:val="28"/>
          <w:lang w:val="lv-LV"/>
        </w:rPr>
      </w:pPr>
    </w:p>
    <w:p w14:paraId="08A82C38" w14:textId="1CC285AF" w:rsidR="00A669CA" w:rsidRPr="00E70931" w:rsidRDefault="00DC10F1" w:rsidP="00A669CA">
      <w:pPr>
        <w:shd w:val="clear" w:color="auto" w:fill="FFFFFF"/>
        <w:ind w:firstLine="720"/>
        <w:jc w:val="both"/>
        <w:rPr>
          <w:sz w:val="28"/>
          <w:szCs w:val="28"/>
          <w:lang w:val="lv-LV"/>
        </w:rPr>
      </w:pPr>
      <w:r w:rsidRPr="00E70931">
        <w:rPr>
          <w:sz w:val="28"/>
          <w:szCs w:val="28"/>
          <w:lang w:val="lv-LV"/>
        </w:rPr>
        <w:t>350.</w:t>
      </w:r>
      <w:r w:rsidR="00C85E5E">
        <w:rPr>
          <w:sz w:val="28"/>
          <w:szCs w:val="28"/>
          <w:lang w:val="lv-LV"/>
        </w:rPr>
        <w:t> </w:t>
      </w:r>
      <w:r w:rsidR="00A669CA" w:rsidRPr="00E70931">
        <w:rPr>
          <w:sz w:val="28"/>
          <w:szCs w:val="28"/>
          <w:lang w:val="lv-LV"/>
        </w:rPr>
        <w:t>Lai veiktu ārstniecisko darbību, akupunktūras ārstam ir teorētiskās zināšanas un praktiskās iemaņas šādos jautājumos:</w:t>
      </w:r>
    </w:p>
    <w:p w14:paraId="08A82C39" w14:textId="31CC72DD" w:rsidR="00A669CA" w:rsidRPr="00E70931" w:rsidRDefault="00A669CA" w:rsidP="00A669CA">
      <w:pPr>
        <w:shd w:val="clear" w:color="auto" w:fill="FFFFFF"/>
        <w:ind w:firstLine="720"/>
        <w:jc w:val="both"/>
        <w:rPr>
          <w:sz w:val="28"/>
          <w:szCs w:val="28"/>
          <w:lang w:val="lv-LV"/>
        </w:rPr>
      </w:pPr>
      <w:r w:rsidRPr="00E70931">
        <w:rPr>
          <w:sz w:val="28"/>
          <w:szCs w:val="28"/>
          <w:lang w:val="lv-LV"/>
        </w:rPr>
        <w:t>350.1.</w:t>
      </w:r>
      <w:r w:rsidR="00C85E5E">
        <w:rPr>
          <w:sz w:val="28"/>
          <w:szCs w:val="28"/>
          <w:lang w:val="lv-LV"/>
        </w:rPr>
        <w:t> </w:t>
      </w:r>
      <w:r w:rsidRPr="00E70931">
        <w:rPr>
          <w:sz w:val="28"/>
          <w:szCs w:val="28"/>
          <w:lang w:val="lv-LV"/>
        </w:rPr>
        <w:t xml:space="preserve">organisma fizioloģiskā reakcija </w:t>
      </w:r>
      <w:r w:rsidRPr="00BB4D71">
        <w:rPr>
          <w:sz w:val="28"/>
          <w:szCs w:val="28"/>
          <w:lang w:val="lv-LV"/>
        </w:rPr>
        <w:t xml:space="preserve">uz noteiktu, apzinātu un prognozējamu, specifisku fizikālu, ķīmisku un citu dabas faktoru iedarbību uz </w:t>
      </w:r>
      <w:r w:rsidR="00BB4D71" w:rsidRPr="00BB4D71">
        <w:rPr>
          <w:sz w:val="28"/>
          <w:szCs w:val="28"/>
          <w:lang w:val="lv-LV"/>
        </w:rPr>
        <w:t xml:space="preserve">konkrētiem </w:t>
      </w:r>
      <w:r w:rsidRPr="00BB4D71">
        <w:rPr>
          <w:sz w:val="28"/>
          <w:szCs w:val="28"/>
          <w:lang w:val="lv-LV"/>
        </w:rPr>
        <w:t>organisma reģioniem</w:t>
      </w:r>
      <w:r w:rsidR="00C87928" w:rsidRPr="00BB4D71">
        <w:rPr>
          <w:sz w:val="28"/>
          <w:szCs w:val="28"/>
          <w:lang w:val="lv-LV"/>
        </w:rPr>
        <w:t xml:space="preserve"> – akupunktūras</w:t>
      </w:r>
      <w:r w:rsidR="00C87928">
        <w:rPr>
          <w:sz w:val="28"/>
          <w:szCs w:val="28"/>
          <w:lang w:val="lv-LV"/>
        </w:rPr>
        <w:t xml:space="preserve"> punktiem,</w:t>
      </w:r>
      <w:r w:rsidRPr="00E70931">
        <w:rPr>
          <w:sz w:val="28"/>
          <w:szCs w:val="28"/>
          <w:lang w:val="lv-LV"/>
        </w:rPr>
        <w:t xml:space="preserve"> zonām</w:t>
      </w:r>
      <w:r w:rsidR="00C87928">
        <w:rPr>
          <w:sz w:val="28"/>
          <w:szCs w:val="28"/>
          <w:lang w:val="lv-LV"/>
        </w:rPr>
        <w:t xml:space="preserve"> un</w:t>
      </w:r>
      <w:r w:rsidRPr="00E70931">
        <w:rPr>
          <w:sz w:val="28"/>
          <w:szCs w:val="28"/>
          <w:lang w:val="lv-LV"/>
        </w:rPr>
        <w:t xml:space="preserve"> mikrosistēmām;</w:t>
      </w:r>
    </w:p>
    <w:p w14:paraId="08A82C3A" w14:textId="631146A7" w:rsidR="00A669CA" w:rsidRPr="00E70931" w:rsidRDefault="00A669CA" w:rsidP="00A669CA">
      <w:pPr>
        <w:shd w:val="clear" w:color="auto" w:fill="FFFFFF"/>
        <w:ind w:firstLine="720"/>
        <w:jc w:val="both"/>
        <w:rPr>
          <w:sz w:val="28"/>
          <w:szCs w:val="28"/>
          <w:lang w:val="lv-LV"/>
        </w:rPr>
      </w:pPr>
      <w:r w:rsidRPr="00E70931">
        <w:rPr>
          <w:sz w:val="28"/>
          <w:szCs w:val="28"/>
          <w:lang w:val="lv-LV"/>
        </w:rPr>
        <w:t>350.2.</w:t>
      </w:r>
      <w:r w:rsidR="00C87928">
        <w:rPr>
          <w:sz w:val="28"/>
          <w:szCs w:val="28"/>
          <w:lang w:val="lv-LV"/>
        </w:rPr>
        <w:t> </w:t>
      </w:r>
      <w:r w:rsidRPr="00E70931">
        <w:rPr>
          <w:sz w:val="28"/>
          <w:szCs w:val="28"/>
          <w:lang w:val="lv-LV"/>
        </w:rPr>
        <w:t>Ķīnas un Dienvidaustrumāzijas reģiona tradicionālās filozofijas un terminoloģijas lietošana akupunktūras ārstniecisko efektu izskaidrošanā un sistematizācijā;</w:t>
      </w:r>
    </w:p>
    <w:p w14:paraId="08A82C3B" w14:textId="26266FD8" w:rsidR="00A669CA" w:rsidRPr="00E70931" w:rsidRDefault="00A669CA" w:rsidP="00A669CA">
      <w:pPr>
        <w:shd w:val="clear" w:color="auto" w:fill="FFFFFF"/>
        <w:ind w:firstLine="720"/>
        <w:jc w:val="both"/>
        <w:rPr>
          <w:sz w:val="28"/>
          <w:szCs w:val="28"/>
          <w:lang w:val="lv-LV"/>
        </w:rPr>
      </w:pPr>
      <w:r w:rsidRPr="00E70931">
        <w:rPr>
          <w:sz w:val="28"/>
          <w:szCs w:val="28"/>
          <w:lang w:val="lv-LV"/>
        </w:rPr>
        <w:t>350.3.</w:t>
      </w:r>
      <w:r w:rsidR="00E20FD7">
        <w:rPr>
          <w:sz w:val="28"/>
          <w:szCs w:val="28"/>
          <w:lang w:val="lv-LV"/>
        </w:rPr>
        <w:t> </w:t>
      </w:r>
      <w:r w:rsidRPr="00E70931">
        <w:rPr>
          <w:sz w:val="28"/>
          <w:szCs w:val="28"/>
          <w:lang w:val="lv-LV"/>
        </w:rPr>
        <w:t>profesionālās darbības juridiskie pamati.</w:t>
      </w:r>
    </w:p>
    <w:p w14:paraId="08A82C3C" w14:textId="77777777" w:rsidR="00A669CA" w:rsidRPr="00E70931" w:rsidRDefault="00A669CA" w:rsidP="00A669CA">
      <w:pPr>
        <w:shd w:val="clear" w:color="auto" w:fill="FFFFFF"/>
        <w:ind w:firstLine="720"/>
        <w:jc w:val="both"/>
        <w:rPr>
          <w:sz w:val="28"/>
          <w:szCs w:val="28"/>
          <w:lang w:val="lv-LV"/>
        </w:rPr>
      </w:pPr>
    </w:p>
    <w:p w14:paraId="08A82C3D" w14:textId="549A5705" w:rsidR="00DC10F1" w:rsidRPr="00E70931" w:rsidRDefault="00DD03D2" w:rsidP="00A669CA">
      <w:pPr>
        <w:shd w:val="clear" w:color="auto" w:fill="FFFFFF"/>
        <w:ind w:firstLine="720"/>
        <w:jc w:val="both"/>
        <w:rPr>
          <w:sz w:val="28"/>
          <w:szCs w:val="28"/>
          <w:lang w:val="lv-LV"/>
        </w:rPr>
      </w:pPr>
      <w:r w:rsidRPr="00E70931">
        <w:rPr>
          <w:sz w:val="28"/>
          <w:szCs w:val="28"/>
          <w:lang w:val="lv-LV"/>
        </w:rPr>
        <w:t>351.</w:t>
      </w:r>
      <w:r w:rsidR="00E20FD7">
        <w:rPr>
          <w:sz w:val="28"/>
          <w:szCs w:val="28"/>
          <w:lang w:val="lv-LV"/>
        </w:rPr>
        <w:t> </w:t>
      </w:r>
      <w:r w:rsidR="0098696C" w:rsidRPr="00E70931">
        <w:rPr>
          <w:sz w:val="28"/>
          <w:szCs w:val="28"/>
          <w:lang w:val="lv-LV"/>
        </w:rPr>
        <w:t>Rezidentūras ilgums specialitātē ir četri gadi.</w:t>
      </w:r>
    </w:p>
    <w:p w14:paraId="08A82C3E" w14:textId="77777777" w:rsidR="0098696C" w:rsidRPr="00E70931" w:rsidRDefault="0098696C" w:rsidP="00A669CA">
      <w:pPr>
        <w:shd w:val="clear" w:color="auto" w:fill="FFFFFF"/>
        <w:ind w:firstLine="720"/>
        <w:jc w:val="both"/>
        <w:rPr>
          <w:sz w:val="28"/>
          <w:szCs w:val="28"/>
          <w:lang w:val="lv-LV"/>
        </w:rPr>
      </w:pPr>
    </w:p>
    <w:p w14:paraId="08A82C3F" w14:textId="5E62D4BA" w:rsidR="0098696C" w:rsidRPr="00E70931" w:rsidRDefault="0098696C" w:rsidP="00607ABE">
      <w:pPr>
        <w:shd w:val="clear" w:color="auto" w:fill="FFFFFF"/>
        <w:ind w:firstLine="720"/>
        <w:jc w:val="both"/>
        <w:rPr>
          <w:color w:val="000000"/>
          <w:sz w:val="28"/>
          <w:szCs w:val="28"/>
          <w:lang w:val="lv-LV"/>
        </w:rPr>
      </w:pPr>
      <w:r w:rsidRPr="00E70931">
        <w:rPr>
          <w:sz w:val="28"/>
          <w:szCs w:val="28"/>
          <w:lang w:val="lv-LV"/>
        </w:rPr>
        <w:t>352.</w:t>
      </w:r>
      <w:r w:rsidR="00C87928">
        <w:rPr>
          <w:sz w:val="28"/>
          <w:szCs w:val="28"/>
          <w:lang w:val="lv-LV"/>
        </w:rPr>
        <w:t> </w:t>
      </w:r>
      <w:r w:rsidR="00EB20ED" w:rsidRPr="00E70931">
        <w:rPr>
          <w:sz w:val="28"/>
          <w:szCs w:val="28"/>
          <w:lang w:val="lv-LV"/>
        </w:rPr>
        <w:t xml:space="preserve">Rezidentūras </w:t>
      </w:r>
      <w:r w:rsidR="00BF75B4" w:rsidRPr="00E70931">
        <w:rPr>
          <w:bCs/>
          <w:color w:val="000000"/>
          <w:sz w:val="28"/>
          <w:szCs w:val="28"/>
          <w:lang w:val="lv-LV"/>
        </w:rPr>
        <w:t xml:space="preserve">laikā tiek iegūtas </w:t>
      </w:r>
      <w:r w:rsidR="00BF75B4" w:rsidRPr="00E70931">
        <w:rPr>
          <w:color w:val="000000"/>
          <w:sz w:val="28"/>
          <w:szCs w:val="28"/>
          <w:lang w:val="lv-LV"/>
        </w:rPr>
        <w:t>teorētiskās zināšanas un praktiskās iemaņas šādos jautājumos:</w:t>
      </w:r>
    </w:p>
    <w:p w14:paraId="08A82C40" w14:textId="5D7481F3" w:rsidR="005C4D07" w:rsidRPr="00E70931" w:rsidRDefault="00BF75B4" w:rsidP="00607ABE">
      <w:pPr>
        <w:shd w:val="clear" w:color="auto" w:fill="FFFFFF"/>
        <w:ind w:firstLine="720"/>
        <w:jc w:val="both"/>
        <w:rPr>
          <w:sz w:val="28"/>
          <w:szCs w:val="28"/>
          <w:lang w:val="lv-LV"/>
        </w:rPr>
      </w:pPr>
      <w:r w:rsidRPr="00E70931">
        <w:rPr>
          <w:color w:val="000000"/>
          <w:sz w:val="28"/>
          <w:szCs w:val="28"/>
          <w:lang w:val="lv-LV"/>
        </w:rPr>
        <w:t>352.1.</w:t>
      </w:r>
      <w:r w:rsidR="00C87928">
        <w:rPr>
          <w:color w:val="000000"/>
          <w:sz w:val="28"/>
          <w:szCs w:val="28"/>
          <w:lang w:val="lv-LV"/>
        </w:rPr>
        <w:t> </w:t>
      </w:r>
      <w:r w:rsidR="005C4D07" w:rsidRPr="00E70931">
        <w:rPr>
          <w:color w:val="000000"/>
          <w:sz w:val="28"/>
          <w:szCs w:val="28"/>
          <w:lang w:val="lv-LV"/>
        </w:rPr>
        <w:t>p</w:t>
      </w:r>
      <w:r w:rsidR="00607ABE" w:rsidRPr="00E70931">
        <w:rPr>
          <w:sz w:val="28"/>
          <w:szCs w:val="28"/>
          <w:lang w:val="lv-LV"/>
        </w:rPr>
        <w:t xml:space="preserve">irmajā un otrajā studiju gadā – </w:t>
      </w:r>
      <w:r w:rsidR="005C4D07" w:rsidRPr="00E70931">
        <w:rPr>
          <w:sz w:val="28"/>
          <w:szCs w:val="28"/>
          <w:lang w:val="lv-LV"/>
        </w:rPr>
        <w:t>kardioloģijā, pneimonoloģijā, nefroloģijā, gastroenteroloģijā, tai skaitā nutrīcijas un dietoloģijas pamatos, reimatoloģijā, endokrinoloģijā, hematoloģijā, ftiziatrijā, intensīv</w:t>
      </w:r>
      <w:r w:rsidR="00B70CD8">
        <w:rPr>
          <w:sz w:val="28"/>
          <w:szCs w:val="28"/>
          <w:lang w:val="lv-LV"/>
        </w:rPr>
        <w:t>aj</w:t>
      </w:r>
      <w:r w:rsidR="005C4D07" w:rsidRPr="00E70931">
        <w:rPr>
          <w:sz w:val="28"/>
          <w:szCs w:val="28"/>
          <w:lang w:val="lv-LV"/>
        </w:rPr>
        <w:t>ā terapijā, infektoloģijā, alergoloģijā un imunoloģijā, onkoloģijā, neatliekamajā medicīniskajā palīdzībā stacionārā un internās medicīnas diferenciāldiagnostikā</w:t>
      </w:r>
      <w:r w:rsidR="00916B8F" w:rsidRPr="00E70931">
        <w:rPr>
          <w:sz w:val="28"/>
          <w:szCs w:val="28"/>
          <w:lang w:val="lv-LV"/>
        </w:rPr>
        <w:t>;</w:t>
      </w:r>
      <w:proofErr w:type="gramStart"/>
      <w:r w:rsidR="00916B8F" w:rsidRPr="00E70931">
        <w:rPr>
          <w:sz w:val="28"/>
          <w:szCs w:val="28"/>
          <w:lang w:val="lv-LV"/>
        </w:rPr>
        <w:t xml:space="preserve"> </w:t>
      </w:r>
      <w:r w:rsidR="005C4D07" w:rsidRPr="00E70931">
        <w:rPr>
          <w:sz w:val="28"/>
          <w:szCs w:val="28"/>
          <w:lang w:val="lv-LV"/>
        </w:rPr>
        <w:t xml:space="preserve"> </w:t>
      </w:r>
      <w:proofErr w:type="gramEnd"/>
    </w:p>
    <w:p w14:paraId="08A82C41" w14:textId="05A0AF3E" w:rsidR="005C4D07" w:rsidRPr="00E70931" w:rsidRDefault="005C4D07" w:rsidP="00607ABE">
      <w:pPr>
        <w:shd w:val="clear" w:color="auto" w:fill="FFFFFF"/>
        <w:ind w:firstLine="720"/>
        <w:jc w:val="both"/>
        <w:rPr>
          <w:sz w:val="28"/>
          <w:szCs w:val="28"/>
          <w:lang w:val="lv-LV"/>
        </w:rPr>
      </w:pPr>
      <w:r w:rsidRPr="00E70931">
        <w:rPr>
          <w:sz w:val="28"/>
          <w:szCs w:val="28"/>
          <w:lang w:val="lv-LV"/>
        </w:rPr>
        <w:t>352.2.</w:t>
      </w:r>
      <w:r w:rsidR="00C87928">
        <w:rPr>
          <w:sz w:val="28"/>
          <w:szCs w:val="28"/>
          <w:lang w:val="lv-LV"/>
        </w:rPr>
        <w:t> </w:t>
      </w:r>
      <w:r w:rsidRPr="00E70931">
        <w:rPr>
          <w:sz w:val="28"/>
          <w:szCs w:val="28"/>
          <w:lang w:val="lv-LV"/>
        </w:rPr>
        <w:t xml:space="preserve">trešajā un ceturtajā </w:t>
      </w:r>
      <w:r w:rsidR="00607ABE" w:rsidRPr="00E70931">
        <w:rPr>
          <w:sz w:val="28"/>
          <w:szCs w:val="28"/>
          <w:lang w:val="lv-LV"/>
        </w:rPr>
        <w:t xml:space="preserve">studiju </w:t>
      </w:r>
      <w:r w:rsidRPr="00E70931">
        <w:rPr>
          <w:sz w:val="28"/>
          <w:szCs w:val="28"/>
          <w:lang w:val="lv-LV"/>
        </w:rPr>
        <w:t>gadā</w:t>
      </w:r>
      <w:r w:rsidR="00750D1B" w:rsidRPr="00E70931">
        <w:rPr>
          <w:sz w:val="28"/>
          <w:szCs w:val="28"/>
          <w:lang w:val="lv-LV"/>
        </w:rPr>
        <w:t xml:space="preserve"> – </w:t>
      </w:r>
      <w:r w:rsidRPr="00E70931">
        <w:rPr>
          <w:sz w:val="28"/>
          <w:szCs w:val="28"/>
          <w:lang w:val="lv-LV"/>
        </w:rPr>
        <w:t>par akupunktūras vēsturi, Ķīnas un Dienvidaustrumāzijas reģiona tradicionālo filozofiju, terminoloģiju un koncepciju akupunktūras praksē, ādas anatomiju un fizioloģiju,</w:t>
      </w:r>
      <w:r w:rsidR="00D34F93" w:rsidRPr="00E70931">
        <w:rPr>
          <w:sz w:val="28"/>
          <w:szCs w:val="28"/>
          <w:lang w:val="lv-LV"/>
        </w:rPr>
        <w:t xml:space="preserve"> </w:t>
      </w:r>
      <w:r w:rsidRPr="00E70931">
        <w:rPr>
          <w:i/>
          <w:iCs/>
          <w:sz w:val="28"/>
          <w:szCs w:val="28"/>
          <w:lang w:val="lv-LV"/>
        </w:rPr>
        <w:t>Zang–Fu</w:t>
      </w:r>
      <w:r w:rsidR="00C87928">
        <w:rPr>
          <w:sz w:val="28"/>
          <w:szCs w:val="28"/>
          <w:lang w:val="lv-LV"/>
        </w:rPr>
        <w:t xml:space="preserve"> </w:t>
      </w:r>
      <w:r w:rsidRPr="00E70931">
        <w:rPr>
          <w:sz w:val="28"/>
          <w:szCs w:val="28"/>
          <w:lang w:val="lv-LV"/>
        </w:rPr>
        <w:t xml:space="preserve">orgāniem, ekstraorgāniem, to morfoloģiju un fizioloģiju organismā, enerģijas un organisma bioloģisko šķidrumu morfoloģiju un fizioloģiju, fundamentālo substanču savstarpējo saistību, fizioloģiju un bioritmiem, kanālu un kolaterāļu sistēmu akupunktūrā, to topogrāfiju un fizioloģiju, akupunktūras punktu sistēmu akupunktūrā, to topogrāfiju un fizioloģiju, etioloģiskajiem faktoriem akupunktūrā, eksogēnā un endogēnā jēdzienu, etiopatoģenēzi akupunktūrā, sindromu fizioloģiju, savstarpēju saistību, diagnostikas pamatprincipiem, metodēm un manipulācijām akupunktūrā, ulsolingvālās diagnostikas metodi akupunktūrā, klīnisko sindromu diferenciācijas astoņiem pamatetapiem, instrumentālām diagnostikas metodēm akupunktūrā, klīnisko sindromu terapijas principiem akupunktūrā, akupunktūras medicīniskām tehnoloģijām, akupunktūras terapijas kursa izvēli, noteikšanu un analīzi, uz akupunktūru balstītām ārstnieciskām un diagnostiskām metodēm, citām komplementārām un nekonvenciālām medicīnas metodēm, pneimonoloģisko, kardioloģisko, gastroenteroloģisko, nefroloģisko, uroloģisko, endokrinoloģisko, hematoloģisko, sistēmas saistaudu, reimatoloģisko, neiroloģisko, psihiatrisko, psiholoģisko, psihosomatiskās medicīnas, ķirurģisko, oftalmoloģisko, otolaringoloģisko, narkoloģisko, dermatoloģisko, ginekoloģisko, dzemdniecisko, pediatrisko, stomatoloģisko, arodslimību, anestezioloģisko, sporta medicīnas, hepatoloģisko, infektoloģisko, onkoloģisko, alergoloģisko, imunoloģisko, traumatoloģisko un </w:t>
      </w:r>
      <w:r w:rsidRPr="00E70931">
        <w:rPr>
          <w:sz w:val="28"/>
          <w:szCs w:val="28"/>
          <w:lang w:val="lv-LV"/>
        </w:rPr>
        <w:lastRenderedPageBreak/>
        <w:t>ortopēdisko, kustību balsta fizioloģisko stāvokļu un slimību nozoloģisko formu, kā arī termināli fizioloģisko stāvokļu interpretāciju akupunktūrā.</w:t>
      </w:r>
      <w:r w:rsidR="0024791D">
        <w:rPr>
          <w:sz w:val="28"/>
          <w:szCs w:val="28"/>
          <w:lang w:val="lv-LV"/>
        </w:rPr>
        <w:t>"</w:t>
      </w:r>
      <w:r w:rsidR="00800CAC">
        <w:rPr>
          <w:sz w:val="28"/>
          <w:szCs w:val="28"/>
          <w:lang w:val="lv-LV"/>
        </w:rPr>
        <w:t>;</w:t>
      </w:r>
    </w:p>
    <w:p w14:paraId="08A82C42" w14:textId="77777777" w:rsidR="00BF75B4" w:rsidRPr="00E70931" w:rsidRDefault="00BF75B4" w:rsidP="00607ABE">
      <w:pPr>
        <w:shd w:val="clear" w:color="auto" w:fill="FFFFFF"/>
        <w:ind w:firstLine="720"/>
        <w:jc w:val="both"/>
        <w:rPr>
          <w:sz w:val="28"/>
          <w:szCs w:val="28"/>
          <w:lang w:val="lv-LV"/>
        </w:rPr>
      </w:pPr>
    </w:p>
    <w:p w14:paraId="08A82C43" w14:textId="060938D4" w:rsidR="00792071" w:rsidRPr="00E70931" w:rsidRDefault="00007406" w:rsidP="00607ABE">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6A0413">
        <w:rPr>
          <w:rFonts w:ascii="Times New Roman" w:hAnsi="Times New Roman"/>
          <w:szCs w:val="28"/>
          <w:lang w:eastAsia="lv-LV"/>
        </w:rPr>
        <w:t>3</w:t>
      </w:r>
      <w:r w:rsidR="00F451F1">
        <w:rPr>
          <w:rFonts w:ascii="Times New Roman" w:hAnsi="Times New Roman"/>
          <w:szCs w:val="28"/>
          <w:lang w:eastAsia="lv-LV"/>
        </w:rPr>
        <w:t>6</w:t>
      </w:r>
      <w:r w:rsidR="00D15D29" w:rsidRPr="00E70931">
        <w:rPr>
          <w:rFonts w:ascii="Times New Roman" w:hAnsi="Times New Roman"/>
          <w:szCs w:val="28"/>
          <w:lang w:eastAsia="lv-LV"/>
        </w:rPr>
        <w:t>.</w:t>
      </w:r>
      <w:r w:rsidR="00C87928">
        <w:rPr>
          <w:rFonts w:ascii="Times New Roman" w:hAnsi="Times New Roman"/>
          <w:szCs w:val="28"/>
          <w:lang w:eastAsia="lv-LV"/>
        </w:rPr>
        <w:t> </w:t>
      </w:r>
      <w:r>
        <w:rPr>
          <w:rFonts w:ascii="Times New Roman" w:hAnsi="Times New Roman"/>
          <w:szCs w:val="28"/>
          <w:lang w:eastAsia="lv-LV"/>
        </w:rPr>
        <w:t>i</w:t>
      </w:r>
      <w:r w:rsidR="003625ED" w:rsidRPr="00E70931">
        <w:rPr>
          <w:rFonts w:ascii="Times New Roman" w:hAnsi="Times New Roman"/>
          <w:szCs w:val="28"/>
          <w:lang w:eastAsia="lv-LV"/>
        </w:rPr>
        <w:t>zteikt 362</w:t>
      </w:r>
      <w:r w:rsidR="0024791D">
        <w:rPr>
          <w:rFonts w:ascii="Times New Roman" w:hAnsi="Times New Roman"/>
          <w:szCs w:val="28"/>
          <w:lang w:eastAsia="lv-LV"/>
        </w:rPr>
        <w:t>.</w:t>
      </w:r>
      <w:r w:rsidR="00C87928">
        <w:rPr>
          <w:rFonts w:ascii="Times New Roman" w:hAnsi="Times New Roman"/>
          <w:szCs w:val="28"/>
          <w:lang w:eastAsia="lv-LV"/>
        </w:rPr>
        <w:t> </w:t>
      </w:r>
      <w:r w:rsidR="0024791D">
        <w:rPr>
          <w:rFonts w:ascii="Times New Roman" w:hAnsi="Times New Roman"/>
          <w:szCs w:val="28"/>
          <w:lang w:eastAsia="lv-LV"/>
        </w:rPr>
        <w:t>p</w:t>
      </w:r>
      <w:r w:rsidR="003625ED" w:rsidRPr="00E70931">
        <w:rPr>
          <w:rFonts w:ascii="Times New Roman" w:hAnsi="Times New Roman"/>
          <w:szCs w:val="28"/>
          <w:lang w:eastAsia="lv-LV"/>
        </w:rPr>
        <w:t>unkta ievaddaļu šādā redakcijā:</w:t>
      </w:r>
    </w:p>
    <w:p w14:paraId="71229ABB" w14:textId="77777777" w:rsidR="005B33FF" w:rsidRDefault="005B33FF" w:rsidP="00607ABE">
      <w:pPr>
        <w:pStyle w:val="PlainText"/>
        <w:tabs>
          <w:tab w:val="left" w:pos="7230"/>
        </w:tabs>
        <w:ind w:firstLine="720"/>
        <w:jc w:val="both"/>
        <w:rPr>
          <w:rFonts w:ascii="Times New Roman" w:hAnsi="Times New Roman"/>
          <w:szCs w:val="28"/>
          <w:lang w:eastAsia="lv-LV"/>
        </w:rPr>
      </w:pPr>
    </w:p>
    <w:p w14:paraId="08A82C44" w14:textId="532BBDE5" w:rsidR="003625ED" w:rsidRPr="00E70931" w:rsidRDefault="005B33FF" w:rsidP="00607ABE">
      <w:pPr>
        <w:pStyle w:val="PlainText"/>
        <w:tabs>
          <w:tab w:val="left" w:pos="7230"/>
        </w:tabs>
        <w:ind w:firstLine="720"/>
        <w:jc w:val="both"/>
        <w:rPr>
          <w:rFonts w:ascii="Times New Roman" w:hAnsi="Times New Roman"/>
          <w:color w:val="000000" w:themeColor="text1"/>
          <w:szCs w:val="28"/>
          <w:lang w:eastAsia="lv-LV"/>
        </w:rPr>
      </w:pPr>
      <w:r>
        <w:rPr>
          <w:rFonts w:ascii="Times New Roman" w:hAnsi="Times New Roman"/>
          <w:szCs w:val="28"/>
          <w:lang w:eastAsia="lv-LV"/>
        </w:rPr>
        <w:t>"</w:t>
      </w:r>
      <w:r w:rsidR="003625ED" w:rsidRPr="00E70931">
        <w:rPr>
          <w:rFonts w:ascii="Times New Roman" w:hAnsi="Times New Roman"/>
          <w:szCs w:val="28"/>
          <w:lang w:eastAsia="lv-LV"/>
        </w:rPr>
        <w:t>362.</w:t>
      </w:r>
      <w:r w:rsidR="00C87928">
        <w:rPr>
          <w:rFonts w:ascii="Times New Roman" w:hAnsi="Times New Roman"/>
          <w:szCs w:val="28"/>
          <w:lang w:eastAsia="lv-LV"/>
        </w:rPr>
        <w:t> </w:t>
      </w:r>
      <w:r w:rsidR="00DA3AB1" w:rsidRPr="00E70931">
        <w:rPr>
          <w:rFonts w:ascii="Times New Roman" w:hAnsi="Times New Roman"/>
          <w:szCs w:val="28"/>
          <w:lang w:eastAsia="lv-LV"/>
        </w:rPr>
        <w:t xml:space="preserve">Rezidentūras </w:t>
      </w:r>
      <w:r w:rsidR="00DA3AB1" w:rsidRPr="00E70931">
        <w:rPr>
          <w:rFonts w:ascii="Times New Roman" w:hAnsi="Times New Roman"/>
          <w:color w:val="000000" w:themeColor="text1"/>
        </w:rPr>
        <w:t>ilgums papildspecialitātē ir viens gads</w:t>
      </w:r>
      <w:r w:rsidR="00630AAA" w:rsidRPr="00E70931">
        <w:rPr>
          <w:rFonts w:ascii="Times New Roman" w:hAnsi="Times New Roman"/>
          <w:color w:val="000000" w:themeColor="text1"/>
        </w:rPr>
        <w:t xml:space="preserve">, </w:t>
      </w:r>
      <w:r w:rsidR="00C87928">
        <w:rPr>
          <w:rFonts w:ascii="Times New Roman" w:hAnsi="Times New Roman"/>
          <w:color w:val="000000" w:themeColor="text1"/>
        </w:rPr>
        <w:t>un tā</w:t>
      </w:r>
      <w:r w:rsidR="00953124" w:rsidRPr="00E70931">
        <w:rPr>
          <w:rFonts w:ascii="Times New Roman" w:hAnsi="Times New Roman"/>
          <w:color w:val="000000" w:themeColor="text1"/>
        </w:rPr>
        <w:t xml:space="preserve"> </w:t>
      </w:r>
      <w:r w:rsidR="00DA3AB1" w:rsidRPr="00E70931">
        <w:rPr>
          <w:rFonts w:ascii="Times New Roman" w:hAnsi="Times New Roman"/>
          <w:color w:val="000000" w:themeColor="text1"/>
        </w:rPr>
        <w:t>laikā tiek iegūtas teorētiskās zināšanas un praktiskās iemaņas šādos jautājumos:</w:t>
      </w:r>
      <w:r w:rsidR="0024791D">
        <w:rPr>
          <w:rFonts w:ascii="Times New Roman" w:hAnsi="Times New Roman"/>
          <w:color w:val="000000" w:themeColor="text1"/>
        </w:rPr>
        <w:t>"</w:t>
      </w:r>
      <w:r w:rsidR="00800CAC">
        <w:rPr>
          <w:rFonts w:ascii="Times New Roman" w:hAnsi="Times New Roman"/>
          <w:color w:val="000000" w:themeColor="text1"/>
        </w:rPr>
        <w:t>;</w:t>
      </w:r>
    </w:p>
    <w:p w14:paraId="08A82C45" w14:textId="77777777" w:rsidR="00BD0516" w:rsidRPr="00E70931" w:rsidRDefault="00BD0516" w:rsidP="00607ABE">
      <w:pPr>
        <w:pStyle w:val="PlainText"/>
        <w:tabs>
          <w:tab w:val="left" w:pos="7230"/>
        </w:tabs>
        <w:ind w:firstLine="720"/>
        <w:jc w:val="both"/>
        <w:rPr>
          <w:rFonts w:ascii="Times New Roman" w:hAnsi="Times New Roman"/>
          <w:szCs w:val="28"/>
          <w:lang w:eastAsia="lv-LV"/>
        </w:rPr>
      </w:pPr>
    </w:p>
    <w:p w14:paraId="08A82C46" w14:textId="5C1AB7C8" w:rsidR="00BD0516" w:rsidRPr="00E70931" w:rsidRDefault="00007406" w:rsidP="00A669CA">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1.</w:t>
      </w:r>
      <w:r w:rsidR="006A0413">
        <w:rPr>
          <w:rFonts w:ascii="Times New Roman" w:hAnsi="Times New Roman"/>
          <w:szCs w:val="28"/>
          <w:lang w:eastAsia="lv-LV"/>
        </w:rPr>
        <w:t>3</w:t>
      </w:r>
      <w:r w:rsidR="00F451F1">
        <w:rPr>
          <w:rFonts w:ascii="Times New Roman" w:hAnsi="Times New Roman"/>
          <w:szCs w:val="28"/>
          <w:lang w:eastAsia="lv-LV"/>
        </w:rPr>
        <w:t>7</w:t>
      </w:r>
      <w:r w:rsidR="00D15D29" w:rsidRPr="00E70931">
        <w:rPr>
          <w:rFonts w:ascii="Times New Roman" w:hAnsi="Times New Roman"/>
          <w:szCs w:val="28"/>
          <w:lang w:eastAsia="lv-LV"/>
        </w:rPr>
        <w:t>.</w:t>
      </w:r>
      <w:r w:rsidR="00C87928">
        <w:rPr>
          <w:rFonts w:ascii="Times New Roman" w:hAnsi="Times New Roman"/>
          <w:szCs w:val="28"/>
          <w:lang w:eastAsia="lv-LV"/>
        </w:rPr>
        <w:t> </w:t>
      </w:r>
      <w:r>
        <w:rPr>
          <w:rFonts w:ascii="Times New Roman" w:hAnsi="Times New Roman"/>
          <w:szCs w:val="28"/>
          <w:lang w:eastAsia="lv-LV"/>
        </w:rPr>
        <w:t>i</w:t>
      </w:r>
      <w:r w:rsidR="002C1B96" w:rsidRPr="00E70931">
        <w:rPr>
          <w:rFonts w:ascii="Times New Roman" w:hAnsi="Times New Roman"/>
          <w:szCs w:val="28"/>
          <w:lang w:eastAsia="lv-LV"/>
        </w:rPr>
        <w:t>zteikt 379</w:t>
      </w:r>
      <w:r w:rsidR="0024791D">
        <w:rPr>
          <w:rFonts w:ascii="Times New Roman" w:hAnsi="Times New Roman"/>
          <w:szCs w:val="28"/>
          <w:lang w:eastAsia="lv-LV"/>
        </w:rPr>
        <w:t>.</w:t>
      </w:r>
      <w:r w:rsidR="00C87928">
        <w:rPr>
          <w:rFonts w:ascii="Times New Roman" w:hAnsi="Times New Roman"/>
          <w:szCs w:val="28"/>
          <w:lang w:eastAsia="lv-LV"/>
        </w:rPr>
        <w:t> </w:t>
      </w:r>
      <w:r w:rsidR="0024791D">
        <w:rPr>
          <w:rFonts w:ascii="Times New Roman" w:hAnsi="Times New Roman"/>
          <w:szCs w:val="28"/>
          <w:lang w:eastAsia="lv-LV"/>
        </w:rPr>
        <w:t>p</w:t>
      </w:r>
      <w:r w:rsidR="002C1B96" w:rsidRPr="00E70931">
        <w:rPr>
          <w:rFonts w:ascii="Times New Roman" w:hAnsi="Times New Roman"/>
          <w:szCs w:val="28"/>
          <w:lang w:eastAsia="lv-LV"/>
        </w:rPr>
        <w:t>unktu šādā redakcijā:</w:t>
      </w:r>
    </w:p>
    <w:p w14:paraId="05827AA4" w14:textId="77777777" w:rsidR="005B33FF" w:rsidRDefault="005B33FF" w:rsidP="001D4B55">
      <w:pPr>
        <w:pStyle w:val="PlainText"/>
        <w:tabs>
          <w:tab w:val="left" w:pos="7230"/>
        </w:tabs>
        <w:ind w:firstLine="720"/>
        <w:jc w:val="both"/>
        <w:rPr>
          <w:rFonts w:ascii="Times New Roman" w:hAnsi="Times New Roman"/>
          <w:szCs w:val="28"/>
          <w:lang w:eastAsia="lv-LV"/>
        </w:rPr>
      </w:pPr>
    </w:p>
    <w:p w14:paraId="08A82C47" w14:textId="5020E138" w:rsidR="002C1B96" w:rsidRPr="00E70931" w:rsidRDefault="005B33FF" w:rsidP="001D4B55">
      <w:pPr>
        <w:pStyle w:val="PlainText"/>
        <w:tabs>
          <w:tab w:val="left" w:pos="7230"/>
        </w:tabs>
        <w:ind w:firstLine="720"/>
        <w:jc w:val="both"/>
        <w:rPr>
          <w:rFonts w:ascii="Times New Roman" w:hAnsi="Times New Roman"/>
          <w:szCs w:val="28"/>
          <w:lang w:eastAsia="lv-LV"/>
        </w:rPr>
      </w:pPr>
      <w:r>
        <w:rPr>
          <w:rFonts w:ascii="Times New Roman" w:hAnsi="Times New Roman"/>
          <w:szCs w:val="28"/>
          <w:lang w:eastAsia="lv-LV"/>
        </w:rPr>
        <w:t>"</w:t>
      </w:r>
      <w:r w:rsidR="002C1B96" w:rsidRPr="00E70931">
        <w:rPr>
          <w:rFonts w:ascii="Times New Roman" w:hAnsi="Times New Roman"/>
          <w:szCs w:val="28"/>
          <w:lang w:eastAsia="lv-LV"/>
        </w:rPr>
        <w:t>379.</w:t>
      </w:r>
      <w:r w:rsidR="00C87928">
        <w:rPr>
          <w:rFonts w:ascii="Times New Roman" w:hAnsi="Times New Roman"/>
          <w:szCs w:val="28"/>
          <w:lang w:eastAsia="lv-LV"/>
        </w:rPr>
        <w:t> </w:t>
      </w:r>
      <w:r w:rsidR="001D4B55" w:rsidRPr="00E70931">
        <w:rPr>
          <w:rFonts w:ascii="Times New Roman" w:hAnsi="Times New Roman"/>
          <w:szCs w:val="28"/>
        </w:rPr>
        <w:t xml:space="preserve">Flebologa papildspecialitāti var iegūt asinsvadu ķirurgs, ķirurgs, sirds ķirurgs, dermatologs, venerologs, radiologs diagnosts </w:t>
      </w:r>
      <w:r w:rsidR="00506E5E" w:rsidRPr="00E70931">
        <w:rPr>
          <w:rFonts w:ascii="Times New Roman" w:hAnsi="Times New Roman"/>
          <w:szCs w:val="28"/>
        </w:rPr>
        <w:t xml:space="preserve">un </w:t>
      </w:r>
      <w:r w:rsidR="001D4B55" w:rsidRPr="00E70931">
        <w:rPr>
          <w:rFonts w:ascii="Times New Roman" w:hAnsi="Times New Roman"/>
          <w:szCs w:val="28"/>
        </w:rPr>
        <w:t>gine</w:t>
      </w:r>
      <w:r w:rsidR="000C14D3" w:rsidRPr="00E70931">
        <w:rPr>
          <w:rFonts w:ascii="Times New Roman" w:hAnsi="Times New Roman"/>
          <w:szCs w:val="28"/>
        </w:rPr>
        <w:t>kologs</w:t>
      </w:r>
      <w:r w:rsidR="00506E5E">
        <w:rPr>
          <w:rFonts w:ascii="Times New Roman" w:hAnsi="Times New Roman"/>
          <w:szCs w:val="28"/>
        </w:rPr>
        <w:t>,</w:t>
      </w:r>
      <w:r w:rsidR="000C14D3" w:rsidRPr="00E70931">
        <w:rPr>
          <w:rFonts w:ascii="Times New Roman" w:hAnsi="Times New Roman"/>
          <w:szCs w:val="28"/>
        </w:rPr>
        <w:t xml:space="preserve"> dzemdību speciālists.</w:t>
      </w:r>
      <w:r w:rsidR="0024791D">
        <w:rPr>
          <w:rFonts w:ascii="Times New Roman" w:hAnsi="Times New Roman"/>
          <w:szCs w:val="28"/>
        </w:rPr>
        <w:t>"</w:t>
      </w:r>
      <w:r w:rsidR="00800CAC">
        <w:rPr>
          <w:rFonts w:ascii="Times New Roman" w:hAnsi="Times New Roman"/>
          <w:szCs w:val="28"/>
        </w:rPr>
        <w:t>;</w:t>
      </w:r>
    </w:p>
    <w:p w14:paraId="08A82C48" w14:textId="77777777" w:rsidR="00BD0516" w:rsidRPr="00E70931" w:rsidRDefault="00BD0516" w:rsidP="001D4B55">
      <w:pPr>
        <w:pStyle w:val="PlainText"/>
        <w:tabs>
          <w:tab w:val="left" w:pos="7230"/>
        </w:tabs>
        <w:ind w:firstLine="720"/>
        <w:jc w:val="both"/>
        <w:rPr>
          <w:rFonts w:ascii="Times New Roman" w:hAnsi="Times New Roman"/>
          <w:color w:val="000000"/>
          <w:szCs w:val="28"/>
        </w:rPr>
      </w:pPr>
    </w:p>
    <w:p w14:paraId="08A82C49" w14:textId="0D20B564" w:rsidR="00F529DF" w:rsidRPr="00E70931" w:rsidRDefault="00007406" w:rsidP="009E26D4">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6A0413">
        <w:rPr>
          <w:rFonts w:ascii="Times New Roman" w:hAnsi="Times New Roman"/>
          <w:color w:val="000000"/>
          <w:szCs w:val="28"/>
        </w:rPr>
        <w:t>3</w:t>
      </w:r>
      <w:r w:rsidR="00F451F1">
        <w:rPr>
          <w:rFonts w:ascii="Times New Roman" w:hAnsi="Times New Roman"/>
          <w:color w:val="000000"/>
          <w:szCs w:val="28"/>
        </w:rPr>
        <w:t>8</w:t>
      </w:r>
      <w:r w:rsidR="00D15D29" w:rsidRPr="00E70931">
        <w:rPr>
          <w:rFonts w:ascii="Times New Roman" w:hAnsi="Times New Roman"/>
          <w:color w:val="000000"/>
          <w:szCs w:val="28"/>
        </w:rPr>
        <w:t>.</w:t>
      </w:r>
      <w:r w:rsidR="00C87928">
        <w:rPr>
          <w:rFonts w:ascii="Times New Roman" w:hAnsi="Times New Roman"/>
          <w:color w:val="000000"/>
          <w:szCs w:val="28"/>
        </w:rPr>
        <w:t> </w:t>
      </w:r>
      <w:r>
        <w:rPr>
          <w:rFonts w:ascii="Times New Roman" w:hAnsi="Times New Roman"/>
          <w:color w:val="000000"/>
          <w:szCs w:val="28"/>
        </w:rPr>
        <w:t>i</w:t>
      </w:r>
      <w:r w:rsidR="00057ACC" w:rsidRPr="00E70931">
        <w:rPr>
          <w:rFonts w:ascii="Times New Roman" w:hAnsi="Times New Roman"/>
          <w:color w:val="000000"/>
          <w:szCs w:val="28"/>
        </w:rPr>
        <w:t>zteikt 382</w:t>
      </w:r>
      <w:r w:rsidR="0024791D">
        <w:rPr>
          <w:rFonts w:ascii="Times New Roman" w:hAnsi="Times New Roman"/>
          <w:color w:val="000000"/>
          <w:szCs w:val="28"/>
        </w:rPr>
        <w:t>.</w:t>
      </w:r>
      <w:r w:rsidR="00C87928">
        <w:rPr>
          <w:rFonts w:ascii="Times New Roman" w:hAnsi="Times New Roman"/>
          <w:color w:val="000000"/>
          <w:szCs w:val="28"/>
        </w:rPr>
        <w:t> </w:t>
      </w:r>
      <w:r w:rsidR="0024791D">
        <w:rPr>
          <w:rFonts w:ascii="Times New Roman" w:hAnsi="Times New Roman"/>
          <w:color w:val="000000"/>
          <w:szCs w:val="28"/>
        </w:rPr>
        <w:t>p</w:t>
      </w:r>
      <w:r w:rsidR="00057ACC" w:rsidRPr="00E70931">
        <w:rPr>
          <w:rFonts w:ascii="Times New Roman" w:hAnsi="Times New Roman"/>
          <w:color w:val="000000"/>
          <w:szCs w:val="28"/>
        </w:rPr>
        <w:t>unktu šādā redakcijā:</w:t>
      </w:r>
    </w:p>
    <w:p w14:paraId="33B39394" w14:textId="77777777" w:rsidR="005B33FF" w:rsidRDefault="005B33FF" w:rsidP="009E26D4">
      <w:pPr>
        <w:ind w:firstLine="720"/>
        <w:jc w:val="both"/>
        <w:rPr>
          <w:color w:val="000000"/>
          <w:sz w:val="28"/>
          <w:szCs w:val="28"/>
          <w:lang w:val="lv-LV"/>
        </w:rPr>
      </w:pPr>
    </w:p>
    <w:p w14:paraId="08A82C4A" w14:textId="12D41D21" w:rsidR="009E26D4" w:rsidRPr="00E70931" w:rsidRDefault="005B33FF" w:rsidP="009E26D4">
      <w:pPr>
        <w:ind w:firstLine="720"/>
        <w:jc w:val="both"/>
        <w:rPr>
          <w:sz w:val="28"/>
          <w:szCs w:val="28"/>
          <w:lang w:val="lv-LV"/>
        </w:rPr>
      </w:pPr>
      <w:r>
        <w:rPr>
          <w:color w:val="000000"/>
          <w:sz w:val="28"/>
          <w:szCs w:val="28"/>
          <w:lang w:val="lv-LV"/>
        </w:rPr>
        <w:t>"</w:t>
      </w:r>
      <w:r w:rsidR="00057ACC" w:rsidRPr="00E70931">
        <w:rPr>
          <w:color w:val="000000"/>
          <w:sz w:val="28"/>
          <w:szCs w:val="28"/>
          <w:lang w:val="lv-LV"/>
        </w:rPr>
        <w:t>382.</w:t>
      </w:r>
      <w:r w:rsidR="00C87928">
        <w:rPr>
          <w:color w:val="000000"/>
          <w:sz w:val="28"/>
          <w:szCs w:val="28"/>
          <w:lang w:val="lv-LV"/>
        </w:rPr>
        <w:t> </w:t>
      </w:r>
      <w:r w:rsidR="009E26D4" w:rsidRPr="00E70931">
        <w:rPr>
          <w:sz w:val="28"/>
          <w:szCs w:val="28"/>
          <w:lang w:val="lv-LV"/>
        </w:rPr>
        <w:t>Rezidentūras ilgums papildspecialitātē ir divi gadi:</w:t>
      </w:r>
    </w:p>
    <w:p w14:paraId="08A82C4B" w14:textId="134724EC" w:rsidR="009E26D4" w:rsidRPr="00E70931" w:rsidRDefault="009E26D4" w:rsidP="009E26D4">
      <w:pPr>
        <w:ind w:firstLine="720"/>
        <w:jc w:val="both"/>
        <w:rPr>
          <w:sz w:val="28"/>
          <w:szCs w:val="28"/>
          <w:lang w:val="lv-LV"/>
        </w:rPr>
      </w:pPr>
      <w:r w:rsidRPr="00E70931">
        <w:rPr>
          <w:sz w:val="28"/>
          <w:szCs w:val="28"/>
          <w:lang w:val="lv-LV"/>
        </w:rPr>
        <w:t>382.1.</w:t>
      </w:r>
      <w:r w:rsidR="00C87928">
        <w:rPr>
          <w:sz w:val="28"/>
          <w:szCs w:val="28"/>
          <w:lang w:val="lv-LV"/>
        </w:rPr>
        <w:t> </w:t>
      </w:r>
      <w:r w:rsidRPr="00E70931">
        <w:rPr>
          <w:sz w:val="28"/>
          <w:szCs w:val="28"/>
          <w:lang w:val="lv-LV"/>
        </w:rPr>
        <w:t>pirmajā studiju gadā tiek iegūtas teorētiskās zināšanas un praktiskās iemaņas asinsvadu ķirurģijā, tai skaitā ambulatorajā, asinsvadu ultrasonogrāfijā, specializētajā anestezioloģijā;</w:t>
      </w:r>
    </w:p>
    <w:p w14:paraId="08A82C4C" w14:textId="186CFD49" w:rsidR="009E26D4" w:rsidRPr="00E70931" w:rsidRDefault="009E26D4" w:rsidP="009E26D4">
      <w:pPr>
        <w:ind w:firstLine="720"/>
        <w:jc w:val="both"/>
        <w:rPr>
          <w:sz w:val="28"/>
          <w:szCs w:val="28"/>
          <w:lang w:val="lv-LV"/>
        </w:rPr>
      </w:pPr>
      <w:r w:rsidRPr="00E70931">
        <w:rPr>
          <w:sz w:val="28"/>
          <w:szCs w:val="28"/>
          <w:lang w:val="lv-LV"/>
        </w:rPr>
        <w:t>382.2.</w:t>
      </w:r>
      <w:r w:rsidR="00C87928">
        <w:rPr>
          <w:sz w:val="28"/>
          <w:szCs w:val="28"/>
          <w:lang w:val="lv-LV"/>
        </w:rPr>
        <w:t> </w:t>
      </w:r>
      <w:r w:rsidRPr="00E70931">
        <w:rPr>
          <w:sz w:val="28"/>
          <w:szCs w:val="28"/>
          <w:lang w:val="lv-LV"/>
        </w:rPr>
        <w:t>otrajā studiju gadā tiek iegūtas teorētiskās zināšanas un praktiskās iemaņas specializētajā vēnu ķirurģijā, ambulatorajā fleboloģijā, hematoloģijā, limfoloģijā, specializētajā fizioterapijā un fizikālajā medicīnā.</w:t>
      </w:r>
      <w:r w:rsidR="0024791D">
        <w:rPr>
          <w:sz w:val="28"/>
          <w:szCs w:val="28"/>
          <w:lang w:val="lv-LV"/>
        </w:rPr>
        <w:t>"</w:t>
      </w:r>
      <w:r w:rsidR="00800CAC">
        <w:rPr>
          <w:sz w:val="28"/>
          <w:szCs w:val="28"/>
          <w:lang w:val="lv-LV"/>
        </w:rPr>
        <w:t>;</w:t>
      </w:r>
    </w:p>
    <w:p w14:paraId="08A82C4D" w14:textId="77777777" w:rsidR="00057ACC" w:rsidRPr="00E70931" w:rsidRDefault="00057ACC" w:rsidP="009E26D4">
      <w:pPr>
        <w:pStyle w:val="PlainText"/>
        <w:tabs>
          <w:tab w:val="left" w:pos="7230"/>
        </w:tabs>
        <w:ind w:firstLine="720"/>
        <w:jc w:val="both"/>
        <w:rPr>
          <w:rFonts w:ascii="Times New Roman" w:hAnsi="Times New Roman"/>
          <w:color w:val="000000"/>
          <w:szCs w:val="28"/>
        </w:rPr>
      </w:pPr>
    </w:p>
    <w:p w14:paraId="08A82C4E" w14:textId="2A98D78D" w:rsidR="007210FB" w:rsidRPr="00E70931" w:rsidRDefault="00007406" w:rsidP="009E26D4">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6A0413">
        <w:rPr>
          <w:rFonts w:ascii="Times New Roman" w:hAnsi="Times New Roman"/>
          <w:color w:val="000000"/>
          <w:szCs w:val="28"/>
        </w:rPr>
        <w:t>3</w:t>
      </w:r>
      <w:r w:rsidR="00F451F1">
        <w:rPr>
          <w:rFonts w:ascii="Times New Roman" w:hAnsi="Times New Roman"/>
          <w:color w:val="000000"/>
          <w:szCs w:val="28"/>
        </w:rPr>
        <w:t>9</w:t>
      </w:r>
      <w:r w:rsidR="00D15D29" w:rsidRPr="00E70931">
        <w:rPr>
          <w:rFonts w:ascii="Times New Roman" w:hAnsi="Times New Roman"/>
          <w:color w:val="000000"/>
          <w:szCs w:val="28"/>
        </w:rPr>
        <w:t xml:space="preserve">. </w:t>
      </w:r>
      <w:r>
        <w:rPr>
          <w:rFonts w:ascii="Times New Roman" w:hAnsi="Times New Roman"/>
          <w:color w:val="000000"/>
          <w:szCs w:val="28"/>
        </w:rPr>
        <w:t>i</w:t>
      </w:r>
      <w:r w:rsidR="0081035B" w:rsidRPr="00E70931">
        <w:rPr>
          <w:rFonts w:ascii="Times New Roman" w:hAnsi="Times New Roman"/>
          <w:color w:val="000000"/>
          <w:szCs w:val="28"/>
        </w:rPr>
        <w:t xml:space="preserve">zteikt </w:t>
      </w:r>
      <w:r w:rsidR="00AE3298" w:rsidRPr="00E70931">
        <w:rPr>
          <w:rFonts w:ascii="Times New Roman" w:hAnsi="Times New Roman"/>
          <w:color w:val="000000"/>
          <w:szCs w:val="28"/>
        </w:rPr>
        <w:t>2.76. un 2.77</w:t>
      </w:r>
      <w:r w:rsidR="0024791D">
        <w:rPr>
          <w:rFonts w:ascii="Times New Roman" w:hAnsi="Times New Roman"/>
          <w:color w:val="000000"/>
          <w:szCs w:val="28"/>
        </w:rPr>
        <w:t>.</w:t>
      </w:r>
      <w:r w:rsidR="00C87928">
        <w:rPr>
          <w:rFonts w:ascii="Times New Roman" w:hAnsi="Times New Roman"/>
          <w:color w:val="000000"/>
          <w:szCs w:val="28"/>
        </w:rPr>
        <w:t> </w:t>
      </w:r>
      <w:r w:rsidR="0024791D">
        <w:rPr>
          <w:rFonts w:ascii="Times New Roman" w:hAnsi="Times New Roman"/>
          <w:color w:val="000000"/>
          <w:szCs w:val="28"/>
        </w:rPr>
        <w:t>a</w:t>
      </w:r>
      <w:r w:rsidR="004B4ADF" w:rsidRPr="00E70931">
        <w:rPr>
          <w:rFonts w:ascii="Times New Roman" w:hAnsi="Times New Roman"/>
          <w:color w:val="000000"/>
          <w:szCs w:val="28"/>
        </w:rPr>
        <w:t>pakšnodaļu šādā redakcijā:</w:t>
      </w:r>
    </w:p>
    <w:p w14:paraId="08A82C4F" w14:textId="77777777" w:rsidR="00C4456D" w:rsidRPr="00E70931" w:rsidRDefault="00C4456D" w:rsidP="009E26D4">
      <w:pPr>
        <w:pStyle w:val="PlainText"/>
        <w:tabs>
          <w:tab w:val="left" w:pos="7230"/>
        </w:tabs>
        <w:ind w:firstLine="720"/>
        <w:jc w:val="both"/>
        <w:rPr>
          <w:rFonts w:ascii="Times New Roman" w:hAnsi="Times New Roman"/>
          <w:color w:val="000000"/>
          <w:szCs w:val="28"/>
        </w:rPr>
      </w:pPr>
    </w:p>
    <w:p w14:paraId="08A82C50" w14:textId="0FA0D2C0" w:rsidR="00F16891" w:rsidRPr="00E70931" w:rsidRDefault="005B33FF" w:rsidP="005B33FF">
      <w:pPr>
        <w:pStyle w:val="PlainText"/>
        <w:tabs>
          <w:tab w:val="left" w:pos="7230"/>
        </w:tabs>
        <w:jc w:val="center"/>
        <w:rPr>
          <w:rFonts w:ascii="Times New Roman" w:hAnsi="Times New Roman"/>
          <w:color w:val="000000"/>
          <w:szCs w:val="28"/>
        </w:rPr>
      </w:pPr>
      <w:r w:rsidRPr="005B33FF">
        <w:rPr>
          <w:rFonts w:ascii="Times New Roman" w:hAnsi="Times New Roman"/>
          <w:color w:val="000000"/>
          <w:szCs w:val="28"/>
        </w:rPr>
        <w:t>"</w:t>
      </w:r>
      <w:r w:rsidR="00C4456D" w:rsidRPr="00E70931">
        <w:rPr>
          <w:rFonts w:ascii="Times New Roman" w:hAnsi="Times New Roman"/>
          <w:b/>
          <w:color w:val="000000"/>
          <w:szCs w:val="28"/>
        </w:rPr>
        <w:t>2.76. Bērnu neirologs (P 62)</w:t>
      </w:r>
    </w:p>
    <w:p w14:paraId="08A82C51" w14:textId="77777777" w:rsidR="00C4456D" w:rsidRPr="00E70931" w:rsidRDefault="00C4456D" w:rsidP="009E26D4">
      <w:pPr>
        <w:pStyle w:val="PlainText"/>
        <w:tabs>
          <w:tab w:val="left" w:pos="7230"/>
        </w:tabs>
        <w:ind w:firstLine="720"/>
        <w:jc w:val="both"/>
        <w:rPr>
          <w:rFonts w:ascii="Times New Roman" w:hAnsi="Times New Roman"/>
          <w:color w:val="000000"/>
          <w:szCs w:val="28"/>
        </w:rPr>
      </w:pPr>
    </w:p>
    <w:p w14:paraId="08A82C52" w14:textId="77777777" w:rsidR="00435EF7" w:rsidRPr="00E70931" w:rsidRDefault="00EF0338" w:rsidP="00435EF7">
      <w:pPr>
        <w:widowControl w:val="0"/>
        <w:overflowPunct w:val="0"/>
        <w:autoSpaceDE w:val="0"/>
        <w:autoSpaceDN w:val="0"/>
        <w:adjustRightInd w:val="0"/>
        <w:ind w:firstLine="720"/>
        <w:jc w:val="both"/>
        <w:rPr>
          <w:sz w:val="28"/>
          <w:szCs w:val="28"/>
          <w:lang w:val="lv-LV"/>
        </w:rPr>
      </w:pPr>
      <w:r w:rsidRPr="00E70931">
        <w:rPr>
          <w:color w:val="000000"/>
          <w:sz w:val="28"/>
          <w:szCs w:val="28"/>
        </w:rPr>
        <w:t xml:space="preserve">388. </w:t>
      </w:r>
      <w:r w:rsidR="00435EF7" w:rsidRPr="00E70931">
        <w:rPr>
          <w:sz w:val="28"/>
          <w:szCs w:val="28"/>
          <w:lang w:val="lv-LV"/>
        </w:rPr>
        <w:t xml:space="preserve">Bērnu neirologs ir ārsta pamatspecialitāte. </w:t>
      </w:r>
    </w:p>
    <w:p w14:paraId="08A82C53" w14:textId="77777777" w:rsidR="00C4456D" w:rsidRPr="00E70931" w:rsidRDefault="00C4456D" w:rsidP="00435EF7">
      <w:pPr>
        <w:pStyle w:val="PlainText"/>
        <w:tabs>
          <w:tab w:val="left" w:pos="7230"/>
        </w:tabs>
        <w:ind w:firstLine="720"/>
        <w:jc w:val="both"/>
        <w:rPr>
          <w:rFonts w:ascii="Times New Roman" w:hAnsi="Times New Roman"/>
          <w:color w:val="000000"/>
          <w:szCs w:val="28"/>
        </w:rPr>
      </w:pPr>
    </w:p>
    <w:p w14:paraId="08A82C54" w14:textId="762547EB" w:rsidR="008B6A4A" w:rsidRPr="00E70931" w:rsidRDefault="00765B67" w:rsidP="00435EF7">
      <w:pPr>
        <w:pStyle w:val="PlainText"/>
        <w:tabs>
          <w:tab w:val="left" w:pos="7230"/>
        </w:tabs>
        <w:ind w:firstLine="720"/>
        <w:jc w:val="both"/>
        <w:rPr>
          <w:rFonts w:ascii="Times New Roman" w:hAnsi="Times New Roman"/>
          <w:color w:val="000000"/>
          <w:szCs w:val="28"/>
        </w:rPr>
      </w:pPr>
      <w:r w:rsidRPr="00E70931">
        <w:rPr>
          <w:rFonts w:ascii="Times New Roman" w:hAnsi="Times New Roman"/>
        </w:rPr>
        <w:t>389.</w:t>
      </w:r>
      <w:r w:rsidR="00692DA2">
        <w:rPr>
          <w:rFonts w:ascii="Times New Roman" w:hAnsi="Times New Roman"/>
        </w:rPr>
        <w:t> </w:t>
      </w:r>
      <w:r w:rsidRPr="00E70931">
        <w:rPr>
          <w:rFonts w:ascii="Times New Roman" w:hAnsi="Times New Roman"/>
        </w:rPr>
        <w:t xml:space="preserve">Bērnu neirologa kompetencē ir centrālās, perifērās un veģetatīvās nervu sistēmas </w:t>
      </w:r>
      <w:r w:rsidR="0044638B" w:rsidRPr="00E70931">
        <w:rPr>
          <w:rFonts w:ascii="Times New Roman" w:hAnsi="Times New Roman"/>
        </w:rPr>
        <w:t xml:space="preserve">slimību diagnostika, ārstēšana </w:t>
      </w:r>
      <w:r w:rsidRPr="00E70931">
        <w:rPr>
          <w:rFonts w:ascii="Times New Roman" w:hAnsi="Times New Roman"/>
        </w:rPr>
        <w:t>un profilakse pacientiem līdz 18</w:t>
      </w:r>
      <w:r w:rsidR="00692DA2">
        <w:rPr>
          <w:rFonts w:ascii="Times New Roman" w:hAnsi="Times New Roman"/>
        </w:rPr>
        <w:t> </w:t>
      </w:r>
      <w:r w:rsidRPr="00E70931">
        <w:rPr>
          <w:rFonts w:ascii="Times New Roman" w:hAnsi="Times New Roman"/>
        </w:rPr>
        <w:t>gadu vecumam.</w:t>
      </w:r>
    </w:p>
    <w:p w14:paraId="08A82C55" w14:textId="77777777" w:rsidR="008B6A4A" w:rsidRPr="00E70931" w:rsidRDefault="008B6A4A" w:rsidP="00435EF7">
      <w:pPr>
        <w:pStyle w:val="PlainText"/>
        <w:tabs>
          <w:tab w:val="left" w:pos="7230"/>
        </w:tabs>
        <w:ind w:firstLine="720"/>
        <w:jc w:val="both"/>
        <w:rPr>
          <w:rFonts w:ascii="Times New Roman" w:hAnsi="Times New Roman"/>
          <w:color w:val="000000"/>
          <w:szCs w:val="28"/>
        </w:rPr>
      </w:pPr>
    </w:p>
    <w:p w14:paraId="08A82C56" w14:textId="65C5900B" w:rsidR="008B6A4A" w:rsidRPr="00E70931" w:rsidRDefault="00765B67" w:rsidP="009C0A62">
      <w:pPr>
        <w:pStyle w:val="PlainText"/>
        <w:tabs>
          <w:tab w:val="left" w:pos="7230"/>
        </w:tabs>
        <w:ind w:firstLine="720"/>
        <w:jc w:val="both"/>
        <w:rPr>
          <w:rFonts w:ascii="Times New Roman" w:hAnsi="Times New Roman"/>
          <w:szCs w:val="28"/>
        </w:rPr>
      </w:pPr>
      <w:r w:rsidRPr="00E70931">
        <w:rPr>
          <w:rFonts w:ascii="Times New Roman" w:hAnsi="Times New Roman"/>
          <w:color w:val="000000"/>
          <w:szCs w:val="28"/>
        </w:rPr>
        <w:t>390.</w:t>
      </w:r>
      <w:r w:rsidR="00692DA2">
        <w:rPr>
          <w:rFonts w:ascii="Times New Roman" w:hAnsi="Times New Roman"/>
          <w:color w:val="000000"/>
          <w:szCs w:val="28"/>
        </w:rPr>
        <w:t> </w:t>
      </w:r>
      <w:r w:rsidR="00597860" w:rsidRPr="00E70931">
        <w:rPr>
          <w:rFonts w:ascii="Times New Roman" w:hAnsi="Times New Roman"/>
        </w:rPr>
        <w:t>Lai veiktu ārstniecisko darbību, bērnu neirologam ir teorētiskās zināšanas un praktiskās iemaņas šādos jautājumos:</w:t>
      </w:r>
    </w:p>
    <w:p w14:paraId="08A82C57" w14:textId="4D200F3A"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w:t>
      </w:r>
      <w:r w:rsidR="00692DA2">
        <w:rPr>
          <w:sz w:val="28"/>
          <w:szCs w:val="28"/>
          <w:lang w:val="lv-LV"/>
        </w:rPr>
        <w:t> </w:t>
      </w:r>
      <w:r w:rsidRPr="00E70931">
        <w:rPr>
          <w:sz w:val="28"/>
          <w:szCs w:val="28"/>
          <w:lang w:val="lv-LV"/>
        </w:rPr>
        <w:t xml:space="preserve">centrālās, perifērās un veģetatīvās nervu sistēmas klīniskā anatomija un fizioloģija; </w:t>
      </w:r>
    </w:p>
    <w:p w14:paraId="08A82C58" w14:textId="085EFF38"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w:t>
      </w:r>
      <w:r w:rsidR="00692DA2">
        <w:rPr>
          <w:sz w:val="28"/>
          <w:szCs w:val="28"/>
          <w:lang w:val="lv-LV"/>
        </w:rPr>
        <w:t> </w:t>
      </w:r>
      <w:r w:rsidRPr="00E70931">
        <w:rPr>
          <w:sz w:val="28"/>
          <w:szCs w:val="28"/>
          <w:lang w:val="lv-LV"/>
        </w:rPr>
        <w:t>neiropatoloģijas, patoloģiskās neirofizioloģijas un neiropsihopato</w:t>
      </w:r>
      <w:r w:rsidR="00692DA2">
        <w:rPr>
          <w:sz w:val="28"/>
          <w:szCs w:val="28"/>
          <w:lang w:val="lv-LV"/>
        </w:rPr>
        <w:softHyphen/>
      </w:r>
      <w:r w:rsidRPr="00E70931">
        <w:rPr>
          <w:sz w:val="28"/>
          <w:szCs w:val="28"/>
          <w:lang w:val="lv-LV"/>
        </w:rPr>
        <w:t xml:space="preserve">loģijas pamati; </w:t>
      </w:r>
    </w:p>
    <w:p w14:paraId="08A82C59" w14:textId="087DA2F3"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390.3.</w:t>
      </w:r>
      <w:r w:rsidR="00692DA2">
        <w:rPr>
          <w:sz w:val="28"/>
          <w:szCs w:val="28"/>
          <w:lang w:val="lv-LV"/>
        </w:rPr>
        <w:t> </w:t>
      </w:r>
      <w:r w:rsidRPr="00E70931">
        <w:rPr>
          <w:sz w:val="28"/>
          <w:szCs w:val="28"/>
          <w:lang w:val="lv-LV"/>
        </w:rPr>
        <w:t xml:space="preserve">neiroloģiskā ģenētika un neiroloģiskā imunoloģija; </w:t>
      </w:r>
    </w:p>
    <w:p w14:paraId="08A82C5A" w14:textId="0E5706C1"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390.4.</w:t>
      </w:r>
      <w:r w:rsidR="00692DA2">
        <w:rPr>
          <w:sz w:val="28"/>
          <w:szCs w:val="28"/>
          <w:lang w:val="lv-LV"/>
        </w:rPr>
        <w:t> </w:t>
      </w:r>
      <w:r w:rsidRPr="00E70931">
        <w:rPr>
          <w:sz w:val="28"/>
          <w:szCs w:val="28"/>
          <w:lang w:val="lv-LV"/>
        </w:rPr>
        <w:t xml:space="preserve">nervu sistēmas slimību diagnostika, ārstēšana, rehabilitācija un profilakse; </w:t>
      </w:r>
    </w:p>
    <w:p w14:paraId="08A82C5B" w14:textId="26020479"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390.5.</w:t>
      </w:r>
      <w:r w:rsidR="00692DA2">
        <w:rPr>
          <w:sz w:val="28"/>
          <w:szCs w:val="28"/>
          <w:lang w:val="lv-LV"/>
        </w:rPr>
        <w:t> </w:t>
      </w:r>
      <w:r w:rsidRPr="00E70931">
        <w:rPr>
          <w:sz w:val="28"/>
          <w:szCs w:val="28"/>
          <w:lang w:val="lv-LV"/>
        </w:rPr>
        <w:t xml:space="preserve">anamnēzes iegūšana un pacienta izmeklēšanas metodika </w:t>
      </w:r>
      <w:r w:rsidRPr="00E70931">
        <w:rPr>
          <w:sz w:val="28"/>
          <w:szCs w:val="28"/>
          <w:lang w:val="lv-LV"/>
        </w:rPr>
        <w:lastRenderedPageBreak/>
        <w:t xml:space="preserve">neiroloģijā; </w:t>
      </w:r>
    </w:p>
    <w:p w14:paraId="08A82C5C" w14:textId="77777777"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390.6.</w:t>
      </w:r>
      <w:r w:rsidRPr="000A116F">
        <w:rPr>
          <w:lang w:val="lv-LV"/>
        </w:rPr>
        <w:t xml:space="preserve"> </w:t>
      </w:r>
      <w:r w:rsidRPr="00E70931">
        <w:rPr>
          <w:sz w:val="28"/>
          <w:szCs w:val="28"/>
          <w:lang w:val="lv-LV"/>
        </w:rPr>
        <w:t xml:space="preserve">nervu sistēmas slimību ķirurģiskās ārstēšanas indikācijas; </w:t>
      </w:r>
    </w:p>
    <w:p w14:paraId="08A82C5D" w14:textId="5C9CD4C9"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390.7.</w:t>
      </w:r>
      <w:r w:rsidR="00692DA2">
        <w:rPr>
          <w:sz w:val="28"/>
          <w:szCs w:val="28"/>
          <w:lang w:val="lv-LV"/>
        </w:rPr>
        <w:t> </w:t>
      </w:r>
      <w:r w:rsidRPr="00E70931">
        <w:rPr>
          <w:sz w:val="28"/>
          <w:szCs w:val="28"/>
          <w:lang w:val="lv-LV"/>
        </w:rPr>
        <w:t xml:space="preserve">indikācijas un metodika manipulāciju veikšanai nervu sistēmas slimību diagnostikai un ārstēšanai; </w:t>
      </w:r>
    </w:p>
    <w:p w14:paraId="08A82C5E" w14:textId="05BC1B8C"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390.8.</w:t>
      </w:r>
      <w:r w:rsidR="00692DA2">
        <w:rPr>
          <w:sz w:val="28"/>
          <w:szCs w:val="28"/>
          <w:lang w:val="lv-LV"/>
        </w:rPr>
        <w:t> </w:t>
      </w:r>
      <w:r w:rsidRPr="00E70931">
        <w:rPr>
          <w:sz w:val="28"/>
          <w:szCs w:val="28"/>
          <w:lang w:val="lv-LV"/>
        </w:rPr>
        <w:t xml:space="preserve">intensīvā terapija un reanimācija neiroloģijā; </w:t>
      </w:r>
    </w:p>
    <w:p w14:paraId="08A82C5F" w14:textId="7B62A291"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390.9.</w:t>
      </w:r>
      <w:r w:rsidR="00692DA2">
        <w:rPr>
          <w:sz w:val="28"/>
          <w:szCs w:val="28"/>
          <w:lang w:val="lv-LV"/>
        </w:rPr>
        <w:t> </w:t>
      </w:r>
      <w:r w:rsidRPr="00E70931">
        <w:rPr>
          <w:sz w:val="28"/>
          <w:szCs w:val="28"/>
          <w:lang w:val="lv-LV"/>
        </w:rPr>
        <w:t xml:space="preserve">neiroloģisko pacientu uztura medicīniskie principi; </w:t>
      </w:r>
    </w:p>
    <w:p w14:paraId="08A82C60" w14:textId="2D9E970E"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390.10.</w:t>
      </w:r>
      <w:r w:rsidR="00692DA2">
        <w:rPr>
          <w:sz w:val="28"/>
          <w:szCs w:val="28"/>
          <w:lang w:val="lv-LV"/>
        </w:rPr>
        <w:t> </w:t>
      </w:r>
      <w:r w:rsidRPr="00E70931">
        <w:rPr>
          <w:sz w:val="28"/>
          <w:szCs w:val="28"/>
          <w:lang w:val="lv-LV"/>
        </w:rPr>
        <w:t xml:space="preserve">neiroloģisko izmeklējumu indikācijas, metodika un iegūto datu izvērtēšana; </w:t>
      </w:r>
    </w:p>
    <w:p w14:paraId="08A82C61" w14:textId="0395704A"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390.11.</w:t>
      </w:r>
      <w:r w:rsidR="00692DA2">
        <w:rPr>
          <w:sz w:val="28"/>
          <w:szCs w:val="28"/>
          <w:lang w:val="lv-LV"/>
        </w:rPr>
        <w:t> </w:t>
      </w:r>
      <w:r w:rsidRPr="00E70931">
        <w:rPr>
          <w:sz w:val="28"/>
          <w:szCs w:val="28"/>
          <w:lang w:val="lv-LV"/>
        </w:rPr>
        <w:t>laboratorisko izmeklējumu metodika un datu izvērtēšana neirolo</w:t>
      </w:r>
      <w:r w:rsidR="00692DA2">
        <w:rPr>
          <w:sz w:val="28"/>
          <w:szCs w:val="28"/>
          <w:lang w:val="lv-LV"/>
        </w:rPr>
        <w:softHyphen/>
      </w:r>
      <w:r w:rsidRPr="00E70931">
        <w:rPr>
          <w:sz w:val="28"/>
          <w:szCs w:val="28"/>
          <w:lang w:val="lv-LV"/>
        </w:rPr>
        <w:t>ģisko slimību gadījumos</w:t>
      </w:r>
      <w:r w:rsidR="0064489F" w:rsidRPr="00E70931">
        <w:rPr>
          <w:sz w:val="28"/>
          <w:szCs w:val="28"/>
          <w:lang w:val="lv-LV"/>
        </w:rPr>
        <w:t xml:space="preserve">; </w:t>
      </w:r>
    </w:p>
    <w:p w14:paraId="08A82C62" w14:textId="313996B5"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390.12.</w:t>
      </w:r>
      <w:r w:rsidR="00692DA2">
        <w:rPr>
          <w:sz w:val="28"/>
          <w:szCs w:val="28"/>
          <w:lang w:val="lv-LV"/>
        </w:rPr>
        <w:t> </w:t>
      </w:r>
      <w:r w:rsidRPr="00E70931">
        <w:rPr>
          <w:sz w:val="28"/>
          <w:szCs w:val="28"/>
          <w:lang w:val="lv-LV"/>
        </w:rPr>
        <w:t>indikācijas, metodika un iegūto datu izvērtēšana neirofiziolo</w:t>
      </w:r>
      <w:r w:rsidR="00692DA2">
        <w:rPr>
          <w:sz w:val="28"/>
          <w:szCs w:val="28"/>
          <w:lang w:val="lv-LV"/>
        </w:rPr>
        <w:softHyphen/>
      </w:r>
      <w:r w:rsidRPr="00E70931">
        <w:rPr>
          <w:sz w:val="28"/>
          <w:szCs w:val="28"/>
          <w:lang w:val="lv-LV"/>
        </w:rPr>
        <w:t>ģiskiem izmeklējumiem;</w:t>
      </w:r>
    </w:p>
    <w:p w14:paraId="08A82C63" w14:textId="32090025"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390.13.</w:t>
      </w:r>
      <w:r w:rsidR="00692DA2">
        <w:rPr>
          <w:sz w:val="28"/>
          <w:szCs w:val="28"/>
          <w:lang w:val="lv-LV"/>
        </w:rPr>
        <w:t> </w:t>
      </w:r>
      <w:r w:rsidRPr="00E70931">
        <w:rPr>
          <w:sz w:val="28"/>
          <w:szCs w:val="28"/>
          <w:lang w:val="lv-LV"/>
        </w:rPr>
        <w:t>indikācijas, metodika un iegūto datu izvērtēšana neiroradiolo</w:t>
      </w:r>
      <w:r w:rsidR="00692DA2">
        <w:rPr>
          <w:sz w:val="28"/>
          <w:szCs w:val="28"/>
          <w:lang w:val="lv-LV"/>
        </w:rPr>
        <w:softHyphen/>
      </w:r>
      <w:r w:rsidRPr="00E70931">
        <w:rPr>
          <w:sz w:val="28"/>
          <w:szCs w:val="28"/>
          <w:lang w:val="lv-LV"/>
        </w:rPr>
        <w:t xml:space="preserve">ģiskiem un neiroultrasonogrāfiskiem izmeklējumiem; </w:t>
      </w:r>
    </w:p>
    <w:p w14:paraId="08A82C64" w14:textId="1700ED6C"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390.14.</w:t>
      </w:r>
      <w:r w:rsidR="00692DA2">
        <w:rPr>
          <w:sz w:val="28"/>
          <w:szCs w:val="28"/>
          <w:lang w:val="lv-LV"/>
        </w:rPr>
        <w:t> </w:t>
      </w:r>
      <w:r w:rsidRPr="00E70931">
        <w:rPr>
          <w:sz w:val="28"/>
          <w:szCs w:val="28"/>
          <w:lang w:val="lv-LV"/>
        </w:rPr>
        <w:t xml:space="preserve">indikācijas neiropatoloģiskiem izmeklējumiem – smadzeņu, perifērās nervu sistēmas un muskuļu biopsijai; </w:t>
      </w:r>
    </w:p>
    <w:p w14:paraId="08A82C65" w14:textId="1619F57F"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390.15.</w:t>
      </w:r>
      <w:r w:rsidR="00692DA2">
        <w:rPr>
          <w:sz w:val="28"/>
          <w:szCs w:val="28"/>
          <w:lang w:val="lv-LV"/>
        </w:rPr>
        <w:t> </w:t>
      </w:r>
      <w:r w:rsidRPr="00E70931">
        <w:rPr>
          <w:sz w:val="28"/>
          <w:szCs w:val="28"/>
          <w:lang w:val="lv-LV"/>
        </w:rPr>
        <w:t>indikācijas un datu izvērtēšana neiroimunoloģiskiem izmeklē</w:t>
      </w:r>
      <w:r w:rsidR="00692DA2">
        <w:rPr>
          <w:sz w:val="28"/>
          <w:szCs w:val="28"/>
          <w:lang w:val="lv-LV"/>
        </w:rPr>
        <w:softHyphen/>
      </w:r>
      <w:r w:rsidRPr="00E70931">
        <w:rPr>
          <w:sz w:val="28"/>
          <w:szCs w:val="28"/>
          <w:lang w:val="lv-LV"/>
        </w:rPr>
        <w:t>jumiem;</w:t>
      </w:r>
    </w:p>
    <w:p w14:paraId="08A82C66" w14:textId="7AA1455A"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390.16.</w:t>
      </w:r>
      <w:r w:rsidR="00692DA2">
        <w:rPr>
          <w:sz w:val="28"/>
          <w:szCs w:val="28"/>
          <w:lang w:val="lv-LV"/>
        </w:rPr>
        <w:t> </w:t>
      </w:r>
      <w:r w:rsidRPr="00E70931">
        <w:rPr>
          <w:sz w:val="28"/>
          <w:szCs w:val="28"/>
          <w:lang w:val="lv-LV"/>
        </w:rPr>
        <w:t xml:space="preserve">neiroloģisko slimību profilakses pasākumi; </w:t>
      </w:r>
    </w:p>
    <w:p w14:paraId="08A82C67" w14:textId="330EE199"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390.17.</w:t>
      </w:r>
      <w:r w:rsidR="00692DA2">
        <w:rPr>
          <w:sz w:val="28"/>
          <w:szCs w:val="28"/>
          <w:lang w:val="lv-LV"/>
        </w:rPr>
        <w:t> </w:t>
      </w:r>
      <w:r w:rsidRPr="00E70931">
        <w:rPr>
          <w:sz w:val="28"/>
          <w:szCs w:val="28"/>
          <w:lang w:val="lv-LV"/>
        </w:rPr>
        <w:t xml:space="preserve">psihisko traucējumu noteikšana neiroloģisko slimību diagnostikai un ārstēšanai; </w:t>
      </w:r>
    </w:p>
    <w:p w14:paraId="08A82C68" w14:textId="396649EA"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390.18.</w:t>
      </w:r>
      <w:r w:rsidR="00692DA2">
        <w:rPr>
          <w:sz w:val="28"/>
          <w:szCs w:val="28"/>
          <w:lang w:val="lv-LV"/>
        </w:rPr>
        <w:t> </w:t>
      </w:r>
      <w:r w:rsidRPr="00E70931">
        <w:rPr>
          <w:sz w:val="28"/>
          <w:szCs w:val="28"/>
          <w:lang w:val="lv-LV"/>
        </w:rPr>
        <w:t>smadzeņu nāves diagnozes noteikšana</w:t>
      </w:r>
      <w:r w:rsidR="0087221C" w:rsidRPr="00E70931">
        <w:rPr>
          <w:sz w:val="28"/>
          <w:szCs w:val="28"/>
          <w:lang w:val="lv-LV"/>
        </w:rPr>
        <w:t xml:space="preserve"> bērnu neirologam noteiktajā apjomā</w:t>
      </w:r>
      <w:r w:rsidRPr="00E70931">
        <w:rPr>
          <w:sz w:val="28"/>
          <w:szCs w:val="28"/>
          <w:lang w:val="lv-LV"/>
        </w:rPr>
        <w:t xml:space="preserve">; </w:t>
      </w:r>
    </w:p>
    <w:p w14:paraId="08A82C69" w14:textId="23B3D2F2"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390.19.</w:t>
      </w:r>
      <w:r w:rsidR="00692DA2">
        <w:rPr>
          <w:sz w:val="28"/>
          <w:szCs w:val="28"/>
          <w:lang w:val="lv-LV"/>
        </w:rPr>
        <w:t> </w:t>
      </w:r>
      <w:r w:rsidRPr="00E70931">
        <w:rPr>
          <w:sz w:val="28"/>
          <w:szCs w:val="28"/>
          <w:lang w:val="lv-LV"/>
        </w:rPr>
        <w:t xml:space="preserve">medikamentu, farmakoloģisko līdzekļu, kontrastvielu ietekmes, to blakusefekti, preparātu maisījuma riska iespējas un normatīvie akti, kas reglamentē medikamentu izrakstīšanu; </w:t>
      </w:r>
    </w:p>
    <w:p w14:paraId="08A82C6A" w14:textId="3D8F1409"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390.20.</w:t>
      </w:r>
      <w:r w:rsidR="00692DA2">
        <w:rPr>
          <w:sz w:val="28"/>
          <w:szCs w:val="28"/>
          <w:lang w:val="lv-LV"/>
        </w:rPr>
        <w:t> </w:t>
      </w:r>
      <w:r w:rsidRPr="00E70931">
        <w:rPr>
          <w:sz w:val="28"/>
          <w:szCs w:val="28"/>
          <w:lang w:val="lv-LV"/>
        </w:rPr>
        <w:t xml:space="preserve">neiroloģiskā pacienta apskates un izmeklēšanas medicīniskā dokumentācija; </w:t>
      </w:r>
    </w:p>
    <w:p w14:paraId="08A82C6B" w14:textId="6FD1C8BA"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390.21.</w:t>
      </w:r>
      <w:r w:rsidR="00692DA2">
        <w:rPr>
          <w:sz w:val="28"/>
          <w:szCs w:val="28"/>
          <w:lang w:val="lv-LV"/>
        </w:rPr>
        <w:t> </w:t>
      </w:r>
      <w:r w:rsidRPr="00E70931">
        <w:rPr>
          <w:sz w:val="28"/>
          <w:szCs w:val="28"/>
          <w:lang w:val="lv-LV"/>
        </w:rPr>
        <w:t xml:space="preserve">medicīniski neiroloģiskā ekspertīze; </w:t>
      </w:r>
    </w:p>
    <w:p w14:paraId="08A82C6C" w14:textId="6C4B01D1"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390.22.</w:t>
      </w:r>
      <w:r w:rsidR="00692DA2">
        <w:rPr>
          <w:sz w:val="28"/>
          <w:szCs w:val="28"/>
          <w:lang w:val="lv-LV"/>
        </w:rPr>
        <w:t> </w:t>
      </w:r>
      <w:r w:rsidRPr="00E70931">
        <w:rPr>
          <w:sz w:val="28"/>
          <w:szCs w:val="28"/>
          <w:lang w:val="lv-LV"/>
        </w:rPr>
        <w:t xml:space="preserve">sociālās aprūpes pasākumu noteikšana nervu sistēmas hronisku bojājumu gadījumā; </w:t>
      </w:r>
    </w:p>
    <w:p w14:paraId="08A82C6D" w14:textId="33997B14"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390.23.</w:t>
      </w:r>
      <w:r w:rsidR="00692DA2">
        <w:rPr>
          <w:sz w:val="28"/>
          <w:szCs w:val="28"/>
          <w:lang w:val="lv-LV"/>
        </w:rPr>
        <w:t> </w:t>
      </w:r>
      <w:r w:rsidRPr="00E70931">
        <w:rPr>
          <w:sz w:val="28"/>
          <w:szCs w:val="28"/>
          <w:lang w:val="lv-LV"/>
        </w:rPr>
        <w:t>neiroloģisko slimību īpatnības bērniem;</w:t>
      </w:r>
    </w:p>
    <w:p w14:paraId="08A82C6E" w14:textId="61C0EC55"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390.24.</w:t>
      </w:r>
      <w:r w:rsidR="00692DA2">
        <w:rPr>
          <w:sz w:val="28"/>
          <w:szCs w:val="28"/>
          <w:lang w:val="lv-LV"/>
        </w:rPr>
        <w:t> </w:t>
      </w:r>
      <w:r w:rsidRPr="00E70931">
        <w:rPr>
          <w:sz w:val="28"/>
          <w:szCs w:val="28"/>
          <w:lang w:val="lv-LV"/>
        </w:rPr>
        <w:t>neiroloģiskās izmeklēšanas īpatnības bērniem, neiroloģiskā izmeklēšana jaundzimušajiem un zīdaiņiem;</w:t>
      </w:r>
    </w:p>
    <w:p w14:paraId="08A82C6F" w14:textId="06586162"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390.25.</w:t>
      </w:r>
      <w:r w:rsidR="00692DA2">
        <w:rPr>
          <w:sz w:val="28"/>
          <w:szCs w:val="28"/>
          <w:lang w:val="lv-LV"/>
        </w:rPr>
        <w:t> </w:t>
      </w:r>
      <w:r w:rsidRPr="00E70931">
        <w:rPr>
          <w:sz w:val="28"/>
          <w:szCs w:val="28"/>
          <w:lang w:val="lv-LV"/>
        </w:rPr>
        <w:t>neiroloģisko slimību diagnostikas, ārstēšanas, rehabilitācijas, profilakses un ekspertīzes īpatnības bērniem;</w:t>
      </w:r>
    </w:p>
    <w:p w14:paraId="08A82C70" w14:textId="2192EFF6" w:rsidR="009C0A62" w:rsidRPr="00E70931" w:rsidRDefault="009C0A62" w:rsidP="009C0A62">
      <w:pPr>
        <w:widowControl w:val="0"/>
        <w:overflowPunct w:val="0"/>
        <w:autoSpaceDE w:val="0"/>
        <w:autoSpaceDN w:val="0"/>
        <w:adjustRightInd w:val="0"/>
        <w:ind w:firstLine="720"/>
        <w:jc w:val="both"/>
        <w:rPr>
          <w:sz w:val="28"/>
          <w:szCs w:val="28"/>
          <w:lang w:val="lv-LV"/>
        </w:rPr>
      </w:pPr>
      <w:r w:rsidRPr="00E70931">
        <w:rPr>
          <w:sz w:val="28"/>
          <w:szCs w:val="28"/>
          <w:lang w:val="lv-LV"/>
        </w:rPr>
        <w:t>390.26.</w:t>
      </w:r>
      <w:r w:rsidR="00692DA2">
        <w:rPr>
          <w:sz w:val="28"/>
          <w:szCs w:val="28"/>
          <w:lang w:val="lv-LV"/>
        </w:rPr>
        <w:t> </w:t>
      </w:r>
      <w:r w:rsidRPr="00E70931">
        <w:rPr>
          <w:sz w:val="28"/>
          <w:szCs w:val="28"/>
          <w:lang w:val="lv-LV"/>
        </w:rPr>
        <w:t xml:space="preserve">profesionālās darbības juridiskie pamati. </w:t>
      </w:r>
    </w:p>
    <w:p w14:paraId="08A82C71" w14:textId="77777777" w:rsidR="00597860" w:rsidRPr="00E70931" w:rsidRDefault="00597860" w:rsidP="009C0A62">
      <w:pPr>
        <w:pStyle w:val="PlainText"/>
        <w:tabs>
          <w:tab w:val="left" w:pos="7230"/>
        </w:tabs>
        <w:ind w:firstLine="720"/>
        <w:jc w:val="both"/>
        <w:rPr>
          <w:rFonts w:ascii="Times New Roman" w:hAnsi="Times New Roman"/>
          <w:color w:val="000000"/>
          <w:szCs w:val="28"/>
        </w:rPr>
      </w:pPr>
    </w:p>
    <w:p w14:paraId="08A82C72" w14:textId="633BA3CF" w:rsidR="00A81CE1" w:rsidRPr="00E70931" w:rsidRDefault="00A81CE1" w:rsidP="00A81CE1">
      <w:pPr>
        <w:widowControl w:val="0"/>
        <w:overflowPunct w:val="0"/>
        <w:autoSpaceDE w:val="0"/>
        <w:autoSpaceDN w:val="0"/>
        <w:adjustRightInd w:val="0"/>
        <w:ind w:firstLine="720"/>
        <w:jc w:val="both"/>
        <w:rPr>
          <w:sz w:val="28"/>
          <w:szCs w:val="28"/>
          <w:lang w:val="lv-LV"/>
        </w:rPr>
      </w:pPr>
      <w:r w:rsidRPr="00E70931">
        <w:rPr>
          <w:sz w:val="28"/>
          <w:szCs w:val="28"/>
          <w:lang w:val="lv-LV"/>
        </w:rPr>
        <w:t>391.</w:t>
      </w:r>
      <w:r w:rsidR="00506E5E">
        <w:rPr>
          <w:sz w:val="28"/>
          <w:szCs w:val="28"/>
          <w:lang w:val="lv-LV"/>
        </w:rPr>
        <w:t> </w:t>
      </w:r>
      <w:r w:rsidRPr="00E70931">
        <w:rPr>
          <w:sz w:val="28"/>
          <w:szCs w:val="28"/>
          <w:lang w:val="lv-LV"/>
        </w:rPr>
        <w:t xml:space="preserve">Rezidentūras ilgums specialitātē ir četri gadi. </w:t>
      </w:r>
    </w:p>
    <w:p w14:paraId="08A82C73" w14:textId="77777777" w:rsidR="00A81CE1" w:rsidRPr="00E70931" w:rsidRDefault="00A81CE1" w:rsidP="00A81CE1">
      <w:pPr>
        <w:widowControl w:val="0"/>
        <w:overflowPunct w:val="0"/>
        <w:autoSpaceDE w:val="0"/>
        <w:autoSpaceDN w:val="0"/>
        <w:adjustRightInd w:val="0"/>
        <w:ind w:firstLine="720"/>
        <w:jc w:val="both"/>
        <w:rPr>
          <w:sz w:val="28"/>
          <w:szCs w:val="28"/>
          <w:lang w:val="lv-LV"/>
        </w:rPr>
      </w:pPr>
    </w:p>
    <w:p w14:paraId="08A82C74" w14:textId="59AA3CB0" w:rsidR="00A81CE1" w:rsidRPr="00E70931" w:rsidRDefault="00A81CE1" w:rsidP="00A81CE1">
      <w:pPr>
        <w:widowControl w:val="0"/>
        <w:overflowPunct w:val="0"/>
        <w:autoSpaceDE w:val="0"/>
        <w:autoSpaceDN w:val="0"/>
        <w:adjustRightInd w:val="0"/>
        <w:ind w:firstLine="720"/>
        <w:jc w:val="both"/>
        <w:rPr>
          <w:sz w:val="28"/>
          <w:szCs w:val="28"/>
          <w:lang w:val="lv-LV"/>
        </w:rPr>
      </w:pPr>
      <w:r w:rsidRPr="00E70931">
        <w:rPr>
          <w:sz w:val="28"/>
          <w:szCs w:val="28"/>
          <w:lang w:val="lv-LV"/>
        </w:rPr>
        <w:t>392.</w:t>
      </w:r>
      <w:r w:rsidR="00506E5E">
        <w:rPr>
          <w:sz w:val="28"/>
          <w:szCs w:val="28"/>
          <w:lang w:val="lv-LV"/>
        </w:rPr>
        <w:t> </w:t>
      </w:r>
      <w:r w:rsidRPr="00E70931">
        <w:rPr>
          <w:sz w:val="28"/>
          <w:szCs w:val="28"/>
          <w:lang w:val="lv-LV"/>
        </w:rPr>
        <w:t>Rezidentūras laikā tiek iegūtas teorētiskās zināšanas un praktiskās iemaņas neiroloģijā, neiroķirurģijā, neiroradioloģijā, neiropatoloģijā, pediatrijā, bērnu neiroloģijā, neonatoloģijā, neiroloģisk</w:t>
      </w:r>
      <w:r w:rsidR="00B70CD8">
        <w:rPr>
          <w:sz w:val="28"/>
          <w:szCs w:val="28"/>
          <w:lang w:val="lv-LV"/>
        </w:rPr>
        <w:t>aj</w:t>
      </w:r>
      <w:r w:rsidRPr="00E70931">
        <w:rPr>
          <w:sz w:val="28"/>
          <w:szCs w:val="28"/>
          <w:lang w:val="lv-LV"/>
        </w:rPr>
        <w:t xml:space="preserve">ā rehabilitoloģijā, oftalmoloģijā, neirootiatrijā, neirofizioloģijā, neiroloģiskajā diagnostikā, bērnu psihiatrijā, </w:t>
      </w:r>
      <w:r w:rsidRPr="00E70931">
        <w:rPr>
          <w:sz w:val="28"/>
          <w:szCs w:val="28"/>
          <w:lang w:val="lv-LV"/>
        </w:rPr>
        <w:lastRenderedPageBreak/>
        <w:t>ambulatorā dienesta specifikā, intensīvajā terapijā, nervu sistēmas slimību un neiroloģisko sindromu etioloģijā, patoģenēzē, morfoloģijā, klīniskajā ainā, diagnostikā, diferenciāldiagno</w:t>
      </w:r>
      <w:r w:rsidR="0061083A" w:rsidRPr="00E70931">
        <w:rPr>
          <w:sz w:val="28"/>
          <w:szCs w:val="28"/>
          <w:lang w:val="lv-LV"/>
        </w:rPr>
        <w:t>st</w:t>
      </w:r>
      <w:r w:rsidR="000C14D3" w:rsidRPr="00E70931">
        <w:rPr>
          <w:sz w:val="28"/>
          <w:szCs w:val="28"/>
          <w:lang w:val="lv-LV"/>
        </w:rPr>
        <w:t>ikā, ārstēšanā un profilaksē.</w:t>
      </w:r>
    </w:p>
    <w:p w14:paraId="08A82C75" w14:textId="77777777" w:rsidR="00771101" w:rsidRPr="00E70931" w:rsidRDefault="00771101" w:rsidP="00A81CE1">
      <w:pPr>
        <w:widowControl w:val="0"/>
        <w:overflowPunct w:val="0"/>
        <w:autoSpaceDE w:val="0"/>
        <w:autoSpaceDN w:val="0"/>
        <w:adjustRightInd w:val="0"/>
        <w:ind w:firstLine="720"/>
        <w:jc w:val="both"/>
        <w:rPr>
          <w:sz w:val="28"/>
          <w:szCs w:val="28"/>
          <w:lang w:val="lv-LV"/>
        </w:rPr>
      </w:pPr>
    </w:p>
    <w:p w14:paraId="08A82C76" w14:textId="77777777" w:rsidR="00771101" w:rsidRPr="00E70931" w:rsidRDefault="00614AD5" w:rsidP="005B33FF">
      <w:pPr>
        <w:widowControl w:val="0"/>
        <w:overflowPunct w:val="0"/>
        <w:autoSpaceDE w:val="0"/>
        <w:autoSpaceDN w:val="0"/>
        <w:adjustRightInd w:val="0"/>
        <w:jc w:val="center"/>
        <w:rPr>
          <w:b/>
          <w:sz w:val="28"/>
          <w:szCs w:val="28"/>
          <w:lang w:val="lv-LV"/>
        </w:rPr>
      </w:pPr>
      <w:r w:rsidRPr="00E70931">
        <w:rPr>
          <w:b/>
          <w:sz w:val="28"/>
          <w:szCs w:val="28"/>
          <w:lang w:val="lv-LV"/>
        </w:rPr>
        <w:t xml:space="preserve">2.77. </w:t>
      </w:r>
      <w:r w:rsidR="00A84345" w:rsidRPr="00E70931">
        <w:rPr>
          <w:b/>
          <w:sz w:val="28"/>
          <w:szCs w:val="28"/>
          <w:lang w:val="lv-LV"/>
        </w:rPr>
        <w:t>Veselības aprūpes vadības ārsts (P 63)</w:t>
      </w:r>
    </w:p>
    <w:p w14:paraId="08A82C77" w14:textId="77777777" w:rsidR="00166D58" w:rsidRPr="00E70931" w:rsidRDefault="00166D58" w:rsidP="007D1B72">
      <w:pPr>
        <w:pStyle w:val="PlainText"/>
        <w:tabs>
          <w:tab w:val="left" w:pos="7230"/>
        </w:tabs>
        <w:ind w:firstLine="720"/>
        <w:jc w:val="both"/>
        <w:rPr>
          <w:rFonts w:ascii="Times New Roman" w:hAnsi="Times New Roman"/>
          <w:color w:val="000000"/>
          <w:szCs w:val="28"/>
        </w:rPr>
      </w:pPr>
    </w:p>
    <w:p w14:paraId="08A82C78" w14:textId="0EDFE5AA" w:rsidR="00712D24" w:rsidRPr="00E70931" w:rsidRDefault="00E46C80" w:rsidP="007D1B72">
      <w:pPr>
        <w:pStyle w:val="PlainText"/>
        <w:tabs>
          <w:tab w:val="left" w:pos="7230"/>
        </w:tabs>
        <w:ind w:firstLine="720"/>
        <w:jc w:val="both"/>
        <w:rPr>
          <w:rFonts w:ascii="Times New Roman" w:hAnsi="Times New Roman"/>
        </w:rPr>
      </w:pPr>
      <w:r w:rsidRPr="00E70931">
        <w:rPr>
          <w:rFonts w:ascii="Times New Roman" w:hAnsi="Times New Roman"/>
          <w:color w:val="000000"/>
          <w:szCs w:val="28"/>
        </w:rPr>
        <w:t>393.</w:t>
      </w:r>
      <w:r w:rsidR="00506E5E">
        <w:rPr>
          <w:rFonts w:ascii="Times New Roman" w:hAnsi="Times New Roman"/>
          <w:color w:val="000000"/>
          <w:szCs w:val="28"/>
        </w:rPr>
        <w:t> </w:t>
      </w:r>
      <w:r w:rsidR="00F86729" w:rsidRPr="00E70931">
        <w:rPr>
          <w:rFonts w:ascii="Times New Roman" w:hAnsi="Times New Roman"/>
        </w:rPr>
        <w:t>Veselības aprūpes vadības ārsts ir ārsta pamatspecialitāte.</w:t>
      </w:r>
    </w:p>
    <w:p w14:paraId="08A82C79" w14:textId="77777777" w:rsidR="00F86729" w:rsidRPr="00E70931" w:rsidRDefault="00F86729" w:rsidP="00317163">
      <w:pPr>
        <w:pStyle w:val="PlainText"/>
        <w:tabs>
          <w:tab w:val="left" w:pos="7230"/>
        </w:tabs>
        <w:ind w:firstLine="720"/>
        <w:jc w:val="both"/>
        <w:rPr>
          <w:rFonts w:ascii="Times New Roman" w:hAnsi="Times New Roman"/>
          <w:szCs w:val="28"/>
        </w:rPr>
      </w:pPr>
    </w:p>
    <w:p w14:paraId="08A82C7A" w14:textId="72E71DFA" w:rsidR="00317163" w:rsidRPr="00E70931" w:rsidRDefault="00F86729" w:rsidP="00317163">
      <w:pPr>
        <w:ind w:firstLine="720"/>
        <w:jc w:val="both"/>
        <w:rPr>
          <w:sz w:val="28"/>
          <w:szCs w:val="28"/>
          <w:lang w:val="lv-LV"/>
        </w:rPr>
      </w:pPr>
      <w:r w:rsidRPr="00E70931">
        <w:rPr>
          <w:sz w:val="28"/>
          <w:szCs w:val="28"/>
          <w:lang w:val="lv-LV"/>
        </w:rPr>
        <w:t>394.</w:t>
      </w:r>
      <w:r w:rsidR="00506E5E">
        <w:rPr>
          <w:sz w:val="28"/>
          <w:szCs w:val="28"/>
          <w:lang w:val="lv-LV"/>
        </w:rPr>
        <w:t> </w:t>
      </w:r>
      <w:r w:rsidR="00317163" w:rsidRPr="00E70931">
        <w:rPr>
          <w:sz w:val="28"/>
          <w:szCs w:val="28"/>
          <w:lang w:val="lv-LV"/>
        </w:rPr>
        <w:t>Veselības aprūpes vadības ārsta pamatspecialitāti var iegūt ārsts</w:t>
      </w:r>
      <w:r w:rsidR="0094173F" w:rsidRPr="00E70931">
        <w:rPr>
          <w:sz w:val="28"/>
          <w:szCs w:val="28"/>
          <w:lang w:val="lv-LV"/>
        </w:rPr>
        <w:t xml:space="preserve"> vai zobārsts, </w:t>
      </w:r>
      <w:r w:rsidR="00317163" w:rsidRPr="00E70931">
        <w:rPr>
          <w:sz w:val="28"/>
          <w:szCs w:val="28"/>
          <w:lang w:val="lv-LV"/>
        </w:rPr>
        <w:t xml:space="preserve">kurš vismaz vienu reizi ir </w:t>
      </w:r>
      <w:r w:rsidR="0094173F" w:rsidRPr="00E70931">
        <w:rPr>
          <w:sz w:val="28"/>
          <w:szCs w:val="28"/>
          <w:lang w:val="lv-LV"/>
        </w:rPr>
        <w:t>re</w:t>
      </w:r>
      <w:r w:rsidR="00317163" w:rsidRPr="00E70931">
        <w:rPr>
          <w:sz w:val="28"/>
          <w:szCs w:val="28"/>
          <w:lang w:val="lv-LV"/>
        </w:rPr>
        <w:t xml:space="preserve">sertificēts kādā no ārsta </w:t>
      </w:r>
      <w:r w:rsidR="00576FF9" w:rsidRPr="00E70931">
        <w:rPr>
          <w:sz w:val="28"/>
          <w:szCs w:val="28"/>
          <w:lang w:val="lv-LV"/>
        </w:rPr>
        <w:t>pamatspecialitātēm, apakšspecialitātēm vai papildspecialitātēm</w:t>
      </w:r>
      <w:r w:rsidR="00B70CD8">
        <w:rPr>
          <w:sz w:val="28"/>
          <w:szCs w:val="28"/>
          <w:lang w:val="lv-LV"/>
        </w:rPr>
        <w:t>,</w:t>
      </w:r>
      <w:r w:rsidR="00576FF9" w:rsidRPr="00E70931">
        <w:rPr>
          <w:sz w:val="28"/>
          <w:szCs w:val="28"/>
          <w:lang w:val="lv-LV"/>
        </w:rPr>
        <w:t xml:space="preserve"> </w:t>
      </w:r>
      <w:r w:rsidR="00317163" w:rsidRPr="00E70931">
        <w:rPr>
          <w:color w:val="000000" w:themeColor="text1"/>
          <w:sz w:val="28"/>
          <w:szCs w:val="28"/>
          <w:lang w:val="lv-LV"/>
        </w:rPr>
        <w:t>vai zobārsta</w:t>
      </w:r>
      <w:r w:rsidR="00317163" w:rsidRPr="00E70931">
        <w:rPr>
          <w:sz w:val="28"/>
          <w:szCs w:val="28"/>
          <w:lang w:val="lv-LV"/>
        </w:rPr>
        <w:t xml:space="preserve"> </w:t>
      </w:r>
      <w:r w:rsidR="00576FF9" w:rsidRPr="00E70931">
        <w:rPr>
          <w:sz w:val="28"/>
          <w:szCs w:val="28"/>
          <w:lang w:val="lv-LV"/>
        </w:rPr>
        <w:t xml:space="preserve">pamatspecialitātē vai </w:t>
      </w:r>
      <w:r w:rsidR="000A22FF" w:rsidRPr="00E70931">
        <w:rPr>
          <w:sz w:val="28"/>
          <w:szCs w:val="28"/>
          <w:lang w:val="lv-LV"/>
        </w:rPr>
        <w:t xml:space="preserve">kādā no zobārsta </w:t>
      </w:r>
      <w:r w:rsidR="00576FF9" w:rsidRPr="00E70931">
        <w:rPr>
          <w:sz w:val="28"/>
          <w:szCs w:val="28"/>
          <w:lang w:val="lv-LV"/>
        </w:rPr>
        <w:t>apakšspecialitātē</w:t>
      </w:r>
      <w:r w:rsidR="000A22FF" w:rsidRPr="00E70931">
        <w:rPr>
          <w:sz w:val="28"/>
          <w:szCs w:val="28"/>
          <w:lang w:val="lv-LV"/>
        </w:rPr>
        <w:t>m</w:t>
      </w:r>
      <w:r w:rsidR="00317163" w:rsidRPr="00E70931">
        <w:rPr>
          <w:sz w:val="28"/>
          <w:szCs w:val="28"/>
          <w:lang w:val="lv-LV"/>
        </w:rPr>
        <w:t xml:space="preserve"> un </w:t>
      </w:r>
      <w:r w:rsidR="0094173F" w:rsidRPr="00E70931">
        <w:rPr>
          <w:sz w:val="28"/>
          <w:szCs w:val="28"/>
          <w:lang w:val="lv-LV"/>
        </w:rPr>
        <w:t>ir ieguvis maģistra grādu veselības aprūpes vadībā</w:t>
      </w:r>
      <w:r w:rsidR="00317163" w:rsidRPr="00E70931">
        <w:rPr>
          <w:sz w:val="28"/>
          <w:szCs w:val="28"/>
          <w:lang w:val="lv-LV"/>
        </w:rPr>
        <w:t xml:space="preserve">. </w:t>
      </w:r>
    </w:p>
    <w:p w14:paraId="08A82C7B" w14:textId="77777777" w:rsidR="0057238D" w:rsidRPr="00E70931" w:rsidRDefault="0057238D" w:rsidP="00317163">
      <w:pPr>
        <w:ind w:firstLine="720"/>
        <w:jc w:val="both"/>
        <w:rPr>
          <w:sz w:val="28"/>
          <w:szCs w:val="28"/>
          <w:lang w:val="lv-LV"/>
        </w:rPr>
      </w:pPr>
    </w:p>
    <w:p w14:paraId="08A82C7C" w14:textId="7F00D9BF" w:rsidR="0057238D" w:rsidRPr="00E70931" w:rsidRDefault="0057238D" w:rsidP="00317163">
      <w:pPr>
        <w:ind w:firstLine="720"/>
        <w:jc w:val="both"/>
        <w:rPr>
          <w:sz w:val="28"/>
          <w:szCs w:val="28"/>
          <w:lang w:val="lv-LV"/>
        </w:rPr>
      </w:pPr>
      <w:r w:rsidRPr="00E70931">
        <w:rPr>
          <w:sz w:val="28"/>
          <w:szCs w:val="28"/>
          <w:lang w:val="lv-LV"/>
        </w:rPr>
        <w:t>395.</w:t>
      </w:r>
      <w:r w:rsidR="00506E5E">
        <w:rPr>
          <w:sz w:val="28"/>
          <w:szCs w:val="28"/>
          <w:lang w:val="lv-LV"/>
        </w:rPr>
        <w:t> </w:t>
      </w:r>
      <w:r w:rsidR="00336BE5" w:rsidRPr="00E70931">
        <w:rPr>
          <w:sz w:val="28"/>
          <w:szCs w:val="28"/>
          <w:lang w:val="lv-LV"/>
        </w:rPr>
        <w:t>Veselības aprūpes vadības ārsta kompetencē ir veselības aprūpes stratēģijas plānošana un vadīšana, ārstniec</w:t>
      </w:r>
      <w:r w:rsidR="00506E5E">
        <w:rPr>
          <w:sz w:val="28"/>
          <w:szCs w:val="28"/>
          <w:lang w:val="lv-LV"/>
        </w:rPr>
        <w:t>ība</w:t>
      </w:r>
      <w:r w:rsidR="00336BE5" w:rsidRPr="00E70931">
        <w:rPr>
          <w:sz w:val="28"/>
          <w:szCs w:val="28"/>
          <w:lang w:val="lv-LV"/>
        </w:rPr>
        <w:t>s ekonomiskās, finansiālās un saimnieciskās darbības jautājumu risināšana ārstniecības iestādēs.</w:t>
      </w:r>
    </w:p>
    <w:p w14:paraId="08A82C7D" w14:textId="77777777" w:rsidR="00F86729" w:rsidRPr="00E70931" w:rsidRDefault="00F86729" w:rsidP="003200C5">
      <w:pPr>
        <w:pStyle w:val="PlainText"/>
        <w:tabs>
          <w:tab w:val="left" w:pos="7230"/>
        </w:tabs>
        <w:ind w:firstLine="720"/>
        <w:jc w:val="both"/>
        <w:rPr>
          <w:rFonts w:ascii="Times New Roman" w:hAnsi="Times New Roman"/>
          <w:color w:val="000000"/>
          <w:szCs w:val="28"/>
        </w:rPr>
      </w:pPr>
    </w:p>
    <w:p w14:paraId="08A82C7E" w14:textId="64E1206E" w:rsidR="003200C5" w:rsidRPr="00E70931" w:rsidRDefault="00336BE5" w:rsidP="003200C5">
      <w:pPr>
        <w:ind w:firstLine="720"/>
        <w:jc w:val="both"/>
        <w:rPr>
          <w:sz w:val="28"/>
          <w:szCs w:val="28"/>
          <w:lang w:val="lv-LV"/>
        </w:rPr>
      </w:pPr>
      <w:r w:rsidRPr="00E70931">
        <w:rPr>
          <w:color w:val="000000"/>
          <w:sz w:val="28"/>
          <w:szCs w:val="28"/>
          <w:lang w:val="lv-LV"/>
        </w:rPr>
        <w:t>396.</w:t>
      </w:r>
      <w:r w:rsidR="00506E5E">
        <w:rPr>
          <w:color w:val="000000"/>
          <w:sz w:val="28"/>
          <w:szCs w:val="28"/>
          <w:lang w:val="lv-LV"/>
        </w:rPr>
        <w:t> </w:t>
      </w:r>
      <w:r w:rsidR="003200C5" w:rsidRPr="00E70931">
        <w:rPr>
          <w:sz w:val="28"/>
          <w:szCs w:val="28"/>
          <w:lang w:val="lv-LV"/>
        </w:rPr>
        <w:t>Profesionālās darbības veikšanai veselības aprūpes vadības ārstam ir teorētiskās zināšanas un praktiskās iemaņas šādos jautājumos:</w:t>
      </w:r>
    </w:p>
    <w:p w14:paraId="08A82C7F" w14:textId="77777777" w:rsidR="003200C5" w:rsidRPr="00E70931" w:rsidRDefault="003200C5" w:rsidP="003200C5">
      <w:pPr>
        <w:ind w:firstLine="720"/>
        <w:jc w:val="both"/>
        <w:rPr>
          <w:sz w:val="28"/>
          <w:szCs w:val="28"/>
          <w:lang w:val="lv-LV"/>
        </w:rPr>
      </w:pPr>
      <w:r w:rsidRPr="00E70931">
        <w:rPr>
          <w:sz w:val="28"/>
          <w:szCs w:val="28"/>
          <w:lang w:val="lv-LV"/>
        </w:rPr>
        <w:t>396.1. sabiedrības veselības jautājumu risināšana;</w:t>
      </w:r>
    </w:p>
    <w:p w14:paraId="08A82C80" w14:textId="77777777" w:rsidR="003200C5" w:rsidRPr="00E70931" w:rsidRDefault="003200C5" w:rsidP="003200C5">
      <w:pPr>
        <w:ind w:firstLine="720"/>
        <w:jc w:val="both"/>
        <w:rPr>
          <w:sz w:val="28"/>
          <w:szCs w:val="28"/>
          <w:lang w:val="lv-LV"/>
        </w:rPr>
      </w:pPr>
      <w:r w:rsidRPr="00E70931">
        <w:rPr>
          <w:sz w:val="28"/>
          <w:szCs w:val="28"/>
          <w:lang w:val="lv-LV"/>
        </w:rPr>
        <w:t>396.2. veselības aprūpes stratēģijas plānošana un izstrādāšana;</w:t>
      </w:r>
    </w:p>
    <w:p w14:paraId="08A82C81" w14:textId="77777777" w:rsidR="003200C5" w:rsidRPr="00E70931" w:rsidRDefault="003200C5" w:rsidP="003200C5">
      <w:pPr>
        <w:ind w:firstLine="720"/>
        <w:jc w:val="both"/>
        <w:rPr>
          <w:sz w:val="28"/>
          <w:szCs w:val="28"/>
          <w:lang w:val="lv-LV"/>
        </w:rPr>
      </w:pPr>
      <w:r w:rsidRPr="00E70931">
        <w:rPr>
          <w:sz w:val="28"/>
          <w:szCs w:val="28"/>
          <w:lang w:val="lv-LV"/>
        </w:rPr>
        <w:t>396.3. veselības koncepcijas attīstīšana;</w:t>
      </w:r>
    </w:p>
    <w:p w14:paraId="08A82C82" w14:textId="77777777" w:rsidR="003200C5" w:rsidRPr="00E70931" w:rsidRDefault="003200C5" w:rsidP="003200C5">
      <w:pPr>
        <w:ind w:firstLine="720"/>
        <w:jc w:val="both"/>
        <w:rPr>
          <w:sz w:val="28"/>
          <w:szCs w:val="28"/>
          <w:lang w:val="lv-LV"/>
        </w:rPr>
      </w:pPr>
      <w:r w:rsidRPr="00E70931">
        <w:rPr>
          <w:sz w:val="28"/>
          <w:szCs w:val="28"/>
          <w:lang w:val="lv-LV"/>
        </w:rPr>
        <w:t>396.4. slimību profilakses darba organizēšana;</w:t>
      </w:r>
    </w:p>
    <w:p w14:paraId="08A82C83" w14:textId="77777777" w:rsidR="003200C5" w:rsidRPr="00E70931" w:rsidRDefault="003200C5" w:rsidP="003200C5">
      <w:pPr>
        <w:ind w:firstLine="720"/>
        <w:jc w:val="both"/>
        <w:rPr>
          <w:sz w:val="28"/>
          <w:szCs w:val="28"/>
          <w:lang w:val="lv-LV"/>
        </w:rPr>
      </w:pPr>
      <w:r w:rsidRPr="00E70931">
        <w:rPr>
          <w:sz w:val="28"/>
          <w:szCs w:val="28"/>
          <w:lang w:val="lv-LV"/>
        </w:rPr>
        <w:t>396.5. progresīvu ārstniecības metožu lietošana;</w:t>
      </w:r>
    </w:p>
    <w:p w14:paraId="08A82C84" w14:textId="1ABF1508" w:rsidR="003200C5" w:rsidRPr="00E70931" w:rsidRDefault="003200C5" w:rsidP="003200C5">
      <w:pPr>
        <w:ind w:firstLine="720"/>
        <w:jc w:val="both"/>
        <w:rPr>
          <w:sz w:val="28"/>
          <w:szCs w:val="28"/>
          <w:lang w:val="lv-LV"/>
        </w:rPr>
      </w:pPr>
      <w:r w:rsidRPr="00E70931">
        <w:rPr>
          <w:sz w:val="28"/>
          <w:szCs w:val="28"/>
          <w:lang w:val="lv-LV"/>
        </w:rPr>
        <w:t>396.6.</w:t>
      </w:r>
      <w:r w:rsidR="00506E5E">
        <w:rPr>
          <w:sz w:val="28"/>
          <w:szCs w:val="28"/>
          <w:lang w:val="lv-LV"/>
        </w:rPr>
        <w:t> </w:t>
      </w:r>
      <w:r w:rsidRPr="00E70931">
        <w:rPr>
          <w:sz w:val="28"/>
          <w:szCs w:val="28"/>
          <w:lang w:val="lv-LV"/>
        </w:rPr>
        <w:t>neatliekamās medicīniskās palīdzības un katastrofu medicīnas darba organizēšana;</w:t>
      </w:r>
    </w:p>
    <w:p w14:paraId="08A82C85" w14:textId="2127C0CB" w:rsidR="003200C5" w:rsidRPr="00E70931" w:rsidRDefault="003200C5" w:rsidP="003200C5">
      <w:pPr>
        <w:ind w:firstLine="720"/>
        <w:jc w:val="both"/>
        <w:rPr>
          <w:sz w:val="28"/>
          <w:szCs w:val="28"/>
          <w:lang w:val="lv-LV"/>
        </w:rPr>
      </w:pPr>
      <w:r w:rsidRPr="00E70931">
        <w:rPr>
          <w:sz w:val="28"/>
          <w:szCs w:val="28"/>
          <w:lang w:val="lv-LV"/>
        </w:rPr>
        <w:t>396.7.</w:t>
      </w:r>
      <w:r w:rsidR="00506E5E">
        <w:rPr>
          <w:sz w:val="28"/>
          <w:szCs w:val="28"/>
          <w:lang w:val="lv-LV"/>
        </w:rPr>
        <w:t> </w:t>
      </w:r>
      <w:r w:rsidRPr="00E70931">
        <w:rPr>
          <w:sz w:val="28"/>
          <w:szCs w:val="28"/>
          <w:lang w:val="lv-LV"/>
        </w:rPr>
        <w:t>veselīga dzīvesveida veicināšana;</w:t>
      </w:r>
    </w:p>
    <w:p w14:paraId="08A82C86" w14:textId="4063C347" w:rsidR="003200C5" w:rsidRPr="00E70931" w:rsidRDefault="003200C5" w:rsidP="003200C5">
      <w:pPr>
        <w:ind w:firstLine="720"/>
        <w:jc w:val="both"/>
        <w:rPr>
          <w:sz w:val="28"/>
          <w:szCs w:val="28"/>
          <w:lang w:val="lv-LV"/>
        </w:rPr>
      </w:pPr>
      <w:r w:rsidRPr="00E70931">
        <w:rPr>
          <w:sz w:val="28"/>
          <w:szCs w:val="28"/>
          <w:lang w:val="lv-LV"/>
        </w:rPr>
        <w:t>396.8.</w:t>
      </w:r>
      <w:r w:rsidR="00506E5E">
        <w:rPr>
          <w:sz w:val="28"/>
          <w:szCs w:val="28"/>
          <w:lang w:val="lv-LV"/>
        </w:rPr>
        <w:t> </w:t>
      </w:r>
      <w:r w:rsidRPr="00E70931">
        <w:rPr>
          <w:sz w:val="28"/>
          <w:szCs w:val="28"/>
          <w:lang w:val="lv-LV"/>
        </w:rPr>
        <w:t>apkārtējās vides un veselības aprūpes problēmu saskaņošana un līdzsvarošana;</w:t>
      </w:r>
    </w:p>
    <w:p w14:paraId="08A82C87" w14:textId="77777777" w:rsidR="003200C5" w:rsidRPr="00E70931" w:rsidRDefault="003200C5" w:rsidP="003200C5">
      <w:pPr>
        <w:ind w:firstLine="720"/>
        <w:jc w:val="both"/>
        <w:rPr>
          <w:sz w:val="28"/>
          <w:szCs w:val="28"/>
          <w:lang w:val="lv-LV"/>
        </w:rPr>
      </w:pPr>
      <w:r w:rsidRPr="00E70931">
        <w:rPr>
          <w:sz w:val="28"/>
          <w:szCs w:val="28"/>
          <w:lang w:val="lv-LV"/>
        </w:rPr>
        <w:t>396.9. iedzīvotāju demogrāfiskās situācijas analīze;</w:t>
      </w:r>
    </w:p>
    <w:p w14:paraId="08A82C88" w14:textId="04601C14" w:rsidR="003200C5" w:rsidRPr="00E70931" w:rsidRDefault="003200C5" w:rsidP="003200C5">
      <w:pPr>
        <w:ind w:firstLine="720"/>
        <w:jc w:val="both"/>
        <w:rPr>
          <w:sz w:val="28"/>
          <w:szCs w:val="28"/>
          <w:lang w:val="lv-LV"/>
        </w:rPr>
      </w:pPr>
      <w:r w:rsidRPr="00E70931">
        <w:rPr>
          <w:sz w:val="28"/>
          <w:szCs w:val="28"/>
          <w:lang w:val="lv-LV"/>
        </w:rPr>
        <w:t>396.10.</w:t>
      </w:r>
      <w:r w:rsidR="00506E5E">
        <w:rPr>
          <w:sz w:val="28"/>
          <w:szCs w:val="28"/>
          <w:lang w:val="lv-LV"/>
        </w:rPr>
        <w:t> </w:t>
      </w:r>
      <w:r w:rsidRPr="00E70931">
        <w:rPr>
          <w:sz w:val="28"/>
          <w:szCs w:val="28"/>
          <w:lang w:val="lv-LV"/>
        </w:rPr>
        <w:t>ar veselības un sociālo aprūpi saistīto jautājumu koordinēšana;</w:t>
      </w:r>
    </w:p>
    <w:p w14:paraId="08A82C8A" w14:textId="5EE5B21A" w:rsidR="003200C5" w:rsidRPr="00E70931" w:rsidRDefault="003200C5" w:rsidP="003200C5">
      <w:pPr>
        <w:ind w:firstLine="720"/>
        <w:jc w:val="both"/>
        <w:rPr>
          <w:sz w:val="28"/>
          <w:szCs w:val="28"/>
          <w:lang w:val="lv-LV"/>
        </w:rPr>
      </w:pPr>
      <w:r w:rsidRPr="00E70931">
        <w:rPr>
          <w:sz w:val="28"/>
          <w:szCs w:val="28"/>
          <w:lang w:val="lv-LV"/>
        </w:rPr>
        <w:t>396.11.</w:t>
      </w:r>
      <w:r w:rsidR="00506E5E">
        <w:rPr>
          <w:sz w:val="28"/>
          <w:szCs w:val="28"/>
          <w:lang w:val="lv-LV"/>
        </w:rPr>
        <w:t> </w:t>
      </w:r>
      <w:r w:rsidRPr="00E70931">
        <w:rPr>
          <w:sz w:val="28"/>
          <w:szCs w:val="28"/>
          <w:lang w:val="lv-LV"/>
        </w:rPr>
        <w:t>ārstniecības iestāžu darbības pamatuzdevumu noteikšana un iestāžu vadīšana, šo iestāžu struktūrvienību</w:t>
      </w:r>
      <w:r w:rsidR="00506E5E">
        <w:rPr>
          <w:sz w:val="28"/>
          <w:szCs w:val="28"/>
          <w:lang w:val="lv-LV"/>
        </w:rPr>
        <w:t xml:space="preserve"> </w:t>
      </w:r>
      <w:r w:rsidRPr="00E70931">
        <w:rPr>
          <w:sz w:val="28"/>
          <w:szCs w:val="28"/>
          <w:lang w:val="lv-LV"/>
        </w:rPr>
        <w:t>darba koordinēšana un jaunu medicīnas tehnoloģiju ieviešana;</w:t>
      </w:r>
    </w:p>
    <w:p w14:paraId="08A82C8B" w14:textId="539FCC4A" w:rsidR="003200C5" w:rsidRPr="00E70931" w:rsidRDefault="003200C5" w:rsidP="003200C5">
      <w:pPr>
        <w:ind w:firstLine="720"/>
        <w:jc w:val="both"/>
        <w:rPr>
          <w:sz w:val="28"/>
          <w:szCs w:val="28"/>
          <w:lang w:val="lv-LV"/>
        </w:rPr>
      </w:pPr>
      <w:r w:rsidRPr="00E70931">
        <w:rPr>
          <w:sz w:val="28"/>
          <w:szCs w:val="28"/>
          <w:lang w:val="lv-LV"/>
        </w:rPr>
        <w:t>396.12.</w:t>
      </w:r>
      <w:r w:rsidR="00506E5E">
        <w:rPr>
          <w:sz w:val="28"/>
          <w:szCs w:val="28"/>
          <w:lang w:val="lv-LV"/>
        </w:rPr>
        <w:t> </w:t>
      </w:r>
      <w:r w:rsidRPr="00E70931">
        <w:rPr>
          <w:sz w:val="28"/>
          <w:szCs w:val="28"/>
          <w:lang w:val="lv-LV"/>
        </w:rPr>
        <w:t>veselības aprūpes resursu plānošana un personāla piesaistīšana;</w:t>
      </w:r>
    </w:p>
    <w:p w14:paraId="08A82C8C" w14:textId="43A39F0C" w:rsidR="003200C5" w:rsidRPr="00E70931" w:rsidRDefault="003200C5" w:rsidP="003200C5">
      <w:pPr>
        <w:ind w:firstLine="720"/>
        <w:jc w:val="both"/>
        <w:rPr>
          <w:sz w:val="28"/>
          <w:szCs w:val="28"/>
          <w:lang w:val="lv-LV"/>
        </w:rPr>
      </w:pPr>
      <w:r w:rsidRPr="00E70931">
        <w:rPr>
          <w:sz w:val="28"/>
          <w:szCs w:val="28"/>
          <w:lang w:val="lv-LV"/>
        </w:rPr>
        <w:t>396.13.</w:t>
      </w:r>
      <w:r w:rsidR="00506E5E">
        <w:rPr>
          <w:sz w:val="28"/>
          <w:szCs w:val="28"/>
          <w:lang w:val="lv-LV"/>
        </w:rPr>
        <w:t> </w:t>
      </w:r>
      <w:r w:rsidRPr="00E70931">
        <w:rPr>
          <w:sz w:val="28"/>
          <w:szCs w:val="28"/>
          <w:lang w:val="lv-LV"/>
        </w:rPr>
        <w:t>kvalitātes vadības sistēmas veselības aprūpē</w:t>
      </w:r>
      <w:r w:rsidR="00506E5E">
        <w:rPr>
          <w:sz w:val="28"/>
          <w:szCs w:val="28"/>
          <w:lang w:val="lv-LV"/>
        </w:rPr>
        <w:t>;</w:t>
      </w:r>
    </w:p>
    <w:p w14:paraId="08A82C8D" w14:textId="246FC081" w:rsidR="003200C5" w:rsidRPr="00E70931" w:rsidRDefault="003200C5" w:rsidP="003200C5">
      <w:pPr>
        <w:ind w:firstLine="720"/>
        <w:jc w:val="both"/>
        <w:rPr>
          <w:sz w:val="28"/>
          <w:szCs w:val="28"/>
          <w:lang w:val="lv-LV"/>
        </w:rPr>
      </w:pPr>
      <w:r w:rsidRPr="00E70931">
        <w:rPr>
          <w:sz w:val="28"/>
          <w:szCs w:val="28"/>
          <w:lang w:val="lv-LV"/>
        </w:rPr>
        <w:t>396.14.</w:t>
      </w:r>
      <w:r w:rsidR="00506E5E">
        <w:rPr>
          <w:sz w:val="28"/>
          <w:szCs w:val="28"/>
          <w:lang w:val="lv-LV"/>
        </w:rPr>
        <w:t> </w:t>
      </w:r>
      <w:r w:rsidRPr="00E70931">
        <w:rPr>
          <w:sz w:val="28"/>
          <w:szCs w:val="28"/>
          <w:lang w:val="lv-LV"/>
        </w:rPr>
        <w:t>ekonomiskās, finansiālās un saimnieciskās darbības jautājumu risināšana;</w:t>
      </w:r>
    </w:p>
    <w:p w14:paraId="08A82C8E" w14:textId="77777777" w:rsidR="003200C5" w:rsidRPr="00E70931" w:rsidRDefault="003200C5" w:rsidP="003200C5">
      <w:pPr>
        <w:ind w:firstLine="720"/>
        <w:jc w:val="both"/>
        <w:rPr>
          <w:sz w:val="28"/>
          <w:szCs w:val="28"/>
          <w:lang w:val="lv-LV"/>
        </w:rPr>
      </w:pPr>
      <w:r w:rsidRPr="00E70931">
        <w:rPr>
          <w:sz w:val="28"/>
          <w:szCs w:val="28"/>
          <w:lang w:val="lv-LV"/>
        </w:rPr>
        <w:t>396.15. normatīvo aktu piemērošana profesionālajā darbībā;</w:t>
      </w:r>
    </w:p>
    <w:p w14:paraId="08A82C8F" w14:textId="77777777" w:rsidR="003200C5" w:rsidRPr="00E70931" w:rsidRDefault="003200C5" w:rsidP="003200C5">
      <w:pPr>
        <w:ind w:firstLine="720"/>
        <w:jc w:val="both"/>
        <w:rPr>
          <w:sz w:val="28"/>
          <w:szCs w:val="28"/>
          <w:lang w:val="lv-LV"/>
        </w:rPr>
      </w:pPr>
      <w:r w:rsidRPr="00E70931">
        <w:rPr>
          <w:sz w:val="28"/>
          <w:szCs w:val="28"/>
          <w:lang w:val="lv-LV"/>
        </w:rPr>
        <w:t>396.16. grāmatvedības un statistiskās uzskaites organizēšana;</w:t>
      </w:r>
    </w:p>
    <w:p w14:paraId="08A82C90" w14:textId="77777777" w:rsidR="003200C5" w:rsidRPr="00E70931" w:rsidRDefault="003200C5" w:rsidP="003200C5">
      <w:pPr>
        <w:ind w:firstLine="720"/>
        <w:jc w:val="both"/>
        <w:rPr>
          <w:sz w:val="28"/>
          <w:szCs w:val="28"/>
          <w:lang w:val="lv-LV"/>
        </w:rPr>
      </w:pPr>
      <w:r w:rsidRPr="00E70931">
        <w:rPr>
          <w:sz w:val="28"/>
          <w:szCs w:val="28"/>
          <w:lang w:val="lv-LV"/>
        </w:rPr>
        <w:t>396.17. statistikas datu analīze, interpretācija un izmantošana;</w:t>
      </w:r>
    </w:p>
    <w:p w14:paraId="08A82C91" w14:textId="77777777" w:rsidR="003200C5" w:rsidRPr="00E70931" w:rsidRDefault="003200C5" w:rsidP="003200C5">
      <w:pPr>
        <w:ind w:firstLine="720"/>
        <w:jc w:val="both"/>
        <w:rPr>
          <w:sz w:val="28"/>
          <w:szCs w:val="28"/>
          <w:lang w:val="lv-LV"/>
        </w:rPr>
      </w:pPr>
      <w:r w:rsidRPr="00E70931">
        <w:rPr>
          <w:sz w:val="28"/>
          <w:szCs w:val="28"/>
          <w:lang w:val="lv-LV"/>
        </w:rPr>
        <w:t xml:space="preserve">396.18. ētikas principu ievērošana. </w:t>
      </w:r>
    </w:p>
    <w:p w14:paraId="08A82C92" w14:textId="77777777" w:rsidR="003200C5" w:rsidRPr="00E70931" w:rsidRDefault="003200C5" w:rsidP="00BE270D">
      <w:pPr>
        <w:ind w:firstLine="720"/>
        <w:jc w:val="both"/>
        <w:rPr>
          <w:sz w:val="28"/>
          <w:szCs w:val="28"/>
          <w:lang w:val="lv-LV"/>
        </w:rPr>
      </w:pPr>
    </w:p>
    <w:p w14:paraId="08A82C93" w14:textId="283D8820" w:rsidR="00BE270D" w:rsidRPr="00E70931" w:rsidRDefault="003716FC" w:rsidP="00BE270D">
      <w:pPr>
        <w:ind w:firstLine="720"/>
        <w:jc w:val="both"/>
        <w:rPr>
          <w:sz w:val="28"/>
          <w:szCs w:val="28"/>
          <w:lang w:val="lv-LV"/>
        </w:rPr>
      </w:pPr>
      <w:r w:rsidRPr="00E70931">
        <w:rPr>
          <w:color w:val="000000"/>
          <w:sz w:val="28"/>
          <w:szCs w:val="28"/>
          <w:lang w:val="lv-LV"/>
        </w:rPr>
        <w:lastRenderedPageBreak/>
        <w:t>397.</w:t>
      </w:r>
      <w:r w:rsidR="00506E5E">
        <w:rPr>
          <w:sz w:val="28"/>
          <w:szCs w:val="28"/>
          <w:lang w:val="lv-LV"/>
        </w:rPr>
        <w:t> </w:t>
      </w:r>
      <w:r w:rsidR="002D08E7" w:rsidRPr="00E70931">
        <w:rPr>
          <w:color w:val="000000" w:themeColor="text1"/>
          <w:sz w:val="28"/>
          <w:szCs w:val="28"/>
          <w:lang w:val="lv-LV"/>
        </w:rPr>
        <w:t xml:space="preserve">Maģistrantūras izglītības programmas </w:t>
      </w:r>
      <w:r w:rsidR="00AF1815" w:rsidRPr="00E70931">
        <w:rPr>
          <w:color w:val="000000" w:themeColor="text1"/>
          <w:sz w:val="28"/>
          <w:szCs w:val="28"/>
          <w:lang w:val="lv-LV"/>
        </w:rPr>
        <w:t xml:space="preserve">ilgums ir divi gadi, kuru </w:t>
      </w:r>
      <w:r w:rsidR="002D08E7" w:rsidRPr="00E70931">
        <w:rPr>
          <w:color w:val="000000" w:themeColor="text1"/>
          <w:sz w:val="28"/>
          <w:szCs w:val="28"/>
          <w:lang w:val="lv-LV"/>
        </w:rPr>
        <w:t>laikā</w:t>
      </w:r>
      <w:r w:rsidR="00BE270D" w:rsidRPr="00E70931">
        <w:rPr>
          <w:color w:val="000000" w:themeColor="text1"/>
          <w:sz w:val="28"/>
          <w:szCs w:val="28"/>
          <w:lang w:val="lv-LV"/>
        </w:rPr>
        <w:t xml:space="preserve"> tiek iegūtas teorētiskās zināšanas un praktiskās iemaņas par veselības</w:t>
      </w:r>
      <w:r w:rsidR="00BE270D" w:rsidRPr="00E70931">
        <w:rPr>
          <w:sz w:val="28"/>
          <w:szCs w:val="28"/>
          <w:lang w:val="lv-LV"/>
        </w:rPr>
        <w:t xml:space="preserve"> aprūpes organizācijas un finansēšanas principiem, stratēģiju un politiku, epidemioloģiju, saslimstības rādītājiem, cēloņu analīzi, attīstību, ietekmējošiem faktoriem, demogrāfiskiem rādītājiem, attīstību, perspektīvu ietekmējošiem faktoriem, medicīniskās profilakses pasākumu organizēšanu, veselības veicināšanu, vides aizsardzības izpratni un nozīmi, veselības aprūpes juridiskajiem principiem, normatīvajiem aktiem, personāla vadības principiem, ekonomiku veselības aprūpes nozarē, tās būtību, nozīmi un pamatjēdzieniem, uzņēmējdarbības principiem, īpašuma formām, kvalitātes vadību veselības aprūpes un veselības veicināšanas iestādēs, medicīnisko statistiku, e-veselību, medicīniskās dokumentācijas lietvedību un medicīnas zinātniskās pētniecības virzieniem.</w:t>
      </w:r>
      <w:r w:rsidR="0024791D">
        <w:rPr>
          <w:sz w:val="28"/>
          <w:szCs w:val="28"/>
          <w:lang w:val="lv-LV"/>
        </w:rPr>
        <w:t>"</w:t>
      </w:r>
      <w:r w:rsidR="00800CAC">
        <w:rPr>
          <w:sz w:val="28"/>
          <w:szCs w:val="28"/>
          <w:lang w:val="lv-LV"/>
        </w:rPr>
        <w:t>;</w:t>
      </w:r>
    </w:p>
    <w:p w14:paraId="08A82C94" w14:textId="77777777" w:rsidR="00977F9E" w:rsidRPr="00E70931" w:rsidRDefault="00977F9E" w:rsidP="006D6D4F">
      <w:pPr>
        <w:pStyle w:val="PlainText"/>
        <w:tabs>
          <w:tab w:val="left" w:pos="7230"/>
        </w:tabs>
        <w:jc w:val="both"/>
        <w:rPr>
          <w:rFonts w:ascii="Times New Roman" w:hAnsi="Times New Roman"/>
          <w:color w:val="000000"/>
          <w:szCs w:val="28"/>
        </w:rPr>
      </w:pPr>
    </w:p>
    <w:p w14:paraId="08A82C95" w14:textId="336C8913" w:rsidR="00712D24" w:rsidRPr="00E70931" w:rsidRDefault="00007406" w:rsidP="007D4490">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F451F1">
        <w:rPr>
          <w:rFonts w:ascii="Times New Roman" w:hAnsi="Times New Roman"/>
          <w:color w:val="000000"/>
          <w:szCs w:val="28"/>
        </w:rPr>
        <w:t>40</w:t>
      </w:r>
      <w:r w:rsidR="00D15D29" w:rsidRPr="00E70931">
        <w:rPr>
          <w:rFonts w:ascii="Times New Roman" w:hAnsi="Times New Roman"/>
          <w:color w:val="000000"/>
          <w:szCs w:val="28"/>
        </w:rPr>
        <w:t>.</w:t>
      </w:r>
      <w:r w:rsidR="00506E5E">
        <w:rPr>
          <w:rFonts w:ascii="Times New Roman" w:hAnsi="Times New Roman"/>
          <w:color w:val="000000"/>
          <w:szCs w:val="28"/>
        </w:rPr>
        <w:t> </w:t>
      </w:r>
      <w:r>
        <w:rPr>
          <w:rFonts w:ascii="Times New Roman" w:hAnsi="Times New Roman"/>
          <w:color w:val="000000"/>
          <w:szCs w:val="28"/>
        </w:rPr>
        <w:t>i</w:t>
      </w:r>
      <w:r w:rsidR="00710C12" w:rsidRPr="00E70931">
        <w:rPr>
          <w:rFonts w:ascii="Times New Roman" w:hAnsi="Times New Roman"/>
          <w:color w:val="000000"/>
          <w:szCs w:val="28"/>
        </w:rPr>
        <w:t>zteikt 399</w:t>
      </w:r>
      <w:r w:rsidR="0024791D">
        <w:rPr>
          <w:rFonts w:ascii="Times New Roman" w:hAnsi="Times New Roman"/>
          <w:color w:val="000000"/>
          <w:szCs w:val="28"/>
        </w:rPr>
        <w:t>.</w:t>
      </w:r>
      <w:r w:rsidR="00506E5E">
        <w:rPr>
          <w:rFonts w:ascii="Times New Roman" w:hAnsi="Times New Roman"/>
          <w:color w:val="000000"/>
          <w:szCs w:val="28"/>
        </w:rPr>
        <w:t> </w:t>
      </w:r>
      <w:r w:rsidR="0024791D">
        <w:rPr>
          <w:rFonts w:ascii="Times New Roman" w:hAnsi="Times New Roman"/>
          <w:color w:val="000000"/>
          <w:szCs w:val="28"/>
        </w:rPr>
        <w:t>p</w:t>
      </w:r>
      <w:r w:rsidR="00710C12" w:rsidRPr="00E70931">
        <w:rPr>
          <w:rFonts w:ascii="Times New Roman" w:hAnsi="Times New Roman"/>
          <w:color w:val="000000"/>
          <w:szCs w:val="28"/>
        </w:rPr>
        <w:t>unktu šādā redakcijā:</w:t>
      </w:r>
    </w:p>
    <w:p w14:paraId="4FDB74B3" w14:textId="77777777" w:rsidR="005B33FF" w:rsidRDefault="005B33FF" w:rsidP="007D4490">
      <w:pPr>
        <w:pStyle w:val="PlainText"/>
        <w:tabs>
          <w:tab w:val="left" w:pos="7230"/>
        </w:tabs>
        <w:ind w:firstLine="720"/>
        <w:jc w:val="both"/>
        <w:rPr>
          <w:rFonts w:ascii="Times New Roman" w:hAnsi="Times New Roman"/>
          <w:color w:val="000000"/>
          <w:szCs w:val="28"/>
        </w:rPr>
      </w:pPr>
    </w:p>
    <w:p w14:paraId="08A82C96" w14:textId="5B9C0CB7" w:rsidR="00710C12" w:rsidRPr="00E70931" w:rsidRDefault="005B33FF" w:rsidP="007D4490">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w:t>
      </w:r>
      <w:r w:rsidR="00710C12" w:rsidRPr="00E70931">
        <w:rPr>
          <w:rFonts w:ascii="Times New Roman" w:hAnsi="Times New Roman"/>
          <w:color w:val="000000"/>
          <w:szCs w:val="28"/>
        </w:rPr>
        <w:t>399.</w:t>
      </w:r>
      <w:r w:rsidR="00506E5E">
        <w:rPr>
          <w:rFonts w:ascii="Times New Roman" w:hAnsi="Times New Roman"/>
          <w:color w:val="000000"/>
          <w:szCs w:val="28"/>
        </w:rPr>
        <w:t> </w:t>
      </w:r>
      <w:r w:rsidR="007D4490" w:rsidRPr="00E70931">
        <w:rPr>
          <w:rFonts w:ascii="Times New Roman" w:hAnsi="Times New Roman"/>
        </w:rPr>
        <w:t>Transfuziologa papildspecialitāti var iegūt visu pamatspecialitāšu ārsti.</w:t>
      </w:r>
      <w:r w:rsidR="0024791D">
        <w:rPr>
          <w:rFonts w:ascii="Times New Roman" w:hAnsi="Times New Roman"/>
        </w:rPr>
        <w:t>"</w:t>
      </w:r>
      <w:r w:rsidR="00800CAC">
        <w:rPr>
          <w:rFonts w:ascii="Times New Roman" w:hAnsi="Times New Roman"/>
        </w:rPr>
        <w:t>;</w:t>
      </w:r>
    </w:p>
    <w:p w14:paraId="08A82C97" w14:textId="77777777" w:rsidR="00166D58" w:rsidRPr="00E70931" w:rsidRDefault="00166D58" w:rsidP="007D4490">
      <w:pPr>
        <w:pStyle w:val="PlainText"/>
        <w:tabs>
          <w:tab w:val="left" w:pos="7230"/>
        </w:tabs>
        <w:ind w:firstLine="720"/>
        <w:jc w:val="both"/>
        <w:rPr>
          <w:rFonts w:ascii="Times New Roman" w:hAnsi="Times New Roman"/>
          <w:color w:val="000000"/>
          <w:szCs w:val="28"/>
        </w:rPr>
      </w:pPr>
    </w:p>
    <w:p w14:paraId="08A82C98" w14:textId="0954D768" w:rsidR="009822DB" w:rsidRPr="00E70931" w:rsidRDefault="00007406" w:rsidP="007D4490">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6A0413">
        <w:rPr>
          <w:rFonts w:ascii="Times New Roman" w:hAnsi="Times New Roman"/>
          <w:color w:val="000000"/>
          <w:szCs w:val="28"/>
        </w:rPr>
        <w:t>4</w:t>
      </w:r>
      <w:r w:rsidR="00F451F1">
        <w:rPr>
          <w:rFonts w:ascii="Times New Roman" w:hAnsi="Times New Roman"/>
          <w:color w:val="000000"/>
          <w:szCs w:val="28"/>
        </w:rPr>
        <w:t>1</w:t>
      </w:r>
      <w:r w:rsidR="00D15D29" w:rsidRPr="00E70931">
        <w:rPr>
          <w:rFonts w:ascii="Times New Roman" w:hAnsi="Times New Roman"/>
          <w:color w:val="000000"/>
          <w:szCs w:val="28"/>
        </w:rPr>
        <w:t>.</w:t>
      </w:r>
      <w:r w:rsidR="005B33FF">
        <w:rPr>
          <w:rFonts w:ascii="Times New Roman" w:hAnsi="Times New Roman"/>
          <w:color w:val="000000"/>
          <w:szCs w:val="28"/>
        </w:rPr>
        <w:t> </w:t>
      </w:r>
      <w:r>
        <w:rPr>
          <w:rFonts w:ascii="Times New Roman" w:hAnsi="Times New Roman"/>
          <w:color w:val="000000"/>
          <w:szCs w:val="28"/>
        </w:rPr>
        <w:t>p</w:t>
      </w:r>
      <w:r w:rsidR="008650F4" w:rsidRPr="00E70931">
        <w:rPr>
          <w:rFonts w:ascii="Times New Roman" w:hAnsi="Times New Roman"/>
          <w:color w:val="000000"/>
          <w:szCs w:val="28"/>
        </w:rPr>
        <w:t>apildināt 404</w:t>
      </w:r>
      <w:r w:rsidR="0024791D">
        <w:rPr>
          <w:rFonts w:ascii="Times New Roman" w:hAnsi="Times New Roman"/>
          <w:color w:val="000000"/>
          <w:szCs w:val="28"/>
        </w:rPr>
        <w:t>.</w:t>
      </w:r>
      <w:r w:rsidR="005B33FF">
        <w:rPr>
          <w:rFonts w:ascii="Times New Roman" w:hAnsi="Times New Roman"/>
          <w:color w:val="000000"/>
          <w:szCs w:val="28"/>
        </w:rPr>
        <w:t> </w:t>
      </w:r>
      <w:r w:rsidR="0024791D">
        <w:rPr>
          <w:rFonts w:ascii="Times New Roman" w:hAnsi="Times New Roman"/>
          <w:color w:val="000000"/>
          <w:szCs w:val="28"/>
        </w:rPr>
        <w:t>p</w:t>
      </w:r>
      <w:r w:rsidR="008650F4" w:rsidRPr="00E70931">
        <w:rPr>
          <w:rFonts w:ascii="Times New Roman" w:hAnsi="Times New Roman"/>
          <w:color w:val="000000"/>
          <w:szCs w:val="28"/>
        </w:rPr>
        <w:t xml:space="preserve">unktu </w:t>
      </w:r>
      <w:r w:rsidR="001B2627" w:rsidRPr="00E70931">
        <w:rPr>
          <w:rFonts w:ascii="Times New Roman" w:hAnsi="Times New Roman"/>
          <w:color w:val="000000"/>
          <w:szCs w:val="28"/>
        </w:rPr>
        <w:t xml:space="preserve">aiz vārda </w:t>
      </w:r>
      <w:r w:rsidR="005B33FF">
        <w:rPr>
          <w:rFonts w:ascii="Times New Roman" w:hAnsi="Times New Roman"/>
          <w:color w:val="000000"/>
          <w:szCs w:val="28"/>
        </w:rPr>
        <w:t>"</w:t>
      </w:r>
      <w:r w:rsidR="001B2627" w:rsidRPr="00E70931">
        <w:rPr>
          <w:rFonts w:ascii="Times New Roman" w:hAnsi="Times New Roman"/>
          <w:color w:val="000000"/>
          <w:szCs w:val="28"/>
        </w:rPr>
        <w:t>endokrinologs</w:t>
      </w:r>
      <w:r w:rsidR="0024791D">
        <w:rPr>
          <w:rFonts w:ascii="Times New Roman" w:hAnsi="Times New Roman"/>
          <w:color w:val="000000"/>
          <w:szCs w:val="28"/>
        </w:rPr>
        <w:t>"</w:t>
      </w:r>
      <w:r w:rsidR="005B33FF">
        <w:rPr>
          <w:rFonts w:ascii="Times New Roman" w:hAnsi="Times New Roman"/>
          <w:color w:val="000000"/>
          <w:szCs w:val="28"/>
        </w:rPr>
        <w:t xml:space="preserve"> ar vārdiem "</w:t>
      </w:r>
      <w:r w:rsidR="001B2627" w:rsidRPr="00E70931">
        <w:rPr>
          <w:rFonts w:ascii="Times New Roman" w:hAnsi="Times New Roman"/>
          <w:color w:val="000000"/>
          <w:szCs w:val="28"/>
        </w:rPr>
        <w:t>ginekologs, dzemdību speciālists</w:t>
      </w:r>
      <w:r w:rsidR="0024791D">
        <w:rPr>
          <w:rFonts w:ascii="Times New Roman" w:hAnsi="Times New Roman"/>
          <w:color w:val="000000"/>
          <w:szCs w:val="28"/>
        </w:rPr>
        <w:t>"</w:t>
      </w:r>
      <w:r w:rsidR="00800CAC">
        <w:rPr>
          <w:rFonts w:ascii="Times New Roman" w:hAnsi="Times New Roman"/>
          <w:color w:val="000000"/>
          <w:szCs w:val="28"/>
        </w:rPr>
        <w:t>;</w:t>
      </w:r>
      <w:r w:rsidR="001B2627" w:rsidRPr="00E70931">
        <w:rPr>
          <w:rFonts w:ascii="Times New Roman" w:hAnsi="Times New Roman"/>
          <w:color w:val="000000"/>
          <w:szCs w:val="28"/>
        </w:rPr>
        <w:t xml:space="preserve"> </w:t>
      </w:r>
    </w:p>
    <w:p w14:paraId="08A82C9A" w14:textId="043DC42A" w:rsidR="00D02325" w:rsidRPr="00E70931" w:rsidRDefault="00007406" w:rsidP="007D4490">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1.</w:t>
      </w:r>
      <w:r w:rsidR="006A0413">
        <w:rPr>
          <w:rFonts w:ascii="Times New Roman" w:hAnsi="Times New Roman"/>
          <w:color w:val="000000"/>
          <w:szCs w:val="28"/>
        </w:rPr>
        <w:t>4</w:t>
      </w:r>
      <w:r w:rsidR="00F451F1">
        <w:rPr>
          <w:rFonts w:ascii="Times New Roman" w:hAnsi="Times New Roman"/>
          <w:color w:val="000000"/>
          <w:szCs w:val="28"/>
        </w:rPr>
        <w:t>2</w:t>
      </w:r>
      <w:r w:rsidR="00D15D29" w:rsidRPr="00E70931">
        <w:rPr>
          <w:rFonts w:ascii="Times New Roman" w:hAnsi="Times New Roman"/>
          <w:color w:val="000000"/>
          <w:szCs w:val="28"/>
        </w:rPr>
        <w:t>.</w:t>
      </w:r>
      <w:r w:rsidR="00800CAC">
        <w:rPr>
          <w:rFonts w:ascii="Times New Roman" w:hAnsi="Times New Roman"/>
          <w:color w:val="000000"/>
          <w:szCs w:val="28"/>
        </w:rPr>
        <w:t> </w:t>
      </w:r>
      <w:r>
        <w:rPr>
          <w:rFonts w:ascii="Times New Roman" w:hAnsi="Times New Roman"/>
          <w:color w:val="000000"/>
          <w:szCs w:val="28"/>
        </w:rPr>
        <w:t>p</w:t>
      </w:r>
      <w:r w:rsidR="00D02325" w:rsidRPr="00E70931">
        <w:rPr>
          <w:rFonts w:ascii="Times New Roman" w:hAnsi="Times New Roman"/>
          <w:color w:val="000000"/>
          <w:szCs w:val="28"/>
        </w:rPr>
        <w:t xml:space="preserve">apildināt noteikumus ar </w:t>
      </w:r>
      <w:r w:rsidR="00FC1D4A" w:rsidRPr="00E70931">
        <w:rPr>
          <w:rFonts w:ascii="Times New Roman" w:hAnsi="Times New Roman"/>
          <w:color w:val="000000"/>
          <w:szCs w:val="28"/>
        </w:rPr>
        <w:t>2.80.</w:t>
      </w:r>
      <w:r w:rsidR="00FC1D4A" w:rsidRPr="00E70931">
        <w:rPr>
          <w:rFonts w:ascii="Times New Roman" w:hAnsi="Times New Roman"/>
          <w:color w:val="000000"/>
          <w:szCs w:val="28"/>
          <w:vertAlign w:val="superscript"/>
        </w:rPr>
        <w:t xml:space="preserve">1 </w:t>
      </w:r>
      <w:r w:rsidR="00FC1D4A" w:rsidRPr="00E70931">
        <w:rPr>
          <w:rFonts w:ascii="Times New Roman" w:hAnsi="Times New Roman"/>
          <w:color w:val="000000"/>
          <w:szCs w:val="28"/>
        </w:rPr>
        <w:t>un 2.80.</w:t>
      </w:r>
      <w:r w:rsidR="00FC1D4A" w:rsidRPr="00E70931">
        <w:rPr>
          <w:rFonts w:ascii="Times New Roman" w:hAnsi="Times New Roman"/>
          <w:color w:val="000000"/>
          <w:szCs w:val="28"/>
          <w:vertAlign w:val="superscript"/>
        </w:rPr>
        <w:t>2</w:t>
      </w:r>
      <w:r w:rsidR="00506E5E">
        <w:rPr>
          <w:rFonts w:ascii="Times New Roman" w:hAnsi="Times New Roman"/>
          <w:color w:val="000000"/>
          <w:szCs w:val="28"/>
          <w:vertAlign w:val="superscript"/>
        </w:rPr>
        <w:t> </w:t>
      </w:r>
      <w:r w:rsidR="00FC1D4A" w:rsidRPr="00E70931">
        <w:rPr>
          <w:rFonts w:ascii="Times New Roman" w:hAnsi="Times New Roman"/>
          <w:color w:val="000000"/>
          <w:szCs w:val="28"/>
        </w:rPr>
        <w:t>apakšnodaļu šādā redakcijā:</w:t>
      </w:r>
    </w:p>
    <w:p w14:paraId="08A82C9B" w14:textId="77777777" w:rsidR="00A94B5C" w:rsidRPr="00E70931" w:rsidRDefault="00A94B5C" w:rsidP="00A94B5C">
      <w:pPr>
        <w:jc w:val="center"/>
        <w:rPr>
          <w:color w:val="000000"/>
          <w:sz w:val="28"/>
          <w:szCs w:val="28"/>
          <w:lang w:val="lv-LV"/>
        </w:rPr>
      </w:pPr>
    </w:p>
    <w:p w14:paraId="08A82C9C" w14:textId="316A4EED" w:rsidR="00A94B5C" w:rsidRPr="00E70931" w:rsidRDefault="005B33FF" w:rsidP="00A94B5C">
      <w:pPr>
        <w:jc w:val="center"/>
        <w:rPr>
          <w:b/>
          <w:sz w:val="28"/>
          <w:szCs w:val="28"/>
        </w:rPr>
      </w:pPr>
      <w:r w:rsidRPr="005B33FF">
        <w:rPr>
          <w:color w:val="000000"/>
          <w:sz w:val="28"/>
          <w:szCs w:val="28"/>
        </w:rPr>
        <w:t>"</w:t>
      </w:r>
      <w:r w:rsidR="00A94B5C" w:rsidRPr="00E70931">
        <w:rPr>
          <w:b/>
          <w:color w:val="000000"/>
          <w:sz w:val="28"/>
          <w:szCs w:val="28"/>
        </w:rPr>
        <w:t>2.80.</w:t>
      </w:r>
      <w:r w:rsidR="00A94B5C" w:rsidRPr="00E70931">
        <w:rPr>
          <w:b/>
          <w:color w:val="000000"/>
          <w:sz w:val="28"/>
          <w:szCs w:val="28"/>
          <w:vertAlign w:val="superscript"/>
        </w:rPr>
        <w:t>1</w:t>
      </w:r>
      <w:r w:rsidR="00A94B5C" w:rsidRPr="00506E5E">
        <w:rPr>
          <w:color w:val="000000"/>
          <w:sz w:val="28"/>
          <w:szCs w:val="28"/>
        </w:rPr>
        <w:t xml:space="preserve"> </w:t>
      </w:r>
      <w:r w:rsidR="00A94B5C" w:rsidRPr="00E70931">
        <w:rPr>
          <w:b/>
          <w:sz w:val="28"/>
          <w:szCs w:val="28"/>
        </w:rPr>
        <w:t>Endoskopists (gastrointestināl</w:t>
      </w:r>
      <w:r w:rsidR="00506E5E">
        <w:rPr>
          <w:b/>
          <w:sz w:val="28"/>
          <w:szCs w:val="28"/>
        </w:rPr>
        <w:t>ais endoskopists</w:t>
      </w:r>
      <w:r w:rsidR="00A94B5C" w:rsidRPr="00E70931">
        <w:rPr>
          <w:b/>
          <w:sz w:val="28"/>
          <w:szCs w:val="28"/>
        </w:rPr>
        <w:t>) (PP 28)</w:t>
      </w:r>
    </w:p>
    <w:p w14:paraId="08A82C9D" w14:textId="77777777" w:rsidR="00FC1D4A" w:rsidRPr="00E70931" w:rsidRDefault="00FC1D4A" w:rsidP="007D4490">
      <w:pPr>
        <w:pStyle w:val="PlainText"/>
        <w:tabs>
          <w:tab w:val="left" w:pos="7230"/>
        </w:tabs>
        <w:ind w:firstLine="720"/>
        <w:jc w:val="both"/>
        <w:rPr>
          <w:rFonts w:ascii="Times New Roman" w:hAnsi="Times New Roman"/>
          <w:color w:val="000000"/>
          <w:szCs w:val="28"/>
        </w:rPr>
      </w:pPr>
    </w:p>
    <w:p w14:paraId="08A82C9E" w14:textId="185C2D7C" w:rsidR="00A94B5C" w:rsidRPr="00E70931" w:rsidRDefault="00A94B5C" w:rsidP="007D4490">
      <w:pPr>
        <w:pStyle w:val="PlainText"/>
        <w:tabs>
          <w:tab w:val="left" w:pos="7230"/>
        </w:tabs>
        <w:ind w:firstLine="720"/>
        <w:jc w:val="both"/>
        <w:rPr>
          <w:rFonts w:ascii="Times New Roman" w:hAnsi="Times New Roman"/>
          <w:color w:val="000000"/>
          <w:szCs w:val="28"/>
        </w:rPr>
      </w:pPr>
      <w:r w:rsidRPr="00E70931">
        <w:rPr>
          <w:rFonts w:ascii="Times New Roman" w:hAnsi="Times New Roman"/>
          <w:color w:val="000000"/>
          <w:szCs w:val="28"/>
        </w:rPr>
        <w:t>412.</w:t>
      </w:r>
      <w:r w:rsidRPr="00E70931">
        <w:rPr>
          <w:rFonts w:ascii="Times New Roman" w:hAnsi="Times New Roman"/>
          <w:color w:val="000000"/>
          <w:szCs w:val="28"/>
          <w:vertAlign w:val="superscript"/>
        </w:rPr>
        <w:t>1</w:t>
      </w:r>
      <w:r w:rsidR="005B33FF">
        <w:rPr>
          <w:rFonts w:ascii="Times New Roman" w:hAnsi="Times New Roman"/>
          <w:color w:val="000000"/>
          <w:szCs w:val="28"/>
        </w:rPr>
        <w:t> </w:t>
      </w:r>
      <w:r w:rsidR="0059628E" w:rsidRPr="00E70931">
        <w:rPr>
          <w:rFonts w:ascii="Times New Roman" w:hAnsi="Times New Roman"/>
          <w:szCs w:val="24"/>
        </w:rPr>
        <w:t>Endoskopists (gastrointestināl</w:t>
      </w:r>
      <w:r w:rsidR="00506E5E">
        <w:rPr>
          <w:rFonts w:ascii="Times New Roman" w:hAnsi="Times New Roman"/>
          <w:szCs w:val="24"/>
        </w:rPr>
        <w:t>ais</w:t>
      </w:r>
      <w:r w:rsidR="0059628E" w:rsidRPr="00E70931">
        <w:rPr>
          <w:rFonts w:ascii="Times New Roman" w:hAnsi="Times New Roman"/>
          <w:szCs w:val="24"/>
        </w:rPr>
        <w:t xml:space="preserve"> endoskopi</w:t>
      </w:r>
      <w:r w:rsidR="00506E5E">
        <w:rPr>
          <w:rFonts w:ascii="Times New Roman" w:hAnsi="Times New Roman"/>
          <w:szCs w:val="24"/>
        </w:rPr>
        <w:t>sts</w:t>
      </w:r>
      <w:r w:rsidR="0059628E" w:rsidRPr="00E70931">
        <w:rPr>
          <w:rFonts w:ascii="Times New Roman" w:hAnsi="Times New Roman"/>
          <w:szCs w:val="24"/>
        </w:rPr>
        <w:t>) ir ārsta papild</w:t>
      </w:r>
      <w:r w:rsidR="00506E5E">
        <w:rPr>
          <w:rFonts w:ascii="Times New Roman" w:hAnsi="Times New Roman"/>
          <w:szCs w:val="24"/>
        </w:rPr>
        <w:softHyphen/>
      </w:r>
      <w:r w:rsidR="0059628E" w:rsidRPr="00E70931">
        <w:rPr>
          <w:rFonts w:ascii="Times New Roman" w:hAnsi="Times New Roman"/>
          <w:szCs w:val="24"/>
        </w:rPr>
        <w:t xml:space="preserve">specialitāte. </w:t>
      </w:r>
    </w:p>
    <w:p w14:paraId="08A82C9F" w14:textId="77777777" w:rsidR="00D02325" w:rsidRPr="00E70931" w:rsidRDefault="00D02325" w:rsidP="0059628E">
      <w:pPr>
        <w:pStyle w:val="PlainText"/>
        <w:tabs>
          <w:tab w:val="left" w:pos="7230"/>
        </w:tabs>
        <w:ind w:firstLine="720"/>
        <w:jc w:val="both"/>
        <w:rPr>
          <w:rFonts w:ascii="Times New Roman" w:hAnsi="Times New Roman"/>
          <w:color w:val="000000"/>
          <w:szCs w:val="28"/>
        </w:rPr>
      </w:pPr>
    </w:p>
    <w:p w14:paraId="08A82CA0" w14:textId="5BF715A4" w:rsidR="0059628E" w:rsidRPr="00E70931" w:rsidRDefault="0059628E" w:rsidP="0059628E">
      <w:pPr>
        <w:ind w:firstLine="720"/>
        <w:jc w:val="both"/>
        <w:rPr>
          <w:sz w:val="28"/>
          <w:szCs w:val="28"/>
        </w:rPr>
      </w:pPr>
      <w:r w:rsidRPr="00E70931">
        <w:rPr>
          <w:sz w:val="28"/>
          <w:szCs w:val="28"/>
          <w:lang w:val="lv-LV"/>
        </w:rPr>
        <w:t>412.</w:t>
      </w:r>
      <w:r w:rsidRPr="00E70931">
        <w:rPr>
          <w:sz w:val="28"/>
          <w:szCs w:val="28"/>
          <w:vertAlign w:val="superscript"/>
          <w:lang w:val="lv-LV"/>
        </w:rPr>
        <w:t>2</w:t>
      </w:r>
      <w:r w:rsidR="005B33FF">
        <w:rPr>
          <w:sz w:val="28"/>
          <w:szCs w:val="28"/>
          <w:lang w:val="lv-LV"/>
        </w:rPr>
        <w:t> </w:t>
      </w:r>
      <w:r w:rsidRPr="00E70931">
        <w:rPr>
          <w:sz w:val="28"/>
          <w:szCs w:val="28"/>
        </w:rPr>
        <w:t>Endoskopista (gastrointestinālā endoskopi</w:t>
      </w:r>
      <w:r w:rsidR="00506E5E">
        <w:rPr>
          <w:sz w:val="28"/>
          <w:szCs w:val="28"/>
        </w:rPr>
        <w:t>st</w:t>
      </w:r>
      <w:r w:rsidRPr="00E70931">
        <w:rPr>
          <w:sz w:val="28"/>
          <w:szCs w:val="28"/>
        </w:rPr>
        <w:t>a) papildspecialitāti var iegūt visu pamatspecialitāšu ārsti.</w:t>
      </w:r>
    </w:p>
    <w:p w14:paraId="08A82CA1" w14:textId="77777777" w:rsidR="0059628E" w:rsidRPr="00E70931" w:rsidRDefault="0059628E" w:rsidP="0059628E">
      <w:pPr>
        <w:widowControl w:val="0"/>
        <w:autoSpaceDE w:val="0"/>
        <w:autoSpaceDN w:val="0"/>
        <w:adjustRightInd w:val="0"/>
        <w:ind w:firstLine="720"/>
        <w:jc w:val="both"/>
        <w:rPr>
          <w:sz w:val="28"/>
          <w:szCs w:val="28"/>
        </w:rPr>
      </w:pPr>
    </w:p>
    <w:p w14:paraId="08A82CA2" w14:textId="53D948B6" w:rsidR="0059628E" w:rsidRPr="00E70931" w:rsidRDefault="0059628E" w:rsidP="002B4140">
      <w:pPr>
        <w:widowControl w:val="0"/>
        <w:autoSpaceDE w:val="0"/>
        <w:autoSpaceDN w:val="0"/>
        <w:adjustRightInd w:val="0"/>
        <w:ind w:firstLine="720"/>
        <w:jc w:val="both"/>
        <w:rPr>
          <w:sz w:val="28"/>
          <w:szCs w:val="28"/>
          <w:lang w:val="lv-LV"/>
        </w:rPr>
      </w:pPr>
      <w:r w:rsidRPr="00E70931">
        <w:rPr>
          <w:sz w:val="28"/>
          <w:szCs w:val="28"/>
          <w:lang w:val="lv-LV"/>
        </w:rPr>
        <w:t>412.</w:t>
      </w:r>
      <w:r w:rsidRPr="00E70931">
        <w:rPr>
          <w:sz w:val="28"/>
          <w:szCs w:val="28"/>
          <w:vertAlign w:val="superscript"/>
          <w:lang w:val="lv-LV"/>
        </w:rPr>
        <w:t>3</w:t>
      </w:r>
      <w:r w:rsidR="005B33FF">
        <w:rPr>
          <w:sz w:val="28"/>
          <w:szCs w:val="28"/>
          <w:lang w:val="lv-LV"/>
        </w:rPr>
        <w:t> </w:t>
      </w:r>
      <w:r w:rsidR="002B4140" w:rsidRPr="00E70931">
        <w:rPr>
          <w:sz w:val="28"/>
          <w:szCs w:val="28"/>
          <w:lang w:val="lv-LV"/>
        </w:rPr>
        <w:t>Endoskopista (gastrointestinālā endoskopi</w:t>
      </w:r>
      <w:r w:rsidR="00506E5E">
        <w:rPr>
          <w:sz w:val="28"/>
          <w:szCs w:val="28"/>
          <w:lang w:val="lv-LV"/>
        </w:rPr>
        <w:t>st</w:t>
      </w:r>
      <w:r w:rsidR="002B4140" w:rsidRPr="00E70931">
        <w:rPr>
          <w:sz w:val="28"/>
          <w:szCs w:val="28"/>
          <w:lang w:val="lv-LV"/>
        </w:rPr>
        <w:t>a) kompetencē ir veikt pacienta gremošanas slimību endoskopiska veida diagnostiskas, kā arī invazīva vai ķirurģiska rakstura terapeitiskas procedūras barības vadā, kuņģī, tievajā un resnajā zarnā, aizkuņģa dziedzerī un žultsceļos.</w:t>
      </w:r>
    </w:p>
    <w:p w14:paraId="08A82CA3" w14:textId="77777777" w:rsidR="002B4140" w:rsidRPr="00E70931" w:rsidRDefault="002B4140" w:rsidP="002B4140">
      <w:pPr>
        <w:widowControl w:val="0"/>
        <w:autoSpaceDE w:val="0"/>
        <w:autoSpaceDN w:val="0"/>
        <w:adjustRightInd w:val="0"/>
        <w:ind w:firstLine="720"/>
        <w:jc w:val="both"/>
        <w:rPr>
          <w:sz w:val="28"/>
          <w:szCs w:val="28"/>
          <w:lang w:val="lv-LV"/>
        </w:rPr>
      </w:pPr>
    </w:p>
    <w:p w14:paraId="08A82CA4" w14:textId="653E6D7F" w:rsidR="0059628E" w:rsidRPr="00E70931" w:rsidRDefault="0059628E" w:rsidP="00C57E6B">
      <w:pPr>
        <w:ind w:firstLine="720"/>
        <w:jc w:val="both"/>
        <w:rPr>
          <w:sz w:val="28"/>
          <w:szCs w:val="28"/>
          <w:lang w:val="lv-LV"/>
        </w:rPr>
      </w:pPr>
      <w:r w:rsidRPr="00E70931">
        <w:rPr>
          <w:sz w:val="28"/>
          <w:szCs w:val="28"/>
          <w:lang w:val="lv-LV"/>
        </w:rPr>
        <w:t>412.</w:t>
      </w:r>
      <w:r w:rsidRPr="00E70931">
        <w:rPr>
          <w:sz w:val="28"/>
          <w:szCs w:val="28"/>
          <w:vertAlign w:val="superscript"/>
          <w:lang w:val="lv-LV"/>
        </w:rPr>
        <w:t>4</w:t>
      </w:r>
      <w:r w:rsidR="005B33FF">
        <w:rPr>
          <w:sz w:val="28"/>
          <w:szCs w:val="28"/>
          <w:lang w:val="lv-LV"/>
        </w:rPr>
        <w:t> </w:t>
      </w:r>
      <w:r w:rsidRPr="00E70931">
        <w:rPr>
          <w:sz w:val="28"/>
          <w:szCs w:val="28"/>
          <w:lang w:val="lv-LV"/>
        </w:rPr>
        <w:t xml:space="preserve">Lai veiktu ārstniecisko darbību, </w:t>
      </w:r>
      <w:r w:rsidR="002B4140" w:rsidRPr="00E70931">
        <w:rPr>
          <w:sz w:val="28"/>
          <w:szCs w:val="28"/>
          <w:lang w:val="lv-LV"/>
        </w:rPr>
        <w:t>endoskopistam (gastrointestinā</w:t>
      </w:r>
      <w:r w:rsidR="00506E5E">
        <w:rPr>
          <w:sz w:val="28"/>
          <w:szCs w:val="28"/>
          <w:lang w:val="lv-LV"/>
        </w:rPr>
        <w:softHyphen/>
      </w:r>
      <w:r w:rsidR="002B4140" w:rsidRPr="00E70931">
        <w:rPr>
          <w:sz w:val="28"/>
          <w:szCs w:val="28"/>
          <w:lang w:val="lv-LV"/>
        </w:rPr>
        <w:t>l</w:t>
      </w:r>
      <w:r w:rsidR="00506E5E">
        <w:rPr>
          <w:sz w:val="28"/>
          <w:szCs w:val="28"/>
          <w:lang w:val="lv-LV"/>
        </w:rPr>
        <w:t>ajam</w:t>
      </w:r>
      <w:r w:rsidR="002B4140" w:rsidRPr="00E70931">
        <w:rPr>
          <w:sz w:val="28"/>
          <w:szCs w:val="28"/>
          <w:lang w:val="lv-LV"/>
        </w:rPr>
        <w:t xml:space="preserve"> endoskopi</w:t>
      </w:r>
      <w:r w:rsidR="00506E5E">
        <w:rPr>
          <w:sz w:val="28"/>
          <w:szCs w:val="28"/>
          <w:lang w:val="lv-LV"/>
        </w:rPr>
        <w:t>st</w:t>
      </w:r>
      <w:r w:rsidR="002B4140" w:rsidRPr="00E70931">
        <w:rPr>
          <w:sz w:val="28"/>
          <w:szCs w:val="28"/>
          <w:lang w:val="lv-LV"/>
        </w:rPr>
        <w:t>a</w:t>
      </w:r>
      <w:r w:rsidR="00506E5E">
        <w:rPr>
          <w:sz w:val="28"/>
          <w:szCs w:val="28"/>
          <w:lang w:val="lv-LV"/>
        </w:rPr>
        <w:t>m</w:t>
      </w:r>
      <w:r w:rsidR="002B4140" w:rsidRPr="00E70931">
        <w:rPr>
          <w:sz w:val="28"/>
          <w:szCs w:val="28"/>
          <w:lang w:val="lv-LV"/>
        </w:rPr>
        <w:t xml:space="preserve">) </w:t>
      </w:r>
      <w:r w:rsidRPr="00E70931">
        <w:rPr>
          <w:sz w:val="28"/>
          <w:szCs w:val="28"/>
          <w:lang w:val="lv-LV"/>
        </w:rPr>
        <w:t>ir teorētiskās zināšanas un praktiskās iemaņas šādos jautājumos:</w:t>
      </w:r>
    </w:p>
    <w:p w14:paraId="08A82CA5" w14:textId="1CEDE95A" w:rsidR="0059628E" w:rsidRPr="00E70931" w:rsidRDefault="0059628E" w:rsidP="00C57E6B">
      <w:pPr>
        <w:shd w:val="clear" w:color="auto" w:fill="FFFFFF"/>
        <w:ind w:firstLine="720"/>
        <w:jc w:val="both"/>
        <w:rPr>
          <w:color w:val="000000"/>
          <w:sz w:val="28"/>
          <w:szCs w:val="28"/>
          <w:lang w:val="lv-LV"/>
        </w:rPr>
      </w:pPr>
      <w:r w:rsidRPr="00E70931">
        <w:rPr>
          <w:sz w:val="28"/>
          <w:szCs w:val="28"/>
          <w:lang w:val="lv-LV"/>
        </w:rPr>
        <w:t>412.</w:t>
      </w:r>
      <w:r w:rsidRPr="00E70931">
        <w:rPr>
          <w:sz w:val="28"/>
          <w:szCs w:val="28"/>
          <w:vertAlign w:val="superscript"/>
          <w:lang w:val="lv-LV"/>
        </w:rPr>
        <w:t>4</w:t>
      </w:r>
      <w:r w:rsidR="005B33FF">
        <w:rPr>
          <w:sz w:val="28"/>
          <w:szCs w:val="28"/>
          <w:vertAlign w:val="superscript"/>
          <w:lang w:val="lv-LV"/>
        </w:rPr>
        <w:t> </w:t>
      </w:r>
      <w:r w:rsidRPr="00E70931">
        <w:rPr>
          <w:sz w:val="28"/>
          <w:szCs w:val="28"/>
          <w:lang w:val="lv-LV"/>
        </w:rPr>
        <w:t>1.</w:t>
      </w:r>
      <w:r w:rsidR="005B33FF">
        <w:rPr>
          <w:sz w:val="28"/>
          <w:szCs w:val="28"/>
          <w:lang w:val="lv-LV"/>
        </w:rPr>
        <w:t> </w:t>
      </w:r>
      <w:r w:rsidR="004C0C31" w:rsidRPr="00E70931">
        <w:rPr>
          <w:sz w:val="28"/>
          <w:szCs w:val="28"/>
          <w:lang w:val="lv-LV"/>
        </w:rPr>
        <w:t>gremošanas trakta (</w:t>
      </w:r>
      <w:r w:rsidR="00290AF0" w:rsidRPr="00E70931">
        <w:rPr>
          <w:sz w:val="28"/>
          <w:szCs w:val="28"/>
          <w:lang w:val="lv-LV"/>
        </w:rPr>
        <w:t>tai skaitā</w:t>
      </w:r>
      <w:r w:rsidR="004C0C31" w:rsidRPr="00E70931">
        <w:rPr>
          <w:sz w:val="28"/>
          <w:szCs w:val="28"/>
          <w:lang w:val="lv-LV"/>
        </w:rPr>
        <w:t xml:space="preserve"> hepatobiliāro sistēmu un aizkuņģa dziedzer</w:t>
      </w:r>
      <w:r w:rsidR="00506E5E">
        <w:rPr>
          <w:sz w:val="28"/>
          <w:szCs w:val="28"/>
          <w:lang w:val="lv-LV"/>
        </w:rPr>
        <w:t>a</w:t>
      </w:r>
      <w:r w:rsidR="004C0C31" w:rsidRPr="00E70931">
        <w:rPr>
          <w:sz w:val="28"/>
          <w:szCs w:val="28"/>
          <w:lang w:val="lv-LV"/>
        </w:rPr>
        <w:t>) slimību patoģenēze, klīnika, diagnostika un diferenciāldiagnostika</w:t>
      </w:r>
      <w:r w:rsidRPr="00E70931">
        <w:rPr>
          <w:color w:val="000000"/>
          <w:sz w:val="28"/>
          <w:szCs w:val="28"/>
          <w:lang w:val="lv-LV"/>
        </w:rPr>
        <w:t>;</w:t>
      </w:r>
    </w:p>
    <w:p w14:paraId="08A82CA6" w14:textId="6BBEBF71" w:rsidR="00D02325" w:rsidRPr="00E70931" w:rsidRDefault="0059628E" w:rsidP="00C57E6B">
      <w:pPr>
        <w:pStyle w:val="PlainText"/>
        <w:tabs>
          <w:tab w:val="left" w:pos="7230"/>
        </w:tabs>
        <w:ind w:firstLine="720"/>
        <w:jc w:val="both"/>
        <w:rPr>
          <w:rFonts w:ascii="Times New Roman" w:hAnsi="Times New Roman"/>
          <w:szCs w:val="28"/>
          <w:lang w:eastAsia="lv-LV"/>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2.</w:t>
      </w:r>
      <w:r w:rsidR="005B33FF">
        <w:rPr>
          <w:rFonts w:ascii="Times New Roman" w:hAnsi="Times New Roman"/>
          <w:color w:val="000000"/>
          <w:szCs w:val="28"/>
        </w:rPr>
        <w:t> </w:t>
      </w:r>
      <w:r w:rsidR="004C0C31" w:rsidRPr="00E70931">
        <w:rPr>
          <w:rFonts w:ascii="Times New Roman" w:hAnsi="Times New Roman"/>
          <w:szCs w:val="28"/>
          <w:lang w:eastAsia="lv-LV"/>
        </w:rPr>
        <w:t>gremošanas trakta endoskopisko diagnostisko metožu indikācijas, kontrindikācijas</w:t>
      </w:r>
      <w:r w:rsidR="00FD3787" w:rsidRPr="00E70931">
        <w:rPr>
          <w:rFonts w:ascii="Times New Roman" w:hAnsi="Times New Roman"/>
          <w:szCs w:val="28"/>
          <w:lang w:eastAsia="lv-LV"/>
        </w:rPr>
        <w:t>, komplikācijas un to ārstēšana, p</w:t>
      </w:r>
      <w:r w:rsidR="004C0C31" w:rsidRPr="00E70931">
        <w:rPr>
          <w:rFonts w:ascii="Times New Roman" w:hAnsi="Times New Roman"/>
          <w:szCs w:val="28"/>
          <w:lang w:eastAsia="lv-LV"/>
        </w:rPr>
        <w:t>apilddia</w:t>
      </w:r>
      <w:r w:rsidR="00FD3787" w:rsidRPr="00E70931">
        <w:rPr>
          <w:rFonts w:ascii="Times New Roman" w:hAnsi="Times New Roman"/>
          <w:szCs w:val="28"/>
          <w:lang w:eastAsia="lv-LV"/>
        </w:rPr>
        <w:t xml:space="preserve">gnostikas vizuālās metodes – </w:t>
      </w:r>
      <w:r w:rsidR="004C0C31" w:rsidRPr="00E70931">
        <w:rPr>
          <w:rFonts w:ascii="Times New Roman" w:hAnsi="Times New Roman"/>
          <w:szCs w:val="28"/>
          <w:lang w:eastAsia="lv-LV"/>
        </w:rPr>
        <w:t>hromoendoskopija, elektroniskā hromoendoskopija;</w:t>
      </w:r>
    </w:p>
    <w:p w14:paraId="08A82CA7" w14:textId="3E27F77A" w:rsidR="00C57E6B" w:rsidRPr="00E70931" w:rsidRDefault="004C0C31" w:rsidP="00C57E6B">
      <w:pPr>
        <w:pStyle w:val="PlainText"/>
        <w:tabs>
          <w:tab w:val="left" w:pos="7230"/>
        </w:tabs>
        <w:ind w:firstLine="720"/>
        <w:jc w:val="both"/>
        <w:rPr>
          <w:rFonts w:ascii="Times New Roman" w:hAnsi="Times New Roman"/>
          <w:szCs w:val="28"/>
          <w:lang w:eastAsia="lv-LV"/>
        </w:rPr>
      </w:pPr>
      <w:r w:rsidRPr="00E70931">
        <w:rPr>
          <w:rFonts w:ascii="Times New Roman" w:hAnsi="Times New Roman"/>
          <w:szCs w:val="28"/>
        </w:rPr>
        <w:lastRenderedPageBreak/>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3.</w:t>
      </w:r>
      <w:r w:rsidR="005B33FF">
        <w:rPr>
          <w:rFonts w:ascii="Times New Roman" w:hAnsi="Times New Roman"/>
          <w:szCs w:val="28"/>
          <w:lang w:eastAsia="lv-LV"/>
        </w:rPr>
        <w:t> </w:t>
      </w:r>
      <w:r w:rsidR="00C57E6B" w:rsidRPr="00E70931">
        <w:rPr>
          <w:rFonts w:ascii="Times New Roman" w:hAnsi="Times New Roman"/>
          <w:szCs w:val="28"/>
          <w:lang w:eastAsia="lv-LV"/>
        </w:rPr>
        <w:t>gremošanas trakta endoskopisko invazīvo vai ķirurģisko terapeitisko metožu indikācijas, kontrindikācijas, komplikācijas un to ārstēšana (gremošanas trakta polipu un veidojumu elektroķirurģiskā abl</w:t>
      </w:r>
      <w:r w:rsidR="00E67D82" w:rsidRPr="00E70931">
        <w:rPr>
          <w:rFonts w:ascii="Times New Roman" w:hAnsi="Times New Roman"/>
          <w:szCs w:val="28"/>
          <w:lang w:eastAsia="lv-LV"/>
        </w:rPr>
        <w:t>ācija, ekscīzija, mukozektomija,</w:t>
      </w:r>
      <w:r w:rsidR="00C57E6B" w:rsidRPr="00E70931">
        <w:rPr>
          <w:rFonts w:ascii="Times New Roman" w:hAnsi="Times New Roman"/>
          <w:szCs w:val="28"/>
          <w:lang w:eastAsia="lv-LV"/>
        </w:rPr>
        <w:t xml:space="preserve"> </w:t>
      </w:r>
      <w:r w:rsidR="00E67D82" w:rsidRPr="00E70931">
        <w:rPr>
          <w:rFonts w:ascii="Times New Roman" w:hAnsi="Times New Roman"/>
          <w:szCs w:val="28"/>
          <w:lang w:eastAsia="lv-LV"/>
        </w:rPr>
        <w:t>v</w:t>
      </w:r>
      <w:r w:rsidR="00C57E6B" w:rsidRPr="00E70931">
        <w:rPr>
          <w:rFonts w:ascii="Times New Roman" w:hAnsi="Times New Roman"/>
          <w:szCs w:val="28"/>
          <w:lang w:eastAsia="lv-LV"/>
        </w:rPr>
        <w:t>eidojumu un asinsvadu formāciju lokalizēta elektro</w:t>
      </w:r>
      <w:r w:rsidR="00FF4038">
        <w:rPr>
          <w:rFonts w:ascii="Times New Roman" w:hAnsi="Times New Roman"/>
          <w:szCs w:val="28"/>
          <w:lang w:eastAsia="lv-LV"/>
        </w:rPr>
        <w:softHyphen/>
      </w:r>
      <w:r w:rsidR="00C57E6B" w:rsidRPr="00E70931">
        <w:rPr>
          <w:rFonts w:ascii="Times New Roman" w:hAnsi="Times New Roman"/>
          <w:szCs w:val="28"/>
          <w:lang w:eastAsia="lv-LV"/>
        </w:rPr>
        <w:t>koagulācija, argona plazma</w:t>
      </w:r>
      <w:r w:rsidR="00E67D82" w:rsidRPr="00E70931">
        <w:rPr>
          <w:rFonts w:ascii="Times New Roman" w:hAnsi="Times New Roman"/>
          <w:szCs w:val="28"/>
          <w:lang w:eastAsia="lv-LV"/>
        </w:rPr>
        <w:t>s koagulācija, termokoagulācija, e</w:t>
      </w:r>
      <w:r w:rsidR="00C57E6B" w:rsidRPr="00E70931">
        <w:rPr>
          <w:rFonts w:ascii="Times New Roman" w:hAnsi="Times New Roman"/>
          <w:szCs w:val="28"/>
          <w:lang w:eastAsia="lv-LV"/>
        </w:rPr>
        <w:t xml:space="preserve">ndoskopiska hemostāze ar injekciju, klipsēšanas, liģēšanas un </w:t>
      </w:r>
      <w:r w:rsidR="00E67D82" w:rsidRPr="00E70931">
        <w:rPr>
          <w:rFonts w:ascii="Times New Roman" w:hAnsi="Times New Roman"/>
          <w:szCs w:val="28"/>
          <w:lang w:eastAsia="lv-LV"/>
        </w:rPr>
        <w:t>elektrokoagulācijas metodēm, b</w:t>
      </w:r>
      <w:r w:rsidR="00C57E6B" w:rsidRPr="00E70931">
        <w:rPr>
          <w:rFonts w:ascii="Times New Roman" w:hAnsi="Times New Roman"/>
          <w:szCs w:val="28"/>
          <w:lang w:eastAsia="lv-LV"/>
        </w:rPr>
        <w:t>arības vada, kuņģa un resnās zarnas stenožu dil</w:t>
      </w:r>
      <w:r w:rsidR="00E67D82" w:rsidRPr="00E70931">
        <w:rPr>
          <w:rFonts w:ascii="Times New Roman" w:hAnsi="Times New Roman"/>
          <w:szCs w:val="28"/>
          <w:lang w:eastAsia="lv-LV"/>
        </w:rPr>
        <w:t>atācija, incīzija un stentēšana, ž</w:t>
      </w:r>
      <w:r w:rsidR="00C57E6B" w:rsidRPr="00E70931">
        <w:rPr>
          <w:rFonts w:ascii="Times New Roman" w:hAnsi="Times New Roman"/>
          <w:szCs w:val="28"/>
          <w:lang w:eastAsia="lv-LV"/>
        </w:rPr>
        <w:t>ultsceļu un aizkuņģa dziedzera izvadsistēmas endoskopiskā retrogrādā kontrastēšana, stenožu dilatācija, drenēšana un stentēšana</w:t>
      </w:r>
      <w:r w:rsidR="00E67D82" w:rsidRPr="00E70931">
        <w:rPr>
          <w:rFonts w:ascii="Times New Roman" w:hAnsi="Times New Roman"/>
          <w:szCs w:val="28"/>
          <w:lang w:eastAsia="lv-LV"/>
        </w:rPr>
        <w:t>,</w:t>
      </w:r>
      <w:r w:rsidR="00C57E6B" w:rsidRPr="00E70931">
        <w:rPr>
          <w:rFonts w:ascii="Times New Roman" w:hAnsi="Times New Roman"/>
          <w:szCs w:val="28"/>
          <w:lang w:eastAsia="lv-LV"/>
        </w:rPr>
        <w:t xml:space="preserve"> žults konkrementu endoskopiskā litotripsija un </w:t>
      </w:r>
      <w:r w:rsidR="00E67D82" w:rsidRPr="00E70931">
        <w:rPr>
          <w:rFonts w:ascii="Times New Roman" w:hAnsi="Times New Roman"/>
          <w:szCs w:val="28"/>
          <w:lang w:eastAsia="lv-LV"/>
        </w:rPr>
        <w:t>evakuācija, d</w:t>
      </w:r>
      <w:r w:rsidR="00C57E6B" w:rsidRPr="00E70931">
        <w:rPr>
          <w:rFonts w:ascii="Times New Roman" w:hAnsi="Times New Roman"/>
          <w:szCs w:val="28"/>
          <w:lang w:eastAsia="lv-LV"/>
        </w:rPr>
        <w:t>uodena papillas elektroķiru</w:t>
      </w:r>
      <w:r w:rsidR="00FF4038">
        <w:rPr>
          <w:rFonts w:ascii="Times New Roman" w:hAnsi="Times New Roman"/>
          <w:szCs w:val="28"/>
          <w:lang w:eastAsia="lv-LV"/>
        </w:rPr>
        <w:t>rģiskā sfinkterotomija un papil</w:t>
      </w:r>
      <w:r w:rsidR="00C57E6B" w:rsidRPr="00E70931">
        <w:rPr>
          <w:rFonts w:ascii="Times New Roman" w:hAnsi="Times New Roman"/>
          <w:szCs w:val="28"/>
          <w:lang w:eastAsia="lv-LV"/>
        </w:rPr>
        <w:t>otomija);</w:t>
      </w:r>
    </w:p>
    <w:p w14:paraId="08A82CA8" w14:textId="51A5316B"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4.</w:t>
      </w:r>
      <w:r w:rsidR="005B33FF">
        <w:rPr>
          <w:rFonts w:ascii="Times New Roman" w:hAnsi="Times New Roman"/>
          <w:szCs w:val="28"/>
          <w:lang w:eastAsia="lv-LV"/>
        </w:rPr>
        <w:t> </w:t>
      </w:r>
      <w:r w:rsidR="00C57E6B" w:rsidRPr="00E70931">
        <w:rPr>
          <w:rFonts w:ascii="Times New Roman" w:hAnsi="Times New Roman"/>
          <w:szCs w:val="28"/>
          <w:lang w:eastAsia="lv-LV"/>
        </w:rPr>
        <w:t>endoskopisko izmeklēšanu biopsiju, punkcijas biopsiju, citoloģijas</w:t>
      </w:r>
      <w:r w:rsidR="00E67D82" w:rsidRPr="00E70931">
        <w:rPr>
          <w:rFonts w:ascii="Times New Roman" w:hAnsi="Times New Roman"/>
          <w:szCs w:val="28"/>
          <w:lang w:eastAsia="lv-LV"/>
        </w:rPr>
        <w:t xml:space="preserve"> metodika,</w:t>
      </w:r>
      <w:r w:rsidR="00C57E6B" w:rsidRPr="00E70931">
        <w:rPr>
          <w:rFonts w:ascii="Times New Roman" w:hAnsi="Times New Roman"/>
          <w:szCs w:val="28"/>
          <w:lang w:eastAsia="lv-LV"/>
        </w:rPr>
        <w:t xml:space="preserve"> </w:t>
      </w:r>
      <w:r w:rsidR="00E67D82" w:rsidRPr="00E70931">
        <w:rPr>
          <w:rFonts w:ascii="Times New Roman" w:hAnsi="Times New Roman"/>
          <w:szCs w:val="28"/>
          <w:lang w:eastAsia="lv-LV"/>
        </w:rPr>
        <w:t>h</w:t>
      </w:r>
      <w:r w:rsidR="00C57E6B" w:rsidRPr="00E70931">
        <w:rPr>
          <w:rFonts w:ascii="Times New Roman" w:hAnsi="Times New Roman"/>
          <w:szCs w:val="28"/>
          <w:lang w:eastAsia="lv-LV"/>
        </w:rPr>
        <w:t>istopatoloģija, klīniskā patoloģija;</w:t>
      </w:r>
    </w:p>
    <w:p w14:paraId="08A82CA9" w14:textId="299DBCED"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5.</w:t>
      </w:r>
      <w:r w:rsidR="005B33FF">
        <w:rPr>
          <w:rFonts w:ascii="Times New Roman" w:hAnsi="Times New Roman"/>
          <w:szCs w:val="28"/>
          <w:lang w:eastAsia="lv-LV"/>
        </w:rPr>
        <w:t> </w:t>
      </w:r>
      <w:r w:rsidR="00C57E6B" w:rsidRPr="00E70931">
        <w:rPr>
          <w:rFonts w:ascii="Times New Roman" w:hAnsi="Times New Roman"/>
          <w:szCs w:val="28"/>
          <w:lang w:eastAsia="lv-LV"/>
        </w:rPr>
        <w:t>darbs ar endoskopiskajām videosistēmām, endoskopisko elektro</w:t>
      </w:r>
      <w:r w:rsidR="00FF4038">
        <w:rPr>
          <w:rFonts w:ascii="Times New Roman" w:hAnsi="Times New Roman"/>
          <w:szCs w:val="28"/>
          <w:lang w:eastAsia="lv-LV"/>
        </w:rPr>
        <w:softHyphen/>
      </w:r>
      <w:r w:rsidR="00C57E6B" w:rsidRPr="00E70931">
        <w:rPr>
          <w:rFonts w:ascii="Times New Roman" w:hAnsi="Times New Roman"/>
          <w:szCs w:val="28"/>
          <w:lang w:eastAsia="lv-LV"/>
        </w:rPr>
        <w:t>ķirurģisko papildaparatūru un ierīcēm;</w:t>
      </w:r>
    </w:p>
    <w:p w14:paraId="08A82CAA" w14:textId="51F27E34"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6.</w:t>
      </w:r>
      <w:r w:rsidR="005B33FF">
        <w:rPr>
          <w:rFonts w:ascii="Times New Roman" w:hAnsi="Times New Roman"/>
          <w:szCs w:val="28"/>
          <w:lang w:eastAsia="lv-LV"/>
        </w:rPr>
        <w:t> </w:t>
      </w:r>
      <w:r w:rsidR="00C57E6B" w:rsidRPr="00E70931">
        <w:rPr>
          <w:rFonts w:ascii="Times New Roman" w:hAnsi="Times New Roman"/>
          <w:szCs w:val="28"/>
          <w:lang w:eastAsia="lv-LV"/>
        </w:rPr>
        <w:t>endoskopiskā instrumentārija un aprīkojuma dezinfekcijas metodika un iekārtas;</w:t>
      </w:r>
    </w:p>
    <w:p w14:paraId="08A82CAB" w14:textId="62E26368"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7.</w:t>
      </w:r>
      <w:r w:rsidR="005B33FF">
        <w:rPr>
          <w:rFonts w:ascii="Times New Roman" w:hAnsi="Times New Roman"/>
          <w:szCs w:val="28"/>
          <w:lang w:eastAsia="lv-LV"/>
        </w:rPr>
        <w:t> </w:t>
      </w:r>
      <w:r w:rsidR="00C57E6B" w:rsidRPr="00E70931">
        <w:rPr>
          <w:rFonts w:ascii="Times New Roman" w:hAnsi="Times New Roman"/>
          <w:szCs w:val="28"/>
          <w:lang w:eastAsia="lv-LV"/>
        </w:rPr>
        <w:t>endoskopisko izmeklēšanu ietvaros lietojamo medikamentu iedarbība un drošība, to farmakokinētika, farmakoloģisko līdzekļu mijiedarbība un blaknes;</w:t>
      </w:r>
    </w:p>
    <w:p w14:paraId="08A82CAC" w14:textId="6BBBE6F3"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8.</w:t>
      </w:r>
      <w:r w:rsidR="005B33FF">
        <w:rPr>
          <w:rFonts w:ascii="Times New Roman" w:hAnsi="Times New Roman"/>
          <w:szCs w:val="28"/>
          <w:lang w:eastAsia="lv-LV"/>
        </w:rPr>
        <w:t> </w:t>
      </w:r>
      <w:r w:rsidR="00E67D82" w:rsidRPr="00E70931">
        <w:rPr>
          <w:rFonts w:ascii="Times New Roman" w:hAnsi="Times New Roman"/>
          <w:szCs w:val="28"/>
          <w:lang w:eastAsia="lv-LV"/>
        </w:rPr>
        <w:t>gremošanas trakta radioloģiski</w:t>
      </w:r>
      <w:r w:rsidR="00C57E6B" w:rsidRPr="00E70931">
        <w:rPr>
          <w:rFonts w:ascii="Times New Roman" w:hAnsi="Times New Roman"/>
          <w:szCs w:val="28"/>
          <w:lang w:eastAsia="lv-LV"/>
        </w:rPr>
        <w:t xml:space="preserve"> diagnostisko izmeklējumu rezultātu interpretācija, gremošanas trakta endoskopiskās ultrasonogrāfijas metodes iespējas un indikācijas;</w:t>
      </w:r>
    </w:p>
    <w:p w14:paraId="08A82CAD" w14:textId="1521E9F0"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9.</w:t>
      </w:r>
      <w:r w:rsidR="005B33FF">
        <w:rPr>
          <w:rFonts w:ascii="Times New Roman" w:hAnsi="Times New Roman"/>
          <w:szCs w:val="28"/>
          <w:lang w:eastAsia="lv-LV"/>
        </w:rPr>
        <w:t> </w:t>
      </w:r>
      <w:r w:rsidR="00C57E6B" w:rsidRPr="00E70931">
        <w:rPr>
          <w:rFonts w:ascii="Times New Roman" w:hAnsi="Times New Roman"/>
          <w:szCs w:val="28"/>
          <w:lang w:eastAsia="lv-LV"/>
        </w:rPr>
        <w:t>gremošanas trakta audzēju epidemioloģija, riska faktori, diagnostika, skrīningizmeklējumi;</w:t>
      </w:r>
    </w:p>
    <w:p w14:paraId="08A82CAE" w14:textId="54058E30" w:rsidR="004C0C31" w:rsidRPr="00E70931" w:rsidRDefault="004C0C31" w:rsidP="00C57E6B">
      <w:pPr>
        <w:pStyle w:val="PlainText"/>
        <w:tabs>
          <w:tab w:val="left" w:pos="7230"/>
        </w:tabs>
        <w:ind w:firstLine="720"/>
        <w:jc w:val="both"/>
        <w:rPr>
          <w:rFonts w:ascii="Times New Roman" w:hAnsi="Times New Roman"/>
          <w:color w:val="000000"/>
          <w:szCs w:val="28"/>
        </w:rPr>
      </w:pPr>
      <w:r w:rsidRPr="00E70931">
        <w:rPr>
          <w:rFonts w:ascii="Times New Roman" w:hAnsi="Times New Roman"/>
          <w:szCs w:val="28"/>
        </w:rPr>
        <w:t>412.</w:t>
      </w:r>
      <w:r w:rsidRPr="00E70931">
        <w:rPr>
          <w:rFonts w:ascii="Times New Roman" w:hAnsi="Times New Roman"/>
          <w:szCs w:val="28"/>
          <w:vertAlign w:val="superscript"/>
        </w:rPr>
        <w:t>4</w:t>
      </w:r>
      <w:r w:rsidR="005B33FF">
        <w:rPr>
          <w:rFonts w:ascii="Times New Roman" w:hAnsi="Times New Roman"/>
          <w:szCs w:val="28"/>
          <w:vertAlign w:val="superscript"/>
        </w:rPr>
        <w:t> </w:t>
      </w:r>
      <w:r w:rsidRPr="00E70931">
        <w:rPr>
          <w:rFonts w:ascii="Times New Roman" w:hAnsi="Times New Roman"/>
          <w:color w:val="000000"/>
          <w:szCs w:val="28"/>
        </w:rPr>
        <w:t>10.</w:t>
      </w:r>
      <w:r w:rsidR="00FF4038">
        <w:rPr>
          <w:rFonts w:ascii="Times New Roman" w:hAnsi="Times New Roman"/>
          <w:szCs w:val="28"/>
          <w:lang w:eastAsia="lv-LV"/>
        </w:rPr>
        <w:t> </w:t>
      </w:r>
      <w:r w:rsidR="00C57E6B" w:rsidRPr="00E70931">
        <w:rPr>
          <w:rFonts w:ascii="Times New Roman" w:hAnsi="Times New Roman"/>
          <w:szCs w:val="28"/>
          <w:lang w:eastAsia="lv-LV"/>
        </w:rPr>
        <w:t xml:space="preserve">profesionālās darbības juridiskie pamati. </w:t>
      </w:r>
    </w:p>
    <w:p w14:paraId="08A82CAF" w14:textId="77777777" w:rsidR="004C0C31" w:rsidRPr="00E70931" w:rsidRDefault="004C0C31" w:rsidP="00C57E6B">
      <w:pPr>
        <w:ind w:firstLine="720"/>
        <w:jc w:val="both"/>
        <w:rPr>
          <w:color w:val="000000"/>
          <w:sz w:val="28"/>
          <w:szCs w:val="28"/>
          <w:lang w:val="lv-LV" w:eastAsia="en-US"/>
        </w:rPr>
      </w:pPr>
    </w:p>
    <w:p w14:paraId="08A82CB0" w14:textId="6A1059C6" w:rsidR="00C57E6B" w:rsidRPr="00E70931" w:rsidRDefault="00CA13E8" w:rsidP="00C57E6B">
      <w:pPr>
        <w:ind w:firstLine="720"/>
        <w:jc w:val="both"/>
        <w:rPr>
          <w:color w:val="000000"/>
          <w:sz w:val="28"/>
          <w:szCs w:val="28"/>
          <w:lang w:val="lv-LV" w:eastAsia="en-US"/>
        </w:rPr>
      </w:pPr>
      <w:r w:rsidRPr="00E70931">
        <w:rPr>
          <w:color w:val="000000"/>
          <w:sz w:val="28"/>
          <w:szCs w:val="28"/>
          <w:lang w:val="lv-LV" w:eastAsia="en-US"/>
        </w:rPr>
        <w:t>412.</w:t>
      </w:r>
      <w:r w:rsidRPr="00E70931">
        <w:rPr>
          <w:color w:val="000000"/>
          <w:sz w:val="28"/>
          <w:szCs w:val="28"/>
          <w:vertAlign w:val="superscript"/>
          <w:lang w:val="lv-LV" w:eastAsia="en-US"/>
        </w:rPr>
        <w:t>5</w:t>
      </w:r>
      <w:r w:rsidR="005B33FF">
        <w:rPr>
          <w:color w:val="000000"/>
          <w:sz w:val="28"/>
          <w:szCs w:val="28"/>
          <w:lang w:val="lv-LV" w:eastAsia="en-US"/>
        </w:rPr>
        <w:t> </w:t>
      </w:r>
      <w:r w:rsidR="004114BF" w:rsidRPr="00E70931">
        <w:rPr>
          <w:sz w:val="28"/>
          <w:szCs w:val="28"/>
          <w:lang w:val="lv-LV"/>
        </w:rPr>
        <w:t>Rezidentūras</w:t>
      </w:r>
      <w:r w:rsidRPr="00E70931">
        <w:rPr>
          <w:sz w:val="28"/>
          <w:szCs w:val="28"/>
          <w:lang w:val="lv-LV"/>
        </w:rPr>
        <w:t xml:space="preserve"> ilgums papildspecialitātē ir viens gads</w:t>
      </w:r>
      <w:r w:rsidR="004114BF" w:rsidRPr="00E70931">
        <w:rPr>
          <w:sz w:val="28"/>
          <w:szCs w:val="28"/>
          <w:lang w:val="lv-LV"/>
        </w:rPr>
        <w:t xml:space="preserve">, </w:t>
      </w:r>
      <w:r w:rsidR="00FF4038">
        <w:rPr>
          <w:sz w:val="28"/>
          <w:szCs w:val="28"/>
          <w:lang w:val="lv-LV"/>
        </w:rPr>
        <w:t>un tā</w:t>
      </w:r>
      <w:r w:rsidR="004114BF" w:rsidRPr="00E70931">
        <w:rPr>
          <w:sz w:val="28"/>
          <w:szCs w:val="28"/>
          <w:lang w:val="lv-LV"/>
        </w:rPr>
        <w:t xml:space="preserve"> </w:t>
      </w:r>
      <w:r w:rsidRPr="00E70931">
        <w:rPr>
          <w:sz w:val="28"/>
          <w:szCs w:val="28"/>
          <w:lang w:val="lv-LV"/>
        </w:rPr>
        <w:t>laikā tiek iegūtas teorētiskās zināšanas un praktiskās iemaņas klīniskās universitātes daudzprofilu stacionārā, kurā ir terciārā līmeņa gastroenteroloģiskā profila palīdzība gastroenteroloģijā, kā arī akūtajā un plānveida diagnostiskajā gastroinestinālajā endoskopijā un invazīvajā terapeitiskajā endoskopijā.</w:t>
      </w:r>
    </w:p>
    <w:p w14:paraId="08A82CB1" w14:textId="77777777" w:rsidR="00C57E6B" w:rsidRPr="00E70931" w:rsidRDefault="00C57E6B" w:rsidP="00C57E6B">
      <w:pPr>
        <w:ind w:firstLine="720"/>
        <w:jc w:val="both"/>
        <w:rPr>
          <w:color w:val="000000"/>
          <w:sz w:val="28"/>
          <w:szCs w:val="28"/>
          <w:lang w:val="lv-LV" w:eastAsia="en-US"/>
        </w:rPr>
      </w:pPr>
    </w:p>
    <w:p w14:paraId="08A82CB2" w14:textId="77777777" w:rsidR="002F2413" w:rsidRPr="00E70931" w:rsidRDefault="002F2413" w:rsidP="002F2413">
      <w:pPr>
        <w:jc w:val="center"/>
        <w:rPr>
          <w:b/>
          <w:sz w:val="28"/>
          <w:szCs w:val="28"/>
          <w:lang w:val="lv-LV"/>
        </w:rPr>
      </w:pPr>
      <w:r w:rsidRPr="00E70931">
        <w:rPr>
          <w:b/>
          <w:color w:val="000000"/>
          <w:sz w:val="28"/>
          <w:szCs w:val="28"/>
          <w:lang w:val="lv-LV"/>
        </w:rPr>
        <w:t>2.80.</w:t>
      </w:r>
      <w:r w:rsidRPr="00E70931">
        <w:rPr>
          <w:b/>
          <w:color w:val="000000"/>
          <w:sz w:val="28"/>
          <w:szCs w:val="28"/>
          <w:vertAlign w:val="superscript"/>
          <w:lang w:val="lv-LV"/>
        </w:rPr>
        <w:t>2</w:t>
      </w:r>
      <w:r w:rsidRPr="00E70931">
        <w:rPr>
          <w:b/>
          <w:color w:val="000000"/>
          <w:sz w:val="28"/>
          <w:szCs w:val="28"/>
          <w:lang w:val="lv-LV"/>
        </w:rPr>
        <w:t xml:space="preserve"> </w:t>
      </w:r>
      <w:r w:rsidRPr="00E70931">
        <w:rPr>
          <w:b/>
          <w:sz w:val="28"/>
          <w:szCs w:val="28"/>
          <w:lang w:val="lv-LV"/>
        </w:rPr>
        <w:t>Manuālās medicīnas ārsts (PP</w:t>
      </w:r>
      <w:r w:rsidR="00717915" w:rsidRPr="00E70931">
        <w:rPr>
          <w:b/>
          <w:sz w:val="28"/>
          <w:szCs w:val="28"/>
          <w:lang w:val="lv-LV"/>
        </w:rPr>
        <w:t xml:space="preserve"> </w:t>
      </w:r>
      <w:r w:rsidRPr="00E70931">
        <w:rPr>
          <w:b/>
          <w:sz w:val="28"/>
          <w:szCs w:val="28"/>
          <w:lang w:val="lv-LV"/>
        </w:rPr>
        <w:t>29)</w:t>
      </w:r>
    </w:p>
    <w:p w14:paraId="08A82CB3" w14:textId="77777777" w:rsidR="008A4FFD" w:rsidRPr="00E70931" w:rsidRDefault="008A4FFD" w:rsidP="00C57E6B">
      <w:pPr>
        <w:ind w:firstLine="720"/>
        <w:jc w:val="both"/>
        <w:rPr>
          <w:color w:val="000000"/>
          <w:sz w:val="28"/>
          <w:szCs w:val="28"/>
          <w:lang w:val="lv-LV" w:eastAsia="en-US"/>
        </w:rPr>
      </w:pPr>
    </w:p>
    <w:p w14:paraId="08A82CB4" w14:textId="449928E3" w:rsidR="00717915" w:rsidRPr="00E70931" w:rsidRDefault="00717915" w:rsidP="008C7734">
      <w:pPr>
        <w:ind w:firstLine="720"/>
        <w:jc w:val="both"/>
        <w:rPr>
          <w:color w:val="000000" w:themeColor="text1"/>
          <w:sz w:val="28"/>
          <w:szCs w:val="28"/>
          <w:lang w:val="lv-LV"/>
        </w:rPr>
      </w:pPr>
      <w:r w:rsidRPr="00E70931">
        <w:rPr>
          <w:color w:val="000000" w:themeColor="text1"/>
          <w:sz w:val="28"/>
          <w:szCs w:val="28"/>
          <w:lang w:val="lv-LV" w:eastAsia="en-US"/>
        </w:rPr>
        <w:t>412.</w:t>
      </w:r>
      <w:r w:rsidRPr="00E70931">
        <w:rPr>
          <w:color w:val="000000" w:themeColor="text1"/>
          <w:sz w:val="28"/>
          <w:szCs w:val="28"/>
          <w:vertAlign w:val="superscript"/>
          <w:lang w:val="lv-LV" w:eastAsia="en-US"/>
        </w:rPr>
        <w:t>6</w:t>
      </w:r>
      <w:r w:rsidR="005B33FF">
        <w:rPr>
          <w:color w:val="000000" w:themeColor="text1"/>
          <w:sz w:val="28"/>
          <w:szCs w:val="28"/>
          <w:lang w:val="lv-LV" w:eastAsia="en-US"/>
        </w:rPr>
        <w:t> </w:t>
      </w:r>
      <w:r w:rsidRPr="00E70931">
        <w:rPr>
          <w:color w:val="000000" w:themeColor="text1"/>
          <w:sz w:val="28"/>
          <w:szCs w:val="28"/>
          <w:lang w:val="lv-LV"/>
        </w:rPr>
        <w:t>Manuālās medicīnas ārsts ir ārsta papildspecialitāte.</w:t>
      </w:r>
    </w:p>
    <w:p w14:paraId="08A82CB5" w14:textId="77777777" w:rsidR="00717915" w:rsidRPr="00E70931" w:rsidRDefault="00717915" w:rsidP="008C7734">
      <w:pPr>
        <w:ind w:firstLine="720"/>
        <w:jc w:val="both"/>
        <w:rPr>
          <w:color w:val="000000" w:themeColor="text1"/>
          <w:sz w:val="28"/>
          <w:szCs w:val="28"/>
          <w:lang w:val="lv-LV"/>
        </w:rPr>
      </w:pPr>
    </w:p>
    <w:p w14:paraId="08A82CB6" w14:textId="365A35D4" w:rsidR="00717915" w:rsidRPr="00E70931" w:rsidRDefault="00717915" w:rsidP="008C7734">
      <w:pPr>
        <w:ind w:firstLine="720"/>
        <w:jc w:val="both"/>
        <w:rPr>
          <w:color w:val="000000" w:themeColor="text1"/>
          <w:sz w:val="28"/>
          <w:szCs w:val="28"/>
          <w:lang w:val="lv-LV" w:eastAsia="en-US"/>
        </w:rPr>
      </w:pPr>
      <w:r w:rsidRPr="00E70931">
        <w:rPr>
          <w:color w:val="000000" w:themeColor="text1"/>
          <w:sz w:val="28"/>
          <w:szCs w:val="28"/>
          <w:lang w:val="lv-LV"/>
        </w:rPr>
        <w:t>412.</w:t>
      </w:r>
      <w:r w:rsidRPr="00E70931">
        <w:rPr>
          <w:color w:val="000000" w:themeColor="text1"/>
          <w:sz w:val="28"/>
          <w:szCs w:val="28"/>
          <w:vertAlign w:val="superscript"/>
          <w:lang w:val="lv-LV"/>
        </w:rPr>
        <w:t>7</w:t>
      </w:r>
      <w:r w:rsidR="005B33FF">
        <w:rPr>
          <w:color w:val="000000" w:themeColor="text1"/>
          <w:sz w:val="28"/>
          <w:szCs w:val="28"/>
          <w:lang w:val="lv-LV"/>
        </w:rPr>
        <w:t> </w:t>
      </w:r>
      <w:r w:rsidR="008C7734" w:rsidRPr="00E70931">
        <w:rPr>
          <w:color w:val="000000" w:themeColor="text1"/>
          <w:sz w:val="28"/>
          <w:szCs w:val="28"/>
          <w:lang w:val="lv-LV"/>
        </w:rPr>
        <w:t xml:space="preserve">Manuālās medicīnas ārsta papildspecialitāti var iegūt visu pamatspecialitāšu ārsti. </w:t>
      </w:r>
    </w:p>
    <w:p w14:paraId="08A82CB7" w14:textId="77777777" w:rsidR="00C57E6B" w:rsidRPr="00E70931" w:rsidRDefault="00C57E6B" w:rsidP="008C7734">
      <w:pPr>
        <w:ind w:firstLine="720"/>
        <w:jc w:val="both"/>
        <w:rPr>
          <w:color w:val="000000" w:themeColor="text1"/>
          <w:sz w:val="28"/>
          <w:szCs w:val="28"/>
          <w:lang w:val="lv-LV"/>
        </w:rPr>
      </w:pPr>
    </w:p>
    <w:p w14:paraId="08A82CB8" w14:textId="69C611FF" w:rsidR="002512F7" w:rsidRPr="00E70931" w:rsidRDefault="008C7734" w:rsidP="002512F7">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8</w:t>
      </w:r>
      <w:r w:rsidR="005B33FF">
        <w:rPr>
          <w:color w:val="000000" w:themeColor="text1"/>
          <w:sz w:val="28"/>
          <w:szCs w:val="28"/>
          <w:lang w:val="lv-LV"/>
        </w:rPr>
        <w:t> </w:t>
      </w:r>
      <w:r w:rsidR="002512F7" w:rsidRPr="00E70931">
        <w:rPr>
          <w:color w:val="000000" w:themeColor="text1"/>
          <w:sz w:val="28"/>
          <w:szCs w:val="28"/>
          <w:lang w:val="lv-LV"/>
        </w:rPr>
        <w:t xml:space="preserve">Manuālās medicīnas ārsta kompetencē ir pacienta balsta un kustību sistēmas, iekšējo orgānu saišu aparāta funkcionālo traucējumu ārstēšana, balstoties uz biomehānikas un kinezioloģijas pamatiem. Manuālās medicīnas ārsts veic ārstēšanu, izmantojot audu un locītavu mobilizācijas tehnikas, </w:t>
      </w:r>
      <w:r w:rsidR="002512F7" w:rsidRPr="00E70931">
        <w:rPr>
          <w:color w:val="000000" w:themeColor="text1"/>
          <w:sz w:val="28"/>
          <w:szCs w:val="28"/>
          <w:lang w:val="lv-LV"/>
        </w:rPr>
        <w:lastRenderedPageBreak/>
        <w:t>reflektoras neiromuskulārās stimulācijas un relaksācijas tehnikas, medicīniskas blokādes, medikamentozu terapiju, medicīnisko teipošanu, kā arī terapeitiskus vingrojumus.</w:t>
      </w:r>
    </w:p>
    <w:p w14:paraId="08A82CB9" w14:textId="77777777" w:rsidR="004C0C31" w:rsidRPr="00E70931" w:rsidRDefault="004C0C31" w:rsidP="002512F7">
      <w:pPr>
        <w:pStyle w:val="PlainText"/>
        <w:tabs>
          <w:tab w:val="left" w:pos="7230"/>
        </w:tabs>
        <w:ind w:firstLine="720"/>
        <w:jc w:val="both"/>
        <w:rPr>
          <w:rFonts w:ascii="Times New Roman" w:hAnsi="Times New Roman"/>
          <w:color w:val="000000" w:themeColor="text1"/>
          <w:szCs w:val="28"/>
        </w:rPr>
      </w:pPr>
    </w:p>
    <w:p w14:paraId="08A82CBA" w14:textId="0B80306E" w:rsidR="002512F7" w:rsidRPr="00E70931" w:rsidRDefault="002512F7"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lang w:val="lv-LV"/>
        </w:rPr>
        <w:t> </w:t>
      </w:r>
      <w:r w:rsidRPr="00E70931">
        <w:rPr>
          <w:color w:val="000000" w:themeColor="text1"/>
          <w:sz w:val="28"/>
          <w:szCs w:val="28"/>
          <w:lang w:val="lv-LV"/>
        </w:rPr>
        <w:t>Lai veiktu ārstniecisko darbību, manuālās medicīnas ārstam ir teorētiskās zināšanas un praktiskās iemaņas šādos jautājumos:</w:t>
      </w:r>
    </w:p>
    <w:p w14:paraId="08A82CBB" w14:textId="0E604A21" w:rsidR="002512F7" w:rsidRPr="00E70931" w:rsidRDefault="002512F7"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 </w:t>
      </w:r>
      <w:r w:rsidR="00F42E94" w:rsidRPr="00E70931">
        <w:rPr>
          <w:color w:val="000000" w:themeColor="text1"/>
          <w:sz w:val="28"/>
          <w:szCs w:val="28"/>
          <w:lang w:val="lv-LV"/>
        </w:rPr>
        <w:t>muskuļu, skeleta, viscerālo struktūru anatomija</w:t>
      </w:r>
      <w:r w:rsidRPr="00E70931">
        <w:rPr>
          <w:color w:val="000000" w:themeColor="text1"/>
          <w:sz w:val="28"/>
          <w:szCs w:val="28"/>
          <w:lang w:val="lv-LV"/>
        </w:rPr>
        <w:t>;</w:t>
      </w:r>
    </w:p>
    <w:p w14:paraId="08A82CBC" w14:textId="28834C66" w:rsidR="00F42E94"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002512F7" w:rsidRPr="00E70931">
        <w:rPr>
          <w:color w:val="000000" w:themeColor="text1"/>
          <w:sz w:val="28"/>
          <w:szCs w:val="28"/>
          <w:lang w:val="lv-LV"/>
        </w:rPr>
        <w:t>2.</w:t>
      </w:r>
      <w:r w:rsidR="00F42E94" w:rsidRPr="00E70931">
        <w:rPr>
          <w:color w:val="000000" w:themeColor="text1"/>
          <w:sz w:val="28"/>
          <w:szCs w:val="28"/>
          <w:lang w:val="lv-LV"/>
        </w:rPr>
        <w:t xml:space="preserve"> </w:t>
      </w:r>
      <w:r w:rsidR="00133FAC" w:rsidRPr="00E70931">
        <w:rPr>
          <w:color w:val="000000" w:themeColor="text1"/>
          <w:sz w:val="28"/>
          <w:szCs w:val="28"/>
          <w:lang w:val="lv-LV"/>
        </w:rPr>
        <w:t>b</w:t>
      </w:r>
      <w:r w:rsidR="00F42E94" w:rsidRPr="00E70931">
        <w:rPr>
          <w:color w:val="000000" w:themeColor="text1"/>
          <w:sz w:val="28"/>
          <w:szCs w:val="28"/>
          <w:lang w:val="lv-LV"/>
        </w:rPr>
        <w:t>alsta</w:t>
      </w:r>
      <w:r w:rsidR="00133FAC" w:rsidRPr="00E70931">
        <w:rPr>
          <w:color w:val="000000" w:themeColor="text1"/>
          <w:sz w:val="28"/>
          <w:szCs w:val="28"/>
          <w:lang w:val="lv-LV"/>
        </w:rPr>
        <w:t xml:space="preserve"> un</w:t>
      </w:r>
      <w:r w:rsidR="00F42E94" w:rsidRPr="00E70931">
        <w:rPr>
          <w:color w:val="000000" w:themeColor="text1"/>
          <w:sz w:val="28"/>
          <w:szCs w:val="28"/>
          <w:lang w:val="lv-LV"/>
        </w:rPr>
        <w:t xml:space="preserve"> kustību sistēmas sāpju diferenciālā diagnostika</w:t>
      </w:r>
      <w:r w:rsidR="00AB49EE" w:rsidRPr="00E70931">
        <w:rPr>
          <w:color w:val="000000" w:themeColor="text1"/>
          <w:sz w:val="28"/>
          <w:szCs w:val="28"/>
          <w:lang w:val="lv-LV"/>
        </w:rPr>
        <w:t xml:space="preserve">; </w:t>
      </w:r>
    </w:p>
    <w:p w14:paraId="08A82CBD" w14:textId="201B8DA5"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3. </w:t>
      </w:r>
      <w:r w:rsidR="00C95EDF" w:rsidRPr="00DF74E1">
        <w:rPr>
          <w:color w:val="000000" w:themeColor="text1"/>
          <w:sz w:val="28"/>
          <w:szCs w:val="28"/>
          <w:lang w:val="lv-LV"/>
        </w:rPr>
        <w:t>v</w:t>
      </w:r>
      <w:r w:rsidR="00AB49EE" w:rsidRPr="00DF74E1">
        <w:rPr>
          <w:color w:val="000000" w:themeColor="text1"/>
          <w:sz w:val="28"/>
          <w:szCs w:val="28"/>
          <w:lang w:val="lv-LV"/>
        </w:rPr>
        <w:t>isceros</w:t>
      </w:r>
      <w:r w:rsidR="00AB49EE" w:rsidRPr="00E70931">
        <w:rPr>
          <w:color w:val="000000" w:themeColor="text1"/>
          <w:sz w:val="28"/>
          <w:szCs w:val="28"/>
          <w:lang w:val="lv-LV"/>
        </w:rPr>
        <w:t>omatiskās sāpes</w:t>
      </w:r>
      <w:r w:rsidR="00AF4B9B" w:rsidRPr="00E70931">
        <w:rPr>
          <w:color w:val="000000" w:themeColor="text1"/>
          <w:sz w:val="28"/>
          <w:szCs w:val="28"/>
          <w:lang w:val="lv-LV"/>
        </w:rPr>
        <w:t xml:space="preserve">; </w:t>
      </w:r>
    </w:p>
    <w:p w14:paraId="08A82CBE" w14:textId="29768D0B"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4. </w:t>
      </w:r>
      <w:r w:rsidR="00C95EDF" w:rsidRPr="00E70931">
        <w:rPr>
          <w:color w:val="000000" w:themeColor="text1"/>
          <w:sz w:val="28"/>
          <w:szCs w:val="28"/>
          <w:lang w:val="lv-LV"/>
        </w:rPr>
        <w:t>s</w:t>
      </w:r>
      <w:r w:rsidR="00AB49EE" w:rsidRPr="00E70931">
        <w:rPr>
          <w:color w:val="000000" w:themeColor="text1"/>
          <w:sz w:val="28"/>
          <w:szCs w:val="28"/>
          <w:lang w:val="lv-LV"/>
        </w:rPr>
        <w:t>tājas un gaitas novērtēšana</w:t>
      </w:r>
      <w:r w:rsidR="00AF4B9B" w:rsidRPr="00E70931">
        <w:rPr>
          <w:color w:val="000000" w:themeColor="text1"/>
          <w:sz w:val="28"/>
          <w:szCs w:val="28"/>
          <w:lang w:val="lv-LV"/>
        </w:rPr>
        <w:t>;</w:t>
      </w:r>
    </w:p>
    <w:p w14:paraId="08A82CBF" w14:textId="59B2E6DE"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5. </w:t>
      </w:r>
      <w:r w:rsidR="00C95EDF" w:rsidRPr="00E70931">
        <w:rPr>
          <w:color w:val="000000" w:themeColor="text1"/>
          <w:sz w:val="28"/>
          <w:szCs w:val="28"/>
          <w:lang w:val="lv-LV"/>
        </w:rPr>
        <w:t>e</w:t>
      </w:r>
      <w:r w:rsidR="00AB49EE" w:rsidRPr="00E70931">
        <w:rPr>
          <w:color w:val="000000" w:themeColor="text1"/>
          <w:sz w:val="28"/>
          <w:szCs w:val="28"/>
          <w:lang w:val="lv-LV"/>
        </w:rPr>
        <w:t>kstremitāšu locītavu izmeklēšana</w:t>
      </w:r>
      <w:r w:rsidR="00AF4B9B" w:rsidRPr="00E70931">
        <w:rPr>
          <w:color w:val="000000" w:themeColor="text1"/>
          <w:sz w:val="28"/>
          <w:szCs w:val="28"/>
          <w:lang w:val="lv-LV"/>
        </w:rPr>
        <w:t>;</w:t>
      </w:r>
    </w:p>
    <w:p w14:paraId="08A82CC0" w14:textId="6F11C3A6"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6. </w:t>
      </w:r>
      <w:r w:rsidR="00C95EDF" w:rsidRPr="00E70931">
        <w:rPr>
          <w:color w:val="000000" w:themeColor="text1"/>
          <w:sz w:val="28"/>
          <w:szCs w:val="28"/>
          <w:lang w:val="lv-LV"/>
        </w:rPr>
        <w:t>m</w:t>
      </w:r>
      <w:r w:rsidR="00AB49EE" w:rsidRPr="00E70931">
        <w:rPr>
          <w:color w:val="000000" w:themeColor="text1"/>
          <w:sz w:val="28"/>
          <w:szCs w:val="28"/>
          <w:lang w:val="lv-LV"/>
        </w:rPr>
        <w:t>ugurkaula kustību izmeklēšana</w:t>
      </w:r>
      <w:r w:rsidR="00AF4B9B" w:rsidRPr="00E70931">
        <w:rPr>
          <w:color w:val="000000" w:themeColor="text1"/>
          <w:sz w:val="28"/>
          <w:szCs w:val="28"/>
          <w:lang w:val="lv-LV"/>
        </w:rPr>
        <w:t>;</w:t>
      </w:r>
    </w:p>
    <w:p w14:paraId="08A82CC1" w14:textId="63096AA1"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7. </w:t>
      </w:r>
      <w:r w:rsidR="00C95EDF" w:rsidRPr="00E70931">
        <w:rPr>
          <w:color w:val="000000" w:themeColor="text1"/>
          <w:sz w:val="28"/>
          <w:szCs w:val="28"/>
          <w:lang w:val="lv-LV"/>
        </w:rPr>
        <w:t>m</w:t>
      </w:r>
      <w:r w:rsidR="00AB49EE" w:rsidRPr="00E70931">
        <w:rPr>
          <w:color w:val="000000" w:themeColor="text1"/>
          <w:sz w:val="28"/>
          <w:szCs w:val="28"/>
          <w:lang w:val="lv-LV"/>
        </w:rPr>
        <w:t>ugurkaula kustību segmentu manuāla izmeklēšana</w:t>
      </w:r>
      <w:r w:rsidR="00AF4B9B" w:rsidRPr="00E70931">
        <w:rPr>
          <w:color w:val="000000" w:themeColor="text1"/>
          <w:sz w:val="28"/>
          <w:szCs w:val="28"/>
          <w:lang w:val="lv-LV"/>
        </w:rPr>
        <w:t>;</w:t>
      </w:r>
    </w:p>
    <w:p w14:paraId="08A82CC2" w14:textId="45CDD4B0"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8. </w:t>
      </w:r>
      <w:r w:rsidR="00C95EDF" w:rsidRPr="00E70931">
        <w:rPr>
          <w:color w:val="000000" w:themeColor="text1"/>
          <w:sz w:val="28"/>
          <w:szCs w:val="28"/>
          <w:lang w:val="lv-LV"/>
        </w:rPr>
        <w:t>m</w:t>
      </w:r>
      <w:r w:rsidR="00AB49EE" w:rsidRPr="00E70931">
        <w:rPr>
          <w:color w:val="000000" w:themeColor="text1"/>
          <w:sz w:val="28"/>
          <w:szCs w:val="28"/>
          <w:lang w:val="lv-LV"/>
        </w:rPr>
        <w:t>uskuļu tonusa novērtēšana</w:t>
      </w:r>
      <w:r w:rsidR="00AF4B9B" w:rsidRPr="00E70931">
        <w:rPr>
          <w:color w:val="000000" w:themeColor="text1"/>
          <w:sz w:val="28"/>
          <w:szCs w:val="28"/>
          <w:lang w:val="lv-LV"/>
        </w:rPr>
        <w:t>;</w:t>
      </w:r>
    </w:p>
    <w:p w14:paraId="08A82CC3" w14:textId="3C69FCAC"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9. </w:t>
      </w:r>
      <w:r w:rsidR="00C95EDF" w:rsidRPr="00E70931">
        <w:rPr>
          <w:color w:val="000000" w:themeColor="text1"/>
          <w:sz w:val="28"/>
          <w:szCs w:val="28"/>
          <w:lang w:val="lv-LV"/>
        </w:rPr>
        <w:t>m</w:t>
      </w:r>
      <w:r w:rsidR="00AB49EE" w:rsidRPr="00E70931">
        <w:rPr>
          <w:color w:val="000000" w:themeColor="text1"/>
          <w:sz w:val="28"/>
          <w:szCs w:val="28"/>
          <w:lang w:val="lv-LV"/>
        </w:rPr>
        <w:t>uskuļu garuma testēšana</w:t>
      </w:r>
      <w:r w:rsidR="00AF4B9B" w:rsidRPr="00E70931">
        <w:rPr>
          <w:color w:val="000000" w:themeColor="text1"/>
          <w:sz w:val="28"/>
          <w:szCs w:val="28"/>
          <w:lang w:val="lv-LV"/>
        </w:rPr>
        <w:t>;</w:t>
      </w:r>
    </w:p>
    <w:p w14:paraId="08A82CC4" w14:textId="62FF6209"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10. </w:t>
      </w:r>
      <w:r w:rsidR="00C95EDF" w:rsidRPr="00E70931">
        <w:rPr>
          <w:color w:val="000000" w:themeColor="text1"/>
          <w:sz w:val="28"/>
          <w:szCs w:val="28"/>
          <w:lang w:val="lv-LV"/>
        </w:rPr>
        <w:t>m</w:t>
      </w:r>
      <w:r w:rsidR="00AB49EE" w:rsidRPr="00E70931">
        <w:rPr>
          <w:color w:val="000000" w:themeColor="text1"/>
          <w:sz w:val="28"/>
          <w:szCs w:val="28"/>
          <w:lang w:val="lv-LV"/>
        </w:rPr>
        <w:t>uskuļu spēka testēšana</w:t>
      </w:r>
      <w:r w:rsidR="00AF4B9B" w:rsidRPr="00E70931">
        <w:rPr>
          <w:color w:val="000000" w:themeColor="text1"/>
          <w:sz w:val="28"/>
          <w:szCs w:val="28"/>
          <w:lang w:val="lv-LV"/>
        </w:rPr>
        <w:t>;</w:t>
      </w:r>
    </w:p>
    <w:p w14:paraId="08A82CC5" w14:textId="6F0B3872"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11. </w:t>
      </w:r>
      <w:r w:rsidR="00C95EDF" w:rsidRPr="00E70931">
        <w:rPr>
          <w:color w:val="000000" w:themeColor="text1"/>
          <w:sz w:val="28"/>
          <w:szCs w:val="28"/>
          <w:lang w:val="lv-LV"/>
        </w:rPr>
        <w:t>e</w:t>
      </w:r>
      <w:r w:rsidR="00AB49EE" w:rsidRPr="00E70931">
        <w:rPr>
          <w:color w:val="000000" w:themeColor="text1"/>
          <w:sz w:val="28"/>
          <w:szCs w:val="28"/>
          <w:lang w:val="lv-LV"/>
        </w:rPr>
        <w:t>lpošanas diafragmas mobilizācija</w:t>
      </w:r>
      <w:r w:rsidR="008D03A4" w:rsidRPr="00E70931">
        <w:rPr>
          <w:color w:val="000000" w:themeColor="text1"/>
          <w:sz w:val="28"/>
          <w:szCs w:val="28"/>
          <w:lang w:val="lv-LV"/>
        </w:rPr>
        <w:t>;</w:t>
      </w:r>
    </w:p>
    <w:p w14:paraId="08A82CC6" w14:textId="2885C41E"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12. </w:t>
      </w:r>
      <w:r w:rsidR="00C95EDF" w:rsidRPr="00E70931">
        <w:rPr>
          <w:color w:val="000000" w:themeColor="text1"/>
          <w:sz w:val="28"/>
          <w:szCs w:val="28"/>
          <w:lang w:val="lv-LV"/>
        </w:rPr>
        <w:t>i</w:t>
      </w:r>
      <w:r w:rsidR="00AB49EE" w:rsidRPr="00E70931">
        <w:rPr>
          <w:color w:val="000000" w:themeColor="text1"/>
          <w:sz w:val="28"/>
          <w:szCs w:val="28"/>
          <w:lang w:val="lv-LV"/>
        </w:rPr>
        <w:t>egurņa pamatnes muskuļu mobilizācija</w:t>
      </w:r>
      <w:r w:rsidR="008D03A4" w:rsidRPr="00E70931">
        <w:rPr>
          <w:color w:val="000000" w:themeColor="text1"/>
          <w:sz w:val="28"/>
          <w:szCs w:val="28"/>
          <w:lang w:val="lv-LV"/>
        </w:rPr>
        <w:t>;</w:t>
      </w:r>
    </w:p>
    <w:p w14:paraId="08A82CC7" w14:textId="507DB4A3"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13. </w:t>
      </w:r>
      <w:r w:rsidR="00C95EDF" w:rsidRPr="00E70931">
        <w:rPr>
          <w:color w:val="000000" w:themeColor="text1"/>
          <w:sz w:val="28"/>
          <w:szCs w:val="28"/>
          <w:lang w:val="lv-LV"/>
        </w:rPr>
        <w:t>m</w:t>
      </w:r>
      <w:r w:rsidR="00AB49EE" w:rsidRPr="00E70931">
        <w:rPr>
          <w:color w:val="000000" w:themeColor="text1"/>
          <w:sz w:val="28"/>
          <w:szCs w:val="28"/>
          <w:lang w:val="lv-LV"/>
        </w:rPr>
        <w:t>īksto audu mobilizācijas tehnikas</w:t>
      </w:r>
      <w:r w:rsidR="008D03A4" w:rsidRPr="00E70931">
        <w:rPr>
          <w:color w:val="000000" w:themeColor="text1"/>
          <w:sz w:val="28"/>
          <w:szCs w:val="28"/>
          <w:lang w:val="lv-LV"/>
        </w:rPr>
        <w:t>;</w:t>
      </w:r>
    </w:p>
    <w:p w14:paraId="08A82CC8" w14:textId="4BE27375"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14. </w:t>
      </w:r>
      <w:r w:rsidR="00C95EDF" w:rsidRPr="00E70931">
        <w:rPr>
          <w:color w:val="000000" w:themeColor="text1"/>
          <w:sz w:val="28"/>
          <w:szCs w:val="28"/>
          <w:lang w:val="lv-LV"/>
        </w:rPr>
        <w:t>e</w:t>
      </w:r>
      <w:r w:rsidR="00AB49EE" w:rsidRPr="00E70931">
        <w:rPr>
          <w:color w:val="000000" w:themeColor="text1"/>
          <w:sz w:val="28"/>
          <w:szCs w:val="28"/>
          <w:lang w:val="lv-LV"/>
        </w:rPr>
        <w:t>kstremitāšu mobilizācijas tehnikas</w:t>
      </w:r>
      <w:r w:rsidR="008D03A4" w:rsidRPr="00E70931">
        <w:rPr>
          <w:color w:val="000000" w:themeColor="text1"/>
          <w:sz w:val="28"/>
          <w:szCs w:val="28"/>
          <w:lang w:val="lv-LV"/>
        </w:rPr>
        <w:t>;</w:t>
      </w:r>
    </w:p>
    <w:p w14:paraId="08A82CC9" w14:textId="08A50F22"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15. </w:t>
      </w:r>
      <w:r w:rsidR="00C95EDF" w:rsidRPr="00E70931">
        <w:rPr>
          <w:color w:val="000000" w:themeColor="text1"/>
          <w:sz w:val="28"/>
          <w:szCs w:val="28"/>
          <w:lang w:val="lv-LV"/>
        </w:rPr>
        <w:t>m</w:t>
      </w:r>
      <w:r w:rsidR="00AB49EE" w:rsidRPr="00E70931">
        <w:rPr>
          <w:color w:val="000000" w:themeColor="text1"/>
          <w:sz w:val="28"/>
          <w:szCs w:val="28"/>
          <w:lang w:val="lv-LV"/>
        </w:rPr>
        <w:t>ugurkaula kustību segmentu mobilizācijas tehnikas</w:t>
      </w:r>
      <w:r w:rsidR="008D03A4" w:rsidRPr="00E70931">
        <w:rPr>
          <w:color w:val="000000" w:themeColor="text1"/>
          <w:sz w:val="28"/>
          <w:szCs w:val="28"/>
          <w:lang w:val="lv-LV"/>
        </w:rPr>
        <w:t>;</w:t>
      </w:r>
    </w:p>
    <w:p w14:paraId="08A82CCA" w14:textId="6D374840" w:rsidR="00AB49EE" w:rsidRPr="00E70931" w:rsidRDefault="009F08E1"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16. </w:t>
      </w:r>
      <w:r w:rsidR="00C95EDF" w:rsidRPr="00E70931">
        <w:rPr>
          <w:color w:val="000000" w:themeColor="text1"/>
          <w:sz w:val="28"/>
          <w:szCs w:val="28"/>
          <w:lang w:val="lv-LV"/>
        </w:rPr>
        <w:t>s</w:t>
      </w:r>
      <w:r w:rsidR="00AB49EE" w:rsidRPr="00E70931">
        <w:rPr>
          <w:color w:val="000000" w:themeColor="text1"/>
          <w:sz w:val="28"/>
          <w:szCs w:val="28"/>
          <w:lang w:val="lv-LV"/>
        </w:rPr>
        <w:t>akodiena vizuāla novērtēšana</w:t>
      </w:r>
      <w:r w:rsidR="008D03A4" w:rsidRPr="00E70931">
        <w:rPr>
          <w:color w:val="000000" w:themeColor="text1"/>
          <w:sz w:val="28"/>
          <w:szCs w:val="28"/>
          <w:lang w:val="lv-LV"/>
        </w:rPr>
        <w:t>;</w:t>
      </w:r>
    </w:p>
    <w:p w14:paraId="08A82CCB" w14:textId="156395DB" w:rsidR="00AB49EE" w:rsidRPr="00E70931" w:rsidRDefault="00A068C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009F08E1" w:rsidRPr="00E70931">
        <w:rPr>
          <w:color w:val="000000" w:themeColor="text1"/>
          <w:sz w:val="28"/>
          <w:szCs w:val="28"/>
          <w:lang w:val="lv-LV"/>
        </w:rPr>
        <w:t xml:space="preserve">17. </w:t>
      </w:r>
      <w:r w:rsidR="00C95EDF" w:rsidRPr="00E70931">
        <w:rPr>
          <w:color w:val="000000" w:themeColor="text1"/>
          <w:sz w:val="28"/>
          <w:szCs w:val="28"/>
          <w:lang w:val="lv-LV"/>
        </w:rPr>
        <w:t>t</w:t>
      </w:r>
      <w:r w:rsidR="00AB49EE" w:rsidRPr="00E70931">
        <w:rPr>
          <w:color w:val="000000" w:themeColor="text1"/>
          <w:sz w:val="28"/>
          <w:szCs w:val="28"/>
          <w:lang w:val="lv-LV"/>
        </w:rPr>
        <w:t>emporomandibulārās locītavas izmeklēšana un mobilizācija</w:t>
      </w:r>
      <w:r w:rsidR="008D03A4" w:rsidRPr="00E70931">
        <w:rPr>
          <w:color w:val="000000" w:themeColor="text1"/>
          <w:sz w:val="28"/>
          <w:szCs w:val="28"/>
          <w:lang w:val="lv-LV"/>
        </w:rPr>
        <w:t>;</w:t>
      </w:r>
    </w:p>
    <w:p w14:paraId="08A82CCC" w14:textId="39526440" w:rsidR="00AB49EE" w:rsidRPr="00E70931" w:rsidRDefault="00A068C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00FC7FD9" w:rsidRPr="00E70931">
        <w:rPr>
          <w:color w:val="000000" w:themeColor="text1"/>
          <w:sz w:val="28"/>
          <w:szCs w:val="28"/>
          <w:lang w:val="lv-LV"/>
        </w:rPr>
        <w:t xml:space="preserve">18. </w:t>
      </w:r>
      <w:r w:rsidR="00C95EDF" w:rsidRPr="00E70931">
        <w:rPr>
          <w:color w:val="000000" w:themeColor="text1"/>
          <w:sz w:val="28"/>
          <w:szCs w:val="28"/>
          <w:lang w:val="lv-LV"/>
        </w:rPr>
        <w:t>r</w:t>
      </w:r>
      <w:r w:rsidR="00AB49EE" w:rsidRPr="00E70931">
        <w:rPr>
          <w:color w:val="000000" w:themeColor="text1"/>
          <w:sz w:val="28"/>
          <w:szCs w:val="28"/>
          <w:lang w:val="lv-LV"/>
        </w:rPr>
        <w:t>ibu izmeklēšana un mobilizācijas tehnikas</w:t>
      </w:r>
      <w:r w:rsidR="008D03A4" w:rsidRPr="00E70931">
        <w:rPr>
          <w:color w:val="000000" w:themeColor="text1"/>
          <w:sz w:val="28"/>
          <w:szCs w:val="28"/>
          <w:lang w:val="lv-LV"/>
        </w:rPr>
        <w:t>;</w:t>
      </w:r>
    </w:p>
    <w:p w14:paraId="08A82CCD" w14:textId="375CA238" w:rsidR="00AB49EE" w:rsidRPr="00E70931" w:rsidRDefault="00A068C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19. </w:t>
      </w:r>
      <w:r w:rsidR="00C95EDF" w:rsidRPr="00E70931">
        <w:rPr>
          <w:color w:val="000000" w:themeColor="text1"/>
          <w:sz w:val="28"/>
          <w:szCs w:val="28"/>
          <w:lang w:val="lv-LV"/>
        </w:rPr>
        <w:t>k</w:t>
      </w:r>
      <w:r w:rsidR="00AB49EE" w:rsidRPr="00E70931">
        <w:rPr>
          <w:color w:val="000000" w:themeColor="text1"/>
          <w:sz w:val="28"/>
          <w:szCs w:val="28"/>
          <w:lang w:val="lv-LV"/>
        </w:rPr>
        <w:t>rūšu kaula izmeklēšana un mobilizācijas tehnikas</w:t>
      </w:r>
      <w:r w:rsidR="008D03A4" w:rsidRPr="00E70931">
        <w:rPr>
          <w:color w:val="000000" w:themeColor="text1"/>
          <w:sz w:val="28"/>
          <w:szCs w:val="28"/>
          <w:lang w:val="lv-LV"/>
        </w:rPr>
        <w:t>;</w:t>
      </w:r>
    </w:p>
    <w:p w14:paraId="08A82CCE" w14:textId="5204185E" w:rsidR="00AB49EE" w:rsidRPr="00E70931" w:rsidRDefault="00A068C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20.</w:t>
      </w:r>
      <w:r w:rsidRPr="00E70931">
        <w:rPr>
          <w:color w:val="000000" w:themeColor="text1"/>
          <w:sz w:val="28"/>
          <w:szCs w:val="28"/>
          <w:vertAlign w:val="subscript"/>
          <w:lang w:val="lv-LV"/>
        </w:rPr>
        <w:t xml:space="preserve"> </w:t>
      </w:r>
      <w:r w:rsidR="00C95EDF" w:rsidRPr="00E70931">
        <w:rPr>
          <w:color w:val="000000" w:themeColor="text1"/>
          <w:sz w:val="28"/>
          <w:szCs w:val="28"/>
          <w:lang w:val="lv-LV"/>
        </w:rPr>
        <w:t>i</w:t>
      </w:r>
      <w:r w:rsidR="00AB49EE" w:rsidRPr="00E70931">
        <w:rPr>
          <w:color w:val="000000" w:themeColor="text1"/>
          <w:sz w:val="28"/>
          <w:szCs w:val="28"/>
          <w:lang w:val="lv-LV"/>
        </w:rPr>
        <w:t>egurņa locītavu izmeklēšana un mobilizācijas tehnikas</w:t>
      </w:r>
      <w:r w:rsidR="008D03A4" w:rsidRPr="00E70931">
        <w:rPr>
          <w:color w:val="000000" w:themeColor="text1"/>
          <w:sz w:val="28"/>
          <w:szCs w:val="28"/>
          <w:lang w:val="lv-LV"/>
        </w:rPr>
        <w:t>;</w:t>
      </w:r>
    </w:p>
    <w:p w14:paraId="08A82CCF" w14:textId="46646695" w:rsidR="00AB49EE" w:rsidRPr="00E70931" w:rsidRDefault="00D77F9D"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 xml:space="preserve">21. </w:t>
      </w:r>
      <w:r w:rsidR="00C95EDF" w:rsidRPr="00E70931">
        <w:rPr>
          <w:color w:val="000000" w:themeColor="text1"/>
          <w:sz w:val="28"/>
          <w:szCs w:val="28"/>
          <w:lang w:val="lv-LV"/>
        </w:rPr>
        <w:t>v</w:t>
      </w:r>
      <w:r w:rsidR="00AB49EE" w:rsidRPr="00E70931">
        <w:rPr>
          <w:color w:val="000000" w:themeColor="text1"/>
          <w:sz w:val="28"/>
          <w:szCs w:val="28"/>
          <w:lang w:val="lv-LV"/>
        </w:rPr>
        <w:t>iscerālo struktūru palpācija un mobilizācija</w:t>
      </w:r>
      <w:r w:rsidR="008D03A4" w:rsidRPr="00E70931">
        <w:rPr>
          <w:color w:val="000000" w:themeColor="text1"/>
          <w:sz w:val="28"/>
          <w:szCs w:val="28"/>
          <w:lang w:val="lv-LV"/>
        </w:rPr>
        <w:t>;</w:t>
      </w:r>
    </w:p>
    <w:p w14:paraId="08A82CD0" w14:textId="1B501EE4" w:rsidR="00AB49EE" w:rsidRPr="00E70931" w:rsidRDefault="00D77F9D"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22.</w:t>
      </w:r>
      <w:r w:rsidR="00FF4038">
        <w:rPr>
          <w:color w:val="000000" w:themeColor="text1"/>
          <w:sz w:val="28"/>
          <w:szCs w:val="28"/>
          <w:lang w:val="lv-LV"/>
        </w:rPr>
        <w:t> </w:t>
      </w:r>
      <w:r w:rsidR="00C95EDF" w:rsidRPr="00E70931">
        <w:rPr>
          <w:color w:val="000000" w:themeColor="text1"/>
          <w:sz w:val="28"/>
          <w:szCs w:val="28"/>
          <w:lang w:val="lv-LV"/>
        </w:rPr>
        <w:t>t</w:t>
      </w:r>
      <w:r w:rsidR="00AB49EE" w:rsidRPr="00E70931">
        <w:rPr>
          <w:color w:val="000000" w:themeColor="text1"/>
          <w:sz w:val="28"/>
          <w:szCs w:val="28"/>
          <w:lang w:val="lv-LV"/>
        </w:rPr>
        <w:t>erapeitisko vingrojumu indikācijas, kontrindikācijas, pareizas izpildes kritēriji</w:t>
      </w:r>
      <w:r w:rsidR="008D03A4" w:rsidRPr="00E70931">
        <w:rPr>
          <w:color w:val="000000" w:themeColor="text1"/>
          <w:sz w:val="28"/>
          <w:szCs w:val="28"/>
          <w:lang w:val="lv-LV"/>
        </w:rPr>
        <w:t>;</w:t>
      </w:r>
    </w:p>
    <w:p w14:paraId="08A82CD1" w14:textId="33E2AAFF" w:rsidR="00AB49EE" w:rsidRPr="00E70931" w:rsidRDefault="00623555"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FF4038">
        <w:rPr>
          <w:color w:val="000000" w:themeColor="text1"/>
          <w:sz w:val="28"/>
          <w:szCs w:val="28"/>
          <w:vertAlign w:val="superscript"/>
          <w:lang w:val="lv-LV"/>
        </w:rPr>
        <w:t> </w:t>
      </w:r>
      <w:r w:rsidRPr="00E70931">
        <w:rPr>
          <w:color w:val="000000" w:themeColor="text1"/>
          <w:sz w:val="28"/>
          <w:szCs w:val="28"/>
          <w:lang w:val="lv-LV"/>
        </w:rPr>
        <w:t>23.</w:t>
      </w:r>
      <w:r w:rsidR="00FF4038">
        <w:rPr>
          <w:color w:val="000000" w:themeColor="text1"/>
          <w:sz w:val="28"/>
          <w:szCs w:val="28"/>
          <w:lang w:val="lv-LV"/>
        </w:rPr>
        <w:t> </w:t>
      </w:r>
      <w:r w:rsidR="00C95EDF" w:rsidRPr="00E70931">
        <w:rPr>
          <w:color w:val="000000" w:themeColor="text1"/>
          <w:sz w:val="28"/>
          <w:szCs w:val="28"/>
          <w:lang w:val="lv-LV"/>
        </w:rPr>
        <w:t>m</w:t>
      </w:r>
      <w:r w:rsidR="00D7433D" w:rsidRPr="00E70931">
        <w:rPr>
          <w:color w:val="000000" w:themeColor="text1"/>
          <w:sz w:val="28"/>
          <w:szCs w:val="28"/>
          <w:lang w:val="lv-LV"/>
        </w:rPr>
        <w:t>ugurkaula distrakcija –</w:t>
      </w:r>
      <w:r w:rsidR="009808CA">
        <w:rPr>
          <w:color w:val="000000" w:themeColor="text1"/>
          <w:sz w:val="28"/>
          <w:szCs w:val="28"/>
          <w:lang w:val="lv-LV"/>
        </w:rPr>
        <w:t xml:space="preserve"> </w:t>
      </w:r>
      <w:r w:rsidR="00AB49EE" w:rsidRPr="00E70931">
        <w:rPr>
          <w:color w:val="000000" w:themeColor="text1"/>
          <w:sz w:val="28"/>
          <w:szCs w:val="28"/>
          <w:lang w:val="lv-LV"/>
        </w:rPr>
        <w:t>indikācijas, kontrindikācijas, tehnikas</w:t>
      </w:r>
      <w:r w:rsidR="008D03A4" w:rsidRPr="00E70931">
        <w:rPr>
          <w:color w:val="000000" w:themeColor="text1"/>
          <w:sz w:val="28"/>
          <w:szCs w:val="28"/>
          <w:lang w:val="lv-LV"/>
        </w:rPr>
        <w:t>;</w:t>
      </w:r>
    </w:p>
    <w:p w14:paraId="08A82CD2" w14:textId="4E7947D8" w:rsidR="00AB49EE" w:rsidRPr="00E70931" w:rsidRDefault="00623555"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24.</w:t>
      </w:r>
      <w:r w:rsidR="00FF4038">
        <w:rPr>
          <w:color w:val="000000" w:themeColor="text1"/>
          <w:sz w:val="28"/>
          <w:szCs w:val="28"/>
          <w:lang w:val="lv-LV"/>
        </w:rPr>
        <w:t> </w:t>
      </w:r>
      <w:r w:rsidR="00C95EDF" w:rsidRPr="00E70931">
        <w:rPr>
          <w:color w:val="000000" w:themeColor="text1"/>
          <w:sz w:val="28"/>
          <w:szCs w:val="28"/>
          <w:lang w:val="lv-LV"/>
        </w:rPr>
        <w:t>m</w:t>
      </w:r>
      <w:r w:rsidR="00AB49EE" w:rsidRPr="00E70931">
        <w:rPr>
          <w:color w:val="000000" w:themeColor="text1"/>
          <w:sz w:val="28"/>
          <w:szCs w:val="28"/>
          <w:lang w:val="lv-LV"/>
        </w:rPr>
        <w:t>edicīnisko blokāžu izpildes tehnika, indikācijas, kontrindikācijas</w:t>
      </w:r>
      <w:r w:rsidR="008D03A4" w:rsidRPr="00E70931">
        <w:rPr>
          <w:color w:val="000000" w:themeColor="text1"/>
          <w:sz w:val="28"/>
          <w:szCs w:val="28"/>
          <w:lang w:val="lv-LV"/>
        </w:rPr>
        <w:t>;</w:t>
      </w:r>
    </w:p>
    <w:p w14:paraId="08A82CD3" w14:textId="5DC9AC17" w:rsidR="00AB49EE" w:rsidRPr="00E70931" w:rsidRDefault="00C9358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25.</w:t>
      </w:r>
      <w:r w:rsidR="00FF4038">
        <w:rPr>
          <w:color w:val="000000" w:themeColor="text1"/>
          <w:sz w:val="28"/>
          <w:szCs w:val="28"/>
          <w:lang w:val="lv-LV"/>
        </w:rPr>
        <w:t> </w:t>
      </w:r>
      <w:r w:rsidR="00C95EDF" w:rsidRPr="00E70931">
        <w:rPr>
          <w:color w:val="000000" w:themeColor="text1"/>
          <w:sz w:val="28"/>
          <w:szCs w:val="28"/>
          <w:lang w:val="lv-LV"/>
        </w:rPr>
        <w:t>m</w:t>
      </w:r>
      <w:r w:rsidR="00AB49EE" w:rsidRPr="00E70931">
        <w:rPr>
          <w:color w:val="000000" w:themeColor="text1"/>
          <w:sz w:val="28"/>
          <w:szCs w:val="28"/>
          <w:lang w:val="lv-LV"/>
        </w:rPr>
        <w:t>edikamentozas terapijas izvēles pamati, indikācijas, kontrindikācijas, iespējamās blaknes</w:t>
      </w:r>
      <w:r w:rsidR="008D03A4" w:rsidRPr="00E70931">
        <w:rPr>
          <w:color w:val="000000" w:themeColor="text1"/>
          <w:sz w:val="28"/>
          <w:szCs w:val="28"/>
          <w:lang w:val="lv-LV"/>
        </w:rPr>
        <w:t>;</w:t>
      </w:r>
    </w:p>
    <w:p w14:paraId="08A82CD4" w14:textId="3756CF6E" w:rsidR="00AB49EE" w:rsidRPr="00E70931" w:rsidRDefault="00C9358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26.</w:t>
      </w:r>
      <w:r w:rsidR="00FF4038">
        <w:rPr>
          <w:color w:val="000000" w:themeColor="text1"/>
          <w:sz w:val="28"/>
          <w:szCs w:val="28"/>
          <w:lang w:val="lv-LV"/>
        </w:rPr>
        <w:t> </w:t>
      </w:r>
      <w:r w:rsidR="00C95EDF" w:rsidRPr="00E70931">
        <w:rPr>
          <w:color w:val="000000" w:themeColor="text1"/>
          <w:sz w:val="28"/>
          <w:szCs w:val="28"/>
          <w:lang w:val="lv-LV"/>
        </w:rPr>
        <w:t>m</w:t>
      </w:r>
      <w:r w:rsidR="00AB49EE" w:rsidRPr="00E70931">
        <w:rPr>
          <w:color w:val="000000" w:themeColor="text1"/>
          <w:sz w:val="28"/>
          <w:szCs w:val="28"/>
          <w:lang w:val="lv-LV"/>
        </w:rPr>
        <w:t>edicīniskās teipošanas tehnikas</w:t>
      </w:r>
      <w:r w:rsidR="008D03A4" w:rsidRPr="00E70931">
        <w:rPr>
          <w:color w:val="000000" w:themeColor="text1"/>
          <w:sz w:val="28"/>
          <w:szCs w:val="28"/>
          <w:lang w:val="lv-LV"/>
        </w:rPr>
        <w:t>;</w:t>
      </w:r>
    </w:p>
    <w:p w14:paraId="08A82CD5" w14:textId="4A7591C2" w:rsidR="00AB49EE" w:rsidRPr="00E70931" w:rsidRDefault="00C9358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27</w:t>
      </w:r>
      <w:r w:rsidR="0024791D">
        <w:rPr>
          <w:color w:val="000000" w:themeColor="text1"/>
          <w:sz w:val="28"/>
          <w:szCs w:val="28"/>
          <w:lang w:val="lv-LV"/>
        </w:rPr>
        <w:t>.</w:t>
      </w:r>
      <w:r w:rsidR="00FF4038">
        <w:rPr>
          <w:color w:val="000000" w:themeColor="text1"/>
          <w:sz w:val="28"/>
          <w:szCs w:val="28"/>
          <w:lang w:val="lv-LV"/>
        </w:rPr>
        <w:t> </w:t>
      </w:r>
      <w:r w:rsidR="0024791D">
        <w:rPr>
          <w:color w:val="000000" w:themeColor="text1"/>
          <w:sz w:val="28"/>
          <w:szCs w:val="28"/>
          <w:lang w:val="lv-LV"/>
        </w:rPr>
        <w:t>d</w:t>
      </w:r>
      <w:r w:rsidR="00AB49EE" w:rsidRPr="00E70931">
        <w:rPr>
          <w:color w:val="000000" w:themeColor="text1"/>
          <w:sz w:val="28"/>
          <w:szCs w:val="28"/>
          <w:lang w:val="lv-LV"/>
        </w:rPr>
        <w:t>ažādu ārstniecisko manipulāciju kombinēšanas pamati</w:t>
      </w:r>
      <w:r w:rsidR="008D03A4" w:rsidRPr="00E70931">
        <w:rPr>
          <w:color w:val="000000" w:themeColor="text1"/>
          <w:sz w:val="28"/>
          <w:szCs w:val="28"/>
          <w:lang w:val="lv-LV"/>
        </w:rPr>
        <w:t>;</w:t>
      </w:r>
    </w:p>
    <w:p w14:paraId="08A82CD6" w14:textId="618976BE" w:rsidR="00AB49EE" w:rsidRPr="00E70931" w:rsidRDefault="00C93586"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28.</w:t>
      </w:r>
      <w:r w:rsidR="00FF4038">
        <w:rPr>
          <w:color w:val="000000" w:themeColor="text1"/>
          <w:sz w:val="28"/>
          <w:szCs w:val="28"/>
          <w:lang w:val="lv-LV"/>
        </w:rPr>
        <w:t> </w:t>
      </w:r>
      <w:r w:rsidR="00C95EDF" w:rsidRPr="00E70931">
        <w:rPr>
          <w:color w:val="000000" w:themeColor="text1"/>
          <w:sz w:val="28"/>
          <w:szCs w:val="28"/>
          <w:lang w:val="lv-LV"/>
        </w:rPr>
        <w:t>b</w:t>
      </w:r>
      <w:r w:rsidR="00AB49EE" w:rsidRPr="00E70931">
        <w:rPr>
          <w:color w:val="000000" w:themeColor="text1"/>
          <w:sz w:val="28"/>
          <w:szCs w:val="28"/>
          <w:lang w:val="lv-LV"/>
        </w:rPr>
        <w:t xml:space="preserve">alsta un kustību sistēmas radioloģisko izmeklējumu </w:t>
      </w:r>
      <w:r w:rsidR="00133FAC" w:rsidRPr="00E70931">
        <w:rPr>
          <w:color w:val="000000" w:themeColor="text1"/>
          <w:sz w:val="28"/>
          <w:szCs w:val="28"/>
          <w:lang w:val="lv-LV"/>
        </w:rPr>
        <w:t>(rentge</w:t>
      </w:r>
      <w:r w:rsidR="00FF4038">
        <w:rPr>
          <w:color w:val="000000" w:themeColor="text1"/>
          <w:sz w:val="28"/>
          <w:szCs w:val="28"/>
          <w:lang w:val="lv-LV"/>
        </w:rPr>
        <w:softHyphen/>
      </w:r>
      <w:r w:rsidR="00133FAC" w:rsidRPr="00E70931">
        <w:rPr>
          <w:color w:val="000000" w:themeColor="text1"/>
          <w:sz w:val="28"/>
          <w:szCs w:val="28"/>
          <w:lang w:val="lv-LV"/>
        </w:rPr>
        <w:t>nogrāfija</w:t>
      </w:r>
      <w:r w:rsidR="00AB49EE" w:rsidRPr="00E70931">
        <w:rPr>
          <w:color w:val="000000" w:themeColor="text1"/>
          <w:sz w:val="28"/>
          <w:szCs w:val="28"/>
          <w:lang w:val="lv-LV"/>
        </w:rPr>
        <w:t xml:space="preserve">, </w:t>
      </w:r>
      <w:r w:rsidR="00133FAC" w:rsidRPr="00E70931">
        <w:rPr>
          <w:color w:val="000000" w:themeColor="text1"/>
          <w:sz w:val="28"/>
          <w:szCs w:val="28"/>
          <w:lang w:val="lv-LV"/>
        </w:rPr>
        <w:t>kodolmagnētiskā rezonanse, datortomogrāfija, ultrasonogrāfija</w:t>
      </w:r>
      <w:r w:rsidR="00AB49EE" w:rsidRPr="00E70931">
        <w:rPr>
          <w:color w:val="000000" w:themeColor="text1"/>
          <w:sz w:val="28"/>
          <w:szCs w:val="28"/>
          <w:lang w:val="lv-LV"/>
        </w:rPr>
        <w:t>) izvērtēšanas pamati</w:t>
      </w:r>
      <w:r w:rsidR="008D03A4" w:rsidRPr="00E70931">
        <w:rPr>
          <w:color w:val="000000" w:themeColor="text1"/>
          <w:sz w:val="28"/>
          <w:szCs w:val="28"/>
          <w:lang w:val="lv-LV"/>
        </w:rPr>
        <w:t>;</w:t>
      </w:r>
    </w:p>
    <w:p w14:paraId="08A82CD7" w14:textId="386808F0" w:rsidR="00AB49EE" w:rsidRPr="00E70931" w:rsidRDefault="00C93586"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29.</w:t>
      </w:r>
      <w:r w:rsidR="00FF4038">
        <w:rPr>
          <w:color w:val="000000" w:themeColor="text1"/>
          <w:sz w:val="28"/>
          <w:szCs w:val="28"/>
          <w:lang w:val="lv-LV"/>
        </w:rPr>
        <w:t> </w:t>
      </w:r>
      <w:r w:rsidR="00C95EDF" w:rsidRPr="00E70931">
        <w:rPr>
          <w:color w:val="000000" w:themeColor="text1"/>
          <w:sz w:val="28"/>
          <w:szCs w:val="28"/>
          <w:lang w:val="lv-LV"/>
        </w:rPr>
        <w:t>l</w:t>
      </w:r>
      <w:r w:rsidR="00AB49EE" w:rsidRPr="00E70931">
        <w:rPr>
          <w:color w:val="000000" w:themeColor="text1"/>
          <w:sz w:val="28"/>
          <w:szCs w:val="28"/>
          <w:lang w:val="lv-LV"/>
        </w:rPr>
        <w:t xml:space="preserve">aboratorijas analīžu rezultātu </w:t>
      </w:r>
      <w:r w:rsidR="00133FAC" w:rsidRPr="00E70931">
        <w:rPr>
          <w:color w:val="000000" w:themeColor="text1"/>
          <w:sz w:val="28"/>
          <w:szCs w:val="28"/>
          <w:lang w:val="lv-LV"/>
        </w:rPr>
        <w:t>iz</w:t>
      </w:r>
      <w:r w:rsidR="00AB49EE" w:rsidRPr="00E70931">
        <w:rPr>
          <w:color w:val="000000" w:themeColor="text1"/>
          <w:sz w:val="28"/>
          <w:szCs w:val="28"/>
          <w:lang w:val="lv-LV"/>
        </w:rPr>
        <w:t>vērtēšana</w:t>
      </w:r>
      <w:r w:rsidR="008D03A4" w:rsidRPr="00E70931">
        <w:rPr>
          <w:color w:val="000000" w:themeColor="text1"/>
          <w:sz w:val="28"/>
          <w:szCs w:val="28"/>
          <w:lang w:val="lv-LV"/>
        </w:rPr>
        <w:t>;</w:t>
      </w:r>
    </w:p>
    <w:p w14:paraId="08A82CD8" w14:textId="7E47DDCD" w:rsidR="00AB49EE" w:rsidRPr="00E70931" w:rsidRDefault="00C93586" w:rsidP="00C16689">
      <w:pPr>
        <w:pStyle w:val="ListParagraph"/>
        <w:ind w:left="0"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30.</w:t>
      </w:r>
      <w:r w:rsidR="00FF4038">
        <w:rPr>
          <w:color w:val="000000" w:themeColor="text1"/>
          <w:sz w:val="28"/>
          <w:szCs w:val="28"/>
          <w:lang w:val="lv-LV"/>
        </w:rPr>
        <w:t> </w:t>
      </w:r>
      <w:r w:rsidR="00C95EDF" w:rsidRPr="00E70931">
        <w:rPr>
          <w:color w:val="000000" w:themeColor="text1"/>
          <w:sz w:val="28"/>
          <w:szCs w:val="28"/>
          <w:lang w:val="lv-LV"/>
        </w:rPr>
        <w:t>f</w:t>
      </w:r>
      <w:r w:rsidR="00AB49EE" w:rsidRPr="00E70931">
        <w:rPr>
          <w:color w:val="000000" w:themeColor="text1"/>
          <w:sz w:val="28"/>
          <w:szCs w:val="28"/>
          <w:lang w:val="lv-LV"/>
        </w:rPr>
        <w:t xml:space="preserve">izikālās medicīnas faktoru lietošana </w:t>
      </w:r>
      <w:r w:rsidR="00133FAC" w:rsidRPr="00E70931">
        <w:rPr>
          <w:color w:val="000000" w:themeColor="text1"/>
          <w:sz w:val="28"/>
          <w:szCs w:val="28"/>
          <w:lang w:val="lv-LV"/>
        </w:rPr>
        <w:t xml:space="preserve">balsta </w:t>
      </w:r>
      <w:r w:rsidR="00AB49EE" w:rsidRPr="00E70931">
        <w:rPr>
          <w:color w:val="000000" w:themeColor="text1"/>
          <w:sz w:val="28"/>
          <w:szCs w:val="28"/>
          <w:lang w:val="lv-LV"/>
        </w:rPr>
        <w:t xml:space="preserve">un </w:t>
      </w:r>
      <w:r w:rsidR="00133FAC" w:rsidRPr="00E70931">
        <w:rPr>
          <w:color w:val="000000" w:themeColor="text1"/>
          <w:sz w:val="28"/>
          <w:szCs w:val="28"/>
          <w:lang w:val="lv-LV"/>
        </w:rPr>
        <w:t xml:space="preserve">kustību </w:t>
      </w:r>
      <w:r w:rsidR="00AB49EE" w:rsidRPr="00E70931">
        <w:rPr>
          <w:color w:val="000000" w:themeColor="text1"/>
          <w:sz w:val="28"/>
          <w:szCs w:val="28"/>
          <w:lang w:val="lv-LV"/>
        </w:rPr>
        <w:t>sistēmas funkcionālo traucējumu ārstēšanā</w:t>
      </w:r>
      <w:r w:rsidR="008D03A4" w:rsidRPr="00E70931">
        <w:rPr>
          <w:color w:val="000000" w:themeColor="text1"/>
          <w:sz w:val="28"/>
          <w:szCs w:val="28"/>
          <w:lang w:val="lv-LV"/>
        </w:rPr>
        <w:t>;</w:t>
      </w:r>
    </w:p>
    <w:p w14:paraId="08A82CD9" w14:textId="0F1EF953" w:rsidR="00AB49EE" w:rsidRPr="00E70931" w:rsidRDefault="00C93586" w:rsidP="00C16689">
      <w:pPr>
        <w:ind w:firstLine="720"/>
        <w:jc w:val="both"/>
        <w:rPr>
          <w:color w:val="000000" w:themeColor="text1"/>
          <w:sz w:val="28"/>
          <w:szCs w:val="28"/>
          <w:lang w:val="lv-LV"/>
        </w:rPr>
      </w:pPr>
      <w:r w:rsidRPr="00E70931">
        <w:rPr>
          <w:color w:val="000000" w:themeColor="text1"/>
          <w:sz w:val="28"/>
          <w:szCs w:val="28"/>
          <w:lang w:val="lv-LV"/>
        </w:rPr>
        <w:t>412.</w:t>
      </w:r>
      <w:r w:rsidRPr="00E70931">
        <w:rPr>
          <w:color w:val="000000" w:themeColor="text1"/>
          <w:sz w:val="28"/>
          <w:szCs w:val="28"/>
          <w:vertAlign w:val="superscript"/>
          <w:lang w:val="lv-LV"/>
        </w:rPr>
        <w:t>9</w:t>
      </w:r>
      <w:r w:rsidR="005B33FF">
        <w:rPr>
          <w:color w:val="000000" w:themeColor="text1"/>
          <w:sz w:val="28"/>
          <w:szCs w:val="28"/>
          <w:vertAlign w:val="superscript"/>
          <w:lang w:val="lv-LV"/>
        </w:rPr>
        <w:t> </w:t>
      </w:r>
      <w:r w:rsidRPr="00E70931">
        <w:rPr>
          <w:color w:val="000000" w:themeColor="text1"/>
          <w:sz w:val="28"/>
          <w:szCs w:val="28"/>
          <w:lang w:val="lv-LV"/>
        </w:rPr>
        <w:t>31.</w:t>
      </w:r>
      <w:r w:rsidR="00FF4038">
        <w:rPr>
          <w:color w:val="000000" w:themeColor="text1"/>
          <w:sz w:val="28"/>
          <w:szCs w:val="28"/>
          <w:lang w:val="lv-LV"/>
        </w:rPr>
        <w:t> </w:t>
      </w:r>
      <w:r w:rsidR="00C95EDF" w:rsidRPr="00E70931">
        <w:rPr>
          <w:color w:val="000000" w:themeColor="text1"/>
          <w:sz w:val="28"/>
          <w:szCs w:val="28"/>
          <w:lang w:val="lv-LV"/>
        </w:rPr>
        <w:t>b</w:t>
      </w:r>
      <w:r w:rsidR="00AB49EE" w:rsidRPr="00E70931">
        <w:rPr>
          <w:color w:val="000000" w:themeColor="text1"/>
          <w:sz w:val="28"/>
          <w:szCs w:val="28"/>
          <w:lang w:val="lv-LV"/>
        </w:rPr>
        <w:t>alsta un kustību sistēmas funkcionālo traucējumu profilakse, kustību higiēna</w:t>
      </w:r>
      <w:r w:rsidR="008D03A4" w:rsidRPr="00E70931">
        <w:rPr>
          <w:color w:val="000000" w:themeColor="text1"/>
          <w:sz w:val="28"/>
          <w:szCs w:val="28"/>
          <w:lang w:val="lv-LV"/>
        </w:rPr>
        <w:t>;</w:t>
      </w:r>
    </w:p>
    <w:p w14:paraId="08A82CDA" w14:textId="338DBF6D" w:rsidR="002512F7" w:rsidRPr="00E70931" w:rsidRDefault="00C93586" w:rsidP="00C16689">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lang w:eastAsia="lv-LV"/>
        </w:rPr>
        <w:lastRenderedPageBreak/>
        <w:t>412.</w:t>
      </w:r>
      <w:r w:rsidRPr="00E70931">
        <w:rPr>
          <w:rFonts w:ascii="Times New Roman" w:hAnsi="Times New Roman"/>
          <w:color w:val="000000" w:themeColor="text1"/>
          <w:szCs w:val="28"/>
          <w:vertAlign w:val="superscript"/>
          <w:lang w:eastAsia="lv-LV"/>
        </w:rPr>
        <w:t>9</w:t>
      </w:r>
      <w:r w:rsidR="005B33FF">
        <w:rPr>
          <w:rFonts w:ascii="Times New Roman" w:hAnsi="Times New Roman"/>
          <w:color w:val="000000" w:themeColor="text1"/>
          <w:szCs w:val="28"/>
          <w:vertAlign w:val="superscript"/>
          <w:lang w:eastAsia="lv-LV"/>
        </w:rPr>
        <w:t> </w:t>
      </w:r>
      <w:r w:rsidRPr="00E70931">
        <w:rPr>
          <w:rFonts w:ascii="Times New Roman" w:hAnsi="Times New Roman"/>
          <w:color w:val="000000" w:themeColor="text1"/>
          <w:szCs w:val="28"/>
          <w:lang w:eastAsia="lv-LV"/>
        </w:rPr>
        <w:t>32.</w:t>
      </w:r>
      <w:r w:rsidR="00FF4038">
        <w:rPr>
          <w:rFonts w:ascii="Times New Roman" w:hAnsi="Times New Roman"/>
          <w:color w:val="000000" w:themeColor="text1"/>
          <w:szCs w:val="28"/>
          <w:lang w:eastAsia="lv-LV"/>
        </w:rPr>
        <w:t> </w:t>
      </w:r>
      <w:r w:rsidR="00AA0AEB" w:rsidRPr="00E70931">
        <w:rPr>
          <w:rFonts w:ascii="Times New Roman" w:hAnsi="Times New Roman"/>
          <w:color w:val="000000" w:themeColor="text1"/>
          <w:szCs w:val="28"/>
          <w:lang w:eastAsia="lv-LV"/>
        </w:rPr>
        <w:t xml:space="preserve">profesionālās darbības juridiskie pamati. </w:t>
      </w:r>
    </w:p>
    <w:p w14:paraId="08A82CDB" w14:textId="77777777" w:rsidR="008C7734" w:rsidRPr="00E70931" w:rsidRDefault="008C7734" w:rsidP="00C16689">
      <w:pPr>
        <w:pStyle w:val="PlainText"/>
        <w:tabs>
          <w:tab w:val="left" w:pos="7230"/>
        </w:tabs>
        <w:ind w:firstLine="720"/>
        <w:jc w:val="both"/>
        <w:rPr>
          <w:rFonts w:ascii="Times New Roman" w:hAnsi="Times New Roman"/>
          <w:color w:val="000000" w:themeColor="text1"/>
          <w:szCs w:val="28"/>
        </w:rPr>
      </w:pPr>
    </w:p>
    <w:p w14:paraId="08A82CDC" w14:textId="509B331C" w:rsidR="008C7734" w:rsidRPr="00E70931" w:rsidRDefault="00F345B9" w:rsidP="00C16689">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412.</w:t>
      </w:r>
      <w:r w:rsidRPr="00E70931">
        <w:rPr>
          <w:rFonts w:ascii="Times New Roman" w:hAnsi="Times New Roman"/>
          <w:color w:val="000000" w:themeColor="text1"/>
          <w:szCs w:val="28"/>
          <w:vertAlign w:val="superscript"/>
        </w:rPr>
        <w:t>10</w:t>
      </w:r>
      <w:r w:rsidR="005B33FF">
        <w:rPr>
          <w:rFonts w:ascii="Times New Roman" w:hAnsi="Times New Roman"/>
          <w:color w:val="000000" w:themeColor="text1"/>
          <w:szCs w:val="28"/>
        </w:rPr>
        <w:t> </w:t>
      </w:r>
      <w:r w:rsidRPr="00E70931">
        <w:rPr>
          <w:rFonts w:ascii="Times New Roman" w:hAnsi="Times New Roman"/>
          <w:color w:val="000000" w:themeColor="text1"/>
          <w:szCs w:val="28"/>
          <w:lang w:eastAsia="lv-LV"/>
        </w:rPr>
        <w:t>Rezidentūras ilgums papilds</w:t>
      </w:r>
      <w:r w:rsidR="0064097D" w:rsidRPr="00E70931">
        <w:rPr>
          <w:rFonts w:ascii="Times New Roman" w:hAnsi="Times New Roman"/>
          <w:color w:val="000000" w:themeColor="text1"/>
          <w:szCs w:val="28"/>
          <w:lang w:eastAsia="lv-LV"/>
        </w:rPr>
        <w:t xml:space="preserve">pecialitātē ir viens gads, </w:t>
      </w:r>
      <w:r w:rsidR="00FF4038">
        <w:rPr>
          <w:rFonts w:ascii="Times New Roman" w:hAnsi="Times New Roman"/>
          <w:color w:val="000000" w:themeColor="text1"/>
          <w:szCs w:val="28"/>
          <w:lang w:eastAsia="lv-LV"/>
        </w:rPr>
        <w:t>un tā</w:t>
      </w:r>
      <w:r w:rsidRPr="00E70931">
        <w:rPr>
          <w:rFonts w:ascii="Times New Roman" w:hAnsi="Times New Roman"/>
          <w:color w:val="000000" w:themeColor="text1"/>
          <w:szCs w:val="28"/>
          <w:lang w:eastAsia="lv-LV"/>
        </w:rPr>
        <w:t xml:space="preserve"> laikā ti</w:t>
      </w:r>
      <w:r w:rsidR="0064097D" w:rsidRPr="00E70931">
        <w:rPr>
          <w:rFonts w:ascii="Times New Roman" w:hAnsi="Times New Roman"/>
          <w:color w:val="000000" w:themeColor="text1"/>
          <w:szCs w:val="28"/>
          <w:lang w:eastAsia="lv-LV"/>
        </w:rPr>
        <w:t>ek iegūtas teorētiskās zināšana</w:t>
      </w:r>
      <w:r w:rsidRPr="00E70931">
        <w:rPr>
          <w:rFonts w:ascii="Times New Roman" w:hAnsi="Times New Roman"/>
          <w:color w:val="000000" w:themeColor="text1"/>
          <w:szCs w:val="28"/>
          <w:lang w:eastAsia="lv-LV"/>
        </w:rPr>
        <w:t>s</w:t>
      </w:r>
      <w:r w:rsidR="0064097D" w:rsidRPr="00E70931">
        <w:rPr>
          <w:rFonts w:ascii="Times New Roman" w:hAnsi="Times New Roman"/>
          <w:color w:val="000000" w:themeColor="text1"/>
          <w:szCs w:val="28"/>
          <w:lang w:eastAsia="lv-LV"/>
        </w:rPr>
        <w:t xml:space="preserve"> </w:t>
      </w:r>
      <w:r w:rsidRPr="00E70931">
        <w:rPr>
          <w:rFonts w:ascii="Times New Roman" w:hAnsi="Times New Roman"/>
          <w:color w:val="000000" w:themeColor="text1"/>
          <w:szCs w:val="28"/>
          <w:lang w:eastAsia="lv-LV"/>
        </w:rPr>
        <w:t xml:space="preserve">un </w:t>
      </w:r>
      <w:r w:rsidR="0064097D" w:rsidRPr="00E70931">
        <w:rPr>
          <w:rFonts w:ascii="Times New Roman" w:hAnsi="Times New Roman"/>
          <w:color w:val="000000" w:themeColor="text1"/>
          <w:szCs w:val="28"/>
          <w:lang w:eastAsia="lv-LV"/>
        </w:rPr>
        <w:t>praktiskās</w:t>
      </w:r>
      <w:r w:rsidRPr="00E70931">
        <w:rPr>
          <w:rFonts w:ascii="Times New Roman" w:hAnsi="Times New Roman"/>
          <w:color w:val="000000" w:themeColor="text1"/>
          <w:szCs w:val="28"/>
          <w:lang w:eastAsia="lv-LV"/>
        </w:rPr>
        <w:t xml:space="preserve"> iemaņas </w:t>
      </w:r>
      <w:r w:rsidR="00FF4038">
        <w:rPr>
          <w:rFonts w:ascii="Times New Roman" w:hAnsi="Times New Roman"/>
          <w:color w:val="000000" w:themeColor="text1"/>
          <w:szCs w:val="28"/>
          <w:lang w:eastAsia="lv-LV"/>
        </w:rPr>
        <w:t xml:space="preserve">šo noteikumu </w:t>
      </w:r>
      <w:r w:rsidRPr="00E70931">
        <w:rPr>
          <w:rFonts w:ascii="Times New Roman" w:hAnsi="Times New Roman"/>
          <w:color w:val="000000" w:themeColor="text1"/>
          <w:szCs w:val="28"/>
          <w:lang w:eastAsia="lv-LV"/>
        </w:rPr>
        <w:t>4</w:t>
      </w:r>
      <w:r w:rsidR="0064097D" w:rsidRPr="00E70931">
        <w:rPr>
          <w:rFonts w:ascii="Times New Roman" w:hAnsi="Times New Roman"/>
          <w:color w:val="000000" w:themeColor="text1"/>
          <w:szCs w:val="28"/>
          <w:lang w:eastAsia="lv-LV"/>
        </w:rPr>
        <w:t>12</w:t>
      </w:r>
      <w:r w:rsidRPr="00E70931">
        <w:rPr>
          <w:rFonts w:ascii="Times New Roman" w:hAnsi="Times New Roman"/>
          <w:color w:val="000000" w:themeColor="text1"/>
          <w:szCs w:val="28"/>
          <w:lang w:eastAsia="lv-LV"/>
        </w:rPr>
        <w:t>.</w:t>
      </w:r>
      <w:r w:rsidR="0064097D" w:rsidRPr="00E70931">
        <w:rPr>
          <w:rFonts w:ascii="Times New Roman" w:hAnsi="Times New Roman"/>
          <w:color w:val="000000" w:themeColor="text1"/>
          <w:szCs w:val="28"/>
          <w:vertAlign w:val="superscript"/>
          <w:lang w:eastAsia="lv-LV"/>
        </w:rPr>
        <w:t>9</w:t>
      </w:r>
      <w:r w:rsidR="00FF4038">
        <w:rPr>
          <w:rFonts w:ascii="Times New Roman" w:hAnsi="Times New Roman"/>
          <w:color w:val="000000" w:themeColor="text1"/>
          <w:szCs w:val="28"/>
          <w:vertAlign w:val="superscript"/>
          <w:lang w:eastAsia="lv-LV"/>
        </w:rPr>
        <w:t> </w:t>
      </w:r>
      <w:r w:rsidRPr="00E70931">
        <w:rPr>
          <w:rFonts w:ascii="Times New Roman" w:hAnsi="Times New Roman"/>
          <w:color w:val="000000" w:themeColor="text1"/>
          <w:szCs w:val="28"/>
          <w:lang w:eastAsia="lv-LV"/>
        </w:rPr>
        <w:t>punktā minētajos jautājumos</w:t>
      </w:r>
      <w:r w:rsidR="000C14D3" w:rsidRPr="00E70931">
        <w:rPr>
          <w:rFonts w:ascii="Times New Roman" w:hAnsi="Times New Roman"/>
          <w:color w:val="000000" w:themeColor="text1"/>
          <w:szCs w:val="28"/>
          <w:lang w:eastAsia="lv-LV"/>
        </w:rPr>
        <w:t>.</w:t>
      </w:r>
      <w:r w:rsidR="0024791D">
        <w:rPr>
          <w:rFonts w:ascii="Times New Roman" w:hAnsi="Times New Roman"/>
          <w:color w:val="000000" w:themeColor="text1"/>
          <w:szCs w:val="28"/>
          <w:lang w:eastAsia="lv-LV"/>
        </w:rPr>
        <w:t>"</w:t>
      </w:r>
      <w:r w:rsidR="00800CAC">
        <w:rPr>
          <w:rFonts w:ascii="Times New Roman" w:hAnsi="Times New Roman"/>
          <w:color w:val="000000" w:themeColor="text1"/>
          <w:szCs w:val="28"/>
          <w:lang w:eastAsia="lv-LV"/>
        </w:rPr>
        <w:t>;</w:t>
      </w:r>
    </w:p>
    <w:p w14:paraId="08A82CDD" w14:textId="77777777" w:rsidR="008C7734" w:rsidRPr="00E70931" w:rsidRDefault="008C7734" w:rsidP="00C16689">
      <w:pPr>
        <w:pStyle w:val="PlainText"/>
        <w:tabs>
          <w:tab w:val="left" w:pos="7230"/>
        </w:tabs>
        <w:ind w:firstLine="720"/>
        <w:jc w:val="both"/>
        <w:rPr>
          <w:rFonts w:ascii="Times New Roman" w:hAnsi="Times New Roman"/>
          <w:color w:val="000000" w:themeColor="text1"/>
          <w:szCs w:val="28"/>
        </w:rPr>
      </w:pPr>
    </w:p>
    <w:p w14:paraId="08A82CDE" w14:textId="61C83FEF" w:rsidR="00FE7FE2" w:rsidRDefault="009B0CDA" w:rsidP="00C16689">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6A0413">
        <w:rPr>
          <w:rFonts w:ascii="Times New Roman" w:hAnsi="Times New Roman"/>
          <w:color w:val="000000" w:themeColor="text1"/>
          <w:szCs w:val="28"/>
        </w:rPr>
        <w:t>4</w:t>
      </w:r>
      <w:r w:rsidR="00F451F1">
        <w:rPr>
          <w:rFonts w:ascii="Times New Roman" w:hAnsi="Times New Roman"/>
          <w:color w:val="000000" w:themeColor="text1"/>
          <w:szCs w:val="28"/>
        </w:rPr>
        <w:t>3</w:t>
      </w:r>
      <w:r w:rsidR="00D15D29" w:rsidRPr="00E70931">
        <w:rPr>
          <w:rFonts w:ascii="Times New Roman" w:hAnsi="Times New Roman"/>
          <w:color w:val="000000" w:themeColor="text1"/>
          <w:szCs w:val="28"/>
        </w:rPr>
        <w:t>.</w:t>
      </w:r>
      <w:r w:rsidR="00FF4038">
        <w:rPr>
          <w:rFonts w:ascii="Times New Roman" w:hAnsi="Times New Roman"/>
          <w:color w:val="000000" w:themeColor="text1"/>
          <w:szCs w:val="28"/>
        </w:rPr>
        <w:t> </w:t>
      </w:r>
      <w:r>
        <w:rPr>
          <w:rFonts w:ascii="Times New Roman" w:hAnsi="Times New Roman"/>
          <w:color w:val="000000" w:themeColor="text1"/>
          <w:szCs w:val="28"/>
        </w:rPr>
        <w:t>a</w:t>
      </w:r>
      <w:r w:rsidR="00FE7FE2">
        <w:rPr>
          <w:rFonts w:ascii="Times New Roman" w:hAnsi="Times New Roman"/>
          <w:color w:val="000000" w:themeColor="text1"/>
          <w:szCs w:val="28"/>
        </w:rPr>
        <w:t>izstāt 432</w:t>
      </w:r>
      <w:r w:rsidR="0024791D">
        <w:rPr>
          <w:rFonts w:ascii="Times New Roman" w:hAnsi="Times New Roman"/>
          <w:color w:val="000000" w:themeColor="text1"/>
          <w:szCs w:val="28"/>
        </w:rPr>
        <w:t>.</w:t>
      </w:r>
      <w:r w:rsidR="00FF4038">
        <w:rPr>
          <w:rFonts w:ascii="Times New Roman" w:hAnsi="Times New Roman"/>
          <w:color w:val="000000" w:themeColor="text1"/>
          <w:szCs w:val="28"/>
        </w:rPr>
        <w:t> </w:t>
      </w:r>
      <w:r w:rsidR="0024791D">
        <w:rPr>
          <w:rFonts w:ascii="Times New Roman" w:hAnsi="Times New Roman"/>
          <w:color w:val="000000" w:themeColor="text1"/>
          <w:szCs w:val="28"/>
        </w:rPr>
        <w:t>p</w:t>
      </w:r>
      <w:r w:rsidR="00FE7FE2">
        <w:rPr>
          <w:rFonts w:ascii="Times New Roman" w:hAnsi="Times New Roman"/>
          <w:color w:val="000000" w:themeColor="text1"/>
          <w:szCs w:val="28"/>
        </w:rPr>
        <w:t xml:space="preserve">unktā vārdus </w:t>
      </w:r>
      <w:r w:rsidR="00FF4038">
        <w:rPr>
          <w:rFonts w:ascii="Times New Roman" w:hAnsi="Times New Roman"/>
          <w:color w:val="000000" w:themeColor="text1"/>
          <w:szCs w:val="28"/>
        </w:rPr>
        <w:t>"</w:t>
      </w:r>
      <w:r w:rsidR="00FE7FE2">
        <w:rPr>
          <w:rFonts w:ascii="Times New Roman" w:hAnsi="Times New Roman"/>
          <w:color w:val="000000" w:themeColor="text1"/>
          <w:szCs w:val="28"/>
        </w:rPr>
        <w:t>seši mēneši</w:t>
      </w:r>
      <w:r w:rsidR="0024791D">
        <w:rPr>
          <w:rFonts w:ascii="Times New Roman" w:hAnsi="Times New Roman"/>
          <w:color w:val="000000" w:themeColor="text1"/>
          <w:szCs w:val="28"/>
        </w:rPr>
        <w:t>"</w:t>
      </w:r>
      <w:r w:rsidR="00FE7FE2">
        <w:rPr>
          <w:rFonts w:ascii="Times New Roman" w:hAnsi="Times New Roman"/>
          <w:color w:val="000000" w:themeColor="text1"/>
          <w:szCs w:val="28"/>
        </w:rPr>
        <w:t xml:space="preserve"> ar vārdiem </w:t>
      </w:r>
      <w:r w:rsidR="00C83870">
        <w:rPr>
          <w:rFonts w:ascii="Times New Roman" w:hAnsi="Times New Roman"/>
          <w:color w:val="000000" w:themeColor="text1"/>
          <w:szCs w:val="28"/>
        </w:rPr>
        <w:t>"</w:t>
      </w:r>
      <w:r w:rsidR="00FE7FE2">
        <w:rPr>
          <w:rFonts w:ascii="Times New Roman" w:hAnsi="Times New Roman"/>
          <w:color w:val="000000" w:themeColor="text1"/>
          <w:szCs w:val="28"/>
        </w:rPr>
        <w:t>vien</w:t>
      </w:r>
      <w:r w:rsidR="00F451F1">
        <w:rPr>
          <w:rFonts w:ascii="Times New Roman" w:hAnsi="Times New Roman"/>
          <w:color w:val="000000" w:themeColor="text1"/>
          <w:szCs w:val="28"/>
        </w:rPr>
        <w:t>s</w:t>
      </w:r>
      <w:r w:rsidR="00FE7FE2">
        <w:rPr>
          <w:rFonts w:ascii="Times New Roman" w:hAnsi="Times New Roman"/>
          <w:color w:val="000000" w:themeColor="text1"/>
          <w:szCs w:val="28"/>
        </w:rPr>
        <w:t xml:space="preserve"> gads</w:t>
      </w:r>
      <w:r w:rsidR="0024791D">
        <w:rPr>
          <w:rFonts w:ascii="Times New Roman" w:hAnsi="Times New Roman"/>
          <w:color w:val="000000" w:themeColor="text1"/>
          <w:szCs w:val="28"/>
        </w:rPr>
        <w:t>"</w:t>
      </w:r>
      <w:r w:rsidR="00800CAC">
        <w:rPr>
          <w:rFonts w:ascii="Times New Roman" w:hAnsi="Times New Roman"/>
          <w:color w:val="000000" w:themeColor="text1"/>
          <w:szCs w:val="28"/>
        </w:rPr>
        <w:t>;</w:t>
      </w:r>
    </w:p>
    <w:p w14:paraId="08A82CE0" w14:textId="571C52C4" w:rsidR="008C7734" w:rsidRPr="00E70931" w:rsidRDefault="009B0CDA" w:rsidP="00C16689">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FE7FE2">
        <w:rPr>
          <w:rFonts w:ascii="Times New Roman" w:hAnsi="Times New Roman"/>
          <w:color w:val="000000" w:themeColor="text1"/>
          <w:szCs w:val="28"/>
        </w:rPr>
        <w:t>4</w:t>
      </w:r>
      <w:r w:rsidR="00F451F1">
        <w:rPr>
          <w:rFonts w:ascii="Times New Roman" w:hAnsi="Times New Roman"/>
          <w:color w:val="000000" w:themeColor="text1"/>
          <w:szCs w:val="28"/>
        </w:rPr>
        <w:t>4</w:t>
      </w:r>
      <w:r w:rsidR="00FE7FE2">
        <w:rPr>
          <w:rFonts w:ascii="Times New Roman" w:hAnsi="Times New Roman"/>
          <w:color w:val="000000" w:themeColor="text1"/>
          <w:szCs w:val="28"/>
        </w:rPr>
        <w:t>.</w:t>
      </w:r>
      <w:r w:rsidR="00FF4038">
        <w:rPr>
          <w:rFonts w:ascii="Times New Roman" w:hAnsi="Times New Roman"/>
          <w:color w:val="000000" w:themeColor="text1"/>
          <w:szCs w:val="28"/>
        </w:rPr>
        <w:t> </w:t>
      </w:r>
      <w:r>
        <w:rPr>
          <w:rFonts w:ascii="Times New Roman" w:hAnsi="Times New Roman"/>
          <w:color w:val="000000" w:themeColor="text1"/>
          <w:szCs w:val="28"/>
        </w:rPr>
        <w:t>s</w:t>
      </w:r>
      <w:r w:rsidR="004A04EE" w:rsidRPr="00E70931">
        <w:rPr>
          <w:rFonts w:ascii="Times New Roman" w:hAnsi="Times New Roman"/>
          <w:color w:val="000000" w:themeColor="text1"/>
          <w:szCs w:val="28"/>
        </w:rPr>
        <w:t>vītrot 2.85</w:t>
      </w:r>
      <w:r w:rsidR="0024791D">
        <w:rPr>
          <w:rFonts w:ascii="Times New Roman" w:hAnsi="Times New Roman"/>
          <w:color w:val="000000" w:themeColor="text1"/>
          <w:szCs w:val="28"/>
        </w:rPr>
        <w:t>.</w:t>
      </w:r>
      <w:r w:rsidR="00FF4038">
        <w:rPr>
          <w:rFonts w:ascii="Times New Roman" w:hAnsi="Times New Roman"/>
          <w:color w:val="000000" w:themeColor="text1"/>
          <w:szCs w:val="28"/>
        </w:rPr>
        <w:t> </w:t>
      </w:r>
      <w:r w:rsidR="0024791D">
        <w:rPr>
          <w:rFonts w:ascii="Times New Roman" w:hAnsi="Times New Roman"/>
          <w:color w:val="000000" w:themeColor="text1"/>
          <w:szCs w:val="28"/>
        </w:rPr>
        <w:t>a</w:t>
      </w:r>
      <w:r w:rsidR="004A04EE" w:rsidRPr="00E70931">
        <w:rPr>
          <w:rFonts w:ascii="Times New Roman" w:hAnsi="Times New Roman"/>
          <w:color w:val="000000" w:themeColor="text1"/>
          <w:szCs w:val="28"/>
        </w:rPr>
        <w:t>pakšnodaļu</w:t>
      </w:r>
      <w:r w:rsidR="00800CAC">
        <w:rPr>
          <w:rFonts w:ascii="Times New Roman" w:hAnsi="Times New Roman"/>
          <w:color w:val="000000" w:themeColor="text1"/>
          <w:szCs w:val="28"/>
        </w:rPr>
        <w:t>;</w:t>
      </w:r>
    </w:p>
    <w:p w14:paraId="08A82CE4" w14:textId="268C4206" w:rsidR="00A07EE4" w:rsidRPr="00E70931" w:rsidRDefault="009B0CDA" w:rsidP="008C7734">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4</w:t>
      </w:r>
      <w:r w:rsidR="00F451F1">
        <w:rPr>
          <w:rFonts w:ascii="Times New Roman" w:hAnsi="Times New Roman"/>
          <w:color w:val="000000" w:themeColor="text1"/>
          <w:szCs w:val="28"/>
        </w:rPr>
        <w:t>5</w:t>
      </w:r>
      <w:r w:rsidR="00D15D29" w:rsidRPr="00E70931">
        <w:rPr>
          <w:rFonts w:ascii="Times New Roman" w:hAnsi="Times New Roman"/>
          <w:color w:val="000000" w:themeColor="text1"/>
          <w:szCs w:val="28"/>
        </w:rPr>
        <w:t>.</w:t>
      </w:r>
      <w:r w:rsidR="00FF4038">
        <w:rPr>
          <w:rFonts w:ascii="Times New Roman" w:hAnsi="Times New Roman"/>
          <w:color w:val="000000" w:themeColor="text1"/>
          <w:szCs w:val="28"/>
        </w:rPr>
        <w:t> </w:t>
      </w:r>
      <w:r>
        <w:rPr>
          <w:rFonts w:ascii="Times New Roman" w:hAnsi="Times New Roman"/>
          <w:color w:val="000000" w:themeColor="text1"/>
          <w:szCs w:val="28"/>
        </w:rPr>
        <w:t>i</w:t>
      </w:r>
      <w:r w:rsidR="004F5BF7" w:rsidRPr="00E70931">
        <w:rPr>
          <w:rFonts w:ascii="Times New Roman" w:hAnsi="Times New Roman"/>
          <w:color w:val="000000" w:themeColor="text1"/>
          <w:szCs w:val="28"/>
        </w:rPr>
        <w:t>zteikt 6.10</w:t>
      </w:r>
      <w:r w:rsidR="0024791D">
        <w:rPr>
          <w:rFonts w:ascii="Times New Roman" w:hAnsi="Times New Roman"/>
          <w:color w:val="000000" w:themeColor="text1"/>
          <w:szCs w:val="28"/>
        </w:rPr>
        <w:t>.</w:t>
      </w:r>
      <w:r w:rsidR="00FF4038">
        <w:rPr>
          <w:rFonts w:ascii="Times New Roman" w:hAnsi="Times New Roman"/>
          <w:color w:val="000000" w:themeColor="text1"/>
          <w:szCs w:val="28"/>
        </w:rPr>
        <w:t> </w:t>
      </w:r>
      <w:r w:rsidR="0024791D">
        <w:rPr>
          <w:rFonts w:ascii="Times New Roman" w:hAnsi="Times New Roman"/>
          <w:color w:val="000000" w:themeColor="text1"/>
          <w:szCs w:val="28"/>
        </w:rPr>
        <w:t>a</w:t>
      </w:r>
      <w:r w:rsidR="004F5BF7" w:rsidRPr="00E70931">
        <w:rPr>
          <w:rFonts w:ascii="Times New Roman" w:hAnsi="Times New Roman"/>
          <w:color w:val="000000" w:themeColor="text1"/>
          <w:szCs w:val="28"/>
        </w:rPr>
        <w:t>pakšnodaļu šādā redakcijā:</w:t>
      </w:r>
    </w:p>
    <w:p w14:paraId="08A82CE5" w14:textId="77777777" w:rsidR="004D0EF1" w:rsidRPr="00E70931" w:rsidRDefault="004D0EF1" w:rsidP="008C7734">
      <w:pPr>
        <w:pStyle w:val="PlainText"/>
        <w:tabs>
          <w:tab w:val="left" w:pos="7230"/>
        </w:tabs>
        <w:ind w:firstLine="720"/>
        <w:jc w:val="both"/>
        <w:rPr>
          <w:rFonts w:ascii="Times New Roman" w:hAnsi="Times New Roman"/>
          <w:color w:val="000000" w:themeColor="text1"/>
          <w:szCs w:val="28"/>
        </w:rPr>
      </w:pPr>
    </w:p>
    <w:p w14:paraId="08A82CE6" w14:textId="5BB7016C" w:rsidR="004D0EF1" w:rsidRPr="00E70931" w:rsidRDefault="005B33FF" w:rsidP="005B33FF">
      <w:pPr>
        <w:pStyle w:val="PlainText"/>
        <w:tabs>
          <w:tab w:val="left" w:pos="7230"/>
        </w:tabs>
        <w:jc w:val="center"/>
        <w:rPr>
          <w:rFonts w:ascii="Times New Roman" w:hAnsi="Times New Roman"/>
          <w:color w:val="000000" w:themeColor="text1"/>
          <w:szCs w:val="28"/>
        </w:rPr>
      </w:pPr>
      <w:r w:rsidRPr="005B33FF">
        <w:rPr>
          <w:rFonts w:ascii="Times New Roman" w:hAnsi="Times New Roman"/>
          <w:color w:val="000000" w:themeColor="text1"/>
          <w:szCs w:val="28"/>
        </w:rPr>
        <w:t>"</w:t>
      </w:r>
      <w:r w:rsidR="004D0EF1" w:rsidRPr="00E70931">
        <w:rPr>
          <w:rFonts w:ascii="Times New Roman" w:hAnsi="Times New Roman"/>
          <w:b/>
          <w:color w:val="000000" w:themeColor="text1"/>
          <w:szCs w:val="28"/>
        </w:rPr>
        <w:t xml:space="preserve">6.10. </w:t>
      </w:r>
      <w:r w:rsidR="001B0844" w:rsidRPr="00E70931">
        <w:rPr>
          <w:rFonts w:ascii="Times New Roman" w:hAnsi="Times New Roman"/>
          <w:b/>
          <w:color w:val="000000" w:themeColor="text1"/>
          <w:szCs w:val="28"/>
        </w:rPr>
        <w:t xml:space="preserve">Nieru aizstājterapijas un nefroloģiskās aprūpes māsa </w:t>
      </w:r>
      <w:r w:rsidR="00EA535F" w:rsidRPr="00E70931">
        <w:rPr>
          <w:rFonts w:ascii="Times New Roman" w:hAnsi="Times New Roman"/>
          <w:b/>
          <w:color w:val="000000" w:themeColor="text1"/>
          <w:szCs w:val="28"/>
        </w:rPr>
        <w:t>(n 110</w:t>
      </w:r>
      <w:r w:rsidR="001B0844" w:rsidRPr="00E70931">
        <w:rPr>
          <w:rFonts w:ascii="Times New Roman" w:hAnsi="Times New Roman"/>
          <w:b/>
          <w:color w:val="000000" w:themeColor="text1"/>
          <w:szCs w:val="28"/>
        </w:rPr>
        <w:t>)</w:t>
      </w:r>
    </w:p>
    <w:p w14:paraId="08A82CE7" w14:textId="77777777" w:rsidR="00A07EE4" w:rsidRPr="00E70931" w:rsidRDefault="00A07EE4" w:rsidP="00195698">
      <w:pPr>
        <w:pStyle w:val="PlainText"/>
        <w:tabs>
          <w:tab w:val="left" w:pos="7230"/>
        </w:tabs>
        <w:ind w:firstLine="720"/>
        <w:jc w:val="center"/>
        <w:rPr>
          <w:rFonts w:ascii="Times New Roman" w:hAnsi="Times New Roman"/>
          <w:color w:val="000000" w:themeColor="text1"/>
          <w:szCs w:val="28"/>
        </w:rPr>
      </w:pPr>
    </w:p>
    <w:p w14:paraId="08A82CE8" w14:textId="23756086" w:rsidR="00195698" w:rsidRPr="00E70931" w:rsidRDefault="00355770" w:rsidP="00195698">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546</w:t>
      </w:r>
      <w:r w:rsidR="00527B90" w:rsidRPr="00E70931">
        <w:rPr>
          <w:rFonts w:ascii="Times New Roman" w:hAnsi="Times New Roman"/>
          <w:color w:val="000000" w:themeColor="text1"/>
          <w:sz w:val="28"/>
          <w:szCs w:val="28"/>
          <w:lang w:val="lv-LV"/>
        </w:rPr>
        <w:t>.</w:t>
      </w:r>
      <w:r w:rsidR="005B33FF">
        <w:rPr>
          <w:rFonts w:ascii="Times New Roman" w:hAnsi="Times New Roman"/>
          <w:color w:val="000000" w:themeColor="text1"/>
          <w:sz w:val="28"/>
          <w:szCs w:val="28"/>
          <w:lang w:val="lv-LV"/>
        </w:rPr>
        <w:t> </w:t>
      </w:r>
      <w:r w:rsidR="00195698" w:rsidRPr="00E70931">
        <w:rPr>
          <w:rFonts w:ascii="Times New Roman" w:hAnsi="Times New Roman"/>
          <w:color w:val="000000" w:themeColor="text1"/>
          <w:sz w:val="28"/>
          <w:szCs w:val="28"/>
          <w:lang w:val="lv-LV"/>
        </w:rPr>
        <w:t>Nieru aizstājterapijas un nefroloģiskās aprūpes māsa ir māsas papildspecialitāte.</w:t>
      </w:r>
    </w:p>
    <w:p w14:paraId="08A82CE9" w14:textId="77777777" w:rsidR="001B0844" w:rsidRPr="00E70931" w:rsidRDefault="001B0844" w:rsidP="00195698">
      <w:pPr>
        <w:pStyle w:val="PlainText"/>
        <w:tabs>
          <w:tab w:val="left" w:pos="7230"/>
        </w:tabs>
        <w:ind w:firstLine="720"/>
        <w:jc w:val="both"/>
        <w:rPr>
          <w:rFonts w:ascii="Times New Roman" w:hAnsi="Times New Roman"/>
          <w:color w:val="000000" w:themeColor="text1"/>
          <w:szCs w:val="28"/>
        </w:rPr>
      </w:pPr>
    </w:p>
    <w:p w14:paraId="08A82CEA" w14:textId="72BF57AF" w:rsidR="00527B90" w:rsidRPr="00E70931" w:rsidRDefault="00195698" w:rsidP="008C7734">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547.</w:t>
      </w:r>
      <w:r w:rsidR="005B33FF">
        <w:rPr>
          <w:rFonts w:ascii="Times New Roman" w:hAnsi="Times New Roman"/>
          <w:color w:val="000000" w:themeColor="text1"/>
          <w:szCs w:val="28"/>
        </w:rPr>
        <w:t> </w:t>
      </w:r>
      <w:r w:rsidRPr="00E70931">
        <w:rPr>
          <w:rFonts w:ascii="Times New Roman" w:hAnsi="Times New Roman"/>
          <w:color w:val="000000" w:themeColor="text1"/>
          <w:szCs w:val="28"/>
        </w:rPr>
        <w:t xml:space="preserve">Nieru aizstājterapijas un nefroloģiskās aprūpes māsas </w:t>
      </w:r>
      <w:r w:rsidR="007E2EDA" w:rsidRPr="00E70931">
        <w:rPr>
          <w:rFonts w:ascii="Times New Roman" w:hAnsi="Times New Roman"/>
          <w:color w:val="000000" w:themeColor="text1"/>
          <w:szCs w:val="28"/>
        </w:rPr>
        <w:t xml:space="preserve">papildspecialitāti var iegūt visu pamatspecialitāšu māsas. </w:t>
      </w:r>
    </w:p>
    <w:p w14:paraId="08A82CEB" w14:textId="77777777" w:rsidR="00527B90" w:rsidRPr="00E70931" w:rsidRDefault="00527B90" w:rsidP="008C7734">
      <w:pPr>
        <w:pStyle w:val="PlainText"/>
        <w:tabs>
          <w:tab w:val="left" w:pos="7230"/>
        </w:tabs>
        <w:ind w:firstLine="720"/>
        <w:jc w:val="both"/>
        <w:rPr>
          <w:rFonts w:ascii="Times New Roman" w:hAnsi="Times New Roman"/>
          <w:color w:val="000000" w:themeColor="text1"/>
          <w:szCs w:val="28"/>
        </w:rPr>
      </w:pPr>
    </w:p>
    <w:p w14:paraId="08A82CEC" w14:textId="0CCD0545" w:rsidR="00D960F2" w:rsidRPr="00E70931" w:rsidRDefault="0062101B" w:rsidP="00161803">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548.</w:t>
      </w:r>
      <w:r w:rsidR="005B33FF">
        <w:rPr>
          <w:rFonts w:ascii="Times New Roman" w:hAnsi="Times New Roman"/>
          <w:color w:val="000000" w:themeColor="text1"/>
          <w:szCs w:val="28"/>
        </w:rPr>
        <w:t> </w:t>
      </w:r>
      <w:r w:rsidR="00B152F5" w:rsidRPr="00E70931">
        <w:rPr>
          <w:rFonts w:ascii="Times New Roman" w:hAnsi="Times New Roman"/>
          <w:color w:val="000000" w:themeColor="text1"/>
          <w:szCs w:val="28"/>
        </w:rPr>
        <w:t>Nieru aizstājterapijas un nefroloģiskās aprūpes māsas kompetencē ir:</w:t>
      </w:r>
    </w:p>
    <w:p w14:paraId="08A82CED" w14:textId="40F234DD" w:rsidR="00161803" w:rsidRPr="00E70931" w:rsidRDefault="00161803" w:rsidP="00161803">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548.1.</w:t>
      </w:r>
      <w:r w:rsidR="005B33FF">
        <w:rPr>
          <w:rFonts w:ascii="Times New Roman" w:hAnsi="Times New Roman"/>
          <w:color w:val="000000" w:themeColor="text1"/>
          <w:sz w:val="28"/>
          <w:szCs w:val="28"/>
          <w:lang w:val="lv-LV"/>
        </w:rPr>
        <w:t> </w:t>
      </w:r>
      <w:r w:rsidRPr="00E70931">
        <w:rPr>
          <w:rFonts w:ascii="Times New Roman" w:hAnsi="Times New Roman"/>
          <w:color w:val="000000" w:themeColor="text1"/>
          <w:sz w:val="28"/>
          <w:szCs w:val="28"/>
          <w:lang w:val="lv-LV"/>
        </w:rPr>
        <w:t>nefroloģijas, hemodialīzes, peritoneālās dialīzes un nieru transplantācijas pacientu aprūpe un sadarbība ar attiecīgās specialitātes ārstu;</w:t>
      </w:r>
    </w:p>
    <w:p w14:paraId="08A82CEE" w14:textId="68A4E37A" w:rsidR="00161803" w:rsidRPr="00E70931" w:rsidRDefault="00161803" w:rsidP="00161803">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548.2.</w:t>
      </w:r>
      <w:r w:rsidR="005B33FF">
        <w:rPr>
          <w:rFonts w:ascii="Times New Roman" w:hAnsi="Times New Roman"/>
          <w:color w:val="000000" w:themeColor="text1"/>
          <w:sz w:val="28"/>
          <w:szCs w:val="28"/>
          <w:lang w:val="lv-LV"/>
        </w:rPr>
        <w:t> </w:t>
      </w:r>
      <w:r w:rsidRPr="00E70931">
        <w:rPr>
          <w:rFonts w:ascii="Times New Roman" w:hAnsi="Times New Roman"/>
          <w:color w:val="000000" w:themeColor="text1"/>
          <w:sz w:val="28"/>
          <w:szCs w:val="28"/>
          <w:lang w:val="lv-LV"/>
        </w:rPr>
        <w:t>noteikto medikamentu saņemšanas nodrošināšana;</w:t>
      </w:r>
    </w:p>
    <w:p w14:paraId="08A82CEF" w14:textId="0538778E" w:rsidR="00161803" w:rsidRPr="00E70931" w:rsidRDefault="00161803" w:rsidP="00161803">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548.3.</w:t>
      </w:r>
      <w:r w:rsidR="005B33FF">
        <w:rPr>
          <w:rFonts w:ascii="Times New Roman" w:hAnsi="Times New Roman"/>
          <w:color w:val="000000" w:themeColor="text1"/>
          <w:sz w:val="28"/>
          <w:szCs w:val="28"/>
          <w:lang w:val="lv-LV"/>
        </w:rPr>
        <w:t> </w:t>
      </w:r>
      <w:r w:rsidRPr="00E70931">
        <w:rPr>
          <w:rFonts w:ascii="Times New Roman" w:hAnsi="Times New Roman"/>
          <w:color w:val="000000" w:themeColor="text1"/>
          <w:sz w:val="28"/>
          <w:szCs w:val="28"/>
          <w:lang w:val="lv-LV"/>
        </w:rPr>
        <w:t xml:space="preserve">noteikto diagnostisko un ārstniecisko procedūru veikšana nieru aizstājterapijas un nefroloģijas pacientiem; </w:t>
      </w:r>
    </w:p>
    <w:p w14:paraId="08A82CF0" w14:textId="6EC3016B" w:rsidR="00161803" w:rsidRPr="00E70931" w:rsidRDefault="00161803" w:rsidP="00161803">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548.4.</w:t>
      </w:r>
      <w:r w:rsidR="005B33FF">
        <w:rPr>
          <w:rFonts w:ascii="Times New Roman" w:hAnsi="Times New Roman"/>
          <w:color w:val="000000" w:themeColor="text1"/>
          <w:sz w:val="28"/>
          <w:szCs w:val="28"/>
          <w:lang w:val="lv-LV"/>
        </w:rPr>
        <w:t> </w:t>
      </w:r>
      <w:r w:rsidRPr="00E70931">
        <w:rPr>
          <w:rFonts w:ascii="Times New Roman" w:hAnsi="Times New Roman"/>
          <w:color w:val="000000" w:themeColor="text1"/>
          <w:sz w:val="28"/>
          <w:szCs w:val="28"/>
          <w:lang w:val="lv-LV"/>
        </w:rPr>
        <w:t>pacientu un viņu ģimenes locekļu izglītošana.</w:t>
      </w:r>
    </w:p>
    <w:p w14:paraId="08A82CF1" w14:textId="77777777" w:rsidR="00B152F5" w:rsidRPr="00E70931" w:rsidRDefault="00B152F5" w:rsidP="00161803">
      <w:pPr>
        <w:pStyle w:val="PlainText"/>
        <w:tabs>
          <w:tab w:val="left" w:pos="7230"/>
        </w:tabs>
        <w:ind w:firstLine="720"/>
        <w:jc w:val="both"/>
        <w:rPr>
          <w:rFonts w:ascii="Times New Roman" w:hAnsi="Times New Roman"/>
          <w:color w:val="000000" w:themeColor="text1"/>
          <w:szCs w:val="28"/>
        </w:rPr>
      </w:pPr>
    </w:p>
    <w:p w14:paraId="08A82CF2" w14:textId="1615DBC0" w:rsidR="00527B90" w:rsidRPr="00E70931" w:rsidRDefault="00FB3CE1" w:rsidP="006403BD">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549.</w:t>
      </w:r>
      <w:r w:rsidR="005B33FF">
        <w:rPr>
          <w:rFonts w:ascii="Times New Roman" w:hAnsi="Times New Roman"/>
          <w:color w:val="000000" w:themeColor="text1"/>
          <w:szCs w:val="28"/>
        </w:rPr>
        <w:t> </w:t>
      </w:r>
      <w:r w:rsidR="00FE56EC" w:rsidRPr="00E70931">
        <w:rPr>
          <w:rFonts w:ascii="Times New Roman" w:hAnsi="Times New Roman"/>
          <w:color w:val="000000" w:themeColor="text1"/>
          <w:szCs w:val="28"/>
        </w:rPr>
        <w:t>Lai veiktu ārstniecisko darbību, nieru aizstājterapijas un nefroloģiskās aprūpes māsai ir teorētiskās zināšanas un praktiskās iemaņas šādos jautājumos:</w:t>
      </w:r>
    </w:p>
    <w:p w14:paraId="08A82CF3" w14:textId="081CC3E3"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.1.</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pacientu aprūpes principi nieru slimību gadījumos;</w:t>
      </w:r>
    </w:p>
    <w:p w14:paraId="08A82CF4" w14:textId="0189491B"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.2.</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nieru slimības, to etioloģija, patoģenēze, diagnostika, klīniskās izpausmes, ārstēšanas principi, profilakse un aprūpes īpatnības;</w:t>
      </w:r>
    </w:p>
    <w:p w14:paraId="08A82CF5" w14:textId="746CE839"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.3.</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klīniskās farmakoloģijas pamati;</w:t>
      </w:r>
    </w:p>
    <w:p w14:paraId="08A82CF6" w14:textId="0B7BAB30"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.4.</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diagnostikas, ārstēšanas un rehabilitācijas metožu lietošana nieru slimību gadījumos;</w:t>
      </w:r>
    </w:p>
    <w:p w14:paraId="08A82CF7" w14:textId="4E7CB871"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.5.</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nieru slimību diagnostikā, ārstēšanā un aprūpē izmantojamās medicīniskās ierīces;</w:t>
      </w:r>
    </w:p>
    <w:p w14:paraId="08A82CF8" w14:textId="5EA5A348"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.6.</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pacientu aprūpes plānošana, veikšana, izvērtēšana un dokumentēšana</w:t>
      </w:r>
      <w:r w:rsidR="00B34594" w:rsidRPr="00E70931">
        <w:rPr>
          <w:rFonts w:ascii="Times New Roman" w:hAnsi="Times New Roman"/>
          <w:color w:val="000000" w:themeColor="text1"/>
          <w:sz w:val="28"/>
          <w:szCs w:val="28"/>
          <w:lang w:val="lv-LV"/>
        </w:rPr>
        <w:t xml:space="preserve">; </w:t>
      </w:r>
    </w:p>
    <w:p w14:paraId="08A82CF9" w14:textId="2B9B9798"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.7.</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saskarsmes psiholoģijas pamati;</w:t>
      </w:r>
    </w:p>
    <w:p w14:paraId="08A82CFA" w14:textId="04014ED8"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.8.</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neatliekamās medicīniskās palīdzības sniegšana;</w:t>
      </w:r>
    </w:p>
    <w:p w14:paraId="08A82CFB" w14:textId="4FF904DC"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.9.</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psiholoģiskā un sociālā atbalsta sniegšana pacient</w:t>
      </w:r>
      <w:r w:rsidR="006763A7">
        <w:rPr>
          <w:rFonts w:ascii="Times New Roman" w:hAnsi="Times New Roman"/>
          <w:color w:val="000000" w:themeColor="text1"/>
          <w:sz w:val="28"/>
          <w:szCs w:val="28"/>
          <w:lang w:val="lv-LV"/>
        </w:rPr>
        <w:t>a</w:t>
      </w:r>
      <w:r w:rsidR="006403BD" w:rsidRPr="00E70931">
        <w:rPr>
          <w:rFonts w:ascii="Times New Roman" w:hAnsi="Times New Roman"/>
          <w:color w:val="000000" w:themeColor="text1"/>
          <w:sz w:val="28"/>
          <w:szCs w:val="28"/>
          <w:lang w:val="lv-LV"/>
        </w:rPr>
        <w:t>m un viņa ģimenes locekļiem;</w:t>
      </w:r>
    </w:p>
    <w:p w14:paraId="08A82CFC" w14:textId="657B44F3"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lastRenderedPageBreak/>
        <w:t>549</w:t>
      </w:r>
      <w:r w:rsidR="006403BD" w:rsidRPr="00E70931">
        <w:rPr>
          <w:rFonts w:ascii="Times New Roman" w:hAnsi="Times New Roman"/>
          <w:color w:val="000000" w:themeColor="text1"/>
          <w:sz w:val="28"/>
          <w:szCs w:val="28"/>
          <w:lang w:val="lv-LV"/>
        </w:rPr>
        <w:t>.10.</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pacientu un viņu ģimenes locekļu izglītošana par veselības aprūpes jautājumiem;</w:t>
      </w:r>
    </w:p>
    <w:p w14:paraId="08A82CFD" w14:textId="3BD1119B" w:rsidR="006403BD" w:rsidRPr="00E70931" w:rsidRDefault="006C5C7F" w:rsidP="006403BD">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549</w:t>
      </w:r>
      <w:r w:rsidR="006403BD" w:rsidRPr="00E70931">
        <w:rPr>
          <w:rFonts w:ascii="Times New Roman" w:hAnsi="Times New Roman"/>
          <w:color w:val="000000" w:themeColor="text1"/>
          <w:sz w:val="28"/>
          <w:szCs w:val="28"/>
          <w:lang w:val="lv-LV"/>
        </w:rPr>
        <w:t>.11.</w:t>
      </w:r>
      <w:r w:rsidR="006763A7">
        <w:rPr>
          <w:rFonts w:ascii="Times New Roman" w:hAnsi="Times New Roman"/>
          <w:color w:val="000000" w:themeColor="text1"/>
          <w:sz w:val="28"/>
          <w:szCs w:val="28"/>
          <w:lang w:val="lv-LV"/>
        </w:rPr>
        <w:t> </w:t>
      </w:r>
      <w:r w:rsidR="006403BD" w:rsidRPr="00E70931">
        <w:rPr>
          <w:rFonts w:ascii="Times New Roman" w:hAnsi="Times New Roman"/>
          <w:color w:val="000000" w:themeColor="text1"/>
          <w:sz w:val="28"/>
          <w:szCs w:val="28"/>
          <w:lang w:val="lv-LV"/>
        </w:rPr>
        <w:t>profesionālās darbības juridiskie pamati.</w:t>
      </w:r>
    </w:p>
    <w:p w14:paraId="08A82CFE" w14:textId="77777777" w:rsidR="00FB3CE1" w:rsidRPr="00E70931" w:rsidRDefault="00FB3CE1" w:rsidP="006403BD">
      <w:pPr>
        <w:pStyle w:val="PlainText"/>
        <w:tabs>
          <w:tab w:val="left" w:pos="7230"/>
        </w:tabs>
        <w:ind w:firstLine="720"/>
        <w:jc w:val="both"/>
        <w:rPr>
          <w:rFonts w:ascii="Times New Roman" w:hAnsi="Times New Roman"/>
          <w:color w:val="000000" w:themeColor="text1"/>
          <w:szCs w:val="28"/>
        </w:rPr>
      </w:pPr>
    </w:p>
    <w:p w14:paraId="08A82CFF" w14:textId="58F194E0" w:rsidR="00FB3CE1" w:rsidRPr="00E70931" w:rsidRDefault="00741A0F" w:rsidP="00905BA5">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550.</w:t>
      </w:r>
      <w:r w:rsidR="005B33FF">
        <w:rPr>
          <w:rFonts w:ascii="Times New Roman" w:hAnsi="Times New Roman"/>
          <w:color w:val="000000" w:themeColor="text1"/>
          <w:szCs w:val="28"/>
        </w:rPr>
        <w:t> </w:t>
      </w:r>
      <w:r w:rsidR="008A6611" w:rsidRPr="00E70931">
        <w:rPr>
          <w:rFonts w:ascii="Times New Roman" w:hAnsi="Times New Roman"/>
        </w:rPr>
        <w:t xml:space="preserve">Mācību ilgums specialitātē ir trīs mēneši pēc māsas </w:t>
      </w:r>
      <w:r w:rsidR="008A6611" w:rsidRPr="00E70931">
        <w:rPr>
          <w:rFonts w:ascii="Times New Roman" w:hAnsi="Times New Roman"/>
          <w:color w:val="000000" w:themeColor="text1"/>
          <w:szCs w:val="28"/>
        </w:rPr>
        <w:t>pamatspecia</w:t>
      </w:r>
      <w:r w:rsidR="002C5288">
        <w:rPr>
          <w:rFonts w:ascii="Times New Roman" w:hAnsi="Times New Roman"/>
          <w:color w:val="000000" w:themeColor="text1"/>
          <w:szCs w:val="28"/>
        </w:rPr>
        <w:softHyphen/>
      </w:r>
      <w:r w:rsidR="008A6611" w:rsidRPr="00E70931">
        <w:rPr>
          <w:rFonts w:ascii="Times New Roman" w:hAnsi="Times New Roman"/>
          <w:color w:val="000000" w:themeColor="text1"/>
          <w:szCs w:val="28"/>
        </w:rPr>
        <w:t>litātes apguves.</w:t>
      </w:r>
    </w:p>
    <w:p w14:paraId="08A82D00" w14:textId="77777777" w:rsidR="00FB3CE1" w:rsidRPr="00E70931" w:rsidRDefault="00FB3CE1" w:rsidP="00905BA5">
      <w:pPr>
        <w:pStyle w:val="PlainText"/>
        <w:tabs>
          <w:tab w:val="left" w:pos="7230"/>
        </w:tabs>
        <w:ind w:firstLine="720"/>
        <w:jc w:val="both"/>
        <w:rPr>
          <w:rFonts w:ascii="Times New Roman" w:hAnsi="Times New Roman"/>
          <w:color w:val="000000" w:themeColor="text1"/>
          <w:szCs w:val="28"/>
        </w:rPr>
      </w:pPr>
    </w:p>
    <w:p w14:paraId="08A82D01" w14:textId="74A01F5D" w:rsidR="00905BA5" w:rsidRPr="00E70931" w:rsidRDefault="00075862" w:rsidP="00905BA5">
      <w:pPr>
        <w:pStyle w:val="tv213"/>
        <w:shd w:val="clear" w:color="auto" w:fill="FFFFFF"/>
        <w:spacing w:before="0" w:beforeAutospacing="0" w:after="0" w:afterAutospacing="0"/>
        <w:ind w:firstLine="720"/>
        <w:jc w:val="both"/>
        <w:rPr>
          <w:rFonts w:ascii="Times New Roman" w:hAnsi="Times New Roman"/>
          <w:color w:val="000000" w:themeColor="text1"/>
          <w:sz w:val="28"/>
          <w:szCs w:val="28"/>
          <w:lang w:val="lv-LV"/>
        </w:rPr>
      </w:pPr>
      <w:r w:rsidRPr="00E70931">
        <w:rPr>
          <w:rFonts w:ascii="Times New Roman" w:hAnsi="Times New Roman"/>
          <w:color w:val="000000" w:themeColor="text1"/>
          <w:sz w:val="28"/>
          <w:szCs w:val="28"/>
          <w:lang w:val="lv-LV"/>
        </w:rPr>
        <w:t>551.</w:t>
      </w:r>
      <w:r w:rsidR="005B33FF">
        <w:rPr>
          <w:rFonts w:ascii="Times New Roman" w:hAnsi="Times New Roman"/>
          <w:color w:val="000000" w:themeColor="text1"/>
          <w:sz w:val="28"/>
          <w:szCs w:val="28"/>
          <w:lang w:val="lv-LV"/>
        </w:rPr>
        <w:t> </w:t>
      </w:r>
      <w:r w:rsidR="00905BA5" w:rsidRPr="00E70931">
        <w:rPr>
          <w:rFonts w:ascii="Times New Roman" w:hAnsi="Times New Roman"/>
          <w:color w:val="000000" w:themeColor="text1"/>
          <w:sz w:val="28"/>
          <w:szCs w:val="28"/>
          <w:lang w:val="lv-LV"/>
        </w:rPr>
        <w:t>Mācību laikā tiek iegūtas teorētiskās zināšanas un praktiskās iemaņas pacientu aprūpē nefroloģisku saslimšanu gadījumos, hemodialīzes pacientu un peritonālās dialīzes pacientu aprūpē, pacientu aprūpē pēc nieres transplantācijas, neatliekamās medicīniskās palīdzības sniegšanā, saskarsmes īpat</w:t>
      </w:r>
      <w:r w:rsidR="00E365AD" w:rsidRPr="00E70931">
        <w:rPr>
          <w:rFonts w:ascii="Times New Roman" w:hAnsi="Times New Roman"/>
          <w:color w:val="000000" w:themeColor="text1"/>
          <w:sz w:val="28"/>
          <w:szCs w:val="28"/>
          <w:lang w:val="lv-LV"/>
        </w:rPr>
        <w:t>nībās un diētas ierobežojumos</w:t>
      </w:r>
      <w:r w:rsidR="00905BA5" w:rsidRPr="00E70931">
        <w:rPr>
          <w:rFonts w:ascii="Times New Roman" w:hAnsi="Times New Roman"/>
          <w:color w:val="000000" w:themeColor="text1"/>
          <w:sz w:val="28"/>
          <w:szCs w:val="28"/>
          <w:lang w:val="lv-LV"/>
        </w:rPr>
        <w:t xml:space="preserve"> nieru aiz</w:t>
      </w:r>
      <w:r w:rsidR="0093142C" w:rsidRPr="00E70931">
        <w:rPr>
          <w:rFonts w:ascii="Times New Roman" w:hAnsi="Times New Roman"/>
          <w:color w:val="000000" w:themeColor="text1"/>
          <w:sz w:val="28"/>
          <w:szCs w:val="28"/>
          <w:lang w:val="lv-LV"/>
        </w:rPr>
        <w:t>s</w:t>
      </w:r>
      <w:r w:rsidR="00905BA5" w:rsidRPr="00E70931">
        <w:rPr>
          <w:rFonts w:ascii="Times New Roman" w:hAnsi="Times New Roman"/>
          <w:color w:val="000000" w:themeColor="text1"/>
          <w:sz w:val="28"/>
          <w:szCs w:val="28"/>
          <w:lang w:val="lv-LV"/>
        </w:rPr>
        <w:t>tāj</w:t>
      </w:r>
      <w:r w:rsidR="0093142C" w:rsidRPr="00E70931">
        <w:rPr>
          <w:rFonts w:ascii="Times New Roman" w:hAnsi="Times New Roman"/>
          <w:color w:val="000000" w:themeColor="text1"/>
          <w:sz w:val="28"/>
          <w:szCs w:val="28"/>
          <w:lang w:val="lv-LV"/>
        </w:rPr>
        <w:t>t</w:t>
      </w:r>
      <w:r w:rsidR="00905BA5" w:rsidRPr="00E70931">
        <w:rPr>
          <w:rFonts w:ascii="Times New Roman" w:hAnsi="Times New Roman"/>
          <w:color w:val="000000" w:themeColor="text1"/>
          <w:sz w:val="28"/>
          <w:szCs w:val="28"/>
          <w:lang w:val="lv-LV"/>
        </w:rPr>
        <w:t xml:space="preserve">erapijas </w:t>
      </w:r>
      <w:r w:rsidR="00E365AD" w:rsidRPr="00E70931">
        <w:rPr>
          <w:rFonts w:ascii="Times New Roman" w:hAnsi="Times New Roman"/>
          <w:color w:val="000000" w:themeColor="text1"/>
          <w:sz w:val="28"/>
          <w:szCs w:val="28"/>
          <w:lang w:val="lv-LV"/>
        </w:rPr>
        <w:t xml:space="preserve">un nefroloģijas </w:t>
      </w:r>
      <w:r w:rsidR="00905BA5" w:rsidRPr="00E70931">
        <w:rPr>
          <w:rFonts w:ascii="Times New Roman" w:hAnsi="Times New Roman"/>
          <w:color w:val="000000" w:themeColor="text1"/>
          <w:sz w:val="28"/>
          <w:szCs w:val="28"/>
          <w:lang w:val="lv-LV"/>
        </w:rPr>
        <w:t xml:space="preserve">pacientiem, </w:t>
      </w:r>
      <w:r w:rsidR="00E365AD" w:rsidRPr="00E70931">
        <w:rPr>
          <w:rFonts w:ascii="Times New Roman" w:hAnsi="Times New Roman"/>
          <w:color w:val="000000" w:themeColor="text1"/>
          <w:sz w:val="28"/>
          <w:szCs w:val="28"/>
          <w:lang w:val="lv-LV"/>
        </w:rPr>
        <w:t>pacientu aprūpē</w:t>
      </w:r>
      <w:r w:rsidR="00905BA5" w:rsidRPr="00E70931">
        <w:rPr>
          <w:rFonts w:ascii="Times New Roman" w:hAnsi="Times New Roman"/>
          <w:color w:val="000000" w:themeColor="text1"/>
          <w:sz w:val="28"/>
          <w:szCs w:val="28"/>
          <w:lang w:val="lv-LV"/>
        </w:rPr>
        <w:t xml:space="preserve"> infekcijas slimību gadījumos un profesionālās darbības juridiskajos pamatos.</w:t>
      </w:r>
      <w:r w:rsidR="0024791D">
        <w:rPr>
          <w:rFonts w:ascii="Times New Roman" w:hAnsi="Times New Roman"/>
          <w:color w:val="000000" w:themeColor="text1"/>
          <w:sz w:val="28"/>
          <w:szCs w:val="28"/>
          <w:lang w:val="lv-LV"/>
        </w:rPr>
        <w:t>"</w:t>
      </w:r>
      <w:r w:rsidR="00800CAC">
        <w:rPr>
          <w:rFonts w:ascii="Times New Roman" w:hAnsi="Times New Roman"/>
          <w:color w:val="000000" w:themeColor="text1"/>
          <w:sz w:val="28"/>
          <w:szCs w:val="28"/>
          <w:lang w:val="lv-LV"/>
        </w:rPr>
        <w:t>;</w:t>
      </w:r>
    </w:p>
    <w:p w14:paraId="08A82D02" w14:textId="77777777" w:rsidR="007210FB" w:rsidRPr="00E70931" w:rsidRDefault="007210FB" w:rsidP="00905BA5">
      <w:pPr>
        <w:pStyle w:val="PlainText"/>
        <w:tabs>
          <w:tab w:val="left" w:pos="7230"/>
        </w:tabs>
        <w:ind w:firstLine="720"/>
        <w:jc w:val="both"/>
        <w:rPr>
          <w:rFonts w:ascii="Times New Roman" w:hAnsi="Times New Roman"/>
          <w:color w:val="000000" w:themeColor="text1"/>
          <w:szCs w:val="28"/>
        </w:rPr>
      </w:pPr>
    </w:p>
    <w:p w14:paraId="08A82D03" w14:textId="59E36A2E" w:rsidR="008A33C8" w:rsidRPr="00E70931" w:rsidRDefault="009B0CDA" w:rsidP="00905BA5">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4</w:t>
      </w:r>
      <w:r w:rsidR="00F451F1">
        <w:rPr>
          <w:rFonts w:ascii="Times New Roman" w:hAnsi="Times New Roman"/>
          <w:color w:val="000000" w:themeColor="text1"/>
          <w:szCs w:val="28"/>
        </w:rPr>
        <w:t>6</w:t>
      </w:r>
      <w:r w:rsidR="00D15D29" w:rsidRPr="00E70931">
        <w:rPr>
          <w:rFonts w:ascii="Times New Roman" w:hAnsi="Times New Roman"/>
          <w:color w:val="000000" w:themeColor="text1"/>
          <w:szCs w:val="28"/>
        </w:rPr>
        <w:t>.</w:t>
      </w:r>
      <w:r w:rsidR="00800CAC">
        <w:rPr>
          <w:rFonts w:ascii="Times New Roman" w:hAnsi="Times New Roman"/>
          <w:color w:val="000000" w:themeColor="text1"/>
          <w:szCs w:val="28"/>
        </w:rPr>
        <w:t> </w:t>
      </w:r>
      <w:r>
        <w:rPr>
          <w:rFonts w:ascii="Times New Roman" w:hAnsi="Times New Roman"/>
          <w:color w:val="000000" w:themeColor="text1"/>
          <w:szCs w:val="28"/>
        </w:rPr>
        <w:t>p</w:t>
      </w:r>
      <w:r w:rsidR="008A33C8" w:rsidRPr="00E70931">
        <w:rPr>
          <w:rFonts w:ascii="Times New Roman" w:hAnsi="Times New Roman"/>
          <w:color w:val="000000" w:themeColor="text1"/>
          <w:szCs w:val="28"/>
        </w:rPr>
        <w:t xml:space="preserve">apildināt noteikumus ar </w:t>
      </w:r>
      <w:r w:rsidR="00FF6285" w:rsidRPr="00E70931">
        <w:rPr>
          <w:rFonts w:ascii="Times New Roman" w:hAnsi="Times New Roman"/>
          <w:color w:val="000000" w:themeColor="text1"/>
          <w:szCs w:val="28"/>
        </w:rPr>
        <w:t>6.1</w:t>
      </w:r>
      <w:r w:rsidR="0095755E">
        <w:rPr>
          <w:rFonts w:ascii="Times New Roman" w:hAnsi="Times New Roman"/>
          <w:color w:val="000000" w:themeColor="text1"/>
          <w:szCs w:val="28"/>
        </w:rPr>
        <w:t>3</w:t>
      </w:r>
      <w:r w:rsidR="0024791D">
        <w:rPr>
          <w:rFonts w:ascii="Times New Roman" w:hAnsi="Times New Roman"/>
          <w:color w:val="000000" w:themeColor="text1"/>
          <w:szCs w:val="28"/>
        </w:rPr>
        <w:t>.</w:t>
      </w:r>
      <w:r w:rsidR="002C5288">
        <w:rPr>
          <w:rFonts w:ascii="Times New Roman" w:hAnsi="Times New Roman"/>
          <w:color w:val="000000" w:themeColor="text1"/>
          <w:szCs w:val="28"/>
        </w:rPr>
        <w:t> </w:t>
      </w:r>
      <w:r w:rsidR="0024791D">
        <w:rPr>
          <w:rFonts w:ascii="Times New Roman" w:hAnsi="Times New Roman"/>
          <w:color w:val="000000" w:themeColor="text1"/>
          <w:szCs w:val="28"/>
        </w:rPr>
        <w:t>a</w:t>
      </w:r>
      <w:r w:rsidR="00FF6285" w:rsidRPr="00E70931">
        <w:rPr>
          <w:rFonts w:ascii="Times New Roman" w:hAnsi="Times New Roman"/>
          <w:color w:val="000000" w:themeColor="text1"/>
          <w:szCs w:val="28"/>
        </w:rPr>
        <w:t>pakšnodaļu šādā redakcija:</w:t>
      </w:r>
    </w:p>
    <w:p w14:paraId="08A82D04" w14:textId="77777777" w:rsidR="00FF6285" w:rsidRPr="00E70931" w:rsidRDefault="00FF6285" w:rsidP="00905BA5">
      <w:pPr>
        <w:pStyle w:val="PlainText"/>
        <w:tabs>
          <w:tab w:val="left" w:pos="7230"/>
        </w:tabs>
        <w:ind w:firstLine="720"/>
        <w:jc w:val="both"/>
        <w:rPr>
          <w:rFonts w:ascii="Times New Roman" w:hAnsi="Times New Roman"/>
          <w:color w:val="000000" w:themeColor="text1"/>
          <w:szCs w:val="28"/>
        </w:rPr>
      </w:pPr>
    </w:p>
    <w:p w14:paraId="08A82D05" w14:textId="6BA0F74E" w:rsidR="00FF6285" w:rsidRPr="00E70931" w:rsidRDefault="005B33FF" w:rsidP="005B33FF">
      <w:pPr>
        <w:pStyle w:val="PlainText"/>
        <w:tabs>
          <w:tab w:val="left" w:pos="7230"/>
        </w:tabs>
        <w:jc w:val="center"/>
        <w:rPr>
          <w:rFonts w:ascii="Times New Roman" w:hAnsi="Times New Roman"/>
          <w:color w:val="000000" w:themeColor="text1"/>
          <w:szCs w:val="28"/>
        </w:rPr>
      </w:pPr>
      <w:r w:rsidRPr="005B33FF">
        <w:rPr>
          <w:rFonts w:ascii="Times New Roman" w:hAnsi="Times New Roman"/>
          <w:color w:val="000000" w:themeColor="text1"/>
          <w:szCs w:val="28"/>
        </w:rPr>
        <w:t>"</w:t>
      </w:r>
      <w:r w:rsidR="00DB31D3" w:rsidRPr="00E70931">
        <w:rPr>
          <w:rFonts w:ascii="Times New Roman" w:hAnsi="Times New Roman"/>
          <w:b/>
          <w:color w:val="000000" w:themeColor="text1"/>
          <w:szCs w:val="28"/>
        </w:rPr>
        <w:t>6.1</w:t>
      </w:r>
      <w:r w:rsidR="0095755E">
        <w:rPr>
          <w:rFonts w:ascii="Times New Roman" w:hAnsi="Times New Roman"/>
          <w:b/>
          <w:color w:val="000000" w:themeColor="text1"/>
          <w:szCs w:val="28"/>
        </w:rPr>
        <w:t>3</w:t>
      </w:r>
      <w:r w:rsidR="0024791D">
        <w:rPr>
          <w:rFonts w:ascii="Times New Roman" w:hAnsi="Times New Roman"/>
          <w:b/>
          <w:color w:val="000000" w:themeColor="text1"/>
          <w:szCs w:val="28"/>
        </w:rPr>
        <w:t xml:space="preserve">. </w:t>
      </w:r>
      <w:r w:rsidR="002C5288">
        <w:rPr>
          <w:rFonts w:ascii="Times New Roman" w:hAnsi="Times New Roman"/>
          <w:b/>
          <w:color w:val="000000" w:themeColor="text1"/>
          <w:szCs w:val="28"/>
        </w:rPr>
        <w:t>N</w:t>
      </w:r>
      <w:r w:rsidR="00634C2E" w:rsidRPr="00E70931">
        <w:rPr>
          <w:rFonts w:ascii="Times New Roman" w:hAnsi="Times New Roman"/>
          <w:b/>
          <w:color w:val="000000" w:themeColor="text1"/>
          <w:szCs w:val="28"/>
        </w:rPr>
        <w:t>eonatoloģijas māsa (n 11</w:t>
      </w:r>
      <w:r w:rsidR="00EA535F" w:rsidRPr="00E70931">
        <w:rPr>
          <w:rFonts w:ascii="Times New Roman" w:hAnsi="Times New Roman"/>
          <w:b/>
          <w:color w:val="000000" w:themeColor="text1"/>
          <w:szCs w:val="28"/>
        </w:rPr>
        <w:t>1</w:t>
      </w:r>
      <w:r w:rsidR="00DB31D3" w:rsidRPr="00E70931">
        <w:rPr>
          <w:rFonts w:ascii="Times New Roman" w:hAnsi="Times New Roman"/>
          <w:b/>
          <w:color w:val="000000" w:themeColor="text1"/>
          <w:szCs w:val="28"/>
        </w:rPr>
        <w:t>)</w:t>
      </w:r>
    </w:p>
    <w:p w14:paraId="08A82D06" w14:textId="77777777" w:rsidR="0093709F" w:rsidRPr="00E70931" w:rsidRDefault="0093709F" w:rsidP="0093709F">
      <w:pPr>
        <w:ind w:firstLine="720"/>
        <w:jc w:val="both"/>
        <w:rPr>
          <w:sz w:val="28"/>
          <w:szCs w:val="28"/>
          <w:lang w:val="lv-LV"/>
        </w:rPr>
      </w:pPr>
    </w:p>
    <w:p w14:paraId="08A82D07" w14:textId="3DCBD00F" w:rsidR="0093709F" w:rsidRPr="00E70931" w:rsidRDefault="0093709F" w:rsidP="008C1DF3">
      <w:pPr>
        <w:ind w:firstLine="720"/>
        <w:jc w:val="both"/>
        <w:rPr>
          <w:color w:val="000000" w:themeColor="text1"/>
          <w:sz w:val="28"/>
          <w:szCs w:val="28"/>
          <w:lang w:val="lv-LV"/>
        </w:rPr>
      </w:pPr>
      <w:r w:rsidRPr="00E70931">
        <w:rPr>
          <w:sz w:val="28"/>
          <w:szCs w:val="28"/>
          <w:lang w:val="lv-LV"/>
        </w:rPr>
        <w:t>563.</w:t>
      </w:r>
      <w:r w:rsidRPr="00E70931">
        <w:rPr>
          <w:sz w:val="28"/>
          <w:szCs w:val="28"/>
          <w:vertAlign w:val="superscript"/>
          <w:lang w:val="lv-LV"/>
        </w:rPr>
        <w:t>1</w:t>
      </w:r>
      <w:r w:rsidR="005B33FF">
        <w:rPr>
          <w:sz w:val="28"/>
          <w:szCs w:val="28"/>
          <w:lang w:val="lv-LV"/>
        </w:rPr>
        <w:t> </w:t>
      </w:r>
      <w:r w:rsidRPr="00E70931">
        <w:rPr>
          <w:color w:val="000000" w:themeColor="text1"/>
          <w:sz w:val="28"/>
          <w:szCs w:val="28"/>
          <w:lang w:val="lv-LV"/>
        </w:rPr>
        <w:t>Neonatoloģijas māsa ir māsas papildspecialitāte.</w:t>
      </w:r>
    </w:p>
    <w:p w14:paraId="08A82D08" w14:textId="77777777" w:rsidR="0093709F" w:rsidRPr="00E70931" w:rsidRDefault="0093709F" w:rsidP="008C1DF3">
      <w:pPr>
        <w:ind w:firstLine="720"/>
        <w:jc w:val="both"/>
        <w:rPr>
          <w:color w:val="000000" w:themeColor="text1"/>
          <w:sz w:val="28"/>
          <w:szCs w:val="28"/>
          <w:lang w:val="lv-LV"/>
        </w:rPr>
      </w:pPr>
    </w:p>
    <w:p w14:paraId="08A82D09" w14:textId="5B87060D" w:rsidR="008C1DF3" w:rsidRPr="00E70931" w:rsidRDefault="0093709F"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2</w:t>
      </w:r>
      <w:r w:rsidR="005B33FF">
        <w:rPr>
          <w:sz w:val="28"/>
          <w:szCs w:val="28"/>
          <w:lang w:val="lv-LV"/>
        </w:rPr>
        <w:t> </w:t>
      </w:r>
      <w:r w:rsidR="008C1DF3" w:rsidRPr="00E70931">
        <w:rPr>
          <w:color w:val="000000" w:themeColor="text1"/>
          <w:sz w:val="28"/>
          <w:szCs w:val="28"/>
          <w:lang w:val="lv-LV"/>
        </w:rPr>
        <w:t xml:space="preserve">Neonatoloģijas māsas </w:t>
      </w:r>
      <w:r w:rsidRPr="00E70931">
        <w:rPr>
          <w:color w:val="000000" w:themeColor="text1"/>
          <w:sz w:val="28"/>
          <w:szCs w:val="28"/>
          <w:lang w:val="lv-LV"/>
        </w:rPr>
        <w:t xml:space="preserve">papildspecialitāti var iegūt </w:t>
      </w:r>
      <w:r w:rsidR="008C1DF3" w:rsidRPr="00E70931">
        <w:rPr>
          <w:sz w:val="28"/>
          <w:szCs w:val="28"/>
          <w:lang w:val="lv-LV"/>
        </w:rPr>
        <w:t>bērnu aprūpes māsa un anestēzijas, intensīvās un neatliekamās aprūpes māsa.</w:t>
      </w:r>
    </w:p>
    <w:p w14:paraId="08A82D0A" w14:textId="77777777" w:rsidR="0093709F" w:rsidRPr="00E70931" w:rsidRDefault="0093709F" w:rsidP="008C1DF3">
      <w:pPr>
        <w:widowControl w:val="0"/>
        <w:autoSpaceDE w:val="0"/>
        <w:autoSpaceDN w:val="0"/>
        <w:adjustRightInd w:val="0"/>
        <w:ind w:firstLine="720"/>
        <w:jc w:val="both"/>
        <w:rPr>
          <w:color w:val="000000" w:themeColor="text1"/>
          <w:sz w:val="28"/>
          <w:szCs w:val="28"/>
          <w:lang w:val="lv-LV"/>
        </w:rPr>
      </w:pPr>
    </w:p>
    <w:p w14:paraId="08A82D0B" w14:textId="2C9785CF" w:rsidR="008C1DF3" w:rsidRPr="00E70931" w:rsidRDefault="0093709F" w:rsidP="008C1DF3">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3</w:t>
      </w:r>
      <w:r w:rsidR="005B33FF">
        <w:rPr>
          <w:color w:val="000000" w:themeColor="text1"/>
          <w:sz w:val="28"/>
          <w:szCs w:val="28"/>
          <w:lang w:val="lv-LV"/>
        </w:rPr>
        <w:t> </w:t>
      </w:r>
      <w:r w:rsidR="008C1DF3" w:rsidRPr="00E70931">
        <w:rPr>
          <w:color w:val="000000" w:themeColor="text1"/>
          <w:sz w:val="28"/>
          <w:szCs w:val="28"/>
          <w:lang w:val="lv-LV"/>
        </w:rPr>
        <w:t xml:space="preserve">Neonatoloģijas māsas </w:t>
      </w:r>
      <w:r w:rsidRPr="00E70931">
        <w:rPr>
          <w:color w:val="000000" w:themeColor="text1"/>
          <w:sz w:val="28"/>
          <w:szCs w:val="28"/>
          <w:lang w:val="lv-LV"/>
        </w:rPr>
        <w:t>kompetencē ir</w:t>
      </w:r>
      <w:r w:rsidR="008C1DF3" w:rsidRPr="00E70931">
        <w:rPr>
          <w:color w:val="000000" w:themeColor="text1"/>
          <w:sz w:val="28"/>
          <w:szCs w:val="28"/>
          <w:lang w:val="lv-LV"/>
        </w:rPr>
        <w:t>:</w:t>
      </w:r>
    </w:p>
    <w:p w14:paraId="08A82D0C" w14:textId="6458A2B9" w:rsidR="008C1DF3" w:rsidRPr="00E70931" w:rsidRDefault="005B692A"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3</w:t>
      </w:r>
      <w:r w:rsidR="005B33FF">
        <w:rPr>
          <w:sz w:val="28"/>
          <w:szCs w:val="28"/>
          <w:vertAlign w:val="superscript"/>
          <w:lang w:val="lv-LV"/>
        </w:rPr>
        <w:t> </w:t>
      </w:r>
      <w:r w:rsidRPr="00E70931">
        <w:rPr>
          <w:sz w:val="28"/>
          <w:szCs w:val="28"/>
          <w:lang w:val="lv-LV"/>
        </w:rPr>
        <w:t>1.</w:t>
      </w:r>
      <w:r w:rsidR="002C5288">
        <w:rPr>
          <w:sz w:val="28"/>
          <w:szCs w:val="28"/>
          <w:lang w:val="lv-LV"/>
        </w:rPr>
        <w:t> </w:t>
      </w:r>
      <w:r w:rsidR="008C1DF3" w:rsidRPr="00E70931">
        <w:rPr>
          <w:sz w:val="28"/>
          <w:szCs w:val="28"/>
          <w:lang w:val="lv-LV"/>
        </w:rPr>
        <w:t>dažād</w:t>
      </w:r>
      <w:r w:rsidR="002D792B">
        <w:rPr>
          <w:sz w:val="28"/>
          <w:szCs w:val="28"/>
          <w:lang w:val="lv-LV"/>
        </w:rPr>
        <w:t>a</w:t>
      </w:r>
      <w:r w:rsidR="008C1DF3" w:rsidRPr="00E70931">
        <w:rPr>
          <w:sz w:val="28"/>
          <w:szCs w:val="28"/>
          <w:lang w:val="lv-LV"/>
        </w:rPr>
        <w:t xml:space="preserve"> gestācijas vecum</w:t>
      </w:r>
      <w:r w:rsidR="002D792B">
        <w:rPr>
          <w:sz w:val="28"/>
          <w:szCs w:val="28"/>
          <w:lang w:val="lv-LV"/>
        </w:rPr>
        <w:t>a</w:t>
      </w:r>
      <w:r w:rsidR="008C1DF3" w:rsidRPr="00E70931">
        <w:rPr>
          <w:sz w:val="28"/>
          <w:szCs w:val="28"/>
          <w:lang w:val="lv-LV"/>
        </w:rPr>
        <w:t xml:space="preserve"> jaundzimušo veselības aprūpes nodrošināša</w:t>
      </w:r>
      <w:r w:rsidR="00CF6E1D" w:rsidRPr="00E70931">
        <w:rPr>
          <w:sz w:val="28"/>
          <w:szCs w:val="28"/>
          <w:lang w:val="lv-LV"/>
        </w:rPr>
        <w:t>na sadarbībā ar neonatologu un citām</w:t>
      </w:r>
      <w:r w:rsidR="008C1DF3" w:rsidRPr="00E70931">
        <w:rPr>
          <w:sz w:val="28"/>
          <w:szCs w:val="28"/>
          <w:lang w:val="lv-LV"/>
        </w:rPr>
        <w:t xml:space="preserve"> ārstniecības personām;</w:t>
      </w:r>
    </w:p>
    <w:p w14:paraId="08A82D0D" w14:textId="665ACF8B" w:rsidR="008C1DF3" w:rsidRPr="00E70931" w:rsidRDefault="005B692A"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3</w:t>
      </w:r>
      <w:r w:rsidR="005B33FF">
        <w:rPr>
          <w:sz w:val="28"/>
          <w:szCs w:val="28"/>
          <w:vertAlign w:val="superscript"/>
          <w:lang w:val="lv-LV"/>
        </w:rPr>
        <w:t> </w:t>
      </w:r>
      <w:r w:rsidRPr="00E70931">
        <w:rPr>
          <w:sz w:val="28"/>
          <w:szCs w:val="28"/>
          <w:lang w:val="lv-LV"/>
        </w:rPr>
        <w:t>2.</w:t>
      </w:r>
      <w:r w:rsidR="002C5288">
        <w:rPr>
          <w:sz w:val="28"/>
          <w:szCs w:val="28"/>
          <w:lang w:val="lv-LV"/>
        </w:rPr>
        <w:t> </w:t>
      </w:r>
      <w:r w:rsidR="008C1DF3" w:rsidRPr="00E70931">
        <w:rPr>
          <w:sz w:val="28"/>
          <w:szCs w:val="28"/>
          <w:lang w:val="lv-LV"/>
        </w:rPr>
        <w:t>dažād</w:t>
      </w:r>
      <w:r w:rsidR="002D792B">
        <w:rPr>
          <w:sz w:val="28"/>
          <w:szCs w:val="28"/>
          <w:lang w:val="lv-LV"/>
        </w:rPr>
        <w:t>a</w:t>
      </w:r>
      <w:r w:rsidR="008C1DF3" w:rsidRPr="00E70931">
        <w:rPr>
          <w:sz w:val="28"/>
          <w:szCs w:val="28"/>
          <w:lang w:val="lv-LV"/>
        </w:rPr>
        <w:t xml:space="preserve"> gestācijas vecum</w:t>
      </w:r>
      <w:r w:rsidR="002D792B">
        <w:rPr>
          <w:sz w:val="28"/>
          <w:szCs w:val="28"/>
          <w:lang w:val="lv-LV"/>
        </w:rPr>
        <w:t>a</w:t>
      </w:r>
      <w:r w:rsidR="008C1DF3" w:rsidRPr="00E70931">
        <w:rPr>
          <w:sz w:val="28"/>
          <w:szCs w:val="28"/>
          <w:lang w:val="lv-LV"/>
        </w:rPr>
        <w:t xml:space="preserve"> jaundzimušo aprūpes nodrošināšana iegūto un iedzimto slimību un veselības traucējumu gadījumos; </w:t>
      </w:r>
    </w:p>
    <w:p w14:paraId="08A82D0E" w14:textId="77A90B86" w:rsidR="008C1DF3" w:rsidRPr="00E70931" w:rsidRDefault="005B692A"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3</w:t>
      </w:r>
      <w:r w:rsidR="005B33FF">
        <w:rPr>
          <w:sz w:val="28"/>
          <w:szCs w:val="28"/>
          <w:vertAlign w:val="superscript"/>
          <w:lang w:val="lv-LV"/>
        </w:rPr>
        <w:t> </w:t>
      </w:r>
      <w:r w:rsidRPr="00E70931">
        <w:rPr>
          <w:sz w:val="28"/>
          <w:szCs w:val="28"/>
          <w:lang w:val="lv-LV"/>
        </w:rPr>
        <w:t>3.</w:t>
      </w:r>
      <w:r w:rsidR="002C5288">
        <w:rPr>
          <w:sz w:val="28"/>
          <w:szCs w:val="28"/>
          <w:lang w:val="lv-LV"/>
        </w:rPr>
        <w:t> </w:t>
      </w:r>
      <w:r w:rsidR="008C1DF3" w:rsidRPr="00E70931">
        <w:rPr>
          <w:sz w:val="28"/>
          <w:szCs w:val="28"/>
          <w:lang w:val="lv-LV"/>
        </w:rPr>
        <w:t>dažād</w:t>
      </w:r>
      <w:r w:rsidR="002D792B">
        <w:rPr>
          <w:sz w:val="28"/>
          <w:szCs w:val="28"/>
          <w:lang w:val="lv-LV"/>
        </w:rPr>
        <w:t>a</w:t>
      </w:r>
      <w:r w:rsidR="008C1DF3" w:rsidRPr="00E70931">
        <w:rPr>
          <w:sz w:val="28"/>
          <w:szCs w:val="28"/>
          <w:lang w:val="lv-LV"/>
        </w:rPr>
        <w:t xml:space="preserve"> gestācijas vecum</w:t>
      </w:r>
      <w:r w:rsidR="002D792B">
        <w:rPr>
          <w:sz w:val="28"/>
          <w:szCs w:val="28"/>
          <w:lang w:val="lv-LV"/>
        </w:rPr>
        <w:t>a</w:t>
      </w:r>
      <w:r w:rsidR="008C1DF3" w:rsidRPr="00E70931">
        <w:rPr>
          <w:sz w:val="28"/>
          <w:szCs w:val="28"/>
          <w:lang w:val="lv-LV"/>
        </w:rPr>
        <w:t xml:space="preserve"> jaundzimušo aprūpe pirms un pēcoperācijas periodā;</w:t>
      </w:r>
    </w:p>
    <w:p w14:paraId="08A82D0F" w14:textId="32F554C7" w:rsidR="008C1DF3" w:rsidRPr="00E70931" w:rsidRDefault="005B692A"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3</w:t>
      </w:r>
      <w:r w:rsidR="005B33FF">
        <w:rPr>
          <w:sz w:val="28"/>
          <w:szCs w:val="28"/>
          <w:vertAlign w:val="superscript"/>
          <w:lang w:val="lv-LV"/>
        </w:rPr>
        <w:t> </w:t>
      </w:r>
      <w:r w:rsidRPr="00E70931">
        <w:rPr>
          <w:sz w:val="28"/>
          <w:szCs w:val="28"/>
          <w:lang w:val="lv-LV"/>
        </w:rPr>
        <w:t>4.</w:t>
      </w:r>
      <w:r w:rsidR="002C5288">
        <w:rPr>
          <w:sz w:val="28"/>
          <w:szCs w:val="28"/>
          <w:lang w:val="lv-LV"/>
        </w:rPr>
        <w:t> </w:t>
      </w:r>
      <w:r w:rsidR="008C1DF3" w:rsidRPr="00E70931">
        <w:rPr>
          <w:sz w:val="28"/>
          <w:szCs w:val="28"/>
          <w:lang w:val="lv-LV"/>
        </w:rPr>
        <w:t>dažād</w:t>
      </w:r>
      <w:r w:rsidR="002D792B">
        <w:rPr>
          <w:sz w:val="28"/>
          <w:szCs w:val="28"/>
          <w:lang w:val="lv-LV"/>
        </w:rPr>
        <w:t>a</w:t>
      </w:r>
      <w:r w:rsidR="008C1DF3" w:rsidRPr="00E70931">
        <w:rPr>
          <w:sz w:val="28"/>
          <w:szCs w:val="28"/>
          <w:lang w:val="lv-LV"/>
        </w:rPr>
        <w:t xml:space="preserve"> gestācijas vecum</w:t>
      </w:r>
      <w:r w:rsidR="002D792B">
        <w:rPr>
          <w:sz w:val="28"/>
          <w:szCs w:val="28"/>
          <w:lang w:val="lv-LV"/>
        </w:rPr>
        <w:t>a</w:t>
      </w:r>
      <w:r w:rsidR="008C1DF3" w:rsidRPr="00E70931">
        <w:rPr>
          <w:sz w:val="28"/>
          <w:szCs w:val="28"/>
          <w:lang w:val="lv-LV"/>
        </w:rPr>
        <w:t xml:space="preserve"> jaundzimušo veselības uzturēšana un veicināšana, slimību profilakse;</w:t>
      </w:r>
    </w:p>
    <w:p w14:paraId="08A82D10" w14:textId="183256F0" w:rsidR="008C1DF3" w:rsidRPr="00E70931" w:rsidRDefault="005B692A" w:rsidP="008C1DF3">
      <w:pPr>
        <w:ind w:firstLine="720"/>
        <w:jc w:val="both"/>
        <w:rPr>
          <w:sz w:val="28"/>
          <w:szCs w:val="28"/>
          <w:lang w:val="lv-LV"/>
        </w:rPr>
      </w:pPr>
      <w:r w:rsidRPr="00E70931">
        <w:rPr>
          <w:sz w:val="28"/>
          <w:szCs w:val="28"/>
          <w:lang w:val="lv-LV"/>
        </w:rPr>
        <w:t>563.</w:t>
      </w:r>
      <w:r w:rsidRPr="00E70931">
        <w:rPr>
          <w:sz w:val="28"/>
          <w:szCs w:val="28"/>
          <w:vertAlign w:val="superscript"/>
          <w:lang w:val="lv-LV"/>
        </w:rPr>
        <w:t>3</w:t>
      </w:r>
      <w:r w:rsidR="005B33FF">
        <w:rPr>
          <w:sz w:val="28"/>
          <w:szCs w:val="28"/>
          <w:vertAlign w:val="superscript"/>
          <w:lang w:val="lv-LV"/>
        </w:rPr>
        <w:t> </w:t>
      </w:r>
      <w:r w:rsidRPr="00E70931">
        <w:rPr>
          <w:sz w:val="28"/>
          <w:szCs w:val="28"/>
          <w:lang w:val="lv-LV"/>
        </w:rPr>
        <w:t>5.</w:t>
      </w:r>
      <w:r w:rsidR="002C5288">
        <w:rPr>
          <w:sz w:val="28"/>
          <w:szCs w:val="28"/>
          <w:lang w:val="lv-LV"/>
        </w:rPr>
        <w:t> </w:t>
      </w:r>
      <w:r w:rsidR="008C1DF3" w:rsidRPr="00E70931">
        <w:rPr>
          <w:sz w:val="28"/>
          <w:szCs w:val="28"/>
          <w:lang w:val="lv-LV"/>
        </w:rPr>
        <w:t>dažād</w:t>
      </w:r>
      <w:r w:rsidR="002D792B">
        <w:rPr>
          <w:sz w:val="28"/>
          <w:szCs w:val="28"/>
          <w:lang w:val="lv-LV"/>
        </w:rPr>
        <w:t>a</w:t>
      </w:r>
      <w:r w:rsidR="008C1DF3" w:rsidRPr="00E70931">
        <w:rPr>
          <w:sz w:val="28"/>
          <w:szCs w:val="28"/>
          <w:lang w:val="lv-LV"/>
        </w:rPr>
        <w:t xml:space="preserve"> gestācijas vecum</w:t>
      </w:r>
      <w:r w:rsidR="002D792B">
        <w:rPr>
          <w:sz w:val="28"/>
          <w:szCs w:val="28"/>
          <w:lang w:val="lv-LV"/>
        </w:rPr>
        <w:t>a</w:t>
      </w:r>
      <w:r w:rsidR="008C1DF3" w:rsidRPr="00E70931">
        <w:rPr>
          <w:sz w:val="28"/>
          <w:szCs w:val="28"/>
          <w:lang w:val="lv-LV"/>
        </w:rPr>
        <w:t xml:space="preserve"> jaundzimušā bērna ģimenes locekļu izglītošana par veselības veicināšanu un uzturēšanu.</w:t>
      </w:r>
    </w:p>
    <w:p w14:paraId="08A82D11" w14:textId="77777777" w:rsidR="0093709F" w:rsidRPr="00E70931" w:rsidRDefault="0093709F" w:rsidP="008C1DF3">
      <w:pPr>
        <w:widowControl w:val="0"/>
        <w:autoSpaceDE w:val="0"/>
        <w:autoSpaceDN w:val="0"/>
        <w:adjustRightInd w:val="0"/>
        <w:ind w:firstLine="720"/>
        <w:jc w:val="both"/>
        <w:rPr>
          <w:color w:val="000000" w:themeColor="text1"/>
          <w:sz w:val="28"/>
          <w:szCs w:val="28"/>
          <w:lang w:val="lv-LV"/>
        </w:rPr>
      </w:pPr>
    </w:p>
    <w:p w14:paraId="08A82D12" w14:textId="5EC2B2BB" w:rsidR="0093709F" w:rsidRPr="00E70931" w:rsidRDefault="0093709F" w:rsidP="00861DB3">
      <w:pPr>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lang w:val="lv-LV"/>
        </w:rPr>
        <w:t> </w:t>
      </w:r>
      <w:r w:rsidRPr="00E70931">
        <w:rPr>
          <w:color w:val="000000" w:themeColor="text1"/>
          <w:sz w:val="28"/>
          <w:szCs w:val="28"/>
          <w:lang w:val="lv-LV"/>
        </w:rPr>
        <w:t xml:space="preserve">Lai veiktu ārstniecisko darbību, </w:t>
      </w:r>
      <w:r w:rsidR="00861DB3" w:rsidRPr="00E70931">
        <w:rPr>
          <w:color w:val="000000" w:themeColor="text1"/>
          <w:sz w:val="28"/>
          <w:szCs w:val="28"/>
          <w:lang w:val="lv-LV"/>
        </w:rPr>
        <w:t>neonatoloģijas māsai</w:t>
      </w:r>
      <w:r w:rsidRPr="00E70931">
        <w:rPr>
          <w:color w:val="000000" w:themeColor="text1"/>
          <w:sz w:val="28"/>
          <w:szCs w:val="28"/>
          <w:lang w:val="lv-LV"/>
        </w:rPr>
        <w:t xml:space="preserve"> ir teorētiskās zināšanas un praktiskās iemaņas šādos jautājumos:</w:t>
      </w:r>
    </w:p>
    <w:p w14:paraId="08A82D13" w14:textId="649DF76B" w:rsidR="00861DB3" w:rsidRPr="00E70931" w:rsidRDefault="0093709F"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1.</w:t>
      </w:r>
      <w:r w:rsidR="002C5288">
        <w:rPr>
          <w:color w:val="000000" w:themeColor="text1"/>
          <w:sz w:val="28"/>
          <w:szCs w:val="28"/>
          <w:lang w:val="lv-LV"/>
        </w:rPr>
        <w:t> </w:t>
      </w:r>
      <w:r w:rsidR="00861DB3" w:rsidRPr="00E70931">
        <w:rPr>
          <w:sz w:val="28"/>
          <w:szCs w:val="28"/>
          <w:lang w:val="lv-LV"/>
        </w:rPr>
        <w:t>dažād</w:t>
      </w:r>
      <w:r w:rsidR="002D792B">
        <w:rPr>
          <w:sz w:val="28"/>
          <w:szCs w:val="28"/>
          <w:lang w:val="lv-LV"/>
        </w:rPr>
        <w:t>a</w:t>
      </w:r>
      <w:r w:rsidR="00861DB3" w:rsidRPr="00E70931">
        <w:rPr>
          <w:sz w:val="28"/>
          <w:szCs w:val="28"/>
          <w:lang w:val="lv-LV"/>
        </w:rPr>
        <w:t xml:space="preserve"> gestācijas vecum</w:t>
      </w:r>
      <w:r w:rsidR="002D792B">
        <w:rPr>
          <w:sz w:val="28"/>
          <w:szCs w:val="28"/>
          <w:lang w:val="lv-LV"/>
        </w:rPr>
        <w:t>a</w:t>
      </w:r>
      <w:r w:rsidR="00861DB3" w:rsidRPr="00E70931">
        <w:rPr>
          <w:sz w:val="28"/>
          <w:szCs w:val="28"/>
          <w:lang w:val="lv-LV"/>
        </w:rPr>
        <w:t xml:space="preserve"> jaundzimušo akūtu un iedzimtu slimību diagnostikas, ārstēšanas un rehabilitācijas principi, kā arī aprūpes plānošana, īstenošana un aprūpes rezultātu izvērtēšana jaundzimušo akūtu un iedzimtu slimību gadījumos;</w:t>
      </w:r>
    </w:p>
    <w:p w14:paraId="08A82D14" w14:textId="7306DFF8" w:rsidR="00861DB3" w:rsidRPr="00E70931" w:rsidRDefault="00861DB3"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2.</w:t>
      </w:r>
      <w:r w:rsidR="002C5288">
        <w:rPr>
          <w:color w:val="000000" w:themeColor="text1"/>
          <w:sz w:val="28"/>
          <w:szCs w:val="28"/>
          <w:lang w:val="lv-LV"/>
        </w:rPr>
        <w:t> </w:t>
      </w:r>
      <w:r w:rsidRPr="00E70931">
        <w:rPr>
          <w:sz w:val="28"/>
          <w:szCs w:val="28"/>
          <w:lang w:val="lv-LV"/>
        </w:rPr>
        <w:t>profilakses pasākumu nodrošināšana atbilstoši primār</w:t>
      </w:r>
      <w:r w:rsidR="00473F78">
        <w:rPr>
          <w:sz w:val="28"/>
          <w:szCs w:val="28"/>
          <w:lang w:val="lv-LV"/>
        </w:rPr>
        <w:t>aj</w:t>
      </w:r>
      <w:r w:rsidRPr="00E70931">
        <w:rPr>
          <w:sz w:val="28"/>
          <w:szCs w:val="28"/>
          <w:lang w:val="lv-LV"/>
        </w:rPr>
        <w:t>am un sekundār</w:t>
      </w:r>
      <w:r w:rsidR="00473F78">
        <w:rPr>
          <w:sz w:val="28"/>
          <w:szCs w:val="28"/>
          <w:lang w:val="lv-LV"/>
        </w:rPr>
        <w:t>aj</w:t>
      </w:r>
      <w:r w:rsidRPr="00E70931">
        <w:rPr>
          <w:sz w:val="28"/>
          <w:szCs w:val="28"/>
          <w:lang w:val="lv-LV"/>
        </w:rPr>
        <w:t>am veselības aprūpes līmenim;</w:t>
      </w:r>
    </w:p>
    <w:p w14:paraId="08A82D15" w14:textId="296C3407" w:rsidR="00861DB3" w:rsidRPr="00E70931" w:rsidRDefault="00861DB3" w:rsidP="00861DB3">
      <w:pPr>
        <w:ind w:firstLine="720"/>
        <w:jc w:val="both"/>
        <w:rPr>
          <w:sz w:val="28"/>
          <w:szCs w:val="28"/>
          <w:lang w:val="lv-LV"/>
        </w:rPr>
      </w:pPr>
      <w:r w:rsidRPr="00E70931">
        <w:rPr>
          <w:color w:val="000000" w:themeColor="text1"/>
          <w:sz w:val="28"/>
          <w:szCs w:val="28"/>
          <w:lang w:val="lv-LV"/>
        </w:rPr>
        <w:lastRenderedPageBreak/>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3.</w:t>
      </w:r>
      <w:r w:rsidR="002C5288">
        <w:rPr>
          <w:color w:val="000000" w:themeColor="text1"/>
          <w:sz w:val="28"/>
          <w:szCs w:val="28"/>
          <w:lang w:val="lv-LV"/>
        </w:rPr>
        <w:t> </w:t>
      </w:r>
      <w:r w:rsidRPr="00E70931">
        <w:rPr>
          <w:sz w:val="28"/>
          <w:szCs w:val="28"/>
          <w:lang w:val="lv-LV"/>
        </w:rPr>
        <w:t>vitālo funkciju nodrošināšana un uzturēšana, sāpju intensitātes novērtēšana dažād</w:t>
      </w:r>
      <w:r w:rsidR="002D792B">
        <w:rPr>
          <w:sz w:val="28"/>
          <w:szCs w:val="28"/>
          <w:lang w:val="lv-LV"/>
        </w:rPr>
        <w:t>a</w:t>
      </w:r>
      <w:r w:rsidRPr="00E70931">
        <w:rPr>
          <w:sz w:val="28"/>
          <w:szCs w:val="28"/>
          <w:lang w:val="lv-LV"/>
        </w:rPr>
        <w:t xml:space="preserve"> </w:t>
      </w:r>
      <w:r w:rsidR="001463D4" w:rsidRPr="00E70931">
        <w:rPr>
          <w:sz w:val="28"/>
          <w:szCs w:val="28"/>
          <w:lang w:val="lv-LV"/>
        </w:rPr>
        <w:t>gestācijas vecum</w:t>
      </w:r>
      <w:r w:rsidR="002D792B">
        <w:rPr>
          <w:sz w:val="28"/>
          <w:szCs w:val="28"/>
          <w:lang w:val="lv-LV"/>
        </w:rPr>
        <w:t>a</w:t>
      </w:r>
      <w:r w:rsidR="001463D4" w:rsidRPr="00E70931">
        <w:rPr>
          <w:sz w:val="28"/>
          <w:szCs w:val="28"/>
          <w:lang w:val="lv-LV"/>
        </w:rPr>
        <w:t xml:space="preserve"> jaundzimušajiem</w:t>
      </w:r>
      <w:r w:rsidRPr="00E70931">
        <w:rPr>
          <w:sz w:val="28"/>
          <w:szCs w:val="28"/>
          <w:lang w:val="lv-LV"/>
        </w:rPr>
        <w:t xml:space="preserve"> procedūru laikā;</w:t>
      </w:r>
    </w:p>
    <w:p w14:paraId="08A82D16" w14:textId="4AEB3D0C" w:rsidR="00861DB3" w:rsidRPr="00E70931" w:rsidRDefault="00861DB3"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4.</w:t>
      </w:r>
      <w:r w:rsidR="002C5288">
        <w:rPr>
          <w:color w:val="000000" w:themeColor="text1"/>
          <w:sz w:val="28"/>
          <w:szCs w:val="28"/>
          <w:lang w:val="lv-LV"/>
        </w:rPr>
        <w:t> </w:t>
      </w:r>
      <w:r w:rsidRPr="00E70931">
        <w:rPr>
          <w:sz w:val="28"/>
          <w:szCs w:val="28"/>
          <w:lang w:val="lv-LV"/>
        </w:rPr>
        <w:t>neatliekamās medicīniskās palīdzības sniegšana dažād</w:t>
      </w:r>
      <w:r w:rsidR="00F12155">
        <w:rPr>
          <w:sz w:val="28"/>
          <w:szCs w:val="28"/>
          <w:lang w:val="lv-LV"/>
        </w:rPr>
        <w:t>a</w:t>
      </w:r>
      <w:r w:rsidRPr="00E70931">
        <w:rPr>
          <w:sz w:val="28"/>
          <w:szCs w:val="28"/>
          <w:lang w:val="lv-LV"/>
        </w:rPr>
        <w:t xml:space="preserve"> </w:t>
      </w:r>
      <w:r w:rsidR="001463D4" w:rsidRPr="00E70931">
        <w:rPr>
          <w:sz w:val="28"/>
          <w:szCs w:val="28"/>
          <w:lang w:val="lv-LV"/>
        </w:rPr>
        <w:t>gestācijas vecum</w:t>
      </w:r>
      <w:r w:rsidR="00F12155">
        <w:rPr>
          <w:sz w:val="28"/>
          <w:szCs w:val="28"/>
          <w:lang w:val="lv-LV"/>
        </w:rPr>
        <w:t>a</w:t>
      </w:r>
      <w:r w:rsidR="001463D4" w:rsidRPr="00E70931">
        <w:rPr>
          <w:sz w:val="28"/>
          <w:szCs w:val="28"/>
          <w:lang w:val="lv-LV"/>
        </w:rPr>
        <w:t xml:space="preserve"> jaundzimušajiem</w:t>
      </w:r>
      <w:r w:rsidRPr="00E70931">
        <w:rPr>
          <w:sz w:val="28"/>
          <w:szCs w:val="28"/>
          <w:lang w:val="lv-LV"/>
        </w:rPr>
        <w:t>;</w:t>
      </w:r>
    </w:p>
    <w:p w14:paraId="08A82D17" w14:textId="290579CD" w:rsidR="00861DB3" w:rsidRPr="00E70931" w:rsidRDefault="00861DB3"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5.</w:t>
      </w:r>
      <w:r w:rsidR="002C5288">
        <w:rPr>
          <w:color w:val="000000" w:themeColor="text1"/>
          <w:sz w:val="28"/>
          <w:szCs w:val="28"/>
          <w:lang w:val="lv-LV"/>
        </w:rPr>
        <w:t> </w:t>
      </w:r>
      <w:r w:rsidRPr="00E70931">
        <w:rPr>
          <w:sz w:val="28"/>
          <w:szCs w:val="28"/>
          <w:lang w:val="lv-LV"/>
        </w:rPr>
        <w:t>dažād</w:t>
      </w:r>
      <w:r w:rsidR="002D792B">
        <w:rPr>
          <w:sz w:val="28"/>
          <w:szCs w:val="28"/>
          <w:lang w:val="lv-LV"/>
        </w:rPr>
        <w:t>a</w:t>
      </w:r>
      <w:r w:rsidRPr="00E70931">
        <w:rPr>
          <w:sz w:val="28"/>
          <w:szCs w:val="28"/>
          <w:lang w:val="lv-LV"/>
        </w:rPr>
        <w:t xml:space="preserve"> gestācijas vecum</w:t>
      </w:r>
      <w:r w:rsidR="002D792B">
        <w:rPr>
          <w:sz w:val="28"/>
          <w:szCs w:val="28"/>
          <w:lang w:val="lv-LV"/>
        </w:rPr>
        <w:t>a</w:t>
      </w:r>
      <w:r w:rsidRPr="00E70931">
        <w:rPr>
          <w:sz w:val="28"/>
          <w:szCs w:val="28"/>
          <w:lang w:val="lv-LV"/>
        </w:rPr>
        <w:t xml:space="preserve"> jaundzimušo aprūpe pēcoperācijas periodā;</w:t>
      </w:r>
    </w:p>
    <w:p w14:paraId="08A82D18" w14:textId="05A47BE0" w:rsidR="00861DB3" w:rsidRPr="00E70931" w:rsidRDefault="00861DB3"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6.</w:t>
      </w:r>
      <w:r w:rsidR="002C5288">
        <w:rPr>
          <w:color w:val="000000" w:themeColor="text1"/>
          <w:sz w:val="28"/>
          <w:szCs w:val="28"/>
          <w:lang w:val="lv-LV"/>
        </w:rPr>
        <w:t> </w:t>
      </w:r>
      <w:r w:rsidRPr="00E70931">
        <w:rPr>
          <w:sz w:val="28"/>
          <w:szCs w:val="28"/>
          <w:lang w:val="lv-LV"/>
        </w:rPr>
        <w:t>noteikto medikamentu saņemšanas nodrošināšana, diagnostisko un ārstniecisko procedūru veikšana dažād</w:t>
      </w:r>
      <w:r w:rsidR="002D792B">
        <w:rPr>
          <w:sz w:val="28"/>
          <w:szCs w:val="28"/>
          <w:lang w:val="lv-LV"/>
        </w:rPr>
        <w:t>a</w:t>
      </w:r>
      <w:r w:rsidRPr="00E70931">
        <w:rPr>
          <w:sz w:val="28"/>
          <w:szCs w:val="28"/>
          <w:lang w:val="lv-LV"/>
        </w:rPr>
        <w:t xml:space="preserve"> </w:t>
      </w:r>
      <w:r w:rsidR="001463D4" w:rsidRPr="00E70931">
        <w:rPr>
          <w:sz w:val="28"/>
          <w:szCs w:val="28"/>
          <w:lang w:val="lv-LV"/>
        </w:rPr>
        <w:t>gestācijas vecum</w:t>
      </w:r>
      <w:r w:rsidR="002D792B">
        <w:rPr>
          <w:sz w:val="28"/>
          <w:szCs w:val="28"/>
          <w:lang w:val="lv-LV"/>
        </w:rPr>
        <w:t>a</w:t>
      </w:r>
      <w:r w:rsidR="001463D4" w:rsidRPr="00E70931">
        <w:rPr>
          <w:sz w:val="28"/>
          <w:szCs w:val="28"/>
          <w:lang w:val="lv-LV"/>
        </w:rPr>
        <w:t xml:space="preserve"> jaundzimušajiem</w:t>
      </w:r>
      <w:r w:rsidRPr="00E70931">
        <w:rPr>
          <w:sz w:val="28"/>
          <w:szCs w:val="28"/>
          <w:lang w:val="lv-LV"/>
        </w:rPr>
        <w:t>;</w:t>
      </w:r>
    </w:p>
    <w:p w14:paraId="08A82D19" w14:textId="22B561D3" w:rsidR="00861DB3" w:rsidRPr="00E70931" w:rsidRDefault="00861DB3" w:rsidP="00861DB3">
      <w:pPr>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7.</w:t>
      </w:r>
      <w:r w:rsidR="002C5288">
        <w:rPr>
          <w:color w:val="000000" w:themeColor="text1"/>
          <w:sz w:val="28"/>
          <w:szCs w:val="28"/>
          <w:lang w:val="lv-LV"/>
        </w:rPr>
        <w:t> </w:t>
      </w:r>
      <w:r w:rsidRPr="00E70931">
        <w:rPr>
          <w:sz w:val="28"/>
          <w:szCs w:val="28"/>
          <w:lang w:val="lv-LV"/>
        </w:rPr>
        <w:t>dažā</w:t>
      </w:r>
      <w:r w:rsidR="001463D4" w:rsidRPr="00E70931">
        <w:rPr>
          <w:sz w:val="28"/>
          <w:szCs w:val="28"/>
          <w:lang w:val="lv-LV"/>
        </w:rPr>
        <w:t>d</w:t>
      </w:r>
      <w:r w:rsidR="002D792B">
        <w:rPr>
          <w:sz w:val="28"/>
          <w:szCs w:val="28"/>
          <w:lang w:val="lv-LV"/>
        </w:rPr>
        <w:t>a</w:t>
      </w:r>
      <w:r w:rsidR="001463D4" w:rsidRPr="00E70931">
        <w:rPr>
          <w:sz w:val="28"/>
          <w:szCs w:val="28"/>
          <w:lang w:val="lv-LV"/>
        </w:rPr>
        <w:t xml:space="preserve"> gestācijas vecum</w:t>
      </w:r>
      <w:r w:rsidR="002D792B">
        <w:rPr>
          <w:sz w:val="28"/>
          <w:szCs w:val="28"/>
          <w:lang w:val="lv-LV"/>
        </w:rPr>
        <w:t>a</w:t>
      </w:r>
      <w:r w:rsidR="001463D4" w:rsidRPr="00E70931">
        <w:rPr>
          <w:sz w:val="28"/>
          <w:szCs w:val="28"/>
          <w:lang w:val="lv-LV"/>
        </w:rPr>
        <w:t xml:space="preserve"> jaundzimušo</w:t>
      </w:r>
      <w:r w:rsidRPr="00E70931">
        <w:rPr>
          <w:sz w:val="28"/>
          <w:szCs w:val="28"/>
          <w:lang w:val="lv-LV"/>
        </w:rPr>
        <w:t xml:space="preserve"> veselības un attīstības veicināšana;</w:t>
      </w:r>
    </w:p>
    <w:p w14:paraId="08A82D1A" w14:textId="60F06266" w:rsidR="00861DB3" w:rsidRPr="00E70931" w:rsidRDefault="00861DB3" w:rsidP="00861DB3">
      <w:pPr>
        <w:ind w:firstLine="720"/>
        <w:jc w:val="both"/>
        <w:rPr>
          <w:color w:val="000000" w:themeColor="text1"/>
          <w:sz w:val="28"/>
          <w:szCs w:val="28"/>
          <w:lang w:val="lv-LV"/>
        </w:rPr>
      </w:pPr>
      <w:bookmarkStart w:id="3" w:name="__DdeLink__118_1537236315"/>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8.</w:t>
      </w:r>
      <w:r w:rsidR="002C5288">
        <w:rPr>
          <w:color w:val="000000" w:themeColor="text1"/>
          <w:sz w:val="28"/>
          <w:szCs w:val="28"/>
          <w:lang w:val="lv-LV"/>
        </w:rPr>
        <w:t> </w:t>
      </w:r>
      <w:r w:rsidRPr="00E70931">
        <w:rPr>
          <w:color w:val="000000" w:themeColor="text1"/>
          <w:sz w:val="28"/>
          <w:szCs w:val="28"/>
          <w:lang w:val="lv-LV"/>
        </w:rPr>
        <w:t>dažād</w:t>
      </w:r>
      <w:r w:rsidR="002D792B">
        <w:rPr>
          <w:color w:val="000000" w:themeColor="text1"/>
          <w:sz w:val="28"/>
          <w:szCs w:val="28"/>
          <w:lang w:val="lv-LV"/>
        </w:rPr>
        <w:t>a</w:t>
      </w:r>
      <w:r w:rsidRPr="00E70931">
        <w:rPr>
          <w:color w:val="000000" w:themeColor="text1"/>
          <w:sz w:val="28"/>
          <w:szCs w:val="28"/>
          <w:lang w:val="lv-LV"/>
        </w:rPr>
        <w:t xml:space="preserve"> gestācijas vecum</w:t>
      </w:r>
      <w:bookmarkEnd w:id="3"/>
      <w:r w:rsidR="002D792B">
        <w:rPr>
          <w:color w:val="000000" w:themeColor="text1"/>
          <w:sz w:val="28"/>
          <w:szCs w:val="28"/>
          <w:lang w:val="lv-LV"/>
        </w:rPr>
        <w:t>a</w:t>
      </w:r>
      <w:r w:rsidR="001463D4" w:rsidRPr="00E70931">
        <w:rPr>
          <w:color w:val="000000" w:themeColor="text1"/>
          <w:sz w:val="28"/>
          <w:szCs w:val="28"/>
          <w:lang w:val="lv-LV"/>
        </w:rPr>
        <w:t xml:space="preserve"> jaundzimušo bērnu</w:t>
      </w:r>
      <w:r w:rsidRPr="00E70931">
        <w:rPr>
          <w:color w:val="000000" w:themeColor="text1"/>
          <w:sz w:val="28"/>
          <w:szCs w:val="28"/>
          <w:lang w:val="lv-LV"/>
        </w:rPr>
        <w:t xml:space="preserve"> ģimenes locekļu izglītošana bērna fiziskās, sociālās un garīgās veselības attīstībai; </w:t>
      </w:r>
    </w:p>
    <w:p w14:paraId="08A82D1B" w14:textId="48DC70C0" w:rsidR="00861DB3" w:rsidRPr="00E70931" w:rsidRDefault="00861DB3" w:rsidP="00861DB3">
      <w:pPr>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9.</w:t>
      </w:r>
      <w:r w:rsidR="002C5288">
        <w:rPr>
          <w:color w:val="000000" w:themeColor="text1"/>
          <w:sz w:val="28"/>
          <w:szCs w:val="28"/>
          <w:lang w:val="lv-LV"/>
        </w:rPr>
        <w:t> </w:t>
      </w:r>
      <w:r w:rsidRPr="00E70931">
        <w:rPr>
          <w:color w:val="000000" w:themeColor="text1"/>
          <w:sz w:val="28"/>
          <w:szCs w:val="28"/>
          <w:lang w:val="lv-LV"/>
        </w:rPr>
        <w:t>darba drošības un pacientu drošības aspekti;</w:t>
      </w:r>
    </w:p>
    <w:p w14:paraId="08A82D1C" w14:textId="75C64E10" w:rsidR="00861DB3" w:rsidRPr="00E70931" w:rsidRDefault="00861DB3" w:rsidP="00861DB3">
      <w:pPr>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1</w:t>
      </w:r>
      <w:r w:rsidR="00CF20DB" w:rsidRPr="00E70931">
        <w:rPr>
          <w:color w:val="000000" w:themeColor="text1"/>
          <w:sz w:val="28"/>
          <w:szCs w:val="28"/>
          <w:lang w:val="lv-LV"/>
        </w:rPr>
        <w:t>0</w:t>
      </w:r>
      <w:r w:rsidRPr="00E70931">
        <w:rPr>
          <w:color w:val="000000" w:themeColor="text1"/>
          <w:sz w:val="28"/>
          <w:szCs w:val="28"/>
          <w:lang w:val="lv-LV"/>
        </w:rPr>
        <w:t>.</w:t>
      </w:r>
      <w:r w:rsidR="002C5288">
        <w:rPr>
          <w:color w:val="000000" w:themeColor="text1"/>
          <w:sz w:val="28"/>
          <w:szCs w:val="28"/>
          <w:lang w:val="lv-LV"/>
        </w:rPr>
        <w:t> </w:t>
      </w:r>
      <w:r w:rsidRPr="00E70931">
        <w:rPr>
          <w:color w:val="000000" w:themeColor="text1"/>
          <w:sz w:val="28"/>
          <w:szCs w:val="28"/>
          <w:lang w:val="lv-LV"/>
        </w:rPr>
        <w:t>saskarsmes principi darbā ar jaundzimušajiem un viņu ģimenes locekļiem;</w:t>
      </w:r>
    </w:p>
    <w:p w14:paraId="08A82D1D" w14:textId="2D0246C3" w:rsidR="00861DB3" w:rsidRPr="00E70931" w:rsidRDefault="00861DB3" w:rsidP="00861DB3">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4</w:t>
      </w:r>
      <w:r w:rsidR="002C5288">
        <w:rPr>
          <w:color w:val="000000" w:themeColor="text1"/>
          <w:sz w:val="28"/>
          <w:szCs w:val="28"/>
          <w:vertAlign w:val="superscript"/>
          <w:lang w:val="lv-LV"/>
        </w:rPr>
        <w:t> </w:t>
      </w:r>
      <w:r w:rsidRPr="00E70931">
        <w:rPr>
          <w:color w:val="000000" w:themeColor="text1"/>
          <w:sz w:val="28"/>
          <w:szCs w:val="28"/>
          <w:lang w:val="lv-LV"/>
        </w:rPr>
        <w:t>1</w:t>
      </w:r>
      <w:r w:rsidR="00CF20DB" w:rsidRPr="00E70931">
        <w:rPr>
          <w:color w:val="000000" w:themeColor="text1"/>
          <w:sz w:val="28"/>
          <w:szCs w:val="28"/>
          <w:lang w:val="lv-LV"/>
        </w:rPr>
        <w:t>1</w:t>
      </w:r>
      <w:r w:rsidRPr="00E70931">
        <w:rPr>
          <w:color w:val="000000" w:themeColor="text1"/>
          <w:sz w:val="28"/>
          <w:szCs w:val="28"/>
          <w:lang w:val="lv-LV"/>
        </w:rPr>
        <w:t>.</w:t>
      </w:r>
      <w:r w:rsidR="002C5288">
        <w:rPr>
          <w:color w:val="000000" w:themeColor="text1"/>
          <w:sz w:val="28"/>
          <w:szCs w:val="28"/>
          <w:lang w:val="lv-LV"/>
        </w:rPr>
        <w:t> </w:t>
      </w:r>
      <w:r w:rsidRPr="00E70931">
        <w:rPr>
          <w:color w:val="000000" w:themeColor="text1"/>
          <w:sz w:val="28"/>
          <w:szCs w:val="28"/>
          <w:lang w:val="lv-LV"/>
        </w:rPr>
        <w:t>profesionālās darbības juridiskie</w:t>
      </w:r>
      <w:r w:rsidRPr="00E70931">
        <w:rPr>
          <w:sz w:val="28"/>
          <w:szCs w:val="28"/>
          <w:lang w:val="lv-LV"/>
        </w:rPr>
        <w:t xml:space="preserve"> pamati</w:t>
      </w:r>
      <w:r w:rsidR="00CF20DB" w:rsidRPr="00E70931">
        <w:rPr>
          <w:sz w:val="28"/>
          <w:szCs w:val="28"/>
          <w:lang w:val="lv-LV"/>
        </w:rPr>
        <w:t>, tai skaitā bērnu tiesību principi</w:t>
      </w:r>
      <w:r w:rsidRPr="00E70931">
        <w:rPr>
          <w:sz w:val="28"/>
          <w:szCs w:val="28"/>
          <w:lang w:val="lv-LV"/>
        </w:rPr>
        <w:t>.</w:t>
      </w:r>
    </w:p>
    <w:p w14:paraId="08A82D1E" w14:textId="77777777" w:rsidR="008A33C8" w:rsidRPr="00E70931" w:rsidRDefault="008A33C8" w:rsidP="00861DB3">
      <w:pPr>
        <w:shd w:val="clear" w:color="auto" w:fill="FFFFFF"/>
        <w:ind w:firstLine="720"/>
        <w:jc w:val="both"/>
        <w:rPr>
          <w:color w:val="000000" w:themeColor="text1"/>
          <w:sz w:val="28"/>
          <w:szCs w:val="28"/>
          <w:lang w:val="lv-LV"/>
        </w:rPr>
      </w:pPr>
    </w:p>
    <w:p w14:paraId="08A82D1F" w14:textId="19C1C8D8" w:rsidR="001463D4" w:rsidRPr="00E70931" w:rsidRDefault="00A70B41" w:rsidP="00861DB3">
      <w:pPr>
        <w:shd w:val="clear" w:color="auto" w:fill="FFFFFF"/>
        <w:ind w:firstLine="720"/>
        <w:jc w:val="both"/>
        <w:rPr>
          <w:color w:val="000000" w:themeColor="text1"/>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5</w:t>
      </w:r>
      <w:r w:rsidR="0033394E">
        <w:rPr>
          <w:color w:val="000000" w:themeColor="text1"/>
          <w:sz w:val="28"/>
          <w:szCs w:val="28"/>
          <w:lang w:val="lv-LV"/>
        </w:rPr>
        <w:t> </w:t>
      </w:r>
      <w:r w:rsidRPr="00E70931">
        <w:rPr>
          <w:sz w:val="28"/>
          <w:szCs w:val="28"/>
          <w:lang w:val="lv-LV"/>
        </w:rPr>
        <w:t>Mācību ilgums papildspecialitātē ir trīs mēneši pēc māsas pamatspecialitātes apguves.</w:t>
      </w:r>
    </w:p>
    <w:p w14:paraId="08A82D20" w14:textId="77777777" w:rsidR="00861DB3" w:rsidRPr="00E70931" w:rsidRDefault="00861DB3" w:rsidP="00B3509F">
      <w:pPr>
        <w:shd w:val="clear" w:color="auto" w:fill="FFFFFF"/>
        <w:ind w:firstLine="720"/>
        <w:jc w:val="both"/>
        <w:rPr>
          <w:color w:val="000000" w:themeColor="text1"/>
          <w:sz w:val="28"/>
          <w:szCs w:val="28"/>
          <w:lang w:val="lv-LV"/>
        </w:rPr>
      </w:pPr>
    </w:p>
    <w:p w14:paraId="08A82D21" w14:textId="046D4F77" w:rsidR="00B3509F" w:rsidRPr="00E70931" w:rsidRDefault="00A70B41" w:rsidP="00B3509F">
      <w:pPr>
        <w:ind w:firstLine="720"/>
        <w:jc w:val="both"/>
        <w:rPr>
          <w:sz w:val="28"/>
          <w:szCs w:val="28"/>
          <w:lang w:val="lv-LV"/>
        </w:rPr>
      </w:pPr>
      <w:r w:rsidRPr="00E70931">
        <w:rPr>
          <w:color w:val="000000" w:themeColor="text1"/>
          <w:sz w:val="28"/>
          <w:szCs w:val="28"/>
          <w:lang w:val="lv-LV"/>
        </w:rPr>
        <w:t>563.</w:t>
      </w:r>
      <w:r w:rsidRPr="00E70931">
        <w:rPr>
          <w:color w:val="000000" w:themeColor="text1"/>
          <w:sz w:val="28"/>
          <w:szCs w:val="28"/>
          <w:vertAlign w:val="superscript"/>
          <w:lang w:val="lv-LV"/>
        </w:rPr>
        <w:t>6</w:t>
      </w:r>
      <w:r w:rsidR="0033394E">
        <w:rPr>
          <w:color w:val="000000" w:themeColor="text1"/>
          <w:sz w:val="28"/>
          <w:szCs w:val="28"/>
          <w:lang w:val="lv-LV"/>
        </w:rPr>
        <w:t> </w:t>
      </w:r>
      <w:r w:rsidR="00B3509F" w:rsidRPr="00E70931">
        <w:rPr>
          <w:sz w:val="28"/>
          <w:szCs w:val="28"/>
          <w:lang w:val="lv-LV"/>
        </w:rPr>
        <w:t xml:space="preserve">Mācību laikā tiek iegūtas teorētiskās zināšanas un praktiskās iemaņas </w:t>
      </w:r>
      <w:r w:rsidR="009808CA">
        <w:rPr>
          <w:sz w:val="28"/>
          <w:szCs w:val="28"/>
          <w:lang w:val="lv-LV"/>
        </w:rPr>
        <w:t xml:space="preserve">šādos jautājumos </w:t>
      </w:r>
      <w:r w:rsidR="009808CA" w:rsidRPr="00E70931">
        <w:rPr>
          <w:color w:val="000000" w:themeColor="text1"/>
          <w:sz w:val="28"/>
          <w:szCs w:val="28"/>
          <w:lang w:val="lv-LV"/>
        </w:rPr>
        <w:t>–</w:t>
      </w:r>
      <w:r w:rsidR="009808CA">
        <w:rPr>
          <w:color w:val="000000" w:themeColor="text1"/>
          <w:sz w:val="28"/>
          <w:szCs w:val="28"/>
          <w:lang w:val="lv-LV"/>
        </w:rPr>
        <w:t xml:space="preserve"> </w:t>
      </w:r>
      <w:r w:rsidR="00B3509F" w:rsidRPr="00E70931">
        <w:rPr>
          <w:sz w:val="28"/>
          <w:szCs w:val="28"/>
          <w:lang w:val="lv-LV"/>
        </w:rPr>
        <w:t>jaundzimušo augšanas un attīstības īpatnīb</w:t>
      </w:r>
      <w:r w:rsidR="009808CA">
        <w:rPr>
          <w:sz w:val="28"/>
          <w:szCs w:val="28"/>
          <w:lang w:val="lv-LV"/>
        </w:rPr>
        <w:t>a</w:t>
      </w:r>
      <w:r w:rsidR="00B3509F" w:rsidRPr="00E70931">
        <w:rPr>
          <w:sz w:val="28"/>
          <w:szCs w:val="28"/>
          <w:lang w:val="lv-LV"/>
        </w:rPr>
        <w:t>s, specifiskās aprūpes sniegšan</w:t>
      </w:r>
      <w:r w:rsidR="009808CA">
        <w:rPr>
          <w:sz w:val="28"/>
          <w:szCs w:val="28"/>
          <w:lang w:val="lv-LV"/>
        </w:rPr>
        <w:t>a</w:t>
      </w:r>
      <w:r w:rsidR="00B3509F" w:rsidRPr="00E70931">
        <w:rPr>
          <w:sz w:val="28"/>
          <w:szCs w:val="28"/>
          <w:lang w:val="lv-LV"/>
        </w:rPr>
        <w:t xml:space="preserve"> jaundzimušajiem dažādu orgānu saslimšanu gadījumos, </w:t>
      </w:r>
      <w:r w:rsidR="009808CA" w:rsidRPr="009808CA">
        <w:rPr>
          <w:sz w:val="28"/>
          <w:szCs w:val="28"/>
          <w:lang w:val="lv-LV"/>
        </w:rPr>
        <w:t xml:space="preserve">jaundzimušo </w:t>
      </w:r>
      <w:r w:rsidR="00B3509F" w:rsidRPr="009808CA">
        <w:rPr>
          <w:sz w:val="28"/>
          <w:szCs w:val="28"/>
          <w:lang w:val="lv-LV"/>
        </w:rPr>
        <w:t>saudzīg</w:t>
      </w:r>
      <w:r w:rsidR="009808CA">
        <w:rPr>
          <w:sz w:val="28"/>
          <w:szCs w:val="28"/>
          <w:lang w:val="lv-LV"/>
        </w:rPr>
        <w:t>a</w:t>
      </w:r>
      <w:r w:rsidR="00B3509F" w:rsidRPr="009808CA">
        <w:rPr>
          <w:sz w:val="28"/>
          <w:szCs w:val="28"/>
          <w:lang w:val="lv-LV"/>
        </w:rPr>
        <w:t xml:space="preserve"> aprūp</w:t>
      </w:r>
      <w:r w:rsidR="009808CA">
        <w:rPr>
          <w:sz w:val="28"/>
          <w:szCs w:val="28"/>
          <w:lang w:val="lv-LV"/>
        </w:rPr>
        <w:t>e</w:t>
      </w:r>
      <w:r w:rsidR="00B3509F" w:rsidRPr="009808CA">
        <w:rPr>
          <w:sz w:val="28"/>
          <w:szCs w:val="28"/>
          <w:lang w:val="lv-LV"/>
        </w:rPr>
        <w:t xml:space="preserve"> un </w:t>
      </w:r>
      <w:r w:rsidR="009808CA" w:rsidRPr="009808CA">
        <w:rPr>
          <w:sz w:val="28"/>
          <w:szCs w:val="28"/>
          <w:lang w:val="lv-LV"/>
        </w:rPr>
        <w:t xml:space="preserve">tās </w:t>
      </w:r>
      <w:r w:rsidR="00B3509F" w:rsidRPr="009808CA">
        <w:rPr>
          <w:sz w:val="28"/>
          <w:szCs w:val="28"/>
          <w:lang w:val="lv-LV"/>
        </w:rPr>
        <w:t>nozīm</w:t>
      </w:r>
      <w:r w:rsidR="009808CA">
        <w:rPr>
          <w:sz w:val="28"/>
          <w:szCs w:val="28"/>
          <w:lang w:val="lv-LV"/>
        </w:rPr>
        <w:t>e</w:t>
      </w:r>
      <w:r w:rsidR="00B3509F" w:rsidRPr="009808CA">
        <w:rPr>
          <w:sz w:val="28"/>
          <w:szCs w:val="28"/>
          <w:lang w:val="lv-LV"/>
        </w:rPr>
        <w:t xml:space="preserve">, </w:t>
      </w:r>
      <w:r w:rsidR="009808CA">
        <w:rPr>
          <w:sz w:val="28"/>
          <w:szCs w:val="28"/>
          <w:lang w:val="lv-LV"/>
        </w:rPr>
        <w:t xml:space="preserve">kā arī </w:t>
      </w:r>
      <w:r w:rsidR="00B3509F" w:rsidRPr="009808CA">
        <w:rPr>
          <w:sz w:val="28"/>
          <w:szCs w:val="28"/>
          <w:lang w:val="lv-LV"/>
        </w:rPr>
        <w:t>j</w:t>
      </w:r>
      <w:r w:rsidR="00B3509F" w:rsidRPr="00E70931">
        <w:rPr>
          <w:sz w:val="28"/>
          <w:szCs w:val="28"/>
          <w:lang w:val="lv-LV"/>
        </w:rPr>
        <w:t>aundzimušo aprūp</w:t>
      </w:r>
      <w:r w:rsidR="009808CA">
        <w:rPr>
          <w:sz w:val="28"/>
          <w:szCs w:val="28"/>
          <w:lang w:val="lv-LV"/>
        </w:rPr>
        <w:t>e</w:t>
      </w:r>
      <w:r w:rsidR="00B3509F" w:rsidRPr="00E70931">
        <w:rPr>
          <w:sz w:val="28"/>
          <w:szCs w:val="28"/>
          <w:lang w:val="lv-LV"/>
        </w:rPr>
        <w:t xml:space="preserve"> pirms un pēc ķirurģiskām manipulācijām, intensīvajā terapijā un neatliekamās situācijās, medikamentu </w:t>
      </w:r>
      <w:r w:rsidR="009808CA">
        <w:rPr>
          <w:sz w:val="28"/>
          <w:szCs w:val="28"/>
          <w:lang w:val="lv-LV"/>
        </w:rPr>
        <w:t xml:space="preserve">lietošanas </w:t>
      </w:r>
      <w:r w:rsidR="00B3509F" w:rsidRPr="00E70931">
        <w:rPr>
          <w:sz w:val="28"/>
          <w:szCs w:val="28"/>
          <w:lang w:val="lv-LV"/>
        </w:rPr>
        <w:t xml:space="preserve">un ārstniecisko </w:t>
      </w:r>
      <w:r w:rsidR="00B3509F" w:rsidRPr="009808CA">
        <w:rPr>
          <w:sz w:val="28"/>
          <w:szCs w:val="28"/>
          <w:lang w:val="lv-LV"/>
        </w:rPr>
        <w:t xml:space="preserve">procedūru </w:t>
      </w:r>
      <w:r w:rsidR="00B3509F" w:rsidRPr="00E70931">
        <w:rPr>
          <w:sz w:val="28"/>
          <w:szCs w:val="28"/>
          <w:lang w:val="lv-LV"/>
        </w:rPr>
        <w:t>īpatnīb</w:t>
      </w:r>
      <w:r w:rsidR="009808CA">
        <w:rPr>
          <w:sz w:val="28"/>
          <w:szCs w:val="28"/>
          <w:lang w:val="lv-LV"/>
        </w:rPr>
        <w:t>a</w:t>
      </w:r>
      <w:r w:rsidR="00B3509F" w:rsidRPr="00E70931">
        <w:rPr>
          <w:sz w:val="28"/>
          <w:szCs w:val="28"/>
          <w:lang w:val="lv-LV"/>
        </w:rPr>
        <w:t>s jaundzimušajiem, profilaktisko pasākumu veikšan</w:t>
      </w:r>
      <w:r w:rsidR="009808CA">
        <w:rPr>
          <w:sz w:val="28"/>
          <w:szCs w:val="28"/>
          <w:lang w:val="lv-LV"/>
        </w:rPr>
        <w:t>a</w:t>
      </w:r>
      <w:r w:rsidR="00B3509F" w:rsidRPr="00E70931">
        <w:rPr>
          <w:sz w:val="28"/>
          <w:szCs w:val="28"/>
          <w:lang w:val="lv-LV"/>
        </w:rPr>
        <w:t>, peda</w:t>
      </w:r>
      <w:r w:rsidR="00F42E7B" w:rsidRPr="00E70931">
        <w:rPr>
          <w:sz w:val="28"/>
          <w:szCs w:val="28"/>
          <w:lang w:val="lv-LV"/>
        </w:rPr>
        <w:t>goģijas un saskarsmes princip</w:t>
      </w:r>
      <w:r w:rsidR="009808CA">
        <w:rPr>
          <w:sz w:val="28"/>
          <w:szCs w:val="28"/>
          <w:lang w:val="lv-LV"/>
        </w:rPr>
        <w:t>i</w:t>
      </w:r>
      <w:r w:rsidR="00F42E7B" w:rsidRPr="00E70931">
        <w:rPr>
          <w:sz w:val="28"/>
          <w:szCs w:val="28"/>
          <w:lang w:val="lv-LV"/>
        </w:rPr>
        <w:t xml:space="preserve"> un</w:t>
      </w:r>
      <w:r w:rsidR="00B3509F" w:rsidRPr="00E70931">
        <w:rPr>
          <w:sz w:val="28"/>
          <w:szCs w:val="28"/>
          <w:lang w:val="lv-LV"/>
        </w:rPr>
        <w:t xml:space="preserve"> profesionālās darbības juridisk</w:t>
      </w:r>
      <w:r w:rsidR="009808CA">
        <w:rPr>
          <w:sz w:val="28"/>
          <w:szCs w:val="28"/>
          <w:lang w:val="lv-LV"/>
        </w:rPr>
        <w:t>ie</w:t>
      </w:r>
      <w:r w:rsidR="00B3509F" w:rsidRPr="00E70931">
        <w:rPr>
          <w:sz w:val="28"/>
          <w:szCs w:val="28"/>
          <w:lang w:val="lv-LV"/>
        </w:rPr>
        <w:t xml:space="preserve"> pamat</w:t>
      </w:r>
      <w:r w:rsidR="009808CA">
        <w:rPr>
          <w:sz w:val="28"/>
          <w:szCs w:val="28"/>
          <w:lang w:val="lv-LV"/>
        </w:rPr>
        <w:t>i</w:t>
      </w:r>
      <w:r w:rsidR="00B3509F" w:rsidRPr="00E70931">
        <w:rPr>
          <w:sz w:val="28"/>
          <w:szCs w:val="28"/>
          <w:lang w:val="lv-LV"/>
        </w:rPr>
        <w:t>.</w:t>
      </w:r>
      <w:r w:rsidR="0024791D">
        <w:rPr>
          <w:sz w:val="28"/>
          <w:szCs w:val="28"/>
          <w:lang w:val="lv-LV"/>
        </w:rPr>
        <w:t>"</w:t>
      </w:r>
      <w:r w:rsidR="00800CAC">
        <w:rPr>
          <w:sz w:val="28"/>
          <w:szCs w:val="28"/>
          <w:lang w:val="lv-LV"/>
        </w:rPr>
        <w:t>;</w:t>
      </w:r>
    </w:p>
    <w:p w14:paraId="08A82D22" w14:textId="77777777" w:rsidR="00861DB3" w:rsidRPr="00E70931" w:rsidRDefault="00861DB3" w:rsidP="00B3509F">
      <w:pPr>
        <w:shd w:val="clear" w:color="auto" w:fill="FFFFFF"/>
        <w:ind w:firstLine="720"/>
        <w:jc w:val="both"/>
        <w:rPr>
          <w:color w:val="000000" w:themeColor="text1"/>
          <w:sz w:val="28"/>
          <w:szCs w:val="28"/>
          <w:lang w:val="lv-LV"/>
        </w:rPr>
      </w:pPr>
    </w:p>
    <w:p w14:paraId="08A82D23" w14:textId="4586CDAE" w:rsidR="00B05898" w:rsidRPr="00E70931" w:rsidRDefault="009B0CDA" w:rsidP="004A170F">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4</w:t>
      </w:r>
      <w:r w:rsidR="00F451F1">
        <w:rPr>
          <w:rFonts w:ascii="Times New Roman" w:hAnsi="Times New Roman"/>
          <w:color w:val="000000" w:themeColor="text1"/>
          <w:szCs w:val="28"/>
        </w:rPr>
        <w:t>7</w:t>
      </w:r>
      <w:r w:rsidR="00D15D29" w:rsidRPr="00E70931">
        <w:rPr>
          <w:rFonts w:ascii="Times New Roman" w:hAnsi="Times New Roman"/>
          <w:color w:val="000000" w:themeColor="text1"/>
          <w:szCs w:val="28"/>
        </w:rPr>
        <w:t>.</w:t>
      </w:r>
      <w:r w:rsidR="0033394E">
        <w:rPr>
          <w:rFonts w:ascii="Times New Roman" w:hAnsi="Times New Roman"/>
          <w:color w:val="000000" w:themeColor="text1"/>
          <w:szCs w:val="28"/>
        </w:rPr>
        <w:t> </w:t>
      </w:r>
      <w:r>
        <w:rPr>
          <w:rFonts w:ascii="Times New Roman" w:hAnsi="Times New Roman"/>
          <w:color w:val="000000" w:themeColor="text1"/>
          <w:szCs w:val="28"/>
        </w:rPr>
        <w:t>i</w:t>
      </w:r>
      <w:r w:rsidR="00B05898" w:rsidRPr="00E70931">
        <w:rPr>
          <w:rFonts w:ascii="Times New Roman" w:hAnsi="Times New Roman"/>
          <w:color w:val="000000" w:themeColor="text1"/>
          <w:szCs w:val="28"/>
        </w:rPr>
        <w:t xml:space="preserve">zteikt </w:t>
      </w:r>
      <w:r w:rsidR="009A3643">
        <w:rPr>
          <w:rFonts w:ascii="Times New Roman" w:hAnsi="Times New Roman"/>
          <w:color w:val="000000" w:themeColor="text1"/>
          <w:szCs w:val="28"/>
        </w:rPr>
        <w:t>7.4</w:t>
      </w:r>
      <w:r w:rsidR="0024791D">
        <w:rPr>
          <w:rFonts w:ascii="Times New Roman" w:hAnsi="Times New Roman"/>
          <w:color w:val="000000" w:themeColor="text1"/>
          <w:szCs w:val="28"/>
        </w:rPr>
        <w:t>.</w:t>
      </w:r>
      <w:r w:rsidR="0033394E">
        <w:rPr>
          <w:rFonts w:ascii="Times New Roman" w:hAnsi="Times New Roman"/>
          <w:color w:val="000000" w:themeColor="text1"/>
          <w:szCs w:val="28"/>
        </w:rPr>
        <w:t> </w:t>
      </w:r>
      <w:r w:rsidR="0024791D">
        <w:rPr>
          <w:rFonts w:ascii="Times New Roman" w:hAnsi="Times New Roman"/>
          <w:color w:val="000000" w:themeColor="text1"/>
          <w:szCs w:val="28"/>
        </w:rPr>
        <w:t>a</w:t>
      </w:r>
      <w:r w:rsidR="009A3643">
        <w:rPr>
          <w:rFonts w:ascii="Times New Roman" w:hAnsi="Times New Roman"/>
          <w:color w:val="000000" w:themeColor="text1"/>
          <w:szCs w:val="28"/>
        </w:rPr>
        <w:t xml:space="preserve">pakšnodaļu </w:t>
      </w:r>
      <w:r w:rsidR="00B05898" w:rsidRPr="00E70931">
        <w:rPr>
          <w:rFonts w:ascii="Times New Roman" w:hAnsi="Times New Roman"/>
          <w:color w:val="000000" w:themeColor="text1"/>
          <w:szCs w:val="28"/>
        </w:rPr>
        <w:t>šādā redakcijā:</w:t>
      </w:r>
    </w:p>
    <w:p w14:paraId="08A82D24" w14:textId="77777777" w:rsidR="00B05898" w:rsidRDefault="00B05898" w:rsidP="004A170F">
      <w:pPr>
        <w:pStyle w:val="PlainText"/>
        <w:tabs>
          <w:tab w:val="left" w:pos="7230"/>
        </w:tabs>
        <w:ind w:firstLine="720"/>
        <w:jc w:val="both"/>
        <w:rPr>
          <w:rFonts w:ascii="Times New Roman" w:hAnsi="Times New Roman"/>
        </w:rPr>
      </w:pPr>
    </w:p>
    <w:p w14:paraId="08A82D25" w14:textId="4CFA87F4" w:rsidR="003E42D0" w:rsidRDefault="0033394E" w:rsidP="003E42D0">
      <w:pPr>
        <w:jc w:val="center"/>
        <w:rPr>
          <w:b/>
          <w:sz w:val="28"/>
          <w:szCs w:val="28"/>
          <w:lang w:val="lv-LV"/>
        </w:rPr>
      </w:pPr>
      <w:r w:rsidRPr="0033394E">
        <w:rPr>
          <w:sz w:val="28"/>
          <w:szCs w:val="28"/>
          <w:lang w:val="lv-LV"/>
        </w:rPr>
        <w:t>"</w:t>
      </w:r>
      <w:r w:rsidR="005A5F36" w:rsidRPr="005A5F36">
        <w:rPr>
          <w:b/>
          <w:sz w:val="28"/>
          <w:szCs w:val="28"/>
          <w:lang w:val="lv-LV"/>
        </w:rPr>
        <w:t>7.4. Kosmētiķis (n 72)</w:t>
      </w:r>
    </w:p>
    <w:p w14:paraId="423E8763" w14:textId="77777777" w:rsidR="0033394E" w:rsidRPr="0033394E" w:rsidRDefault="0033394E" w:rsidP="003E42D0">
      <w:pPr>
        <w:jc w:val="center"/>
        <w:rPr>
          <w:sz w:val="28"/>
          <w:szCs w:val="28"/>
          <w:lang w:val="lv-LV"/>
        </w:rPr>
      </w:pPr>
    </w:p>
    <w:p w14:paraId="08A82D26" w14:textId="1AE3825B" w:rsidR="0055051A" w:rsidRDefault="005A5F36">
      <w:pPr>
        <w:ind w:firstLine="709"/>
        <w:jc w:val="both"/>
        <w:rPr>
          <w:sz w:val="28"/>
          <w:szCs w:val="28"/>
          <w:lang w:val="lv-LV"/>
        </w:rPr>
      </w:pPr>
      <w:r w:rsidRPr="005A5F36">
        <w:rPr>
          <w:sz w:val="28"/>
          <w:szCs w:val="28"/>
          <w:lang w:val="lv-LV"/>
        </w:rPr>
        <w:t>576.</w:t>
      </w:r>
      <w:r w:rsidR="0033394E">
        <w:rPr>
          <w:sz w:val="28"/>
          <w:szCs w:val="28"/>
          <w:lang w:val="lv-LV"/>
        </w:rPr>
        <w:t> </w:t>
      </w:r>
      <w:r w:rsidRPr="005A5F36">
        <w:rPr>
          <w:sz w:val="28"/>
          <w:szCs w:val="28"/>
          <w:lang w:val="lv-LV"/>
        </w:rPr>
        <w:t xml:space="preserve">Kosmētiķis ir ārstniecības persona, kura ir ieguvusi </w:t>
      </w:r>
      <w:r w:rsidR="00E66D1B" w:rsidRPr="005A5F36">
        <w:rPr>
          <w:sz w:val="28"/>
          <w:szCs w:val="28"/>
          <w:lang w:val="lv-LV"/>
        </w:rPr>
        <w:t>profesionāl</w:t>
      </w:r>
      <w:r w:rsidR="00E66D1B">
        <w:rPr>
          <w:sz w:val="28"/>
          <w:szCs w:val="28"/>
          <w:lang w:val="lv-LV"/>
        </w:rPr>
        <w:t>ās</w:t>
      </w:r>
      <w:r w:rsidR="00E66D1B" w:rsidRPr="005A5F36">
        <w:rPr>
          <w:sz w:val="28"/>
          <w:szCs w:val="28"/>
          <w:lang w:val="lv-LV"/>
        </w:rPr>
        <w:t xml:space="preserve"> </w:t>
      </w:r>
      <w:r w:rsidR="00472BAD" w:rsidRPr="005A5F36">
        <w:rPr>
          <w:sz w:val="28"/>
          <w:szCs w:val="28"/>
          <w:lang w:val="lv-LV"/>
        </w:rPr>
        <w:t>vidēj</w:t>
      </w:r>
      <w:r w:rsidR="00472BAD">
        <w:rPr>
          <w:sz w:val="28"/>
          <w:szCs w:val="28"/>
          <w:lang w:val="lv-LV"/>
        </w:rPr>
        <w:t>ās</w:t>
      </w:r>
      <w:r w:rsidR="00472BAD" w:rsidRPr="005A5F36">
        <w:rPr>
          <w:sz w:val="28"/>
          <w:szCs w:val="28"/>
          <w:lang w:val="lv-LV"/>
        </w:rPr>
        <w:t xml:space="preserve"> </w:t>
      </w:r>
      <w:r w:rsidRPr="005A5F36">
        <w:rPr>
          <w:sz w:val="28"/>
          <w:szCs w:val="28"/>
          <w:lang w:val="lv-LV"/>
        </w:rPr>
        <w:t>izglītīb</w:t>
      </w:r>
      <w:r w:rsidR="0033394E">
        <w:rPr>
          <w:sz w:val="28"/>
          <w:szCs w:val="28"/>
          <w:lang w:val="lv-LV"/>
        </w:rPr>
        <w:t>as</w:t>
      </w:r>
      <w:r w:rsidRPr="005A5F36">
        <w:rPr>
          <w:sz w:val="28"/>
          <w:szCs w:val="28"/>
          <w:lang w:val="lv-LV"/>
        </w:rPr>
        <w:t xml:space="preserve"> </w:t>
      </w:r>
      <w:r w:rsidR="0033394E" w:rsidRPr="005A5F36">
        <w:rPr>
          <w:sz w:val="28"/>
          <w:szCs w:val="28"/>
          <w:lang w:val="lv-LV"/>
        </w:rPr>
        <w:t xml:space="preserve">diplomu </w:t>
      </w:r>
      <w:r w:rsidRPr="005A5F36">
        <w:rPr>
          <w:sz w:val="28"/>
          <w:szCs w:val="28"/>
          <w:lang w:val="lv-LV"/>
        </w:rPr>
        <w:t>vai profesionālās kvalifikācijas apliecību.</w:t>
      </w:r>
    </w:p>
    <w:p w14:paraId="19CD7F77" w14:textId="77777777" w:rsidR="0033394E" w:rsidRDefault="0033394E">
      <w:pPr>
        <w:ind w:firstLine="709"/>
        <w:jc w:val="both"/>
        <w:rPr>
          <w:sz w:val="28"/>
          <w:szCs w:val="28"/>
          <w:lang w:val="lv-LV"/>
        </w:rPr>
      </w:pPr>
    </w:p>
    <w:p w14:paraId="08A82D27" w14:textId="3595948E" w:rsidR="0055051A" w:rsidRDefault="005A5F36">
      <w:pPr>
        <w:ind w:firstLine="709"/>
        <w:jc w:val="both"/>
        <w:rPr>
          <w:sz w:val="28"/>
          <w:szCs w:val="28"/>
          <w:lang w:val="lv-LV"/>
        </w:rPr>
      </w:pPr>
      <w:r w:rsidRPr="005A5F36">
        <w:rPr>
          <w:sz w:val="28"/>
          <w:szCs w:val="28"/>
          <w:lang w:val="lv-LV"/>
        </w:rPr>
        <w:t>577.</w:t>
      </w:r>
      <w:r w:rsidR="0033394E">
        <w:rPr>
          <w:sz w:val="28"/>
          <w:szCs w:val="28"/>
          <w:lang w:val="lv-LV"/>
        </w:rPr>
        <w:t> </w:t>
      </w:r>
      <w:r w:rsidRPr="005A5F36">
        <w:rPr>
          <w:sz w:val="28"/>
          <w:szCs w:val="28"/>
          <w:lang w:val="lv-LV"/>
        </w:rPr>
        <w:t>Kosmētiķa kompetencē ir sejas un ķermeņa ādas apstrādes un kopšanas procedūru veikšana.</w:t>
      </w:r>
    </w:p>
    <w:p w14:paraId="7B9FC661" w14:textId="77777777" w:rsidR="0033394E" w:rsidRDefault="0033394E">
      <w:pPr>
        <w:ind w:firstLine="709"/>
        <w:jc w:val="both"/>
        <w:rPr>
          <w:sz w:val="28"/>
          <w:szCs w:val="28"/>
          <w:lang w:val="lv-LV"/>
        </w:rPr>
      </w:pPr>
    </w:p>
    <w:p w14:paraId="08A82D28" w14:textId="18A8AEE6" w:rsidR="0055051A" w:rsidRDefault="005A5F36">
      <w:pPr>
        <w:ind w:firstLine="709"/>
        <w:jc w:val="both"/>
        <w:rPr>
          <w:sz w:val="28"/>
          <w:szCs w:val="28"/>
          <w:lang w:val="lv-LV"/>
        </w:rPr>
      </w:pPr>
      <w:r w:rsidRPr="005A5F36">
        <w:rPr>
          <w:sz w:val="28"/>
          <w:szCs w:val="28"/>
          <w:lang w:val="lv-LV"/>
        </w:rPr>
        <w:t>578.</w:t>
      </w:r>
      <w:r w:rsidR="0033394E">
        <w:rPr>
          <w:sz w:val="28"/>
          <w:szCs w:val="28"/>
          <w:lang w:val="lv-LV"/>
        </w:rPr>
        <w:t> </w:t>
      </w:r>
      <w:r w:rsidRPr="005A5F36">
        <w:rPr>
          <w:sz w:val="28"/>
          <w:szCs w:val="28"/>
          <w:lang w:val="lv-LV"/>
        </w:rPr>
        <w:t>Lai veiktu ārstniecisko darbību, kosmētiķim ir teorētiskās zināšanas un praktiskās iemaņas šādos jautājumos:</w:t>
      </w:r>
    </w:p>
    <w:p w14:paraId="08A82D29" w14:textId="32BB5E9B" w:rsidR="003E42D0" w:rsidRPr="003E42D0" w:rsidRDefault="005A5F36" w:rsidP="003E42D0">
      <w:pPr>
        <w:ind w:left="720"/>
        <w:jc w:val="both"/>
        <w:rPr>
          <w:sz w:val="28"/>
          <w:szCs w:val="28"/>
        </w:rPr>
      </w:pPr>
      <w:r w:rsidRPr="005A5F36">
        <w:rPr>
          <w:sz w:val="28"/>
          <w:szCs w:val="28"/>
        </w:rPr>
        <w:t>578.1.</w:t>
      </w:r>
      <w:r w:rsidR="0033394E">
        <w:rPr>
          <w:sz w:val="28"/>
          <w:szCs w:val="28"/>
        </w:rPr>
        <w:t> </w:t>
      </w:r>
      <w:proofErr w:type="gramStart"/>
      <w:r w:rsidRPr="005A5F36">
        <w:rPr>
          <w:sz w:val="28"/>
          <w:szCs w:val="28"/>
        </w:rPr>
        <w:t>cilvēka</w:t>
      </w:r>
      <w:proofErr w:type="gramEnd"/>
      <w:r w:rsidRPr="005A5F36">
        <w:rPr>
          <w:sz w:val="28"/>
          <w:szCs w:val="28"/>
        </w:rPr>
        <w:t xml:space="preserve"> anatomija un fizioloģija;</w:t>
      </w:r>
    </w:p>
    <w:p w14:paraId="08A82D2A" w14:textId="1AE2956C" w:rsidR="003E42D0" w:rsidRPr="003E42D0" w:rsidRDefault="005A5F36" w:rsidP="003E42D0">
      <w:pPr>
        <w:ind w:left="720"/>
        <w:jc w:val="both"/>
        <w:rPr>
          <w:sz w:val="28"/>
          <w:szCs w:val="28"/>
        </w:rPr>
      </w:pPr>
      <w:r w:rsidRPr="005A5F36">
        <w:rPr>
          <w:sz w:val="28"/>
          <w:szCs w:val="28"/>
        </w:rPr>
        <w:t>578.2</w:t>
      </w:r>
      <w:r w:rsidR="0024791D">
        <w:rPr>
          <w:sz w:val="28"/>
          <w:szCs w:val="28"/>
        </w:rPr>
        <w:t>.</w:t>
      </w:r>
      <w:r w:rsidR="0033394E">
        <w:rPr>
          <w:sz w:val="28"/>
          <w:szCs w:val="28"/>
        </w:rPr>
        <w:t> </w:t>
      </w:r>
      <w:proofErr w:type="gramStart"/>
      <w:r w:rsidR="0024791D">
        <w:rPr>
          <w:sz w:val="28"/>
          <w:szCs w:val="28"/>
        </w:rPr>
        <w:t>d</w:t>
      </w:r>
      <w:r w:rsidRPr="005A5F36">
        <w:rPr>
          <w:sz w:val="28"/>
          <w:szCs w:val="28"/>
        </w:rPr>
        <w:t>ermatoloģija</w:t>
      </w:r>
      <w:proofErr w:type="gramEnd"/>
      <w:r w:rsidRPr="005A5F36">
        <w:rPr>
          <w:sz w:val="28"/>
          <w:szCs w:val="28"/>
        </w:rPr>
        <w:t>;</w:t>
      </w:r>
    </w:p>
    <w:p w14:paraId="08A82D2B" w14:textId="03F24596" w:rsidR="003E42D0" w:rsidRPr="003E42D0" w:rsidRDefault="005A5F36" w:rsidP="003E42D0">
      <w:pPr>
        <w:ind w:left="720"/>
        <w:jc w:val="both"/>
        <w:rPr>
          <w:sz w:val="28"/>
          <w:szCs w:val="28"/>
        </w:rPr>
      </w:pPr>
      <w:r w:rsidRPr="005A5F36">
        <w:rPr>
          <w:sz w:val="28"/>
          <w:szCs w:val="28"/>
        </w:rPr>
        <w:lastRenderedPageBreak/>
        <w:t>578.3.</w:t>
      </w:r>
      <w:r w:rsidR="0033394E">
        <w:rPr>
          <w:sz w:val="28"/>
          <w:szCs w:val="28"/>
        </w:rPr>
        <w:t> </w:t>
      </w:r>
      <w:proofErr w:type="gramStart"/>
      <w:r w:rsidRPr="005A5F36">
        <w:rPr>
          <w:sz w:val="28"/>
          <w:szCs w:val="28"/>
        </w:rPr>
        <w:t>ķīmisko</w:t>
      </w:r>
      <w:proofErr w:type="gramEnd"/>
      <w:r w:rsidRPr="005A5F36">
        <w:rPr>
          <w:sz w:val="28"/>
          <w:szCs w:val="28"/>
        </w:rPr>
        <w:t xml:space="preserve"> vielu un fizikālo faktoru iedarbīb</w:t>
      </w:r>
      <w:r w:rsidR="0033394E">
        <w:rPr>
          <w:sz w:val="28"/>
          <w:szCs w:val="28"/>
        </w:rPr>
        <w:t>a</w:t>
      </w:r>
      <w:r w:rsidRPr="005A5F36">
        <w:rPr>
          <w:sz w:val="28"/>
          <w:szCs w:val="28"/>
        </w:rPr>
        <w:t xml:space="preserve"> uz cilvēka organismu;</w:t>
      </w:r>
    </w:p>
    <w:p w14:paraId="08A82D2C" w14:textId="1E88FC05" w:rsidR="003E42D0" w:rsidRPr="003E42D0" w:rsidRDefault="005A5F36" w:rsidP="0033394E">
      <w:pPr>
        <w:ind w:firstLine="709"/>
        <w:jc w:val="both"/>
        <w:rPr>
          <w:sz w:val="28"/>
          <w:szCs w:val="28"/>
        </w:rPr>
      </w:pPr>
      <w:r w:rsidRPr="005A5F36">
        <w:rPr>
          <w:sz w:val="28"/>
          <w:szCs w:val="28"/>
        </w:rPr>
        <w:t>578.4.</w:t>
      </w:r>
      <w:r w:rsidR="0033394E">
        <w:rPr>
          <w:sz w:val="28"/>
          <w:szCs w:val="28"/>
        </w:rPr>
        <w:t> </w:t>
      </w:r>
      <w:proofErr w:type="gramStart"/>
      <w:r w:rsidRPr="005A5F36">
        <w:rPr>
          <w:sz w:val="28"/>
          <w:szCs w:val="28"/>
        </w:rPr>
        <w:t>sejas</w:t>
      </w:r>
      <w:proofErr w:type="gramEnd"/>
      <w:r w:rsidRPr="005A5F36">
        <w:rPr>
          <w:sz w:val="28"/>
          <w:szCs w:val="28"/>
        </w:rPr>
        <w:t xml:space="preserve"> ādas un ķermeņa kosmētiskā kopšana, manuālās un elektroprocedūras;</w:t>
      </w:r>
    </w:p>
    <w:p w14:paraId="08A82D2D" w14:textId="1238ABAC" w:rsidR="003E42D0" w:rsidRPr="003E42D0" w:rsidRDefault="005A5F36" w:rsidP="003E42D0">
      <w:pPr>
        <w:ind w:left="720"/>
        <w:jc w:val="both"/>
        <w:rPr>
          <w:sz w:val="28"/>
          <w:szCs w:val="28"/>
        </w:rPr>
      </w:pPr>
      <w:r w:rsidRPr="005A5F36">
        <w:rPr>
          <w:sz w:val="28"/>
          <w:szCs w:val="28"/>
        </w:rPr>
        <w:t>578.5.</w:t>
      </w:r>
      <w:r w:rsidR="0033394E">
        <w:rPr>
          <w:sz w:val="28"/>
          <w:szCs w:val="28"/>
        </w:rPr>
        <w:t> </w:t>
      </w:r>
      <w:proofErr w:type="gramStart"/>
      <w:r w:rsidRPr="005A5F36">
        <w:rPr>
          <w:sz w:val="28"/>
          <w:szCs w:val="28"/>
        </w:rPr>
        <w:t>profesionālās</w:t>
      </w:r>
      <w:proofErr w:type="gramEnd"/>
      <w:r w:rsidRPr="005A5F36">
        <w:rPr>
          <w:sz w:val="28"/>
          <w:szCs w:val="28"/>
        </w:rPr>
        <w:t xml:space="preserve"> darbības juridiskie pamati.</w:t>
      </w:r>
    </w:p>
    <w:p w14:paraId="4670D9A9" w14:textId="77777777" w:rsidR="0033394E" w:rsidRDefault="0033394E">
      <w:pPr>
        <w:ind w:firstLine="709"/>
        <w:jc w:val="both"/>
        <w:rPr>
          <w:sz w:val="28"/>
          <w:szCs w:val="28"/>
        </w:rPr>
      </w:pPr>
    </w:p>
    <w:p w14:paraId="08A82D2E" w14:textId="1B06C605" w:rsidR="0055051A" w:rsidRDefault="005A5F36">
      <w:pPr>
        <w:ind w:firstLine="709"/>
        <w:jc w:val="both"/>
        <w:rPr>
          <w:sz w:val="28"/>
          <w:szCs w:val="28"/>
        </w:rPr>
      </w:pPr>
      <w:r w:rsidRPr="005A5F36">
        <w:rPr>
          <w:sz w:val="28"/>
          <w:szCs w:val="28"/>
        </w:rPr>
        <w:t>579.</w:t>
      </w:r>
      <w:r w:rsidR="0033394E">
        <w:rPr>
          <w:sz w:val="28"/>
          <w:szCs w:val="28"/>
        </w:rPr>
        <w:t> </w:t>
      </w:r>
      <w:r w:rsidRPr="005A5F36">
        <w:rPr>
          <w:sz w:val="28"/>
          <w:szCs w:val="28"/>
        </w:rPr>
        <w:t>Mācību ilgums kosmētiķa profesijā profesionālā</w:t>
      </w:r>
      <w:r w:rsidR="009808CA">
        <w:rPr>
          <w:sz w:val="28"/>
          <w:szCs w:val="28"/>
        </w:rPr>
        <w:t>s</w:t>
      </w:r>
      <w:r w:rsidRPr="005A5F36">
        <w:rPr>
          <w:sz w:val="28"/>
          <w:szCs w:val="28"/>
        </w:rPr>
        <w:t xml:space="preserve"> </w:t>
      </w:r>
      <w:r w:rsidR="00E66D1B" w:rsidRPr="005A5F36">
        <w:rPr>
          <w:sz w:val="28"/>
          <w:szCs w:val="28"/>
        </w:rPr>
        <w:t>vidējā</w:t>
      </w:r>
      <w:r w:rsidR="00E66D1B">
        <w:rPr>
          <w:sz w:val="28"/>
          <w:szCs w:val="28"/>
        </w:rPr>
        <w:t>s</w:t>
      </w:r>
      <w:r w:rsidR="00E66D1B" w:rsidRPr="005A5F36">
        <w:rPr>
          <w:sz w:val="28"/>
          <w:szCs w:val="28"/>
        </w:rPr>
        <w:t xml:space="preserve"> </w:t>
      </w:r>
      <w:r w:rsidRPr="005A5F36">
        <w:rPr>
          <w:sz w:val="28"/>
          <w:szCs w:val="28"/>
        </w:rPr>
        <w:t>izglītības programmā ir divi gadi (3120</w:t>
      </w:r>
      <w:r w:rsidR="009808CA">
        <w:rPr>
          <w:sz w:val="28"/>
          <w:szCs w:val="28"/>
        </w:rPr>
        <w:t> </w:t>
      </w:r>
      <w:r w:rsidRPr="005A5F36">
        <w:rPr>
          <w:sz w:val="28"/>
          <w:szCs w:val="28"/>
        </w:rPr>
        <w:t xml:space="preserve">stundas) pēc vidējās izglītības dokumenta iegūšanas, bet ārstniecības personām ar iepriekš iegūtu profesionālās </w:t>
      </w:r>
      <w:r w:rsidR="00680BCC" w:rsidRPr="005A5F36">
        <w:rPr>
          <w:sz w:val="28"/>
          <w:szCs w:val="28"/>
        </w:rPr>
        <w:t>vidēj</w:t>
      </w:r>
      <w:r w:rsidR="00680BCC">
        <w:rPr>
          <w:sz w:val="28"/>
          <w:szCs w:val="28"/>
        </w:rPr>
        <w:t>ās</w:t>
      </w:r>
      <w:r w:rsidR="00680BCC" w:rsidRPr="005A5F36">
        <w:rPr>
          <w:sz w:val="28"/>
          <w:szCs w:val="28"/>
        </w:rPr>
        <w:t xml:space="preserve"> </w:t>
      </w:r>
      <w:r w:rsidRPr="005A5F36">
        <w:rPr>
          <w:sz w:val="28"/>
          <w:szCs w:val="28"/>
        </w:rPr>
        <w:t>medicīniskās izglītības dokumentu mācību ilgums kosmētiķa profesijā profesionālā tālākizglītības programmā ir vismaz 960</w:t>
      </w:r>
      <w:r w:rsidR="009808CA">
        <w:rPr>
          <w:sz w:val="28"/>
          <w:szCs w:val="28"/>
        </w:rPr>
        <w:t> </w:t>
      </w:r>
      <w:r w:rsidRPr="005A5F36">
        <w:rPr>
          <w:sz w:val="28"/>
          <w:szCs w:val="28"/>
        </w:rPr>
        <w:t xml:space="preserve">stundas. </w:t>
      </w:r>
    </w:p>
    <w:p w14:paraId="725B0C92" w14:textId="77777777" w:rsidR="0033394E" w:rsidRDefault="0033394E">
      <w:pPr>
        <w:ind w:firstLine="709"/>
        <w:jc w:val="both"/>
        <w:rPr>
          <w:sz w:val="28"/>
          <w:szCs w:val="28"/>
        </w:rPr>
      </w:pPr>
    </w:p>
    <w:p w14:paraId="08A82D2F" w14:textId="708E3928" w:rsidR="0055051A" w:rsidRDefault="005A5F36">
      <w:pPr>
        <w:ind w:firstLine="709"/>
        <w:jc w:val="both"/>
        <w:rPr>
          <w:sz w:val="28"/>
          <w:szCs w:val="28"/>
        </w:rPr>
      </w:pPr>
      <w:r w:rsidRPr="005A5F36">
        <w:rPr>
          <w:sz w:val="28"/>
          <w:szCs w:val="28"/>
        </w:rPr>
        <w:t>580.</w:t>
      </w:r>
      <w:r w:rsidR="00EA171A">
        <w:rPr>
          <w:sz w:val="28"/>
          <w:szCs w:val="28"/>
        </w:rPr>
        <w:t> </w:t>
      </w:r>
      <w:r w:rsidRPr="005A5F36">
        <w:rPr>
          <w:sz w:val="28"/>
          <w:szCs w:val="28"/>
        </w:rPr>
        <w:t>Mācību laikā tiek iegūtas teorētiskās zināšanas un praktiskās iemaņas cilvēka anatomijā un fizioloģijā, vispārējā un estētiskajā dermatoloģijā (ādas un tās derivātu uzbūve, to funkcijas, ādas un nagu slimības), sejas un ķermeņa ādas estētiskajā kopšanā (ādas attīrīšana, analīze, masāža un citas manuālās un elektroprocedūras), ķīmisko un fizikālo faktoru lietošanā kosmetoloģijā, kosmētisko produktu sastāvā, īpašībās, citoloģijas, histoloģijas un ģenētikas pamatos, mikrobioloģijā un higiēnā, kosmētiķa sadarbībā ar citām ārstniecības personām, uztura lomu ķermenī notiekošo procesu regulēšanā, terapijas un farmakoloģijas pamatos, saskarsmes psiholoģijā, ētikā, profesionālajā etiķetē un profesionālās darbības juridiskajos pamatos.</w:t>
      </w:r>
      <w:r w:rsidR="0024791D">
        <w:rPr>
          <w:sz w:val="28"/>
          <w:szCs w:val="28"/>
        </w:rPr>
        <w:t>"</w:t>
      </w:r>
      <w:r w:rsidR="00800CAC">
        <w:rPr>
          <w:sz w:val="28"/>
          <w:szCs w:val="28"/>
        </w:rPr>
        <w:t>;</w:t>
      </w:r>
    </w:p>
    <w:p w14:paraId="08A82D30" w14:textId="77777777" w:rsidR="009A3643" w:rsidRPr="003E42D0" w:rsidRDefault="009A3643" w:rsidP="004A170F">
      <w:pPr>
        <w:pStyle w:val="PlainText"/>
        <w:tabs>
          <w:tab w:val="left" w:pos="7230"/>
        </w:tabs>
        <w:ind w:firstLine="720"/>
        <w:jc w:val="both"/>
        <w:rPr>
          <w:rFonts w:ascii="Times New Roman" w:hAnsi="Times New Roman"/>
          <w:color w:val="000000" w:themeColor="text1"/>
          <w:szCs w:val="28"/>
          <w:lang w:val="en-GB"/>
        </w:rPr>
      </w:pPr>
    </w:p>
    <w:p w14:paraId="08A82D32" w14:textId="547B7953" w:rsidR="006F6F88" w:rsidRPr="00E70931" w:rsidRDefault="009B0CDA" w:rsidP="004A170F">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4</w:t>
      </w:r>
      <w:r w:rsidR="00F451F1">
        <w:rPr>
          <w:rFonts w:ascii="Times New Roman" w:hAnsi="Times New Roman"/>
          <w:color w:val="000000" w:themeColor="text1"/>
          <w:szCs w:val="28"/>
        </w:rPr>
        <w:t>8</w:t>
      </w:r>
      <w:r w:rsidR="00D15D29" w:rsidRPr="00E70931">
        <w:rPr>
          <w:rFonts w:ascii="Times New Roman" w:hAnsi="Times New Roman"/>
          <w:color w:val="000000" w:themeColor="text1"/>
          <w:szCs w:val="28"/>
        </w:rPr>
        <w:t>.</w:t>
      </w:r>
      <w:r w:rsidR="009808CA">
        <w:rPr>
          <w:rFonts w:ascii="Times New Roman" w:hAnsi="Times New Roman"/>
          <w:color w:val="000000" w:themeColor="text1"/>
          <w:szCs w:val="28"/>
        </w:rPr>
        <w:t> </w:t>
      </w:r>
      <w:r>
        <w:rPr>
          <w:rFonts w:ascii="Times New Roman" w:hAnsi="Times New Roman"/>
          <w:color w:val="000000" w:themeColor="text1"/>
          <w:szCs w:val="28"/>
        </w:rPr>
        <w:t>i</w:t>
      </w:r>
      <w:r w:rsidR="003D4D39" w:rsidRPr="00E70931">
        <w:rPr>
          <w:rFonts w:ascii="Times New Roman" w:hAnsi="Times New Roman"/>
          <w:color w:val="000000" w:themeColor="text1"/>
          <w:szCs w:val="28"/>
        </w:rPr>
        <w:t>zteikt 7.5</w:t>
      </w:r>
      <w:r w:rsidR="0024791D">
        <w:rPr>
          <w:rFonts w:ascii="Times New Roman" w:hAnsi="Times New Roman"/>
          <w:color w:val="000000" w:themeColor="text1"/>
          <w:szCs w:val="28"/>
        </w:rPr>
        <w:t>.</w:t>
      </w:r>
      <w:r w:rsidR="0033394E">
        <w:rPr>
          <w:rFonts w:ascii="Times New Roman" w:hAnsi="Times New Roman"/>
          <w:color w:val="000000" w:themeColor="text1"/>
          <w:szCs w:val="28"/>
        </w:rPr>
        <w:t> </w:t>
      </w:r>
      <w:r w:rsidR="0024791D">
        <w:rPr>
          <w:rFonts w:ascii="Times New Roman" w:hAnsi="Times New Roman"/>
          <w:color w:val="000000" w:themeColor="text1"/>
          <w:szCs w:val="28"/>
        </w:rPr>
        <w:t>a</w:t>
      </w:r>
      <w:r w:rsidR="003D4D39" w:rsidRPr="00E70931">
        <w:rPr>
          <w:rFonts w:ascii="Times New Roman" w:hAnsi="Times New Roman"/>
          <w:color w:val="000000" w:themeColor="text1"/>
          <w:szCs w:val="28"/>
        </w:rPr>
        <w:t>pakšnodaļu šādā redakcijā:</w:t>
      </w:r>
    </w:p>
    <w:p w14:paraId="08A82D33" w14:textId="77777777" w:rsidR="006F7A9B" w:rsidRPr="00E70931" w:rsidRDefault="006F7A9B" w:rsidP="004A170F">
      <w:pPr>
        <w:pStyle w:val="PlainText"/>
        <w:tabs>
          <w:tab w:val="left" w:pos="7230"/>
        </w:tabs>
        <w:ind w:firstLine="720"/>
        <w:jc w:val="both"/>
        <w:rPr>
          <w:rFonts w:ascii="Times New Roman" w:hAnsi="Times New Roman"/>
          <w:color w:val="000000" w:themeColor="text1"/>
          <w:szCs w:val="28"/>
        </w:rPr>
      </w:pPr>
    </w:p>
    <w:p w14:paraId="08A82D34" w14:textId="0ED0A38C" w:rsidR="003D4D39" w:rsidRPr="00E70931" w:rsidRDefault="0033394E" w:rsidP="0033394E">
      <w:pPr>
        <w:pStyle w:val="PlainText"/>
        <w:tabs>
          <w:tab w:val="left" w:pos="7230"/>
        </w:tabs>
        <w:jc w:val="center"/>
        <w:rPr>
          <w:rFonts w:ascii="Times New Roman" w:hAnsi="Times New Roman"/>
          <w:color w:val="000000" w:themeColor="text1"/>
          <w:szCs w:val="28"/>
        </w:rPr>
      </w:pPr>
      <w:r w:rsidRPr="0033394E">
        <w:rPr>
          <w:rFonts w:ascii="Times New Roman" w:hAnsi="Times New Roman"/>
          <w:color w:val="000000" w:themeColor="text1"/>
          <w:szCs w:val="28"/>
        </w:rPr>
        <w:t>"</w:t>
      </w:r>
      <w:r w:rsidR="003065B7" w:rsidRPr="00E70931">
        <w:rPr>
          <w:rFonts w:ascii="Times New Roman" w:hAnsi="Times New Roman"/>
          <w:b/>
          <w:color w:val="000000" w:themeColor="text1"/>
          <w:szCs w:val="28"/>
        </w:rPr>
        <w:t>7.5. Masieris (n 29)</w:t>
      </w:r>
    </w:p>
    <w:p w14:paraId="08A82D35" w14:textId="77777777" w:rsidR="006F6F88" w:rsidRPr="00E70931" w:rsidRDefault="006F6F88" w:rsidP="004A170F">
      <w:pPr>
        <w:pStyle w:val="PlainText"/>
        <w:tabs>
          <w:tab w:val="left" w:pos="7230"/>
        </w:tabs>
        <w:ind w:firstLine="720"/>
        <w:jc w:val="both"/>
        <w:rPr>
          <w:rFonts w:ascii="Times New Roman" w:hAnsi="Times New Roman"/>
          <w:color w:val="000000" w:themeColor="text1"/>
          <w:szCs w:val="28"/>
        </w:rPr>
      </w:pPr>
    </w:p>
    <w:p w14:paraId="08A82D36" w14:textId="68714DB7" w:rsidR="006F7A9B" w:rsidRPr="00E70931" w:rsidRDefault="006F7A9B" w:rsidP="004A170F">
      <w:pPr>
        <w:pStyle w:val="PlainText"/>
        <w:tabs>
          <w:tab w:val="left" w:pos="7230"/>
        </w:tabs>
        <w:ind w:firstLine="720"/>
        <w:jc w:val="both"/>
        <w:rPr>
          <w:rFonts w:ascii="Times New Roman" w:hAnsi="Times New Roman"/>
          <w:szCs w:val="28"/>
        </w:rPr>
      </w:pPr>
      <w:r w:rsidRPr="00E70931">
        <w:rPr>
          <w:rFonts w:ascii="Times New Roman" w:hAnsi="Times New Roman"/>
          <w:color w:val="000000" w:themeColor="text1"/>
          <w:szCs w:val="28"/>
        </w:rPr>
        <w:t>581.</w:t>
      </w:r>
      <w:r w:rsidR="00472BAD">
        <w:rPr>
          <w:rFonts w:ascii="Times New Roman" w:hAnsi="Times New Roman"/>
          <w:color w:val="000000" w:themeColor="text1"/>
          <w:szCs w:val="28"/>
        </w:rPr>
        <w:t> </w:t>
      </w:r>
      <w:r w:rsidR="00CA0445" w:rsidRPr="00E70931">
        <w:rPr>
          <w:rFonts w:ascii="Times New Roman" w:hAnsi="Times New Roman"/>
          <w:szCs w:val="28"/>
        </w:rPr>
        <w:t xml:space="preserve">Masieris ir ārstniecības persona, kura ieguvusi pirmā līmeņa profesionālo </w:t>
      </w:r>
      <w:r w:rsidR="00E66D1B" w:rsidRPr="00E70931">
        <w:rPr>
          <w:rFonts w:ascii="Times New Roman" w:hAnsi="Times New Roman"/>
          <w:szCs w:val="28"/>
        </w:rPr>
        <w:t xml:space="preserve">augstāko </w:t>
      </w:r>
      <w:r w:rsidR="00CA0445" w:rsidRPr="00E70931">
        <w:rPr>
          <w:rFonts w:ascii="Times New Roman" w:hAnsi="Times New Roman"/>
          <w:szCs w:val="28"/>
        </w:rPr>
        <w:t>izglītību.</w:t>
      </w:r>
    </w:p>
    <w:p w14:paraId="08A82D37" w14:textId="77777777" w:rsidR="00CA0445" w:rsidRPr="00E70931" w:rsidRDefault="00CA0445" w:rsidP="004A170F">
      <w:pPr>
        <w:pStyle w:val="PlainText"/>
        <w:tabs>
          <w:tab w:val="left" w:pos="7230"/>
        </w:tabs>
        <w:ind w:firstLine="720"/>
        <w:jc w:val="both"/>
        <w:rPr>
          <w:rFonts w:ascii="Times New Roman" w:hAnsi="Times New Roman"/>
          <w:szCs w:val="28"/>
        </w:rPr>
      </w:pPr>
    </w:p>
    <w:p w14:paraId="08A82D38" w14:textId="2DE9C558" w:rsidR="00CA0445" w:rsidRPr="00E70931" w:rsidRDefault="00CA0445" w:rsidP="004A170F">
      <w:pPr>
        <w:pStyle w:val="PlainText"/>
        <w:tabs>
          <w:tab w:val="left" w:pos="7230"/>
        </w:tabs>
        <w:ind w:firstLine="720"/>
        <w:jc w:val="both"/>
        <w:rPr>
          <w:rFonts w:ascii="Times New Roman" w:hAnsi="Times New Roman"/>
          <w:szCs w:val="28"/>
        </w:rPr>
      </w:pPr>
      <w:r w:rsidRPr="00E70931">
        <w:rPr>
          <w:rFonts w:ascii="Times New Roman" w:hAnsi="Times New Roman"/>
          <w:szCs w:val="28"/>
        </w:rPr>
        <w:t>582.</w:t>
      </w:r>
      <w:r w:rsidR="0077668C">
        <w:rPr>
          <w:rFonts w:ascii="Times New Roman" w:hAnsi="Times New Roman"/>
          <w:szCs w:val="28"/>
        </w:rPr>
        <w:t> </w:t>
      </w:r>
      <w:r w:rsidR="00871E14" w:rsidRPr="00E70931">
        <w:rPr>
          <w:rFonts w:ascii="Times New Roman" w:hAnsi="Times New Roman"/>
          <w:szCs w:val="28"/>
        </w:rPr>
        <w:t>Masiera kompetencē ir:</w:t>
      </w:r>
    </w:p>
    <w:p w14:paraId="08A82D39" w14:textId="3B21FB21" w:rsidR="000707FE" w:rsidRPr="00E70931" w:rsidRDefault="00C23D01" w:rsidP="004A170F">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582.1.</w:t>
      </w:r>
      <w:r w:rsidR="00472BAD">
        <w:rPr>
          <w:rFonts w:ascii="Times New Roman" w:hAnsi="Times New Roman"/>
          <w:color w:val="000000" w:themeColor="text1"/>
          <w:szCs w:val="28"/>
        </w:rPr>
        <w:t> </w:t>
      </w:r>
      <w:r w:rsidR="000707FE" w:rsidRPr="00E70931">
        <w:rPr>
          <w:rFonts w:ascii="Times New Roman" w:hAnsi="Times New Roman"/>
        </w:rPr>
        <w:t xml:space="preserve">pacienta veselības stāvokļa novērtēšana un sagatavošana masāžai, izvērtējot masāžas kontrindikācijas katram pacientam individuāli, informēt par masāžas iedarbību, izvērtēt masāžas rezultātus, </w:t>
      </w:r>
      <w:r w:rsidR="000707FE" w:rsidRPr="00EA171A">
        <w:rPr>
          <w:rFonts w:ascii="Times New Roman" w:hAnsi="Times New Roman"/>
        </w:rPr>
        <w:t>ieviest uz pierādījumiem balstītus</w:t>
      </w:r>
      <w:r w:rsidR="00EA171A" w:rsidRPr="00EA171A">
        <w:rPr>
          <w:rFonts w:ascii="Times New Roman" w:hAnsi="Times New Roman"/>
        </w:rPr>
        <w:t xml:space="preserve"> un</w:t>
      </w:r>
      <w:r w:rsidR="000707FE" w:rsidRPr="00EA171A">
        <w:rPr>
          <w:rFonts w:ascii="Times New Roman" w:hAnsi="Times New Roman"/>
        </w:rPr>
        <w:t xml:space="preserve"> </w:t>
      </w:r>
      <w:r w:rsidR="00EA171A" w:rsidRPr="00EA171A">
        <w:rPr>
          <w:rFonts w:ascii="Times New Roman" w:hAnsi="Times New Roman"/>
        </w:rPr>
        <w:t xml:space="preserve">veselības aprūpes jomā akceptētus </w:t>
      </w:r>
      <w:r w:rsidR="000707FE" w:rsidRPr="00EA171A">
        <w:rPr>
          <w:rFonts w:ascii="Times New Roman" w:hAnsi="Times New Roman"/>
        </w:rPr>
        <w:t>laba</w:t>
      </w:r>
      <w:r w:rsidR="001176B5">
        <w:rPr>
          <w:rFonts w:ascii="Times New Roman" w:hAnsi="Times New Roman"/>
        </w:rPr>
        <w:t>i</w:t>
      </w:r>
      <w:r w:rsidR="000707FE" w:rsidRPr="00EA171A">
        <w:rPr>
          <w:rFonts w:ascii="Times New Roman" w:hAnsi="Times New Roman"/>
        </w:rPr>
        <w:t xml:space="preserve"> prakse</w:t>
      </w:r>
      <w:r w:rsidR="001176B5">
        <w:rPr>
          <w:rFonts w:ascii="Times New Roman" w:hAnsi="Times New Roman"/>
        </w:rPr>
        <w:t>i atbilstošus</w:t>
      </w:r>
      <w:r w:rsidR="000707FE" w:rsidRPr="00EA171A">
        <w:rPr>
          <w:rFonts w:ascii="Times New Roman" w:hAnsi="Times New Roman"/>
        </w:rPr>
        <w:t xml:space="preserve"> sasniegumus</w:t>
      </w:r>
      <w:r w:rsidR="000707FE" w:rsidRPr="00E70931">
        <w:rPr>
          <w:rFonts w:ascii="Times New Roman" w:hAnsi="Times New Roman"/>
        </w:rPr>
        <w:t>, noformēt medicīnisko dokumentāciju;</w:t>
      </w:r>
    </w:p>
    <w:p w14:paraId="08A82D3A" w14:textId="0A1C1179" w:rsidR="00C23D01" w:rsidRPr="00E70931" w:rsidRDefault="00C23D01" w:rsidP="004A170F">
      <w:pPr>
        <w:pStyle w:val="PlainText"/>
        <w:tabs>
          <w:tab w:val="left" w:pos="7230"/>
        </w:tabs>
        <w:ind w:firstLine="720"/>
        <w:jc w:val="both"/>
        <w:rPr>
          <w:rFonts w:ascii="Times New Roman" w:hAnsi="Times New Roman"/>
        </w:rPr>
      </w:pPr>
      <w:r w:rsidRPr="00E70931">
        <w:rPr>
          <w:rFonts w:ascii="Times New Roman" w:hAnsi="Times New Roman"/>
        </w:rPr>
        <w:t>582.2.</w:t>
      </w:r>
      <w:r w:rsidR="00472BAD">
        <w:rPr>
          <w:rFonts w:ascii="Times New Roman" w:hAnsi="Times New Roman"/>
        </w:rPr>
        <w:t> </w:t>
      </w:r>
      <w:r w:rsidR="000707FE" w:rsidRPr="00E70931">
        <w:rPr>
          <w:rFonts w:ascii="Times New Roman" w:hAnsi="Times New Roman"/>
          <w:color w:val="000000" w:themeColor="text1"/>
        </w:rPr>
        <w:t>izvērtēt indikācijas un kontrindikācijas masāžai vai atsevišķiem masāžas veidiem un tehnikām, veikt atbilstošās ķermeņa zonas masāžu, ievērojot pacientam nepieciešamo masāžas veidu, procedūras intensitāti un ilgumu, lietot atbilstošas medicīniskās ierīces un ārstnieciskās vielas, aprūpēt pacientu pēc masāžas, veicināt pacienta aktīvu un apzinātu līdzdalību atveseļošanās procesā;</w:t>
      </w:r>
    </w:p>
    <w:p w14:paraId="08A82D3B" w14:textId="0E04942C" w:rsidR="003E3AED" w:rsidRPr="00E70931" w:rsidRDefault="007F3E4B" w:rsidP="004A170F">
      <w:pPr>
        <w:pStyle w:val="PlainText"/>
        <w:tabs>
          <w:tab w:val="left" w:pos="7230"/>
        </w:tabs>
        <w:ind w:firstLine="720"/>
        <w:jc w:val="both"/>
        <w:rPr>
          <w:rFonts w:ascii="Times New Roman" w:hAnsi="Times New Roman"/>
        </w:rPr>
      </w:pPr>
      <w:r w:rsidRPr="00E70931">
        <w:rPr>
          <w:rFonts w:ascii="Times New Roman" w:hAnsi="Times New Roman"/>
          <w:color w:val="000000" w:themeColor="text1"/>
          <w:szCs w:val="28"/>
        </w:rPr>
        <w:t>582.3.</w:t>
      </w:r>
      <w:r w:rsidR="00472BAD">
        <w:rPr>
          <w:rFonts w:ascii="Times New Roman" w:hAnsi="Times New Roman"/>
        </w:rPr>
        <w:t> </w:t>
      </w:r>
      <w:r w:rsidR="00A14D2F" w:rsidRPr="00E70931">
        <w:rPr>
          <w:rFonts w:ascii="Times New Roman" w:hAnsi="Times New Roman"/>
        </w:rPr>
        <w:t>izveidot masiera kabinetu, izvēloties atbilstošas medicīniskās ierīces, mazgāš</w:t>
      </w:r>
      <w:r w:rsidR="0077668C">
        <w:rPr>
          <w:rFonts w:ascii="Times New Roman" w:hAnsi="Times New Roman"/>
        </w:rPr>
        <w:t>anas un dezinfekcijas līdzekļus</w:t>
      </w:r>
      <w:r w:rsidR="00A14D2F" w:rsidRPr="00E70931">
        <w:rPr>
          <w:rFonts w:ascii="Times New Roman" w:hAnsi="Times New Roman"/>
        </w:rPr>
        <w:t xml:space="preserve">; </w:t>
      </w:r>
    </w:p>
    <w:p w14:paraId="08A82D3C" w14:textId="6564D998" w:rsidR="000707FE" w:rsidRPr="00E70931" w:rsidRDefault="000707FE" w:rsidP="000707FE">
      <w:pPr>
        <w:pStyle w:val="PlainText"/>
        <w:tabs>
          <w:tab w:val="left" w:pos="7230"/>
        </w:tabs>
        <w:ind w:firstLine="720"/>
        <w:jc w:val="both"/>
        <w:rPr>
          <w:rFonts w:ascii="Times New Roman" w:hAnsi="Times New Roman"/>
        </w:rPr>
      </w:pPr>
      <w:r w:rsidRPr="00E70931">
        <w:rPr>
          <w:rFonts w:ascii="Times New Roman" w:hAnsi="Times New Roman"/>
        </w:rPr>
        <w:lastRenderedPageBreak/>
        <w:t>582.</w:t>
      </w:r>
      <w:r w:rsidR="00EC753C">
        <w:rPr>
          <w:rFonts w:ascii="Times New Roman" w:hAnsi="Times New Roman"/>
        </w:rPr>
        <w:t>4</w:t>
      </w:r>
      <w:r w:rsidRPr="00E70931">
        <w:rPr>
          <w:rFonts w:ascii="Times New Roman" w:hAnsi="Times New Roman"/>
        </w:rPr>
        <w:t>.</w:t>
      </w:r>
      <w:r w:rsidR="00472BAD">
        <w:rPr>
          <w:rFonts w:ascii="Times New Roman" w:hAnsi="Times New Roman"/>
        </w:rPr>
        <w:t> </w:t>
      </w:r>
      <w:r w:rsidR="0077668C" w:rsidRPr="0077668C">
        <w:rPr>
          <w:rFonts w:ascii="Times New Roman" w:hAnsi="Times New Roman"/>
        </w:rPr>
        <w:t>ievērot</w:t>
      </w:r>
      <w:r w:rsidR="00645CEE" w:rsidRPr="0077668C">
        <w:rPr>
          <w:rFonts w:ascii="Times New Roman" w:hAnsi="Times New Roman"/>
        </w:rPr>
        <w:t xml:space="preserve"> morāl</w:t>
      </w:r>
      <w:r w:rsidR="0077668C" w:rsidRPr="0077668C">
        <w:rPr>
          <w:rFonts w:ascii="Times New Roman" w:hAnsi="Times New Roman"/>
        </w:rPr>
        <w:t>es</w:t>
      </w:r>
      <w:r w:rsidR="00645CEE" w:rsidRPr="0077668C">
        <w:rPr>
          <w:rFonts w:ascii="Times New Roman" w:hAnsi="Times New Roman"/>
        </w:rPr>
        <w:t xml:space="preserve"> un ētik</w:t>
      </w:r>
      <w:r w:rsidR="0077668C" w:rsidRPr="0077668C">
        <w:rPr>
          <w:rFonts w:ascii="Times New Roman" w:hAnsi="Times New Roman"/>
        </w:rPr>
        <w:t>as</w:t>
      </w:r>
      <w:r w:rsidR="00645CEE" w:rsidRPr="0077668C">
        <w:rPr>
          <w:rFonts w:ascii="Times New Roman" w:hAnsi="Times New Roman"/>
        </w:rPr>
        <w:t xml:space="preserve"> </w:t>
      </w:r>
      <w:r w:rsidR="0077668C" w:rsidRPr="0077668C">
        <w:rPr>
          <w:rFonts w:ascii="Times New Roman" w:hAnsi="Times New Roman"/>
        </w:rPr>
        <w:t>normas saskarsmē ar</w:t>
      </w:r>
      <w:r w:rsidR="00645CEE" w:rsidRPr="0077668C">
        <w:rPr>
          <w:rFonts w:ascii="Times New Roman" w:hAnsi="Times New Roman"/>
        </w:rPr>
        <w:t xml:space="preserve"> pacient</w:t>
      </w:r>
      <w:r w:rsidR="0077668C" w:rsidRPr="0077668C">
        <w:rPr>
          <w:rFonts w:ascii="Times New Roman" w:hAnsi="Times New Roman"/>
        </w:rPr>
        <w:t>iem</w:t>
      </w:r>
      <w:r w:rsidR="00645CEE" w:rsidRPr="00E70931">
        <w:rPr>
          <w:rFonts w:ascii="Times New Roman" w:hAnsi="Times New Roman"/>
        </w:rPr>
        <w:t xml:space="preserve">, kolēģiem, darba devēju, </w:t>
      </w:r>
      <w:r w:rsidR="0077668C">
        <w:rPr>
          <w:rFonts w:ascii="Times New Roman" w:hAnsi="Times New Roman"/>
        </w:rPr>
        <w:t xml:space="preserve">kā arī </w:t>
      </w:r>
      <w:r w:rsidR="00645CEE" w:rsidRPr="00E70931">
        <w:rPr>
          <w:rFonts w:ascii="Times New Roman" w:hAnsi="Times New Roman"/>
        </w:rPr>
        <w:t>ievērot pacientu tiesības un konfidencialitāti;</w:t>
      </w:r>
    </w:p>
    <w:p w14:paraId="08A82D3D" w14:textId="52E1E56E" w:rsidR="00FB7F15" w:rsidRPr="00E70931" w:rsidRDefault="00645CEE" w:rsidP="00EC753C">
      <w:pPr>
        <w:pStyle w:val="PlainText"/>
        <w:tabs>
          <w:tab w:val="left" w:pos="7230"/>
        </w:tabs>
        <w:ind w:firstLine="720"/>
        <w:jc w:val="both"/>
        <w:rPr>
          <w:rFonts w:ascii="Times New Roman" w:hAnsi="Times New Roman"/>
        </w:rPr>
      </w:pPr>
      <w:r w:rsidRPr="00E70931">
        <w:rPr>
          <w:rFonts w:ascii="Times New Roman" w:hAnsi="Times New Roman"/>
        </w:rPr>
        <w:t>582.</w:t>
      </w:r>
      <w:r w:rsidR="00EC753C">
        <w:rPr>
          <w:rFonts w:ascii="Times New Roman" w:hAnsi="Times New Roman"/>
        </w:rPr>
        <w:t>5</w:t>
      </w:r>
      <w:r w:rsidRPr="00E70931">
        <w:rPr>
          <w:rFonts w:ascii="Times New Roman" w:hAnsi="Times New Roman"/>
        </w:rPr>
        <w:t>.</w:t>
      </w:r>
      <w:r w:rsidR="00472BAD">
        <w:rPr>
          <w:rFonts w:ascii="Times New Roman" w:hAnsi="Times New Roman"/>
        </w:rPr>
        <w:t> </w:t>
      </w:r>
      <w:r w:rsidR="00FB7F15" w:rsidRPr="00E70931">
        <w:rPr>
          <w:rFonts w:ascii="Times New Roman" w:hAnsi="Times New Roman"/>
        </w:rPr>
        <w:t>novērtēt un atbilstoši rīkoties dzīvībai bīstamās situācijās, sniegt pirmo palīdzību un ne</w:t>
      </w:r>
      <w:r w:rsidR="00EC753C">
        <w:rPr>
          <w:rFonts w:ascii="Times New Roman" w:hAnsi="Times New Roman"/>
        </w:rPr>
        <w:t>atliekamo medicīnisko palīdzību</w:t>
      </w:r>
      <w:r w:rsidR="00020FB9" w:rsidRPr="00E70931">
        <w:rPr>
          <w:rFonts w:ascii="Times New Roman" w:hAnsi="Times New Roman"/>
        </w:rPr>
        <w:t xml:space="preserve">. </w:t>
      </w:r>
    </w:p>
    <w:p w14:paraId="08A82D3E" w14:textId="77777777" w:rsidR="009134E5" w:rsidRPr="00E70931" w:rsidRDefault="009134E5" w:rsidP="004A170F">
      <w:pPr>
        <w:pStyle w:val="PlainText"/>
        <w:tabs>
          <w:tab w:val="left" w:pos="7230"/>
        </w:tabs>
        <w:ind w:firstLine="720"/>
        <w:jc w:val="both"/>
        <w:rPr>
          <w:rFonts w:ascii="Times New Roman" w:hAnsi="Times New Roman"/>
          <w:color w:val="000000" w:themeColor="text1"/>
          <w:szCs w:val="28"/>
        </w:rPr>
      </w:pPr>
    </w:p>
    <w:p w14:paraId="08A82D3F" w14:textId="028C0769" w:rsidR="006203F6" w:rsidRPr="00E70931" w:rsidRDefault="006203F6" w:rsidP="004A170F">
      <w:pPr>
        <w:pStyle w:val="PlainText"/>
        <w:tabs>
          <w:tab w:val="left" w:pos="7230"/>
        </w:tabs>
        <w:ind w:firstLine="720"/>
        <w:jc w:val="both"/>
        <w:rPr>
          <w:rFonts w:ascii="Times New Roman" w:hAnsi="Times New Roman"/>
        </w:rPr>
      </w:pPr>
      <w:r w:rsidRPr="00E70931">
        <w:rPr>
          <w:rFonts w:ascii="Times New Roman" w:hAnsi="Times New Roman"/>
          <w:color w:val="000000" w:themeColor="text1"/>
          <w:szCs w:val="28"/>
        </w:rPr>
        <w:t>583.</w:t>
      </w:r>
      <w:r w:rsidR="00472BAD">
        <w:rPr>
          <w:rFonts w:ascii="Times New Roman" w:hAnsi="Times New Roman"/>
          <w:color w:val="000000" w:themeColor="text1"/>
          <w:szCs w:val="28"/>
        </w:rPr>
        <w:t> </w:t>
      </w:r>
      <w:r w:rsidR="00A07BE1" w:rsidRPr="00E70931">
        <w:rPr>
          <w:rFonts w:ascii="Times New Roman" w:hAnsi="Times New Roman"/>
        </w:rPr>
        <w:t>Lai veiktu ārstniecisko darbību, masierim ir teorētiskās zināšanas un praktiskās iemaņas šādos jautājumos:</w:t>
      </w:r>
    </w:p>
    <w:p w14:paraId="08A82D40" w14:textId="0DE5F88C" w:rsidR="00A07BE1" w:rsidRPr="00E70931" w:rsidRDefault="00A07BE1" w:rsidP="004A170F">
      <w:pPr>
        <w:pStyle w:val="PlainText"/>
        <w:tabs>
          <w:tab w:val="left" w:pos="7230"/>
        </w:tabs>
        <w:ind w:firstLine="720"/>
        <w:jc w:val="both"/>
        <w:rPr>
          <w:rFonts w:ascii="Times New Roman" w:hAnsi="Times New Roman"/>
        </w:rPr>
      </w:pPr>
      <w:r w:rsidRPr="00E70931">
        <w:rPr>
          <w:rFonts w:ascii="Times New Roman" w:hAnsi="Times New Roman"/>
          <w:color w:val="000000" w:themeColor="text1"/>
          <w:szCs w:val="28"/>
        </w:rPr>
        <w:t>583.1.</w:t>
      </w:r>
      <w:r w:rsidR="00472BAD">
        <w:rPr>
          <w:rFonts w:ascii="Times New Roman" w:hAnsi="Times New Roman"/>
          <w:color w:val="000000" w:themeColor="text1"/>
          <w:szCs w:val="28"/>
        </w:rPr>
        <w:t> </w:t>
      </w:r>
      <w:r w:rsidR="00BB1FEB" w:rsidRPr="00E70931">
        <w:rPr>
          <w:rFonts w:ascii="Times New Roman" w:hAnsi="Times New Roman"/>
        </w:rPr>
        <w:t xml:space="preserve">aprūpes pamatjēdzieni – </w:t>
      </w:r>
      <w:r w:rsidR="006D6F8D" w:rsidRPr="00E70931">
        <w:rPr>
          <w:rFonts w:ascii="Times New Roman" w:hAnsi="Times New Roman"/>
        </w:rPr>
        <w:t>ci</w:t>
      </w:r>
      <w:r w:rsidR="005A1DEC" w:rsidRPr="00E70931">
        <w:rPr>
          <w:rFonts w:ascii="Times New Roman" w:hAnsi="Times New Roman"/>
        </w:rPr>
        <w:t xml:space="preserve">lvēks, veselība, vide, aprūpe – </w:t>
      </w:r>
      <w:r w:rsidR="00472BAD">
        <w:rPr>
          <w:rFonts w:ascii="Times New Roman" w:hAnsi="Times New Roman"/>
        </w:rPr>
        <w:t xml:space="preserve">un </w:t>
      </w:r>
      <w:r w:rsidR="006D6F8D" w:rsidRPr="00E70931">
        <w:rPr>
          <w:rFonts w:ascii="Times New Roman" w:hAnsi="Times New Roman"/>
        </w:rPr>
        <w:t>to savstarpējā saistība, darbs komandā, cilvēka pamatvajadzības, cilvēka funkcion</w:t>
      </w:r>
      <w:r w:rsidR="00472BAD">
        <w:rPr>
          <w:rFonts w:ascii="Times New Roman" w:hAnsi="Times New Roman"/>
        </w:rPr>
        <w:t>ē</w:t>
      </w:r>
      <w:r w:rsidR="006D6F8D" w:rsidRPr="00E70931">
        <w:rPr>
          <w:rFonts w:ascii="Times New Roman" w:hAnsi="Times New Roman"/>
        </w:rPr>
        <w:t>ša</w:t>
      </w:r>
      <w:r w:rsidR="00472BAD">
        <w:rPr>
          <w:rFonts w:ascii="Times New Roman" w:hAnsi="Times New Roman"/>
        </w:rPr>
        <w:t>na</w:t>
      </w:r>
      <w:r w:rsidR="006D6F8D" w:rsidRPr="00E70931">
        <w:rPr>
          <w:rFonts w:ascii="Times New Roman" w:hAnsi="Times New Roman"/>
        </w:rPr>
        <w:t>s biopsihosociālais modelis, rehabilitācijas pamatprincipi;</w:t>
      </w:r>
    </w:p>
    <w:p w14:paraId="08A82D41" w14:textId="3349DAF4" w:rsidR="006D6F8D" w:rsidRPr="00E70931" w:rsidRDefault="006D6F8D" w:rsidP="008A526C">
      <w:pPr>
        <w:pStyle w:val="PlainText"/>
        <w:tabs>
          <w:tab w:val="left" w:pos="7230"/>
        </w:tabs>
        <w:ind w:firstLine="720"/>
        <w:jc w:val="both"/>
        <w:rPr>
          <w:rFonts w:ascii="Times New Roman" w:hAnsi="Times New Roman"/>
          <w:szCs w:val="28"/>
        </w:rPr>
      </w:pPr>
      <w:r w:rsidRPr="00E70931">
        <w:rPr>
          <w:rFonts w:ascii="Times New Roman" w:hAnsi="Times New Roman"/>
          <w:color w:val="000000" w:themeColor="text1"/>
          <w:szCs w:val="28"/>
        </w:rPr>
        <w:t>583.2.</w:t>
      </w:r>
      <w:r w:rsidR="00472BAD">
        <w:rPr>
          <w:rFonts w:ascii="Times New Roman" w:hAnsi="Times New Roman"/>
          <w:color w:val="000000" w:themeColor="text1"/>
          <w:szCs w:val="28"/>
        </w:rPr>
        <w:t> </w:t>
      </w:r>
      <w:r w:rsidR="005A1DEC" w:rsidRPr="00E70931">
        <w:rPr>
          <w:rFonts w:ascii="Times New Roman" w:hAnsi="Times New Roman"/>
          <w:szCs w:val="28"/>
        </w:rPr>
        <w:t>drošas darba vides uzturēšana, darba vides iekārtošana un organizēšana;</w:t>
      </w:r>
    </w:p>
    <w:p w14:paraId="08A82D42" w14:textId="418F19EF" w:rsidR="00BA57EA" w:rsidRPr="00E70931" w:rsidRDefault="005A1DEC" w:rsidP="008A526C">
      <w:pPr>
        <w:autoSpaceDE w:val="0"/>
        <w:autoSpaceDN w:val="0"/>
        <w:adjustRightInd w:val="0"/>
        <w:ind w:firstLine="720"/>
        <w:jc w:val="both"/>
        <w:rPr>
          <w:sz w:val="28"/>
          <w:szCs w:val="28"/>
          <w:lang w:val="lv-LV"/>
        </w:rPr>
      </w:pPr>
      <w:r w:rsidRPr="00E70931">
        <w:rPr>
          <w:sz w:val="28"/>
          <w:szCs w:val="28"/>
          <w:lang w:val="lv-LV"/>
        </w:rPr>
        <w:t>583.3.</w:t>
      </w:r>
      <w:r w:rsidR="00472BAD">
        <w:rPr>
          <w:sz w:val="28"/>
          <w:szCs w:val="28"/>
          <w:lang w:val="lv-LV"/>
        </w:rPr>
        <w:t> </w:t>
      </w:r>
      <w:r w:rsidR="00BA57EA" w:rsidRPr="00E70931">
        <w:rPr>
          <w:sz w:val="28"/>
          <w:szCs w:val="28"/>
          <w:lang w:val="lv-LV"/>
        </w:rPr>
        <w:t>pacientu veselības stāvokļa novērtēšana;</w:t>
      </w:r>
    </w:p>
    <w:p w14:paraId="08A82D43" w14:textId="7C697CB5" w:rsidR="005A1DEC" w:rsidRPr="00E70931" w:rsidRDefault="00BA57EA" w:rsidP="008A526C">
      <w:pPr>
        <w:pStyle w:val="PlainText"/>
        <w:tabs>
          <w:tab w:val="left" w:pos="7230"/>
        </w:tabs>
        <w:ind w:firstLine="720"/>
        <w:jc w:val="both"/>
        <w:rPr>
          <w:rFonts w:ascii="Times New Roman" w:hAnsi="Times New Roman"/>
          <w:szCs w:val="28"/>
        </w:rPr>
      </w:pPr>
      <w:r w:rsidRPr="00E70931">
        <w:rPr>
          <w:rFonts w:ascii="Times New Roman" w:hAnsi="Times New Roman"/>
          <w:color w:val="000000" w:themeColor="text1"/>
          <w:szCs w:val="28"/>
        </w:rPr>
        <w:t>583.4.</w:t>
      </w:r>
      <w:r w:rsidR="00472BAD">
        <w:rPr>
          <w:rFonts w:ascii="Times New Roman" w:hAnsi="Times New Roman"/>
          <w:color w:val="000000" w:themeColor="text1"/>
          <w:szCs w:val="28"/>
        </w:rPr>
        <w:t> </w:t>
      </w:r>
      <w:r w:rsidRPr="00E70931">
        <w:rPr>
          <w:rFonts w:ascii="Times New Roman" w:hAnsi="Times New Roman"/>
          <w:szCs w:val="28"/>
        </w:rPr>
        <w:t>masāžas procedūru principi ārstniecībā, rehabilitācijā un profilaksē;</w:t>
      </w:r>
    </w:p>
    <w:p w14:paraId="08A82D44" w14:textId="024CB5DA" w:rsidR="00BA57EA" w:rsidRPr="00E70931" w:rsidRDefault="00BA57EA" w:rsidP="008A526C">
      <w:pPr>
        <w:pStyle w:val="PlainText"/>
        <w:tabs>
          <w:tab w:val="left" w:pos="7230"/>
        </w:tabs>
        <w:ind w:firstLine="720"/>
        <w:jc w:val="both"/>
        <w:rPr>
          <w:rFonts w:ascii="Times New Roman" w:hAnsi="Times New Roman"/>
          <w:szCs w:val="28"/>
        </w:rPr>
      </w:pPr>
      <w:r w:rsidRPr="00E70931">
        <w:rPr>
          <w:rFonts w:ascii="Times New Roman" w:hAnsi="Times New Roman"/>
          <w:szCs w:val="28"/>
        </w:rPr>
        <w:t>583.5.</w:t>
      </w:r>
      <w:r w:rsidR="00472BAD">
        <w:rPr>
          <w:rFonts w:ascii="Times New Roman" w:hAnsi="Times New Roman"/>
          <w:szCs w:val="28"/>
        </w:rPr>
        <w:t> </w:t>
      </w:r>
      <w:r w:rsidR="005C75CE" w:rsidRPr="00E70931">
        <w:rPr>
          <w:rFonts w:ascii="Times New Roman" w:hAnsi="Times New Roman"/>
          <w:szCs w:val="28"/>
        </w:rPr>
        <w:t>klasiskās masāžas, reflektori segmentārās masāžas, bērnu masāžas, manuālā limfodrenāža, sporta masāža, punktu masāža, pēdu masāža, iedarbība ar ūdeni un dažādām ierīcēm;</w:t>
      </w:r>
    </w:p>
    <w:p w14:paraId="08A82D45" w14:textId="33DDBF3A" w:rsidR="005C75CE" w:rsidRPr="00E70931" w:rsidRDefault="005C75CE" w:rsidP="008A526C">
      <w:pPr>
        <w:pStyle w:val="PlainText"/>
        <w:tabs>
          <w:tab w:val="left" w:pos="7230"/>
        </w:tabs>
        <w:ind w:firstLine="720"/>
        <w:jc w:val="both"/>
        <w:rPr>
          <w:rFonts w:ascii="Times New Roman" w:hAnsi="Times New Roman"/>
          <w:szCs w:val="28"/>
        </w:rPr>
      </w:pPr>
      <w:r w:rsidRPr="00E70931">
        <w:rPr>
          <w:rFonts w:ascii="Times New Roman" w:hAnsi="Times New Roman"/>
          <w:szCs w:val="28"/>
        </w:rPr>
        <w:t>583.6.</w:t>
      </w:r>
      <w:r w:rsidR="00472BAD">
        <w:rPr>
          <w:rFonts w:ascii="Times New Roman" w:hAnsi="Times New Roman"/>
          <w:szCs w:val="28"/>
        </w:rPr>
        <w:t> </w:t>
      </w:r>
      <w:r w:rsidR="00743FD2" w:rsidRPr="00E70931">
        <w:rPr>
          <w:rFonts w:ascii="Times New Roman" w:hAnsi="Times New Roman"/>
          <w:szCs w:val="28"/>
        </w:rPr>
        <w:t>masāžas procedūru īpatnības atsevišķu zonu masāžā;</w:t>
      </w:r>
    </w:p>
    <w:p w14:paraId="08A82D46" w14:textId="11135E0F" w:rsidR="00743FD2" w:rsidRPr="00E70931" w:rsidRDefault="00743FD2" w:rsidP="008A526C">
      <w:pPr>
        <w:pStyle w:val="PlainText"/>
        <w:tabs>
          <w:tab w:val="left" w:pos="7230"/>
        </w:tabs>
        <w:ind w:firstLine="720"/>
        <w:jc w:val="both"/>
        <w:rPr>
          <w:rFonts w:ascii="Times New Roman" w:hAnsi="Times New Roman"/>
          <w:szCs w:val="28"/>
        </w:rPr>
      </w:pPr>
      <w:r w:rsidRPr="00E70931">
        <w:rPr>
          <w:rFonts w:ascii="Times New Roman" w:hAnsi="Times New Roman"/>
          <w:szCs w:val="28"/>
        </w:rPr>
        <w:t>583.7.</w:t>
      </w:r>
      <w:r w:rsidR="00472BAD">
        <w:rPr>
          <w:rFonts w:ascii="Times New Roman" w:hAnsi="Times New Roman"/>
          <w:szCs w:val="28"/>
        </w:rPr>
        <w:t> </w:t>
      </w:r>
      <w:r w:rsidRPr="00E70931">
        <w:rPr>
          <w:rFonts w:ascii="Times New Roman" w:hAnsi="Times New Roman"/>
          <w:szCs w:val="28"/>
        </w:rPr>
        <w:t>profesionālā saskarsme un sadarbība ar pacientu un citām ārstniecības personām;</w:t>
      </w:r>
    </w:p>
    <w:p w14:paraId="08A82D47" w14:textId="7D253947" w:rsidR="00743FD2" w:rsidRPr="00E70931" w:rsidRDefault="00743FD2" w:rsidP="008A526C">
      <w:pPr>
        <w:autoSpaceDE w:val="0"/>
        <w:autoSpaceDN w:val="0"/>
        <w:adjustRightInd w:val="0"/>
        <w:ind w:firstLine="720"/>
        <w:jc w:val="both"/>
        <w:rPr>
          <w:b/>
          <w:bCs/>
          <w:sz w:val="28"/>
          <w:szCs w:val="28"/>
          <w:lang w:val="lv-LV"/>
        </w:rPr>
      </w:pPr>
      <w:r w:rsidRPr="00E70931">
        <w:rPr>
          <w:sz w:val="28"/>
          <w:szCs w:val="28"/>
          <w:lang w:val="lv-LV"/>
        </w:rPr>
        <w:t>583.8.</w:t>
      </w:r>
      <w:r w:rsidR="00472BAD">
        <w:rPr>
          <w:sz w:val="28"/>
          <w:szCs w:val="28"/>
          <w:lang w:val="lv-LV"/>
        </w:rPr>
        <w:t> </w:t>
      </w:r>
      <w:r w:rsidRPr="00E70931">
        <w:rPr>
          <w:sz w:val="28"/>
          <w:szCs w:val="28"/>
          <w:lang w:val="lv-LV"/>
        </w:rPr>
        <w:t>fizioterapijas likumsakarību izpratne un lietošana;</w:t>
      </w:r>
    </w:p>
    <w:p w14:paraId="08A82D48" w14:textId="36B1FE2F" w:rsidR="00743FD2" w:rsidRPr="00E70931" w:rsidRDefault="00743FD2" w:rsidP="008A526C">
      <w:pPr>
        <w:pStyle w:val="PlainText"/>
        <w:tabs>
          <w:tab w:val="left" w:pos="7230"/>
        </w:tabs>
        <w:ind w:firstLine="720"/>
        <w:jc w:val="both"/>
        <w:rPr>
          <w:rFonts w:ascii="Times New Roman" w:hAnsi="Times New Roman"/>
          <w:szCs w:val="28"/>
        </w:rPr>
      </w:pPr>
      <w:r w:rsidRPr="00E70931">
        <w:rPr>
          <w:rFonts w:ascii="Times New Roman" w:hAnsi="Times New Roman"/>
          <w:szCs w:val="28"/>
        </w:rPr>
        <w:t>583.9.</w:t>
      </w:r>
      <w:r w:rsidR="00472BAD">
        <w:rPr>
          <w:rFonts w:ascii="Times New Roman" w:hAnsi="Times New Roman"/>
          <w:szCs w:val="28"/>
        </w:rPr>
        <w:t> </w:t>
      </w:r>
      <w:r w:rsidRPr="00E70931">
        <w:rPr>
          <w:rFonts w:ascii="Times New Roman" w:hAnsi="Times New Roman"/>
          <w:szCs w:val="28"/>
        </w:rPr>
        <w:t>muskuļu patoloģiskā stereotipa korekcija ar pašmobilizāciju un hipotonisko muskuļu grupu treniņā;</w:t>
      </w:r>
    </w:p>
    <w:p w14:paraId="08A82D49" w14:textId="4065D1BE" w:rsidR="008A526C" w:rsidRPr="00E70931" w:rsidRDefault="008A526C" w:rsidP="008A526C">
      <w:pPr>
        <w:autoSpaceDE w:val="0"/>
        <w:autoSpaceDN w:val="0"/>
        <w:adjustRightInd w:val="0"/>
        <w:ind w:firstLine="720"/>
        <w:jc w:val="both"/>
        <w:rPr>
          <w:b/>
          <w:bCs/>
          <w:sz w:val="28"/>
          <w:szCs w:val="28"/>
          <w:lang w:val="lv-LV"/>
        </w:rPr>
      </w:pPr>
      <w:r w:rsidRPr="00E70931">
        <w:rPr>
          <w:sz w:val="28"/>
          <w:szCs w:val="28"/>
          <w:lang w:val="lv-LV"/>
        </w:rPr>
        <w:t>583.10.</w:t>
      </w:r>
      <w:r w:rsidR="00472BAD">
        <w:rPr>
          <w:sz w:val="28"/>
          <w:szCs w:val="28"/>
          <w:lang w:val="lv-LV"/>
        </w:rPr>
        <w:t> </w:t>
      </w:r>
      <w:r w:rsidRPr="00E70931">
        <w:rPr>
          <w:sz w:val="28"/>
          <w:szCs w:val="28"/>
          <w:lang w:val="lv-LV"/>
        </w:rPr>
        <w:t>ārstnieciskās vingrošanas pamati dažādu slimību gadījumos;</w:t>
      </w:r>
    </w:p>
    <w:p w14:paraId="08A82D4A" w14:textId="77777777" w:rsidR="008A526C" w:rsidRPr="00E70931" w:rsidRDefault="008A526C" w:rsidP="008A526C">
      <w:pPr>
        <w:autoSpaceDE w:val="0"/>
        <w:autoSpaceDN w:val="0"/>
        <w:adjustRightInd w:val="0"/>
        <w:ind w:firstLine="720"/>
        <w:jc w:val="both"/>
        <w:rPr>
          <w:sz w:val="28"/>
          <w:szCs w:val="28"/>
          <w:lang w:val="lv-LV"/>
        </w:rPr>
      </w:pPr>
      <w:r w:rsidRPr="00E70931">
        <w:rPr>
          <w:sz w:val="28"/>
          <w:szCs w:val="28"/>
          <w:lang w:val="lv-LV"/>
        </w:rPr>
        <w:t>583.11. ergonomija;</w:t>
      </w:r>
    </w:p>
    <w:p w14:paraId="08A82D4B" w14:textId="77777777" w:rsidR="00743FD2" w:rsidRPr="00E70931" w:rsidRDefault="008A526C" w:rsidP="008A526C">
      <w:pPr>
        <w:pStyle w:val="PlainText"/>
        <w:tabs>
          <w:tab w:val="left" w:pos="7230"/>
        </w:tabs>
        <w:ind w:firstLine="720"/>
        <w:jc w:val="both"/>
        <w:rPr>
          <w:rFonts w:ascii="Times New Roman" w:hAnsi="Times New Roman"/>
          <w:szCs w:val="28"/>
        </w:rPr>
      </w:pPr>
      <w:r w:rsidRPr="00E70931">
        <w:rPr>
          <w:rFonts w:ascii="Times New Roman" w:hAnsi="Times New Roman"/>
          <w:szCs w:val="28"/>
        </w:rPr>
        <w:t>583.12. uzņēmējdarbības un lietvedības pamatu izpratne un lietošana;</w:t>
      </w:r>
    </w:p>
    <w:p w14:paraId="08A82D4C" w14:textId="77777777" w:rsidR="008A526C" w:rsidRPr="00E70931" w:rsidRDefault="008A526C" w:rsidP="008A526C">
      <w:pPr>
        <w:autoSpaceDE w:val="0"/>
        <w:autoSpaceDN w:val="0"/>
        <w:adjustRightInd w:val="0"/>
        <w:ind w:firstLine="720"/>
        <w:jc w:val="both"/>
        <w:rPr>
          <w:b/>
          <w:bCs/>
          <w:sz w:val="28"/>
          <w:szCs w:val="28"/>
          <w:lang w:val="lv-LV"/>
        </w:rPr>
      </w:pPr>
      <w:r w:rsidRPr="00E70931">
        <w:rPr>
          <w:sz w:val="28"/>
          <w:szCs w:val="28"/>
          <w:lang w:val="lv-LV"/>
        </w:rPr>
        <w:t>583.13. profesionālās darbības juridiskie pamati.</w:t>
      </w:r>
    </w:p>
    <w:p w14:paraId="08A82D4D" w14:textId="77777777" w:rsidR="008A526C" w:rsidRPr="00E70931" w:rsidRDefault="008A526C" w:rsidP="008A526C">
      <w:pPr>
        <w:pStyle w:val="PlainText"/>
        <w:tabs>
          <w:tab w:val="left" w:pos="7230"/>
        </w:tabs>
        <w:ind w:firstLine="720"/>
        <w:jc w:val="both"/>
        <w:rPr>
          <w:rFonts w:ascii="Times New Roman" w:hAnsi="Times New Roman"/>
          <w:szCs w:val="28"/>
        </w:rPr>
      </w:pPr>
    </w:p>
    <w:p w14:paraId="08A82D4E" w14:textId="1B33A4D3" w:rsidR="005C75CE" w:rsidRPr="00E70931" w:rsidRDefault="00E7158A" w:rsidP="008A526C">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584.</w:t>
      </w:r>
      <w:r w:rsidR="00472BAD">
        <w:rPr>
          <w:rFonts w:ascii="Times New Roman" w:hAnsi="Times New Roman"/>
          <w:color w:val="000000" w:themeColor="text1"/>
          <w:szCs w:val="28"/>
        </w:rPr>
        <w:t> </w:t>
      </w:r>
      <w:r w:rsidR="00645F40" w:rsidRPr="00E70931">
        <w:rPr>
          <w:rFonts w:ascii="Times New Roman" w:hAnsi="Times New Roman"/>
        </w:rPr>
        <w:t xml:space="preserve">Studiju ilgums masierim ir divi gadi, </w:t>
      </w:r>
      <w:r w:rsidR="00472BAD">
        <w:rPr>
          <w:rFonts w:ascii="Times New Roman" w:hAnsi="Times New Roman"/>
        </w:rPr>
        <w:t>un to</w:t>
      </w:r>
      <w:r w:rsidR="00645F40" w:rsidRPr="00E70931">
        <w:rPr>
          <w:rFonts w:ascii="Times New Roman" w:hAnsi="Times New Roman"/>
        </w:rPr>
        <w:t xml:space="preserve"> laikā tiek iegūtas teorētiskās zināšanas un praktiskās iemaņas dažādos masāžas veidos un paņēmienos, dažādu ķermeņa daļu masāžas īpatnībās, </w:t>
      </w:r>
      <w:r w:rsidR="00472BAD">
        <w:rPr>
          <w:rFonts w:ascii="Times New Roman" w:hAnsi="Times New Roman"/>
        </w:rPr>
        <w:t xml:space="preserve">kā arī </w:t>
      </w:r>
      <w:r w:rsidR="00645F40" w:rsidRPr="00E70931">
        <w:rPr>
          <w:rFonts w:ascii="Times New Roman" w:hAnsi="Times New Roman"/>
        </w:rPr>
        <w:t>par masāžas iedarbību uz organisma audiem, masāžas kabineta iekārtojumu, masiera darba organizāciju, masāžas indikācijām un kontrindikācijām, masāž</w:t>
      </w:r>
      <w:r w:rsidR="00472BAD">
        <w:rPr>
          <w:rFonts w:ascii="Times New Roman" w:hAnsi="Times New Roman"/>
        </w:rPr>
        <w:t>u</w:t>
      </w:r>
      <w:r w:rsidR="00645F40" w:rsidRPr="00E70931">
        <w:rPr>
          <w:rFonts w:ascii="Times New Roman" w:hAnsi="Times New Roman"/>
        </w:rPr>
        <w:t xml:space="preserve"> ar medicīniskām ierīcēm, anatomijas un fizioloģijas pamat</w:t>
      </w:r>
      <w:r w:rsidR="00472BAD">
        <w:rPr>
          <w:rFonts w:ascii="Times New Roman" w:hAnsi="Times New Roman"/>
        </w:rPr>
        <w:t>iem</w:t>
      </w:r>
      <w:r w:rsidR="00645F40" w:rsidRPr="00E70931">
        <w:rPr>
          <w:rFonts w:ascii="Times New Roman" w:hAnsi="Times New Roman"/>
        </w:rPr>
        <w:t>, vispārēj</w:t>
      </w:r>
      <w:r w:rsidR="00472BAD">
        <w:rPr>
          <w:rFonts w:ascii="Times New Roman" w:hAnsi="Times New Roman"/>
        </w:rPr>
        <w:t>o</w:t>
      </w:r>
      <w:r w:rsidR="00645F40" w:rsidRPr="00E70931">
        <w:rPr>
          <w:rFonts w:ascii="Times New Roman" w:hAnsi="Times New Roman"/>
        </w:rPr>
        <w:t xml:space="preserve"> un speciāl</w:t>
      </w:r>
      <w:r w:rsidR="00472BAD">
        <w:rPr>
          <w:rFonts w:ascii="Times New Roman" w:hAnsi="Times New Roman"/>
        </w:rPr>
        <w:t>o</w:t>
      </w:r>
      <w:r w:rsidR="00645F40" w:rsidRPr="00E70931">
        <w:rPr>
          <w:rFonts w:ascii="Times New Roman" w:hAnsi="Times New Roman"/>
        </w:rPr>
        <w:t xml:space="preserve"> patoloģij</w:t>
      </w:r>
      <w:r w:rsidR="00472BAD">
        <w:rPr>
          <w:rFonts w:ascii="Times New Roman" w:hAnsi="Times New Roman"/>
        </w:rPr>
        <w:t>u</w:t>
      </w:r>
      <w:r w:rsidR="00645F40" w:rsidRPr="00E70931">
        <w:rPr>
          <w:rFonts w:ascii="Times New Roman" w:hAnsi="Times New Roman"/>
        </w:rPr>
        <w:t>, mikrobioloģij</w:t>
      </w:r>
      <w:r w:rsidR="00472BAD">
        <w:rPr>
          <w:rFonts w:ascii="Times New Roman" w:hAnsi="Times New Roman"/>
        </w:rPr>
        <w:t>u</w:t>
      </w:r>
      <w:r w:rsidR="00645F40" w:rsidRPr="00E70931">
        <w:rPr>
          <w:rFonts w:ascii="Times New Roman" w:hAnsi="Times New Roman"/>
        </w:rPr>
        <w:t xml:space="preserve"> un infekciju kontrol</w:t>
      </w:r>
      <w:r w:rsidR="00472BAD">
        <w:rPr>
          <w:rFonts w:ascii="Times New Roman" w:hAnsi="Times New Roman"/>
        </w:rPr>
        <w:t>i</w:t>
      </w:r>
      <w:r w:rsidR="00645F40" w:rsidRPr="00E70931">
        <w:rPr>
          <w:rFonts w:ascii="Times New Roman" w:hAnsi="Times New Roman"/>
        </w:rPr>
        <w:t>, slimībām, bērnu attīstības īpatnībām, ergonomij</w:t>
      </w:r>
      <w:r w:rsidR="00472BAD">
        <w:rPr>
          <w:rFonts w:ascii="Times New Roman" w:hAnsi="Times New Roman"/>
        </w:rPr>
        <w:t>u</w:t>
      </w:r>
      <w:r w:rsidR="00645F40" w:rsidRPr="00E70931">
        <w:rPr>
          <w:rFonts w:ascii="Times New Roman" w:hAnsi="Times New Roman"/>
        </w:rPr>
        <w:t>, sistēmu, masāžas īpatnībā</w:t>
      </w:r>
      <w:r w:rsidR="00472BAD">
        <w:rPr>
          <w:rFonts w:ascii="Times New Roman" w:hAnsi="Times New Roman"/>
        </w:rPr>
        <w:t>m</w:t>
      </w:r>
      <w:r w:rsidR="00645F40" w:rsidRPr="00E70931">
        <w:rPr>
          <w:rFonts w:ascii="Times New Roman" w:hAnsi="Times New Roman"/>
        </w:rPr>
        <w:t xml:space="preserve"> dažādu slimību gadījumos, segmentār</w:t>
      </w:r>
      <w:r w:rsidR="00472BAD">
        <w:rPr>
          <w:rFonts w:ascii="Times New Roman" w:hAnsi="Times New Roman"/>
        </w:rPr>
        <w:t>o</w:t>
      </w:r>
      <w:r w:rsidR="00645F40" w:rsidRPr="00E70931">
        <w:rPr>
          <w:rFonts w:ascii="Times New Roman" w:hAnsi="Times New Roman"/>
        </w:rPr>
        <w:t>, higiēnisk</w:t>
      </w:r>
      <w:r w:rsidR="00472BAD">
        <w:rPr>
          <w:rFonts w:ascii="Times New Roman" w:hAnsi="Times New Roman"/>
        </w:rPr>
        <w:t>o</w:t>
      </w:r>
      <w:r w:rsidR="00645F40" w:rsidRPr="00E70931">
        <w:rPr>
          <w:rFonts w:ascii="Times New Roman" w:hAnsi="Times New Roman"/>
        </w:rPr>
        <w:t>, saistaudu, periostāl</w:t>
      </w:r>
      <w:r w:rsidR="00472BAD">
        <w:rPr>
          <w:rFonts w:ascii="Times New Roman" w:hAnsi="Times New Roman"/>
        </w:rPr>
        <w:t>o</w:t>
      </w:r>
      <w:r w:rsidR="00645F40" w:rsidRPr="00E70931">
        <w:rPr>
          <w:rFonts w:ascii="Times New Roman" w:hAnsi="Times New Roman"/>
        </w:rPr>
        <w:t xml:space="preserve"> un punktu masāž</w:t>
      </w:r>
      <w:r w:rsidR="00472BAD">
        <w:rPr>
          <w:rFonts w:ascii="Times New Roman" w:hAnsi="Times New Roman"/>
        </w:rPr>
        <w:t>u</w:t>
      </w:r>
      <w:r w:rsidR="00645F40" w:rsidRPr="00E70931">
        <w:rPr>
          <w:rFonts w:ascii="Times New Roman" w:hAnsi="Times New Roman"/>
        </w:rPr>
        <w:t>, pašmasāž</w:t>
      </w:r>
      <w:r w:rsidR="00472BAD">
        <w:rPr>
          <w:rFonts w:ascii="Times New Roman" w:hAnsi="Times New Roman"/>
        </w:rPr>
        <w:t>u</w:t>
      </w:r>
      <w:r w:rsidR="00645F40" w:rsidRPr="00E70931">
        <w:rPr>
          <w:rFonts w:ascii="Times New Roman" w:hAnsi="Times New Roman"/>
        </w:rPr>
        <w:t>, bērnu attīstības un fizioloģijas īpatnībā</w:t>
      </w:r>
      <w:r w:rsidR="00472BAD">
        <w:rPr>
          <w:rFonts w:ascii="Times New Roman" w:hAnsi="Times New Roman"/>
        </w:rPr>
        <w:t>m</w:t>
      </w:r>
      <w:r w:rsidR="00645F40" w:rsidRPr="00E70931">
        <w:rPr>
          <w:rFonts w:ascii="Times New Roman" w:hAnsi="Times New Roman"/>
        </w:rPr>
        <w:t>, bērnu masāžu, neatliekamās medicīniskās palīdzības sniegšan</w:t>
      </w:r>
      <w:r w:rsidR="00472BAD">
        <w:rPr>
          <w:rFonts w:ascii="Times New Roman" w:hAnsi="Times New Roman"/>
        </w:rPr>
        <w:t>u</w:t>
      </w:r>
      <w:r w:rsidR="00645F40" w:rsidRPr="00E70931">
        <w:rPr>
          <w:rFonts w:ascii="Times New Roman" w:hAnsi="Times New Roman"/>
        </w:rPr>
        <w:t>, ārstnieciskās vingrošanas īpatnībā</w:t>
      </w:r>
      <w:r w:rsidR="00472BAD">
        <w:rPr>
          <w:rFonts w:ascii="Times New Roman" w:hAnsi="Times New Roman"/>
        </w:rPr>
        <w:t>m</w:t>
      </w:r>
      <w:r w:rsidR="00645F40" w:rsidRPr="00E70931">
        <w:rPr>
          <w:rFonts w:ascii="Times New Roman" w:hAnsi="Times New Roman"/>
        </w:rPr>
        <w:t xml:space="preserve"> un profesionālās darbības juridisk</w:t>
      </w:r>
      <w:r w:rsidR="00B70CD8">
        <w:rPr>
          <w:rFonts w:ascii="Times New Roman" w:hAnsi="Times New Roman"/>
        </w:rPr>
        <w:t>aj</w:t>
      </w:r>
      <w:r w:rsidR="00472BAD">
        <w:rPr>
          <w:rFonts w:ascii="Times New Roman" w:hAnsi="Times New Roman"/>
        </w:rPr>
        <w:t>iem</w:t>
      </w:r>
      <w:r w:rsidR="00645F40" w:rsidRPr="00E70931">
        <w:rPr>
          <w:rFonts w:ascii="Times New Roman" w:hAnsi="Times New Roman"/>
        </w:rPr>
        <w:t xml:space="preserve"> pamat</w:t>
      </w:r>
      <w:r w:rsidR="00472BAD">
        <w:rPr>
          <w:rFonts w:ascii="Times New Roman" w:hAnsi="Times New Roman"/>
        </w:rPr>
        <w:t>iem</w:t>
      </w:r>
      <w:r w:rsidR="00645F40" w:rsidRPr="00E70931">
        <w:rPr>
          <w:rFonts w:ascii="Times New Roman" w:hAnsi="Times New Roman"/>
        </w:rPr>
        <w:t>.</w:t>
      </w:r>
      <w:r w:rsidR="0024791D">
        <w:rPr>
          <w:rFonts w:ascii="Times New Roman" w:hAnsi="Times New Roman"/>
        </w:rPr>
        <w:t>"</w:t>
      </w:r>
      <w:r w:rsidR="00800CAC">
        <w:rPr>
          <w:rFonts w:ascii="Times New Roman" w:hAnsi="Times New Roman"/>
        </w:rPr>
        <w:t>;</w:t>
      </w:r>
    </w:p>
    <w:p w14:paraId="08A82D4F" w14:textId="77777777" w:rsidR="006F7A9B" w:rsidRPr="00E70931" w:rsidRDefault="006F7A9B" w:rsidP="008A526C">
      <w:pPr>
        <w:pStyle w:val="PlainText"/>
        <w:tabs>
          <w:tab w:val="left" w:pos="7230"/>
        </w:tabs>
        <w:ind w:firstLine="720"/>
        <w:jc w:val="both"/>
        <w:rPr>
          <w:rFonts w:ascii="Times New Roman" w:hAnsi="Times New Roman"/>
          <w:color w:val="000000" w:themeColor="text1"/>
          <w:szCs w:val="28"/>
        </w:rPr>
      </w:pPr>
    </w:p>
    <w:p w14:paraId="08A82D50" w14:textId="0DBCFB82" w:rsidR="00541201" w:rsidRPr="00E70931" w:rsidRDefault="009B0CDA" w:rsidP="001C6EE3">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C24E41">
        <w:rPr>
          <w:rFonts w:ascii="Times New Roman" w:hAnsi="Times New Roman"/>
          <w:color w:val="000000" w:themeColor="text1"/>
          <w:szCs w:val="28"/>
        </w:rPr>
        <w:t>4</w:t>
      </w:r>
      <w:r w:rsidR="00F451F1">
        <w:rPr>
          <w:rFonts w:ascii="Times New Roman" w:hAnsi="Times New Roman"/>
          <w:color w:val="000000" w:themeColor="text1"/>
          <w:szCs w:val="28"/>
        </w:rPr>
        <w:t>9</w:t>
      </w:r>
      <w:r w:rsidR="00D15D29" w:rsidRPr="00E70931">
        <w:rPr>
          <w:rFonts w:ascii="Times New Roman" w:hAnsi="Times New Roman"/>
          <w:color w:val="000000" w:themeColor="text1"/>
          <w:szCs w:val="28"/>
        </w:rPr>
        <w:t>.</w:t>
      </w:r>
      <w:r w:rsidR="0077668C">
        <w:rPr>
          <w:rFonts w:ascii="Times New Roman" w:hAnsi="Times New Roman"/>
          <w:color w:val="000000" w:themeColor="text1"/>
          <w:szCs w:val="28"/>
        </w:rPr>
        <w:t> </w:t>
      </w:r>
      <w:r>
        <w:rPr>
          <w:rFonts w:ascii="Times New Roman" w:hAnsi="Times New Roman"/>
          <w:color w:val="000000" w:themeColor="text1"/>
          <w:szCs w:val="28"/>
        </w:rPr>
        <w:t>i</w:t>
      </w:r>
      <w:r w:rsidR="003617D8" w:rsidRPr="00E70931">
        <w:rPr>
          <w:rFonts w:ascii="Times New Roman" w:hAnsi="Times New Roman"/>
          <w:color w:val="000000" w:themeColor="text1"/>
          <w:szCs w:val="28"/>
        </w:rPr>
        <w:t>zteikt 586.3. un 586.4</w:t>
      </w:r>
      <w:r w:rsidR="0024791D">
        <w:rPr>
          <w:rFonts w:ascii="Times New Roman" w:hAnsi="Times New Roman"/>
          <w:color w:val="000000" w:themeColor="text1"/>
          <w:szCs w:val="28"/>
        </w:rPr>
        <w:t>.</w:t>
      </w:r>
      <w:r w:rsidR="00472BAD">
        <w:rPr>
          <w:rFonts w:ascii="Times New Roman" w:hAnsi="Times New Roman"/>
          <w:color w:val="000000" w:themeColor="text1"/>
          <w:szCs w:val="28"/>
        </w:rPr>
        <w:t> </w:t>
      </w:r>
      <w:r w:rsidR="0024791D">
        <w:rPr>
          <w:rFonts w:ascii="Times New Roman" w:hAnsi="Times New Roman"/>
          <w:color w:val="000000" w:themeColor="text1"/>
          <w:szCs w:val="28"/>
        </w:rPr>
        <w:t>a</w:t>
      </w:r>
      <w:r w:rsidR="003617D8" w:rsidRPr="00E70931">
        <w:rPr>
          <w:rFonts w:ascii="Times New Roman" w:hAnsi="Times New Roman"/>
          <w:color w:val="000000" w:themeColor="text1"/>
          <w:szCs w:val="28"/>
        </w:rPr>
        <w:t>pakšpunktu šādā redakcijā:</w:t>
      </w:r>
    </w:p>
    <w:p w14:paraId="3F61CE1E" w14:textId="77777777" w:rsidR="0033394E" w:rsidRDefault="0033394E" w:rsidP="001C6EE3">
      <w:pPr>
        <w:pStyle w:val="tv2132"/>
        <w:spacing w:line="240" w:lineRule="auto"/>
        <w:ind w:firstLine="720"/>
        <w:jc w:val="both"/>
        <w:rPr>
          <w:color w:val="000000" w:themeColor="text1"/>
          <w:sz w:val="28"/>
          <w:szCs w:val="28"/>
        </w:rPr>
      </w:pPr>
    </w:p>
    <w:p w14:paraId="08A82D51" w14:textId="2A4474C4" w:rsidR="001C6EE3" w:rsidRPr="00E70931" w:rsidRDefault="0033394E" w:rsidP="001C6EE3">
      <w:pPr>
        <w:pStyle w:val="tv2132"/>
        <w:spacing w:line="240" w:lineRule="auto"/>
        <w:ind w:firstLine="720"/>
        <w:jc w:val="both"/>
        <w:rPr>
          <w:color w:val="000000" w:themeColor="text1"/>
          <w:sz w:val="28"/>
          <w:szCs w:val="28"/>
        </w:rPr>
      </w:pPr>
      <w:r>
        <w:rPr>
          <w:color w:val="000000" w:themeColor="text1"/>
          <w:sz w:val="28"/>
          <w:szCs w:val="28"/>
        </w:rPr>
        <w:lastRenderedPageBreak/>
        <w:t>"</w:t>
      </w:r>
      <w:r w:rsidR="003617D8" w:rsidRPr="00E70931">
        <w:rPr>
          <w:color w:val="000000" w:themeColor="text1"/>
          <w:sz w:val="28"/>
          <w:szCs w:val="28"/>
        </w:rPr>
        <w:t>586.3</w:t>
      </w:r>
      <w:r w:rsidR="001C6EE3" w:rsidRPr="00E70931">
        <w:rPr>
          <w:color w:val="000000" w:themeColor="text1"/>
          <w:sz w:val="28"/>
          <w:szCs w:val="28"/>
        </w:rPr>
        <w:t>.</w:t>
      </w:r>
      <w:r w:rsidR="00472BAD">
        <w:rPr>
          <w:color w:val="000000" w:themeColor="text1"/>
          <w:sz w:val="28"/>
          <w:szCs w:val="28"/>
        </w:rPr>
        <w:t> </w:t>
      </w:r>
      <w:r w:rsidR="001C6EE3" w:rsidRPr="00E70931">
        <w:rPr>
          <w:color w:val="000000" w:themeColor="text1"/>
          <w:sz w:val="28"/>
          <w:szCs w:val="28"/>
        </w:rPr>
        <w:t>izmantojot specializācijai atbilstošu mākslas formu kā instrumentu terapeitiskajā darbā, palīdzēt pacientam pārvarēt veselības traucējumus, sociālās grūtības, veicināt attīstību un biopsihosociālu labklājību;</w:t>
      </w:r>
    </w:p>
    <w:p w14:paraId="08A82D52" w14:textId="422CFAD3" w:rsidR="001C6EE3" w:rsidRPr="00E70931" w:rsidRDefault="001C6EE3" w:rsidP="001C6EE3">
      <w:pPr>
        <w:pStyle w:val="tv2132"/>
        <w:spacing w:line="240" w:lineRule="auto"/>
        <w:ind w:firstLine="720"/>
        <w:jc w:val="both"/>
        <w:rPr>
          <w:color w:val="000000" w:themeColor="text1"/>
          <w:sz w:val="28"/>
          <w:szCs w:val="28"/>
        </w:rPr>
      </w:pPr>
      <w:r w:rsidRPr="00E70931">
        <w:rPr>
          <w:color w:val="000000" w:themeColor="text1"/>
          <w:sz w:val="28"/>
          <w:szCs w:val="28"/>
        </w:rPr>
        <w:t>586.4.</w:t>
      </w:r>
      <w:r w:rsidR="00E53EDE">
        <w:rPr>
          <w:color w:val="000000" w:themeColor="text1"/>
          <w:sz w:val="28"/>
          <w:szCs w:val="28"/>
        </w:rPr>
        <w:t> </w:t>
      </w:r>
      <w:r w:rsidRPr="00E70931">
        <w:rPr>
          <w:color w:val="000000" w:themeColor="text1"/>
          <w:sz w:val="28"/>
          <w:szCs w:val="28"/>
        </w:rPr>
        <w:t xml:space="preserve">informēt pacientu un viņa piederīgos </w:t>
      </w:r>
      <w:r w:rsidR="00AC240C" w:rsidRPr="00E70931">
        <w:rPr>
          <w:color w:val="000000" w:themeColor="text1"/>
          <w:sz w:val="28"/>
          <w:szCs w:val="28"/>
        </w:rPr>
        <w:t>un citas</w:t>
      </w:r>
      <w:r w:rsidR="008656FA" w:rsidRPr="00E70931">
        <w:rPr>
          <w:color w:val="000000" w:themeColor="text1"/>
          <w:sz w:val="28"/>
          <w:szCs w:val="28"/>
        </w:rPr>
        <w:t xml:space="preserve"> </w:t>
      </w:r>
      <w:r w:rsidR="00AC240C" w:rsidRPr="00E70931">
        <w:rPr>
          <w:color w:val="000000" w:themeColor="text1"/>
          <w:sz w:val="28"/>
          <w:szCs w:val="28"/>
        </w:rPr>
        <w:t xml:space="preserve">ārstniecības personas </w:t>
      </w:r>
      <w:r w:rsidRPr="00E70931">
        <w:rPr>
          <w:color w:val="000000" w:themeColor="text1"/>
          <w:sz w:val="28"/>
          <w:szCs w:val="28"/>
        </w:rPr>
        <w:t xml:space="preserve">par mākslas terapijas </w:t>
      </w:r>
      <w:r w:rsidR="008656FA" w:rsidRPr="00E70931">
        <w:rPr>
          <w:color w:val="000000" w:themeColor="text1"/>
          <w:sz w:val="28"/>
          <w:szCs w:val="28"/>
        </w:rPr>
        <w:t xml:space="preserve">(atbilstoši specializācijai) </w:t>
      </w:r>
      <w:r w:rsidRPr="00E70931">
        <w:rPr>
          <w:color w:val="000000" w:themeColor="text1"/>
          <w:sz w:val="28"/>
          <w:szCs w:val="28"/>
        </w:rPr>
        <w:t>procesu</w:t>
      </w:r>
      <w:r w:rsidR="00E53EDE">
        <w:rPr>
          <w:color w:val="000000" w:themeColor="text1"/>
          <w:sz w:val="28"/>
          <w:szCs w:val="28"/>
        </w:rPr>
        <w:t xml:space="preserve"> un</w:t>
      </w:r>
      <w:r w:rsidRPr="00E70931">
        <w:rPr>
          <w:color w:val="000000" w:themeColor="text1"/>
          <w:sz w:val="28"/>
          <w:szCs w:val="28"/>
        </w:rPr>
        <w:t xml:space="preserve"> tā rezultātiem;</w:t>
      </w:r>
      <w:r w:rsidR="0024791D">
        <w:rPr>
          <w:color w:val="000000" w:themeColor="text1"/>
          <w:sz w:val="28"/>
          <w:szCs w:val="28"/>
        </w:rPr>
        <w:t>"</w:t>
      </w:r>
      <w:r w:rsidR="009B0CDA">
        <w:rPr>
          <w:color w:val="000000" w:themeColor="text1"/>
          <w:sz w:val="28"/>
          <w:szCs w:val="28"/>
        </w:rPr>
        <w:t>;</w:t>
      </w:r>
    </w:p>
    <w:p w14:paraId="08A82D53" w14:textId="77777777" w:rsidR="00F33C2C" w:rsidRPr="00E70931" w:rsidRDefault="00F33C2C" w:rsidP="004A170F">
      <w:pPr>
        <w:pStyle w:val="PlainText"/>
        <w:tabs>
          <w:tab w:val="left" w:pos="7230"/>
        </w:tabs>
        <w:ind w:firstLine="720"/>
        <w:jc w:val="both"/>
        <w:rPr>
          <w:rFonts w:ascii="Times New Roman" w:hAnsi="Times New Roman"/>
          <w:color w:val="000000" w:themeColor="text1"/>
          <w:szCs w:val="28"/>
        </w:rPr>
      </w:pPr>
    </w:p>
    <w:p w14:paraId="08A82D54" w14:textId="7E46C1F6" w:rsidR="00F33C2C" w:rsidRPr="00E70931" w:rsidRDefault="009B0CDA" w:rsidP="004A170F">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F451F1">
        <w:rPr>
          <w:rFonts w:ascii="Times New Roman" w:hAnsi="Times New Roman"/>
          <w:color w:val="000000" w:themeColor="text1"/>
          <w:szCs w:val="28"/>
        </w:rPr>
        <w:t>50</w:t>
      </w:r>
      <w:r w:rsidR="00D15D29" w:rsidRPr="00E70931">
        <w:rPr>
          <w:rFonts w:ascii="Times New Roman" w:hAnsi="Times New Roman"/>
          <w:color w:val="000000" w:themeColor="text1"/>
          <w:szCs w:val="28"/>
        </w:rPr>
        <w:t>.</w:t>
      </w:r>
      <w:r w:rsidR="0077668C">
        <w:rPr>
          <w:rFonts w:ascii="Times New Roman" w:hAnsi="Times New Roman"/>
          <w:color w:val="000000" w:themeColor="text1"/>
          <w:szCs w:val="28"/>
        </w:rPr>
        <w:t> </w:t>
      </w:r>
      <w:r>
        <w:rPr>
          <w:rFonts w:ascii="Times New Roman" w:hAnsi="Times New Roman"/>
          <w:color w:val="000000" w:themeColor="text1"/>
          <w:szCs w:val="28"/>
        </w:rPr>
        <w:t>i</w:t>
      </w:r>
      <w:r w:rsidR="00942698" w:rsidRPr="00E70931">
        <w:rPr>
          <w:rFonts w:ascii="Times New Roman" w:hAnsi="Times New Roman"/>
          <w:color w:val="000000" w:themeColor="text1"/>
          <w:szCs w:val="28"/>
        </w:rPr>
        <w:t>zteikt 587.5</w:t>
      </w:r>
      <w:r w:rsidR="0024791D">
        <w:rPr>
          <w:rFonts w:ascii="Times New Roman" w:hAnsi="Times New Roman"/>
          <w:color w:val="000000" w:themeColor="text1"/>
          <w:szCs w:val="28"/>
        </w:rPr>
        <w:t>.</w:t>
      </w:r>
      <w:r w:rsidR="00E53EDE">
        <w:rPr>
          <w:rFonts w:ascii="Times New Roman" w:hAnsi="Times New Roman"/>
          <w:color w:val="000000" w:themeColor="text1"/>
          <w:szCs w:val="28"/>
        </w:rPr>
        <w:t> </w:t>
      </w:r>
      <w:r w:rsidR="0024791D">
        <w:rPr>
          <w:rFonts w:ascii="Times New Roman" w:hAnsi="Times New Roman"/>
          <w:color w:val="000000" w:themeColor="text1"/>
          <w:szCs w:val="28"/>
        </w:rPr>
        <w:t>a</w:t>
      </w:r>
      <w:r w:rsidR="00942698" w:rsidRPr="00E70931">
        <w:rPr>
          <w:rFonts w:ascii="Times New Roman" w:hAnsi="Times New Roman"/>
          <w:color w:val="000000" w:themeColor="text1"/>
          <w:szCs w:val="28"/>
        </w:rPr>
        <w:t>pakšpunktu šādā redakcijā:</w:t>
      </w:r>
    </w:p>
    <w:p w14:paraId="680718CD" w14:textId="77777777" w:rsidR="0033394E" w:rsidRDefault="0033394E" w:rsidP="004A170F">
      <w:pPr>
        <w:pStyle w:val="PlainText"/>
        <w:tabs>
          <w:tab w:val="left" w:pos="7230"/>
        </w:tabs>
        <w:ind w:firstLine="720"/>
        <w:jc w:val="both"/>
        <w:rPr>
          <w:rFonts w:ascii="Times New Roman" w:hAnsi="Times New Roman"/>
          <w:color w:val="000000" w:themeColor="text1"/>
          <w:szCs w:val="28"/>
        </w:rPr>
      </w:pPr>
    </w:p>
    <w:p w14:paraId="08A82D55" w14:textId="69A6273D" w:rsidR="00942698" w:rsidRPr="00E70931" w:rsidRDefault="0033394E" w:rsidP="004A170F">
      <w:pPr>
        <w:pStyle w:val="PlainText"/>
        <w:tabs>
          <w:tab w:val="left" w:pos="7230"/>
        </w:tabs>
        <w:ind w:firstLine="720"/>
        <w:jc w:val="both"/>
        <w:rPr>
          <w:rFonts w:ascii="Times New Roman" w:hAnsi="Times New Roman"/>
          <w:color w:val="000000" w:themeColor="text1"/>
        </w:rPr>
      </w:pPr>
      <w:r>
        <w:rPr>
          <w:rFonts w:ascii="Times New Roman" w:hAnsi="Times New Roman"/>
          <w:color w:val="000000" w:themeColor="text1"/>
          <w:szCs w:val="28"/>
        </w:rPr>
        <w:t>"</w:t>
      </w:r>
      <w:r w:rsidR="00942698" w:rsidRPr="00E70931">
        <w:rPr>
          <w:rFonts w:ascii="Times New Roman" w:hAnsi="Times New Roman"/>
          <w:color w:val="000000" w:themeColor="text1"/>
          <w:szCs w:val="28"/>
        </w:rPr>
        <w:t>587.5.</w:t>
      </w:r>
      <w:r w:rsidR="00E53EDE">
        <w:rPr>
          <w:rFonts w:ascii="Times New Roman" w:hAnsi="Times New Roman"/>
          <w:color w:val="000000" w:themeColor="text1"/>
          <w:szCs w:val="28"/>
        </w:rPr>
        <w:t> </w:t>
      </w:r>
      <w:r w:rsidR="00942698" w:rsidRPr="00E70931">
        <w:rPr>
          <w:rFonts w:ascii="Times New Roman" w:hAnsi="Times New Roman"/>
          <w:color w:val="000000" w:themeColor="text1"/>
        </w:rPr>
        <w:t>piemērotu mākslas terapijas intervenču, metožu un tehniku izvēle un lietošana mākslas terapijas procesā atbilstoši specializācijai;</w:t>
      </w:r>
      <w:r w:rsidR="0024791D">
        <w:rPr>
          <w:rFonts w:ascii="Times New Roman" w:hAnsi="Times New Roman"/>
          <w:color w:val="000000" w:themeColor="text1"/>
        </w:rPr>
        <w:t>"</w:t>
      </w:r>
      <w:r w:rsidR="00800CAC">
        <w:rPr>
          <w:rFonts w:ascii="Times New Roman" w:hAnsi="Times New Roman"/>
          <w:color w:val="000000" w:themeColor="text1"/>
        </w:rPr>
        <w:t>;</w:t>
      </w:r>
    </w:p>
    <w:p w14:paraId="08A82D56" w14:textId="77777777" w:rsidR="000C3969" w:rsidRPr="00E70931" w:rsidRDefault="000C3969" w:rsidP="004A170F">
      <w:pPr>
        <w:pStyle w:val="PlainText"/>
        <w:tabs>
          <w:tab w:val="left" w:pos="7230"/>
        </w:tabs>
        <w:ind w:firstLine="720"/>
        <w:jc w:val="both"/>
        <w:rPr>
          <w:rFonts w:ascii="Times New Roman" w:hAnsi="Times New Roman"/>
          <w:color w:val="000000" w:themeColor="text1"/>
        </w:rPr>
      </w:pPr>
    </w:p>
    <w:p w14:paraId="08A82D57" w14:textId="294275AB" w:rsidR="00942698" w:rsidRPr="00E70931" w:rsidRDefault="009B0CDA" w:rsidP="004A170F">
      <w:pPr>
        <w:pStyle w:val="PlainText"/>
        <w:tabs>
          <w:tab w:val="left" w:pos="7230"/>
        </w:tabs>
        <w:ind w:firstLine="720"/>
        <w:jc w:val="both"/>
        <w:rPr>
          <w:rFonts w:ascii="Times New Roman" w:hAnsi="Times New Roman"/>
        </w:rPr>
      </w:pPr>
      <w:r>
        <w:rPr>
          <w:rFonts w:ascii="Times New Roman" w:hAnsi="Times New Roman"/>
          <w:color w:val="000000" w:themeColor="text1"/>
        </w:rPr>
        <w:t>1.</w:t>
      </w:r>
      <w:r w:rsidR="00532CF7">
        <w:rPr>
          <w:rFonts w:ascii="Times New Roman" w:hAnsi="Times New Roman"/>
          <w:color w:val="000000" w:themeColor="text1"/>
        </w:rPr>
        <w:t>5</w:t>
      </w:r>
      <w:r w:rsidR="00F451F1">
        <w:rPr>
          <w:rFonts w:ascii="Times New Roman" w:hAnsi="Times New Roman"/>
          <w:color w:val="000000" w:themeColor="text1"/>
        </w:rPr>
        <w:t>1</w:t>
      </w:r>
      <w:r w:rsidR="00D15D29" w:rsidRPr="00E70931">
        <w:rPr>
          <w:rFonts w:ascii="Times New Roman" w:hAnsi="Times New Roman"/>
          <w:color w:val="000000" w:themeColor="text1"/>
        </w:rPr>
        <w:t>.</w:t>
      </w:r>
      <w:r w:rsidR="00E53EDE">
        <w:rPr>
          <w:rFonts w:ascii="Times New Roman" w:hAnsi="Times New Roman"/>
          <w:color w:val="000000" w:themeColor="text1"/>
        </w:rPr>
        <w:t> </w:t>
      </w:r>
      <w:r>
        <w:rPr>
          <w:rFonts w:ascii="Times New Roman" w:hAnsi="Times New Roman"/>
          <w:color w:val="000000" w:themeColor="text1"/>
        </w:rPr>
        <w:t>s</w:t>
      </w:r>
      <w:r w:rsidR="008B2F73" w:rsidRPr="00E70931">
        <w:rPr>
          <w:rFonts w:ascii="Times New Roman" w:hAnsi="Times New Roman"/>
          <w:color w:val="000000" w:themeColor="text1"/>
        </w:rPr>
        <w:t>vītrot 588</w:t>
      </w:r>
      <w:r w:rsidR="0024791D">
        <w:rPr>
          <w:rFonts w:ascii="Times New Roman" w:hAnsi="Times New Roman"/>
          <w:color w:val="000000" w:themeColor="text1"/>
        </w:rPr>
        <w:t>.</w:t>
      </w:r>
      <w:r w:rsidR="00E53EDE">
        <w:rPr>
          <w:rFonts w:ascii="Times New Roman" w:hAnsi="Times New Roman"/>
          <w:color w:val="000000" w:themeColor="text1"/>
        </w:rPr>
        <w:t> </w:t>
      </w:r>
      <w:r w:rsidR="0024791D">
        <w:rPr>
          <w:rFonts w:ascii="Times New Roman" w:hAnsi="Times New Roman"/>
          <w:color w:val="000000" w:themeColor="text1"/>
        </w:rPr>
        <w:t>p</w:t>
      </w:r>
      <w:r w:rsidR="008B2F73" w:rsidRPr="00E70931">
        <w:rPr>
          <w:rFonts w:ascii="Times New Roman" w:hAnsi="Times New Roman"/>
          <w:color w:val="000000" w:themeColor="text1"/>
        </w:rPr>
        <w:t xml:space="preserve">unktā vārdus </w:t>
      </w:r>
      <w:r w:rsidR="0033394E">
        <w:rPr>
          <w:rFonts w:ascii="Times New Roman" w:hAnsi="Times New Roman"/>
          <w:color w:val="000000" w:themeColor="text1"/>
        </w:rPr>
        <w:t>"</w:t>
      </w:r>
      <w:r w:rsidR="008B2F73" w:rsidRPr="00E70931">
        <w:rPr>
          <w:rFonts w:ascii="Times New Roman" w:hAnsi="Times New Roman"/>
        </w:rPr>
        <w:t>un seši mēneši</w:t>
      </w:r>
      <w:r w:rsidR="0024791D">
        <w:rPr>
          <w:rFonts w:ascii="Times New Roman" w:hAnsi="Times New Roman"/>
        </w:rPr>
        <w:t>"</w:t>
      </w:r>
      <w:r>
        <w:rPr>
          <w:rFonts w:ascii="Times New Roman" w:hAnsi="Times New Roman"/>
        </w:rPr>
        <w:t>;</w:t>
      </w:r>
      <w:r w:rsidR="008B2F73" w:rsidRPr="00E70931">
        <w:rPr>
          <w:rFonts w:ascii="Times New Roman" w:hAnsi="Times New Roman"/>
        </w:rPr>
        <w:t xml:space="preserve"> </w:t>
      </w:r>
    </w:p>
    <w:p w14:paraId="08A82D59" w14:textId="7EAC8A6F" w:rsidR="000C3969" w:rsidRPr="00E70931" w:rsidRDefault="009B0CDA" w:rsidP="004A170F">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5</w:t>
      </w:r>
      <w:r w:rsidR="00F451F1">
        <w:rPr>
          <w:rFonts w:ascii="Times New Roman" w:hAnsi="Times New Roman"/>
          <w:color w:val="000000" w:themeColor="text1"/>
          <w:szCs w:val="28"/>
        </w:rPr>
        <w:t>2</w:t>
      </w:r>
      <w:r w:rsidR="00D15D29" w:rsidRPr="00E70931">
        <w:rPr>
          <w:rFonts w:ascii="Times New Roman" w:hAnsi="Times New Roman"/>
          <w:color w:val="000000" w:themeColor="text1"/>
          <w:szCs w:val="28"/>
        </w:rPr>
        <w:t>.</w:t>
      </w:r>
      <w:r w:rsidR="00E53EDE">
        <w:rPr>
          <w:rFonts w:ascii="Times New Roman" w:hAnsi="Times New Roman"/>
          <w:color w:val="000000" w:themeColor="text1"/>
          <w:szCs w:val="28"/>
        </w:rPr>
        <w:t> </w:t>
      </w:r>
      <w:r>
        <w:rPr>
          <w:rFonts w:ascii="Times New Roman" w:hAnsi="Times New Roman"/>
          <w:color w:val="000000" w:themeColor="text1"/>
          <w:szCs w:val="28"/>
        </w:rPr>
        <w:t>i</w:t>
      </w:r>
      <w:r w:rsidR="00EA3012" w:rsidRPr="00E70931">
        <w:rPr>
          <w:rFonts w:ascii="Times New Roman" w:hAnsi="Times New Roman"/>
          <w:color w:val="000000" w:themeColor="text1"/>
          <w:szCs w:val="28"/>
        </w:rPr>
        <w:t>zteikt 589</w:t>
      </w:r>
      <w:r w:rsidR="0024791D">
        <w:rPr>
          <w:rFonts w:ascii="Times New Roman" w:hAnsi="Times New Roman"/>
          <w:color w:val="000000" w:themeColor="text1"/>
          <w:szCs w:val="28"/>
        </w:rPr>
        <w:t>.</w:t>
      </w:r>
      <w:r w:rsidR="00E53EDE">
        <w:rPr>
          <w:rFonts w:ascii="Times New Roman" w:hAnsi="Times New Roman"/>
          <w:color w:val="000000" w:themeColor="text1"/>
          <w:szCs w:val="28"/>
        </w:rPr>
        <w:t> </w:t>
      </w:r>
      <w:r w:rsidR="0024791D">
        <w:rPr>
          <w:rFonts w:ascii="Times New Roman" w:hAnsi="Times New Roman"/>
          <w:color w:val="000000" w:themeColor="text1"/>
          <w:szCs w:val="28"/>
        </w:rPr>
        <w:t>p</w:t>
      </w:r>
      <w:r w:rsidR="00EA3012" w:rsidRPr="00E70931">
        <w:rPr>
          <w:rFonts w:ascii="Times New Roman" w:hAnsi="Times New Roman"/>
          <w:color w:val="000000" w:themeColor="text1"/>
          <w:szCs w:val="28"/>
        </w:rPr>
        <w:t>unktu šādā redakcijā:</w:t>
      </w:r>
    </w:p>
    <w:p w14:paraId="679ECA86" w14:textId="77777777" w:rsidR="0033394E" w:rsidRDefault="0033394E" w:rsidP="00AC7402">
      <w:pPr>
        <w:pStyle w:val="PlainText"/>
        <w:tabs>
          <w:tab w:val="left" w:pos="7230"/>
        </w:tabs>
        <w:ind w:firstLine="720"/>
        <w:jc w:val="both"/>
        <w:rPr>
          <w:rFonts w:ascii="Times New Roman" w:hAnsi="Times New Roman"/>
          <w:color w:val="000000" w:themeColor="text1"/>
          <w:szCs w:val="28"/>
        </w:rPr>
      </w:pPr>
    </w:p>
    <w:p w14:paraId="08A82D5A" w14:textId="263C45EC" w:rsidR="00EA3012" w:rsidRPr="00E70931" w:rsidRDefault="0033394E" w:rsidP="00AC7402">
      <w:pPr>
        <w:pStyle w:val="PlainText"/>
        <w:tabs>
          <w:tab w:val="left" w:pos="7230"/>
        </w:tabs>
        <w:ind w:firstLine="720"/>
        <w:jc w:val="both"/>
        <w:rPr>
          <w:rFonts w:ascii="Times New Roman" w:hAnsi="Times New Roman"/>
        </w:rPr>
      </w:pPr>
      <w:r>
        <w:rPr>
          <w:rFonts w:ascii="Times New Roman" w:hAnsi="Times New Roman"/>
          <w:color w:val="000000" w:themeColor="text1"/>
        </w:rPr>
        <w:t>"</w:t>
      </w:r>
      <w:r w:rsidR="00EA3012" w:rsidRPr="00E70931">
        <w:rPr>
          <w:rFonts w:ascii="Times New Roman" w:hAnsi="Times New Roman"/>
          <w:color w:val="000000" w:themeColor="text1"/>
          <w:szCs w:val="28"/>
        </w:rPr>
        <w:t>589.</w:t>
      </w:r>
      <w:r w:rsidR="00E53EDE">
        <w:rPr>
          <w:rFonts w:ascii="Times New Roman" w:hAnsi="Times New Roman"/>
          <w:color w:val="000000" w:themeColor="text1"/>
          <w:szCs w:val="28"/>
        </w:rPr>
        <w:t> </w:t>
      </w:r>
      <w:r w:rsidR="00EA3012" w:rsidRPr="00E70931">
        <w:rPr>
          <w:rFonts w:ascii="Times New Roman" w:hAnsi="Times New Roman"/>
        </w:rPr>
        <w:t>Studiju laikā tiek iegūtas teorētiskās zināšanas un praktiskās iemaņas cilvēka anatomijā un fizioloģijā, organisma funkciju regulācijā un patoloģijā, veselības aprūpē un medicīniskajā rehabilitācijā, pirmajā un neatliekamajā medicīniskajā palīdzībā, psihiatrijā, psihodinamiskajā psihiatri</w:t>
      </w:r>
      <w:r w:rsidR="00E53EDE">
        <w:rPr>
          <w:rFonts w:ascii="Times New Roman" w:hAnsi="Times New Roman"/>
        </w:rPr>
        <w:t>jā, psiho</w:t>
      </w:r>
      <w:r w:rsidR="00EA3012" w:rsidRPr="00E70931">
        <w:rPr>
          <w:rFonts w:ascii="Times New Roman" w:hAnsi="Times New Roman"/>
        </w:rPr>
        <w:t>somatiskajā medicīnā, personības attīstības psiholoģijā, klīniskajā psiholoģijā, individuālajā konsultēšanā un psihoterapijā, grupu konsultēšanā un terapijā, medicīnas un biomedicīnas tiesībās un ēti</w:t>
      </w:r>
      <w:r>
        <w:rPr>
          <w:rFonts w:ascii="Times New Roman" w:hAnsi="Times New Roman"/>
        </w:rPr>
        <w:t>kā, multiprofesionālās un inter</w:t>
      </w:r>
      <w:r w:rsidR="00EA3012" w:rsidRPr="00E70931">
        <w:rPr>
          <w:rFonts w:ascii="Times New Roman" w:hAnsi="Times New Roman"/>
        </w:rPr>
        <w:t>disciplinārās komandas darbā, zinātniskā darba metodoloģijā, profesionālajā darbībā un ētikā mākslas terapijā,</w:t>
      </w:r>
      <w:r w:rsidR="00141AF1" w:rsidRPr="00E70931">
        <w:rPr>
          <w:rFonts w:ascii="Times New Roman" w:hAnsi="Times New Roman"/>
        </w:rPr>
        <w:t xml:space="preserve"> uzņēmējdarbības pamatos, </w:t>
      </w:r>
      <w:r w:rsidR="00EA3012" w:rsidRPr="00E70931">
        <w:rPr>
          <w:rFonts w:ascii="Times New Roman" w:hAnsi="Times New Roman"/>
        </w:rPr>
        <w:t xml:space="preserve">atbilstoši specializācijai – mākslas terapijas teorijās un koncepcijās, mākslas radīšanā un analīzē, izpētē un izvērtēšanā mākslas terapijā, mākslas terapijas metodēs un tehnikās, mākslas terapijā darbā ar </w:t>
      </w:r>
      <w:r w:rsidR="00AC7402" w:rsidRPr="00E70931">
        <w:rPr>
          <w:rFonts w:ascii="Times New Roman" w:hAnsi="Times New Roman"/>
        </w:rPr>
        <w:t xml:space="preserve">dažādām pacientu grupām psihiatrijā, rehabilitācijā, sociālajā aprūpē, vispārējā, profesionālajā un speciālajā izglītībā, </w:t>
      </w:r>
      <w:r w:rsidR="00EA3012" w:rsidRPr="00E70931">
        <w:rPr>
          <w:rFonts w:ascii="Times New Roman" w:hAnsi="Times New Roman"/>
        </w:rPr>
        <w:t>mākslas terapijas dokumentēšanā, personīgās</w:t>
      </w:r>
      <w:r w:rsidR="00AC7402" w:rsidRPr="00E70931">
        <w:rPr>
          <w:rFonts w:ascii="Times New Roman" w:hAnsi="Times New Roman"/>
        </w:rPr>
        <w:t xml:space="preserve"> apmācības terapijā, </w:t>
      </w:r>
      <w:r w:rsidR="00AC7402" w:rsidRPr="00E20FD7">
        <w:rPr>
          <w:rFonts w:ascii="Times New Roman" w:hAnsi="Times New Roman"/>
        </w:rPr>
        <w:t>supervīz</w:t>
      </w:r>
      <w:r w:rsidR="0027684C">
        <w:rPr>
          <w:rFonts w:ascii="Times New Roman" w:hAnsi="Times New Roman"/>
        </w:rPr>
        <w:t>ijas</w:t>
      </w:r>
      <w:r w:rsidR="00AC7402" w:rsidRPr="00E20FD7">
        <w:rPr>
          <w:rFonts w:ascii="Times New Roman" w:hAnsi="Times New Roman"/>
        </w:rPr>
        <w:t xml:space="preserve"> praksē</w:t>
      </w:r>
      <w:r w:rsidR="00EA3012" w:rsidRPr="00E70931">
        <w:rPr>
          <w:rFonts w:ascii="Times New Roman" w:hAnsi="Times New Roman"/>
        </w:rPr>
        <w:t xml:space="preserve">, </w:t>
      </w:r>
      <w:r w:rsidR="00AC7402" w:rsidRPr="00E70931">
        <w:rPr>
          <w:rFonts w:ascii="Times New Roman" w:hAnsi="Times New Roman"/>
        </w:rPr>
        <w:t xml:space="preserve">kustību improvizācijā </w:t>
      </w:r>
      <w:r w:rsidR="00EA3012" w:rsidRPr="00E70931">
        <w:rPr>
          <w:rFonts w:ascii="Times New Roman" w:hAnsi="Times New Roman"/>
        </w:rPr>
        <w:t>(tikai deju kustību terapijas specializācijā), instrumenta spēlē, vokālajās iemaņās aranžēšanā un improvizācijā (tikai mūzikas terapijas specializācijā), mākslas radīšanas tehnikās (tikai vizuāli plastiskās mākslas terapijas specializācijā), drāmas koncepcijās un tehnikās (tikai drām</w:t>
      </w:r>
      <w:r w:rsidR="000C14D3" w:rsidRPr="00E70931">
        <w:rPr>
          <w:rFonts w:ascii="Times New Roman" w:hAnsi="Times New Roman"/>
        </w:rPr>
        <w:t>as terapijas specializācijā).</w:t>
      </w:r>
      <w:r w:rsidR="0024791D">
        <w:rPr>
          <w:rFonts w:ascii="Times New Roman" w:hAnsi="Times New Roman"/>
        </w:rPr>
        <w:t>"</w:t>
      </w:r>
      <w:r w:rsidR="00800CAC">
        <w:rPr>
          <w:rFonts w:ascii="Times New Roman" w:hAnsi="Times New Roman"/>
        </w:rPr>
        <w:t>;</w:t>
      </w:r>
    </w:p>
    <w:p w14:paraId="08A82D5B" w14:textId="77777777" w:rsidR="00EA05FC" w:rsidRPr="00E70931" w:rsidRDefault="00EA05FC" w:rsidP="004A170F">
      <w:pPr>
        <w:pStyle w:val="PlainText"/>
        <w:tabs>
          <w:tab w:val="left" w:pos="7230"/>
        </w:tabs>
        <w:ind w:firstLine="720"/>
        <w:jc w:val="both"/>
        <w:rPr>
          <w:rFonts w:ascii="Times New Roman" w:hAnsi="Times New Roman"/>
          <w:color w:val="000000" w:themeColor="text1"/>
          <w:szCs w:val="28"/>
        </w:rPr>
      </w:pPr>
    </w:p>
    <w:p w14:paraId="08A82D5C" w14:textId="70B2BBEC" w:rsidR="00075862" w:rsidRPr="00E70931" w:rsidRDefault="009B0CDA" w:rsidP="004A170F">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5</w:t>
      </w:r>
      <w:r w:rsidR="00F451F1">
        <w:rPr>
          <w:rFonts w:ascii="Times New Roman" w:hAnsi="Times New Roman"/>
          <w:color w:val="000000" w:themeColor="text1"/>
          <w:szCs w:val="28"/>
        </w:rPr>
        <w:t>3</w:t>
      </w:r>
      <w:r w:rsidR="00D15D29" w:rsidRPr="00E70931">
        <w:rPr>
          <w:rFonts w:ascii="Times New Roman" w:hAnsi="Times New Roman"/>
          <w:color w:val="000000" w:themeColor="text1"/>
          <w:szCs w:val="28"/>
        </w:rPr>
        <w:t>.</w:t>
      </w:r>
      <w:r w:rsidR="00680569">
        <w:rPr>
          <w:rFonts w:ascii="Times New Roman" w:hAnsi="Times New Roman"/>
          <w:color w:val="000000" w:themeColor="text1"/>
          <w:szCs w:val="28"/>
        </w:rPr>
        <w:t> </w:t>
      </w:r>
      <w:r>
        <w:rPr>
          <w:rFonts w:ascii="Times New Roman" w:hAnsi="Times New Roman"/>
          <w:color w:val="000000" w:themeColor="text1"/>
          <w:szCs w:val="28"/>
        </w:rPr>
        <w:t>i</w:t>
      </w:r>
      <w:r w:rsidR="008B4EAB" w:rsidRPr="00E70931">
        <w:rPr>
          <w:rFonts w:ascii="Times New Roman" w:hAnsi="Times New Roman"/>
          <w:color w:val="000000" w:themeColor="text1"/>
          <w:szCs w:val="28"/>
        </w:rPr>
        <w:t>zteikt 598</w:t>
      </w:r>
      <w:r w:rsidR="0024791D">
        <w:rPr>
          <w:rFonts w:ascii="Times New Roman" w:hAnsi="Times New Roman"/>
          <w:color w:val="000000" w:themeColor="text1"/>
          <w:szCs w:val="28"/>
        </w:rPr>
        <w:t>.</w:t>
      </w:r>
      <w:r w:rsidR="0077668C">
        <w:rPr>
          <w:rFonts w:ascii="Times New Roman" w:hAnsi="Times New Roman"/>
          <w:color w:val="000000" w:themeColor="text1"/>
          <w:szCs w:val="28"/>
        </w:rPr>
        <w:t> </w:t>
      </w:r>
      <w:r w:rsidR="0024791D">
        <w:rPr>
          <w:rFonts w:ascii="Times New Roman" w:hAnsi="Times New Roman"/>
          <w:color w:val="000000" w:themeColor="text1"/>
          <w:szCs w:val="28"/>
        </w:rPr>
        <w:t>p</w:t>
      </w:r>
      <w:r w:rsidR="008B4EAB" w:rsidRPr="00E70931">
        <w:rPr>
          <w:rFonts w:ascii="Times New Roman" w:hAnsi="Times New Roman"/>
          <w:color w:val="000000" w:themeColor="text1"/>
          <w:szCs w:val="28"/>
        </w:rPr>
        <w:t>unktu šādā redakcijā:</w:t>
      </w:r>
    </w:p>
    <w:p w14:paraId="56556512" w14:textId="77777777" w:rsidR="00680569" w:rsidRDefault="00680569" w:rsidP="004A170F">
      <w:pPr>
        <w:ind w:firstLine="720"/>
        <w:jc w:val="both"/>
        <w:rPr>
          <w:color w:val="000000" w:themeColor="text1"/>
          <w:sz w:val="28"/>
          <w:szCs w:val="28"/>
          <w:lang w:val="lv-LV"/>
        </w:rPr>
      </w:pPr>
    </w:p>
    <w:p w14:paraId="08A82D5D" w14:textId="7840E1B1" w:rsidR="00D01642" w:rsidRPr="00E70931" w:rsidRDefault="00680569" w:rsidP="004A170F">
      <w:pPr>
        <w:ind w:firstLine="720"/>
        <w:jc w:val="both"/>
        <w:rPr>
          <w:sz w:val="28"/>
          <w:szCs w:val="28"/>
          <w:lang w:val="lv-LV"/>
        </w:rPr>
      </w:pPr>
      <w:r>
        <w:rPr>
          <w:color w:val="000000" w:themeColor="text1"/>
          <w:sz w:val="28"/>
          <w:szCs w:val="28"/>
          <w:lang w:val="lv-LV"/>
        </w:rPr>
        <w:t>"</w:t>
      </w:r>
      <w:r w:rsidR="008B4EAB" w:rsidRPr="00E70931">
        <w:rPr>
          <w:color w:val="000000" w:themeColor="text1"/>
          <w:sz w:val="28"/>
          <w:szCs w:val="28"/>
          <w:lang w:val="lv-LV"/>
        </w:rPr>
        <w:t>598.</w:t>
      </w:r>
      <w:r>
        <w:rPr>
          <w:color w:val="000000" w:themeColor="text1"/>
          <w:sz w:val="28"/>
          <w:szCs w:val="28"/>
          <w:lang w:val="lv-LV"/>
        </w:rPr>
        <w:t> </w:t>
      </w:r>
      <w:r w:rsidR="00DC263E" w:rsidRPr="00E70931">
        <w:rPr>
          <w:sz w:val="28"/>
          <w:szCs w:val="28"/>
          <w:lang w:val="lv-LV"/>
        </w:rPr>
        <w:t xml:space="preserve">Studiju ilgums pirmā līmeņa profesionālās </w:t>
      </w:r>
      <w:r w:rsidR="00E66D1B" w:rsidRPr="00E70931">
        <w:rPr>
          <w:sz w:val="28"/>
          <w:szCs w:val="28"/>
          <w:lang w:val="lv-LV"/>
        </w:rPr>
        <w:t xml:space="preserve">augstākās </w:t>
      </w:r>
      <w:r w:rsidR="00DC263E" w:rsidRPr="00E70931">
        <w:rPr>
          <w:sz w:val="28"/>
          <w:szCs w:val="28"/>
          <w:lang w:val="lv-LV"/>
        </w:rPr>
        <w:t>izglītības dokumenta iegūšanai specialitātē ir divi gadi</w:t>
      </w:r>
      <w:r w:rsidR="000C14D3" w:rsidRPr="00E70931">
        <w:rPr>
          <w:sz w:val="28"/>
          <w:szCs w:val="28"/>
          <w:lang w:val="lv-LV"/>
        </w:rPr>
        <w:t>.</w:t>
      </w:r>
      <w:r w:rsidR="0024791D">
        <w:rPr>
          <w:sz w:val="28"/>
          <w:szCs w:val="28"/>
          <w:lang w:val="lv-LV"/>
        </w:rPr>
        <w:t>"</w:t>
      </w:r>
      <w:r w:rsidR="00800CAC">
        <w:rPr>
          <w:sz w:val="28"/>
          <w:szCs w:val="28"/>
          <w:lang w:val="lv-LV"/>
        </w:rPr>
        <w:t>;</w:t>
      </w:r>
    </w:p>
    <w:p w14:paraId="08A82D5E" w14:textId="77777777" w:rsidR="00FA0D35" w:rsidRPr="00E70931" w:rsidRDefault="00FA0D35" w:rsidP="00161803">
      <w:pPr>
        <w:pStyle w:val="PlainText"/>
        <w:tabs>
          <w:tab w:val="left" w:pos="7230"/>
        </w:tabs>
        <w:ind w:firstLine="720"/>
        <w:jc w:val="both"/>
        <w:rPr>
          <w:rFonts w:ascii="Times New Roman" w:hAnsi="Times New Roman"/>
          <w:color w:val="000000" w:themeColor="text1"/>
          <w:szCs w:val="28"/>
        </w:rPr>
      </w:pPr>
    </w:p>
    <w:p w14:paraId="08A82D5F" w14:textId="53791407" w:rsidR="00DC263E" w:rsidRPr="00E70931" w:rsidRDefault="00E01C4D" w:rsidP="00161803">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5</w:t>
      </w:r>
      <w:r w:rsidR="00F451F1">
        <w:rPr>
          <w:rFonts w:ascii="Times New Roman" w:hAnsi="Times New Roman"/>
          <w:color w:val="000000" w:themeColor="text1"/>
          <w:szCs w:val="28"/>
        </w:rPr>
        <w:t>4</w:t>
      </w:r>
      <w:r w:rsidR="00D15D29" w:rsidRPr="00E70931">
        <w:rPr>
          <w:rFonts w:ascii="Times New Roman" w:hAnsi="Times New Roman"/>
          <w:color w:val="000000" w:themeColor="text1"/>
          <w:szCs w:val="28"/>
        </w:rPr>
        <w:t>.</w:t>
      </w:r>
      <w:r w:rsidR="00680569">
        <w:rPr>
          <w:rFonts w:ascii="Times New Roman" w:hAnsi="Times New Roman"/>
          <w:color w:val="000000" w:themeColor="text1"/>
          <w:szCs w:val="28"/>
        </w:rPr>
        <w:t> </w:t>
      </w:r>
      <w:r>
        <w:rPr>
          <w:rFonts w:ascii="Times New Roman" w:hAnsi="Times New Roman"/>
          <w:color w:val="000000" w:themeColor="text1"/>
          <w:szCs w:val="28"/>
        </w:rPr>
        <w:t>a</w:t>
      </w:r>
      <w:r w:rsidR="00DC263E" w:rsidRPr="00E70931">
        <w:rPr>
          <w:rFonts w:ascii="Times New Roman" w:hAnsi="Times New Roman"/>
          <w:color w:val="000000" w:themeColor="text1"/>
          <w:szCs w:val="28"/>
        </w:rPr>
        <w:t>izstāt 599</w:t>
      </w:r>
      <w:r w:rsidR="0024791D">
        <w:rPr>
          <w:rFonts w:ascii="Times New Roman" w:hAnsi="Times New Roman"/>
          <w:color w:val="000000" w:themeColor="text1"/>
          <w:szCs w:val="28"/>
        </w:rPr>
        <w:t>.</w:t>
      </w:r>
      <w:r w:rsidR="00680569">
        <w:rPr>
          <w:rFonts w:ascii="Times New Roman" w:hAnsi="Times New Roman"/>
          <w:color w:val="000000" w:themeColor="text1"/>
          <w:szCs w:val="28"/>
        </w:rPr>
        <w:t> </w:t>
      </w:r>
      <w:r w:rsidR="0024791D">
        <w:rPr>
          <w:rFonts w:ascii="Times New Roman" w:hAnsi="Times New Roman"/>
          <w:color w:val="000000" w:themeColor="text1"/>
          <w:szCs w:val="28"/>
        </w:rPr>
        <w:t>p</w:t>
      </w:r>
      <w:r w:rsidR="00DC263E" w:rsidRPr="00E70931">
        <w:rPr>
          <w:rFonts w:ascii="Times New Roman" w:hAnsi="Times New Roman"/>
          <w:color w:val="000000" w:themeColor="text1"/>
          <w:szCs w:val="28"/>
        </w:rPr>
        <w:t xml:space="preserve">unkta ievaddaļā vārdu </w:t>
      </w:r>
      <w:r w:rsidR="00680569">
        <w:rPr>
          <w:rFonts w:ascii="Times New Roman" w:hAnsi="Times New Roman"/>
          <w:color w:val="000000" w:themeColor="text1"/>
          <w:szCs w:val="28"/>
        </w:rPr>
        <w:t>"</w:t>
      </w:r>
      <w:r w:rsidR="00DC263E" w:rsidRPr="00E70931">
        <w:rPr>
          <w:rFonts w:ascii="Times New Roman" w:hAnsi="Times New Roman"/>
          <w:color w:val="000000" w:themeColor="text1"/>
          <w:szCs w:val="28"/>
        </w:rPr>
        <w:t>Mācību</w:t>
      </w:r>
      <w:r w:rsidR="0024791D">
        <w:rPr>
          <w:rFonts w:ascii="Times New Roman" w:hAnsi="Times New Roman"/>
          <w:color w:val="000000" w:themeColor="text1"/>
          <w:szCs w:val="28"/>
        </w:rPr>
        <w:t>"</w:t>
      </w:r>
      <w:r w:rsidR="00680569">
        <w:rPr>
          <w:rFonts w:ascii="Times New Roman" w:hAnsi="Times New Roman"/>
          <w:color w:val="000000" w:themeColor="text1"/>
          <w:szCs w:val="28"/>
        </w:rPr>
        <w:t xml:space="preserve"> ar vārdu "</w:t>
      </w:r>
      <w:r w:rsidR="00DC263E" w:rsidRPr="00E70931">
        <w:rPr>
          <w:rFonts w:ascii="Times New Roman" w:hAnsi="Times New Roman"/>
          <w:color w:val="000000" w:themeColor="text1"/>
          <w:szCs w:val="28"/>
        </w:rPr>
        <w:t>Studiju</w:t>
      </w:r>
      <w:r w:rsidR="0024791D">
        <w:rPr>
          <w:rFonts w:ascii="Times New Roman" w:hAnsi="Times New Roman"/>
          <w:color w:val="000000" w:themeColor="text1"/>
          <w:szCs w:val="28"/>
        </w:rPr>
        <w:t>"</w:t>
      </w:r>
      <w:r>
        <w:rPr>
          <w:rFonts w:ascii="Times New Roman" w:hAnsi="Times New Roman"/>
          <w:color w:val="000000" w:themeColor="text1"/>
          <w:szCs w:val="28"/>
        </w:rPr>
        <w:t>;</w:t>
      </w:r>
      <w:r w:rsidR="00DC263E" w:rsidRPr="00E70931">
        <w:rPr>
          <w:rFonts w:ascii="Times New Roman" w:hAnsi="Times New Roman"/>
          <w:color w:val="000000" w:themeColor="text1"/>
          <w:szCs w:val="28"/>
        </w:rPr>
        <w:t xml:space="preserve"> </w:t>
      </w:r>
    </w:p>
    <w:p w14:paraId="08A82D61" w14:textId="56D8D672" w:rsidR="00075862" w:rsidRPr="00E70931" w:rsidRDefault="00E01C4D" w:rsidP="00161803">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1.</w:t>
      </w:r>
      <w:r w:rsidR="00D15D29" w:rsidRPr="00E70931">
        <w:rPr>
          <w:rFonts w:ascii="Times New Roman" w:hAnsi="Times New Roman"/>
          <w:color w:val="000000" w:themeColor="text1"/>
          <w:szCs w:val="28"/>
        </w:rPr>
        <w:t>5</w:t>
      </w:r>
      <w:r w:rsidR="00F451F1">
        <w:rPr>
          <w:rFonts w:ascii="Times New Roman" w:hAnsi="Times New Roman"/>
          <w:color w:val="000000" w:themeColor="text1"/>
          <w:szCs w:val="28"/>
        </w:rPr>
        <w:t>5</w:t>
      </w:r>
      <w:r w:rsidR="00D15D29" w:rsidRPr="00E70931">
        <w:rPr>
          <w:rFonts w:ascii="Times New Roman" w:hAnsi="Times New Roman"/>
          <w:color w:val="000000" w:themeColor="text1"/>
          <w:szCs w:val="28"/>
        </w:rPr>
        <w:t>.</w:t>
      </w:r>
      <w:r w:rsidR="00680569">
        <w:rPr>
          <w:rFonts w:ascii="Times New Roman" w:hAnsi="Times New Roman"/>
          <w:color w:val="000000" w:themeColor="text1"/>
          <w:szCs w:val="28"/>
        </w:rPr>
        <w:t> </w:t>
      </w:r>
      <w:r>
        <w:rPr>
          <w:rFonts w:ascii="Times New Roman" w:hAnsi="Times New Roman"/>
          <w:color w:val="000000" w:themeColor="text1"/>
          <w:szCs w:val="28"/>
        </w:rPr>
        <w:t>p</w:t>
      </w:r>
      <w:r w:rsidR="00552C5C" w:rsidRPr="00E70931">
        <w:rPr>
          <w:rFonts w:ascii="Times New Roman" w:hAnsi="Times New Roman"/>
          <w:color w:val="000000" w:themeColor="text1"/>
          <w:szCs w:val="28"/>
        </w:rPr>
        <w:t xml:space="preserve">apildināt noteikumus ar </w:t>
      </w:r>
      <w:r w:rsidR="00E65ED3" w:rsidRPr="00E70931">
        <w:rPr>
          <w:rFonts w:ascii="Times New Roman" w:hAnsi="Times New Roman"/>
          <w:color w:val="000000" w:themeColor="text1"/>
          <w:szCs w:val="28"/>
        </w:rPr>
        <w:t>7.18</w:t>
      </w:r>
      <w:r w:rsidR="0024791D">
        <w:rPr>
          <w:rFonts w:ascii="Times New Roman" w:hAnsi="Times New Roman"/>
          <w:color w:val="000000" w:themeColor="text1"/>
          <w:szCs w:val="28"/>
        </w:rPr>
        <w:t>.</w:t>
      </w:r>
      <w:r w:rsidR="00680569">
        <w:rPr>
          <w:rFonts w:ascii="Times New Roman" w:hAnsi="Times New Roman"/>
          <w:color w:val="000000" w:themeColor="text1"/>
          <w:szCs w:val="28"/>
        </w:rPr>
        <w:t> </w:t>
      </w:r>
      <w:r w:rsidR="0024791D">
        <w:rPr>
          <w:rFonts w:ascii="Times New Roman" w:hAnsi="Times New Roman"/>
          <w:color w:val="000000" w:themeColor="text1"/>
          <w:szCs w:val="28"/>
        </w:rPr>
        <w:t>a</w:t>
      </w:r>
      <w:r w:rsidR="00C06AE2" w:rsidRPr="00E70931">
        <w:rPr>
          <w:rFonts w:ascii="Times New Roman" w:hAnsi="Times New Roman"/>
          <w:color w:val="000000" w:themeColor="text1"/>
          <w:szCs w:val="28"/>
        </w:rPr>
        <w:t>pakšnodaļu šādā redakcijā:</w:t>
      </w:r>
    </w:p>
    <w:p w14:paraId="08A82D62" w14:textId="77777777" w:rsidR="00C06AE2" w:rsidRPr="00E70931" w:rsidRDefault="00C06AE2" w:rsidP="00161803">
      <w:pPr>
        <w:pStyle w:val="PlainText"/>
        <w:tabs>
          <w:tab w:val="left" w:pos="7230"/>
        </w:tabs>
        <w:ind w:firstLine="720"/>
        <w:jc w:val="both"/>
        <w:rPr>
          <w:rFonts w:ascii="Times New Roman" w:hAnsi="Times New Roman"/>
          <w:color w:val="000000" w:themeColor="text1"/>
          <w:szCs w:val="28"/>
        </w:rPr>
      </w:pPr>
    </w:p>
    <w:p w14:paraId="5972F6F1" w14:textId="77777777" w:rsidR="00800CAC" w:rsidRDefault="00800CAC">
      <w:pPr>
        <w:rPr>
          <w:color w:val="000000" w:themeColor="text1"/>
          <w:sz w:val="28"/>
          <w:szCs w:val="28"/>
          <w:lang w:val="lv-LV" w:eastAsia="en-US"/>
        </w:rPr>
      </w:pPr>
      <w:r w:rsidRPr="0067771B">
        <w:rPr>
          <w:color w:val="000000" w:themeColor="text1"/>
          <w:szCs w:val="28"/>
          <w:lang w:val="lv-LV"/>
        </w:rPr>
        <w:br w:type="page"/>
      </w:r>
    </w:p>
    <w:p w14:paraId="08A82D63" w14:textId="228167AC" w:rsidR="00C06AE2" w:rsidRPr="00E70931" w:rsidRDefault="00680569" w:rsidP="00680569">
      <w:pPr>
        <w:pStyle w:val="PlainText"/>
        <w:tabs>
          <w:tab w:val="left" w:pos="7230"/>
        </w:tabs>
        <w:jc w:val="center"/>
        <w:rPr>
          <w:rFonts w:ascii="Times New Roman" w:hAnsi="Times New Roman"/>
          <w:b/>
          <w:color w:val="000000" w:themeColor="text1"/>
          <w:szCs w:val="28"/>
        </w:rPr>
      </w:pPr>
      <w:r w:rsidRPr="00680569">
        <w:rPr>
          <w:rFonts w:ascii="Times New Roman" w:hAnsi="Times New Roman"/>
          <w:color w:val="000000" w:themeColor="text1"/>
          <w:szCs w:val="28"/>
        </w:rPr>
        <w:lastRenderedPageBreak/>
        <w:t>"</w:t>
      </w:r>
      <w:r w:rsidR="003A2250" w:rsidRPr="00E70931">
        <w:rPr>
          <w:rFonts w:ascii="Times New Roman" w:hAnsi="Times New Roman"/>
          <w:b/>
          <w:color w:val="000000" w:themeColor="text1"/>
          <w:szCs w:val="28"/>
        </w:rPr>
        <w:t>7.1</w:t>
      </w:r>
      <w:r w:rsidR="00E65ED3" w:rsidRPr="00E70931">
        <w:rPr>
          <w:rFonts w:ascii="Times New Roman" w:hAnsi="Times New Roman"/>
          <w:b/>
          <w:color w:val="000000" w:themeColor="text1"/>
          <w:szCs w:val="28"/>
        </w:rPr>
        <w:t xml:space="preserve">8. </w:t>
      </w:r>
      <w:r w:rsidR="003A2250" w:rsidRPr="00E70931">
        <w:rPr>
          <w:rFonts w:ascii="Times New Roman" w:hAnsi="Times New Roman"/>
          <w:b/>
          <w:color w:val="000000" w:themeColor="text1"/>
          <w:szCs w:val="28"/>
        </w:rPr>
        <w:t>Zobu tehniķis (n 12)</w:t>
      </w:r>
    </w:p>
    <w:p w14:paraId="08A82D64" w14:textId="77777777" w:rsidR="005057BA" w:rsidRPr="00E70931" w:rsidRDefault="005057BA" w:rsidP="00161803">
      <w:pPr>
        <w:pStyle w:val="PlainText"/>
        <w:tabs>
          <w:tab w:val="left" w:pos="7230"/>
        </w:tabs>
        <w:ind w:firstLine="720"/>
        <w:jc w:val="both"/>
        <w:rPr>
          <w:rFonts w:ascii="Times New Roman" w:hAnsi="Times New Roman"/>
          <w:color w:val="000000" w:themeColor="text1"/>
          <w:szCs w:val="28"/>
        </w:rPr>
      </w:pPr>
    </w:p>
    <w:p w14:paraId="08A82D65" w14:textId="18F90820" w:rsidR="00E73249" w:rsidRPr="00E70931" w:rsidRDefault="00E73249" w:rsidP="00E73249">
      <w:pPr>
        <w:ind w:firstLine="720"/>
        <w:jc w:val="both"/>
        <w:rPr>
          <w:color w:val="000000" w:themeColor="text1"/>
          <w:sz w:val="28"/>
          <w:szCs w:val="28"/>
          <w:lang w:val="lv-LV"/>
        </w:rPr>
      </w:pPr>
      <w:r w:rsidRPr="00E70931">
        <w:rPr>
          <w:sz w:val="28"/>
          <w:szCs w:val="28"/>
          <w:lang w:val="lv-LV"/>
        </w:rPr>
        <w:t>633.</w:t>
      </w:r>
      <w:r w:rsidR="00E65ED3" w:rsidRPr="00E70931">
        <w:rPr>
          <w:sz w:val="28"/>
          <w:szCs w:val="28"/>
          <w:vertAlign w:val="superscript"/>
          <w:lang w:val="lv-LV"/>
        </w:rPr>
        <w:t>6</w:t>
      </w:r>
      <w:r w:rsidR="00680569">
        <w:rPr>
          <w:sz w:val="28"/>
          <w:szCs w:val="28"/>
          <w:lang w:val="lv-LV"/>
        </w:rPr>
        <w:t> </w:t>
      </w:r>
      <w:r w:rsidR="00BC703A" w:rsidRPr="00E70931">
        <w:rPr>
          <w:color w:val="000000" w:themeColor="text1"/>
          <w:sz w:val="28"/>
          <w:szCs w:val="28"/>
          <w:lang w:val="lv-LV"/>
        </w:rPr>
        <w:t>Zobu tehniķis ir ārstniec</w:t>
      </w:r>
      <w:r w:rsidR="00DB76F5" w:rsidRPr="00E70931">
        <w:rPr>
          <w:color w:val="000000" w:themeColor="text1"/>
          <w:sz w:val="28"/>
          <w:szCs w:val="28"/>
          <w:lang w:val="lv-LV"/>
        </w:rPr>
        <w:t xml:space="preserve">ības persona, kura ieguvusi profesionālo </w:t>
      </w:r>
      <w:r w:rsidR="00E66D1B" w:rsidRPr="00E70931">
        <w:rPr>
          <w:color w:val="000000" w:themeColor="text1"/>
          <w:sz w:val="28"/>
          <w:szCs w:val="28"/>
          <w:lang w:val="lv-LV"/>
        </w:rPr>
        <w:t xml:space="preserve">vidējo </w:t>
      </w:r>
      <w:r w:rsidR="00DB76F5" w:rsidRPr="00E70931">
        <w:rPr>
          <w:color w:val="000000" w:themeColor="text1"/>
          <w:sz w:val="28"/>
          <w:szCs w:val="28"/>
          <w:lang w:val="lv-LV"/>
        </w:rPr>
        <w:t>izglītību</w:t>
      </w:r>
      <w:r w:rsidRPr="00E70931">
        <w:rPr>
          <w:color w:val="000000" w:themeColor="text1"/>
          <w:sz w:val="28"/>
          <w:szCs w:val="28"/>
          <w:lang w:val="lv-LV"/>
        </w:rPr>
        <w:t>.</w:t>
      </w:r>
    </w:p>
    <w:p w14:paraId="08A82D66" w14:textId="77777777" w:rsidR="00E73249" w:rsidRPr="00E70931" w:rsidRDefault="00E73249" w:rsidP="00E73249">
      <w:pPr>
        <w:ind w:firstLine="720"/>
        <w:jc w:val="both"/>
        <w:rPr>
          <w:color w:val="000000" w:themeColor="text1"/>
          <w:sz w:val="28"/>
          <w:szCs w:val="28"/>
          <w:lang w:val="lv-LV"/>
        </w:rPr>
      </w:pPr>
    </w:p>
    <w:p w14:paraId="08A82D67" w14:textId="2BA02BC9" w:rsidR="00E73249" w:rsidRPr="00E70931" w:rsidRDefault="00E73249" w:rsidP="00E73249">
      <w:pPr>
        <w:widowControl w:val="0"/>
        <w:autoSpaceDE w:val="0"/>
        <w:autoSpaceDN w:val="0"/>
        <w:adjustRightInd w:val="0"/>
        <w:ind w:firstLine="720"/>
        <w:jc w:val="both"/>
        <w:rPr>
          <w:color w:val="000000" w:themeColor="text1"/>
          <w:sz w:val="28"/>
          <w:szCs w:val="28"/>
          <w:lang w:val="lv-LV"/>
        </w:rPr>
      </w:pPr>
      <w:r w:rsidRPr="00E70931">
        <w:rPr>
          <w:color w:val="000000" w:themeColor="text1"/>
          <w:sz w:val="28"/>
          <w:szCs w:val="28"/>
          <w:lang w:val="lv-LV"/>
        </w:rPr>
        <w:t>633.</w:t>
      </w:r>
      <w:r w:rsidR="00E65ED3" w:rsidRPr="00E70931">
        <w:rPr>
          <w:color w:val="000000" w:themeColor="text1"/>
          <w:sz w:val="28"/>
          <w:szCs w:val="28"/>
          <w:vertAlign w:val="superscript"/>
          <w:lang w:val="lv-LV"/>
        </w:rPr>
        <w:t>7</w:t>
      </w:r>
      <w:r w:rsidR="00680569">
        <w:rPr>
          <w:color w:val="000000" w:themeColor="text1"/>
          <w:sz w:val="28"/>
          <w:szCs w:val="28"/>
          <w:lang w:val="lv-LV"/>
        </w:rPr>
        <w:t> </w:t>
      </w:r>
      <w:r w:rsidR="002E67B3" w:rsidRPr="00E70931">
        <w:rPr>
          <w:color w:val="000000" w:themeColor="text1"/>
          <w:sz w:val="28"/>
          <w:szCs w:val="28"/>
          <w:lang w:val="lv-LV"/>
        </w:rPr>
        <w:t>Zobu tehniķa</w:t>
      </w:r>
      <w:r w:rsidRPr="00E70931">
        <w:rPr>
          <w:color w:val="000000" w:themeColor="text1"/>
          <w:sz w:val="28"/>
          <w:szCs w:val="28"/>
          <w:lang w:val="lv-LV"/>
        </w:rPr>
        <w:t xml:space="preserve"> kompetencē ir:</w:t>
      </w:r>
    </w:p>
    <w:p w14:paraId="08A82D68" w14:textId="1E6974AC" w:rsidR="00E73249" w:rsidRPr="00E70931" w:rsidRDefault="00E73249" w:rsidP="00AD6A05">
      <w:pPr>
        <w:ind w:firstLine="720"/>
        <w:jc w:val="both"/>
        <w:rPr>
          <w:sz w:val="28"/>
          <w:szCs w:val="28"/>
          <w:lang w:val="lv-LV"/>
        </w:rPr>
      </w:pPr>
      <w:r w:rsidRPr="00E70931">
        <w:rPr>
          <w:sz w:val="28"/>
          <w:szCs w:val="28"/>
          <w:lang w:val="lv-LV"/>
        </w:rPr>
        <w:t>633.</w:t>
      </w:r>
      <w:r w:rsidR="00E65ED3" w:rsidRPr="00E70931">
        <w:rPr>
          <w:sz w:val="28"/>
          <w:szCs w:val="28"/>
          <w:vertAlign w:val="superscript"/>
          <w:lang w:val="lv-LV"/>
        </w:rPr>
        <w:t>7</w:t>
      </w:r>
      <w:r w:rsidR="00680569">
        <w:rPr>
          <w:sz w:val="28"/>
          <w:szCs w:val="28"/>
          <w:vertAlign w:val="superscript"/>
          <w:lang w:val="lv-LV"/>
        </w:rPr>
        <w:t> </w:t>
      </w:r>
      <w:r w:rsidRPr="00E70931">
        <w:rPr>
          <w:sz w:val="28"/>
          <w:szCs w:val="28"/>
          <w:lang w:val="lv-LV"/>
        </w:rPr>
        <w:t>1.</w:t>
      </w:r>
      <w:r w:rsidR="00680569">
        <w:rPr>
          <w:sz w:val="28"/>
          <w:szCs w:val="28"/>
          <w:lang w:val="lv-LV"/>
        </w:rPr>
        <w:t> </w:t>
      </w:r>
      <w:r w:rsidR="0044400D" w:rsidRPr="00E70931">
        <w:rPr>
          <w:sz w:val="28"/>
          <w:szCs w:val="28"/>
          <w:lang w:val="lv-LV"/>
        </w:rPr>
        <w:t>ortopēdiskās zobārstniecības zobu, žokļu sistēmas defektu un anomāliju tehniskās restaurācijas konstrukciju un to elementu izgatavošana;</w:t>
      </w:r>
    </w:p>
    <w:p w14:paraId="08A82D69" w14:textId="7F75791E" w:rsidR="00E73249" w:rsidRPr="00E70931" w:rsidRDefault="00E73249" w:rsidP="00E73249">
      <w:pPr>
        <w:ind w:firstLine="720"/>
        <w:jc w:val="both"/>
        <w:rPr>
          <w:sz w:val="28"/>
          <w:szCs w:val="28"/>
          <w:lang w:val="lv-LV"/>
        </w:rPr>
      </w:pPr>
      <w:r w:rsidRPr="00E70931">
        <w:rPr>
          <w:sz w:val="28"/>
          <w:szCs w:val="28"/>
          <w:lang w:val="lv-LV"/>
        </w:rPr>
        <w:t>633.</w:t>
      </w:r>
      <w:r w:rsidR="00E65ED3" w:rsidRPr="00E70931">
        <w:rPr>
          <w:sz w:val="28"/>
          <w:szCs w:val="28"/>
          <w:vertAlign w:val="superscript"/>
          <w:lang w:val="lv-LV"/>
        </w:rPr>
        <w:t>7</w:t>
      </w:r>
      <w:r w:rsidR="00680569">
        <w:rPr>
          <w:sz w:val="28"/>
          <w:szCs w:val="28"/>
          <w:vertAlign w:val="superscript"/>
          <w:lang w:val="lv-LV"/>
        </w:rPr>
        <w:t> </w:t>
      </w:r>
      <w:r w:rsidR="00AD6A05" w:rsidRPr="00E70931">
        <w:rPr>
          <w:sz w:val="28"/>
          <w:szCs w:val="28"/>
          <w:lang w:val="lv-LV"/>
        </w:rPr>
        <w:t>2</w:t>
      </w:r>
      <w:r w:rsidRPr="00E70931">
        <w:rPr>
          <w:sz w:val="28"/>
          <w:szCs w:val="28"/>
          <w:lang w:val="lv-LV"/>
        </w:rPr>
        <w:t>.</w:t>
      </w:r>
      <w:r w:rsidR="00680569">
        <w:rPr>
          <w:sz w:val="28"/>
          <w:szCs w:val="28"/>
          <w:lang w:val="lv-LV"/>
        </w:rPr>
        <w:t> </w:t>
      </w:r>
      <w:r w:rsidR="0044400D" w:rsidRPr="00E70931">
        <w:rPr>
          <w:sz w:val="28"/>
          <w:szCs w:val="28"/>
          <w:lang w:val="lv-LV"/>
        </w:rPr>
        <w:t>izņemamo un neizņemamo zobu protēžu izgatavošana;</w:t>
      </w:r>
    </w:p>
    <w:p w14:paraId="08A82D6A" w14:textId="7B31A1FC" w:rsidR="00E73249" w:rsidRPr="00E70931" w:rsidRDefault="00E73249" w:rsidP="00E73249">
      <w:pPr>
        <w:ind w:firstLine="720"/>
        <w:jc w:val="both"/>
        <w:rPr>
          <w:sz w:val="28"/>
          <w:szCs w:val="28"/>
          <w:lang w:val="lv-LV"/>
        </w:rPr>
      </w:pPr>
      <w:r w:rsidRPr="00E70931">
        <w:rPr>
          <w:sz w:val="28"/>
          <w:szCs w:val="28"/>
          <w:lang w:val="lv-LV"/>
        </w:rPr>
        <w:t>633.</w:t>
      </w:r>
      <w:r w:rsidR="00E65ED3" w:rsidRPr="00E70931">
        <w:rPr>
          <w:sz w:val="28"/>
          <w:szCs w:val="28"/>
          <w:vertAlign w:val="superscript"/>
          <w:lang w:val="lv-LV"/>
        </w:rPr>
        <w:t>7</w:t>
      </w:r>
      <w:r w:rsidR="00680569">
        <w:rPr>
          <w:sz w:val="28"/>
          <w:szCs w:val="28"/>
          <w:vertAlign w:val="superscript"/>
          <w:lang w:val="lv-LV"/>
        </w:rPr>
        <w:t> </w:t>
      </w:r>
      <w:r w:rsidR="00AD6A05" w:rsidRPr="00E70931">
        <w:rPr>
          <w:sz w:val="28"/>
          <w:szCs w:val="28"/>
          <w:lang w:val="lv-LV"/>
        </w:rPr>
        <w:t>3</w:t>
      </w:r>
      <w:r w:rsidRPr="00E70931">
        <w:rPr>
          <w:sz w:val="28"/>
          <w:szCs w:val="28"/>
          <w:lang w:val="lv-LV"/>
        </w:rPr>
        <w:t>.</w:t>
      </w:r>
      <w:r w:rsidR="00680569">
        <w:rPr>
          <w:sz w:val="28"/>
          <w:szCs w:val="28"/>
          <w:lang w:val="lv-LV"/>
        </w:rPr>
        <w:t> </w:t>
      </w:r>
      <w:r w:rsidR="0044400D" w:rsidRPr="00E70931">
        <w:rPr>
          <w:sz w:val="28"/>
          <w:szCs w:val="28"/>
          <w:lang w:val="lv-LV"/>
        </w:rPr>
        <w:t>dabīgo zobu, zobu rindu un oklūzijas atjaunošana;</w:t>
      </w:r>
    </w:p>
    <w:p w14:paraId="08A82D6B" w14:textId="2792B136" w:rsidR="00E73249" w:rsidRPr="00E70931" w:rsidRDefault="00E73249" w:rsidP="00E73249">
      <w:pPr>
        <w:ind w:firstLine="720"/>
        <w:jc w:val="both"/>
        <w:rPr>
          <w:sz w:val="28"/>
          <w:szCs w:val="28"/>
          <w:lang w:val="lv-LV"/>
        </w:rPr>
      </w:pPr>
      <w:r w:rsidRPr="00E70931">
        <w:rPr>
          <w:sz w:val="28"/>
          <w:szCs w:val="28"/>
          <w:lang w:val="lv-LV"/>
        </w:rPr>
        <w:t>633.</w:t>
      </w:r>
      <w:r w:rsidR="00E65ED3" w:rsidRPr="00E70931">
        <w:rPr>
          <w:sz w:val="28"/>
          <w:szCs w:val="28"/>
          <w:vertAlign w:val="superscript"/>
          <w:lang w:val="lv-LV"/>
        </w:rPr>
        <w:t>7</w:t>
      </w:r>
      <w:r w:rsidR="00680569">
        <w:rPr>
          <w:sz w:val="28"/>
          <w:szCs w:val="28"/>
          <w:vertAlign w:val="superscript"/>
          <w:lang w:val="lv-LV"/>
        </w:rPr>
        <w:t> </w:t>
      </w:r>
      <w:r w:rsidR="00AD6A05" w:rsidRPr="00E70931">
        <w:rPr>
          <w:sz w:val="28"/>
          <w:szCs w:val="28"/>
          <w:lang w:val="lv-LV"/>
        </w:rPr>
        <w:t>4</w:t>
      </w:r>
      <w:r w:rsidRPr="00E70931">
        <w:rPr>
          <w:sz w:val="28"/>
          <w:szCs w:val="28"/>
          <w:lang w:val="lv-LV"/>
        </w:rPr>
        <w:t>.</w:t>
      </w:r>
      <w:r w:rsidR="00680569">
        <w:rPr>
          <w:sz w:val="28"/>
          <w:szCs w:val="28"/>
          <w:lang w:val="lv-LV"/>
        </w:rPr>
        <w:t> </w:t>
      </w:r>
      <w:r w:rsidR="00B72450" w:rsidRPr="00E70931">
        <w:rPr>
          <w:sz w:val="28"/>
          <w:szCs w:val="28"/>
          <w:lang w:val="lv-LV"/>
        </w:rPr>
        <w:t>profilaktisko un ārstnieciski medicīnisko</w:t>
      </w:r>
      <w:r w:rsidR="0044400D" w:rsidRPr="00E70931">
        <w:rPr>
          <w:sz w:val="28"/>
          <w:szCs w:val="28"/>
          <w:lang w:val="lv-LV"/>
        </w:rPr>
        <w:t xml:space="preserve"> ierīču izgatavošana ortodontijā un sejas žokļu ortopēdijā;</w:t>
      </w:r>
    </w:p>
    <w:p w14:paraId="08A82D6C" w14:textId="65EF5EC5" w:rsidR="0044400D" w:rsidRPr="00E70931" w:rsidRDefault="0044400D" w:rsidP="00E73249">
      <w:pPr>
        <w:ind w:firstLine="720"/>
        <w:jc w:val="both"/>
        <w:rPr>
          <w:sz w:val="28"/>
          <w:szCs w:val="28"/>
          <w:lang w:val="lv-LV"/>
        </w:rPr>
      </w:pPr>
      <w:r w:rsidRPr="00E70931">
        <w:rPr>
          <w:sz w:val="28"/>
          <w:szCs w:val="28"/>
          <w:lang w:val="lv-LV"/>
        </w:rPr>
        <w:t>633.</w:t>
      </w:r>
      <w:r w:rsidRPr="00E70931">
        <w:rPr>
          <w:sz w:val="28"/>
          <w:szCs w:val="28"/>
          <w:vertAlign w:val="superscript"/>
          <w:lang w:val="lv-LV"/>
        </w:rPr>
        <w:t>7</w:t>
      </w:r>
      <w:r w:rsidR="00680569">
        <w:rPr>
          <w:sz w:val="28"/>
          <w:szCs w:val="28"/>
          <w:vertAlign w:val="superscript"/>
          <w:lang w:val="lv-LV"/>
        </w:rPr>
        <w:t> </w:t>
      </w:r>
      <w:r w:rsidRPr="00E70931">
        <w:rPr>
          <w:sz w:val="28"/>
          <w:szCs w:val="28"/>
          <w:lang w:val="lv-LV"/>
        </w:rPr>
        <w:t>5.</w:t>
      </w:r>
      <w:r w:rsidR="00680569">
        <w:rPr>
          <w:sz w:val="28"/>
          <w:szCs w:val="28"/>
          <w:lang w:val="lv-LV"/>
        </w:rPr>
        <w:t> </w:t>
      </w:r>
      <w:r w:rsidRPr="00E70931">
        <w:rPr>
          <w:sz w:val="28"/>
          <w:szCs w:val="28"/>
          <w:lang w:val="lv-LV"/>
        </w:rPr>
        <w:t xml:space="preserve">zobu tehniskās laboratorijas darba organizēšana. </w:t>
      </w:r>
    </w:p>
    <w:p w14:paraId="08A82D6D" w14:textId="77777777" w:rsidR="00E73249" w:rsidRPr="00E70931" w:rsidRDefault="00E73249" w:rsidP="00E73249">
      <w:pPr>
        <w:widowControl w:val="0"/>
        <w:autoSpaceDE w:val="0"/>
        <w:autoSpaceDN w:val="0"/>
        <w:adjustRightInd w:val="0"/>
        <w:ind w:firstLine="720"/>
        <w:jc w:val="both"/>
        <w:rPr>
          <w:color w:val="000000" w:themeColor="text1"/>
          <w:sz w:val="28"/>
          <w:szCs w:val="28"/>
          <w:lang w:val="lv-LV"/>
        </w:rPr>
      </w:pPr>
    </w:p>
    <w:p w14:paraId="08A82D6E" w14:textId="41906DA4" w:rsidR="00F45909" w:rsidRPr="00E70931" w:rsidRDefault="00E73249"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00E65ED3"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rPr>
        <w:t> </w:t>
      </w:r>
      <w:r w:rsidRPr="00E70931">
        <w:rPr>
          <w:rFonts w:ascii="Times New Roman" w:hAnsi="Times New Roman"/>
          <w:color w:val="000000" w:themeColor="text1"/>
          <w:szCs w:val="28"/>
        </w:rPr>
        <w:t>Lai</w:t>
      </w:r>
      <w:r w:rsidR="00A4579A" w:rsidRPr="00E70931">
        <w:rPr>
          <w:rFonts w:ascii="Times New Roman" w:hAnsi="Times New Roman"/>
          <w:szCs w:val="28"/>
        </w:rPr>
        <w:t xml:space="preserve"> veiktu ārstniecisko darbību, zobu tehniķim ir teorētiskās zināšanas un praktiskās iemaņas šādos jautājumos:</w:t>
      </w:r>
    </w:p>
    <w:p w14:paraId="08A82D6F" w14:textId="43244278" w:rsidR="00F45909" w:rsidRPr="00E70931" w:rsidRDefault="00B453D5" w:rsidP="00C17302">
      <w:pPr>
        <w:pStyle w:val="PlainText"/>
        <w:tabs>
          <w:tab w:val="left" w:pos="7230"/>
        </w:tabs>
        <w:ind w:firstLine="720"/>
        <w:jc w:val="both"/>
        <w:rPr>
          <w:rFonts w:ascii="Times New Roman" w:hAnsi="Times New Roman"/>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 xml:space="preserve">1. </w:t>
      </w:r>
      <w:r w:rsidR="001176B5" w:rsidRPr="00E70931">
        <w:rPr>
          <w:rFonts w:ascii="Times New Roman" w:hAnsi="Times New Roman"/>
          <w:szCs w:val="28"/>
        </w:rPr>
        <w:t>sejas žokļu sistēm</w:t>
      </w:r>
      <w:r w:rsidR="001176B5">
        <w:rPr>
          <w:rFonts w:ascii="Times New Roman" w:hAnsi="Times New Roman"/>
          <w:szCs w:val="28"/>
        </w:rPr>
        <w:t>as</w:t>
      </w:r>
      <w:r w:rsidR="001176B5" w:rsidRPr="00E70931">
        <w:rPr>
          <w:rFonts w:ascii="Times New Roman" w:hAnsi="Times New Roman"/>
          <w:szCs w:val="28"/>
        </w:rPr>
        <w:t xml:space="preserve"> </w:t>
      </w:r>
      <w:r w:rsidR="00BF0EC8" w:rsidRPr="00E70931">
        <w:rPr>
          <w:rFonts w:ascii="Times New Roman" w:hAnsi="Times New Roman"/>
          <w:szCs w:val="28"/>
        </w:rPr>
        <w:t>anatomija, fizioloģija un biomehānika;</w:t>
      </w:r>
    </w:p>
    <w:p w14:paraId="08A82D70" w14:textId="797751C5" w:rsidR="00BF0EC8" w:rsidRPr="00E70931" w:rsidRDefault="00BF0EC8"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2.</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atbalstīto zobu protēžu izgatavošanas tehnika;</w:t>
      </w:r>
    </w:p>
    <w:p w14:paraId="08A82D71" w14:textId="2F26921C" w:rsidR="00BF0EC8" w:rsidRPr="00E70931" w:rsidRDefault="00BF0EC8"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3.</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fantomu kurss;</w:t>
      </w:r>
    </w:p>
    <w:p w14:paraId="08A82D72" w14:textId="61C6690A" w:rsidR="00BF0EC8" w:rsidRPr="00E70931" w:rsidRDefault="00BF0EC8"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4.</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izņemamo zobu protēžu izgatavošanas tehnika;</w:t>
      </w:r>
    </w:p>
    <w:p w14:paraId="08A82D73" w14:textId="2C620562" w:rsidR="00C17302" w:rsidRPr="00E70931" w:rsidRDefault="00BF0EC8" w:rsidP="00C17302">
      <w:pPr>
        <w:tabs>
          <w:tab w:val="left" w:pos="1470"/>
        </w:tabs>
        <w:ind w:firstLine="720"/>
        <w:jc w:val="both"/>
        <w:rPr>
          <w:rFonts w:eastAsiaTheme="minorHAnsi"/>
          <w:sz w:val="28"/>
          <w:szCs w:val="28"/>
          <w:lang w:val="lv-LV" w:eastAsia="en-US"/>
        </w:rPr>
      </w:pPr>
      <w:r w:rsidRPr="00E70931">
        <w:rPr>
          <w:color w:val="000000" w:themeColor="text1"/>
          <w:sz w:val="28"/>
          <w:szCs w:val="28"/>
          <w:lang w:val="lv-LV"/>
        </w:rPr>
        <w:t>633.</w:t>
      </w:r>
      <w:r w:rsidRPr="00E70931">
        <w:rPr>
          <w:color w:val="000000" w:themeColor="text1"/>
          <w:sz w:val="28"/>
          <w:szCs w:val="28"/>
          <w:vertAlign w:val="superscript"/>
          <w:lang w:val="lv-LV"/>
        </w:rPr>
        <w:t>8</w:t>
      </w:r>
      <w:r w:rsidR="00680569">
        <w:rPr>
          <w:color w:val="000000" w:themeColor="text1"/>
          <w:sz w:val="28"/>
          <w:szCs w:val="28"/>
          <w:vertAlign w:val="superscript"/>
          <w:lang w:val="lv-LV"/>
        </w:rPr>
        <w:t> </w:t>
      </w:r>
      <w:r w:rsidRPr="00E70931">
        <w:rPr>
          <w:color w:val="000000" w:themeColor="text1"/>
          <w:sz w:val="28"/>
          <w:szCs w:val="28"/>
          <w:lang w:val="lv-LV"/>
        </w:rPr>
        <w:t>5.</w:t>
      </w:r>
      <w:r w:rsidR="00050206" w:rsidRPr="00E70931">
        <w:rPr>
          <w:color w:val="000000" w:themeColor="text1"/>
          <w:sz w:val="28"/>
          <w:szCs w:val="28"/>
          <w:lang w:val="lv-LV"/>
        </w:rPr>
        <w:t xml:space="preserve"> </w:t>
      </w:r>
      <w:r w:rsidR="00C17302" w:rsidRPr="00E70931">
        <w:rPr>
          <w:rFonts w:eastAsiaTheme="minorHAnsi"/>
          <w:sz w:val="28"/>
          <w:szCs w:val="28"/>
          <w:lang w:val="lv-LV" w:eastAsia="en-US"/>
        </w:rPr>
        <w:t>neizņemamo zobu protēžu izgatavošanas tehnika;</w:t>
      </w:r>
    </w:p>
    <w:p w14:paraId="08A82D74" w14:textId="79BFCDE1" w:rsidR="00C17302" w:rsidRPr="00E70931" w:rsidRDefault="00BF0EC8" w:rsidP="00C17302">
      <w:pPr>
        <w:tabs>
          <w:tab w:val="left" w:pos="1470"/>
        </w:tabs>
        <w:ind w:firstLine="720"/>
        <w:jc w:val="both"/>
        <w:rPr>
          <w:rFonts w:eastAsiaTheme="minorHAnsi"/>
          <w:sz w:val="28"/>
          <w:szCs w:val="28"/>
          <w:lang w:val="lv-LV" w:eastAsia="en-US"/>
        </w:rPr>
      </w:pPr>
      <w:r w:rsidRPr="00E70931">
        <w:rPr>
          <w:color w:val="000000" w:themeColor="text1"/>
          <w:sz w:val="28"/>
          <w:szCs w:val="28"/>
          <w:lang w:val="lv-LV"/>
        </w:rPr>
        <w:t>633.</w:t>
      </w:r>
      <w:r w:rsidRPr="00E70931">
        <w:rPr>
          <w:color w:val="000000" w:themeColor="text1"/>
          <w:sz w:val="28"/>
          <w:szCs w:val="28"/>
          <w:vertAlign w:val="superscript"/>
          <w:lang w:val="lv-LV"/>
        </w:rPr>
        <w:t>8</w:t>
      </w:r>
      <w:r w:rsidR="00680569">
        <w:rPr>
          <w:color w:val="000000" w:themeColor="text1"/>
          <w:sz w:val="28"/>
          <w:szCs w:val="28"/>
          <w:vertAlign w:val="superscript"/>
          <w:lang w:val="lv-LV"/>
        </w:rPr>
        <w:t> </w:t>
      </w:r>
      <w:r w:rsidRPr="00E70931">
        <w:rPr>
          <w:color w:val="000000" w:themeColor="text1"/>
          <w:sz w:val="28"/>
          <w:szCs w:val="28"/>
          <w:lang w:val="lv-LV"/>
        </w:rPr>
        <w:t>6.</w:t>
      </w:r>
      <w:r w:rsidR="00050206" w:rsidRPr="00E70931">
        <w:rPr>
          <w:color w:val="000000" w:themeColor="text1"/>
          <w:sz w:val="28"/>
          <w:szCs w:val="28"/>
          <w:lang w:val="lv-LV"/>
        </w:rPr>
        <w:t xml:space="preserve"> </w:t>
      </w:r>
      <w:r w:rsidR="00C17302" w:rsidRPr="00E70931">
        <w:rPr>
          <w:rFonts w:eastAsiaTheme="minorHAnsi"/>
          <w:sz w:val="28"/>
          <w:szCs w:val="28"/>
          <w:lang w:val="lv-LV" w:eastAsia="en-US"/>
        </w:rPr>
        <w:t>materiālmācība;</w:t>
      </w:r>
    </w:p>
    <w:p w14:paraId="08A82D75" w14:textId="0CA97D4E" w:rsidR="00C17302" w:rsidRPr="00E70931" w:rsidRDefault="00BF0EC8" w:rsidP="00C17302">
      <w:pPr>
        <w:tabs>
          <w:tab w:val="left" w:pos="1470"/>
        </w:tabs>
        <w:ind w:firstLine="720"/>
        <w:jc w:val="both"/>
        <w:rPr>
          <w:rFonts w:eastAsiaTheme="minorHAnsi"/>
          <w:sz w:val="28"/>
          <w:szCs w:val="28"/>
          <w:lang w:val="lv-LV" w:eastAsia="en-US"/>
        </w:rPr>
      </w:pPr>
      <w:r w:rsidRPr="00E70931">
        <w:rPr>
          <w:color w:val="000000" w:themeColor="text1"/>
          <w:sz w:val="28"/>
          <w:szCs w:val="28"/>
          <w:lang w:val="lv-LV"/>
        </w:rPr>
        <w:t>633.</w:t>
      </w:r>
      <w:r w:rsidRPr="00E70931">
        <w:rPr>
          <w:color w:val="000000" w:themeColor="text1"/>
          <w:sz w:val="28"/>
          <w:szCs w:val="28"/>
          <w:vertAlign w:val="superscript"/>
          <w:lang w:val="lv-LV"/>
        </w:rPr>
        <w:t>8</w:t>
      </w:r>
      <w:r w:rsidR="00680569">
        <w:rPr>
          <w:color w:val="000000" w:themeColor="text1"/>
          <w:sz w:val="28"/>
          <w:szCs w:val="28"/>
          <w:vertAlign w:val="superscript"/>
          <w:lang w:val="lv-LV"/>
        </w:rPr>
        <w:t> </w:t>
      </w:r>
      <w:r w:rsidRPr="00E70931">
        <w:rPr>
          <w:color w:val="000000" w:themeColor="text1"/>
          <w:sz w:val="28"/>
          <w:szCs w:val="28"/>
          <w:lang w:val="lv-LV"/>
        </w:rPr>
        <w:t>7.</w:t>
      </w:r>
      <w:r w:rsidR="00050206" w:rsidRPr="00E70931">
        <w:rPr>
          <w:color w:val="000000" w:themeColor="text1"/>
          <w:sz w:val="28"/>
          <w:szCs w:val="28"/>
          <w:lang w:val="lv-LV"/>
        </w:rPr>
        <w:t xml:space="preserve"> </w:t>
      </w:r>
      <w:r w:rsidR="00C17302" w:rsidRPr="00E70931">
        <w:rPr>
          <w:rFonts w:eastAsiaTheme="minorHAnsi"/>
          <w:sz w:val="28"/>
          <w:szCs w:val="28"/>
          <w:lang w:val="lv-LV" w:eastAsia="en-US"/>
        </w:rPr>
        <w:t>metālkeramisko zobu protēžu izgatavošanas tehnika;</w:t>
      </w:r>
    </w:p>
    <w:p w14:paraId="08A82D76" w14:textId="679D3327" w:rsidR="00BF0EC8" w:rsidRPr="00E70931" w:rsidRDefault="00BF0EC8"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8.</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ortodontija un zobu protezēšana bērniem;</w:t>
      </w:r>
    </w:p>
    <w:p w14:paraId="08A82D77" w14:textId="32BE7532" w:rsidR="00BF0EC8" w:rsidRPr="00E70931" w:rsidRDefault="00BF0EC8"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9.</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sejas žokļu ortopēdija;</w:t>
      </w:r>
    </w:p>
    <w:p w14:paraId="08A82D78" w14:textId="31809A2C" w:rsidR="0032600D" w:rsidRPr="00E70931" w:rsidRDefault="0032600D"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10.</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zobu un mutes dobuma slimības;</w:t>
      </w:r>
    </w:p>
    <w:p w14:paraId="08A82D79" w14:textId="06ADE9DC" w:rsidR="0032600D" w:rsidRPr="00E70931" w:rsidRDefault="0032600D"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11.</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zobu protēžu liešanas tehnika;</w:t>
      </w:r>
    </w:p>
    <w:p w14:paraId="08A82D7A" w14:textId="3AC06095" w:rsidR="0032600D" w:rsidRPr="00E70931" w:rsidRDefault="0032600D" w:rsidP="00C17302">
      <w:pPr>
        <w:pStyle w:val="PlainText"/>
        <w:tabs>
          <w:tab w:val="left" w:pos="7230"/>
        </w:tabs>
        <w:ind w:firstLine="720"/>
        <w:jc w:val="both"/>
        <w:rPr>
          <w:rFonts w:ascii="Times New Roman" w:hAnsi="Times New Roman"/>
          <w:color w:val="000000" w:themeColor="text1"/>
          <w:szCs w:val="28"/>
        </w:rPr>
      </w:pPr>
      <w:r w:rsidRPr="00E70931">
        <w:rPr>
          <w:rFonts w:ascii="Times New Roman" w:hAnsi="Times New Roman"/>
          <w:color w:val="000000" w:themeColor="text1"/>
          <w:szCs w:val="28"/>
        </w:rPr>
        <w:t>633.</w:t>
      </w:r>
      <w:r w:rsidRPr="00E70931">
        <w:rPr>
          <w:rFonts w:ascii="Times New Roman" w:hAnsi="Times New Roman"/>
          <w:color w:val="000000" w:themeColor="text1"/>
          <w:szCs w:val="28"/>
          <w:vertAlign w:val="superscript"/>
        </w:rPr>
        <w:t>8</w:t>
      </w:r>
      <w:r w:rsidR="00680569">
        <w:rPr>
          <w:rFonts w:ascii="Times New Roman" w:hAnsi="Times New Roman"/>
          <w:color w:val="000000" w:themeColor="text1"/>
          <w:szCs w:val="28"/>
          <w:vertAlign w:val="superscript"/>
        </w:rPr>
        <w:t> </w:t>
      </w:r>
      <w:r w:rsidRPr="00E70931">
        <w:rPr>
          <w:rFonts w:ascii="Times New Roman" w:hAnsi="Times New Roman"/>
          <w:color w:val="000000" w:themeColor="text1"/>
          <w:szCs w:val="28"/>
        </w:rPr>
        <w:t>12.</w:t>
      </w:r>
      <w:r w:rsidR="00050206" w:rsidRPr="00E70931">
        <w:rPr>
          <w:rFonts w:ascii="Times New Roman" w:hAnsi="Times New Roman"/>
          <w:color w:val="000000" w:themeColor="text1"/>
          <w:szCs w:val="28"/>
        </w:rPr>
        <w:t xml:space="preserve"> </w:t>
      </w:r>
      <w:r w:rsidR="00C17302" w:rsidRPr="00E70931">
        <w:rPr>
          <w:rFonts w:ascii="Times New Roman" w:hAnsi="Times New Roman"/>
          <w:szCs w:val="28"/>
        </w:rPr>
        <w:t>patoloģijas pamati un neatliekamā medicīniskā palīdzība;</w:t>
      </w:r>
    </w:p>
    <w:p w14:paraId="08A82D7B" w14:textId="78648B52" w:rsidR="00C17302" w:rsidRPr="00E70931" w:rsidRDefault="0032600D" w:rsidP="00C17302">
      <w:pPr>
        <w:autoSpaceDE w:val="0"/>
        <w:autoSpaceDN w:val="0"/>
        <w:adjustRightInd w:val="0"/>
        <w:ind w:firstLine="720"/>
        <w:jc w:val="both"/>
        <w:rPr>
          <w:b/>
          <w:bCs/>
          <w:sz w:val="28"/>
          <w:szCs w:val="28"/>
          <w:lang w:val="lv-LV"/>
        </w:rPr>
      </w:pPr>
      <w:r w:rsidRPr="00E70931">
        <w:rPr>
          <w:color w:val="000000" w:themeColor="text1"/>
          <w:sz w:val="28"/>
          <w:szCs w:val="28"/>
          <w:lang w:val="lv-LV"/>
        </w:rPr>
        <w:t>633.</w:t>
      </w:r>
      <w:r w:rsidRPr="00E70931">
        <w:rPr>
          <w:color w:val="000000" w:themeColor="text1"/>
          <w:sz w:val="28"/>
          <w:szCs w:val="28"/>
          <w:vertAlign w:val="superscript"/>
          <w:lang w:val="lv-LV"/>
        </w:rPr>
        <w:t>8</w:t>
      </w:r>
      <w:r w:rsidR="00680569">
        <w:rPr>
          <w:color w:val="000000" w:themeColor="text1"/>
          <w:sz w:val="28"/>
          <w:szCs w:val="28"/>
          <w:vertAlign w:val="superscript"/>
          <w:lang w:val="lv-LV"/>
        </w:rPr>
        <w:t> </w:t>
      </w:r>
      <w:r w:rsidRPr="00E70931">
        <w:rPr>
          <w:color w:val="000000" w:themeColor="text1"/>
          <w:sz w:val="28"/>
          <w:szCs w:val="28"/>
          <w:lang w:val="lv-LV"/>
        </w:rPr>
        <w:t>13.</w:t>
      </w:r>
      <w:r w:rsidR="00050206" w:rsidRPr="00E70931">
        <w:rPr>
          <w:color w:val="000000" w:themeColor="text1"/>
          <w:sz w:val="28"/>
          <w:szCs w:val="28"/>
          <w:lang w:val="lv-LV"/>
        </w:rPr>
        <w:t xml:space="preserve"> </w:t>
      </w:r>
      <w:r w:rsidR="00C17302" w:rsidRPr="00E70931">
        <w:rPr>
          <w:sz w:val="28"/>
          <w:szCs w:val="28"/>
          <w:lang w:val="lv-LV"/>
        </w:rPr>
        <w:t>profesionālās darbības juridiskie pamati.</w:t>
      </w:r>
    </w:p>
    <w:p w14:paraId="08A82D7C" w14:textId="77777777" w:rsidR="0032600D" w:rsidRPr="00E70931" w:rsidRDefault="0032600D" w:rsidP="00C17302">
      <w:pPr>
        <w:pStyle w:val="PlainText"/>
        <w:tabs>
          <w:tab w:val="left" w:pos="7230"/>
        </w:tabs>
        <w:ind w:firstLine="720"/>
        <w:jc w:val="both"/>
        <w:rPr>
          <w:rFonts w:ascii="Times New Roman" w:hAnsi="Times New Roman"/>
          <w:color w:val="000000" w:themeColor="text1"/>
          <w:szCs w:val="28"/>
        </w:rPr>
      </w:pPr>
    </w:p>
    <w:p w14:paraId="08A82D7D" w14:textId="2A786401" w:rsidR="005057BA" w:rsidRPr="00E70931" w:rsidRDefault="0080411D" w:rsidP="00E76BF6">
      <w:pPr>
        <w:pStyle w:val="PlainText"/>
        <w:tabs>
          <w:tab w:val="left" w:pos="7230"/>
        </w:tabs>
        <w:ind w:firstLine="720"/>
        <w:jc w:val="both"/>
        <w:rPr>
          <w:rFonts w:ascii="Times New Roman" w:hAnsi="Times New Roman"/>
          <w:color w:val="000000" w:themeColor="text1"/>
          <w:szCs w:val="28"/>
        </w:rPr>
      </w:pPr>
      <w:r w:rsidRPr="00E70931">
        <w:rPr>
          <w:rStyle w:val="c5"/>
          <w:rFonts w:ascii="Times New Roman" w:hAnsi="Times New Roman"/>
        </w:rPr>
        <w:t>633.</w:t>
      </w:r>
      <w:r w:rsidRPr="00E70931">
        <w:rPr>
          <w:rStyle w:val="c5"/>
          <w:rFonts w:ascii="Times New Roman" w:hAnsi="Times New Roman"/>
          <w:vertAlign w:val="superscript"/>
        </w:rPr>
        <w:t>9</w:t>
      </w:r>
      <w:r w:rsidR="00680569">
        <w:rPr>
          <w:rStyle w:val="c5"/>
          <w:rFonts w:ascii="Times New Roman" w:hAnsi="Times New Roman"/>
        </w:rPr>
        <w:t> </w:t>
      </w:r>
      <w:r w:rsidRPr="00E70931">
        <w:rPr>
          <w:rStyle w:val="c5"/>
          <w:rFonts w:ascii="Times New Roman" w:hAnsi="Times New Roman"/>
        </w:rPr>
        <w:t xml:space="preserve">Mācību ilgums zobu tehniķim ir divi gadi un seši mēneši. Mācību laikā tiek iegūtas teorētiskās zināšanas un praktiskās iemaņas </w:t>
      </w:r>
      <w:r w:rsidR="00E211F3" w:rsidRPr="00E70931">
        <w:rPr>
          <w:rFonts w:ascii="Times New Roman" w:eastAsiaTheme="minorHAnsi" w:hAnsi="Times New Roman"/>
          <w:szCs w:val="28"/>
        </w:rPr>
        <w:t xml:space="preserve">mutes dobuma anatomijā, klīnikā un morfoloģijā, mutes veselības </w:t>
      </w:r>
      <w:r w:rsidR="00EA473C" w:rsidRPr="00E70931">
        <w:rPr>
          <w:rFonts w:ascii="Times New Roman" w:eastAsiaTheme="minorHAnsi" w:hAnsi="Times New Roman"/>
          <w:szCs w:val="28"/>
        </w:rPr>
        <w:t>saglabāšanā un</w:t>
      </w:r>
      <w:r w:rsidR="00E211F3" w:rsidRPr="00E70931">
        <w:rPr>
          <w:rFonts w:ascii="Times New Roman" w:eastAsiaTheme="minorHAnsi" w:hAnsi="Times New Roman"/>
          <w:szCs w:val="28"/>
        </w:rPr>
        <w:t xml:space="preserve"> atjaunošanā,</w:t>
      </w:r>
      <w:r w:rsidR="00F73E33" w:rsidRPr="00E70931">
        <w:rPr>
          <w:rFonts w:ascii="Times New Roman" w:eastAsiaTheme="minorHAnsi" w:hAnsi="Times New Roman"/>
          <w:szCs w:val="28"/>
        </w:rPr>
        <w:t xml:space="preserve"> </w:t>
      </w:r>
      <w:r w:rsidR="00E211F3" w:rsidRPr="00E70931">
        <w:rPr>
          <w:rFonts w:ascii="Times New Roman" w:eastAsiaTheme="minorHAnsi" w:hAnsi="Times New Roman"/>
          <w:szCs w:val="28"/>
        </w:rPr>
        <w:t>izņemamo un neizņemamo zob</w:t>
      </w:r>
      <w:r w:rsidR="00E76BF6" w:rsidRPr="00E70931">
        <w:rPr>
          <w:rFonts w:ascii="Times New Roman" w:eastAsiaTheme="minorHAnsi" w:hAnsi="Times New Roman"/>
          <w:szCs w:val="28"/>
        </w:rPr>
        <w:t>u protēžu izgatavošanā</w:t>
      </w:r>
      <w:r w:rsidR="00E211F3" w:rsidRPr="00E70931">
        <w:rPr>
          <w:rFonts w:ascii="Times New Roman" w:eastAsiaTheme="minorHAnsi" w:hAnsi="Times New Roman"/>
          <w:szCs w:val="28"/>
        </w:rPr>
        <w:t xml:space="preserve">, </w:t>
      </w:r>
      <w:r w:rsidR="00E76BF6" w:rsidRPr="00E70931">
        <w:rPr>
          <w:rFonts w:ascii="Times New Roman" w:eastAsiaTheme="minorHAnsi" w:hAnsi="Times New Roman"/>
          <w:szCs w:val="28"/>
        </w:rPr>
        <w:t>ortodontiskās aparatūras un sejas žokļu</w:t>
      </w:r>
      <w:r w:rsidR="00EA473C" w:rsidRPr="00E70931">
        <w:rPr>
          <w:rFonts w:ascii="Times New Roman" w:eastAsiaTheme="minorHAnsi" w:hAnsi="Times New Roman"/>
          <w:szCs w:val="28"/>
        </w:rPr>
        <w:t xml:space="preserve"> ortopēdijā lietojamo</w:t>
      </w:r>
      <w:r w:rsidR="00E76BF6" w:rsidRPr="00E70931">
        <w:rPr>
          <w:rFonts w:ascii="Times New Roman" w:eastAsiaTheme="minorHAnsi" w:hAnsi="Times New Roman"/>
          <w:szCs w:val="28"/>
        </w:rPr>
        <w:t xml:space="preserve"> šinu un ierīču izgatavošanā, </w:t>
      </w:r>
      <w:r w:rsidR="00F73E33" w:rsidRPr="00E70931">
        <w:rPr>
          <w:rFonts w:ascii="Times New Roman" w:eastAsiaTheme="minorHAnsi" w:hAnsi="Times New Roman"/>
          <w:szCs w:val="28"/>
        </w:rPr>
        <w:t xml:space="preserve">protēžu konstruēšanā </w:t>
      </w:r>
      <w:r w:rsidR="00E76BF6" w:rsidRPr="00E70931">
        <w:rPr>
          <w:rFonts w:ascii="Times New Roman" w:eastAsiaTheme="minorHAnsi" w:hAnsi="Times New Roman"/>
          <w:szCs w:val="28"/>
        </w:rPr>
        <w:t xml:space="preserve">ar implantu un </w:t>
      </w:r>
      <w:r w:rsidR="008C5689">
        <w:rPr>
          <w:rFonts w:ascii="Times New Roman" w:eastAsiaTheme="minorHAnsi" w:hAnsi="Times New Roman"/>
          <w:szCs w:val="28"/>
        </w:rPr>
        <w:t>stiprinājumu</w:t>
      </w:r>
      <w:r w:rsidR="00A66E98">
        <w:rPr>
          <w:rFonts w:ascii="Times New Roman" w:eastAsiaTheme="minorHAnsi" w:hAnsi="Times New Roman"/>
          <w:szCs w:val="28"/>
        </w:rPr>
        <w:t xml:space="preserve"> </w:t>
      </w:r>
      <w:r w:rsidR="00E76BF6" w:rsidRPr="00E70931">
        <w:rPr>
          <w:rFonts w:ascii="Times New Roman" w:eastAsiaTheme="minorHAnsi" w:hAnsi="Times New Roman"/>
          <w:szCs w:val="28"/>
        </w:rPr>
        <w:t>sistēmu</w:t>
      </w:r>
      <w:r w:rsidR="00F73E33" w:rsidRPr="00E70931">
        <w:rPr>
          <w:rFonts w:ascii="Times New Roman" w:eastAsiaTheme="minorHAnsi" w:hAnsi="Times New Roman"/>
          <w:szCs w:val="28"/>
        </w:rPr>
        <w:t xml:space="preserve">, </w:t>
      </w:r>
      <w:r w:rsidR="00E76BF6" w:rsidRPr="00E70931">
        <w:rPr>
          <w:rFonts w:ascii="Times New Roman" w:eastAsiaTheme="minorHAnsi" w:hAnsi="Times New Roman"/>
          <w:szCs w:val="28"/>
        </w:rPr>
        <w:t>kā arī tehnisko ierīču, iekārtu, instrumentu un materiālu lietošanā zobu tehniskajā laboratorijā zobu protēžu izgatavošanai.</w:t>
      </w:r>
      <w:r w:rsidR="0024791D">
        <w:rPr>
          <w:rFonts w:ascii="Times New Roman" w:eastAsiaTheme="minorHAnsi" w:hAnsi="Times New Roman"/>
          <w:szCs w:val="28"/>
        </w:rPr>
        <w:t>"</w:t>
      </w:r>
      <w:r w:rsidR="00800CAC">
        <w:rPr>
          <w:rFonts w:ascii="Times New Roman" w:eastAsiaTheme="minorHAnsi" w:hAnsi="Times New Roman"/>
          <w:szCs w:val="28"/>
        </w:rPr>
        <w:t>;</w:t>
      </w:r>
    </w:p>
    <w:p w14:paraId="08A82D7E" w14:textId="77777777" w:rsidR="00075862" w:rsidRPr="00E70931" w:rsidRDefault="00075862" w:rsidP="00286826">
      <w:pPr>
        <w:pStyle w:val="PlainText"/>
        <w:tabs>
          <w:tab w:val="left" w:pos="7230"/>
        </w:tabs>
        <w:jc w:val="both"/>
        <w:rPr>
          <w:rFonts w:ascii="Times New Roman" w:hAnsi="Times New Roman"/>
          <w:color w:val="000000" w:themeColor="text1"/>
          <w:szCs w:val="28"/>
        </w:rPr>
      </w:pPr>
    </w:p>
    <w:p w14:paraId="08A82D7F" w14:textId="5FFE3DAC" w:rsidR="003F571B" w:rsidRPr="00E70931" w:rsidRDefault="00E01C4D" w:rsidP="00286826">
      <w:pPr>
        <w:ind w:firstLine="720"/>
        <w:jc w:val="both"/>
        <w:rPr>
          <w:color w:val="000000" w:themeColor="text1"/>
          <w:sz w:val="28"/>
          <w:szCs w:val="28"/>
          <w:lang w:val="lv-LV"/>
        </w:rPr>
      </w:pPr>
      <w:r>
        <w:rPr>
          <w:color w:val="000000" w:themeColor="text1"/>
          <w:sz w:val="28"/>
          <w:szCs w:val="28"/>
          <w:lang w:val="lv-LV"/>
        </w:rPr>
        <w:t>1.</w:t>
      </w:r>
      <w:r w:rsidR="00D15D29" w:rsidRPr="00E70931">
        <w:rPr>
          <w:color w:val="000000" w:themeColor="text1"/>
          <w:sz w:val="28"/>
          <w:szCs w:val="28"/>
          <w:lang w:val="lv-LV"/>
        </w:rPr>
        <w:t>5</w:t>
      </w:r>
      <w:r w:rsidR="00F451F1">
        <w:rPr>
          <w:color w:val="000000" w:themeColor="text1"/>
          <w:sz w:val="28"/>
          <w:szCs w:val="28"/>
          <w:lang w:val="lv-LV"/>
        </w:rPr>
        <w:t>6</w:t>
      </w:r>
      <w:r w:rsidR="00D15D29" w:rsidRPr="00E70931">
        <w:rPr>
          <w:color w:val="000000" w:themeColor="text1"/>
          <w:sz w:val="28"/>
          <w:szCs w:val="28"/>
          <w:lang w:val="lv-LV"/>
        </w:rPr>
        <w:t>.</w:t>
      </w:r>
      <w:r w:rsidR="00472BAD">
        <w:rPr>
          <w:color w:val="000000" w:themeColor="text1"/>
          <w:sz w:val="28"/>
          <w:szCs w:val="28"/>
          <w:lang w:val="lv-LV"/>
        </w:rPr>
        <w:t> </w:t>
      </w:r>
      <w:r>
        <w:rPr>
          <w:color w:val="000000" w:themeColor="text1"/>
          <w:sz w:val="28"/>
          <w:szCs w:val="28"/>
          <w:lang w:val="lv-LV"/>
        </w:rPr>
        <w:t>s</w:t>
      </w:r>
      <w:r w:rsidR="00FE6BFA">
        <w:rPr>
          <w:color w:val="000000" w:themeColor="text1"/>
          <w:sz w:val="28"/>
          <w:szCs w:val="28"/>
          <w:lang w:val="lv-LV"/>
        </w:rPr>
        <w:t>vītrot 634</w:t>
      </w:r>
      <w:r w:rsidR="0024791D">
        <w:rPr>
          <w:color w:val="000000" w:themeColor="text1"/>
          <w:sz w:val="28"/>
          <w:szCs w:val="28"/>
          <w:lang w:val="lv-LV"/>
        </w:rPr>
        <w:t>.</w:t>
      </w:r>
      <w:r w:rsidR="0033394E">
        <w:rPr>
          <w:color w:val="000000" w:themeColor="text1"/>
          <w:sz w:val="28"/>
          <w:szCs w:val="28"/>
          <w:lang w:val="lv-LV"/>
        </w:rPr>
        <w:t> </w:t>
      </w:r>
      <w:r>
        <w:rPr>
          <w:color w:val="000000" w:themeColor="text1"/>
          <w:sz w:val="28"/>
          <w:szCs w:val="28"/>
          <w:lang w:val="lv-LV"/>
        </w:rPr>
        <w:t>p</w:t>
      </w:r>
      <w:r w:rsidR="00FE6BFA">
        <w:rPr>
          <w:color w:val="000000" w:themeColor="text1"/>
          <w:sz w:val="28"/>
          <w:szCs w:val="28"/>
          <w:lang w:val="lv-LV"/>
        </w:rPr>
        <w:t>unktu</w:t>
      </w:r>
      <w:r>
        <w:rPr>
          <w:color w:val="000000" w:themeColor="text1"/>
          <w:sz w:val="28"/>
          <w:szCs w:val="28"/>
          <w:lang w:val="lv-LV"/>
        </w:rPr>
        <w:t>;</w:t>
      </w:r>
    </w:p>
    <w:p w14:paraId="08A82D83" w14:textId="363101DF" w:rsidR="003F571B" w:rsidRPr="00E70931" w:rsidRDefault="00E01C4D" w:rsidP="00286826">
      <w:pPr>
        <w:ind w:firstLine="720"/>
        <w:jc w:val="both"/>
        <w:rPr>
          <w:color w:val="000000" w:themeColor="text1"/>
          <w:sz w:val="28"/>
          <w:szCs w:val="28"/>
          <w:lang w:val="lv-LV"/>
        </w:rPr>
      </w:pPr>
      <w:r>
        <w:rPr>
          <w:color w:val="000000" w:themeColor="text1"/>
          <w:sz w:val="28"/>
          <w:szCs w:val="28"/>
          <w:lang w:val="lv-LV"/>
        </w:rPr>
        <w:t>1.</w:t>
      </w:r>
      <w:r w:rsidR="00D15D29" w:rsidRPr="00E70931">
        <w:rPr>
          <w:color w:val="000000" w:themeColor="text1"/>
          <w:sz w:val="28"/>
          <w:szCs w:val="28"/>
          <w:lang w:val="lv-LV"/>
        </w:rPr>
        <w:t>5</w:t>
      </w:r>
      <w:r w:rsidR="00F451F1">
        <w:rPr>
          <w:color w:val="000000" w:themeColor="text1"/>
          <w:sz w:val="28"/>
          <w:szCs w:val="28"/>
          <w:lang w:val="lv-LV"/>
        </w:rPr>
        <w:t>7</w:t>
      </w:r>
      <w:r w:rsidR="00D15D29" w:rsidRPr="00E70931">
        <w:rPr>
          <w:color w:val="000000" w:themeColor="text1"/>
          <w:sz w:val="28"/>
          <w:szCs w:val="28"/>
          <w:lang w:val="lv-LV"/>
        </w:rPr>
        <w:t>.</w:t>
      </w:r>
      <w:r w:rsidR="00680569">
        <w:rPr>
          <w:color w:val="000000" w:themeColor="text1"/>
          <w:sz w:val="28"/>
          <w:szCs w:val="28"/>
          <w:lang w:val="lv-LV"/>
        </w:rPr>
        <w:t> </w:t>
      </w:r>
      <w:r>
        <w:rPr>
          <w:color w:val="000000" w:themeColor="text1"/>
          <w:sz w:val="28"/>
          <w:szCs w:val="28"/>
          <w:lang w:val="lv-LV"/>
        </w:rPr>
        <w:t>p</w:t>
      </w:r>
      <w:r w:rsidR="003F571B" w:rsidRPr="00E70931">
        <w:rPr>
          <w:color w:val="000000" w:themeColor="text1"/>
          <w:sz w:val="28"/>
          <w:szCs w:val="28"/>
          <w:lang w:val="lv-LV"/>
        </w:rPr>
        <w:t xml:space="preserve">apildināt noteikumus ar </w:t>
      </w:r>
      <w:r w:rsidR="00585ABF" w:rsidRPr="00E70931">
        <w:rPr>
          <w:color w:val="000000" w:themeColor="text1"/>
          <w:sz w:val="28"/>
          <w:szCs w:val="28"/>
          <w:lang w:val="lv-LV"/>
        </w:rPr>
        <w:t>63</w:t>
      </w:r>
      <w:r w:rsidR="00FE6BFA">
        <w:rPr>
          <w:color w:val="000000" w:themeColor="text1"/>
          <w:sz w:val="28"/>
          <w:szCs w:val="28"/>
          <w:lang w:val="lv-LV"/>
        </w:rPr>
        <w:t>5</w:t>
      </w:r>
      <w:r w:rsidR="0024791D">
        <w:rPr>
          <w:color w:val="000000" w:themeColor="text1"/>
          <w:sz w:val="28"/>
          <w:szCs w:val="28"/>
          <w:lang w:val="lv-LV"/>
        </w:rPr>
        <w:t>.</w:t>
      </w:r>
      <w:r w:rsidR="0033394E">
        <w:rPr>
          <w:color w:val="000000" w:themeColor="text1"/>
          <w:sz w:val="28"/>
          <w:szCs w:val="28"/>
          <w:lang w:val="lv-LV"/>
        </w:rPr>
        <w:t> </w:t>
      </w:r>
      <w:r w:rsidR="0024791D">
        <w:rPr>
          <w:color w:val="000000" w:themeColor="text1"/>
          <w:sz w:val="28"/>
          <w:szCs w:val="28"/>
          <w:lang w:val="lv-LV"/>
        </w:rPr>
        <w:t>p</w:t>
      </w:r>
      <w:r w:rsidR="003F571B" w:rsidRPr="00E70931">
        <w:rPr>
          <w:color w:val="000000" w:themeColor="text1"/>
          <w:sz w:val="28"/>
          <w:szCs w:val="28"/>
          <w:lang w:val="lv-LV"/>
        </w:rPr>
        <w:t>unktu šādā redakcijā:</w:t>
      </w:r>
    </w:p>
    <w:p w14:paraId="5A17B9A6" w14:textId="77777777" w:rsidR="00680569" w:rsidRDefault="00680569" w:rsidP="00286826">
      <w:pPr>
        <w:ind w:firstLine="720"/>
        <w:jc w:val="both"/>
        <w:rPr>
          <w:color w:val="000000" w:themeColor="text1"/>
          <w:sz w:val="28"/>
          <w:szCs w:val="28"/>
          <w:lang w:val="lv-LV"/>
        </w:rPr>
      </w:pPr>
    </w:p>
    <w:p w14:paraId="08A82D88" w14:textId="67A135C8" w:rsidR="003F571B" w:rsidRPr="00E70931" w:rsidRDefault="0024791D" w:rsidP="00286826">
      <w:pPr>
        <w:ind w:firstLine="720"/>
        <w:jc w:val="both"/>
        <w:rPr>
          <w:color w:val="000000" w:themeColor="text1"/>
          <w:sz w:val="28"/>
          <w:szCs w:val="28"/>
          <w:lang w:val="lv-LV"/>
        </w:rPr>
      </w:pPr>
      <w:r>
        <w:rPr>
          <w:color w:val="000000" w:themeColor="text1"/>
          <w:sz w:val="28"/>
          <w:szCs w:val="28"/>
          <w:lang w:val="lv-LV"/>
        </w:rPr>
        <w:t>"</w:t>
      </w:r>
      <w:proofErr w:type="gramStart"/>
      <w:r w:rsidR="00707763" w:rsidRPr="00E70931">
        <w:rPr>
          <w:color w:val="000000" w:themeColor="text1"/>
          <w:sz w:val="28"/>
          <w:szCs w:val="28"/>
          <w:lang w:val="lv-LV"/>
        </w:rPr>
        <w:t>63</w:t>
      </w:r>
      <w:r w:rsidR="00FE6BFA">
        <w:rPr>
          <w:color w:val="000000" w:themeColor="text1"/>
          <w:sz w:val="28"/>
          <w:szCs w:val="28"/>
          <w:lang w:val="lv-LV"/>
        </w:rPr>
        <w:t>5</w:t>
      </w:r>
      <w:r w:rsidR="00707763" w:rsidRPr="00FE6BFA">
        <w:rPr>
          <w:color w:val="000000" w:themeColor="text1"/>
          <w:sz w:val="28"/>
          <w:szCs w:val="28"/>
          <w:lang w:val="lv-LV"/>
        </w:rPr>
        <w:t>.</w:t>
      </w:r>
      <w:r w:rsidR="0033394E">
        <w:rPr>
          <w:color w:val="000000" w:themeColor="text1"/>
          <w:sz w:val="28"/>
          <w:szCs w:val="28"/>
          <w:lang w:val="lv-LV"/>
        </w:rPr>
        <w:t> </w:t>
      </w:r>
      <w:r w:rsidR="00FE6BFA" w:rsidRPr="00FE6BFA">
        <w:rPr>
          <w:color w:val="000000"/>
          <w:sz w:val="28"/>
          <w:szCs w:val="28"/>
          <w:lang w:val="lv-LV"/>
        </w:rPr>
        <w:t>Studējošie</w:t>
      </w:r>
      <w:proofErr w:type="gramEnd"/>
      <w:r w:rsidR="00FE6BFA" w:rsidRPr="00FE6BFA">
        <w:rPr>
          <w:color w:val="000000"/>
          <w:sz w:val="28"/>
          <w:szCs w:val="28"/>
          <w:lang w:val="lv-LV"/>
        </w:rPr>
        <w:t>, kuri attiecīgajā izglītības programmā imatrikulēti līdz 2016.</w:t>
      </w:r>
      <w:r w:rsidR="00FE6BFA">
        <w:rPr>
          <w:color w:val="000000"/>
          <w:sz w:val="28"/>
          <w:szCs w:val="28"/>
          <w:lang w:val="lv-LV"/>
        </w:rPr>
        <w:t> </w:t>
      </w:r>
      <w:r w:rsidR="00FE6BFA" w:rsidRPr="00FE6BFA">
        <w:rPr>
          <w:color w:val="000000"/>
          <w:sz w:val="28"/>
          <w:szCs w:val="28"/>
          <w:lang w:val="lv-LV"/>
        </w:rPr>
        <w:t>gada 1.</w:t>
      </w:r>
      <w:r w:rsidR="00FE6BFA">
        <w:rPr>
          <w:color w:val="000000"/>
          <w:sz w:val="28"/>
          <w:szCs w:val="28"/>
          <w:lang w:val="lv-LV"/>
        </w:rPr>
        <w:t> </w:t>
      </w:r>
      <w:r w:rsidR="00FE6BFA" w:rsidRPr="00FE6BFA">
        <w:rPr>
          <w:color w:val="000000"/>
          <w:sz w:val="28"/>
          <w:szCs w:val="28"/>
          <w:lang w:val="lv-LV"/>
        </w:rPr>
        <w:t>jūnijam vai līdz 2016.</w:t>
      </w:r>
      <w:r w:rsidR="00FE6BFA">
        <w:rPr>
          <w:color w:val="000000"/>
          <w:sz w:val="28"/>
          <w:szCs w:val="28"/>
          <w:lang w:val="lv-LV"/>
        </w:rPr>
        <w:t> </w:t>
      </w:r>
      <w:r w:rsidR="00FE6BFA" w:rsidRPr="00FE6BFA">
        <w:rPr>
          <w:color w:val="000000"/>
          <w:sz w:val="28"/>
          <w:szCs w:val="28"/>
          <w:lang w:val="lv-LV"/>
        </w:rPr>
        <w:t>gada 1.</w:t>
      </w:r>
      <w:r w:rsidR="00FE6BFA">
        <w:rPr>
          <w:color w:val="000000"/>
          <w:sz w:val="28"/>
          <w:szCs w:val="28"/>
          <w:lang w:val="lv-LV"/>
        </w:rPr>
        <w:t> </w:t>
      </w:r>
      <w:r w:rsidR="00FE6BFA" w:rsidRPr="00FE6BFA">
        <w:rPr>
          <w:color w:val="000000"/>
          <w:sz w:val="28"/>
          <w:szCs w:val="28"/>
          <w:lang w:val="lv-LV"/>
        </w:rPr>
        <w:t>oktobrim (attiecas uz ārstiem un</w:t>
      </w:r>
      <w:r w:rsidR="00680569">
        <w:rPr>
          <w:color w:val="000000"/>
          <w:sz w:val="28"/>
          <w:szCs w:val="28"/>
          <w:lang w:val="lv-LV"/>
        </w:rPr>
        <w:t xml:space="preserve"> </w:t>
      </w:r>
      <w:r w:rsidR="00FE6BFA" w:rsidRPr="00FE6BFA">
        <w:rPr>
          <w:color w:val="000000"/>
          <w:sz w:val="28"/>
          <w:szCs w:val="28"/>
          <w:lang w:val="lv-LV"/>
        </w:rPr>
        <w:lastRenderedPageBreak/>
        <w:t>zobārstiem), izglītības programmas apguvi beidz atbilstoši tam izglītības programmas ilgumam un saturam, kāds bija spēkā līdz 2016.</w:t>
      </w:r>
      <w:r w:rsidR="00FE6BFA">
        <w:rPr>
          <w:color w:val="000000"/>
          <w:sz w:val="28"/>
          <w:szCs w:val="28"/>
          <w:lang w:val="lv-LV"/>
        </w:rPr>
        <w:t> </w:t>
      </w:r>
      <w:r w:rsidR="00FE6BFA" w:rsidRPr="00FE6BFA">
        <w:rPr>
          <w:color w:val="000000"/>
          <w:sz w:val="28"/>
          <w:szCs w:val="28"/>
          <w:lang w:val="lv-LV"/>
        </w:rPr>
        <w:t>gada 1.</w:t>
      </w:r>
      <w:r w:rsidR="00FE6BFA">
        <w:rPr>
          <w:color w:val="000000"/>
          <w:sz w:val="28"/>
          <w:szCs w:val="28"/>
          <w:lang w:val="lv-LV"/>
        </w:rPr>
        <w:t> </w:t>
      </w:r>
      <w:r w:rsidR="00FE6BFA" w:rsidRPr="00FE6BFA">
        <w:rPr>
          <w:color w:val="000000"/>
          <w:sz w:val="28"/>
          <w:szCs w:val="28"/>
          <w:lang w:val="lv-LV"/>
        </w:rPr>
        <w:t>jūnijam</w:t>
      </w:r>
      <w:r w:rsidR="00F84C62" w:rsidRPr="00FE6BFA">
        <w:rPr>
          <w:color w:val="000000" w:themeColor="text1"/>
          <w:sz w:val="28"/>
          <w:szCs w:val="28"/>
          <w:lang w:val="lv-LV"/>
        </w:rPr>
        <w:t>.</w:t>
      </w:r>
      <w:r>
        <w:rPr>
          <w:color w:val="000000" w:themeColor="text1"/>
          <w:sz w:val="28"/>
          <w:szCs w:val="28"/>
          <w:lang w:val="lv-LV"/>
        </w:rPr>
        <w:t>"</w:t>
      </w:r>
      <w:r w:rsidR="00800CAC">
        <w:rPr>
          <w:color w:val="000000" w:themeColor="text1"/>
          <w:sz w:val="28"/>
          <w:szCs w:val="28"/>
          <w:lang w:val="lv-LV"/>
        </w:rPr>
        <w:t>;</w:t>
      </w:r>
    </w:p>
    <w:p w14:paraId="08A82D89" w14:textId="77777777" w:rsidR="003F571B" w:rsidRPr="00E70931" w:rsidRDefault="003F571B" w:rsidP="00286826">
      <w:pPr>
        <w:ind w:firstLine="720"/>
        <w:jc w:val="both"/>
        <w:rPr>
          <w:color w:val="000000" w:themeColor="text1"/>
          <w:sz w:val="28"/>
          <w:szCs w:val="28"/>
          <w:lang w:val="lv-LV"/>
        </w:rPr>
      </w:pPr>
    </w:p>
    <w:p w14:paraId="08A82D8A" w14:textId="4D0AE10C" w:rsidR="00286826" w:rsidRPr="00E70931" w:rsidRDefault="00E01C4D" w:rsidP="00286826">
      <w:pPr>
        <w:ind w:firstLine="720"/>
        <w:jc w:val="both"/>
        <w:rPr>
          <w:color w:val="000000" w:themeColor="text1"/>
          <w:sz w:val="28"/>
          <w:szCs w:val="28"/>
          <w:lang w:val="lv-LV"/>
        </w:rPr>
      </w:pPr>
      <w:r>
        <w:rPr>
          <w:color w:val="000000" w:themeColor="text1"/>
          <w:sz w:val="28"/>
          <w:szCs w:val="28"/>
          <w:lang w:val="lv-LV"/>
        </w:rPr>
        <w:t>1.</w:t>
      </w:r>
      <w:r w:rsidR="00D15D29" w:rsidRPr="00E70931">
        <w:rPr>
          <w:color w:val="000000" w:themeColor="text1"/>
          <w:sz w:val="28"/>
          <w:szCs w:val="28"/>
          <w:lang w:val="lv-LV"/>
        </w:rPr>
        <w:t>5</w:t>
      </w:r>
      <w:r w:rsidR="00FE6BFA">
        <w:rPr>
          <w:color w:val="000000" w:themeColor="text1"/>
          <w:sz w:val="28"/>
          <w:szCs w:val="28"/>
          <w:lang w:val="lv-LV"/>
        </w:rPr>
        <w:t>8</w:t>
      </w:r>
      <w:r w:rsidR="00D15D29" w:rsidRPr="00E70931">
        <w:rPr>
          <w:color w:val="000000" w:themeColor="text1"/>
          <w:sz w:val="28"/>
          <w:szCs w:val="28"/>
          <w:lang w:val="lv-LV"/>
        </w:rPr>
        <w:t>.</w:t>
      </w:r>
      <w:r w:rsidR="00680569">
        <w:rPr>
          <w:color w:val="000000" w:themeColor="text1"/>
          <w:sz w:val="28"/>
          <w:szCs w:val="28"/>
          <w:lang w:val="lv-LV"/>
        </w:rPr>
        <w:t> </w:t>
      </w:r>
      <w:r>
        <w:rPr>
          <w:color w:val="000000" w:themeColor="text1"/>
          <w:sz w:val="28"/>
          <w:szCs w:val="28"/>
          <w:lang w:val="lv-LV"/>
        </w:rPr>
        <w:t>p</w:t>
      </w:r>
      <w:r w:rsidR="00286826" w:rsidRPr="00E70931">
        <w:rPr>
          <w:color w:val="000000" w:themeColor="text1"/>
          <w:sz w:val="28"/>
          <w:szCs w:val="28"/>
          <w:lang w:val="lv-LV"/>
        </w:rPr>
        <w:t xml:space="preserve">apildināt noteikumus ar informatīvo atsauci </w:t>
      </w:r>
      <w:r w:rsidR="00902984">
        <w:rPr>
          <w:color w:val="000000" w:themeColor="text1"/>
          <w:sz w:val="28"/>
          <w:szCs w:val="28"/>
          <w:lang w:val="lv-LV"/>
        </w:rPr>
        <w:t>uz Eiropas Savienības direktīvu</w:t>
      </w:r>
      <w:r w:rsidR="00286826" w:rsidRPr="00E70931">
        <w:rPr>
          <w:color w:val="000000" w:themeColor="text1"/>
          <w:sz w:val="28"/>
          <w:szCs w:val="28"/>
          <w:lang w:val="lv-LV"/>
        </w:rPr>
        <w:t xml:space="preserve"> šādā redakcijā:</w:t>
      </w:r>
    </w:p>
    <w:p w14:paraId="08A82D8B" w14:textId="77777777" w:rsidR="00286826" w:rsidRPr="00E70931" w:rsidRDefault="00286826" w:rsidP="00286826">
      <w:pPr>
        <w:ind w:firstLine="720"/>
        <w:jc w:val="both"/>
        <w:rPr>
          <w:color w:val="000000" w:themeColor="text1"/>
          <w:sz w:val="28"/>
          <w:szCs w:val="28"/>
          <w:lang w:val="lv-LV"/>
        </w:rPr>
      </w:pPr>
    </w:p>
    <w:p w14:paraId="08A82D8C" w14:textId="369BE88B" w:rsidR="00286826" w:rsidRPr="00E70931" w:rsidRDefault="00680569" w:rsidP="00286826">
      <w:pPr>
        <w:jc w:val="center"/>
        <w:rPr>
          <w:b/>
          <w:bCs/>
          <w:color w:val="000000" w:themeColor="text1"/>
          <w:sz w:val="28"/>
          <w:szCs w:val="28"/>
          <w:lang w:val="lv-LV"/>
        </w:rPr>
      </w:pPr>
      <w:r w:rsidRPr="00680569">
        <w:rPr>
          <w:bCs/>
          <w:color w:val="000000" w:themeColor="text1"/>
          <w:sz w:val="28"/>
          <w:szCs w:val="28"/>
          <w:lang w:val="lv-LV"/>
        </w:rPr>
        <w:t>"</w:t>
      </w:r>
      <w:r w:rsidR="00286826" w:rsidRPr="00E70931">
        <w:rPr>
          <w:b/>
          <w:bCs/>
          <w:color w:val="000000" w:themeColor="text1"/>
          <w:sz w:val="28"/>
          <w:szCs w:val="28"/>
          <w:lang w:val="lv-LV"/>
        </w:rPr>
        <w:t xml:space="preserve">Informatīva atsauce </w:t>
      </w:r>
      <w:r w:rsidR="00902984">
        <w:rPr>
          <w:b/>
          <w:bCs/>
          <w:color w:val="000000" w:themeColor="text1"/>
          <w:sz w:val="28"/>
          <w:szCs w:val="28"/>
          <w:lang w:val="lv-LV"/>
        </w:rPr>
        <w:t>uz Eiropas Savienības direktīvu</w:t>
      </w:r>
    </w:p>
    <w:p w14:paraId="08A82D8D" w14:textId="77777777" w:rsidR="00286826" w:rsidRPr="00E70931" w:rsidRDefault="00286826" w:rsidP="00286826">
      <w:pPr>
        <w:jc w:val="center"/>
        <w:rPr>
          <w:color w:val="000000" w:themeColor="text1"/>
          <w:sz w:val="28"/>
          <w:szCs w:val="28"/>
          <w:lang w:val="lv-LV"/>
        </w:rPr>
      </w:pPr>
    </w:p>
    <w:p w14:paraId="08A82D8E" w14:textId="0D4C5E27" w:rsidR="00286826" w:rsidRPr="00E70931" w:rsidRDefault="00286826" w:rsidP="00286826">
      <w:pPr>
        <w:ind w:firstLine="720"/>
        <w:jc w:val="both"/>
        <w:rPr>
          <w:color w:val="000000" w:themeColor="text1"/>
          <w:sz w:val="28"/>
          <w:szCs w:val="28"/>
          <w:lang w:val="lv-LV"/>
        </w:rPr>
      </w:pPr>
      <w:r w:rsidRPr="00E70931">
        <w:rPr>
          <w:color w:val="000000" w:themeColor="text1"/>
          <w:sz w:val="28"/>
          <w:szCs w:val="28"/>
          <w:lang w:val="lv-LV"/>
        </w:rPr>
        <w:t>Noteikumos iekļautas tiesību normas, kas izriet no Eiropas Parlamenta un Padomes 2013</w:t>
      </w:r>
      <w:r w:rsidR="0024791D">
        <w:rPr>
          <w:color w:val="000000" w:themeColor="text1"/>
          <w:sz w:val="28"/>
          <w:szCs w:val="28"/>
          <w:lang w:val="lv-LV"/>
        </w:rPr>
        <w:t>.</w:t>
      </w:r>
      <w:r w:rsidR="00680569">
        <w:rPr>
          <w:color w:val="000000" w:themeColor="text1"/>
          <w:sz w:val="28"/>
          <w:szCs w:val="28"/>
          <w:lang w:val="lv-LV"/>
        </w:rPr>
        <w:t> </w:t>
      </w:r>
      <w:r w:rsidR="0024791D">
        <w:rPr>
          <w:color w:val="000000" w:themeColor="text1"/>
          <w:sz w:val="28"/>
          <w:szCs w:val="28"/>
          <w:lang w:val="lv-LV"/>
        </w:rPr>
        <w:t>g</w:t>
      </w:r>
      <w:r w:rsidRPr="00E70931">
        <w:rPr>
          <w:color w:val="000000" w:themeColor="text1"/>
          <w:sz w:val="28"/>
          <w:szCs w:val="28"/>
          <w:lang w:val="lv-LV"/>
        </w:rPr>
        <w:t>ada 20</w:t>
      </w:r>
      <w:r w:rsidR="0024791D">
        <w:rPr>
          <w:color w:val="000000" w:themeColor="text1"/>
          <w:sz w:val="28"/>
          <w:szCs w:val="28"/>
          <w:lang w:val="lv-LV"/>
        </w:rPr>
        <w:t>.</w:t>
      </w:r>
      <w:r w:rsidR="00680569">
        <w:rPr>
          <w:color w:val="000000" w:themeColor="text1"/>
          <w:sz w:val="28"/>
          <w:szCs w:val="28"/>
          <w:lang w:val="lv-LV"/>
        </w:rPr>
        <w:t> </w:t>
      </w:r>
      <w:r w:rsidR="0024791D">
        <w:rPr>
          <w:color w:val="000000" w:themeColor="text1"/>
          <w:sz w:val="28"/>
          <w:szCs w:val="28"/>
          <w:lang w:val="lv-LV"/>
        </w:rPr>
        <w:t>n</w:t>
      </w:r>
      <w:r w:rsidRPr="00E70931">
        <w:rPr>
          <w:color w:val="000000" w:themeColor="text1"/>
          <w:sz w:val="28"/>
          <w:szCs w:val="28"/>
          <w:lang w:val="lv-LV"/>
        </w:rPr>
        <w:t>ovembra Direktīvas 2013/55/ES</w:t>
      </w:r>
      <w:r w:rsidR="003F571B" w:rsidRPr="00E70931">
        <w:rPr>
          <w:bCs/>
          <w:sz w:val="28"/>
          <w:szCs w:val="28"/>
          <w:lang w:val="lv-LV"/>
        </w:rPr>
        <w:t>, ar ko groza Direktīvu 2005/36/EK par profesionālo kvalifikāciju atzīšanu un Regulu (ES) Nr.</w:t>
      </w:r>
      <w:r w:rsidR="00680569">
        <w:rPr>
          <w:bCs/>
          <w:sz w:val="28"/>
          <w:szCs w:val="28"/>
          <w:lang w:val="lv-LV"/>
        </w:rPr>
        <w:t> </w:t>
      </w:r>
      <w:r w:rsidR="003F571B" w:rsidRPr="00E70931">
        <w:rPr>
          <w:bCs/>
          <w:sz w:val="28"/>
          <w:szCs w:val="28"/>
          <w:lang w:val="lv-LV"/>
        </w:rPr>
        <w:t>1024/2012 par administratīvo sadarbību, izmantojot Iekšējā tirgus informācijas sistēmu (IMI regulu)</w:t>
      </w:r>
      <w:r w:rsidRPr="00E70931">
        <w:rPr>
          <w:color w:val="000000" w:themeColor="text1"/>
          <w:sz w:val="28"/>
          <w:szCs w:val="28"/>
          <w:lang w:val="lv-LV"/>
        </w:rPr>
        <w:t xml:space="preserve"> (dokuments attiecas uz Eiropas Ekonomikas zonu).</w:t>
      </w:r>
      <w:r w:rsidR="0024791D">
        <w:rPr>
          <w:color w:val="000000" w:themeColor="text1"/>
          <w:sz w:val="28"/>
          <w:szCs w:val="28"/>
          <w:lang w:val="lv-LV"/>
        </w:rPr>
        <w:t>"</w:t>
      </w:r>
      <w:r w:rsidR="00EC694A">
        <w:rPr>
          <w:color w:val="000000" w:themeColor="text1"/>
          <w:sz w:val="28"/>
          <w:szCs w:val="28"/>
          <w:lang w:val="lv-LV"/>
        </w:rPr>
        <w:t xml:space="preserve"> </w:t>
      </w:r>
    </w:p>
    <w:p w14:paraId="08A82D8F" w14:textId="77777777" w:rsidR="00525616" w:rsidRDefault="00525616" w:rsidP="00161803">
      <w:pPr>
        <w:pStyle w:val="PlainText"/>
        <w:tabs>
          <w:tab w:val="left" w:pos="7230"/>
        </w:tabs>
        <w:ind w:firstLine="720"/>
        <w:jc w:val="both"/>
        <w:rPr>
          <w:rFonts w:ascii="Times New Roman" w:hAnsi="Times New Roman"/>
          <w:color w:val="000000" w:themeColor="text1"/>
          <w:szCs w:val="28"/>
        </w:rPr>
      </w:pPr>
    </w:p>
    <w:p w14:paraId="7B88315D" w14:textId="076D0FF3" w:rsidR="00F40780" w:rsidRDefault="00E01C4D" w:rsidP="00161803">
      <w:pPr>
        <w:pStyle w:val="PlainText"/>
        <w:tabs>
          <w:tab w:val="left" w:pos="7230"/>
        </w:tabs>
        <w:ind w:firstLine="720"/>
        <w:jc w:val="both"/>
        <w:rPr>
          <w:rFonts w:ascii="Times New Roman" w:hAnsi="Times New Roman"/>
          <w:color w:val="000000" w:themeColor="text1"/>
          <w:szCs w:val="28"/>
        </w:rPr>
      </w:pPr>
      <w:r>
        <w:rPr>
          <w:rFonts w:ascii="Times New Roman" w:hAnsi="Times New Roman"/>
          <w:color w:val="000000" w:themeColor="text1"/>
          <w:szCs w:val="28"/>
        </w:rPr>
        <w:t>2</w:t>
      </w:r>
      <w:r w:rsidR="00F40780">
        <w:rPr>
          <w:rFonts w:ascii="Times New Roman" w:hAnsi="Times New Roman"/>
          <w:color w:val="000000" w:themeColor="text1"/>
          <w:szCs w:val="28"/>
        </w:rPr>
        <w:t>.</w:t>
      </w:r>
      <w:r w:rsidR="0033394E">
        <w:rPr>
          <w:rFonts w:ascii="Times New Roman" w:hAnsi="Times New Roman"/>
          <w:color w:val="000000" w:themeColor="text1"/>
          <w:szCs w:val="28"/>
        </w:rPr>
        <w:t> </w:t>
      </w:r>
      <w:r w:rsidR="00F40780">
        <w:rPr>
          <w:rFonts w:ascii="Times New Roman" w:hAnsi="Times New Roman"/>
          <w:color w:val="000000" w:themeColor="text1"/>
          <w:szCs w:val="28"/>
        </w:rPr>
        <w:t>Noteikumi stājas spēkā 2016. gada 1. jūnijā.</w:t>
      </w:r>
    </w:p>
    <w:p w14:paraId="4B53FAD6" w14:textId="77777777" w:rsidR="00F40780" w:rsidRPr="00E70931" w:rsidRDefault="00F40780" w:rsidP="00161803">
      <w:pPr>
        <w:pStyle w:val="PlainText"/>
        <w:tabs>
          <w:tab w:val="left" w:pos="7230"/>
        </w:tabs>
        <w:ind w:firstLine="720"/>
        <w:jc w:val="both"/>
        <w:rPr>
          <w:rFonts w:ascii="Times New Roman" w:hAnsi="Times New Roman"/>
          <w:color w:val="000000" w:themeColor="text1"/>
          <w:szCs w:val="28"/>
        </w:rPr>
      </w:pPr>
    </w:p>
    <w:p w14:paraId="08A82D90" w14:textId="77777777" w:rsidR="00525616" w:rsidRDefault="00525616" w:rsidP="00161803">
      <w:pPr>
        <w:pStyle w:val="PlainText"/>
        <w:tabs>
          <w:tab w:val="left" w:pos="7230"/>
        </w:tabs>
        <w:ind w:firstLine="720"/>
        <w:jc w:val="both"/>
        <w:rPr>
          <w:rFonts w:ascii="Times New Roman" w:hAnsi="Times New Roman"/>
          <w:color w:val="000000" w:themeColor="text1"/>
          <w:szCs w:val="28"/>
        </w:rPr>
      </w:pPr>
    </w:p>
    <w:p w14:paraId="485A1C8D" w14:textId="77777777" w:rsidR="0024791D" w:rsidRPr="00E70931" w:rsidRDefault="0024791D" w:rsidP="00680569">
      <w:pPr>
        <w:pStyle w:val="PlainText"/>
        <w:tabs>
          <w:tab w:val="left" w:pos="6663"/>
          <w:tab w:val="left" w:pos="7230"/>
        </w:tabs>
        <w:ind w:firstLine="720"/>
        <w:jc w:val="both"/>
        <w:rPr>
          <w:rFonts w:ascii="Times New Roman" w:hAnsi="Times New Roman"/>
          <w:color w:val="000000" w:themeColor="text1"/>
          <w:szCs w:val="28"/>
        </w:rPr>
      </w:pPr>
    </w:p>
    <w:p w14:paraId="1BADC163" w14:textId="77777777" w:rsidR="0024791D" w:rsidRPr="00640887" w:rsidRDefault="0024791D" w:rsidP="00680569">
      <w:pPr>
        <w:tabs>
          <w:tab w:val="left" w:pos="6663"/>
        </w:tabs>
        <w:ind w:firstLine="709"/>
        <w:rPr>
          <w:sz w:val="28"/>
        </w:rPr>
      </w:pPr>
      <w:r>
        <w:rPr>
          <w:sz w:val="28"/>
        </w:rPr>
        <w:t>Ministru prezidents</w:t>
      </w:r>
      <w:r>
        <w:rPr>
          <w:sz w:val="28"/>
        </w:rPr>
        <w:tab/>
      </w:r>
      <w:r w:rsidRPr="00640887">
        <w:rPr>
          <w:sz w:val="28"/>
        </w:rPr>
        <w:t>Māris Kučinskis</w:t>
      </w:r>
    </w:p>
    <w:p w14:paraId="73E0A77D" w14:textId="77777777" w:rsidR="0024791D" w:rsidRPr="00640887" w:rsidRDefault="0024791D" w:rsidP="00680569">
      <w:pPr>
        <w:tabs>
          <w:tab w:val="left" w:pos="4678"/>
          <w:tab w:val="left" w:pos="6663"/>
        </w:tabs>
        <w:rPr>
          <w:sz w:val="28"/>
        </w:rPr>
      </w:pPr>
    </w:p>
    <w:p w14:paraId="0C864CEA" w14:textId="77777777" w:rsidR="0024791D" w:rsidRPr="00640887" w:rsidRDefault="0024791D" w:rsidP="00680569">
      <w:pPr>
        <w:tabs>
          <w:tab w:val="left" w:pos="4678"/>
          <w:tab w:val="left" w:pos="6663"/>
        </w:tabs>
        <w:rPr>
          <w:sz w:val="28"/>
        </w:rPr>
      </w:pPr>
    </w:p>
    <w:p w14:paraId="17417312" w14:textId="77777777" w:rsidR="0024791D" w:rsidRPr="00640887" w:rsidRDefault="0024791D" w:rsidP="00680569">
      <w:pPr>
        <w:tabs>
          <w:tab w:val="left" w:pos="4678"/>
          <w:tab w:val="left" w:pos="6663"/>
        </w:tabs>
        <w:rPr>
          <w:sz w:val="28"/>
        </w:rPr>
      </w:pPr>
    </w:p>
    <w:p w14:paraId="481DB9BF" w14:textId="77777777" w:rsidR="00F21B18" w:rsidRDefault="00F21B18" w:rsidP="00F21B18">
      <w:pPr>
        <w:tabs>
          <w:tab w:val="left" w:pos="2410"/>
          <w:tab w:val="left" w:pos="6237"/>
        </w:tabs>
        <w:ind w:firstLine="709"/>
        <w:rPr>
          <w:sz w:val="28"/>
        </w:rPr>
      </w:pPr>
      <w:r>
        <w:rPr>
          <w:sz w:val="28"/>
        </w:rPr>
        <w:t>Veselības ministra vietā –</w:t>
      </w:r>
    </w:p>
    <w:p w14:paraId="376BB6EB" w14:textId="77777777" w:rsidR="00F21B18" w:rsidRDefault="00F21B18" w:rsidP="00F21B18">
      <w:pPr>
        <w:tabs>
          <w:tab w:val="left" w:pos="6663"/>
          <w:tab w:val="right" w:pos="8820"/>
        </w:tabs>
        <w:ind w:firstLine="709"/>
        <w:rPr>
          <w:sz w:val="28"/>
          <w:szCs w:val="28"/>
        </w:rPr>
      </w:pPr>
      <w:proofErr w:type="gramStart"/>
      <w:r>
        <w:rPr>
          <w:sz w:val="28"/>
          <w:szCs w:val="28"/>
        </w:rPr>
        <w:t>labklājības</w:t>
      </w:r>
      <w:proofErr w:type="gramEnd"/>
      <w:r>
        <w:rPr>
          <w:sz w:val="28"/>
          <w:szCs w:val="28"/>
        </w:rPr>
        <w:t xml:space="preserve"> ministrs</w:t>
      </w:r>
      <w:r>
        <w:rPr>
          <w:sz w:val="28"/>
          <w:szCs w:val="28"/>
        </w:rPr>
        <w:tab/>
        <w:t>Jānis Reirs</w:t>
      </w:r>
    </w:p>
    <w:p w14:paraId="44E826A5" w14:textId="7A0C6222" w:rsidR="0024791D" w:rsidRPr="00640887" w:rsidRDefault="0024791D" w:rsidP="00F21B18">
      <w:pPr>
        <w:tabs>
          <w:tab w:val="left" w:pos="2410"/>
          <w:tab w:val="left" w:pos="6663"/>
        </w:tabs>
        <w:ind w:firstLine="709"/>
        <w:rPr>
          <w:sz w:val="28"/>
        </w:rPr>
      </w:pPr>
    </w:p>
    <w:sectPr w:rsidR="0024791D" w:rsidRPr="00640887" w:rsidSect="0024791D">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2DA9" w14:textId="77777777" w:rsidR="009B0CDA" w:rsidRDefault="009B0CDA" w:rsidP="006A4379">
      <w:r>
        <w:separator/>
      </w:r>
    </w:p>
  </w:endnote>
  <w:endnote w:type="continuationSeparator" w:id="0">
    <w:p w14:paraId="08A82DAA" w14:textId="77777777" w:rsidR="009B0CDA" w:rsidRDefault="009B0CDA" w:rsidP="006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Arial Unicode MS"/>
    <w:charset w:val="80"/>
    <w:family w:val="auto"/>
    <w:pitch w:val="variable"/>
  </w:font>
  <w:font w:name="font295">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CBED" w14:textId="6CB00D6E" w:rsidR="009B0CDA" w:rsidRPr="0024791D" w:rsidRDefault="009B0CDA">
    <w:pPr>
      <w:pStyle w:val="Footer"/>
      <w:rPr>
        <w:sz w:val="16"/>
        <w:szCs w:val="16"/>
        <w:lang w:val="lv-LV"/>
      </w:rPr>
    </w:pPr>
    <w:r w:rsidRPr="0024791D">
      <w:rPr>
        <w:sz w:val="16"/>
        <w:szCs w:val="16"/>
        <w:lang w:val="lv-LV"/>
      </w:rPr>
      <w:t>N0821_6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85FC" w14:textId="528F06BD" w:rsidR="009B0CDA" w:rsidRPr="0024791D" w:rsidRDefault="009B0CDA">
    <w:pPr>
      <w:pStyle w:val="Footer"/>
      <w:rPr>
        <w:sz w:val="16"/>
        <w:szCs w:val="16"/>
        <w:lang w:val="lv-LV"/>
      </w:rPr>
    </w:pPr>
    <w:r w:rsidRPr="0024791D">
      <w:rPr>
        <w:sz w:val="16"/>
        <w:szCs w:val="16"/>
        <w:lang w:val="lv-LV"/>
      </w:rPr>
      <w:t>N0821_6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82DA7" w14:textId="77777777" w:rsidR="009B0CDA" w:rsidRDefault="009B0CDA" w:rsidP="006A4379">
      <w:r>
        <w:separator/>
      </w:r>
    </w:p>
  </w:footnote>
  <w:footnote w:type="continuationSeparator" w:id="0">
    <w:p w14:paraId="08A82DA8" w14:textId="77777777" w:rsidR="009B0CDA" w:rsidRDefault="009B0CDA" w:rsidP="006A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2DAB" w14:textId="77777777" w:rsidR="009B0CDA" w:rsidRDefault="009B0CDA">
    <w:pPr>
      <w:pStyle w:val="Header"/>
      <w:jc w:val="center"/>
    </w:pPr>
    <w:r>
      <w:fldChar w:fldCharType="begin"/>
    </w:r>
    <w:r>
      <w:instrText xml:space="preserve"> PAGE   \* MERGEFORMAT </w:instrText>
    </w:r>
    <w:r>
      <w:fldChar w:fldCharType="separate"/>
    </w:r>
    <w:r w:rsidR="00C63EB0">
      <w:rPr>
        <w:noProof/>
      </w:rPr>
      <w:t>54</w:t>
    </w:r>
    <w:r>
      <w:rPr>
        <w:noProof/>
      </w:rPr>
      <w:fldChar w:fldCharType="end"/>
    </w:r>
  </w:p>
  <w:p w14:paraId="08A82DAC" w14:textId="77777777" w:rsidR="009B0CDA" w:rsidRDefault="009B0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D01B" w14:textId="6DCE9E7B" w:rsidR="009B0CDA" w:rsidRDefault="009B0CDA">
    <w:pPr>
      <w:pStyle w:val="Header"/>
    </w:pPr>
  </w:p>
  <w:p w14:paraId="2AA2B86A" w14:textId="1C18821D" w:rsidR="009B0CDA" w:rsidRDefault="009B0CDA">
    <w:pPr>
      <w:pStyle w:val="Header"/>
    </w:pPr>
    <w:r>
      <w:rPr>
        <w:noProof/>
        <w:sz w:val="28"/>
        <w:szCs w:val="28"/>
        <w:lang w:val="lv-LV"/>
      </w:rPr>
      <w:drawing>
        <wp:inline distT="0" distB="0" distL="0" distR="0" wp14:anchorId="37B5D32C" wp14:editId="6A92C83B">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C3"/>
    <w:multiLevelType w:val="hybridMultilevel"/>
    <w:tmpl w:val="000059AB"/>
    <w:lvl w:ilvl="0" w:tplc="000050BA">
      <w:start w:val="1"/>
      <w:numFmt w:val="decimal"/>
      <w:lvlText w:val="391.%1."/>
      <w:lvlJc w:val="left"/>
      <w:pPr>
        <w:tabs>
          <w:tab w:val="num" w:pos="720"/>
        </w:tabs>
        <w:ind w:left="720" w:hanging="360"/>
      </w:pPr>
    </w:lvl>
    <w:lvl w:ilvl="1" w:tplc="0000102D">
      <w:start w:val="392"/>
      <w:numFmt w:val="decimal"/>
      <w:lvlText w:val="%2."/>
      <w:lvlJc w:val="left"/>
      <w:pPr>
        <w:tabs>
          <w:tab w:val="num" w:pos="1440"/>
        </w:tabs>
        <w:ind w:left="1440" w:hanging="360"/>
      </w:pPr>
    </w:lvl>
    <w:lvl w:ilvl="2" w:tplc="00005C24">
      <w:start w:val="77"/>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99"/>
    <w:multiLevelType w:val="hybridMultilevel"/>
    <w:tmpl w:val="000022B0"/>
    <w:lvl w:ilvl="0" w:tplc="00005B27">
      <w:start w:val="1"/>
      <w:numFmt w:val="decimal"/>
      <w:lvlText w:val="%1"/>
      <w:lvlJc w:val="left"/>
      <w:pPr>
        <w:tabs>
          <w:tab w:val="num" w:pos="720"/>
        </w:tabs>
        <w:ind w:left="720" w:hanging="360"/>
      </w:pPr>
    </w:lvl>
    <w:lvl w:ilvl="1" w:tplc="00002B40">
      <w:start w:val="388"/>
      <w:numFmt w:val="decimal"/>
      <w:lvlText w:val="%2."/>
      <w:lvlJc w:val="left"/>
      <w:pPr>
        <w:tabs>
          <w:tab w:val="num" w:pos="1440"/>
        </w:tabs>
        <w:ind w:left="1440" w:hanging="360"/>
      </w:pPr>
    </w:lvl>
    <w:lvl w:ilvl="2" w:tplc="00005B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12"/>
    <w:multiLevelType w:val="hybridMultilevel"/>
    <w:tmpl w:val="00006EEC"/>
    <w:lvl w:ilvl="0" w:tplc="00001D94">
      <w:start w:val="16"/>
      <w:numFmt w:val="decimal"/>
      <w:lvlText w:val="2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B21DF"/>
    <w:multiLevelType w:val="multilevel"/>
    <w:tmpl w:val="EFDA341C"/>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851"/>
        </w:tabs>
        <w:ind w:left="1214"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63E3275"/>
    <w:multiLevelType w:val="multilevel"/>
    <w:tmpl w:val="BC46745A"/>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9449D1"/>
    <w:multiLevelType w:val="hybridMultilevel"/>
    <w:tmpl w:val="4DC04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6C60C1"/>
    <w:multiLevelType w:val="multilevel"/>
    <w:tmpl w:val="0BA06FCA"/>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F8905F5"/>
    <w:multiLevelType w:val="multilevel"/>
    <w:tmpl w:val="939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13512"/>
    <w:multiLevelType w:val="multilevel"/>
    <w:tmpl w:val="88E2DDC0"/>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4B73866"/>
    <w:multiLevelType w:val="multilevel"/>
    <w:tmpl w:val="BEBE055A"/>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53523FF"/>
    <w:multiLevelType w:val="hybridMultilevel"/>
    <w:tmpl w:val="62607A7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73D17A1"/>
    <w:multiLevelType w:val="hybridMultilevel"/>
    <w:tmpl w:val="05063B2E"/>
    <w:lvl w:ilvl="0" w:tplc="254ACD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2E112F1"/>
    <w:multiLevelType w:val="multilevel"/>
    <w:tmpl w:val="CCE63D28"/>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7">
    <w:nsid w:val="33F21498"/>
    <w:multiLevelType w:val="multilevel"/>
    <w:tmpl w:val="776E487E"/>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5443A19"/>
    <w:multiLevelType w:val="multilevel"/>
    <w:tmpl w:val="168E9726"/>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D82982"/>
    <w:multiLevelType w:val="multilevel"/>
    <w:tmpl w:val="1D665736"/>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A896870"/>
    <w:multiLevelType w:val="multilevel"/>
    <w:tmpl w:val="E1E81CC6"/>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B3E73CE"/>
    <w:multiLevelType w:val="multilevel"/>
    <w:tmpl w:val="C7E42E92"/>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B946F81"/>
    <w:multiLevelType w:val="multilevel"/>
    <w:tmpl w:val="FBDA904C"/>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D577F5A"/>
    <w:multiLevelType w:val="hybridMultilevel"/>
    <w:tmpl w:val="DA3A6E46"/>
    <w:lvl w:ilvl="0" w:tplc="EABCC53C">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3F1965D1"/>
    <w:multiLevelType w:val="multilevel"/>
    <w:tmpl w:val="7BF296E0"/>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F210760"/>
    <w:multiLevelType w:val="multilevel"/>
    <w:tmpl w:val="1686685C"/>
    <w:lvl w:ilvl="0">
      <w:start w:val="412"/>
      <w:numFmt w:val="decimal"/>
      <w:lvlText w:val="%1"/>
      <w:lvlJc w:val="left"/>
      <w:pPr>
        <w:ind w:left="615" w:hanging="615"/>
      </w:pPr>
      <w:rPr>
        <w:rFonts w:hint="default"/>
        <w:color w:val="000000" w:themeColor="text1"/>
      </w:rPr>
    </w:lvl>
    <w:lvl w:ilvl="1">
      <w:start w:val="9"/>
      <w:numFmt w:val="decimal"/>
      <w:lvlText w:val="%1.%2"/>
      <w:lvlJc w:val="left"/>
      <w:pPr>
        <w:ind w:left="1335" w:hanging="61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26">
    <w:nsid w:val="42284B1E"/>
    <w:multiLevelType w:val="multilevel"/>
    <w:tmpl w:val="0F2C5744"/>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6394B7D"/>
    <w:multiLevelType w:val="hybridMultilevel"/>
    <w:tmpl w:val="F618B18E"/>
    <w:lvl w:ilvl="0" w:tplc="28A813C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9C6C2E"/>
    <w:multiLevelType w:val="multilevel"/>
    <w:tmpl w:val="DF80CFBE"/>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0">
    <w:nsid w:val="51045A3A"/>
    <w:multiLevelType w:val="hybridMultilevel"/>
    <w:tmpl w:val="B5703ECE"/>
    <w:lvl w:ilvl="0" w:tplc="EABCC53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7B57629"/>
    <w:multiLevelType w:val="multilevel"/>
    <w:tmpl w:val="CF44F9F2"/>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8D35A1A"/>
    <w:multiLevelType w:val="multilevel"/>
    <w:tmpl w:val="CBF29368"/>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F865599"/>
    <w:multiLevelType w:val="multilevel"/>
    <w:tmpl w:val="2752BA6E"/>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AE690C"/>
    <w:multiLevelType w:val="multilevel"/>
    <w:tmpl w:val="7A4E5D52"/>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17F103E"/>
    <w:multiLevelType w:val="multilevel"/>
    <w:tmpl w:val="8474E090"/>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26C0AC2"/>
    <w:multiLevelType w:val="multilevel"/>
    <w:tmpl w:val="EAD6931E"/>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7445764"/>
    <w:multiLevelType w:val="multilevel"/>
    <w:tmpl w:val="C3EA89FE"/>
    <w:lvl w:ilvl="0">
      <w:start w:val="15"/>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7614739"/>
    <w:multiLevelType w:val="multilevel"/>
    <w:tmpl w:val="FE1AB566"/>
    <w:lvl w:ilvl="0">
      <w:start w:val="1"/>
      <w:numFmt w:val="decimal"/>
      <w:lvlText w:val="%1."/>
      <w:lvlJc w:val="left"/>
      <w:pPr>
        <w:ind w:left="720" w:hanging="360"/>
      </w:pPr>
      <w:rPr>
        <w:rFonts w:hint="default"/>
      </w:rPr>
    </w:lvl>
    <w:lvl w:ilvl="1">
      <w:start w:val="1"/>
      <w:numFmt w:val="decimal"/>
      <w:isLgl/>
      <w:lvlText w:val="%1.%2."/>
      <w:lvlJc w:val="left"/>
      <w:pPr>
        <w:ind w:left="1280" w:hanging="560"/>
      </w:pPr>
      <w:rPr>
        <w:rFonts w:ascii="Times New Roman" w:hAnsi="Times New Roman" w:cs="Times New Roman" w:hint="default"/>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BBD7D32"/>
    <w:multiLevelType w:val="multilevel"/>
    <w:tmpl w:val="940AB94E"/>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6D128F"/>
    <w:multiLevelType w:val="multilevel"/>
    <w:tmpl w:val="3FEC9E1A"/>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7E944F36"/>
    <w:multiLevelType w:val="multilevel"/>
    <w:tmpl w:val="43BE4900"/>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F5A6C14"/>
    <w:multiLevelType w:val="multilevel"/>
    <w:tmpl w:val="08805C12"/>
    <w:lvl w:ilvl="0">
      <w:start w:val="412"/>
      <w:numFmt w:val="decimal"/>
      <w:lvlText w:val="%1"/>
      <w:lvlJc w:val="left"/>
      <w:pPr>
        <w:ind w:left="615" w:hanging="615"/>
      </w:pPr>
      <w:rPr>
        <w:rFonts w:hint="default"/>
      </w:rPr>
    </w:lvl>
    <w:lvl w:ilvl="1">
      <w:start w:val="9"/>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9"/>
  </w:num>
  <w:num w:numId="2">
    <w:abstractNumId w:val="43"/>
  </w:num>
  <w:num w:numId="3">
    <w:abstractNumId w:val="16"/>
  </w:num>
  <w:num w:numId="4">
    <w:abstractNumId w:val="13"/>
  </w:num>
  <w:num w:numId="5">
    <w:abstractNumId w:val="10"/>
  </w:num>
  <w:num w:numId="6">
    <w:abstractNumId w:val="42"/>
  </w:num>
  <w:num w:numId="7">
    <w:abstractNumId w:val="31"/>
  </w:num>
  <w:num w:numId="8">
    <w:abstractNumId w:val="41"/>
  </w:num>
  <w:num w:numId="9">
    <w:abstractNumId w:val="45"/>
  </w:num>
  <w:num w:numId="10">
    <w:abstractNumId w:val="4"/>
  </w:num>
  <w:num w:numId="11">
    <w:abstractNumId w:val="27"/>
  </w:num>
  <w:num w:numId="12">
    <w:abstractNumId w:val="14"/>
  </w:num>
  <w:num w:numId="13">
    <w:abstractNumId w:val="39"/>
  </w:num>
  <w:num w:numId="14">
    <w:abstractNumId w:val="38"/>
  </w:num>
  <w:num w:numId="15">
    <w:abstractNumId w:val="3"/>
  </w:num>
  <w:num w:numId="16">
    <w:abstractNumId w:val="1"/>
  </w:num>
  <w:num w:numId="17">
    <w:abstractNumId w:val="0"/>
  </w:num>
  <w:num w:numId="18">
    <w:abstractNumId w:val="2"/>
  </w:num>
  <w:num w:numId="19">
    <w:abstractNumId w:val="8"/>
  </w:num>
  <w:num w:numId="20">
    <w:abstractNumId w:val="30"/>
  </w:num>
  <w:num w:numId="21">
    <w:abstractNumId w:val="23"/>
  </w:num>
  <w:num w:numId="22">
    <w:abstractNumId w:val="32"/>
  </w:num>
  <w:num w:numId="23">
    <w:abstractNumId w:val="22"/>
  </w:num>
  <w:num w:numId="24">
    <w:abstractNumId w:val="11"/>
  </w:num>
  <w:num w:numId="25">
    <w:abstractNumId w:val="34"/>
  </w:num>
  <w:num w:numId="26">
    <w:abstractNumId w:val="36"/>
  </w:num>
  <w:num w:numId="27">
    <w:abstractNumId w:val="24"/>
  </w:num>
  <w:num w:numId="28">
    <w:abstractNumId w:val="21"/>
  </w:num>
  <w:num w:numId="29">
    <w:abstractNumId w:val="44"/>
  </w:num>
  <w:num w:numId="30">
    <w:abstractNumId w:val="33"/>
  </w:num>
  <w:num w:numId="31">
    <w:abstractNumId w:val="15"/>
  </w:num>
  <w:num w:numId="32">
    <w:abstractNumId w:val="20"/>
  </w:num>
  <w:num w:numId="33">
    <w:abstractNumId w:val="9"/>
  </w:num>
  <w:num w:numId="34">
    <w:abstractNumId w:val="35"/>
  </w:num>
  <w:num w:numId="35">
    <w:abstractNumId w:val="18"/>
  </w:num>
  <w:num w:numId="36">
    <w:abstractNumId w:val="46"/>
  </w:num>
  <w:num w:numId="37">
    <w:abstractNumId w:val="40"/>
  </w:num>
  <w:num w:numId="38">
    <w:abstractNumId w:val="26"/>
  </w:num>
  <w:num w:numId="39">
    <w:abstractNumId w:val="17"/>
  </w:num>
  <w:num w:numId="40">
    <w:abstractNumId w:val="28"/>
  </w:num>
  <w:num w:numId="41">
    <w:abstractNumId w:val="47"/>
  </w:num>
  <w:num w:numId="42">
    <w:abstractNumId w:val="19"/>
  </w:num>
  <w:num w:numId="43">
    <w:abstractNumId w:val="7"/>
  </w:num>
  <w:num w:numId="44">
    <w:abstractNumId w:val="37"/>
  </w:num>
  <w:num w:numId="45">
    <w:abstractNumId w:val="5"/>
  </w:num>
  <w:num w:numId="46">
    <w:abstractNumId w:val="25"/>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A76"/>
    <w:rsid w:val="00000D65"/>
    <w:rsid w:val="00002F7B"/>
    <w:rsid w:val="0000482C"/>
    <w:rsid w:val="0000687E"/>
    <w:rsid w:val="00006AF7"/>
    <w:rsid w:val="00007406"/>
    <w:rsid w:val="0000777C"/>
    <w:rsid w:val="00010269"/>
    <w:rsid w:val="0001036F"/>
    <w:rsid w:val="00010CCE"/>
    <w:rsid w:val="00012732"/>
    <w:rsid w:val="000128FA"/>
    <w:rsid w:val="000135A3"/>
    <w:rsid w:val="000144CC"/>
    <w:rsid w:val="000172C5"/>
    <w:rsid w:val="00017395"/>
    <w:rsid w:val="0002059A"/>
    <w:rsid w:val="0002077D"/>
    <w:rsid w:val="00020DBB"/>
    <w:rsid w:val="00020FB9"/>
    <w:rsid w:val="00022709"/>
    <w:rsid w:val="000229C7"/>
    <w:rsid w:val="00022C7F"/>
    <w:rsid w:val="000234C4"/>
    <w:rsid w:val="00025D9D"/>
    <w:rsid w:val="00025F9D"/>
    <w:rsid w:val="000260B5"/>
    <w:rsid w:val="00026241"/>
    <w:rsid w:val="00026871"/>
    <w:rsid w:val="0002713E"/>
    <w:rsid w:val="00027239"/>
    <w:rsid w:val="00027A59"/>
    <w:rsid w:val="00031300"/>
    <w:rsid w:val="00031D64"/>
    <w:rsid w:val="0003351E"/>
    <w:rsid w:val="00034833"/>
    <w:rsid w:val="00034F48"/>
    <w:rsid w:val="00037C94"/>
    <w:rsid w:val="00040DDE"/>
    <w:rsid w:val="00041488"/>
    <w:rsid w:val="000414E0"/>
    <w:rsid w:val="000417D4"/>
    <w:rsid w:val="000419D3"/>
    <w:rsid w:val="0004355E"/>
    <w:rsid w:val="000441B6"/>
    <w:rsid w:val="000451AD"/>
    <w:rsid w:val="00047679"/>
    <w:rsid w:val="00050065"/>
    <w:rsid w:val="00050206"/>
    <w:rsid w:val="00052E71"/>
    <w:rsid w:val="0005710A"/>
    <w:rsid w:val="00057A03"/>
    <w:rsid w:val="00057ACC"/>
    <w:rsid w:val="00057BCB"/>
    <w:rsid w:val="000602C5"/>
    <w:rsid w:val="00060832"/>
    <w:rsid w:val="00062A26"/>
    <w:rsid w:val="00062AA1"/>
    <w:rsid w:val="00062BB9"/>
    <w:rsid w:val="00062D3D"/>
    <w:rsid w:val="00062F7B"/>
    <w:rsid w:val="00063A35"/>
    <w:rsid w:val="00064B31"/>
    <w:rsid w:val="00065ED9"/>
    <w:rsid w:val="0006764D"/>
    <w:rsid w:val="00067B60"/>
    <w:rsid w:val="000707FE"/>
    <w:rsid w:val="0007149F"/>
    <w:rsid w:val="0007173E"/>
    <w:rsid w:val="0007573F"/>
    <w:rsid w:val="00075862"/>
    <w:rsid w:val="00077CA1"/>
    <w:rsid w:val="00082FAF"/>
    <w:rsid w:val="00083A90"/>
    <w:rsid w:val="00086DE6"/>
    <w:rsid w:val="00093AAD"/>
    <w:rsid w:val="0009779B"/>
    <w:rsid w:val="000A116F"/>
    <w:rsid w:val="000A1ABB"/>
    <w:rsid w:val="000A22FF"/>
    <w:rsid w:val="000A4202"/>
    <w:rsid w:val="000A492F"/>
    <w:rsid w:val="000A5748"/>
    <w:rsid w:val="000B0402"/>
    <w:rsid w:val="000B2F4C"/>
    <w:rsid w:val="000B4AF3"/>
    <w:rsid w:val="000B539E"/>
    <w:rsid w:val="000B54DF"/>
    <w:rsid w:val="000B58BF"/>
    <w:rsid w:val="000C1064"/>
    <w:rsid w:val="000C14D3"/>
    <w:rsid w:val="000C2B0D"/>
    <w:rsid w:val="000C36FF"/>
    <w:rsid w:val="000C3969"/>
    <w:rsid w:val="000C4A15"/>
    <w:rsid w:val="000C51DA"/>
    <w:rsid w:val="000C6088"/>
    <w:rsid w:val="000D0F4A"/>
    <w:rsid w:val="000D3EDE"/>
    <w:rsid w:val="000D4E34"/>
    <w:rsid w:val="000D624F"/>
    <w:rsid w:val="000D76AD"/>
    <w:rsid w:val="000E0069"/>
    <w:rsid w:val="000E0EF6"/>
    <w:rsid w:val="000E1383"/>
    <w:rsid w:val="000E18BA"/>
    <w:rsid w:val="000E1CC7"/>
    <w:rsid w:val="000E1DC0"/>
    <w:rsid w:val="000E3001"/>
    <w:rsid w:val="000E51F9"/>
    <w:rsid w:val="000E5A0A"/>
    <w:rsid w:val="000E605F"/>
    <w:rsid w:val="000F0403"/>
    <w:rsid w:val="000F0B95"/>
    <w:rsid w:val="000F1CE6"/>
    <w:rsid w:val="000F3152"/>
    <w:rsid w:val="000F4982"/>
    <w:rsid w:val="000F73B0"/>
    <w:rsid w:val="000F7B52"/>
    <w:rsid w:val="000F7F04"/>
    <w:rsid w:val="001014DC"/>
    <w:rsid w:val="0010217C"/>
    <w:rsid w:val="00103866"/>
    <w:rsid w:val="001065F7"/>
    <w:rsid w:val="001069EF"/>
    <w:rsid w:val="00110D1C"/>
    <w:rsid w:val="00110F86"/>
    <w:rsid w:val="00113129"/>
    <w:rsid w:val="0011334B"/>
    <w:rsid w:val="001152A6"/>
    <w:rsid w:val="00115DB6"/>
    <w:rsid w:val="001175D2"/>
    <w:rsid w:val="001176B5"/>
    <w:rsid w:val="00117AB7"/>
    <w:rsid w:val="00117AF9"/>
    <w:rsid w:val="00117E75"/>
    <w:rsid w:val="00120C6B"/>
    <w:rsid w:val="00120F6B"/>
    <w:rsid w:val="00121CA3"/>
    <w:rsid w:val="0012275B"/>
    <w:rsid w:val="001248A0"/>
    <w:rsid w:val="00127175"/>
    <w:rsid w:val="00127407"/>
    <w:rsid w:val="00130381"/>
    <w:rsid w:val="001316FA"/>
    <w:rsid w:val="001317E3"/>
    <w:rsid w:val="00133136"/>
    <w:rsid w:val="001332B1"/>
    <w:rsid w:val="00133FAC"/>
    <w:rsid w:val="00134B1B"/>
    <w:rsid w:val="001355AC"/>
    <w:rsid w:val="00140F47"/>
    <w:rsid w:val="00141AF1"/>
    <w:rsid w:val="001447FB"/>
    <w:rsid w:val="00144A7F"/>
    <w:rsid w:val="00145826"/>
    <w:rsid w:val="001463D4"/>
    <w:rsid w:val="00146763"/>
    <w:rsid w:val="00147D96"/>
    <w:rsid w:val="00147DC5"/>
    <w:rsid w:val="00151A54"/>
    <w:rsid w:val="00151FBF"/>
    <w:rsid w:val="00152ABF"/>
    <w:rsid w:val="00153010"/>
    <w:rsid w:val="00153874"/>
    <w:rsid w:val="00156059"/>
    <w:rsid w:val="00156AC2"/>
    <w:rsid w:val="001578E9"/>
    <w:rsid w:val="00160BB7"/>
    <w:rsid w:val="00160C73"/>
    <w:rsid w:val="00161803"/>
    <w:rsid w:val="00161CD6"/>
    <w:rsid w:val="00161D1F"/>
    <w:rsid w:val="0016255E"/>
    <w:rsid w:val="00162D39"/>
    <w:rsid w:val="00163FFE"/>
    <w:rsid w:val="00163FFF"/>
    <w:rsid w:val="00164213"/>
    <w:rsid w:val="00165E62"/>
    <w:rsid w:val="00165EB9"/>
    <w:rsid w:val="0016654D"/>
    <w:rsid w:val="00166873"/>
    <w:rsid w:val="00166C74"/>
    <w:rsid w:val="00166D58"/>
    <w:rsid w:val="00166FBD"/>
    <w:rsid w:val="0016725A"/>
    <w:rsid w:val="00170014"/>
    <w:rsid w:val="0017137C"/>
    <w:rsid w:val="00171BAA"/>
    <w:rsid w:val="00175041"/>
    <w:rsid w:val="00175F00"/>
    <w:rsid w:val="001769D9"/>
    <w:rsid w:val="00177BFA"/>
    <w:rsid w:val="0018085E"/>
    <w:rsid w:val="001808AD"/>
    <w:rsid w:val="00180E1E"/>
    <w:rsid w:val="00182B14"/>
    <w:rsid w:val="001832C5"/>
    <w:rsid w:val="001833E7"/>
    <w:rsid w:val="00184801"/>
    <w:rsid w:val="00185D70"/>
    <w:rsid w:val="00187C6B"/>
    <w:rsid w:val="00190055"/>
    <w:rsid w:val="0019078E"/>
    <w:rsid w:val="00190D75"/>
    <w:rsid w:val="00192150"/>
    <w:rsid w:val="00192489"/>
    <w:rsid w:val="001946FD"/>
    <w:rsid w:val="00195698"/>
    <w:rsid w:val="001969E4"/>
    <w:rsid w:val="00196B38"/>
    <w:rsid w:val="00197F6E"/>
    <w:rsid w:val="001A1A28"/>
    <w:rsid w:val="001A3D84"/>
    <w:rsid w:val="001A3E0A"/>
    <w:rsid w:val="001A4DD3"/>
    <w:rsid w:val="001A4E56"/>
    <w:rsid w:val="001A5A93"/>
    <w:rsid w:val="001A6383"/>
    <w:rsid w:val="001B054E"/>
    <w:rsid w:val="001B0844"/>
    <w:rsid w:val="001B1AC7"/>
    <w:rsid w:val="001B2627"/>
    <w:rsid w:val="001B4C91"/>
    <w:rsid w:val="001B579D"/>
    <w:rsid w:val="001C05CC"/>
    <w:rsid w:val="001C08DB"/>
    <w:rsid w:val="001C0E58"/>
    <w:rsid w:val="001C1BA1"/>
    <w:rsid w:val="001C213E"/>
    <w:rsid w:val="001C4899"/>
    <w:rsid w:val="001C5061"/>
    <w:rsid w:val="001C6D55"/>
    <w:rsid w:val="001C6EE3"/>
    <w:rsid w:val="001D0436"/>
    <w:rsid w:val="001D1C05"/>
    <w:rsid w:val="001D230F"/>
    <w:rsid w:val="001D24C8"/>
    <w:rsid w:val="001D2B7C"/>
    <w:rsid w:val="001D3B41"/>
    <w:rsid w:val="001D3DFA"/>
    <w:rsid w:val="001D4B55"/>
    <w:rsid w:val="001D53F3"/>
    <w:rsid w:val="001D66F7"/>
    <w:rsid w:val="001D75B3"/>
    <w:rsid w:val="001D7D0A"/>
    <w:rsid w:val="001E0184"/>
    <w:rsid w:val="001E16E8"/>
    <w:rsid w:val="001E599E"/>
    <w:rsid w:val="001E679C"/>
    <w:rsid w:val="001E6F07"/>
    <w:rsid w:val="001E75EF"/>
    <w:rsid w:val="001E7CA7"/>
    <w:rsid w:val="001F0B15"/>
    <w:rsid w:val="001F1390"/>
    <w:rsid w:val="001F2418"/>
    <w:rsid w:val="001F31AA"/>
    <w:rsid w:val="001F36F2"/>
    <w:rsid w:val="001F3BE8"/>
    <w:rsid w:val="001F5EFD"/>
    <w:rsid w:val="001F7767"/>
    <w:rsid w:val="001F77A7"/>
    <w:rsid w:val="00201C90"/>
    <w:rsid w:val="002032B3"/>
    <w:rsid w:val="00204255"/>
    <w:rsid w:val="00204744"/>
    <w:rsid w:val="0020476E"/>
    <w:rsid w:val="00204A01"/>
    <w:rsid w:val="00205E4B"/>
    <w:rsid w:val="00206651"/>
    <w:rsid w:val="00206F06"/>
    <w:rsid w:val="0020714B"/>
    <w:rsid w:val="00207943"/>
    <w:rsid w:val="00213C27"/>
    <w:rsid w:val="00214E69"/>
    <w:rsid w:val="0021773E"/>
    <w:rsid w:val="00220C95"/>
    <w:rsid w:val="00221FEF"/>
    <w:rsid w:val="0022448E"/>
    <w:rsid w:val="00225371"/>
    <w:rsid w:val="002308FD"/>
    <w:rsid w:val="00230990"/>
    <w:rsid w:val="002313D7"/>
    <w:rsid w:val="002323F8"/>
    <w:rsid w:val="002336B4"/>
    <w:rsid w:val="0023387E"/>
    <w:rsid w:val="002343C1"/>
    <w:rsid w:val="002351BF"/>
    <w:rsid w:val="00236553"/>
    <w:rsid w:val="0023687C"/>
    <w:rsid w:val="0024095A"/>
    <w:rsid w:val="002410E7"/>
    <w:rsid w:val="00241D2E"/>
    <w:rsid w:val="00241D39"/>
    <w:rsid w:val="00242260"/>
    <w:rsid w:val="002429EE"/>
    <w:rsid w:val="00242A34"/>
    <w:rsid w:val="00243B8B"/>
    <w:rsid w:val="00243FB2"/>
    <w:rsid w:val="00244032"/>
    <w:rsid w:val="00245129"/>
    <w:rsid w:val="002459B8"/>
    <w:rsid w:val="002471F9"/>
    <w:rsid w:val="0024785F"/>
    <w:rsid w:val="0024791D"/>
    <w:rsid w:val="002512F7"/>
    <w:rsid w:val="00251533"/>
    <w:rsid w:val="00252C07"/>
    <w:rsid w:val="0025391F"/>
    <w:rsid w:val="00254829"/>
    <w:rsid w:val="0025623E"/>
    <w:rsid w:val="00256ED6"/>
    <w:rsid w:val="00261876"/>
    <w:rsid w:val="00265555"/>
    <w:rsid w:val="00266C21"/>
    <w:rsid w:val="0026735E"/>
    <w:rsid w:val="00267F8A"/>
    <w:rsid w:val="002709E4"/>
    <w:rsid w:val="002710A1"/>
    <w:rsid w:val="00271514"/>
    <w:rsid w:val="00271D5D"/>
    <w:rsid w:val="00272B61"/>
    <w:rsid w:val="00274F97"/>
    <w:rsid w:val="0027528D"/>
    <w:rsid w:val="002756E5"/>
    <w:rsid w:val="0027684C"/>
    <w:rsid w:val="002770FC"/>
    <w:rsid w:val="002775D9"/>
    <w:rsid w:val="0028021C"/>
    <w:rsid w:val="00280723"/>
    <w:rsid w:val="00281F77"/>
    <w:rsid w:val="00284A3E"/>
    <w:rsid w:val="00285799"/>
    <w:rsid w:val="00286826"/>
    <w:rsid w:val="002870BA"/>
    <w:rsid w:val="00287BB7"/>
    <w:rsid w:val="00290A25"/>
    <w:rsid w:val="00290AF0"/>
    <w:rsid w:val="00291DA9"/>
    <w:rsid w:val="00291F66"/>
    <w:rsid w:val="002936C2"/>
    <w:rsid w:val="00293AE1"/>
    <w:rsid w:val="00294090"/>
    <w:rsid w:val="002943CD"/>
    <w:rsid w:val="0029464F"/>
    <w:rsid w:val="002951E0"/>
    <w:rsid w:val="0029575E"/>
    <w:rsid w:val="00296892"/>
    <w:rsid w:val="00297169"/>
    <w:rsid w:val="00297872"/>
    <w:rsid w:val="002A03EB"/>
    <w:rsid w:val="002A19F6"/>
    <w:rsid w:val="002A3368"/>
    <w:rsid w:val="002A34A1"/>
    <w:rsid w:val="002A4C1F"/>
    <w:rsid w:val="002A6E4C"/>
    <w:rsid w:val="002B150C"/>
    <w:rsid w:val="002B3E79"/>
    <w:rsid w:val="002B4140"/>
    <w:rsid w:val="002B5180"/>
    <w:rsid w:val="002B5DE2"/>
    <w:rsid w:val="002B645A"/>
    <w:rsid w:val="002B77FB"/>
    <w:rsid w:val="002B78F2"/>
    <w:rsid w:val="002C06BA"/>
    <w:rsid w:val="002C0FF2"/>
    <w:rsid w:val="002C1B96"/>
    <w:rsid w:val="002C1D54"/>
    <w:rsid w:val="002C2853"/>
    <w:rsid w:val="002C2884"/>
    <w:rsid w:val="002C462E"/>
    <w:rsid w:val="002C4CE1"/>
    <w:rsid w:val="002C4FF1"/>
    <w:rsid w:val="002C5001"/>
    <w:rsid w:val="002C5288"/>
    <w:rsid w:val="002C5593"/>
    <w:rsid w:val="002C5A3E"/>
    <w:rsid w:val="002C67DA"/>
    <w:rsid w:val="002C6FE9"/>
    <w:rsid w:val="002C745B"/>
    <w:rsid w:val="002D08E7"/>
    <w:rsid w:val="002D6662"/>
    <w:rsid w:val="002D6846"/>
    <w:rsid w:val="002D724D"/>
    <w:rsid w:val="002D792B"/>
    <w:rsid w:val="002E1496"/>
    <w:rsid w:val="002E1505"/>
    <w:rsid w:val="002E16A1"/>
    <w:rsid w:val="002E22DA"/>
    <w:rsid w:val="002E394C"/>
    <w:rsid w:val="002E3A0F"/>
    <w:rsid w:val="002E413C"/>
    <w:rsid w:val="002E41A1"/>
    <w:rsid w:val="002E5474"/>
    <w:rsid w:val="002E67B3"/>
    <w:rsid w:val="002E6C1C"/>
    <w:rsid w:val="002F1C0C"/>
    <w:rsid w:val="002F2413"/>
    <w:rsid w:val="002F30B0"/>
    <w:rsid w:val="002F3C1F"/>
    <w:rsid w:val="002F3FCF"/>
    <w:rsid w:val="002F521C"/>
    <w:rsid w:val="002F5CCB"/>
    <w:rsid w:val="002F6CD5"/>
    <w:rsid w:val="002F6FDA"/>
    <w:rsid w:val="0030017F"/>
    <w:rsid w:val="00302B9A"/>
    <w:rsid w:val="00303F19"/>
    <w:rsid w:val="00304946"/>
    <w:rsid w:val="003051DF"/>
    <w:rsid w:val="00305790"/>
    <w:rsid w:val="0030592F"/>
    <w:rsid w:val="00305D62"/>
    <w:rsid w:val="00305F1C"/>
    <w:rsid w:val="00305F35"/>
    <w:rsid w:val="003065B7"/>
    <w:rsid w:val="00306956"/>
    <w:rsid w:val="00306FB4"/>
    <w:rsid w:val="00310030"/>
    <w:rsid w:val="00310778"/>
    <w:rsid w:val="00312813"/>
    <w:rsid w:val="00313F7C"/>
    <w:rsid w:val="003146FC"/>
    <w:rsid w:val="00316989"/>
    <w:rsid w:val="00316B6D"/>
    <w:rsid w:val="00317163"/>
    <w:rsid w:val="003200C5"/>
    <w:rsid w:val="00320D40"/>
    <w:rsid w:val="003224E1"/>
    <w:rsid w:val="00323A81"/>
    <w:rsid w:val="0032600D"/>
    <w:rsid w:val="003261B1"/>
    <w:rsid w:val="00327C1C"/>
    <w:rsid w:val="00327DA7"/>
    <w:rsid w:val="00327E4B"/>
    <w:rsid w:val="0033013A"/>
    <w:rsid w:val="00331088"/>
    <w:rsid w:val="00331C94"/>
    <w:rsid w:val="00331D12"/>
    <w:rsid w:val="0033394E"/>
    <w:rsid w:val="0033528C"/>
    <w:rsid w:val="003352EE"/>
    <w:rsid w:val="00336BE5"/>
    <w:rsid w:val="00340A7C"/>
    <w:rsid w:val="00341AB4"/>
    <w:rsid w:val="00343089"/>
    <w:rsid w:val="00343500"/>
    <w:rsid w:val="00343FF9"/>
    <w:rsid w:val="003453BD"/>
    <w:rsid w:val="0035130F"/>
    <w:rsid w:val="00351505"/>
    <w:rsid w:val="00352025"/>
    <w:rsid w:val="00352BBD"/>
    <w:rsid w:val="003545DA"/>
    <w:rsid w:val="00355346"/>
    <w:rsid w:val="00355770"/>
    <w:rsid w:val="00356191"/>
    <w:rsid w:val="00356D7B"/>
    <w:rsid w:val="00357AE0"/>
    <w:rsid w:val="00360232"/>
    <w:rsid w:val="003603EA"/>
    <w:rsid w:val="00360646"/>
    <w:rsid w:val="00360B85"/>
    <w:rsid w:val="00361244"/>
    <w:rsid w:val="00361717"/>
    <w:rsid w:val="003617D8"/>
    <w:rsid w:val="003620CA"/>
    <w:rsid w:val="00362463"/>
    <w:rsid w:val="003625ED"/>
    <w:rsid w:val="00362712"/>
    <w:rsid w:val="00362D52"/>
    <w:rsid w:val="00363F97"/>
    <w:rsid w:val="0036430B"/>
    <w:rsid w:val="003649A1"/>
    <w:rsid w:val="00364D54"/>
    <w:rsid w:val="00366466"/>
    <w:rsid w:val="00370393"/>
    <w:rsid w:val="00370867"/>
    <w:rsid w:val="00370A4C"/>
    <w:rsid w:val="003716FC"/>
    <w:rsid w:val="003717F1"/>
    <w:rsid w:val="00371A1D"/>
    <w:rsid w:val="00373AC1"/>
    <w:rsid w:val="0037516B"/>
    <w:rsid w:val="00375291"/>
    <w:rsid w:val="0037564F"/>
    <w:rsid w:val="00375DDD"/>
    <w:rsid w:val="00377A7C"/>
    <w:rsid w:val="00377B8E"/>
    <w:rsid w:val="00380059"/>
    <w:rsid w:val="0038398E"/>
    <w:rsid w:val="003853F3"/>
    <w:rsid w:val="0038654D"/>
    <w:rsid w:val="00386A34"/>
    <w:rsid w:val="00387890"/>
    <w:rsid w:val="0038799E"/>
    <w:rsid w:val="0039062B"/>
    <w:rsid w:val="0039070E"/>
    <w:rsid w:val="00391B0E"/>
    <w:rsid w:val="0039201A"/>
    <w:rsid w:val="00392448"/>
    <w:rsid w:val="00392E10"/>
    <w:rsid w:val="00393061"/>
    <w:rsid w:val="00393991"/>
    <w:rsid w:val="00393BF4"/>
    <w:rsid w:val="0039449A"/>
    <w:rsid w:val="00394802"/>
    <w:rsid w:val="00394A30"/>
    <w:rsid w:val="0039632A"/>
    <w:rsid w:val="003975C1"/>
    <w:rsid w:val="00397923"/>
    <w:rsid w:val="003A0E02"/>
    <w:rsid w:val="003A2250"/>
    <w:rsid w:val="003A43FF"/>
    <w:rsid w:val="003A60D0"/>
    <w:rsid w:val="003B0DC1"/>
    <w:rsid w:val="003B4548"/>
    <w:rsid w:val="003B54FA"/>
    <w:rsid w:val="003B5FEC"/>
    <w:rsid w:val="003B7393"/>
    <w:rsid w:val="003C083C"/>
    <w:rsid w:val="003C140F"/>
    <w:rsid w:val="003C1501"/>
    <w:rsid w:val="003C3603"/>
    <w:rsid w:val="003C3C0F"/>
    <w:rsid w:val="003C76BC"/>
    <w:rsid w:val="003D2970"/>
    <w:rsid w:val="003D4D39"/>
    <w:rsid w:val="003D4E51"/>
    <w:rsid w:val="003D4EA4"/>
    <w:rsid w:val="003D50EE"/>
    <w:rsid w:val="003D572D"/>
    <w:rsid w:val="003D658E"/>
    <w:rsid w:val="003D6920"/>
    <w:rsid w:val="003D6BC7"/>
    <w:rsid w:val="003D7DCF"/>
    <w:rsid w:val="003E0898"/>
    <w:rsid w:val="003E337E"/>
    <w:rsid w:val="003E3452"/>
    <w:rsid w:val="003E35B4"/>
    <w:rsid w:val="003E384C"/>
    <w:rsid w:val="003E3AED"/>
    <w:rsid w:val="003E42D0"/>
    <w:rsid w:val="003E483B"/>
    <w:rsid w:val="003E515C"/>
    <w:rsid w:val="003E532F"/>
    <w:rsid w:val="003E5773"/>
    <w:rsid w:val="003E73A8"/>
    <w:rsid w:val="003E7B89"/>
    <w:rsid w:val="003F0571"/>
    <w:rsid w:val="003F1FF2"/>
    <w:rsid w:val="003F2A48"/>
    <w:rsid w:val="003F3CE8"/>
    <w:rsid w:val="003F43FB"/>
    <w:rsid w:val="003F54BD"/>
    <w:rsid w:val="003F571B"/>
    <w:rsid w:val="003F5832"/>
    <w:rsid w:val="003F631B"/>
    <w:rsid w:val="003F69A9"/>
    <w:rsid w:val="00402004"/>
    <w:rsid w:val="004033CA"/>
    <w:rsid w:val="00404F99"/>
    <w:rsid w:val="00405381"/>
    <w:rsid w:val="00405A20"/>
    <w:rsid w:val="004060F9"/>
    <w:rsid w:val="004071F6"/>
    <w:rsid w:val="00407C31"/>
    <w:rsid w:val="00410D5F"/>
    <w:rsid w:val="004114BF"/>
    <w:rsid w:val="00412CCB"/>
    <w:rsid w:val="0041312C"/>
    <w:rsid w:val="00413B9D"/>
    <w:rsid w:val="004176FC"/>
    <w:rsid w:val="0042038B"/>
    <w:rsid w:val="0042048A"/>
    <w:rsid w:val="00421A1C"/>
    <w:rsid w:val="00421F1F"/>
    <w:rsid w:val="00423D0D"/>
    <w:rsid w:val="00423DDC"/>
    <w:rsid w:val="00423F16"/>
    <w:rsid w:val="004267A3"/>
    <w:rsid w:val="0042726F"/>
    <w:rsid w:val="0043119C"/>
    <w:rsid w:val="00431717"/>
    <w:rsid w:val="00431827"/>
    <w:rsid w:val="004323C4"/>
    <w:rsid w:val="00435668"/>
    <w:rsid w:val="00435EF7"/>
    <w:rsid w:val="00436EFF"/>
    <w:rsid w:val="004378B9"/>
    <w:rsid w:val="00440074"/>
    <w:rsid w:val="004431E1"/>
    <w:rsid w:val="0044400D"/>
    <w:rsid w:val="00444CC3"/>
    <w:rsid w:val="004452BC"/>
    <w:rsid w:val="0044638B"/>
    <w:rsid w:val="004479DB"/>
    <w:rsid w:val="00447DAD"/>
    <w:rsid w:val="00447DB5"/>
    <w:rsid w:val="00450E95"/>
    <w:rsid w:val="00451003"/>
    <w:rsid w:val="00451640"/>
    <w:rsid w:val="00451E47"/>
    <w:rsid w:val="00451E61"/>
    <w:rsid w:val="00452756"/>
    <w:rsid w:val="00455375"/>
    <w:rsid w:val="00457A1B"/>
    <w:rsid w:val="00461F1E"/>
    <w:rsid w:val="00462542"/>
    <w:rsid w:val="00464071"/>
    <w:rsid w:val="0046554C"/>
    <w:rsid w:val="0046580E"/>
    <w:rsid w:val="004671DB"/>
    <w:rsid w:val="00470514"/>
    <w:rsid w:val="004707CA"/>
    <w:rsid w:val="00470E5E"/>
    <w:rsid w:val="00472BAD"/>
    <w:rsid w:val="0047387E"/>
    <w:rsid w:val="00473F78"/>
    <w:rsid w:val="00474850"/>
    <w:rsid w:val="00474C2D"/>
    <w:rsid w:val="004755EE"/>
    <w:rsid w:val="00475BA4"/>
    <w:rsid w:val="00475EFF"/>
    <w:rsid w:val="0047688A"/>
    <w:rsid w:val="00480A84"/>
    <w:rsid w:val="00481FB2"/>
    <w:rsid w:val="004830DD"/>
    <w:rsid w:val="0048466A"/>
    <w:rsid w:val="00484703"/>
    <w:rsid w:val="00484904"/>
    <w:rsid w:val="00484D71"/>
    <w:rsid w:val="00484E17"/>
    <w:rsid w:val="0048639B"/>
    <w:rsid w:val="00487B12"/>
    <w:rsid w:val="0049223F"/>
    <w:rsid w:val="00492929"/>
    <w:rsid w:val="00492A6D"/>
    <w:rsid w:val="00492EE2"/>
    <w:rsid w:val="0049326F"/>
    <w:rsid w:val="00493A7A"/>
    <w:rsid w:val="00494A99"/>
    <w:rsid w:val="00494E4F"/>
    <w:rsid w:val="00497A9E"/>
    <w:rsid w:val="004A0128"/>
    <w:rsid w:val="004A04EE"/>
    <w:rsid w:val="004A170F"/>
    <w:rsid w:val="004A34BF"/>
    <w:rsid w:val="004A65ED"/>
    <w:rsid w:val="004B0565"/>
    <w:rsid w:val="004B18CB"/>
    <w:rsid w:val="004B2D50"/>
    <w:rsid w:val="004B2DC5"/>
    <w:rsid w:val="004B3650"/>
    <w:rsid w:val="004B375D"/>
    <w:rsid w:val="004B3767"/>
    <w:rsid w:val="004B3B4C"/>
    <w:rsid w:val="004B4ADF"/>
    <w:rsid w:val="004B567B"/>
    <w:rsid w:val="004B5D8F"/>
    <w:rsid w:val="004B6C73"/>
    <w:rsid w:val="004B6E49"/>
    <w:rsid w:val="004C0C31"/>
    <w:rsid w:val="004C1366"/>
    <w:rsid w:val="004C22D8"/>
    <w:rsid w:val="004C3811"/>
    <w:rsid w:val="004C3C8B"/>
    <w:rsid w:val="004C42B5"/>
    <w:rsid w:val="004C4D97"/>
    <w:rsid w:val="004C5A20"/>
    <w:rsid w:val="004C628B"/>
    <w:rsid w:val="004C6FAC"/>
    <w:rsid w:val="004C76EC"/>
    <w:rsid w:val="004C7791"/>
    <w:rsid w:val="004C7B5C"/>
    <w:rsid w:val="004D002C"/>
    <w:rsid w:val="004D0EF1"/>
    <w:rsid w:val="004D1170"/>
    <w:rsid w:val="004D179F"/>
    <w:rsid w:val="004D2906"/>
    <w:rsid w:val="004D4EC0"/>
    <w:rsid w:val="004D6870"/>
    <w:rsid w:val="004D7227"/>
    <w:rsid w:val="004E0CBC"/>
    <w:rsid w:val="004E15D6"/>
    <w:rsid w:val="004E24E4"/>
    <w:rsid w:val="004E3040"/>
    <w:rsid w:val="004E5CA4"/>
    <w:rsid w:val="004E63CC"/>
    <w:rsid w:val="004E67E6"/>
    <w:rsid w:val="004E7362"/>
    <w:rsid w:val="004E7581"/>
    <w:rsid w:val="004F00D9"/>
    <w:rsid w:val="004F0BC9"/>
    <w:rsid w:val="004F0E00"/>
    <w:rsid w:val="004F1FC3"/>
    <w:rsid w:val="004F2DF6"/>
    <w:rsid w:val="004F3163"/>
    <w:rsid w:val="004F376E"/>
    <w:rsid w:val="004F5577"/>
    <w:rsid w:val="004F5BF7"/>
    <w:rsid w:val="004F6F11"/>
    <w:rsid w:val="004F7E5E"/>
    <w:rsid w:val="0050003F"/>
    <w:rsid w:val="00501127"/>
    <w:rsid w:val="00501C2D"/>
    <w:rsid w:val="0050489A"/>
    <w:rsid w:val="00504BFD"/>
    <w:rsid w:val="00504D56"/>
    <w:rsid w:val="00505135"/>
    <w:rsid w:val="005057BA"/>
    <w:rsid w:val="00506E30"/>
    <w:rsid w:val="00506E5E"/>
    <w:rsid w:val="00507C7E"/>
    <w:rsid w:val="00507CBF"/>
    <w:rsid w:val="00511228"/>
    <w:rsid w:val="00511459"/>
    <w:rsid w:val="00511786"/>
    <w:rsid w:val="005147C9"/>
    <w:rsid w:val="005158EA"/>
    <w:rsid w:val="00515AB7"/>
    <w:rsid w:val="00515C6E"/>
    <w:rsid w:val="00515D81"/>
    <w:rsid w:val="005170EB"/>
    <w:rsid w:val="0051751C"/>
    <w:rsid w:val="00522B1F"/>
    <w:rsid w:val="005231F3"/>
    <w:rsid w:val="00523318"/>
    <w:rsid w:val="00523744"/>
    <w:rsid w:val="00524D1B"/>
    <w:rsid w:val="00525616"/>
    <w:rsid w:val="00525EEC"/>
    <w:rsid w:val="0052666D"/>
    <w:rsid w:val="00526EAA"/>
    <w:rsid w:val="00527B90"/>
    <w:rsid w:val="00530D54"/>
    <w:rsid w:val="00532CEF"/>
    <w:rsid w:val="00532CF7"/>
    <w:rsid w:val="005366D1"/>
    <w:rsid w:val="00536DB5"/>
    <w:rsid w:val="0053758D"/>
    <w:rsid w:val="00537688"/>
    <w:rsid w:val="0053795F"/>
    <w:rsid w:val="00537F43"/>
    <w:rsid w:val="00540F5D"/>
    <w:rsid w:val="00541201"/>
    <w:rsid w:val="0054379F"/>
    <w:rsid w:val="0054459E"/>
    <w:rsid w:val="00544AFB"/>
    <w:rsid w:val="00544D40"/>
    <w:rsid w:val="00545E69"/>
    <w:rsid w:val="0054696A"/>
    <w:rsid w:val="00546BAA"/>
    <w:rsid w:val="00547914"/>
    <w:rsid w:val="00547AA6"/>
    <w:rsid w:val="00547B54"/>
    <w:rsid w:val="0055051A"/>
    <w:rsid w:val="00551033"/>
    <w:rsid w:val="00551128"/>
    <w:rsid w:val="005512FA"/>
    <w:rsid w:val="005518E0"/>
    <w:rsid w:val="005529FB"/>
    <w:rsid w:val="00552AB1"/>
    <w:rsid w:val="00552C5C"/>
    <w:rsid w:val="005539FE"/>
    <w:rsid w:val="00553CE3"/>
    <w:rsid w:val="005549DF"/>
    <w:rsid w:val="0055573D"/>
    <w:rsid w:val="00555BFE"/>
    <w:rsid w:val="00555FD3"/>
    <w:rsid w:val="00556409"/>
    <w:rsid w:val="005579AB"/>
    <w:rsid w:val="0056103F"/>
    <w:rsid w:val="00563692"/>
    <w:rsid w:val="00564590"/>
    <w:rsid w:val="00564DD1"/>
    <w:rsid w:val="0057055B"/>
    <w:rsid w:val="005717AF"/>
    <w:rsid w:val="0057238D"/>
    <w:rsid w:val="005723E4"/>
    <w:rsid w:val="005726FF"/>
    <w:rsid w:val="005731AC"/>
    <w:rsid w:val="0057330D"/>
    <w:rsid w:val="005740C6"/>
    <w:rsid w:val="00574538"/>
    <w:rsid w:val="005761E5"/>
    <w:rsid w:val="0057620B"/>
    <w:rsid w:val="00576D3A"/>
    <w:rsid w:val="00576FF9"/>
    <w:rsid w:val="00577BC6"/>
    <w:rsid w:val="005820A1"/>
    <w:rsid w:val="00582D1A"/>
    <w:rsid w:val="00585155"/>
    <w:rsid w:val="00585ABF"/>
    <w:rsid w:val="005860C8"/>
    <w:rsid w:val="005912E3"/>
    <w:rsid w:val="0059198A"/>
    <w:rsid w:val="005920AD"/>
    <w:rsid w:val="00592446"/>
    <w:rsid w:val="0059244B"/>
    <w:rsid w:val="00593D61"/>
    <w:rsid w:val="00593F70"/>
    <w:rsid w:val="005942D6"/>
    <w:rsid w:val="0059628E"/>
    <w:rsid w:val="005973AA"/>
    <w:rsid w:val="00597860"/>
    <w:rsid w:val="00597C5A"/>
    <w:rsid w:val="00597F8A"/>
    <w:rsid w:val="005A0031"/>
    <w:rsid w:val="005A1DEC"/>
    <w:rsid w:val="005A25F3"/>
    <w:rsid w:val="005A27D5"/>
    <w:rsid w:val="005A3658"/>
    <w:rsid w:val="005A3DE9"/>
    <w:rsid w:val="005A4A05"/>
    <w:rsid w:val="005A4A25"/>
    <w:rsid w:val="005A5F36"/>
    <w:rsid w:val="005A633B"/>
    <w:rsid w:val="005A6691"/>
    <w:rsid w:val="005B0650"/>
    <w:rsid w:val="005B19EC"/>
    <w:rsid w:val="005B1E10"/>
    <w:rsid w:val="005B2E41"/>
    <w:rsid w:val="005B33FF"/>
    <w:rsid w:val="005B4B1D"/>
    <w:rsid w:val="005B6412"/>
    <w:rsid w:val="005B692A"/>
    <w:rsid w:val="005C0118"/>
    <w:rsid w:val="005C020A"/>
    <w:rsid w:val="005C064A"/>
    <w:rsid w:val="005C1660"/>
    <w:rsid w:val="005C1CC2"/>
    <w:rsid w:val="005C4D07"/>
    <w:rsid w:val="005C51B7"/>
    <w:rsid w:val="005C55E6"/>
    <w:rsid w:val="005C75CE"/>
    <w:rsid w:val="005D14CF"/>
    <w:rsid w:val="005D4D84"/>
    <w:rsid w:val="005D4E62"/>
    <w:rsid w:val="005D56CA"/>
    <w:rsid w:val="005D5A28"/>
    <w:rsid w:val="005D5CEC"/>
    <w:rsid w:val="005D6153"/>
    <w:rsid w:val="005E23DE"/>
    <w:rsid w:val="005E2415"/>
    <w:rsid w:val="005E332B"/>
    <w:rsid w:val="005E3B34"/>
    <w:rsid w:val="005E4853"/>
    <w:rsid w:val="005E66B0"/>
    <w:rsid w:val="005E7832"/>
    <w:rsid w:val="005E7E41"/>
    <w:rsid w:val="005E7EE1"/>
    <w:rsid w:val="005F1673"/>
    <w:rsid w:val="005F2EEB"/>
    <w:rsid w:val="005F3855"/>
    <w:rsid w:val="005F4C98"/>
    <w:rsid w:val="005F4E74"/>
    <w:rsid w:val="005F574E"/>
    <w:rsid w:val="005F6EA7"/>
    <w:rsid w:val="005F7532"/>
    <w:rsid w:val="005F7738"/>
    <w:rsid w:val="00601868"/>
    <w:rsid w:val="006056E4"/>
    <w:rsid w:val="00605935"/>
    <w:rsid w:val="0060640C"/>
    <w:rsid w:val="006067D0"/>
    <w:rsid w:val="006071E0"/>
    <w:rsid w:val="0060761F"/>
    <w:rsid w:val="00607ABE"/>
    <w:rsid w:val="0061083A"/>
    <w:rsid w:val="00610A54"/>
    <w:rsid w:val="00611DBC"/>
    <w:rsid w:val="006148D2"/>
    <w:rsid w:val="00614AD5"/>
    <w:rsid w:val="00614B4A"/>
    <w:rsid w:val="006159AD"/>
    <w:rsid w:val="006203F6"/>
    <w:rsid w:val="0062088F"/>
    <w:rsid w:val="0062099A"/>
    <w:rsid w:val="00620DC0"/>
    <w:rsid w:val="0062101B"/>
    <w:rsid w:val="00622A17"/>
    <w:rsid w:val="00623555"/>
    <w:rsid w:val="0062429F"/>
    <w:rsid w:val="00625AB1"/>
    <w:rsid w:val="00625EA3"/>
    <w:rsid w:val="00626416"/>
    <w:rsid w:val="00626472"/>
    <w:rsid w:val="00626814"/>
    <w:rsid w:val="006279C2"/>
    <w:rsid w:val="006309F8"/>
    <w:rsid w:val="00630AAA"/>
    <w:rsid w:val="00632C9E"/>
    <w:rsid w:val="006338D3"/>
    <w:rsid w:val="00634906"/>
    <w:rsid w:val="00634C2E"/>
    <w:rsid w:val="0063567B"/>
    <w:rsid w:val="006403BD"/>
    <w:rsid w:val="0064097D"/>
    <w:rsid w:val="00641C65"/>
    <w:rsid w:val="0064489F"/>
    <w:rsid w:val="00645CEE"/>
    <w:rsid w:val="00645F40"/>
    <w:rsid w:val="006500D4"/>
    <w:rsid w:val="0065485D"/>
    <w:rsid w:val="0065608E"/>
    <w:rsid w:val="00656FE4"/>
    <w:rsid w:val="00661F64"/>
    <w:rsid w:val="0066241D"/>
    <w:rsid w:val="006624BD"/>
    <w:rsid w:val="0066385B"/>
    <w:rsid w:val="006640EA"/>
    <w:rsid w:val="00665A56"/>
    <w:rsid w:val="00667834"/>
    <w:rsid w:val="0067065A"/>
    <w:rsid w:val="006720E9"/>
    <w:rsid w:val="0067231A"/>
    <w:rsid w:val="0067531A"/>
    <w:rsid w:val="006763A7"/>
    <w:rsid w:val="0067771B"/>
    <w:rsid w:val="00677D96"/>
    <w:rsid w:val="00677F72"/>
    <w:rsid w:val="00680569"/>
    <w:rsid w:val="00680BCC"/>
    <w:rsid w:val="00680E52"/>
    <w:rsid w:val="00683D5D"/>
    <w:rsid w:val="00684D72"/>
    <w:rsid w:val="0068683E"/>
    <w:rsid w:val="00686ABA"/>
    <w:rsid w:val="00692315"/>
    <w:rsid w:val="00692746"/>
    <w:rsid w:val="00692DA2"/>
    <w:rsid w:val="0069390F"/>
    <w:rsid w:val="00693AD0"/>
    <w:rsid w:val="00694490"/>
    <w:rsid w:val="00695A1F"/>
    <w:rsid w:val="006960E8"/>
    <w:rsid w:val="00696C2B"/>
    <w:rsid w:val="00697939"/>
    <w:rsid w:val="006A0413"/>
    <w:rsid w:val="006A18F5"/>
    <w:rsid w:val="006A36CD"/>
    <w:rsid w:val="006A3ABB"/>
    <w:rsid w:val="006A4379"/>
    <w:rsid w:val="006A47B7"/>
    <w:rsid w:val="006A679D"/>
    <w:rsid w:val="006A771A"/>
    <w:rsid w:val="006A7AAE"/>
    <w:rsid w:val="006B1201"/>
    <w:rsid w:val="006B2CA7"/>
    <w:rsid w:val="006B4E16"/>
    <w:rsid w:val="006B5219"/>
    <w:rsid w:val="006B52CC"/>
    <w:rsid w:val="006B5451"/>
    <w:rsid w:val="006B6629"/>
    <w:rsid w:val="006C08E6"/>
    <w:rsid w:val="006C1CC0"/>
    <w:rsid w:val="006C32F3"/>
    <w:rsid w:val="006C3B4F"/>
    <w:rsid w:val="006C3DE4"/>
    <w:rsid w:val="006C3DEB"/>
    <w:rsid w:val="006C5C7F"/>
    <w:rsid w:val="006C6FE2"/>
    <w:rsid w:val="006C733E"/>
    <w:rsid w:val="006C7946"/>
    <w:rsid w:val="006D2766"/>
    <w:rsid w:val="006D2BA2"/>
    <w:rsid w:val="006D43A7"/>
    <w:rsid w:val="006D4CBA"/>
    <w:rsid w:val="006D50F6"/>
    <w:rsid w:val="006D5434"/>
    <w:rsid w:val="006D63CC"/>
    <w:rsid w:val="006D65CE"/>
    <w:rsid w:val="006D6D4F"/>
    <w:rsid w:val="006D6F8D"/>
    <w:rsid w:val="006D7A3E"/>
    <w:rsid w:val="006D7BDB"/>
    <w:rsid w:val="006D7F56"/>
    <w:rsid w:val="006E0301"/>
    <w:rsid w:val="006E05C9"/>
    <w:rsid w:val="006E09C9"/>
    <w:rsid w:val="006E0C81"/>
    <w:rsid w:val="006E2952"/>
    <w:rsid w:val="006E3FD2"/>
    <w:rsid w:val="006E52E6"/>
    <w:rsid w:val="006E6464"/>
    <w:rsid w:val="006E6583"/>
    <w:rsid w:val="006F1283"/>
    <w:rsid w:val="006F2D61"/>
    <w:rsid w:val="006F3144"/>
    <w:rsid w:val="006F67B4"/>
    <w:rsid w:val="006F6F88"/>
    <w:rsid w:val="006F7A9B"/>
    <w:rsid w:val="006F7E14"/>
    <w:rsid w:val="00703587"/>
    <w:rsid w:val="007042D6"/>
    <w:rsid w:val="00705DC9"/>
    <w:rsid w:val="0070648D"/>
    <w:rsid w:val="0070678E"/>
    <w:rsid w:val="0070712B"/>
    <w:rsid w:val="00707465"/>
    <w:rsid w:val="00707763"/>
    <w:rsid w:val="00707F0F"/>
    <w:rsid w:val="00710739"/>
    <w:rsid w:val="00710C12"/>
    <w:rsid w:val="00711643"/>
    <w:rsid w:val="007117A3"/>
    <w:rsid w:val="00712D24"/>
    <w:rsid w:val="00712F52"/>
    <w:rsid w:val="00714542"/>
    <w:rsid w:val="007145FC"/>
    <w:rsid w:val="00715206"/>
    <w:rsid w:val="007162F5"/>
    <w:rsid w:val="00717915"/>
    <w:rsid w:val="007210FB"/>
    <w:rsid w:val="00723819"/>
    <w:rsid w:val="007240A2"/>
    <w:rsid w:val="007242F2"/>
    <w:rsid w:val="0072541B"/>
    <w:rsid w:val="0072580E"/>
    <w:rsid w:val="007302C9"/>
    <w:rsid w:val="00732F40"/>
    <w:rsid w:val="0073385E"/>
    <w:rsid w:val="007345B8"/>
    <w:rsid w:val="00734C4D"/>
    <w:rsid w:val="007359D9"/>
    <w:rsid w:val="00736A47"/>
    <w:rsid w:val="00737273"/>
    <w:rsid w:val="00741612"/>
    <w:rsid w:val="00741A0F"/>
    <w:rsid w:val="0074324F"/>
    <w:rsid w:val="00743D4D"/>
    <w:rsid w:val="00743F17"/>
    <w:rsid w:val="00743FD2"/>
    <w:rsid w:val="007451D4"/>
    <w:rsid w:val="00745E0B"/>
    <w:rsid w:val="00745EB8"/>
    <w:rsid w:val="007462FE"/>
    <w:rsid w:val="00746E80"/>
    <w:rsid w:val="007475DC"/>
    <w:rsid w:val="00747DE9"/>
    <w:rsid w:val="0075097B"/>
    <w:rsid w:val="00750D1B"/>
    <w:rsid w:val="00750F7D"/>
    <w:rsid w:val="00751304"/>
    <w:rsid w:val="00752653"/>
    <w:rsid w:val="00753260"/>
    <w:rsid w:val="0075339E"/>
    <w:rsid w:val="00753747"/>
    <w:rsid w:val="00754163"/>
    <w:rsid w:val="00754C46"/>
    <w:rsid w:val="007555E7"/>
    <w:rsid w:val="00756196"/>
    <w:rsid w:val="0075730B"/>
    <w:rsid w:val="00760BA0"/>
    <w:rsid w:val="007613F3"/>
    <w:rsid w:val="00765B67"/>
    <w:rsid w:val="007672D0"/>
    <w:rsid w:val="0076786C"/>
    <w:rsid w:val="0077097A"/>
    <w:rsid w:val="00770C1D"/>
    <w:rsid w:val="00771087"/>
    <w:rsid w:val="00771101"/>
    <w:rsid w:val="0077239A"/>
    <w:rsid w:val="00772EFE"/>
    <w:rsid w:val="00774447"/>
    <w:rsid w:val="00774AC7"/>
    <w:rsid w:val="00774F78"/>
    <w:rsid w:val="00775C20"/>
    <w:rsid w:val="00775F62"/>
    <w:rsid w:val="00775F6F"/>
    <w:rsid w:val="0077668C"/>
    <w:rsid w:val="00777CED"/>
    <w:rsid w:val="007800BF"/>
    <w:rsid w:val="00780636"/>
    <w:rsid w:val="00780BD8"/>
    <w:rsid w:val="00781625"/>
    <w:rsid w:val="00782223"/>
    <w:rsid w:val="00782762"/>
    <w:rsid w:val="00784C29"/>
    <w:rsid w:val="007869D9"/>
    <w:rsid w:val="00787F12"/>
    <w:rsid w:val="00790252"/>
    <w:rsid w:val="00790ECB"/>
    <w:rsid w:val="00790F43"/>
    <w:rsid w:val="00791C98"/>
    <w:rsid w:val="00792071"/>
    <w:rsid w:val="00793011"/>
    <w:rsid w:val="0079308E"/>
    <w:rsid w:val="00793B0A"/>
    <w:rsid w:val="00795680"/>
    <w:rsid w:val="00795A65"/>
    <w:rsid w:val="0079745E"/>
    <w:rsid w:val="007A1293"/>
    <w:rsid w:val="007A44B2"/>
    <w:rsid w:val="007A4FF4"/>
    <w:rsid w:val="007A53B9"/>
    <w:rsid w:val="007A7B2B"/>
    <w:rsid w:val="007B0D27"/>
    <w:rsid w:val="007B1D8C"/>
    <w:rsid w:val="007B26B6"/>
    <w:rsid w:val="007B6185"/>
    <w:rsid w:val="007B64B9"/>
    <w:rsid w:val="007B64DC"/>
    <w:rsid w:val="007B669B"/>
    <w:rsid w:val="007B7CB3"/>
    <w:rsid w:val="007B7D56"/>
    <w:rsid w:val="007C073C"/>
    <w:rsid w:val="007C1DED"/>
    <w:rsid w:val="007C440F"/>
    <w:rsid w:val="007C4986"/>
    <w:rsid w:val="007D0D18"/>
    <w:rsid w:val="007D0EC1"/>
    <w:rsid w:val="007D1037"/>
    <w:rsid w:val="007D1B72"/>
    <w:rsid w:val="007D1FAF"/>
    <w:rsid w:val="007D3DA5"/>
    <w:rsid w:val="007D40C1"/>
    <w:rsid w:val="007D4490"/>
    <w:rsid w:val="007D48AF"/>
    <w:rsid w:val="007D4CC8"/>
    <w:rsid w:val="007D7073"/>
    <w:rsid w:val="007D70E5"/>
    <w:rsid w:val="007D786E"/>
    <w:rsid w:val="007E05E1"/>
    <w:rsid w:val="007E079E"/>
    <w:rsid w:val="007E11CF"/>
    <w:rsid w:val="007E2522"/>
    <w:rsid w:val="007E2EDA"/>
    <w:rsid w:val="007E4AC8"/>
    <w:rsid w:val="007E54D0"/>
    <w:rsid w:val="007E5D06"/>
    <w:rsid w:val="007E61EC"/>
    <w:rsid w:val="007E6468"/>
    <w:rsid w:val="007E6558"/>
    <w:rsid w:val="007E7997"/>
    <w:rsid w:val="007F006C"/>
    <w:rsid w:val="007F084A"/>
    <w:rsid w:val="007F0C27"/>
    <w:rsid w:val="007F0CDE"/>
    <w:rsid w:val="007F2544"/>
    <w:rsid w:val="007F257B"/>
    <w:rsid w:val="007F2A92"/>
    <w:rsid w:val="007F2CFE"/>
    <w:rsid w:val="007F3B2F"/>
    <w:rsid w:val="007F3E4B"/>
    <w:rsid w:val="007F5310"/>
    <w:rsid w:val="007F5DE0"/>
    <w:rsid w:val="007F6BCD"/>
    <w:rsid w:val="007F71F4"/>
    <w:rsid w:val="00800CAC"/>
    <w:rsid w:val="008028A3"/>
    <w:rsid w:val="00802E3D"/>
    <w:rsid w:val="00803D41"/>
    <w:rsid w:val="0080411D"/>
    <w:rsid w:val="0080412E"/>
    <w:rsid w:val="0080560B"/>
    <w:rsid w:val="00805DB9"/>
    <w:rsid w:val="00806790"/>
    <w:rsid w:val="00807C4A"/>
    <w:rsid w:val="0081035B"/>
    <w:rsid w:val="00810D8B"/>
    <w:rsid w:val="00812F51"/>
    <w:rsid w:val="008148E8"/>
    <w:rsid w:val="00814E41"/>
    <w:rsid w:val="00815F29"/>
    <w:rsid w:val="00820897"/>
    <w:rsid w:val="008228F0"/>
    <w:rsid w:val="00823865"/>
    <w:rsid w:val="008239FD"/>
    <w:rsid w:val="008241D4"/>
    <w:rsid w:val="00825DB2"/>
    <w:rsid w:val="00826BA3"/>
    <w:rsid w:val="008277AA"/>
    <w:rsid w:val="008277CB"/>
    <w:rsid w:val="00827A3E"/>
    <w:rsid w:val="00827FC0"/>
    <w:rsid w:val="00830B49"/>
    <w:rsid w:val="008312F4"/>
    <w:rsid w:val="00831829"/>
    <w:rsid w:val="00832CA6"/>
    <w:rsid w:val="00834BB2"/>
    <w:rsid w:val="008353CC"/>
    <w:rsid w:val="008360F3"/>
    <w:rsid w:val="00836104"/>
    <w:rsid w:val="00836110"/>
    <w:rsid w:val="00836B93"/>
    <w:rsid w:val="00837F14"/>
    <w:rsid w:val="00840425"/>
    <w:rsid w:val="00841507"/>
    <w:rsid w:val="008424C4"/>
    <w:rsid w:val="00842650"/>
    <w:rsid w:val="008427C2"/>
    <w:rsid w:val="00842BBB"/>
    <w:rsid w:val="00843BDA"/>
    <w:rsid w:val="00844FBA"/>
    <w:rsid w:val="00845E64"/>
    <w:rsid w:val="008460A8"/>
    <w:rsid w:val="00850B93"/>
    <w:rsid w:val="00852D2B"/>
    <w:rsid w:val="00853456"/>
    <w:rsid w:val="00854381"/>
    <w:rsid w:val="00855219"/>
    <w:rsid w:val="00855289"/>
    <w:rsid w:val="008557E6"/>
    <w:rsid w:val="008573D7"/>
    <w:rsid w:val="008607A4"/>
    <w:rsid w:val="00861DB3"/>
    <w:rsid w:val="00862177"/>
    <w:rsid w:val="008622A3"/>
    <w:rsid w:val="00862EB5"/>
    <w:rsid w:val="00862ED4"/>
    <w:rsid w:val="00862EFF"/>
    <w:rsid w:val="008650F4"/>
    <w:rsid w:val="008656FA"/>
    <w:rsid w:val="00865F29"/>
    <w:rsid w:val="00866028"/>
    <w:rsid w:val="0086613A"/>
    <w:rsid w:val="00870069"/>
    <w:rsid w:val="00871E14"/>
    <w:rsid w:val="00871F6F"/>
    <w:rsid w:val="0087221C"/>
    <w:rsid w:val="00873AE0"/>
    <w:rsid w:val="00874920"/>
    <w:rsid w:val="00875614"/>
    <w:rsid w:val="00875E53"/>
    <w:rsid w:val="0087672D"/>
    <w:rsid w:val="00876F39"/>
    <w:rsid w:val="008814AB"/>
    <w:rsid w:val="008825C0"/>
    <w:rsid w:val="008827AF"/>
    <w:rsid w:val="00882FF1"/>
    <w:rsid w:val="00886451"/>
    <w:rsid w:val="00890BE6"/>
    <w:rsid w:val="00891B53"/>
    <w:rsid w:val="00892292"/>
    <w:rsid w:val="00894C34"/>
    <w:rsid w:val="0089525F"/>
    <w:rsid w:val="00895DA0"/>
    <w:rsid w:val="00896E86"/>
    <w:rsid w:val="00897548"/>
    <w:rsid w:val="008A1990"/>
    <w:rsid w:val="008A21FB"/>
    <w:rsid w:val="008A28FE"/>
    <w:rsid w:val="008A2C12"/>
    <w:rsid w:val="008A33C8"/>
    <w:rsid w:val="008A4FFD"/>
    <w:rsid w:val="008A526C"/>
    <w:rsid w:val="008A5727"/>
    <w:rsid w:val="008A6611"/>
    <w:rsid w:val="008A6844"/>
    <w:rsid w:val="008A6B6C"/>
    <w:rsid w:val="008A76DC"/>
    <w:rsid w:val="008A7CC6"/>
    <w:rsid w:val="008B1265"/>
    <w:rsid w:val="008B16BC"/>
    <w:rsid w:val="008B2F73"/>
    <w:rsid w:val="008B3662"/>
    <w:rsid w:val="008B4281"/>
    <w:rsid w:val="008B4EAB"/>
    <w:rsid w:val="008B5C31"/>
    <w:rsid w:val="008B6090"/>
    <w:rsid w:val="008B63E6"/>
    <w:rsid w:val="008B657E"/>
    <w:rsid w:val="008B6A4A"/>
    <w:rsid w:val="008C0A8F"/>
    <w:rsid w:val="008C1DF3"/>
    <w:rsid w:val="008C3B94"/>
    <w:rsid w:val="008C4546"/>
    <w:rsid w:val="008C461A"/>
    <w:rsid w:val="008C4683"/>
    <w:rsid w:val="008C5689"/>
    <w:rsid w:val="008C61AD"/>
    <w:rsid w:val="008C7734"/>
    <w:rsid w:val="008C7D94"/>
    <w:rsid w:val="008D03A4"/>
    <w:rsid w:val="008D0A34"/>
    <w:rsid w:val="008D0F82"/>
    <w:rsid w:val="008D3303"/>
    <w:rsid w:val="008D38EE"/>
    <w:rsid w:val="008D41BC"/>
    <w:rsid w:val="008D42BE"/>
    <w:rsid w:val="008D42D2"/>
    <w:rsid w:val="008D7083"/>
    <w:rsid w:val="008D7D8F"/>
    <w:rsid w:val="008E02FB"/>
    <w:rsid w:val="008E44E2"/>
    <w:rsid w:val="008E5050"/>
    <w:rsid w:val="008E58B6"/>
    <w:rsid w:val="008E5FA0"/>
    <w:rsid w:val="008E5FB1"/>
    <w:rsid w:val="008E6038"/>
    <w:rsid w:val="008E66B5"/>
    <w:rsid w:val="008E70B7"/>
    <w:rsid w:val="008F0E93"/>
    <w:rsid w:val="008F0F2D"/>
    <w:rsid w:val="008F1ABB"/>
    <w:rsid w:val="008F458B"/>
    <w:rsid w:val="008F59B6"/>
    <w:rsid w:val="008F5B49"/>
    <w:rsid w:val="008F64F0"/>
    <w:rsid w:val="008F6BE9"/>
    <w:rsid w:val="008F7C00"/>
    <w:rsid w:val="009018A7"/>
    <w:rsid w:val="00902984"/>
    <w:rsid w:val="00902DEF"/>
    <w:rsid w:val="00904B81"/>
    <w:rsid w:val="00904FDB"/>
    <w:rsid w:val="009057A4"/>
    <w:rsid w:val="00905A47"/>
    <w:rsid w:val="00905BA5"/>
    <w:rsid w:val="009067E5"/>
    <w:rsid w:val="00907559"/>
    <w:rsid w:val="00907C54"/>
    <w:rsid w:val="00907E55"/>
    <w:rsid w:val="009102CD"/>
    <w:rsid w:val="00910CBA"/>
    <w:rsid w:val="009134B4"/>
    <w:rsid w:val="009134E5"/>
    <w:rsid w:val="00913551"/>
    <w:rsid w:val="00913F30"/>
    <w:rsid w:val="00914BEA"/>
    <w:rsid w:val="009154D3"/>
    <w:rsid w:val="00915DC5"/>
    <w:rsid w:val="00916B8F"/>
    <w:rsid w:val="00921394"/>
    <w:rsid w:val="00921406"/>
    <w:rsid w:val="00921987"/>
    <w:rsid w:val="009223C1"/>
    <w:rsid w:val="00922655"/>
    <w:rsid w:val="009242CE"/>
    <w:rsid w:val="00924742"/>
    <w:rsid w:val="00924FE4"/>
    <w:rsid w:val="00926ADF"/>
    <w:rsid w:val="00927AA4"/>
    <w:rsid w:val="0093142C"/>
    <w:rsid w:val="00931B22"/>
    <w:rsid w:val="0093235D"/>
    <w:rsid w:val="00932986"/>
    <w:rsid w:val="0093318C"/>
    <w:rsid w:val="0093347C"/>
    <w:rsid w:val="00933F5F"/>
    <w:rsid w:val="0093709F"/>
    <w:rsid w:val="00937789"/>
    <w:rsid w:val="00937C6E"/>
    <w:rsid w:val="0094173F"/>
    <w:rsid w:val="00942698"/>
    <w:rsid w:val="009431CD"/>
    <w:rsid w:val="00943838"/>
    <w:rsid w:val="00944647"/>
    <w:rsid w:val="009453D9"/>
    <w:rsid w:val="00945929"/>
    <w:rsid w:val="00945F63"/>
    <w:rsid w:val="00947483"/>
    <w:rsid w:val="009479B7"/>
    <w:rsid w:val="009510E0"/>
    <w:rsid w:val="00952737"/>
    <w:rsid w:val="00952906"/>
    <w:rsid w:val="00953124"/>
    <w:rsid w:val="00953141"/>
    <w:rsid w:val="0095526C"/>
    <w:rsid w:val="009562B9"/>
    <w:rsid w:val="00957168"/>
    <w:rsid w:val="0095745C"/>
    <w:rsid w:val="0095755E"/>
    <w:rsid w:val="00957718"/>
    <w:rsid w:val="0096028F"/>
    <w:rsid w:val="0096180B"/>
    <w:rsid w:val="00961F01"/>
    <w:rsid w:val="00962D92"/>
    <w:rsid w:val="0096585D"/>
    <w:rsid w:val="00965929"/>
    <w:rsid w:val="0096707D"/>
    <w:rsid w:val="0097082E"/>
    <w:rsid w:val="00971440"/>
    <w:rsid w:val="0097254A"/>
    <w:rsid w:val="00972BC0"/>
    <w:rsid w:val="009740AD"/>
    <w:rsid w:val="00975F6E"/>
    <w:rsid w:val="00976AE6"/>
    <w:rsid w:val="00976DA5"/>
    <w:rsid w:val="00977F9E"/>
    <w:rsid w:val="009808CA"/>
    <w:rsid w:val="00981E03"/>
    <w:rsid w:val="009822DB"/>
    <w:rsid w:val="00982669"/>
    <w:rsid w:val="00982E87"/>
    <w:rsid w:val="009842E2"/>
    <w:rsid w:val="0098446A"/>
    <w:rsid w:val="0098696C"/>
    <w:rsid w:val="009871AD"/>
    <w:rsid w:val="009913E7"/>
    <w:rsid w:val="00991CCD"/>
    <w:rsid w:val="009925D0"/>
    <w:rsid w:val="009928E6"/>
    <w:rsid w:val="00992E06"/>
    <w:rsid w:val="00994D6B"/>
    <w:rsid w:val="00995589"/>
    <w:rsid w:val="009A01FB"/>
    <w:rsid w:val="009A0623"/>
    <w:rsid w:val="009A0AFE"/>
    <w:rsid w:val="009A3643"/>
    <w:rsid w:val="009A4810"/>
    <w:rsid w:val="009A576E"/>
    <w:rsid w:val="009A7D5D"/>
    <w:rsid w:val="009A7F11"/>
    <w:rsid w:val="009B06DF"/>
    <w:rsid w:val="009B0CDA"/>
    <w:rsid w:val="009B0E5B"/>
    <w:rsid w:val="009B0E73"/>
    <w:rsid w:val="009B1A13"/>
    <w:rsid w:val="009B5356"/>
    <w:rsid w:val="009B65F6"/>
    <w:rsid w:val="009C092B"/>
    <w:rsid w:val="009C0A62"/>
    <w:rsid w:val="009C2F6C"/>
    <w:rsid w:val="009C5ADC"/>
    <w:rsid w:val="009C63AB"/>
    <w:rsid w:val="009C6D0B"/>
    <w:rsid w:val="009C7EE8"/>
    <w:rsid w:val="009D1821"/>
    <w:rsid w:val="009D26E9"/>
    <w:rsid w:val="009D2AED"/>
    <w:rsid w:val="009D2F27"/>
    <w:rsid w:val="009D4730"/>
    <w:rsid w:val="009D5444"/>
    <w:rsid w:val="009D75FD"/>
    <w:rsid w:val="009D76AD"/>
    <w:rsid w:val="009E1660"/>
    <w:rsid w:val="009E26D4"/>
    <w:rsid w:val="009E29B8"/>
    <w:rsid w:val="009E3066"/>
    <w:rsid w:val="009E4212"/>
    <w:rsid w:val="009E5530"/>
    <w:rsid w:val="009E6092"/>
    <w:rsid w:val="009E69BF"/>
    <w:rsid w:val="009E735A"/>
    <w:rsid w:val="009E7E02"/>
    <w:rsid w:val="009F08E1"/>
    <w:rsid w:val="009F13A7"/>
    <w:rsid w:val="009F1940"/>
    <w:rsid w:val="009F1AA1"/>
    <w:rsid w:val="009F2E12"/>
    <w:rsid w:val="009F3798"/>
    <w:rsid w:val="009F38E6"/>
    <w:rsid w:val="009F4BB8"/>
    <w:rsid w:val="009F4F45"/>
    <w:rsid w:val="009F5BBE"/>
    <w:rsid w:val="009F5D79"/>
    <w:rsid w:val="009F7023"/>
    <w:rsid w:val="009F7DD0"/>
    <w:rsid w:val="00A0127F"/>
    <w:rsid w:val="00A0210F"/>
    <w:rsid w:val="00A02E24"/>
    <w:rsid w:val="00A03D95"/>
    <w:rsid w:val="00A04566"/>
    <w:rsid w:val="00A068C6"/>
    <w:rsid w:val="00A07BE1"/>
    <w:rsid w:val="00A07EE4"/>
    <w:rsid w:val="00A14316"/>
    <w:rsid w:val="00A14D2F"/>
    <w:rsid w:val="00A1561F"/>
    <w:rsid w:val="00A156AE"/>
    <w:rsid w:val="00A15D9D"/>
    <w:rsid w:val="00A162BD"/>
    <w:rsid w:val="00A16F70"/>
    <w:rsid w:val="00A20F91"/>
    <w:rsid w:val="00A214FD"/>
    <w:rsid w:val="00A22846"/>
    <w:rsid w:val="00A24950"/>
    <w:rsid w:val="00A26621"/>
    <w:rsid w:val="00A26926"/>
    <w:rsid w:val="00A2694C"/>
    <w:rsid w:val="00A26D66"/>
    <w:rsid w:val="00A31012"/>
    <w:rsid w:val="00A326FF"/>
    <w:rsid w:val="00A33191"/>
    <w:rsid w:val="00A334D8"/>
    <w:rsid w:val="00A3363B"/>
    <w:rsid w:val="00A34769"/>
    <w:rsid w:val="00A352CD"/>
    <w:rsid w:val="00A35AE9"/>
    <w:rsid w:val="00A360AB"/>
    <w:rsid w:val="00A3729C"/>
    <w:rsid w:val="00A37631"/>
    <w:rsid w:val="00A413CB"/>
    <w:rsid w:val="00A42A76"/>
    <w:rsid w:val="00A44E0D"/>
    <w:rsid w:val="00A4579A"/>
    <w:rsid w:val="00A46256"/>
    <w:rsid w:val="00A467BE"/>
    <w:rsid w:val="00A46CA1"/>
    <w:rsid w:val="00A4751F"/>
    <w:rsid w:val="00A47DA7"/>
    <w:rsid w:val="00A50FA8"/>
    <w:rsid w:val="00A52914"/>
    <w:rsid w:val="00A54B06"/>
    <w:rsid w:val="00A55CEE"/>
    <w:rsid w:val="00A5799E"/>
    <w:rsid w:val="00A6042D"/>
    <w:rsid w:val="00A60598"/>
    <w:rsid w:val="00A618C3"/>
    <w:rsid w:val="00A61E33"/>
    <w:rsid w:val="00A61F90"/>
    <w:rsid w:val="00A62A1E"/>
    <w:rsid w:val="00A64C45"/>
    <w:rsid w:val="00A64EBE"/>
    <w:rsid w:val="00A65395"/>
    <w:rsid w:val="00A65C62"/>
    <w:rsid w:val="00A66191"/>
    <w:rsid w:val="00A669CA"/>
    <w:rsid w:val="00A66E98"/>
    <w:rsid w:val="00A70186"/>
    <w:rsid w:val="00A708CD"/>
    <w:rsid w:val="00A70B15"/>
    <w:rsid w:val="00A70B41"/>
    <w:rsid w:val="00A71553"/>
    <w:rsid w:val="00A720DB"/>
    <w:rsid w:val="00A7235B"/>
    <w:rsid w:val="00A72ADB"/>
    <w:rsid w:val="00A72F67"/>
    <w:rsid w:val="00A73980"/>
    <w:rsid w:val="00A73FD4"/>
    <w:rsid w:val="00A741FB"/>
    <w:rsid w:val="00A7536F"/>
    <w:rsid w:val="00A76BA9"/>
    <w:rsid w:val="00A76FAD"/>
    <w:rsid w:val="00A8146E"/>
    <w:rsid w:val="00A81CE1"/>
    <w:rsid w:val="00A81D94"/>
    <w:rsid w:val="00A837D2"/>
    <w:rsid w:val="00A838BF"/>
    <w:rsid w:val="00A84173"/>
    <w:rsid w:val="00A84345"/>
    <w:rsid w:val="00A85EC6"/>
    <w:rsid w:val="00A862CD"/>
    <w:rsid w:val="00A86404"/>
    <w:rsid w:val="00A86952"/>
    <w:rsid w:val="00A86A2C"/>
    <w:rsid w:val="00A86C0C"/>
    <w:rsid w:val="00A86D81"/>
    <w:rsid w:val="00A87982"/>
    <w:rsid w:val="00A9021A"/>
    <w:rsid w:val="00A905B9"/>
    <w:rsid w:val="00A90F12"/>
    <w:rsid w:val="00A92A44"/>
    <w:rsid w:val="00A92C8C"/>
    <w:rsid w:val="00A93E63"/>
    <w:rsid w:val="00A94B5C"/>
    <w:rsid w:val="00A9505B"/>
    <w:rsid w:val="00A96D16"/>
    <w:rsid w:val="00A96EE9"/>
    <w:rsid w:val="00A976FA"/>
    <w:rsid w:val="00AA07B0"/>
    <w:rsid w:val="00AA0A4F"/>
    <w:rsid w:val="00AA0AEB"/>
    <w:rsid w:val="00AA2932"/>
    <w:rsid w:val="00AA2C4D"/>
    <w:rsid w:val="00AA34A0"/>
    <w:rsid w:val="00AA3653"/>
    <w:rsid w:val="00AA3D7A"/>
    <w:rsid w:val="00AA4E24"/>
    <w:rsid w:val="00AA5121"/>
    <w:rsid w:val="00AA5A05"/>
    <w:rsid w:val="00AA5B7A"/>
    <w:rsid w:val="00AA641A"/>
    <w:rsid w:val="00AA6820"/>
    <w:rsid w:val="00AA7BF9"/>
    <w:rsid w:val="00AB0170"/>
    <w:rsid w:val="00AB032F"/>
    <w:rsid w:val="00AB0474"/>
    <w:rsid w:val="00AB2314"/>
    <w:rsid w:val="00AB39F4"/>
    <w:rsid w:val="00AB3D7F"/>
    <w:rsid w:val="00AB3DCB"/>
    <w:rsid w:val="00AB3E40"/>
    <w:rsid w:val="00AB4072"/>
    <w:rsid w:val="00AB49EE"/>
    <w:rsid w:val="00AB7A57"/>
    <w:rsid w:val="00AC06B9"/>
    <w:rsid w:val="00AC16F1"/>
    <w:rsid w:val="00AC1E13"/>
    <w:rsid w:val="00AC240C"/>
    <w:rsid w:val="00AC3D45"/>
    <w:rsid w:val="00AC57FE"/>
    <w:rsid w:val="00AC6907"/>
    <w:rsid w:val="00AC6DDF"/>
    <w:rsid w:val="00AC7278"/>
    <w:rsid w:val="00AC7402"/>
    <w:rsid w:val="00AC7412"/>
    <w:rsid w:val="00AC75C4"/>
    <w:rsid w:val="00AD178C"/>
    <w:rsid w:val="00AD34E4"/>
    <w:rsid w:val="00AD3628"/>
    <w:rsid w:val="00AD3698"/>
    <w:rsid w:val="00AD388D"/>
    <w:rsid w:val="00AD5E88"/>
    <w:rsid w:val="00AD62B1"/>
    <w:rsid w:val="00AD6A05"/>
    <w:rsid w:val="00AD738E"/>
    <w:rsid w:val="00AD744B"/>
    <w:rsid w:val="00AE1BF0"/>
    <w:rsid w:val="00AE2983"/>
    <w:rsid w:val="00AE3298"/>
    <w:rsid w:val="00AE370B"/>
    <w:rsid w:val="00AE41AD"/>
    <w:rsid w:val="00AE43BB"/>
    <w:rsid w:val="00AE47C4"/>
    <w:rsid w:val="00AE4B9B"/>
    <w:rsid w:val="00AE5780"/>
    <w:rsid w:val="00AE5A9C"/>
    <w:rsid w:val="00AF1815"/>
    <w:rsid w:val="00AF1D5C"/>
    <w:rsid w:val="00AF40EF"/>
    <w:rsid w:val="00AF4AD4"/>
    <w:rsid w:val="00AF4B9B"/>
    <w:rsid w:val="00AF5D40"/>
    <w:rsid w:val="00AF6D83"/>
    <w:rsid w:val="00B011EF"/>
    <w:rsid w:val="00B01970"/>
    <w:rsid w:val="00B01DA4"/>
    <w:rsid w:val="00B02A99"/>
    <w:rsid w:val="00B03AC2"/>
    <w:rsid w:val="00B04CFD"/>
    <w:rsid w:val="00B05241"/>
    <w:rsid w:val="00B05898"/>
    <w:rsid w:val="00B06752"/>
    <w:rsid w:val="00B06903"/>
    <w:rsid w:val="00B11D69"/>
    <w:rsid w:val="00B12A2A"/>
    <w:rsid w:val="00B12D4E"/>
    <w:rsid w:val="00B12DAE"/>
    <w:rsid w:val="00B1393B"/>
    <w:rsid w:val="00B152F5"/>
    <w:rsid w:val="00B168E8"/>
    <w:rsid w:val="00B16FE1"/>
    <w:rsid w:val="00B20F6A"/>
    <w:rsid w:val="00B2145E"/>
    <w:rsid w:val="00B22028"/>
    <w:rsid w:val="00B229BE"/>
    <w:rsid w:val="00B22BF1"/>
    <w:rsid w:val="00B22E68"/>
    <w:rsid w:val="00B22FCE"/>
    <w:rsid w:val="00B23026"/>
    <w:rsid w:val="00B2386C"/>
    <w:rsid w:val="00B31179"/>
    <w:rsid w:val="00B3211C"/>
    <w:rsid w:val="00B32776"/>
    <w:rsid w:val="00B32E2E"/>
    <w:rsid w:val="00B336A1"/>
    <w:rsid w:val="00B33D1B"/>
    <w:rsid w:val="00B34594"/>
    <w:rsid w:val="00B3509F"/>
    <w:rsid w:val="00B3532D"/>
    <w:rsid w:val="00B35784"/>
    <w:rsid w:val="00B36C83"/>
    <w:rsid w:val="00B3744A"/>
    <w:rsid w:val="00B40933"/>
    <w:rsid w:val="00B40D17"/>
    <w:rsid w:val="00B42442"/>
    <w:rsid w:val="00B453D5"/>
    <w:rsid w:val="00B45748"/>
    <w:rsid w:val="00B45CA7"/>
    <w:rsid w:val="00B4688B"/>
    <w:rsid w:val="00B47759"/>
    <w:rsid w:val="00B4797C"/>
    <w:rsid w:val="00B50DCE"/>
    <w:rsid w:val="00B50E9B"/>
    <w:rsid w:val="00B512C9"/>
    <w:rsid w:val="00B53371"/>
    <w:rsid w:val="00B54ABA"/>
    <w:rsid w:val="00B559B4"/>
    <w:rsid w:val="00B56032"/>
    <w:rsid w:val="00B56A54"/>
    <w:rsid w:val="00B57075"/>
    <w:rsid w:val="00B570D2"/>
    <w:rsid w:val="00B57115"/>
    <w:rsid w:val="00B57B07"/>
    <w:rsid w:val="00B61DC6"/>
    <w:rsid w:val="00B629FA"/>
    <w:rsid w:val="00B62A7B"/>
    <w:rsid w:val="00B6520C"/>
    <w:rsid w:val="00B656F6"/>
    <w:rsid w:val="00B65AB8"/>
    <w:rsid w:val="00B66B41"/>
    <w:rsid w:val="00B702A0"/>
    <w:rsid w:val="00B70CD8"/>
    <w:rsid w:val="00B72450"/>
    <w:rsid w:val="00B73053"/>
    <w:rsid w:val="00B73770"/>
    <w:rsid w:val="00B75553"/>
    <w:rsid w:val="00B766AE"/>
    <w:rsid w:val="00B77B7C"/>
    <w:rsid w:val="00B8055B"/>
    <w:rsid w:val="00B805C8"/>
    <w:rsid w:val="00B82206"/>
    <w:rsid w:val="00B828D3"/>
    <w:rsid w:val="00B82D9F"/>
    <w:rsid w:val="00B82FF3"/>
    <w:rsid w:val="00B8505E"/>
    <w:rsid w:val="00B864D7"/>
    <w:rsid w:val="00B91C50"/>
    <w:rsid w:val="00B92908"/>
    <w:rsid w:val="00B92F04"/>
    <w:rsid w:val="00B93C56"/>
    <w:rsid w:val="00B944AA"/>
    <w:rsid w:val="00B94F5D"/>
    <w:rsid w:val="00B958DB"/>
    <w:rsid w:val="00B97A10"/>
    <w:rsid w:val="00BA0226"/>
    <w:rsid w:val="00BA0B13"/>
    <w:rsid w:val="00BA1222"/>
    <w:rsid w:val="00BA2760"/>
    <w:rsid w:val="00BA2FD1"/>
    <w:rsid w:val="00BA35C1"/>
    <w:rsid w:val="00BA4206"/>
    <w:rsid w:val="00BA4968"/>
    <w:rsid w:val="00BA4E41"/>
    <w:rsid w:val="00BA57EA"/>
    <w:rsid w:val="00BA6845"/>
    <w:rsid w:val="00BA687E"/>
    <w:rsid w:val="00BA6944"/>
    <w:rsid w:val="00BA7559"/>
    <w:rsid w:val="00BB075F"/>
    <w:rsid w:val="00BB0CC0"/>
    <w:rsid w:val="00BB1800"/>
    <w:rsid w:val="00BB1FEB"/>
    <w:rsid w:val="00BB4624"/>
    <w:rsid w:val="00BB4C10"/>
    <w:rsid w:val="00BB4D71"/>
    <w:rsid w:val="00BB64D5"/>
    <w:rsid w:val="00BB64F2"/>
    <w:rsid w:val="00BB7460"/>
    <w:rsid w:val="00BB76D1"/>
    <w:rsid w:val="00BC03AB"/>
    <w:rsid w:val="00BC15EA"/>
    <w:rsid w:val="00BC1CF6"/>
    <w:rsid w:val="00BC1EFA"/>
    <w:rsid w:val="00BC32F9"/>
    <w:rsid w:val="00BC3D40"/>
    <w:rsid w:val="00BC40ED"/>
    <w:rsid w:val="00BC595A"/>
    <w:rsid w:val="00BC595F"/>
    <w:rsid w:val="00BC6806"/>
    <w:rsid w:val="00BC703A"/>
    <w:rsid w:val="00BC737F"/>
    <w:rsid w:val="00BC794D"/>
    <w:rsid w:val="00BC7D99"/>
    <w:rsid w:val="00BD0516"/>
    <w:rsid w:val="00BD27A3"/>
    <w:rsid w:val="00BD2A40"/>
    <w:rsid w:val="00BD2FD0"/>
    <w:rsid w:val="00BD5539"/>
    <w:rsid w:val="00BD5796"/>
    <w:rsid w:val="00BD5A41"/>
    <w:rsid w:val="00BD694F"/>
    <w:rsid w:val="00BD6F33"/>
    <w:rsid w:val="00BD7C5B"/>
    <w:rsid w:val="00BE0265"/>
    <w:rsid w:val="00BE0DEA"/>
    <w:rsid w:val="00BE1EB9"/>
    <w:rsid w:val="00BE270D"/>
    <w:rsid w:val="00BE416B"/>
    <w:rsid w:val="00BE4859"/>
    <w:rsid w:val="00BE4AF9"/>
    <w:rsid w:val="00BE58EC"/>
    <w:rsid w:val="00BE6852"/>
    <w:rsid w:val="00BE726E"/>
    <w:rsid w:val="00BF0EC8"/>
    <w:rsid w:val="00BF1B9A"/>
    <w:rsid w:val="00BF1BF6"/>
    <w:rsid w:val="00BF3817"/>
    <w:rsid w:val="00BF411C"/>
    <w:rsid w:val="00BF58A2"/>
    <w:rsid w:val="00BF6068"/>
    <w:rsid w:val="00BF75B4"/>
    <w:rsid w:val="00BF76DD"/>
    <w:rsid w:val="00C00FF5"/>
    <w:rsid w:val="00C015A6"/>
    <w:rsid w:val="00C047F1"/>
    <w:rsid w:val="00C05C32"/>
    <w:rsid w:val="00C06AE2"/>
    <w:rsid w:val="00C10614"/>
    <w:rsid w:val="00C1168A"/>
    <w:rsid w:val="00C11FF9"/>
    <w:rsid w:val="00C120B2"/>
    <w:rsid w:val="00C12152"/>
    <w:rsid w:val="00C12C7D"/>
    <w:rsid w:val="00C13B44"/>
    <w:rsid w:val="00C141FC"/>
    <w:rsid w:val="00C1577C"/>
    <w:rsid w:val="00C16689"/>
    <w:rsid w:val="00C17302"/>
    <w:rsid w:val="00C173B0"/>
    <w:rsid w:val="00C17579"/>
    <w:rsid w:val="00C2021D"/>
    <w:rsid w:val="00C206BC"/>
    <w:rsid w:val="00C207AE"/>
    <w:rsid w:val="00C21320"/>
    <w:rsid w:val="00C21602"/>
    <w:rsid w:val="00C23279"/>
    <w:rsid w:val="00C23D01"/>
    <w:rsid w:val="00C249D1"/>
    <w:rsid w:val="00C24E41"/>
    <w:rsid w:val="00C269EF"/>
    <w:rsid w:val="00C26C56"/>
    <w:rsid w:val="00C26FDD"/>
    <w:rsid w:val="00C2789D"/>
    <w:rsid w:val="00C307D6"/>
    <w:rsid w:val="00C30DD0"/>
    <w:rsid w:val="00C33B2D"/>
    <w:rsid w:val="00C34366"/>
    <w:rsid w:val="00C350D6"/>
    <w:rsid w:val="00C35C02"/>
    <w:rsid w:val="00C3611C"/>
    <w:rsid w:val="00C41EF1"/>
    <w:rsid w:val="00C4456D"/>
    <w:rsid w:val="00C45C7A"/>
    <w:rsid w:val="00C46CF8"/>
    <w:rsid w:val="00C500D9"/>
    <w:rsid w:val="00C503C3"/>
    <w:rsid w:val="00C506F2"/>
    <w:rsid w:val="00C50F52"/>
    <w:rsid w:val="00C51B7E"/>
    <w:rsid w:val="00C52E9C"/>
    <w:rsid w:val="00C5441C"/>
    <w:rsid w:val="00C54926"/>
    <w:rsid w:val="00C5505F"/>
    <w:rsid w:val="00C55AAF"/>
    <w:rsid w:val="00C56BEE"/>
    <w:rsid w:val="00C571EB"/>
    <w:rsid w:val="00C57D5D"/>
    <w:rsid w:val="00C57E6B"/>
    <w:rsid w:val="00C60BB8"/>
    <w:rsid w:val="00C6108D"/>
    <w:rsid w:val="00C625CB"/>
    <w:rsid w:val="00C62D77"/>
    <w:rsid w:val="00C63377"/>
    <w:rsid w:val="00C637D4"/>
    <w:rsid w:val="00C63EB0"/>
    <w:rsid w:val="00C646EB"/>
    <w:rsid w:val="00C658C7"/>
    <w:rsid w:val="00C65C8D"/>
    <w:rsid w:val="00C65F50"/>
    <w:rsid w:val="00C71D85"/>
    <w:rsid w:val="00C72284"/>
    <w:rsid w:val="00C72847"/>
    <w:rsid w:val="00C73239"/>
    <w:rsid w:val="00C738E0"/>
    <w:rsid w:val="00C7439F"/>
    <w:rsid w:val="00C74D75"/>
    <w:rsid w:val="00C75D8A"/>
    <w:rsid w:val="00C77279"/>
    <w:rsid w:val="00C77BEA"/>
    <w:rsid w:val="00C77CE0"/>
    <w:rsid w:val="00C804F5"/>
    <w:rsid w:val="00C81B25"/>
    <w:rsid w:val="00C82177"/>
    <w:rsid w:val="00C8291E"/>
    <w:rsid w:val="00C8322D"/>
    <w:rsid w:val="00C83870"/>
    <w:rsid w:val="00C83CD3"/>
    <w:rsid w:val="00C85193"/>
    <w:rsid w:val="00C85E5E"/>
    <w:rsid w:val="00C862DA"/>
    <w:rsid w:val="00C86560"/>
    <w:rsid w:val="00C87928"/>
    <w:rsid w:val="00C87FB4"/>
    <w:rsid w:val="00C90383"/>
    <w:rsid w:val="00C90BC1"/>
    <w:rsid w:val="00C90FEC"/>
    <w:rsid w:val="00C91235"/>
    <w:rsid w:val="00C9139E"/>
    <w:rsid w:val="00C92DF3"/>
    <w:rsid w:val="00C930C6"/>
    <w:rsid w:val="00C9315A"/>
    <w:rsid w:val="00C93302"/>
    <w:rsid w:val="00C93586"/>
    <w:rsid w:val="00C94856"/>
    <w:rsid w:val="00C95D59"/>
    <w:rsid w:val="00C95EDF"/>
    <w:rsid w:val="00C967FA"/>
    <w:rsid w:val="00C979C5"/>
    <w:rsid w:val="00CA0445"/>
    <w:rsid w:val="00CA1040"/>
    <w:rsid w:val="00CA13E8"/>
    <w:rsid w:val="00CA584F"/>
    <w:rsid w:val="00CA58F7"/>
    <w:rsid w:val="00CA602C"/>
    <w:rsid w:val="00CA6F57"/>
    <w:rsid w:val="00CA7324"/>
    <w:rsid w:val="00CA78F8"/>
    <w:rsid w:val="00CA7998"/>
    <w:rsid w:val="00CA7BA6"/>
    <w:rsid w:val="00CA7D8E"/>
    <w:rsid w:val="00CB01E6"/>
    <w:rsid w:val="00CB0EF8"/>
    <w:rsid w:val="00CB140A"/>
    <w:rsid w:val="00CB44FC"/>
    <w:rsid w:val="00CB5E3A"/>
    <w:rsid w:val="00CB70E5"/>
    <w:rsid w:val="00CC1679"/>
    <w:rsid w:val="00CC1B46"/>
    <w:rsid w:val="00CC1F47"/>
    <w:rsid w:val="00CC2CA2"/>
    <w:rsid w:val="00CC6007"/>
    <w:rsid w:val="00CC67CE"/>
    <w:rsid w:val="00CC6E2A"/>
    <w:rsid w:val="00CC76EB"/>
    <w:rsid w:val="00CC7A90"/>
    <w:rsid w:val="00CC7A98"/>
    <w:rsid w:val="00CD0A4A"/>
    <w:rsid w:val="00CD0AFE"/>
    <w:rsid w:val="00CD23CD"/>
    <w:rsid w:val="00CD2A91"/>
    <w:rsid w:val="00CD3BA2"/>
    <w:rsid w:val="00CD4D5B"/>
    <w:rsid w:val="00CD6C62"/>
    <w:rsid w:val="00CD713A"/>
    <w:rsid w:val="00CD736D"/>
    <w:rsid w:val="00CD7EEC"/>
    <w:rsid w:val="00CE08BB"/>
    <w:rsid w:val="00CE08C5"/>
    <w:rsid w:val="00CE1C80"/>
    <w:rsid w:val="00CE2285"/>
    <w:rsid w:val="00CE31AC"/>
    <w:rsid w:val="00CE579F"/>
    <w:rsid w:val="00CE615A"/>
    <w:rsid w:val="00CE6ED5"/>
    <w:rsid w:val="00CE79E0"/>
    <w:rsid w:val="00CF20DB"/>
    <w:rsid w:val="00CF5471"/>
    <w:rsid w:val="00CF5665"/>
    <w:rsid w:val="00CF6E1D"/>
    <w:rsid w:val="00CF7008"/>
    <w:rsid w:val="00CF781D"/>
    <w:rsid w:val="00CF7ADE"/>
    <w:rsid w:val="00D00676"/>
    <w:rsid w:val="00D01642"/>
    <w:rsid w:val="00D02325"/>
    <w:rsid w:val="00D032FB"/>
    <w:rsid w:val="00D03FB0"/>
    <w:rsid w:val="00D0430B"/>
    <w:rsid w:val="00D05438"/>
    <w:rsid w:val="00D068CD"/>
    <w:rsid w:val="00D07271"/>
    <w:rsid w:val="00D11976"/>
    <w:rsid w:val="00D12536"/>
    <w:rsid w:val="00D1299D"/>
    <w:rsid w:val="00D13361"/>
    <w:rsid w:val="00D1483F"/>
    <w:rsid w:val="00D14A07"/>
    <w:rsid w:val="00D15D29"/>
    <w:rsid w:val="00D1639D"/>
    <w:rsid w:val="00D166FC"/>
    <w:rsid w:val="00D17FF6"/>
    <w:rsid w:val="00D206B4"/>
    <w:rsid w:val="00D20B5B"/>
    <w:rsid w:val="00D2497C"/>
    <w:rsid w:val="00D2659F"/>
    <w:rsid w:val="00D267EB"/>
    <w:rsid w:val="00D276E9"/>
    <w:rsid w:val="00D27B17"/>
    <w:rsid w:val="00D30C18"/>
    <w:rsid w:val="00D3136B"/>
    <w:rsid w:val="00D347B9"/>
    <w:rsid w:val="00D34C5E"/>
    <w:rsid w:val="00D34F93"/>
    <w:rsid w:val="00D3543E"/>
    <w:rsid w:val="00D363B5"/>
    <w:rsid w:val="00D37CA6"/>
    <w:rsid w:val="00D40238"/>
    <w:rsid w:val="00D402D0"/>
    <w:rsid w:val="00D40A28"/>
    <w:rsid w:val="00D4385A"/>
    <w:rsid w:val="00D44219"/>
    <w:rsid w:val="00D45FB3"/>
    <w:rsid w:val="00D47B0E"/>
    <w:rsid w:val="00D503B2"/>
    <w:rsid w:val="00D51B5C"/>
    <w:rsid w:val="00D53207"/>
    <w:rsid w:val="00D534D6"/>
    <w:rsid w:val="00D54F12"/>
    <w:rsid w:val="00D5601C"/>
    <w:rsid w:val="00D57DF0"/>
    <w:rsid w:val="00D61551"/>
    <w:rsid w:val="00D61B15"/>
    <w:rsid w:val="00D64F33"/>
    <w:rsid w:val="00D65CCC"/>
    <w:rsid w:val="00D65EA2"/>
    <w:rsid w:val="00D70D06"/>
    <w:rsid w:val="00D71486"/>
    <w:rsid w:val="00D71AE9"/>
    <w:rsid w:val="00D72648"/>
    <w:rsid w:val="00D7295D"/>
    <w:rsid w:val="00D7297F"/>
    <w:rsid w:val="00D7433D"/>
    <w:rsid w:val="00D749AE"/>
    <w:rsid w:val="00D76BFF"/>
    <w:rsid w:val="00D7727A"/>
    <w:rsid w:val="00D77F9D"/>
    <w:rsid w:val="00D80F3A"/>
    <w:rsid w:val="00D8101A"/>
    <w:rsid w:val="00D812C6"/>
    <w:rsid w:val="00D81A52"/>
    <w:rsid w:val="00D81B47"/>
    <w:rsid w:val="00D81EF2"/>
    <w:rsid w:val="00D83A30"/>
    <w:rsid w:val="00D842B1"/>
    <w:rsid w:val="00D872C2"/>
    <w:rsid w:val="00D8764A"/>
    <w:rsid w:val="00D90D68"/>
    <w:rsid w:val="00D926F5"/>
    <w:rsid w:val="00D93D82"/>
    <w:rsid w:val="00D94160"/>
    <w:rsid w:val="00D9467B"/>
    <w:rsid w:val="00D95326"/>
    <w:rsid w:val="00D95372"/>
    <w:rsid w:val="00D960F2"/>
    <w:rsid w:val="00D96F91"/>
    <w:rsid w:val="00D973C5"/>
    <w:rsid w:val="00D97BF4"/>
    <w:rsid w:val="00DA3AB1"/>
    <w:rsid w:val="00DA5BBE"/>
    <w:rsid w:val="00DA68F4"/>
    <w:rsid w:val="00DB1376"/>
    <w:rsid w:val="00DB31D3"/>
    <w:rsid w:val="00DB3741"/>
    <w:rsid w:val="00DB3B2B"/>
    <w:rsid w:val="00DB3F0C"/>
    <w:rsid w:val="00DB4414"/>
    <w:rsid w:val="00DB4A99"/>
    <w:rsid w:val="00DB61AB"/>
    <w:rsid w:val="00DB62DB"/>
    <w:rsid w:val="00DB76F5"/>
    <w:rsid w:val="00DC10F1"/>
    <w:rsid w:val="00DC1911"/>
    <w:rsid w:val="00DC1B9D"/>
    <w:rsid w:val="00DC1C46"/>
    <w:rsid w:val="00DC263E"/>
    <w:rsid w:val="00DC2E39"/>
    <w:rsid w:val="00DC3D12"/>
    <w:rsid w:val="00DC4240"/>
    <w:rsid w:val="00DC499B"/>
    <w:rsid w:val="00DC5CFF"/>
    <w:rsid w:val="00DC6F9A"/>
    <w:rsid w:val="00DC79AE"/>
    <w:rsid w:val="00DD03D2"/>
    <w:rsid w:val="00DD0A43"/>
    <w:rsid w:val="00DD228C"/>
    <w:rsid w:val="00DD31CE"/>
    <w:rsid w:val="00DD3875"/>
    <w:rsid w:val="00DD4A51"/>
    <w:rsid w:val="00DD577C"/>
    <w:rsid w:val="00DD65F2"/>
    <w:rsid w:val="00DE0431"/>
    <w:rsid w:val="00DE0E33"/>
    <w:rsid w:val="00DE0FB4"/>
    <w:rsid w:val="00DE2F27"/>
    <w:rsid w:val="00DE58EA"/>
    <w:rsid w:val="00DE7361"/>
    <w:rsid w:val="00DF048F"/>
    <w:rsid w:val="00DF0FF0"/>
    <w:rsid w:val="00DF2CD9"/>
    <w:rsid w:val="00DF44D8"/>
    <w:rsid w:val="00DF4518"/>
    <w:rsid w:val="00DF4AA4"/>
    <w:rsid w:val="00DF5BC7"/>
    <w:rsid w:val="00DF68E6"/>
    <w:rsid w:val="00DF74E1"/>
    <w:rsid w:val="00E0011C"/>
    <w:rsid w:val="00E019C5"/>
    <w:rsid w:val="00E01C4D"/>
    <w:rsid w:val="00E023F9"/>
    <w:rsid w:val="00E02B44"/>
    <w:rsid w:val="00E03C1B"/>
    <w:rsid w:val="00E05153"/>
    <w:rsid w:val="00E057E1"/>
    <w:rsid w:val="00E0716E"/>
    <w:rsid w:val="00E10F96"/>
    <w:rsid w:val="00E11733"/>
    <w:rsid w:val="00E1185A"/>
    <w:rsid w:val="00E11F97"/>
    <w:rsid w:val="00E141AC"/>
    <w:rsid w:val="00E14CDD"/>
    <w:rsid w:val="00E15282"/>
    <w:rsid w:val="00E16A1F"/>
    <w:rsid w:val="00E16CC8"/>
    <w:rsid w:val="00E1781D"/>
    <w:rsid w:val="00E202C3"/>
    <w:rsid w:val="00E20B1E"/>
    <w:rsid w:val="00E20FD7"/>
    <w:rsid w:val="00E211F3"/>
    <w:rsid w:val="00E212A9"/>
    <w:rsid w:val="00E21F2B"/>
    <w:rsid w:val="00E2264A"/>
    <w:rsid w:val="00E22B5F"/>
    <w:rsid w:val="00E22D08"/>
    <w:rsid w:val="00E22F1F"/>
    <w:rsid w:val="00E24BF0"/>
    <w:rsid w:val="00E27D81"/>
    <w:rsid w:val="00E3017F"/>
    <w:rsid w:val="00E30252"/>
    <w:rsid w:val="00E32BAF"/>
    <w:rsid w:val="00E35811"/>
    <w:rsid w:val="00E35BB0"/>
    <w:rsid w:val="00E365AD"/>
    <w:rsid w:val="00E36AA9"/>
    <w:rsid w:val="00E37A25"/>
    <w:rsid w:val="00E37B07"/>
    <w:rsid w:val="00E412C4"/>
    <w:rsid w:val="00E4190F"/>
    <w:rsid w:val="00E423B2"/>
    <w:rsid w:val="00E42568"/>
    <w:rsid w:val="00E4261E"/>
    <w:rsid w:val="00E42C6B"/>
    <w:rsid w:val="00E435F1"/>
    <w:rsid w:val="00E436E7"/>
    <w:rsid w:val="00E44FD7"/>
    <w:rsid w:val="00E46C80"/>
    <w:rsid w:val="00E47603"/>
    <w:rsid w:val="00E47678"/>
    <w:rsid w:val="00E5049C"/>
    <w:rsid w:val="00E508A7"/>
    <w:rsid w:val="00E50D58"/>
    <w:rsid w:val="00E50F17"/>
    <w:rsid w:val="00E5254A"/>
    <w:rsid w:val="00E5386A"/>
    <w:rsid w:val="00E53A76"/>
    <w:rsid w:val="00E53EDE"/>
    <w:rsid w:val="00E55AB5"/>
    <w:rsid w:val="00E5675B"/>
    <w:rsid w:val="00E602E7"/>
    <w:rsid w:val="00E607F8"/>
    <w:rsid w:val="00E60A8D"/>
    <w:rsid w:val="00E63040"/>
    <w:rsid w:val="00E63A79"/>
    <w:rsid w:val="00E640BB"/>
    <w:rsid w:val="00E64160"/>
    <w:rsid w:val="00E65E56"/>
    <w:rsid w:val="00E65ED3"/>
    <w:rsid w:val="00E66306"/>
    <w:rsid w:val="00E66A04"/>
    <w:rsid w:val="00E66D1B"/>
    <w:rsid w:val="00E67342"/>
    <w:rsid w:val="00E67D82"/>
    <w:rsid w:val="00E70931"/>
    <w:rsid w:val="00E7158A"/>
    <w:rsid w:val="00E71F79"/>
    <w:rsid w:val="00E73249"/>
    <w:rsid w:val="00E7495E"/>
    <w:rsid w:val="00E74972"/>
    <w:rsid w:val="00E753B0"/>
    <w:rsid w:val="00E76BF6"/>
    <w:rsid w:val="00E80825"/>
    <w:rsid w:val="00E84D45"/>
    <w:rsid w:val="00E86813"/>
    <w:rsid w:val="00E8774E"/>
    <w:rsid w:val="00E905F6"/>
    <w:rsid w:val="00E906EE"/>
    <w:rsid w:val="00E90C3A"/>
    <w:rsid w:val="00E91374"/>
    <w:rsid w:val="00E916D8"/>
    <w:rsid w:val="00E940D4"/>
    <w:rsid w:val="00E948F1"/>
    <w:rsid w:val="00E952F3"/>
    <w:rsid w:val="00E959FD"/>
    <w:rsid w:val="00EA05FC"/>
    <w:rsid w:val="00EA171A"/>
    <w:rsid w:val="00EA248F"/>
    <w:rsid w:val="00EA25BF"/>
    <w:rsid w:val="00EA3012"/>
    <w:rsid w:val="00EA46DD"/>
    <w:rsid w:val="00EA473C"/>
    <w:rsid w:val="00EA492D"/>
    <w:rsid w:val="00EA49D6"/>
    <w:rsid w:val="00EA535F"/>
    <w:rsid w:val="00EA6847"/>
    <w:rsid w:val="00EA6D80"/>
    <w:rsid w:val="00EB0562"/>
    <w:rsid w:val="00EB2069"/>
    <w:rsid w:val="00EB20ED"/>
    <w:rsid w:val="00EB24E5"/>
    <w:rsid w:val="00EB2C0A"/>
    <w:rsid w:val="00EB4AE7"/>
    <w:rsid w:val="00EB75B8"/>
    <w:rsid w:val="00EB7F5E"/>
    <w:rsid w:val="00EC113F"/>
    <w:rsid w:val="00EC1189"/>
    <w:rsid w:val="00EC5499"/>
    <w:rsid w:val="00EC694A"/>
    <w:rsid w:val="00EC7284"/>
    <w:rsid w:val="00EC753C"/>
    <w:rsid w:val="00ED0263"/>
    <w:rsid w:val="00ED0F1B"/>
    <w:rsid w:val="00ED1B31"/>
    <w:rsid w:val="00ED2191"/>
    <w:rsid w:val="00ED4D4D"/>
    <w:rsid w:val="00ED6ADD"/>
    <w:rsid w:val="00ED7C01"/>
    <w:rsid w:val="00EE04F1"/>
    <w:rsid w:val="00EE08E8"/>
    <w:rsid w:val="00EE19AB"/>
    <w:rsid w:val="00EE230A"/>
    <w:rsid w:val="00EE66CD"/>
    <w:rsid w:val="00EE679C"/>
    <w:rsid w:val="00EF0338"/>
    <w:rsid w:val="00EF0482"/>
    <w:rsid w:val="00EF195D"/>
    <w:rsid w:val="00EF2EA4"/>
    <w:rsid w:val="00EF42B8"/>
    <w:rsid w:val="00EF554B"/>
    <w:rsid w:val="00EF6120"/>
    <w:rsid w:val="00EF63EC"/>
    <w:rsid w:val="00EF6458"/>
    <w:rsid w:val="00F00C30"/>
    <w:rsid w:val="00F01C2E"/>
    <w:rsid w:val="00F01E4D"/>
    <w:rsid w:val="00F02D42"/>
    <w:rsid w:val="00F031F6"/>
    <w:rsid w:val="00F0578B"/>
    <w:rsid w:val="00F0763E"/>
    <w:rsid w:val="00F07AEB"/>
    <w:rsid w:val="00F12155"/>
    <w:rsid w:val="00F13920"/>
    <w:rsid w:val="00F13F11"/>
    <w:rsid w:val="00F158EE"/>
    <w:rsid w:val="00F16891"/>
    <w:rsid w:val="00F20884"/>
    <w:rsid w:val="00F21076"/>
    <w:rsid w:val="00F214D5"/>
    <w:rsid w:val="00F21865"/>
    <w:rsid w:val="00F21B18"/>
    <w:rsid w:val="00F220C3"/>
    <w:rsid w:val="00F22888"/>
    <w:rsid w:val="00F22C4D"/>
    <w:rsid w:val="00F23236"/>
    <w:rsid w:val="00F2394F"/>
    <w:rsid w:val="00F23E57"/>
    <w:rsid w:val="00F26281"/>
    <w:rsid w:val="00F2681A"/>
    <w:rsid w:val="00F272E4"/>
    <w:rsid w:val="00F31C9A"/>
    <w:rsid w:val="00F31CA5"/>
    <w:rsid w:val="00F3241D"/>
    <w:rsid w:val="00F33BF5"/>
    <w:rsid w:val="00F33C2C"/>
    <w:rsid w:val="00F345B9"/>
    <w:rsid w:val="00F34986"/>
    <w:rsid w:val="00F362A0"/>
    <w:rsid w:val="00F37299"/>
    <w:rsid w:val="00F406EF"/>
    <w:rsid w:val="00F40780"/>
    <w:rsid w:val="00F40EE1"/>
    <w:rsid w:val="00F42E7B"/>
    <w:rsid w:val="00F42E94"/>
    <w:rsid w:val="00F4312A"/>
    <w:rsid w:val="00F44A0B"/>
    <w:rsid w:val="00F44A59"/>
    <w:rsid w:val="00F451F1"/>
    <w:rsid w:val="00F45635"/>
    <w:rsid w:val="00F45909"/>
    <w:rsid w:val="00F46BCC"/>
    <w:rsid w:val="00F46EFB"/>
    <w:rsid w:val="00F472F0"/>
    <w:rsid w:val="00F50738"/>
    <w:rsid w:val="00F5107E"/>
    <w:rsid w:val="00F51381"/>
    <w:rsid w:val="00F5188A"/>
    <w:rsid w:val="00F51917"/>
    <w:rsid w:val="00F529DF"/>
    <w:rsid w:val="00F53D7D"/>
    <w:rsid w:val="00F56122"/>
    <w:rsid w:val="00F56885"/>
    <w:rsid w:val="00F57C20"/>
    <w:rsid w:val="00F600EC"/>
    <w:rsid w:val="00F606A1"/>
    <w:rsid w:val="00F62F5F"/>
    <w:rsid w:val="00F66703"/>
    <w:rsid w:val="00F66FBB"/>
    <w:rsid w:val="00F679AE"/>
    <w:rsid w:val="00F67E4B"/>
    <w:rsid w:val="00F70117"/>
    <w:rsid w:val="00F7190B"/>
    <w:rsid w:val="00F71C91"/>
    <w:rsid w:val="00F72AFE"/>
    <w:rsid w:val="00F73E33"/>
    <w:rsid w:val="00F744B0"/>
    <w:rsid w:val="00F74504"/>
    <w:rsid w:val="00F7665F"/>
    <w:rsid w:val="00F76B92"/>
    <w:rsid w:val="00F77308"/>
    <w:rsid w:val="00F77B91"/>
    <w:rsid w:val="00F81444"/>
    <w:rsid w:val="00F81CA7"/>
    <w:rsid w:val="00F821A6"/>
    <w:rsid w:val="00F84C62"/>
    <w:rsid w:val="00F85FE2"/>
    <w:rsid w:val="00F86729"/>
    <w:rsid w:val="00F9023B"/>
    <w:rsid w:val="00F90C31"/>
    <w:rsid w:val="00F91876"/>
    <w:rsid w:val="00F93B8C"/>
    <w:rsid w:val="00F94289"/>
    <w:rsid w:val="00F94E4F"/>
    <w:rsid w:val="00F9578B"/>
    <w:rsid w:val="00F95A8D"/>
    <w:rsid w:val="00F95E7B"/>
    <w:rsid w:val="00FA02A5"/>
    <w:rsid w:val="00FA0D35"/>
    <w:rsid w:val="00FA37EF"/>
    <w:rsid w:val="00FA43AC"/>
    <w:rsid w:val="00FA47B3"/>
    <w:rsid w:val="00FA7148"/>
    <w:rsid w:val="00FB2BE6"/>
    <w:rsid w:val="00FB2CD7"/>
    <w:rsid w:val="00FB381F"/>
    <w:rsid w:val="00FB39C2"/>
    <w:rsid w:val="00FB3B86"/>
    <w:rsid w:val="00FB3CE1"/>
    <w:rsid w:val="00FB49D2"/>
    <w:rsid w:val="00FB4E19"/>
    <w:rsid w:val="00FB6531"/>
    <w:rsid w:val="00FB6E5C"/>
    <w:rsid w:val="00FB770E"/>
    <w:rsid w:val="00FB7F15"/>
    <w:rsid w:val="00FC12AC"/>
    <w:rsid w:val="00FC1D4A"/>
    <w:rsid w:val="00FC2215"/>
    <w:rsid w:val="00FC6AAB"/>
    <w:rsid w:val="00FC7FD9"/>
    <w:rsid w:val="00FD0A55"/>
    <w:rsid w:val="00FD0C54"/>
    <w:rsid w:val="00FD1E8D"/>
    <w:rsid w:val="00FD207B"/>
    <w:rsid w:val="00FD288C"/>
    <w:rsid w:val="00FD2E14"/>
    <w:rsid w:val="00FD30BA"/>
    <w:rsid w:val="00FD3787"/>
    <w:rsid w:val="00FD3980"/>
    <w:rsid w:val="00FD51F1"/>
    <w:rsid w:val="00FD5326"/>
    <w:rsid w:val="00FD6453"/>
    <w:rsid w:val="00FD7111"/>
    <w:rsid w:val="00FD7FDD"/>
    <w:rsid w:val="00FE0715"/>
    <w:rsid w:val="00FE1B47"/>
    <w:rsid w:val="00FE21FF"/>
    <w:rsid w:val="00FE2491"/>
    <w:rsid w:val="00FE3A02"/>
    <w:rsid w:val="00FE423D"/>
    <w:rsid w:val="00FE4792"/>
    <w:rsid w:val="00FE56EC"/>
    <w:rsid w:val="00FE572B"/>
    <w:rsid w:val="00FE654A"/>
    <w:rsid w:val="00FE6BFA"/>
    <w:rsid w:val="00FE75A9"/>
    <w:rsid w:val="00FE7B44"/>
    <w:rsid w:val="00FE7FE2"/>
    <w:rsid w:val="00FF18C4"/>
    <w:rsid w:val="00FF26B9"/>
    <w:rsid w:val="00FF2B80"/>
    <w:rsid w:val="00FF4038"/>
    <w:rsid w:val="00FF498F"/>
    <w:rsid w:val="00FF6285"/>
    <w:rsid w:val="00FF70B8"/>
    <w:rsid w:val="00FF7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paragraph" w:customStyle="1" w:styleId="naisc">
    <w:name w:val="naisc"/>
    <w:basedOn w:val="Normal"/>
    <w:rsid w:val="009F5D79"/>
    <w:pPr>
      <w:spacing w:before="100" w:beforeAutospacing="1" w:after="100" w:afterAutospacing="1"/>
    </w:pPr>
    <w:rPr>
      <w:lang w:val="en-US" w:eastAsia="en-US"/>
    </w:rPr>
  </w:style>
  <w:style w:type="character" w:customStyle="1" w:styleId="apple-converted-space">
    <w:name w:val="apple-converted-space"/>
    <w:basedOn w:val="DefaultParagraphFont"/>
    <w:rsid w:val="00360232"/>
  </w:style>
  <w:style w:type="character" w:styleId="Emphasis">
    <w:name w:val="Emphasis"/>
    <w:basedOn w:val="DefaultParagraphFont"/>
    <w:uiPriority w:val="20"/>
    <w:qFormat/>
    <w:rsid w:val="00360232"/>
    <w:rPr>
      <w:i/>
      <w:iCs/>
    </w:rPr>
  </w:style>
  <w:style w:type="paragraph" w:customStyle="1" w:styleId="tv2132">
    <w:name w:val="tv2132"/>
    <w:basedOn w:val="Normal"/>
    <w:rsid w:val="00784C29"/>
    <w:pPr>
      <w:spacing w:line="360" w:lineRule="auto"/>
      <w:ind w:firstLine="300"/>
    </w:pPr>
    <w:rPr>
      <w:color w:val="414142"/>
      <w:sz w:val="20"/>
      <w:szCs w:val="20"/>
      <w:lang w:val="lv-LV"/>
    </w:rPr>
  </w:style>
  <w:style w:type="paragraph" w:styleId="NormalWeb">
    <w:name w:val="Normal (Web)"/>
    <w:basedOn w:val="Normal"/>
    <w:uiPriority w:val="99"/>
    <w:unhideWhenUsed/>
    <w:rsid w:val="0057238D"/>
    <w:pPr>
      <w:spacing w:before="100" w:beforeAutospacing="1" w:after="100" w:afterAutospacing="1"/>
    </w:pPr>
    <w:rPr>
      <w:lang w:val="lv-LV"/>
    </w:rPr>
  </w:style>
  <w:style w:type="character" w:styleId="Strong">
    <w:name w:val="Strong"/>
    <w:basedOn w:val="DefaultParagraphFont"/>
    <w:uiPriority w:val="22"/>
    <w:qFormat/>
    <w:rsid w:val="0057238D"/>
    <w:rPr>
      <w:b/>
      <w:bCs/>
    </w:rPr>
  </w:style>
  <w:style w:type="paragraph" w:customStyle="1" w:styleId="tv213">
    <w:name w:val="tv213"/>
    <w:basedOn w:val="Normal"/>
    <w:rsid w:val="00195698"/>
    <w:pPr>
      <w:spacing w:before="100" w:beforeAutospacing="1" w:after="100" w:afterAutospacing="1"/>
    </w:pPr>
    <w:rPr>
      <w:rFonts w:ascii="Times" w:eastAsia="MS Mincho" w:hAnsi="Times"/>
      <w:sz w:val="20"/>
      <w:szCs w:val="20"/>
      <w:lang w:val="en-US" w:eastAsia="en-US"/>
    </w:rPr>
  </w:style>
  <w:style w:type="table" w:styleId="TableGrid">
    <w:name w:val="Table Grid"/>
    <w:basedOn w:val="TableNormal"/>
    <w:uiPriority w:val="59"/>
    <w:rsid w:val="00743FD2"/>
    <w:rPr>
      <w:rFonts w:asciiTheme="minorHAnsi" w:eastAsiaTheme="minorHAnsi" w:hAnsiTheme="minorHAnsi" w:cstheme="minorBidi"/>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5">
    <w:name w:val="c5"/>
    <w:basedOn w:val="DefaultParagraphFont"/>
    <w:rsid w:val="0080411D"/>
  </w:style>
  <w:style w:type="paragraph" w:customStyle="1" w:styleId="NoSpacing1">
    <w:name w:val="No Spacing1"/>
    <w:qFormat/>
    <w:rsid w:val="0036430B"/>
    <w:pPr>
      <w:suppressAutoHyphens/>
      <w:spacing w:line="100" w:lineRule="atLeast"/>
    </w:pPr>
    <w:rPr>
      <w:rFonts w:eastAsia="SimSun" w:cs="font291"/>
      <w:kern w:val="1"/>
      <w:sz w:val="24"/>
      <w:szCs w:val="24"/>
      <w:lang w:eastAsia="hi-IN" w:bidi="hi-IN"/>
    </w:rPr>
  </w:style>
  <w:style w:type="paragraph" w:customStyle="1" w:styleId="NoSpacing2">
    <w:name w:val="No Spacing2"/>
    <w:qFormat/>
    <w:rsid w:val="00160BB7"/>
    <w:pPr>
      <w:suppressAutoHyphens/>
      <w:spacing w:line="100" w:lineRule="atLeast"/>
    </w:pPr>
    <w:rPr>
      <w:rFonts w:eastAsia="SimSun" w:cs="font295"/>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paragraph" w:customStyle="1" w:styleId="naisc">
    <w:name w:val="naisc"/>
    <w:basedOn w:val="Normal"/>
    <w:rsid w:val="009F5D79"/>
    <w:pPr>
      <w:spacing w:before="100" w:beforeAutospacing="1" w:after="100" w:afterAutospacing="1"/>
    </w:pPr>
    <w:rPr>
      <w:lang w:val="en-US" w:eastAsia="en-US"/>
    </w:rPr>
  </w:style>
  <w:style w:type="character" w:customStyle="1" w:styleId="apple-converted-space">
    <w:name w:val="apple-converted-space"/>
    <w:basedOn w:val="DefaultParagraphFont"/>
    <w:rsid w:val="00360232"/>
  </w:style>
  <w:style w:type="character" w:styleId="Emphasis">
    <w:name w:val="Emphasis"/>
    <w:basedOn w:val="DefaultParagraphFont"/>
    <w:uiPriority w:val="20"/>
    <w:qFormat/>
    <w:rsid w:val="00360232"/>
    <w:rPr>
      <w:i/>
      <w:iCs/>
    </w:rPr>
  </w:style>
  <w:style w:type="paragraph" w:customStyle="1" w:styleId="tv2132">
    <w:name w:val="tv2132"/>
    <w:basedOn w:val="Normal"/>
    <w:rsid w:val="00784C29"/>
    <w:pPr>
      <w:spacing w:line="360" w:lineRule="auto"/>
      <w:ind w:firstLine="300"/>
    </w:pPr>
    <w:rPr>
      <w:color w:val="414142"/>
      <w:sz w:val="20"/>
      <w:szCs w:val="20"/>
      <w:lang w:val="lv-LV"/>
    </w:rPr>
  </w:style>
  <w:style w:type="paragraph" w:styleId="NormalWeb">
    <w:name w:val="Normal (Web)"/>
    <w:basedOn w:val="Normal"/>
    <w:uiPriority w:val="99"/>
    <w:unhideWhenUsed/>
    <w:rsid w:val="0057238D"/>
    <w:pPr>
      <w:spacing w:before="100" w:beforeAutospacing="1" w:after="100" w:afterAutospacing="1"/>
    </w:pPr>
    <w:rPr>
      <w:lang w:val="lv-LV"/>
    </w:rPr>
  </w:style>
  <w:style w:type="character" w:styleId="Strong">
    <w:name w:val="Strong"/>
    <w:basedOn w:val="DefaultParagraphFont"/>
    <w:uiPriority w:val="22"/>
    <w:qFormat/>
    <w:rsid w:val="0057238D"/>
    <w:rPr>
      <w:b/>
      <w:bCs/>
    </w:rPr>
  </w:style>
  <w:style w:type="paragraph" w:customStyle="1" w:styleId="tv213">
    <w:name w:val="tv213"/>
    <w:basedOn w:val="Normal"/>
    <w:rsid w:val="00195698"/>
    <w:pPr>
      <w:spacing w:before="100" w:beforeAutospacing="1" w:after="100" w:afterAutospacing="1"/>
    </w:pPr>
    <w:rPr>
      <w:rFonts w:ascii="Times" w:eastAsia="MS Mincho" w:hAnsi="Times"/>
      <w:sz w:val="20"/>
      <w:szCs w:val="20"/>
      <w:lang w:val="en-US" w:eastAsia="en-US"/>
    </w:rPr>
  </w:style>
  <w:style w:type="table" w:styleId="TableGrid">
    <w:name w:val="Table Grid"/>
    <w:basedOn w:val="TableNormal"/>
    <w:uiPriority w:val="59"/>
    <w:rsid w:val="00743FD2"/>
    <w:rPr>
      <w:rFonts w:asciiTheme="minorHAnsi" w:eastAsiaTheme="minorHAnsi" w:hAnsiTheme="minorHAnsi" w:cstheme="minorBidi"/>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5">
    <w:name w:val="c5"/>
    <w:basedOn w:val="DefaultParagraphFont"/>
    <w:rsid w:val="0080411D"/>
  </w:style>
  <w:style w:type="paragraph" w:customStyle="1" w:styleId="NoSpacing1">
    <w:name w:val="No Spacing1"/>
    <w:qFormat/>
    <w:rsid w:val="0036430B"/>
    <w:pPr>
      <w:suppressAutoHyphens/>
      <w:spacing w:line="100" w:lineRule="atLeast"/>
    </w:pPr>
    <w:rPr>
      <w:rFonts w:eastAsia="SimSun" w:cs="font291"/>
      <w:kern w:val="1"/>
      <w:sz w:val="24"/>
      <w:szCs w:val="24"/>
      <w:lang w:eastAsia="hi-IN" w:bidi="hi-IN"/>
    </w:rPr>
  </w:style>
  <w:style w:type="paragraph" w:customStyle="1" w:styleId="NoSpacing2">
    <w:name w:val="No Spacing2"/>
    <w:qFormat/>
    <w:rsid w:val="00160BB7"/>
    <w:pPr>
      <w:suppressAutoHyphens/>
      <w:spacing w:line="100" w:lineRule="atLeast"/>
    </w:pPr>
    <w:rPr>
      <w:rFonts w:eastAsia="SimSun" w:cs="font295"/>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122698591">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49003797">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637879780">
      <w:bodyDiv w:val="1"/>
      <w:marLeft w:val="0"/>
      <w:marRight w:val="0"/>
      <w:marTop w:val="0"/>
      <w:marBottom w:val="0"/>
      <w:divBdr>
        <w:top w:val="none" w:sz="0" w:space="0" w:color="auto"/>
        <w:left w:val="none" w:sz="0" w:space="0" w:color="auto"/>
        <w:bottom w:val="none" w:sz="0" w:space="0" w:color="auto"/>
        <w:right w:val="none" w:sz="0" w:space="0" w:color="auto"/>
      </w:divBdr>
    </w:div>
    <w:div w:id="671417908">
      <w:bodyDiv w:val="1"/>
      <w:marLeft w:val="0"/>
      <w:marRight w:val="0"/>
      <w:marTop w:val="0"/>
      <w:marBottom w:val="0"/>
      <w:divBdr>
        <w:top w:val="none" w:sz="0" w:space="0" w:color="auto"/>
        <w:left w:val="none" w:sz="0" w:space="0" w:color="auto"/>
        <w:bottom w:val="none" w:sz="0" w:space="0" w:color="auto"/>
        <w:right w:val="none" w:sz="0" w:space="0" w:color="auto"/>
      </w:divBdr>
      <w:divsChild>
        <w:div w:id="1461150568">
          <w:marLeft w:val="0"/>
          <w:marRight w:val="0"/>
          <w:marTop w:val="0"/>
          <w:marBottom w:val="0"/>
          <w:divBdr>
            <w:top w:val="none" w:sz="0" w:space="0" w:color="auto"/>
            <w:left w:val="none" w:sz="0" w:space="0" w:color="auto"/>
            <w:bottom w:val="none" w:sz="0" w:space="0" w:color="auto"/>
            <w:right w:val="none" w:sz="0" w:space="0" w:color="auto"/>
          </w:divBdr>
          <w:divsChild>
            <w:div w:id="356078283">
              <w:marLeft w:val="0"/>
              <w:marRight w:val="0"/>
              <w:marTop w:val="0"/>
              <w:marBottom w:val="0"/>
              <w:divBdr>
                <w:top w:val="none" w:sz="0" w:space="0" w:color="auto"/>
                <w:left w:val="none" w:sz="0" w:space="0" w:color="auto"/>
                <w:bottom w:val="none" w:sz="0" w:space="0" w:color="auto"/>
                <w:right w:val="none" w:sz="0" w:space="0" w:color="auto"/>
              </w:divBdr>
              <w:divsChild>
                <w:div w:id="1692415444">
                  <w:marLeft w:val="0"/>
                  <w:marRight w:val="0"/>
                  <w:marTop w:val="0"/>
                  <w:marBottom w:val="0"/>
                  <w:divBdr>
                    <w:top w:val="none" w:sz="0" w:space="0" w:color="auto"/>
                    <w:left w:val="none" w:sz="0" w:space="0" w:color="auto"/>
                    <w:bottom w:val="none" w:sz="0" w:space="0" w:color="auto"/>
                    <w:right w:val="none" w:sz="0" w:space="0" w:color="auto"/>
                  </w:divBdr>
                  <w:divsChild>
                    <w:div w:id="158236647">
                      <w:marLeft w:val="0"/>
                      <w:marRight w:val="0"/>
                      <w:marTop w:val="0"/>
                      <w:marBottom w:val="0"/>
                      <w:divBdr>
                        <w:top w:val="none" w:sz="0" w:space="0" w:color="auto"/>
                        <w:left w:val="none" w:sz="0" w:space="0" w:color="auto"/>
                        <w:bottom w:val="none" w:sz="0" w:space="0" w:color="auto"/>
                        <w:right w:val="none" w:sz="0" w:space="0" w:color="auto"/>
                      </w:divBdr>
                      <w:divsChild>
                        <w:div w:id="1999460649">
                          <w:marLeft w:val="0"/>
                          <w:marRight w:val="0"/>
                          <w:marTop w:val="0"/>
                          <w:marBottom w:val="0"/>
                          <w:divBdr>
                            <w:top w:val="none" w:sz="0" w:space="0" w:color="auto"/>
                            <w:left w:val="none" w:sz="0" w:space="0" w:color="auto"/>
                            <w:bottom w:val="none" w:sz="0" w:space="0" w:color="auto"/>
                            <w:right w:val="none" w:sz="0" w:space="0" w:color="auto"/>
                          </w:divBdr>
                          <w:divsChild>
                            <w:div w:id="10162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3917">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17685227">
      <w:bodyDiv w:val="1"/>
      <w:marLeft w:val="0"/>
      <w:marRight w:val="0"/>
      <w:marTop w:val="0"/>
      <w:marBottom w:val="0"/>
      <w:divBdr>
        <w:top w:val="none" w:sz="0" w:space="0" w:color="auto"/>
        <w:left w:val="none" w:sz="0" w:space="0" w:color="auto"/>
        <w:bottom w:val="none" w:sz="0" w:space="0" w:color="auto"/>
        <w:right w:val="none" w:sz="0" w:space="0" w:color="auto"/>
      </w:divBdr>
      <w:divsChild>
        <w:div w:id="505751510">
          <w:marLeft w:val="0"/>
          <w:marRight w:val="0"/>
          <w:marTop w:val="0"/>
          <w:marBottom w:val="0"/>
          <w:divBdr>
            <w:top w:val="none" w:sz="0" w:space="0" w:color="auto"/>
            <w:left w:val="none" w:sz="0" w:space="0" w:color="auto"/>
            <w:bottom w:val="none" w:sz="0" w:space="0" w:color="auto"/>
            <w:right w:val="none" w:sz="0" w:space="0" w:color="auto"/>
          </w:divBdr>
          <w:divsChild>
            <w:div w:id="659580709">
              <w:marLeft w:val="0"/>
              <w:marRight w:val="0"/>
              <w:marTop w:val="0"/>
              <w:marBottom w:val="0"/>
              <w:divBdr>
                <w:top w:val="none" w:sz="0" w:space="0" w:color="auto"/>
                <w:left w:val="none" w:sz="0" w:space="0" w:color="auto"/>
                <w:bottom w:val="none" w:sz="0" w:space="0" w:color="auto"/>
                <w:right w:val="none" w:sz="0" w:space="0" w:color="auto"/>
              </w:divBdr>
              <w:divsChild>
                <w:div w:id="852108054">
                  <w:marLeft w:val="0"/>
                  <w:marRight w:val="0"/>
                  <w:marTop w:val="0"/>
                  <w:marBottom w:val="0"/>
                  <w:divBdr>
                    <w:top w:val="none" w:sz="0" w:space="0" w:color="auto"/>
                    <w:left w:val="none" w:sz="0" w:space="0" w:color="auto"/>
                    <w:bottom w:val="none" w:sz="0" w:space="0" w:color="auto"/>
                    <w:right w:val="none" w:sz="0" w:space="0" w:color="auto"/>
                  </w:divBdr>
                  <w:divsChild>
                    <w:div w:id="648443146">
                      <w:marLeft w:val="0"/>
                      <w:marRight w:val="0"/>
                      <w:marTop w:val="0"/>
                      <w:marBottom w:val="0"/>
                      <w:divBdr>
                        <w:top w:val="none" w:sz="0" w:space="0" w:color="auto"/>
                        <w:left w:val="none" w:sz="0" w:space="0" w:color="auto"/>
                        <w:bottom w:val="none" w:sz="0" w:space="0" w:color="auto"/>
                        <w:right w:val="none" w:sz="0" w:space="0" w:color="auto"/>
                      </w:divBdr>
                      <w:divsChild>
                        <w:div w:id="248776499">
                          <w:marLeft w:val="0"/>
                          <w:marRight w:val="0"/>
                          <w:marTop w:val="0"/>
                          <w:marBottom w:val="0"/>
                          <w:divBdr>
                            <w:top w:val="none" w:sz="0" w:space="0" w:color="auto"/>
                            <w:left w:val="none" w:sz="0" w:space="0" w:color="auto"/>
                            <w:bottom w:val="none" w:sz="0" w:space="0" w:color="auto"/>
                            <w:right w:val="none" w:sz="0" w:space="0" w:color="auto"/>
                          </w:divBdr>
                          <w:divsChild>
                            <w:div w:id="6330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77627">
      <w:bodyDiv w:val="1"/>
      <w:marLeft w:val="0"/>
      <w:marRight w:val="0"/>
      <w:marTop w:val="0"/>
      <w:marBottom w:val="0"/>
      <w:divBdr>
        <w:top w:val="none" w:sz="0" w:space="0" w:color="auto"/>
        <w:left w:val="none" w:sz="0" w:space="0" w:color="auto"/>
        <w:bottom w:val="none" w:sz="0" w:space="0" w:color="auto"/>
        <w:right w:val="none" w:sz="0" w:space="0" w:color="auto"/>
      </w:divBdr>
      <w:divsChild>
        <w:div w:id="1608192383">
          <w:marLeft w:val="0"/>
          <w:marRight w:val="0"/>
          <w:marTop w:val="0"/>
          <w:marBottom w:val="0"/>
          <w:divBdr>
            <w:top w:val="none" w:sz="0" w:space="0" w:color="auto"/>
            <w:left w:val="none" w:sz="0" w:space="0" w:color="auto"/>
            <w:bottom w:val="none" w:sz="0" w:space="0" w:color="auto"/>
            <w:right w:val="none" w:sz="0" w:space="0" w:color="auto"/>
          </w:divBdr>
          <w:divsChild>
            <w:div w:id="451828818">
              <w:marLeft w:val="0"/>
              <w:marRight w:val="0"/>
              <w:marTop w:val="0"/>
              <w:marBottom w:val="0"/>
              <w:divBdr>
                <w:top w:val="none" w:sz="0" w:space="0" w:color="auto"/>
                <w:left w:val="none" w:sz="0" w:space="0" w:color="auto"/>
                <w:bottom w:val="none" w:sz="0" w:space="0" w:color="auto"/>
                <w:right w:val="none" w:sz="0" w:space="0" w:color="auto"/>
              </w:divBdr>
              <w:divsChild>
                <w:div w:id="546602961">
                  <w:marLeft w:val="0"/>
                  <w:marRight w:val="0"/>
                  <w:marTop w:val="0"/>
                  <w:marBottom w:val="0"/>
                  <w:divBdr>
                    <w:top w:val="none" w:sz="0" w:space="0" w:color="auto"/>
                    <w:left w:val="none" w:sz="0" w:space="0" w:color="auto"/>
                    <w:bottom w:val="none" w:sz="0" w:space="0" w:color="auto"/>
                    <w:right w:val="none" w:sz="0" w:space="0" w:color="auto"/>
                  </w:divBdr>
                  <w:divsChild>
                    <w:div w:id="936791710">
                      <w:marLeft w:val="0"/>
                      <w:marRight w:val="0"/>
                      <w:marTop w:val="0"/>
                      <w:marBottom w:val="0"/>
                      <w:divBdr>
                        <w:top w:val="none" w:sz="0" w:space="0" w:color="auto"/>
                        <w:left w:val="none" w:sz="0" w:space="0" w:color="auto"/>
                        <w:bottom w:val="none" w:sz="0" w:space="0" w:color="auto"/>
                        <w:right w:val="none" w:sz="0" w:space="0" w:color="auto"/>
                      </w:divBdr>
                      <w:divsChild>
                        <w:div w:id="369379688">
                          <w:marLeft w:val="0"/>
                          <w:marRight w:val="0"/>
                          <w:marTop w:val="0"/>
                          <w:marBottom w:val="0"/>
                          <w:divBdr>
                            <w:top w:val="none" w:sz="0" w:space="0" w:color="auto"/>
                            <w:left w:val="none" w:sz="0" w:space="0" w:color="auto"/>
                            <w:bottom w:val="none" w:sz="0" w:space="0" w:color="auto"/>
                            <w:right w:val="none" w:sz="0" w:space="0" w:color="auto"/>
                          </w:divBdr>
                          <w:divsChild>
                            <w:div w:id="602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413625611">
      <w:bodyDiv w:val="1"/>
      <w:marLeft w:val="0"/>
      <w:marRight w:val="0"/>
      <w:marTop w:val="0"/>
      <w:marBottom w:val="0"/>
      <w:divBdr>
        <w:top w:val="none" w:sz="0" w:space="0" w:color="auto"/>
        <w:left w:val="none" w:sz="0" w:space="0" w:color="auto"/>
        <w:bottom w:val="none" w:sz="0" w:space="0" w:color="auto"/>
        <w:right w:val="none" w:sz="0" w:space="0" w:color="auto"/>
      </w:divBdr>
    </w:div>
    <w:div w:id="1681733893">
      <w:bodyDiv w:val="1"/>
      <w:marLeft w:val="0"/>
      <w:marRight w:val="0"/>
      <w:marTop w:val="0"/>
      <w:marBottom w:val="0"/>
      <w:divBdr>
        <w:top w:val="none" w:sz="0" w:space="0" w:color="auto"/>
        <w:left w:val="none" w:sz="0" w:space="0" w:color="auto"/>
        <w:bottom w:val="none" w:sz="0" w:space="0" w:color="auto"/>
        <w:right w:val="none" w:sz="0" w:space="0" w:color="auto"/>
      </w:divBdr>
      <w:divsChild>
        <w:div w:id="348027251">
          <w:marLeft w:val="0"/>
          <w:marRight w:val="0"/>
          <w:marTop w:val="0"/>
          <w:marBottom w:val="0"/>
          <w:divBdr>
            <w:top w:val="none" w:sz="0" w:space="0" w:color="auto"/>
            <w:left w:val="none" w:sz="0" w:space="0" w:color="auto"/>
            <w:bottom w:val="none" w:sz="0" w:space="0" w:color="auto"/>
            <w:right w:val="none" w:sz="0" w:space="0" w:color="auto"/>
          </w:divBdr>
          <w:divsChild>
            <w:div w:id="2111194514">
              <w:marLeft w:val="0"/>
              <w:marRight w:val="0"/>
              <w:marTop w:val="0"/>
              <w:marBottom w:val="0"/>
              <w:divBdr>
                <w:top w:val="none" w:sz="0" w:space="0" w:color="auto"/>
                <w:left w:val="none" w:sz="0" w:space="0" w:color="auto"/>
                <w:bottom w:val="none" w:sz="0" w:space="0" w:color="auto"/>
                <w:right w:val="none" w:sz="0" w:space="0" w:color="auto"/>
              </w:divBdr>
              <w:divsChild>
                <w:div w:id="1776319760">
                  <w:marLeft w:val="0"/>
                  <w:marRight w:val="0"/>
                  <w:marTop w:val="0"/>
                  <w:marBottom w:val="0"/>
                  <w:divBdr>
                    <w:top w:val="none" w:sz="0" w:space="0" w:color="auto"/>
                    <w:left w:val="none" w:sz="0" w:space="0" w:color="auto"/>
                    <w:bottom w:val="none" w:sz="0" w:space="0" w:color="auto"/>
                    <w:right w:val="none" w:sz="0" w:space="0" w:color="auto"/>
                  </w:divBdr>
                  <w:divsChild>
                    <w:div w:id="1227492102">
                      <w:marLeft w:val="0"/>
                      <w:marRight w:val="0"/>
                      <w:marTop w:val="0"/>
                      <w:marBottom w:val="0"/>
                      <w:divBdr>
                        <w:top w:val="none" w:sz="0" w:space="0" w:color="auto"/>
                        <w:left w:val="none" w:sz="0" w:space="0" w:color="auto"/>
                        <w:bottom w:val="none" w:sz="0" w:space="0" w:color="auto"/>
                        <w:right w:val="none" w:sz="0" w:space="0" w:color="auto"/>
                      </w:divBdr>
                      <w:divsChild>
                        <w:div w:id="1160390814">
                          <w:marLeft w:val="0"/>
                          <w:marRight w:val="0"/>
                          <w:marTop w:val="0"/>
                          <w:marBottom w:val="0"/>
                          <w:divBdr>
                            <w:top w:val="none" w:sz="0" w:space="0" w:color="auto"/>
                            <w:left w:val="none" w:sz="0" w:space="0" w:color="auto"/>
                            <w:bottom w:val="none" w:sz="0" w:space="0" w:color="auto"/>
                            <w:right w:val="none" w:sz="0" w:space="0" w:color="auto"/>
                          </w:divBdr>
                          <w:divsChild>
                            <w:div w:id="19769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A881-3076-4870-9FAC-59654106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54</Pages>
  <Words>13956</Words>
  <Characters>115075</Characters>
  <Application>Microsoft Office Word</Application>
  <DocSecurity>0</DocSecurity>
  <Lines>958</Lines>
  <Paragraphs>257</Paragraphs>
  <ScaleCrop>false</ScaleCrop>
  <HeadingPairs>
    <vt:vector size="2" baseType="variant">
      <vt:variant>
        <vt:lpstr>Title</vt:lpstr>
      </vt:variant>
      <vt:variant>
        <vt:i4>1</vt:i4>
      </vt:variant>
    </vt:vector>
  </HeadingPairs>
  <TitlesOfParts>
    <vt:vector size="1" baseType="lpstr">
      <vt:lpstr>Grozījumi Ministru kabineta 2009.gada 24.marta noteikumos Nr.268 „Noteikumi par ārstniecības personu un studējošo, kuri apgūst pirmā vai otrā līmeņa profesionālās augstākās medicīniskās izglītības programmas, kompetenci ārstniecībā un šo personu teorētisk</vt:lpstr>
    </vt:vector>
  </TitlesOfParts>
  <Company>Veselības ministrija</Company>
  <LinksUpToDate>false</LinksUpToDate>
  <CharactersWithSpaces>128774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Irita Bradovska</dc:creator>
  <dc:description>Irita.Bradovska@vm.gov.lv; tālr.: 67876096</dc:description>
  <cp:lastModifiedBy>Leontīne Babkina</cp:lastModifiedBy>
  <cp:revision>93</cp:revision>
  <cp:lastPrinted>2016-05-23T07:36:00Z</cp:lastPrinted>
  <dcterms:created xsi:type="dcterms:W3CDTF">2016-02-05T13:41:00Z</dcterms:created>
  <dcterms:modified xsi:type="dcterms:W3CDTF">2016-05-25T11:37:00Z</dcterms:modified>
</cp:coreProperties>
</file>