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5" w:rsidRDefault="00D11F25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AF0B23">
        <w:rPr>
          <w:sz w:val="28"/>
        </w:rPr>
        <w:t xml:space="preserve">  </w:t>
      </w:r>
      <w:r w:rsidR="00395632" w:rsidRPr="0083305A">
        <w:rPr>
          <w:sz w:val="28"/>
        </w:rPr>
        <w:t>201</w:t>
      </w:r>
      <w:r w:rsidR="005C476C" w:rsidRPr="0083305A">
        <w:rPr>
          <w:sz w:val="28"/>
        </w:rPr>
        <w:t>6</w:t>
      </w:r>
      <w:r w:rsidR="00AF0B23" w:rsidRPr="0083305A">
        <w:rPr>
          <w:sz w:val="28"/>
        </w:rPr>
        <w:t>.gada___.________</w:t>
      </w:r>
    </w:p>
    <w:p w:rsidR="00CE3DDC" w:rsidRDefault="00CE3DDC">
      <w:pPr>
        <w:ind w:left="2880" w:firstLine="720"/>
        <w:rPr>
          <w:sz w:val="28"/>
        </w:rPr>
      </w:pPr>
    </w:p>
    <w:p w:rsidR="00CE3DDC" w:rsidRDefault="00CE3DDC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CE3DDC" w:rsidRPr="00CF34FC" w:rsidRDefault="00CE3DDC">
      <w:pPr>
        <w:rPr>
          <w:b/>
          <w:sz w:val="28"/>
          <w:szCs w:val="28"/>
        </w:rPr>
      </w:pPr>
    </w:p>
    <w:p w:rsidR="001F5E48" w:rsidRPr="00CF34FC" w:rsidRDefault="00F84145" w:rsidP="001F5E48">
      <w:pPr>
        <w:jc w:val="center"/>
        <w:rPr>
          <w:b/>
          <w:color w:val="000000"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6"/>
      <w:r w:rsidRPr="00CF34FC">
        <w:rPr>
          <w:b/>
          <w:bCs/>
          <w:sz w:val="28"/>
          <w:szCs w:val="28"/>
        </w:rPr>
        <w:t xml:space="preserve">Par </w:t>
      </w:r>
      <w:bookmarkEnd w:id="0"/>
      <w:bookmarkEnd w:id="1"/>
      <w:r w:rsidR="001F5E48" w:rsidRPr="00CF34FC">
        <w:rPr>
          <w:b/>
          <w:color w:val="000000"/>
          <w:sz w:val="28"/>
          <w:szCs w:val="28"/>
        </w:rPr>
        <w:t>Ministru kabineta noteikumu</w:t>
      </w:r>
      <w:bookmarkStart w:id="4" w:name="OLE_LINK13"/>
      <w:bookmarkStart w:id="5" w:name="OLE_LINK14"/>
      <w:r w:rsidR="001F5E48" w:rsidRPr="00CF34FC">
        <w:rPr>
          <w:b/>
          <w:color w:val="000000"/>
          <w:sz w:val="28"/>
          <w:szCs w:val="28"/>
        </w:rPr>
        <w:t xml:space="preserve"> projektu</w:t>
      </w:r>
    </w:p>
    <w:p w:rsidR="00770349" w:rsidRPr="00CF34FC" w:rsidRDefault="00CF34FC" w:rsidP="00770349">
      <w:pPr>
        <w:jc w:val="center"/>
        <w:rPr>
          <w:b/>
          <w:color w:val="000000"/>
          <w:sz w:val="28"/>
          <w:szCs w:val="28"/>
        </w:rPr>
      </w:pPr>
      <w:bookmarkStart w:id="6" w:name="OLE_LINK7"/>
      <w:bookmarkStart w:id="7" w:name="OLE_LINK8"/>
      <w:bookmarkEnd w:id="4"/>
      <w:bookmarkEnd w:id="5"/>
      <w:r w:rsidRPr="00CF34FC">
        <w:rPr>
          <w:b/>
          <w:bCs/>
          <w:sz w:val="28"/>
          <w:szCs w:val="28"/>
        </w:rPr>
        <w:t xml:space="preserve"> „Noteikumi par maksimāli pieļaujamo trans-taukskābju daudzumu pārtikas produktos”</w:t>
      </w:r>
    </w:p>
    <w:bookmarkEnd w:id="2"/>
    <w:bookmarkEnd w:id="3"/>
    <w:bookmarkEnd w:id="6"/>
    <w:bookmarkEnd w:id="7"/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013C95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r w:rsidR="00770349">
        <w:rPr>
          <w:sz w:val="24"/>
        </w:rPr>
        <w:t>G.Belēvičs</w:t>
      </w:r>
      <w:r w:rsidR="0091683D">
        <w:rPr>
          <w:sz w:val="24"/>
        </w:rPr>
        <w:t>,</w:t>
      </w:r>
      <w:r w:rsidRPr="00013C95">
        <w:rPr>
          <w:sz w:val="24"/>
        </w:rPr>
        <w:t xml:space="preserve"> </w:t>
      </w:r>
      <w:r w:rsidR="00770349">
        <w:rPr>
          <w:sz w:val="24"/>
        </w:rPr>
        <w:t>S.Zvidriņa</w:t>
      </w:r>
      <w:r w:rsidRPr="00013C95">
        <w:rPr>
          <w:sz w:val="24"/>
        </w:rPr>
        <w:t>)</w:t>
      </w:r>
    </w:p>
    <w:p w:rsidR="00CE3DDC" w:rsidRPr="005E78BF" w:rsidRDefault="00CE3DDC">
      <w:pPr>
        <w:rPr>
          <w:sz w:val="28"/>
          <w:szCs w:val="28"/>
        </w:rPr>
      </w:pPr>
    </w:p>
    <w:p w:rsidR="005E78BF" w:rsidRDefault="00402EA8" w:rsidP="005E78BF">
      <w:pPr>
        <w:ind w:firstLine="720"/>
        <w:jc w:val="both"/>
        <w:rPr>
          <w:sz w:val="28"/>
          <w:szCs w:val="28"/>
        </w:rPr>
      </w:pPr>
      <w:r w:rsidRPr="005E78BF">
        <w:rPr>
          <w:sz w:val="28"/>
          <w:szCs w:val="28"/>
        </w:rPr>
        <w:t xml:space="preserve">1. </w:t>
      </w:r>
      <w:r w:rsidR="003A4A35">
        <w:rPr>
          <w:sz w:val="28"/>
          <w:szCs w:val="28"/>
        </w:rPr>
        <w:t>A</w:t>
      </w:r>
      <w:r w:rsidR="008D6735" w:rsidRPr="005E78BF">
        <w:rPr>
          <w:sz w:val="28"/>
          <w:szCs w:val="28"/>
        </w:rPr>
        <w:t xml:space="preserve">tbalstīt </w:t>
      </w:r>
      <w:r w:rsidRPr="005E78BF">
        <w:rPr>
          <w:sz w:val="28"/>
          <w:szCs w:val="28"/>
        </w:rPr>
        <w:t xml:space="preserve">iesniegto </w:t>
      </w:r>
      <w:r w:rsidR="0082345E" w:rsidRPr="005E78BF">
        <w:rPr>
          <w:sz w:val="28"/>
          <w:szCs w:val="28"/>
        </w:rPr>
        <w:t>noteikumu</w:t>
      </w:r>
      <w:r w:rsidR="00FC5FDD" w:rsidRPr="005E78BF">
        <w:rPr>
          <w:sz w:val="28"/>
          <w:szCs w:val="28"/>
        </w:rPr>
        <w:t xml:space="preserve"> projektu.</w:t>
      </w:r>
    </w:p>
    <w:p w:rsidR="005E78BF" w:rsidRDefault="00D97E42" w:rsidP="00D97E42">
      <w:pPr>
        <w:ind w:firstLine="720"/>
        <w:jc w:val="both"/>
        <w:rPr>
          <w:sz w:val="28"/>
          <w:szCs w:val="28"/>
        </w:rPr>
      </w:pPr>
      <w:r w:rsidRPr="00D97E42">
        <w:rPr>
          <w:sz w:val="28"/>
          <w:szCs w:val="28"/>
        </w:rPr>
        <w:t>Valsts kancelejai sagatavot noteikumu projektu parakstīšanai.</w:t>
      </w:r>
    </w:p>
    <w:p w:rsidR="00D97E42" w:rsidRPr="005E78BF" w:rsidRDefault="00D97E42" w:rsidP="00ED5987">
      <w:pPr>
        <w:jc w:val="both"/>
        <w:rPr>
          <w:sz w:val="28"/>
          <w:szCs w:val="28"/>
        </w:rPr>
      </w:pPr>
    </w:p>
    <w:p w:rsidR="00620CEF" w:rsidRPr="005E78BF" w:rsidRDefault="004071D7" w:rsidP="00FC5FDD">
      <w:pPr>
        <w:jc w:val="both"/>
        <w:rPr>
          <w:sz w:val="28"/>
          <w:szCs w:val="28"/>
        </w:rPr>
      </w:pPr>
      <w:r w:rsidRPr="005E78BF">
        <w:rPr>
          <w:sz w:val="28"/>
          <w:szCs w:val="28"/>
        </w:rPr>
        <w:tab/>
      </w:r>
      <w:r w:rsidR="00ED5987">
        <w:rPr>
          <w:sz w:val="28"/>
          <w:szCs w:val="28"/>
        </w:rPr>
        <w:t>2</w:t>
      </w:r>
      <w:r w:rsidR="00402EA8" w:rsidRPr="005E78BF">
        <w:rPr>
          <w:sz w:val="28"/>
          <w:szCs w:val="28"/>
        </w:rPr>
        <w:t>.</w:t>
      </w:r>
      <w:r w:rsidR="00770349" w:rsidRPr="005E78BF">
        <w:rPr>
          <w:sz w:val="28"/>
          <w:szCs w:val="28"/>
        </w:rPr>
        <w:t xml:space="preserve"> </w:t>
      </w:r>
      <w:r w:rsidR="00620CEF" w:rsidRPr="005E78BF">
        <w:rPr>
          <w:sz w:val="28"/>
          <w:szCs w:val="28"/>
        </w:rPr>
        <w:t>Jautājumu par papildu valsts budžeta līdzekļu piešķiršanu Zemkopības ministrijai (Pārtikas un veterinārajam dienestam un Pārtikas drošības, dzīvnieku veselības un vides zinātniskajam institūtam “BIOR”) trans-taukskābj</w:t>
      </w:r>
      <w:r w:rsidR="002C2A0F" w:rsidRPr="005E78BF">
        <w:rPr>
          <w:sz w:val="28"/>
          <w:szCs w:val="28"/>
        </w:rPr>
        <w:t>u pārbaužu veikšanai skatīt 2018</w:t>
      </w:r>
      <w:r w:rsidR="00620CEF" w:rsidRPr="005E78BF">
        <w:rPr>
          <w:sz w:val="28"/>
          <w:szCs w:val="28"/>
        </w:rPr>
        <w:t>.gada</w:t>
      </w:r>
      <w:r w:rsidR="002C2A0F" w:rsidRPr="005E78BF">
        <w:rPr>
          <w:sz w:val="28"/>
          <w:szCs w:val="28"/>
        </w:rPr>
        <w:t xml:space="preserve"> valsts budžeta projekta un 2018. – 2020.gada</w:t>
      </w:r>
      <w:r w:rsidR="00620CEF" w:rsidRPr="005E78BF">
        <w:rPr>
          <w:sz w:val="28"/>
          <w:szCs w:val="28"/>
        </w:rPr>
        <w:t> vidēja termiņa budžeta ietvara projekta sagatavošanas procesā kopā ar visu ministriju un citu centrālo valsts iestāžu jauno politikas iniciatīvu pieteikumiem, ievērojot vals</w:t>
      </w:r>
      <w:r w:rsidR="00E74C16" w:rsidRPr="005E78BF">
        <w:rPr>
          <w:sz w:val="28"/>
          <w:szCs w:val="28"/>
        </w:rPr>
        <w:t>ts budžeta finansiālās iespējas</w:t>
      </w:r>
      <w:r w:rsidR="00620CEF" w:rsidRPr="005E78BF">
        <w:rPr>
          <w:sz w:val="28"/>
          <w:szCs w:val="28"/>
        </w:rPr>
        <w:t xml:space="preserve">. </w:t>
      </w:r>
    </w:p>
    <w:p w:rsidR="00F2797D" w:rsidRPr="005E78BF" w:rsidRDefault="00F2797D" w:rsidP="00FC5FDD">
      <w:pPr>
        <w:jc w:val="both"/>
        <w:rPr>
          <w:sz w:val="28"/>
          <w:szCs w:val="28"/>
        </w:rPr>
      </w:pPr>
    </w:p>
    <w:p w:rsidR="00C4216C" w:rsidRPr="005E78BF" w:rsidRDefault="00C4216C" w:rsidP="00395632">
      <w:pPr>
        <w:pStyle w:val="PlainText"/>
        <w:ind w:firstLine="720"/>
        <w:jc w:val="both"/>
        <w:rPr>
          <w:rFonts w:ascii="Times New Roman" w:hAnsi="Times New Roman"/>
          <w:szCs w:val="28"/>
        </w:rPr>
      </w:pPr>
    </w:p>
    <w:p w:rsidR="004071D7" w:rsidRPr="00620CEF" w:rsidRDefault="004071D7" w:rsidP="004071D7">
      <w:pPr>
        <w:pStyle w:val="PlainText"/>
        <w:jc w:val="both"/>
        <w:rPr>
          <w:rFonts w:ascii="Times New Roman" w:hAnsi="Times New Roman"/>
          <w:szCs w:val="28"/>
        </w:rPr>
      </w:pPr>
      <w:r w:rsidRPr="00620CEF">
        <w:rPr>
          <w:rFonts w:ascii="Times New Roman" w:hAnsi="Times New Roman"/>
          <w:szCs w:val="28"/>
        </w:rPr>
        <w:t>Minis</w:t>
      </w:r>
      <w:r w:rsidR="009F0B7B">
        <w:rPr>
          <w:rFonts w:ascii="Times New Roman" w:hAnsi="Times New Roman"/>
          <w:szCs w:val="28"/>
        </w:rPr>
        <w:t>tru prezidents</w:t>
      </w:r>
      <w:r w:rsidR="005D7195">
        <w:rPr>
          <w:rFonts w:ascii="Times New Roman" w:hAnsi="Times New Roman"/>
          <w:szCs w:val="28"/>
        </w:rPr>
        <w:t xml:space="preserve"> </w:t>
      </w:r>
      <w:r w:rsidR="005D7195">
        <w:rPr>
          <w:rFonts w:ascii="Times New Roman" w:hAnsi="Times New Roman"/>
          <w:szCs w:val="28"/>
        </w:rPr>
        <w:tab/>
      </w:r>
      <w:r w:rsidR="005D7195">
        <w:rPr>
          <w:rFonts w:ascii="Times New Roman" w:hAnsi="Times New Roman"/>
          <w:szCs w:val="28"/>
        </w:rPr>
        <w:tab/>
      </w:r>
      <w:r w:rsidR="005D7195">
        <w:rPr>
          <w:rFonts w:ascii="Times New Roman" w:hAnsi="Times New Roman"/>
          <w:szCs w:val="28"/>
        </w:rPr>
        <w:tab/>
      </w:r>
      <w:r w:rsidR="005D7195">
        <w:rPr>
          <w:rFonts w:ascii="Times New Roman" w:hAnsi="Times New Roman"/>
          <w:szCs w:val="28"/>
        </w:rPr>
        <w:tab/>
      </w:r>
      <w:r w:rsidR="005D7195">
        <w:rPr>
          <w:rFonts w:ascii="Times New Roman" w:hAnsi="Times New Roman"/>
          <w:szCs w:val="28"/>
        </w:rPr>
        <w:tab/>
      </w:r>
      <w:r w:rsidR="005D7195">
        <w:rPr>
          <w:rFonts w:ascii="Times New Roman" w:hAnsi="Times New Roman"/>
          <w:szCs w:val="28"/>
        </w:rPr>
        <w:tab/>
      </w:r>
      <w:r w:rsidR="005D7195">
        <w:rPr>
          <w:rFonts w:ascii="Times New Roman" w:hAnsi="Times New Roman"/>
          <w:szCs w:val="28"/>
        </w:rPr>
        <w:tab/>
      </w:r>
      <w:r w:rsidR="0083305A">
        <w:rPr>
          <w:rFonts w:ascii="Times New Roman" w:hAnsi="Times New Roman"/>
          <w:szCs w:val="28"/>
        </w:rPr>
        <w:t>M.Kučinskis</w:t>
      </w:r>
    </w:p>
    <w:p w:rsidR="004071D7" w:rsidRPr="00620CEF" w:rsidRDefault="004071D7" w:rsidP="004071D7">
      <w:pPr>
        <w:pStyle w:val="PlainText"/>
        <w:jc w:val="both"/>
        <w:rPr>
          <w:rFonts w:ascii="Times New Roman" w:hAnsi="Times New Roman"/>
          <w:szCs w:val="28"/>
        </w:rPr>
      </w:pPr>
    </w:p>
    <w:p w:rsidR="004071D7" w:rsidRPr="00620CEF" w:rsidRDefault="004071D7" w:rsidP="004071D7">
      <w:pPr>
        <w:pStyle w:val="PlainText"/>
        <w:jc w:val="both"/>
        <w:rPr>
          <w:rFonts w:ascii="Times New Roman" w:hAnsi="Times New Roman"/>
          <w:szCs w:val="28"/>
        </w:rPr>
      </w:pPr>
    </w:p>
    <w:p w:rsidR="002173FB" w:rsidRPr="004071D7" w:rsidRDefault="002173FB" w:rsidP="002173FB">
      <w:pPr>
        <w:pStyle w:val="PlainText"/>
        <w:jc w:val="both"/>
        <w:rPr>
          <w:rFonts w:ascii="Times New Roman" w:hAnsi="Times New Roman"/>
        </w:rPr>
      </w:pPr>
      <w:r w:rsidRPr="00834A6B">
        <w:rPr>
          <w:rFonts w:ascii="Times New Roman" w:hAnsi="Times New Roman"/>
        </w:rPr>
        <w:t>Valsts</w:t>
      </w:r>
      <w:r w:rsidR="00C05A5B">
        <w:rPr>
          <w:rFonts w:ascii="Times New Roman" w:hAnsi="Times New Roman"/>
        </w:rPr>
        <w:t xml:space="preserve"> kan</w:t>
      </w:r>
      <w:r w:rsidR="005D7195">
        <w:rPr>
          <w:rFonts w:ascii="Times New Roman" w:hAnsi="Times New Roman"/>
        </w:rPr>
        <w:t>celejas direktors</w:t>
      </w:r>
      <w:r w:rsidR="005D7195">
        <w:rPr>
          <w:rFonts w:ascii="Times New Roman" w:hAnsi="Times New Roman"/>
        </w:rPr>
        <w:tab/>
      </w:r>
      <w:r w:rsidR="005D7195">
        <w:rPr>
          <w:rFonts w:ascii="Times New Roman" w:hAnsi="Times New Roman"/>
        </w:rPr>
        <w:tab/>
      </w:r>
      <w:r w:rsidR="005D7195">
        <w:rPr>
          <w:rFonts w:ascii="Times New Roman" w:hAnsi="Times New Roman"/>
        </w:rPr>
        <w:tab/>
      </w:r>
      <w:r w:rsidR="005D7195">
        <w:rPr>
          <w:rFonts w:ascii="Times New Roman" w:hAnsi="Times New Roman"/>
        </w:rPr>
        <w:tab/>
      </w:r>
      <w:r w:rsidR="005D7195">
        <w:rPr>
          <w:rFonts w:ascii="Times New Roman" w:hAnsi="Times New Roman"/>
        </w:rPr>
        <w:tab/>
      </w:r>
      <w:r w:rsidR="005D7195">
        <w:rPr>
          <w:rFonts w:ascii="Times New Roman" w:hAnsi="Times New Roman"/>
        </w:rPr>
        <w:tab/>
      </w:r>
      <w:r w:rsidR="00C05A5B">
        <w:rPr>
          <w:rFonts w:ascii="Times New Roman" w:hAnsi="Times New Roman"/>
        </w:rPr>
        <w:t>M. Krieviņš</w:t>
      </w:r>
    </w:p>
    <w:p w:rsidR="004071D7" w:rsidRPr="00620CEF" w:rsidRDefault="004071D7" w:rsidP="004071D7">
      <w:pPr>
        <w:pStyle w:val="PlainText"/>
        <w:jc w:val="both"/>
        <w:rPr>
          <w:rFonts w:ascii="Times New Roman" w:hAnsi="Times New Roman"/>
          <w:szCs w:val="28"/>
        </w:rPr>
      </w:pPr>
    </w:p>
    <w:p w:rsidR="004071D7" w:rsidRPr="00620CEF" w:rsidRDefault="004071D7" w:rsidP="004071D7">
      <w:pPr>
        <w:pStyle w:val="PlainText"/>
        <w:jc w:val="both"/>
        <w:rPr>
          <w:rFonts w:ascii="Times New Roman" w:hAnsi="Times New Roman"/>
          <w:szCs w:val="28"/>
        </w:rPr>
      </w:pPr>
    </w:p>
    <w:p w:rsidR="00013C95" w:rsidRDefault="006D3456" w:rsidP="004071D7">
      <w:pPr>
        <w:pStyle w:val="PlainTex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Iesniedzējs: v</w:t>
      </w:r>
      <w:r w:rsidR="006D33F7" w:rsidRPr="00620CEF">
        <w:rPr>
          <w:rFonts w:ascii="Times New Roman" w:hAnsi="Times New Roman"/>
          <w:szCs w:val="28"/>
        </w:rPr>
        <w:t>eselības ministrs</w:t>
      </w:r>
      <w:r w:rsidR="005D7195">
        <w:rPr>
          <w:rFonts w:ascii="Times New Roman" w:hAnsi="Times New Roman"/>
          <w:szCs w:val="28"/>
        </w:rPr>
        <w:tab/>
      </w:r>
      <w:r w:rsidR="005D7195">
        <w:rPr>
          <w:rFonts w:ascii="Times New Roman" w:hAnsi="Times New Roman"/>
          <w:szCs w:val="28"/>
        </w:rPr>
        <w:tab/>
      </w:r>
      <w:r w:rsidR="005D7195">
        <w:rPr>
          <w:rFonts w:ascii="Times New Roman" w:hAnsi="Times New Roman"/>
          <w:szCs w:val="28"/>
        </w:rPr>
        <w:tab/>
      </w:r>
      <w:r w:rsidR="005D7195">
        <w:rPr>
          <w:rFonts w:ascii="Times New Roman" w:hAnsi="Times New Roman"/>
          <w:szCs w:val="28"/>
        </w:rPr>
        <w:tab/>
      </w:r>
      <w:r w:rsidR="005D7195">
        <w:rPr>
          <w:rFonts w:ascii="Times New Roman" w:hAnsi="Times New Roman"/>
          <w:szCs w:val="28"/>
        </w:rPr>
        <w:tab/>
      </w:r>
      <w:r w:rsidR="005D7195">
        <w:rPr>
          <w:rFonts w:ascii="Times New Roman" w:hAnsi="Times New Roman"/>
          <w:szCs w:val="28"/>
        </w:rPr>
        <w:tab/>
      </w:r>
      <w:r w:rsidR="006D33F7" w:rsidRPr="00620CEF">
        <w:rPr>
          <w:rFonts w:ascii="Times New Roman" w:hAnsi="Times New Roman"/>
          <w:szCs w:val="28"/>
        </w:rPr>
        <w:t>G.Belēvičs</w:t>
      </w:r>
    </w:p>
    <w:p w:rsidR="006D3456" w:rsidRDefault="006D3456" w:rsidP="004071D7">
      <w:pPr>
        <w:pStyle w:val="PlainText"/>
        <w:jc w:val="both"/>
        <w:rPr>
          <w:rFonts w:ascii="Times New Roman" w:hAnsi="Times New Roman"/>
          <w:szCs w:val="28"/>
        </w:rPr>
      </w:pPr>
    </w:p>
    <w:p w:rsidR="005C5D47" w:rsidRDefault="005C5D47" w:rsidP="004071D7">
      <w:pPr>
        <w:pStyle w:val="PlainText"/>
        <w:jc w:val="both"/>
        <w:rPr>
          <w:rFonts w:ascii="Times New Roman" w:hAnsi="Times New Roman"/>
          <w:szCs w:val="28"/>
        </w:rPr>
      </w:pPr>
    </w:p>
    <w:p w:rsidR="006D3456" w:rsidRPr="00620CEF" w:rsidRDefault="006D3456" w:rsidP="004071D7">
      <w:pPr>
        <w:pStyle w:val="PlainTex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Vīza: valsts sekretāre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S.Zvidriņa</w:t>
      </w:r>
    </w:p>
    <w:p w:rsidR="004071D7" w:rsidRDefault="004071D7">
      <w:pPr>
        <w:pStyle w:val="PlainText"/>
        <w:jc w:val="both"/>
        <w:rPr>
          <w:rFonts w:ascii="Times New Roman" w:hAnsi="Times New Roman"/>
        </w:rPr>
      </w:pPr>
    </w:p>
    <w:p w:rsidR="0083305A" w:rsidRDefault="0083305A">
      <w:pPr>
        <w:pStyle w:val="PlainText"/>
        <w:jc w:val="both"/>
        <w:rPr>
          <w:rFonts w:ascii="Times New Roman" w:hAnsi="Times New Roman"/>
        </w:rPr>
      </w:pPr>
    </w:p>
    <w:p w:rsidR="0083305A" w:rsidRDefault="0083305A">
      <w:pPr>
        <w:pStyle w:val="PlainText"/>
        <w:jc w:val="both"/>
        <w:rPr>
          <w:rFonts w:ascii="Times New Roman" w:hAnsi="Times New Roman"/>
        </w:rPr>
      </w:pPr>
    </w:p>
    <w:p w:rsidR="0083305A" w:rsidRPr="00395632" w:rsidRDefault="0083305A">
      <w:pPr>
        <w:pStyle w:val="PlainText"/>
        <w:jc w:val="both"/>
        <w:rPr>
          <w:rFonts w:ascii="Times New Roman" w:hAnsi="Times New Roman"/>
        </w:rPr>
      </w:pPr>
    </w:p>
    <w:p w:rsidR="00E55EF1" w:rsidRPr="006B4DB4" w:rsidRDefault="00D97E42" w:rsidP="00E55EF1">
      <w:pPr>
        <w:tabs>
          <w:tab w:val="left" w:pos="2805"/>
          <w:tab w:val="left" w:pos="7655"/>
        </w:tabs>
      </w:pPr>
      <w:r>
        <w:t>15</w:t>
      </w:r>
      <w:r w:rsidR="0083305A">
        <w:t>.04.2016.</w:t>
      </w:r>
      <w:r w:rsidR="002665F8">
        <w:t xml:space="preserve"> </w:t>
      </w:r>
      <w:r w:rsidR="007D1CA2">
        <w:t>11:30</w:t>
      </w:r>
    </w:p>
    <w:p w:rsidR="00E55EF1" w:rsidRPr="006B4DB4" w:rsidRDefault="0008614B" w:rsidP="00E55EF1">
      <w:pPr>
        <w:jc w:val="both"/>
      </w:pPr>
      <w:r>
        <w:t>119</w:t>
      </w:r>
    </w:p>
    <w:p w:rsidR="006B4DB4" w:rsidRPr="006B4DB4" w:rsidRDefault="00FD2E38" w:rsidP="006B4DB4">
      <w:pPr>
        <w:jc w:val="both"/>
        <w:rPr>
          <w:color w:val="000000"/>
        </w:rPr>
      </w:pPr>
      <w:bookmarkStart w:id="8" w:name="OLE_LINK9"/>
      <w:bookmarkStart w:id="9" w:name="OLE_LINK10"/>
      <w:r>
        <w:rPr>
          <w:color w:val="000000"/>
        </w:rPr>
        <w:t>Lāsma Ļaksa</w:t>
      </w:r>
    </w:p>
    <w:p w:rsidR="00620CEF" w:rsidRPr="00FC5FDD" w:rsidRDefault="009B4C6B" w:rsidP="00FC5FDD">
      <w:pPr>
        <w:jc w:val="both"/>
        <w:rPr>
          <w:color w:val="000000"/>
        </w:rPr>
      </w:pPr>
      <w:hyperlink r:id="rId8" w:history="1">
        <w:r w:rsidR="00FD2E38" w:rsidRPr="002102A3">
          <w:rPr>
            <w:rStyle w:val="Hyperlink"/>
          </w:rPr>
          <w:t>lasma.laksa@vm.gov.lv</w:t>
        </w:r>
      </w:hyperlink>
      <w:r w:rsidR="006B4DB4" w:rsidRPr="006B4DB4">
        <w:rPr>
          <w:color w:val="000000"/>
        </w:rPr>
        <w:t>, 6787607</w:t>
      </w:r>
      <w:r w:rsidR="00FD2E38">
        <w:rPr>
          <w:color w:val="000000"/>
        </w:rPr>
        <w:t>5</w:t>
      </w:r>
      <w:bookmarkEnd w:id="8"/>
      <w:bookmarkEnd w:id="9"/>
    </w:p>
    <w:sectPr w:rsidR="00620CEF" w:rsidRPr="00FC5FDD" w:rsidSect="009B5CA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B4" w:rsidRDefault="009D74B4">
      <w:r>
        <w:separator/>
      </w:r>
    </w:p>
  </w:endnote>
  <w:endnote w:type="continuationSeparator" w:id="0">
    <w:p w:rsidR="009D74B4" w:rsidRDefault="009D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5B" w:rsidRPr="00F95661" w:rsidRDefault="00C05A5B" w:rsidP="00B448C5">
    <w:pPr>
      <w:jc w:val="both"/>
      <w:rPr>
        <w:sz w:val="22"/>
        <w:szCs w:val="22"/>
      </w:rPr>
    </w:pPr>
    <w:r w:rsidRPr="00F95661">
      <w:rPr>
        <w:sz w:val="22"/>
        <w:szCs w:val="22"/>
      </w:rPr>
      <w:t>VMprot_</w:t>
    </w:r>
    <w:r>
      <w:rPr>
        <w:sz w:val="22"/>
        <w:szCs w:val="22"/>
      </w:rPr>
      <w:t>14</w:t>
    </w:r>
    <w:r w:rsidRPr="00F95661">
      <w:rPr>
        <w:sz w:val="22"/>
        <w:szCs w:val="22"/>
      </w:rPr>
      <w:t>0611; Par Ministru kabineta noteikumu projektu „Grozījumi Ministru kabineta 2006.gada 19.decembra noteikumos Nr.1046 „Veselības aprūpes organizēšanas un finansēšanas kārtība””</w:t>
    </w:r>
  </w:p>
  <w:p w:rsidR="00C05A5B" w:rsidRPr="00B448C5" w:rsidRDefault="00C05A5B" w:rsidP="00B448C5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5B" w:rsidRPr="00770349" w:rsidRDefault="00C05A5B" w:rsidP="00770349">
    <w:pPr>
      <w:jc w:val="both"/>
    </w:pPr>
    <w:r>
      <w:t>VMP</w:t>
    </w:r>
    <w:r w:rsidRPr="00770349">
      <w:t>rot_</w:t>
    </w:r>
    <w:r w:rsidR="00D97E42">
      <w:t>15</w:t>
    </w:r>
    <w:r w:rsidR="00FD2E38">
      <w:t>0416</w:t>
    </w:r>
    <w:r w:rsidRPr="00770349">
      <w:t>;</w:t>
    </w:r>
    <w:bookmarkStart w:id="10" w:name="OLE_LINK1"/>
    <w:bookmarkStart w:id="11" w:name="OLE_LINK2"/>
    <w:r w:rsidRPr="00770349">
      <w:t xml:space="preserve"> </w:t>
    </w:r>
    <w:bookmarkEnd w:id="10"/>
    <w:bookmarkEnd w:id="11"/>
    <w:r w:rsidRPr="00770349">
      <w:rPr>
        <w:bCs/>
      </w:rPr>
      <w:t xml:space="preserve">Par </w:t>
    </w:r>
    <w:r w:rsidRPr="00770349">
      <w:t xml:space="preserve">Ministru kabineta noteikumu projektu </w:t>
    </w:r>
    <w:r w:rsidRPr="009C792E">
      <w:rPr>
        <w:bCs/>
      </w:rPr>
      <w:t>„Noteikumi par maksimāli pieļaujamo trans-taukskābju daudzumu pārtikas produktos”</w:t>
    </w:r>
  </w:p>
  <w:p w:rsidR="00C05A5B" w:rsidRPr="006B4DB4" w:rsidRDefault="00C05A5B" w:rsidP="00A5019E">
    <w:pPr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B4" w:rsidRDefault="009D74B4">
      <w:r>
        <w:separator/>
      </w:r>
    </w:p>
  </w:footnote>
  <w:footnote w:type="continuationSeparator" w:id="0">
    <w:p w:rsidR="009D74B4" w:rsidRDefault="009D7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5B" w:rsidRDefault="009B4C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5A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5A5B" w:rsidRDefault="00C05A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5B" w:rsidRDefault="009B4C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5A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5D47">
      <w:rPr>
        <w:rStyle w:val="PageNumber"/>
        <w:noProof/>
      </w:rPr>
      <w:t>2</w:t>
    </w:r>
    <w:r>
      <w:rPr>
        <w:rStyle w:val="PageNumber"/>
      </w:rPr>
      <w:fldChar w:fldCharType="end"/>
    </w:r>
  </w:p>
  <w:p w:rsidR="00C05A5B" w:rsidRDefault="00C05A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684"/>
    <w:multiLevelType w:val="hybridMultilevel"/>
    <w:tmpl w:val="8148416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24E34"/>
    <w:rsid w:val="000449B2"/>
    <w:rsid w:val="00060CB5"/>
    <w:rsid w:val="00061622"/>
    <w:rsid w:val="00063EFB"/>
    <w:rsid w:val="0008614B"/>
    <w:rsid w:val="000921D5"/>
    <w:rsid w:val="00096701"/>
    <w:rsid w:val="000B499B"/>
    <w:rsid w:val="000C5EC7"/>
    <w:rsid w:val="000C628E"/>
    <w:rsid w:val="000D06C3"/>
    <w:rsid w:val="000D130B"/>
    <w:rsid w:val="000F4142"/>
    <w:rsid w:val="000F7789"/>
    <w:rsid w:val="00101287"/>
    <w:rsid w:val="0011162A"/>
    <w:rsid w:val="00115838"/>
    <w:rsid w:val="001320B0"/>
    <w:rsid w:val="0014262B"/>
    <w:rsid w:val="0015641D"/>
    <w:rsid w:val="00160F7F"/>
    <w:rsid w:val="00161A92"/>
    <w:rsid w:val="00163FFB"/>
    <w:rsid w:val="00170E47"/>
    <w:rsid w:val="00181537"/>
    <w:rsid w:val="001861A1"/>
    <w:rsid w:val="00187325"/>
    <w:rsid w:val="001904EE"/>
    <w:rsid w:val="001B4AB6"/>
    <w:rsid w:val="001B7045"/>
    <w:rsid w:val="001B72CB"/>
    <w:rsid w:val="001D00E5"/>
    <w:rsid w:val="001F1530"/>
    <w:rsid w:val="001F5E48"/>
    <w:rsid w:val="001F7495"/>
    <w:rsid w:val="0020068A"/>
    <w:rsid w:val="0020513C"/>
    <w:rsid w:val="002173FB"/>
    <w:rsid w:val="00222C0D"/>
    <w:rsid w:val="002309CB"/>
    <w:rsid w:val="00235FCE"/>
    <w:rsid w:val="00236E92"/>
    <w:rsid w:val="00255BD7"/>
    <w:rsid w:val="002665F8"/>
    <w:rsid w:val="002744D8"/>
    <w:rsid w:val="002871A5"/>
    <w:rsid w:val="00296F75"/>
    <w:rsid w:val="002975BD"/>
    <w:rsid w:val="00297FBB"/>
    <w:rsid w:val="002A291F"/>
    <w:rsid w:val="002B6AB3"/>
    <w:rsid w:val="002B74DF"/>
    <w:rsid w:val="002C2A0F"/>
    <w:rsid w:val="002D2877"/>
    <w:rsid w:val="002E275F"/>
    <w:rsid w:val="002E7AB2"/>
    <w:rsid w:val="002F36C1"/>
    <w:rsid w:val="00303293"/>
    <w:rsid w:val="00312C4B"/>
    <w:rsid w:val="00313A84"/>
    <w:rsid w:val="00317DF4"/>
    <w:rsid w:val="00337A62"/>
    <w:rsid w:val="00337F8C"/>
    <w:rsid w:val="00341119"/>
    <w:rsid w:val="00341286"/>
    <w:rsid w:val="00343E76"/>
    <w:rsid w:val="00353DA6"/>
    <w:rsid w:val="003720EC"/>
    <w:rsid w:val="0037332E"/>
    <w:rsid w:val="00393C97"/>
    <w:rsid w:val="00395632"/>
    <w:rsid w:val="003A0D61"/>
    <w:rsid w:val="003A15C0"/>
    <w:rsid w:val="003A4A35"/>
    <w:rsid w:val="003A4B6A"/>
    <w:rsid w:val="003A5C99"/>
    <w:rsid w:val="003B4473"/>
    <w:rsid w:val="003B4BC3"/>
    <w:rsid w:val="003D1BE1"/>
    <w:rsid w:val="003D2D55"/>
    <w:rsid w:val="003D63B9"/>
    <w:rsid w:val="003E0976"/>
    <w:rsid w:val="00402EA8"/>
    <w:rsid w:val="004071D7"/>
    <w:rsid w:val="00414541"/>
    <w:rsid w:val="00423D78"/>
    <w:rsid w:val="00430056"/>
    <w:rsid w:val="00441F8D"/>
    <w:rsid w:val="00442560"/>
    <w:rsid w:val="00475BB9"/>
    <w:rsid w:val="00486F94"/>
    <w:rsid w:val="004879C0"/>
    <w:rsid w:val="00494C45"/>
    <w:rsid w:val="004A1CFD"/>
    <w:rsid w:val="004A4392"/>
    <w:rsid w:val="004B042C"/>
    <w:rsid w:val="004B5756"/>
    <w:rsid w:val="004D6610"/>
    <w:rsid w:val="004E2761"/>
    <w:rsid w:val="004E5FD7"/>
    <w:rsid w:val="004F0500"/>
    <w:rsid w:val="004F1421"/>
    <w:rsid w:val="004F37D7"/>
    <w:rsid w:val="004F572A"/>
    <w:rsid w:val="0051013C"/>
    <w:rsid w:val="005121BD"/>
    <w:rsid w:val="00514614"/>
    <w:rsid w:val="00521926"/>
    <w:rsid w:val="0052776C"/>
    <w:rsid w:val="0053096C"/>
    <w:rsid w:val="0053717F"/>
    <w:rsid w:val="00542696"/>
    <w:rsid w:val="00545A68"/>
    <w:rsid w:val="0057319A"/>
    <w:rsid w:val="00577075"/>
    <w:rsid w:val="00591993"/>
    <w:rsid w:val="005920F5"/>
    <w:rsid w:val="005A1C6B"/>
    <w:rsid w:val="005A2A51"/>
    <w:rsid w:val="005A5025"/>
    <w:rsid w:val="005B3BB4"/>
    <w:rsid w:val="005C476C"/>
    <w:rsid w:val="005C5D47"/>
    <w:rsid w:val="005D7195"/>
    <w:rsid w:val="005E14F9"/>
    <w:rsid w:val="005E1D91"/>
    <w:rsid w:val="005E78BF"/>
    <w:rsid w:val="005F1FBD"/>
    <w:rsid w:val="00600B37"/>
    <w:rsid w:val="00600E23"/>
    <w:rsid w:val="00604CC7"/>
    <w:rsid w:val="00611777"/>
    <w:rsid w:val="00620CEF"/>
    <w:rsid w:val="00623B38"/>
    <w:rsid w:val="00624BFE"/>
    <w:rsid w:val="00630B43"/>
    <w:rsid w:val="006374C1"/>
    <w:rsid w:val="00651BA4"/>
    <w:rsid w:val="00656473"/>
    <w:rsid w:val="00665510"/>
    <w:rsid w:val="00680670"/>
    <w:rsid w:val="00690E0C"/>
    <w:rsid w:val="006969EB"/>
    <w:rsid w:val="006B4DB4"/>
    <w:rsid w:val="006C0E32"/>
    <w:rsid w:val="006D1090"/>
    <w:rsid w:val="006D33F7"/>
    <w:rsid w:val="006D3456"/>
    <w:rsid w:val="006D45D5"/>
    <w:rsid w:val="006F0D15"/>
    <w:rsid w:val="006F1E1D"/>
    <w:rsid w:val="006F2EE4"/>
    <w:rsid w:val="006F7475"/>
    <w:rsid w:val="007005AB"/>
    <w:rsid w:val="007210D3"/>
    <w:rsid w:val="00724D60"/>
    <w:rsid w:val="0072705A"/>
    <w:rsid w:val="00735791"/>
    <w:rsid w:val="0074013B"/>
    <w:rsid w:val="00751277"/>
    <w:rsid w:val="00763DD2"/>
    <w:rsid w:val="00764CBF"/>
    <w:rsid w:val="00770349"/>
    <w:rsid w:val="007767F6"/>
    <w:rsid w:val="007808CA"/>
    <w:rsid w:val="007921FB"/>
    <w:rsid w:val="007A01C2"/>
    <w:rsid w:val="007A0964"/>
    <w:rsid w:val="007A1136"/>
    <w:rsid w:val="007B4BCF"/>
    <w:rsid w:val="007C126B"/>
    <w:rsid w:val="007D1CA2"/>
    <w:rsid w:val="007D34F4"/>
    <w:rsid w:val="007E3B10"/>
    <w:rsid w:val="007F1858"/>
    <w:rsid w:val="007F2E3D"/>
    <w:rsid w:val="0080789C"/>
    <w:rsid w:val="00816845"/>
    <w:rsid w:val="00821826"/>
    <w:rsid w:val="0082345E"/>
    <w:rsid w:val="008271E8"/>
    <w:rsid w:val="0083305A"/>
    <w:rsid w:val="008363D4"/>
    <w:rsid w:val="008370A5"/>
    <w:rsid w:val="00854D55"/>
    <w:rsid w:val="00855258"/>
    <w:rsid w:val="00856CB1"/>
    <w:rsid w:val="00865CFF"/>
    <w:rsid w:val="0086714B"/>
    <w:rsid w:val="00871E54"/>
    <w:rsid w:val="0087255A"/>
    <w:rsid w:val="008746FF"/>
    <w:rsid w:val="00882B5C"/>
    <w:rsid w:val="00897BAD"/>
    <w:rsid w:val="008A192A"/>
    <w:rsid w:val="008B15FE"/>
    <w:rsid w:val="008B27C8"/>
    <w:rsid w:val="008C69C1"/>
    <w:rsid w:val="008C7233"/>
    <w:rsid w:val="008D3D67"/>
    <w:rsid w:val="008D6735"/>
    <w:rsid w:val="008F5F66"/>
    <w:rsid w:val="009029C4"/>
    <w:rsid w:val="00905D7D"/>
    <w:rsid w:val="0091683D"/>
    <w:rsid w:val="00916B95"/>
    <w:rsid w:val="00926351"/>
    <w:rsid w:val="009407AA"/>
    <w:rsid w:val="009434AD"/>
    <w:rsid w:val="00950A27"/>
    <w:rsid w:val="00951A80"/>
    <w:rsid w:val="00982430"/>
    <w:rsid w:val="009B0C4D"/>
    <w:rsid w:val="009B4C6B"/>
    <w:rsid w:val="009B5CAE"/>
    <w:rsid w:val="009C6EDA"/>
    <w:rsid w:val="009C7EA4"/>
    <w:rsid w:val="009D74B4"/>
    <w:rsid w:val="009F0B7B"/>
    <w:rsid w:val="00A13A19"/>
    <w:rsid w:val="00A149C2"/>
    <w:rsid w:val="00A15E47"/>
    <w:rsid w:val="00A4400E"/>
    <w:rsid w:val="00A44278"/>
    <w:rsid w:val="00A5019E"/>
    <w:rsid w:val="00A60A1C"/>
    <w:rsid w:val="00A62F75"/>
    <w:rsid w:val="00A74F41"/>
    <w:rsid w:val="00A775DA"/>
    <w:rsid w:val="00A83C87"/>
    <w:rsid w:val="00A86A03"/>
    <w:rsid w:val="00A9257D"/>
    <w:rsid w:val="00AA4C84"/>
    <w:rsid w:val="00AA60DE"/>
    <w:rsid w:val="00AA6608"/>
    <w:rsid w:val="00AA6794"/>
    <w:rsid w:val="00AC1534"/>
    <w:rsid w:val="00AC23F0"/>
    <w:rsid w:val="00AC6A43"/>
    <w:rsid w:val="00AD0D5C"/>
    <w:rsid w:val="00AD27C0"/>
    <w:rsid w:val="00AD6603"/>
    <w:rsid w:val="00AE074A"/>
    <w:rsid w:val="00AF0159"/>
    <w:rsid w:val="00AF0B23"/>
    <w:rsid w:val="00AF13FC"/>
    <w:rsid w:val="00AF32BC"/>
    <w:rsid w:val="00AF7017"/>
    <w:rsid w:val="00B000AC"/>
    <w:rsid w:val="00B012DD"/>
    <w:rsid w:val="00B23EE9"/>
    <w:rsid w:val="00B304C3"/>
    <w:rsid w:val="00B34EEF"/>
    <w:rsid w:val="00B416D3"/>
    <w:rsid w:val="00B448C5"/>
    <w:rsid w:val="00B44C4D"/>
    <w:rsid w:val="00B45649"/>
    <w:rsid w:val="00B476D7"/>
    <w:rsid w:val="00B50C0D"/>
    <w:rsid w:val="00B520BD"/>
    <w:rsid w:val="00B52588"/>
    <w:rsid w:val="00B80146"/>
    <w:rsid w:val="00B93E60"/>
    <w:rsid w:val="00B96894"/>
    <w:rsid w:val="00BA2078"/>
    <w:rsid w:val="00BB5F29"/>
    <w:rsid w:val="00BC0751"/>
    <w:rsid w:val="00BD7481"/>
    <w:rsid w:val="00BE0DB2"/>
    <w:rsid w:val="00BE4E4F"/>
    <w:rsid w:val="00BE5FCE"/>
    <w:rsid w:val="00C03B3B"/>
    <w:rsid w:val="00C05A5B"/>
    <w:rsid w:val="00C15B4A"/>
    <w:rsid w:val="00C21A9F"/>
    <w:rsid w:val="00C24A70"/>
    <w:rsid w:val="00C26996"/>
    <w:rsid w:val="00C37968"/>
    <w:rsid w:val="00C4216C"/>
    <w:rsid w:val="00C56384"/>
    <w:rsid w:val="00C63513"/>
    <w:rsid w:val="00C76D8E"/>
    <w:rsid w:val="00C878A6"/>
    <w:rsid w:val="00C967DB"/>
    <w:rsid w:val="00CB7460"/>
    <w:rsid w:val="00CE3DDC"/>
    <w:rsid w:val="00CE4E04"/>
    <w:rsid w:val="00CF34FC"/>
    <w:rsid w:val="00D00912"/>
    <w:rsid w:val="00D1036C"/>
    <w:rsid w:val="00D11F25"/>
    <w:rsid w:val="00D16285"/>
    <w:rsid w:val="00D23C28"/>
    <w:rsid w:val="00D617C9"/>
    <w:rsid w:val="00D638E9"/>
    <w:rsid w:val="00D7027D"/>
    <w:rsid w:val="00D7105A"/>
    <w:rsid w:val="00D81A8D"/>
    <w:rsid w:val="00D82E6E"/>
    <w:rsid w:val="00D8366C"/>
    <w:rsid w:val="00D92C17"/>
    <w:rsid w:val="00D95A34"/>
    <w:rsid w:val="00D97E42"/>
    <w:rsid w:val="00DA4586"/>
    <w:rsid w:val="00DC0D36"/>
    <w:rsid w:val="00DD36B2"/>
    <w:rsid w:val="00DF61CA"/>
    <w:rsid w:val="00DF632C"/>
    <w:rsid w:val="00E06C02"/>
    <w:rsid w:val="00E17687"/>
    <w:rsid w:val="00E24E43"/>
    <w:rsid w:val="00E5076A"/>
    <w:rsid w:val="00E5083B"/>
    <w:rsid w:val="00E53E05"/>
    <w:rsid w:val="00E55EF1"/>
    <w:rsid w:val="00E61FFA"/>
    <w:rsid w:val="00E67D55"/>
    <w:rsid w:val="00E74C16"/>
    <w:rsid w:val="00E766AA"/>
    <w:rsid w:val="00E836C2"/>
    <w:rsid w:val="00E870FB"/>
    <w:rsid w:val="00E93D32"/>
    <w:rsid w:val="00E95534"/>
    <w:rsid w:val="00EA53A3"/>
    <w:rsid w:val="00ED5987"/>
    <w:rsid w:val="00EE0281"/>
    <w:rsid w:val="00F0033F"/>
    <w:rsid w:val="00F02E2C"/>
    <w:rsid w:val="00F054BD"/>
    <w:rsid w:val="00F16590"/>
    <w:rsid w:val="00F1687C"/>
    <w:rsid w:val="00F25CEE"/>
    <w:rsid w:val="00F2797D"/>
    <w:rsid w:val="00F53194"/>
    <w:rsid w:val="00F60510"/>
    <w:rsid w:val="00F63F55"/>
    <w:rsid w:val="00F723AB"/>
    <w:rsid w:val="00F72969"/>
    <w:rsid w:val="00F82ADB"/>
    <w:rsid w:val="00F84145"/>
    <w:rsid w:val="00F93B65"/>
    <w:rsid w:val="00F95661"/>
    <w:rsid w:val="00FA6E94"/>
    <w:rsid w:val="00FB49C2"/>
    <w:rsid w:val="00FB674F"/>
    <w:rsid w:val="00FC2DBC"/>
    <w:rsid w:val="00FC3C2C"/>
    <w:rsid w:val="00FC5FDD"/>
    <w:rsid w:val="00FD2E38"/>
    <w:rsid w:val="00FD3893"/>
    <w:rsid w:val="00FD515C"/>
    <w:rsid w:val="00FD7F16"/>
    <w:rsid w:val="00FE7437"/>
    <w:rsid w:val="00FF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7C0"/>
    <w:rPr>
      <w:lang w:eastAsia="en-US"/>
    </w:rPr>
  </w:style>
  <w:style w:type="paragraph" w:styleId="Heading1">
    <w:name w:val="heading 1"/>
    <w:basedOn w:val="Normal"/>
    <w:next w:val="Normal"/>
    <w:qFormat/>
    <w:rsid w:val="00AD27C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D27C0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AD27C0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AD27C0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AD27C0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AD27C0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27C0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AD27C0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AD27C0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AD27C0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AD27C0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AD27C0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AD27C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27C0"/>
  </w:style>
  <w:style w:type="paragraph" w:styleId="Footer">
    <w:name w:val="footer"/>
    <w:basedOn w:val="Normal"/>
    <w:link w:val="FooterChar"/>
    <w:uiPriority w:val="99"/>
    <w:rsid w:val="00AD27C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D27C0"/>
    <w:pPr>
      <w:ind w:firstLine="709"/>
    </w:pPr>
    <w:rPr>
      <w:sz w:val="28"/>
    </w:rPr>
  </w:style>
  <w:style w:type="paragraph" w:styleId="NormalWeb">
    <w:name w:val="Normal (Web)"/>
    <w:basedOn w:val="Normal"/>
    <w:rsid w:val="00AD27C0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AD27C0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AD27C0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rsid w:val="00FC3C2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4DB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99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76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ma.laksa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E425-3A71-49FA-96EA-4629C3B7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1085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 „Noteikumi par maksimāli pieļaujamo trans-taukskābju daudzumu pārtikas produktos”</vt:lpstr>
      <vt:lpstr>Par Ministru kabineta noteikumu projektu "Grozījumi Ministru kabineta 2012.gada 13.marta noteikumos Nr.172 „Noteikumi par uztura normām izglītības iestāžu izglītojamiem, sociālās aprūpes un sociālās rehabilitācijas institūciju klientiem un ārstniecības ie</vt:lpstr>
    </vt:vector>
  </TitlesOfParts>
  <Company>Veselības ministrija</Company>
  <LinksUpToDate>false</LinksUpToDate>
  <CharactersWithSpaces>1229</CharactersWithSpaces>
  <SharedDoc>false</SharedDoc>
  <HLinks>
    <vt:vector size="6" baseType="variant"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mailto:lasma.laksa@vm.gov.lv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 „Noteikumi par maksimāli pieļaujamo trans-taukskābju daudzumu pārtikas produktos”</dc:title>
  <dc:subject>Protokollēmuma projekts</dc:subject>
  <dc:creator>LĻaksa</dc:creator>
  <dc:description>Lāsma Ļaksa
lasma.laksa@vm.gov.lv, 67876075</dc:description>
  <cp:lastModifiedBy>llaksa</cp:lastModifiedBy>
  <cp:revision>4</cp:revision>
  <cp:lastPrinted>2012-10-29T08:45:00Z</cp:lastPrinted>
  <dcterms:created xsi:type="dcterms:W3CDTF">2016-04-15T08:28:00Z</dcterms:created>
  <dcterms:modified xsi:type="dcterms:W3CDTF">2016-04-15T08:30:00Z</dcterms:modified>
</cp:coreProperties>
</file>