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70" w:rsidRPr="003B5202" w:rsidRDefault="00CC7870" w:rsidP="00CC7870">
      <w:pPr>
        <w:spacing w:line="240" w:lineRule="auto"/>
        <w:jc w:val="center"/>
        <w:rPr>
          <w:rFonts w:ascii="Times New Roman" w:hAnsi="Times New Roman" w:cs="Times New Roman"/>
          <w:b/>
          <w:sz w:val="24"/>
          <w:szCs w:val="24"/>
        </w:rPr>
      </w:pPr>
      <w:bookmarkStart w:id="0" w:name="_GoBack"/>
      <w:bookmarkEnd w:id="0"/>
      <w:r w:rsidRPr="003B5202">
        <w:rPr>
          <w:rFonts w:ascii="Times New Roman" w:hAnsi="Times New Roman" w:cs="Times New Roman"/>
          <w:b/>
          <w:sz w:val="24"/>
          <w:szCs w:val="24"/>
        </w:rPr>
        <w:t xml:space="preserve">Ministru kabineta rīkojuma projekta </w:t>
      </w:r>
      <w:r w:rsidR="001744B2" w:rsidRPr="003B5202">
        <w:rPr>
          <w:rFonts w:ascii="Times New Roman" w:hAnsi="Times New Roman" w:cs="Times New Roman"/>
          <w:b/>
          <w:sz w:val="24"/>
          <w:szCs w:val="24"/>
          <w:lang w:eastAsia="lv-LV"/>
        </w:rPr>
        <w:t>„</w:t>
      </w:r>
      <w:r w:rsidR="001744B2" w:rsidRPr="003B5202">
        <w:rPr>
          <w:rFonts w:ascii="Times New Roman" w:eastAsia="Arial" w:hAnsi="Times New Roman" w:cs="Times New Roman"/>
          <w:b/>
          <w:kern w:val="1"/>
          <w:sz w:val="24"/>
          <w:szCs w:val="24"/>
        </w:rPr>
        <w:t>Par finanšu līdzekļu piešķiršanu no valsts budžeta programmas „Līdzekļi neparedzētiem gadījumiem”</w:t>
      </w:r>
      <w:r w:rsidR="002E06BC">
        <w:rPr>
          <w:rFonts w:ascii="Times New Roman" w:eastAsia="Arial" w:hAnsi="Times New Roman" w:cs="Times New Roman"/>
          <w:b/>
          <w:kern w:val="1"/>
          <w:sz w:val="24"/>
          <w:szCs w:val="24"/>
        </w:rPr>
        <w:t>”</w:t>
      </w:r>
      <w:r w:rsidR="001744B2" w:rsidRPr="003B5202">
        <w:rPr>
          <w:rFonts w:ascii="Times New Roman" w:eastAsia="Arial" w:hAnsi="Times New Roman" w:cs="Times New Roman"/>
          <w:kern w:val="1"/>
          <w:sz w:val="24"/>
          <w:szCs w:val="24"/>
        </w:rPr>
        <w:t xml:space="preserve"> </w:t>
      </w:r>
      <w:r w:rsidRPr="003B5202">
        <w:rPr>
          <w:rFonts w:ascii="Times New Roman" w:hAnsi="Times New Roman" w:cs="Times New Roman"/>
          <w:b/>
          <w:sz w:val="24"/>
          <w:szCs w:val="24"/>
        </w:rPr>
        <w:t>sākotnējās ietekmes novērtējuma ziņojums (anotācija)</w:t>
      </w:r>
    </w:p>
    <w:tbl>
      <w:tblPr>
        <w:tblW w:w="49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5"/>
        <w:gridCol w:w="1411"/>
        <w:gridCol w:w="7512"/>
      </w:tblGrid>
      <w:tr w:rsidR="002674D5" w:rsidRPr="003B5202" w:rsidTr="00745069">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I. Tiesību akta projekta izstrādes nepieciešamība</w:t>
            </w:r>
          </w:p>
        </w:tc>
      </w:tr>
      <w:tr w:rsidR="002674D5" w:rsidRPr="003B5202" w:rsidTr="00745069">
        <w:trPr>
          <w:trHeight w:val="773"/>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813AA" w:rsidRPr="003B5202" w:rsidRDefault="001813AA" w:rsidP="00D44CE5">
            <w:pPr>
              <w:spacing w:after="120" w:line="240" w:lineRule="auto"/>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w:t>
            </w:r>
          </w:p>
        </w:tc>
        <w:tc>
          <w:tcPr>
            <w:tcW w:w="737" w:type="pct"/>
            <w:tcBorders>
              <w:top w:val="outset" w:sz="6" w:space="0" w:color="auto"/>
              <w:left w:val="outset" w:sz="6" w:space="0" w:color="auto"/>
              <w:bottom w:val="outset" w:sz="6" w:space="0" w:color="auto"/>
              <w:right w:val="outset" w:sz="6" w:space="0" w:color="auto"/>
            </w:tcBorders>
            <w:hideMark/>
          </w:tcPr>
          <w:p w:rsidR="001813AA" w:rsidRPr="003B5202" w:rsidRDefault="001813AA" w:rsidP="00D44CE5">
            <w:pPr>
              <w:spacing w:after="12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Pamatojums</w:t>
            </w:r>
          </w:p>
        </w:tc>
        <w:tc>
          <w:tcPr>
            <w:tcW w:w="3952" w:type="pct"/>
            <w:tcBorders>
              <w:top w:val="outset" w:sz="6" w:space="0" w:color="auto"/>
              <w:left w:val="outset" w:sz="6" w:space="0" w:color="auto"/>
              <w:bottom w:val="outset" w:sz="6" w:space="0" w:color="auto"/>
              <w:right w:val="outset" w:sz="6" w:space="0" w:color="auto"/>
            </w:tcBorders>
            <w:hideMark/>
          </w:tcPr>
          <w:p w:rsidR="00022EB5" w:rsidRPr="003B5202" w:rsidRDefault="00022EB5" w:rsidP="00A1525E">
            <w:pPr>
              <w:spacing w:after="0" w:line="240" w:lineRule="auto"/>
              <w:jc w:val="both"/>
              <w:rPr>
                <w:rFonts w:ascii="Times New Roman" w:hAnsi="Times New Roman" w:cs="Times New Roman"/>
                <w:sz w:val="24"/>
                <w:szCs w:val="24"/>
                <w:lang w:eastAsia="lv-LV"/>
              </w:rPr>
            </w:pPr>
            <w:r w:rsidRPr="003B5202">
              <w:rPr>
                <w:rFonts w:ascii="Times New Roman" w:hAnsi="Times New Roman" w:cs="Times New Roman"/>
                <w:sz w:val="24"/>
                <w:szCs w:val="24"/>
              </w:rPr>
              <w:t>Ministru kabineta 2009.</w:t>
            </w:r>
            <w:r w:rsidR="00724CFA" w:rsidRPr="003B5202">
              <w:rPr>
                <w:rFonts w:ascii="Times New Roman" w:hAnsi="Times New Roman" w:cs="Times New Roman"/>
                <w:sz w:val="24"/>
                <w:szCs w:val="24"/>
              </w:rPr>
              <w:t xml:space="preserve"> </w:t>
            </w:r>
            <w:r w:rsidRPr="003B5202">
              <w:rPr>
                <w:rFonts w:ascii="Times New Roman" w:hAnsi="Times New Roman" w:cs="Times New Roman"/>
                <w:sz w:val="24"/>
                <w:szCs w:val="24"/>
              </w:rPr>
              <w:t>gada 22.</w:t>
            </w:r>
            <w:r w:rsidR="00724CFA" w:rsidRPr="003B5202">
              <w:rPr>
                <w:rFonts w:ascii="Times New Roman" w:hAnsi="Times New Roman" w:cs="Times New Roman"/>
                <w:sz w:val="24"/>
                <w:szCs w:val="24"/>
              </w:rPr>
              <w:t xml:space="preserve"> </w:t>
            </w:r>
            <w:r w:rsidRPr="003B5202">
              <w:rPr>
                <w:rFonts w:ascii="Times New Roman" w:hAnsi="Times New Roman" w:cs="Times New Roman"/>
                <w:sz w:val="24"/>
                <w:szCs w:val="24"/>
              </w:rPr>
              <w:t>decembra noteikumu Nr.1644 „Kārtība, kādā pieprasa un izlieto budžeta programmas „Līdzekļi nepa</w:t>
            </w:r>
            <w:r w:rsidR="00A1525E" w:rsidRPr="003B5202">
              <w:rPr>
                <w:rFonts w:ascii="Times New Roman" w:hAnsi="Times New Roman" w:cs="Times New Roman"/>
                <w:sz w:val="24"/>
                <w:szCs w:val="24"/>
              </w:rPr>
              <w:t>redzētiem gadījumiem” līdzekļus”</w:t>
            </w:r>
            <w:r w:rsidRPr="003B5202">
              <w:rPr>
                <w:rFonts w:ascii="Times New Roman" w:hAnsi="Times New Roman" w:cs="Times New Roman"/>
                <w:sz w:val="24"/>
                <w:szCs w:val="24"/>
              </w:rPr>
              <w:t xml:space="preserve"> 2.punkts.</w:t>
            </w:r>
          </w:p>
        </w:tc>
      </w:tr>
      <w:tr w:rsidR="00721D61" w:rsidRPr="003B5202" w:rsidTr="00745069">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813AA" w:rsidRPr="003B5202" w:rsidRDefault="001813AA" w:rsidP="00D44CE5">
            <w:pPr>
              <w:spacing w:after="120" w:line="240" w:lineRule="auto"/>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w:t>
            </w:r>
          </w:p>
        </w:tc>
        <w:tc>
          <w:tcPr>
            <w:tcW w:w="737" w:type="pct"/>
            <w:tcBorders>
              <w:top w:val="outset" w:sz="6" w:space="0" w:color="auto"/>
              <w:left w:val="outset" w:sz="6" w:space="0" w:color="auto"/>
              <w:bottom w:val="outset" w:sz="6" w:space="0" w:color="auto"/>
              <w:right w:val="outset" w:sz="6" w:space="0" w:color="auto"/>
            </w:tcBorders>
            <w:hideMark/>
          </w:tcPr>
          <w:p w:rsidR="001813AA" w:rsidRPr="003B5202" w:rsidRDefault="001813AA" w:rsidP="00D44CE5">
            <w:pPr>
              <w:spacing w:after="12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52" w:type="pct"/>
            <w:tcBorders>
              <w:top w:val="outset" w:sz="6" w:space="0" w:color="auto"/>
              <w:left w:val="outset" w:sz="6" w:space="0" w:color="auto"/>
              <w:bottom w:val="outset" w:sz="6" w:space="0" w:color="auto"/>
              <w:right w:val="outset" w:sz="6" w:space="0" w:color="auto"/>
            </w:tcBorders>
            <w:hideMark/>
          </w:tcPr>
          <w:p w:rsidR="007F2F60" w:rsidRPr="003B5202" w:rsidRDefault="007F2F60" w:rsidP="007F2F60">
            <w:pPr>
              <w:spacing w:after="0" w:line="240" w:lineRule="auto"/>
              <w:jc w:val="both"/>
              <w:rPr>
                <w:rFonts w:ascii="Times New Roman" w:hAnsi="Times New Roman" w:cs="Times New Roman"/>
                <w:sz w:val="24"/>
                <w:szCs w:val="24"/>
              </w:rPr>
            </w:pPr>
            <w:r w:rsidRPr="003B5202">
              <w:rPr>
                <w:rFonts w:ascii="Times New Roman" w:hAnsi="Times New Roman" w:cs="Times New Roman"/>
                <w:sz w:val="24"/>
                <w:szCs w:val="24"/>
              </w:rPr>
              <w:t xml:space="preserve">Latvijas Republikas vēstniecība Spānijas Karalistē (turpmāk – Vēstniecība) savas darbības nodrošināšanai kopš </w:t>
            </w:r>
            <w:proofErr w:type="gramStart"/>
            <w:r w:rsidRPr="003B5202">
              <w:rPr>
                <w:rFonts w:ascii="Times New Roman" w:hAnsi="Times New Roman" w:cs="Times New Roman"/>
                <w:sz w:val="24"/>
                <w:szCs w:val="24"/>
              </w:rPr>
              <w:t>2001.gada</w:t>
            </w:r>
            <w:proofErr w:type="gramEnd"/>
            <w:r w:rsidRPr="003B5202">
              <w:rPr>
                <w:rFonts w:ascii="Times New Roman" w:hAnsi="Times New Roman" w:cs="Times New Roman"/>
                <w:sz w:val="24"/>
                <w:szCs w:val="24"/>
              </w:rPr>
              <w:t xml:space="preserve"> nomā telpas Madridē, adrese: </w:t>
            </w:r>
            <w:r w:rsidRPr="003B5202">
              <w:rPr>
                <w:rFonts w:ascii="Times New Roman" w:hAnsi="Times New Roman" w:cs="Times New Roman"/>
                <w:i/>
                <w:sz w:val="24"/>
                <w:szCs w:val="24"/>
              </w:rPr>
              <w:t>c/Alfonso XII 52-1, 28014</w:t>
            </w:r>
            <w:r w:rsidRPr="003B5202">
              <w:rPr>
                <w:rFonts w:ascii="Times New Roman" w:hAnsi="Times New Roman" w:cs="Times New Roman"/>
                <w:sz w:val="24"/>
                <w:szCs w:val="24"/>
              </w:rPr>
              <w:t>, platība 151,72 m</w:t>
            </w:r>
            <w:r w:rsidRPr="003B5202">
              <w:rPr>
                <w:rFonts w:ascii="Times New Roman" w:hAnsi="Times New Roman" w:cs="Times New Roman"/>
                <w:sz w:val="24"/>
                <w:szCs w:val="24"/>
                <w:vertAlign w:val="superscript"/>
              </w:rPr>
              <w:t>2</w:t>
            </w:r>
            <w:r w:rsidRPr="003B5202">
              <w:rPr>
                <w:rFonts w:ascii="Times New Roman" w:hAnsi="Times New Roman" w:cs="Times New Roman"/>
                <w:sz w:val="24"/>
                <w:szCs w:val="24"/>
              </w:rPr>
              <w:t>, nomas maksa 3 874,52 EUR mēnesī. Saskaņā ar Spānijas likumdošanu nomas maksa ik gadu tiek palielināta. Līguma beigu termiņš 31.12.2016.</w:t>
            </w:r>
          </w:p>
          <w:p w:rsidR="007F2F60" w:rsidRPr="003B5202" w:rsidRDefault="007F2F60" w:rsidP="007F2F60">
            <w:pPr>
              <w:spacing w:after="0" w:line="240" w:lineRule="auto"/>
              <w:jc w:val="both"/>
              <w:rPr>
                <w:rFonts w:ascii="Times New Roman" w:hAnsi="Times New Roman" w:cs="Times New Roman"/>
                <w:sz w:val="24"/>
                <w:szCs w:val="24"/>
              </w:rPr>
            </w:pPr>
            <w:r w:rsidRPr="003B5202">
              <w:rPr>
                <w:rFonts w:ascii="Times New Roman" w:hAnsi="Times New Roman" w:cs="Times New Roman"/>
                <w:sz w:val="24"/>
                <w:szCs w:val="24"/>
              </w:rPr>
              <w:t>Vēstniecības telpu īpašnieks - kompānija</w:t>
            </w:r>
            <w:r w:rsidR="00B334A9">
              <w:rPr>
                <w:rFonts w:ascii="Times New Roman" w:hAnsi="Times New Roman" w:cs="Times New Roman"/>
                <w:sz w:val="24"/>
                <w:szCs w:val="24"/>
              </w:rPr>
              <w:t>s</w:t>
            </w:r>
            <w:r w:rsidRPr="003B5202">
              <w:rPr>
                <w:rFonts w:ascii="Times New Roman" w:hAnsi="Times New Roman" w:cs="Times New Roman"/>
                <w:sz w:val="24"/>
                <w:szCs w:val="24"/>
              </w:rPr>
              <w:t xml:space="preserve"> </w:t>
            </w:r>
            <w:proofErr w:type="spellStart"/>
            <w:r w:rsidRPr="003B5202">
              <w:rPr>
                <w:rFonts w:ascii="Times New Roman" w:hAnsi="Times New Roman" w:cs="Times New Roman"/>
                <w:sz w:val="24"/>
                <w:szCs w:val="24"/>
              </w:rPr>
              <w:t>Proyecciones</w:t>
            </w:r>
            <w:proofErr w:type="spellEnd"/>
            <w:r w:rsidRPr="003B5202">
              <w:rPr>
                <w:rFonts w:ascii="Times New Roman" w:hAnsi="Times New Roman" w:cs="Times New Roman"/>
                <w:sz w:val="24"/>
                <w:szCs w:val="24"/>
              </w:rPr>
              <w:t xml:space="preserve"> </w:t>
            </w:r>
            <w:proofErr w:type="spellStart"/>
            <w:r w:rsidRPr="003B5202">
              <w:rPr>
                <w:rFonts w:ascii="Times New Roman" w:hAnsi="Times New Roman" w:cs="Times New Roman"/>
                <w:sz w:val="24"/>
                <w:szCs w:val="24"/>
              </w:rPr>
              <w:t>Urbanísticas</w:t>
            </w:r>
            <w:proofErr w:type="spellEnd"/>
            <w:r w:rsidRPr="003B5202">
              <w:rPr>
                <w:rFonts w:ascii="Times New Roman" w:hAnsi="Times New Roman" w:cs="Times New Roman"/>
                <w:sz w:val="24"/>
                <w:szCs w:val="24"/>
              </w:rPr>
              <w:t xml:space="preserve">, S.A., pārstāvis </w:t>
            </w:r>
            <w:proofErr w:type="spellStart"/>
            <w:r w:rsidRPr="003B5202">
              <w:rPr>
                <w:rFonts w:ascii="Times New Roman" w:hAnsi="Times New Roman" w:cs="Times New Roman"/>
                <w:i/>
                <w:sz w:val="24"/>
                <w:szCs w:val="24"/>
              </w:rPr>
              <w:t>Victor</w:t>
            </w:r>
            <w:proofErr w:type="spellEnd"/>
            <w:r w:rsidRPr="003B5202">
              <w:rPr>
                <w:rFonts w:ascii="Times New Roman" w:hAnsi="Times New Roman" w:cs="Times New Roman"/>
                <w:i/>
                <w:sz w:val="24"/>
                <w:szCs w:val="24"/>
              </w:rPr>
              <w:t xml:space="preserve"> Manuel </w:t>
            </w:r>
            <w:proofErr w:type="spellStart"/>
            <w:r w:rsidRPr="003B5202">
              <w:rPr>
                <w:rFonts w:ascii="Times New Roman" w:hAnsi="Times New Roman" w:cs="Times New Roman"/>
                <w:i/>
                <w:sz w:val="24"/>
                <w:szCs w:val="24"/>
              </w:rPr>
              <w:t>Montes</w:t>
            </w:r>
            <w:proofErr w:type="spellEnd"/>
            <w:r w:rsidRPr="003B5202">
              <w:rPr>
                <w:rFonts w:ascii="Times New Roman" w:hAnsi="Times New Roman" w:cs="Times New Roman"/>
                <w:i/>
                <w:sz w:val="24"/>
                <w:szCs w:val="24"/>
              </w:rPr>
              <w:t xml:space="preserve"> </w:t>
            </w:r>
            <w:proofErr w:type="spellStart"/>
            <w:r w:rsidRPr="003B5202">
              <w:rPr>
                <w:rFonts w:ascii="Times New Roman" w:hAnsi="Times New Roman" w:cs="Times New Roman"/>
                <w:i/>
                <w:sz w:val="24"/>
                <w:szCs w:val="24"/>
              </w:rPr>
              <w:t>Amieva</w:t>
            </w:r>
            <w:proofErr w:type="spellEnd"/>
            <w:r w:rsidRPr="003B5202">
              <w:rPr>
                <w:rFonts w:ascii="Times New Roman" w:hAnsi="Times New Roman" w:cs="Times New Roman"/>
                <w:i/>
                <w:sz w:val="24"/>
                <w:szCs w:val="24"/>
              </w:rPr>
              <w:t xml:space="preserve"> </w:t>
            </w:r>
            <w:proofErr w:type="gramStart"/>
            <w:r w:rsidR="00B334A9">
              <w:rPr>
                <w:rFonts w:ascii="Times New Roman" w:hAnsi="Times New Roman" w:cs="Times New Roman"/>
                <w:sz w:val="24"/>
                <w:szCs w:val="24"/>
              </w:rPr>
              <w:t>2016.gada</w:t>
            </w:r>
            <w:proofErr w:type="gramEnd"/>
            <w:r w:rsidR="00B334A9">
              <w:rPr>
                <w:rFonts w:ascii="Times New Roman" w:hAnsi="Times New Roman" w:cs="Times New Roman"/>
                <w:sz w:val="24"/>
                <w:szCs w:val="24"/>
              </w:rPr>
              <w:t xml:space="preserve"> 12.janvārī </w:t>
            </w:r>
            <w:r w:rsidRPr="003B5202">
              <w:rPr>
                <w:rFonts w:ascii="Times New Roman" w:hAnsi="Times New Roman" w:cs="Times New Roman"/>
                <w:sz w:val="24"/>
                <w:szCs w:val="24"/>
              </w:rPr>
              <w:t xml:space="preserve">informēja par </w:t>
            </w:r>
            <w:r w:rsidR="00337B2C">
              <w:rPr>
                <w:rFonts w:ascii="Times New Roman" w:hAnsi="Times New Roman" w:cs="Times New Roman"/>
                <w:sz w:val="24"/>
                <w:szCs w:val="24"/>
              </w:rPr>
              <w:t>pieņemto lēmumu</w:t>
            </w:r>
            <w:r w:rsidR="00337B2C" w:rsidRPr="003B5202">
              <w:rPr>
                <w:rFonts w:ascii="Times New Roman" w:hAnsi="Times New Roman" w:cs="Times New Roman"/>
                <w:sz w:val="24"/>
                <w:szCs w:val="24"/>
              </w:rPr>
              <w:t xml:space="preserve"> </w:t>
            </w:r>
            <w:r w:rsidR="00B334A9" w:rsidRPr="003B5202">
              <w:rPr>
                <w:rFonts w:ascii="Times New Roman" w:hAnsi="Times New Roman" w:cs="Times New Roman"/>
                <w:sz w:val="24"/>
                <w:szCs w:val="24"/>
              </w:rPr>
              <w:t xml:space="preserve">pārdot </w:t>
            </w:r>
            <w:r w:rsidRPr="003B5202">
              <w:rPr>
                <w:rFonts w:ascii="Times New Roman" w:hAnsi="Times New Roman" w:cs="Times New Roman"/>
                <w:sz w:val="24"/>
                <w:szCs w:val="24"/>
              </w:rPr>
              <w:t>telpas</w:t>
            </w:r>
            <w:r w:rsidR="00B334A9">
              <w:rPr>
                <w:rFonts w:ascii="Times New Roman" w:hAnsi="Times New Roman" w:cs="Times New Roman"/>
                <w:sz w:val="24"/>
                <w:szCs w:val="24"/>
              </w:rPr>
              <w:t>,</w:t>
            </w:r>
            <w:r w:rsidR="00337B2C">
              <w:rPr>
                <w:rFonts w:ascii="Times New Roman" w:hAnsi="Times New Roman" w:cs="Times New Roman"/>
                <w:sz w:val="24"/>
                <w:szCs w:val="24"/>
              </w:rPr>
              <w:t xml:space="preserve"> neturpinot nomas līgumu</w:t>
            </w:r>
            <w:r w:rsidR="006F6129">
              <w:rPr>
                <w:rFonts w:ascii="Times New Roman" w:hAnsi="Times New Roman" w:cs="Times New Roman"/>
                <w:sz w:val="24"/>
                <w:szCs w:val="24"/>
              </w:rPr>
              <w:t>.</w:t>
            </w:r>
            <w:r w:rsidR="00970E76">
              <w:rPr>
                <w:rFonts w:ascii="Times New Roman" w:hAnsi="Times New Roman" w:cs="Times New Roman"/>
                <w:sz w:val="24"/>
                <w:szCs w:val="24"/>
              </w:rPr>
              <w:t xml:space="preserve"> </w:t>
            </w:r>
            <w:r w:rsidR="006F6129">
              <w:rPr>
                <w:rFonts w:ascii="Times New Roman" w:hAnsi="Times New Roman" w:cs="Times New Roman"/>
                <w:sz w:val="24"/>
                <w:szCs w:val="24"/>
              </w:rPr>
              <w:t>V</w:t>
            </w:r>
            <w:r w:rsidR="006F6129" w:rsidRPr="003B5202">
              <w:rPr>
                <w:rFonts w:ascii="Times New Roman" w:hAnsi="Times New Roman" w:cs="Times New Roman"/>
                <w:sz w:val="24"/>
                <w:szCs w:val="24"/>
              </w:rPr>
              <w:t>ēstniecībai</w:t>
            </w:r>
            <w:r w:rsidR="006F6129">
              <w:rPr>
                <w:rFonts w:ascii="Times New Roman" w:hAnsi="Times New Roman" w:cs="Times New Roman"/>
                <w:sz w:val="24"/>
                <w:szCs w:val="24"/>
              </w:rPr>
              <w:t xml:space="preserve"> piedāvātas pirmpirkuma tiesības</w:t>
            </w:r>
            <w:r w:rsidRPr="003B5202">
              <w:rPr>
                <w:rFonts w:ascii="Times New Roman" w:hAnsi="Times New Roman" w:cs="Times New Roman"/>
                <w:sz w:val="24"/>
                <w:szCs w:val="24"/>
              </w:rPr>
              <w:t xml:space="preserve">, </w:t>
            </w:r>
            <w:r w:rsidR="006F6129">
              <w:rPr>
                <w:rFonts w:ascii="Times New Roman" w:hAnsi="Times New Roman" w:cs="Times New Roman"/>
                <w:sz w:val="24"/>
                <w:szCs w:val="24"/>
              </w:rPr>
              <w:t xml:space="preserve">bet </w:t>
            </w:r>
            <w:r w:rsidR="003205E7">
              <w:rPr>
                <w:rFonts w:ascii="Times New Roman" w:hAnsi="Times New Roman" w:cs="Times New Roman"/>
                <w:sz w:val="24"/>
                <w:szCs w:val="24"/>
              </w:rPr>
              <w:t>paturot</w:t>
            </w:r>
            <w:r w:rsidR="003205E7" w:rsidRPr="003B5202">
              <w:rPr>
                <w:rFonts w:ascii="Times New Roman" w:hAnsi="Times New Roman" w:cs="Times New Roman"/>
                <w:sz w:val="24"/>
                <w:szCs w:val="24"/>
              </w:rPr>
              <w:t xml:space="preserve"> iespēj</w:t>
            </w:r>
            <w:r w:rsidR="003205E7">
              <w:rPr>
                <w:rFonts w:ascii="Times New Roman" w:hAnsi="Times New Roman" w:cs="Times New Roman"/>
                <w:sz w:val="24"/>
                <w:szCs w:val="24"/>
              </w:rPr>
              <w:t>u</w:t>
            </w:r>
            <w:r w:rsidRPr="003B5202">
              <w:rPr>
                <w:rFonts w:ascii="Times New Roman" w:hAnsi="Times New Roman" w:cs="Times New Roman"/>
                <w:sz w:val="24"/>
                <w:szCs w:val="24"/>
              </w:rPr>
              <w:t>, telpas piedāvāt trešajām personām. Telpas novērtētas 820 000 EUR apmērā.</w:t>
            </w:r>
          </w:p>
          <w:p w:rsidR="007F2F60" w:rsidRPr="003B5202" w:rsidRDefault="007F2F60" w:rsidP="007F2F60">
            <w:pPr>
              <w:spacing w:after="0" w:line="240" w:lineRule="auto"/>
              <w:jc w:val="both"/>
              <w:rPr>
                <w:rFonts w:ascii="Times New Roman" w:hAnsi="Times New Roman" w:cs="Times New Roman"/>
                <w:sz w:val="24"/>
                <w:szCs w:val="24"/>
              </w:rPr>
            </w:pPr>
            <w:r w:rsidRPr="003B5202">
              <w:rPr>
                <w:rFonts w:ascii="Times New Roman" w:hAnsi="Times New Roman" w:cs="Times New Roman"/>
                <w:sz w:val="24"/>
                <w:szCs w:val="24"/>
              </w:rPr>
              <w:t xml:space="preserve">Vēstniecības telpas atbilst visām formālajām prasībām un ir pietiekoši funkcionālas. 2008. gadā tika veikti būtiski būvniecības darbi – izveidota drošā telpa, konsulārā pieņemšanas telpa, ievilktas komunikācijas un uzstādītas drošības sistēmas. Vēstniecības darba telpu fiziskā atrašanā vieta ir apmierinoša. Ikmēneša telpu apsaimniekošanas izmaksas svārstās vidēji ap 300 EUR, kas ietver arī telpu apkuri. Esošo telpu trūkums – tās praktiski nav izmantojamas reprezentācijas vajadzībām, lai gan šo funkciju varētu pildīt </w:t>
            </w:r>
            <w:r w:rsidR="008803B4">
              <w:rPr>
                <w:rFonts w:ascii="Times New Roman" w:hAnsi="Times New Roman" w:cs="Times New Roman"/>
                <w:sz w:val="24"/>
                <w:szCs w:val="24"/>
              </w:rPr>
              <w:t>vēstnieka</w:t>
            </w:r>
            <w:r w:rsidR="008803B4" w:rsidRPr="003B5202">
              <w:rPr>
                <w:rFonts w:ascii="Times New Roman" w:hAnsi="Times New Roman" w:cs="Times New Roman"/>
                <w:sz w:val="24"/>
                <w:szCs w:val="24"/>
              </w:rPr>
              <w:t xml:space="preserve"> </w:t>
            </w:r>
            <w:r w:rsidRPr="003B5202">
              <w:rPr>
                <w:rFonts w:ascii="Times New Roman" w:hAnsi="Times New Roman" w:cs="Times New Roman"/>
                <w:sz w:val="24"/>
                <w:szCs w:val="24"/>
              </w:rPr>
              <w:t>rezidence.</w:t>
            </w:r>
          </w:p>
          <w:p w:rsidR="007F2F60" w:rsidRPr="003B5202" w:rsidRDefault="005655CC" w:rsidP="00BC2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F2F60" w:rsidRPr="003B5202">
              <w:rPr>
                <w:rFonts w:ascii="Times New Roman" w:hAnsi="Times New Roman" w:cs="Times New Roman"/>
                <w:sz w:val="24"/>
                <w:szCs w:val="24"/>
              </w:rPr>
              <w:t xml:space="preserve">kgadējiem un ikmēneša maksājumi par telpām: </w:t>
            </w:r>
            <w:r w:rsidR="007F2F60" w:rsidRPr="005655CC">
              <w:rPr>
                <w:rFonts w:ascii="Times New Roman" w:hAnsi="Times New Roman" w:cs="Times New Roman"/>
                <w:sz w:val="24"/>
                <w:szCs w:val="24"/>
              </w:rPr>
              <w:t>nekustamā īpašuma nodoklis - 1223,57</w:t>
            </w:r>
            <w:r w:rsidR="007F2F60" w:rsidRPr="003B5202">
              <w:rPr>
                <w:rFonts w:ascii="Times New Roman" w:hAnsi="Times New Roman" w:cs="Times New Roman"/>
                <w:sz w:val="24"/>
                <w:szCs w:val="24"/>
              </w:rPr>
              <w:t xml:space="preserve"> </w:t>
            </w:r>
            <w:r w:rsidR="00B334A9">
              <w:rPr>
                <w:rFonts w:ascii="Times New Roman" w:hAnsi="Times New Roman" w:cs="Times New Roman"/>
                <w:sz w:val="24"/>
                <w:szCs w:val="24"/>
              </w:rPr>
              <w:t xml:space="preserve">EUR </w:t>
            </w:r>
            <w:r w:rsidR="007F2F60" w:rsidRPr="003B5202">
              <w:rPr>
                <w:rFonts w:ascii="Times New Roman" w:hAnsi="Times New Roman" w:cs="Times New Roman"/>
                <w:sz w:val="24"/>
                <w:szCs w:val="24"/>
              </w:rPr>
              <w:t>2015. gad</w:t>
            </w:r>
            <w:r w:rsidR="00B334A9">
              <w:rPr>
                <w:rFonts w:ascii="Times New Roman" w:hAnsi="Times New Roman" w:cs="Times New Roman"/>
                <w:sz w:val="24"/>
                <w:szCs w:val="24"/>
              </w:rPr>
              <w:t>ā</w:t>
            </w:r>
            <w:r w:rsidR="007F2F60" w:rsidRPr="003B5202">
              <w:rPr>
                <w:rFonts w:ascii="Times New Roman" w:hAnsi="Times New Roman" w:cs="Times New Roman"/>
                <w:sz w:val="24"/>
                <w:szCs w:val="24"/>
              </w:rPr>
              <w:t xml:space="preserve"> </w:t>
            </w:r>
            <w:r w:rsidR="00B334A9">
              <w:rPr>
                <w:rFonts w:ascii="Times New Roman" w:hAnsi="Times New Roman" w:cs="Times New Roman"/>
                <w:sz w:val="24"/>
                <w:szCs w:val="24"/>
              </w:rPr>
              <w:t xml:space="preserve">un </w:t>
            </w:r>
            <w:r w:rsidR="007F2F60" w:rsidRPr="005655CC">
              <w:rPr>
                <w:rFonts w:ascii="Times New Roman" w:hAnsi="Times New Roman" w:cs="Times New Roman"/>
                <w:sz w:val="24"/>
                <w:szCs w:val="24"/>
              </w:rPr>
              <w:t>uzturēšanas izdevumi - 417,72</w:t>
            </w:r>
            <w:r w:rsidR="00B334A9">
              <w:rPr>
                <w:rFonts w:ascii="Times New Roman" w:hAnsi="Times New Roman" w:cs="Times New Roman"/>
                <w:sz w:val="24"/>
                <w:szCs w:val="24"/>
              </w:rPr>
              <w:t xml:space="preserve"> EUR </w:t>
            </w:r>
            <w:r w:rsidR="007F2F60" w:rsidRPr="003B5202">
              <w:rPr>
                <w:rFonts w:ascii="Times New Roman" w:hAnsi="Times New Roman" w:cs="Times New Roman"/>
                <w:sz w:val="24"/>
                <w:szCs w:val="24"/>
              </w:rPr>
              <w:t>par</w:t>
            </w:r>
            <w:r w:rsidR="00B334A9">
              <w:rPr>
                <w:rFonts w:ascii="Times New Roman" w:hAnsi="Times New Roman" w:cs="Times New Roman"/>
                <w:sz w:val="24"/>
                <w:szCs w:val="24"/>
              </w:rPr>
              <w:t xml:space="preserve"> dzīvokli un saimniecības telpu</w:t>
            </w:r>
            <w:r w:rsidR="00BC2822" w:rsidRPr="003B5202">
              <w:rPr>
                <w:rFonts w:ascii="Times New Roman" w:hAnsi="Times New Roman" w:cs="Times New Roman"/>
                <w:sz w:val="24"/>
                <w:szCs w:val="24"/>
              </w:rPr>
              <w:t>.</w:t>
            </w:r>
            <w:r w:rsidR="00B334A9">
              <w:rPr>
                <w:rFonts w:ascii="Times New Roman" w:hAnsi="Times New Roman" w:cs="Times New Roman"/>
                <w:sz w:val="24"/>
                <w:szCs w:val="24"/>
              </w:rPr>
              <w:t xml:space="preserve"> </w:t>
            </w:r>
            <w:r w:rsidR="00BC2822" w:rsidRPr="003B5202">
              <w:rPr>
                <w:rFonts w:ascii="Times New Roman" w:hAnsi="Times New Roman" w:cs="Times New Roman"/>
                <w:sz w:val="24"/>
                <w:szCs w:val="24"/>
              </w:rPr>
              <w:t>Š</w:t>
            </w:r>
            <w:r w:rsidR="007F2F60" w:rsidRPr="003B5202">
              <w:rPr>
                <w:rFonts w:ascii="Times New Roman" w:hAnsi="Times New Roman" w:cs="Times New Roman"/>
                <w:sz w:val="24"/>
                <w:szCs w:val="24"/>
              </w:rPr>
              <w:t>ī brīža papildus izmaksas saistītas ar nesen ēkā veiktajiem remonta darbiem – jaunu liftu ierīkošana, apkures katla maiņa (no dīzeļdegvielas uz gāzi), par kopējo ikmēneša summu 462,54 EUR</w:t>
            </w:r>
            <w:r w:rsidR="00B334A9">
              <w:rPr>
                <w:rFonts w:ascii="Times New Roman" w:hAnsi="Times New Roman" w:cs="Times New Roman"/>
                <w:sz w:val="24"/>
                <w:szCs w:val="24"/>
              </w:rPr>
              <w:t>,</w:t>
            </w:r>
            <w:r w:rsidR="007F2F60" w:rsidRPr="003B5202">
              <w:rPr>
                <w:rFonts w:ascii="Times New Roman" w:hAnsi="Times New Roman" w:cs="Times New Roman"/>
                <w:sz w:val="24"/>
                <w:szCs w:val="24"/>
              </w:rPr>
              <w:t xml:space="preserve"> </w:t>
            </w:r>
            <w:proofErr w:type="gramStart"/>
            <w:r w:rsidR="007F2F60" w:rsidRPr="003B5202">
              <w:rPr>
                <w:rFonts w:ascii="Times New Roman" w:hAnsi="Times New Roman" w:cs="Times New Roman"/>
                <w:sz w:val="24"/>
                <w:szCs w:val="24"/>
              </w:rPr>
              <w:t>ka</w:t>
            </w:r>
            <w:r w:rsidR="00BC2822" w:rsidRPr="003B5202">
              <w:rPr>
                <w:rFonts w:ascii="Times New Roman" w:hAnsi="Times New Roman" w:cs="Times New Roman"/>
                <w:sz w:val="24"/>
                <w:szCs w:val="24"/>
              </w:rPr>
              <w:t>s</w:t>
            </w:r>
            <w:r w:rsidR="007F2F60" w:rsidRPr="003B5202">
              <w:rPr>
                <w:rFonts w:ascii="Times New Roman" w:hAnsi="Times New Roman" w:cs="Times New Roman"/>
                <w:sz w:val="24"/>
                <w:szCs w:val="24"/>
              </w:rPr>
              <w:t xml:space="preserve"> jāmaksā</w:t>
            </w:r>
            <w:proofErr w:type="gramEnd"/>
            <w:r w:rsidR="007F2F60" w:rsidRPr="003B5202">
              <w:rPr>
                <w:rFonts w:ascii="Times New Roman" w:hAnsi="Times New Roman" w:cs="Times New Roman"/>
                <w:sz w:val="24"/>
                <w:szCs w:val="24"/>
              </w:rPr>
              <w:t xml:space="preserve"> līdz šī gada oktobrim ieskaitot.</w:t>
            </w:r>
          </w:p>
          <w:p w:rsidR="00B334A9" w:rsidRDefault="00B334A9" w:rsidP="00BC2822">
            <w:pPr>
              <w:spacing w:after="0" w:line="240" w:lineRule="auto"/>
              <w:jc w:val="both"/>
              <w:rPr>
                <w:rFonts w:ascii="Times New Roman" w:hAnsi="Times New Roman" w:cs="Times New Roman"/>
                <w:b/>
                <w:sz w:val="24"/>
                <w:szCs w:val="24"/>
              </w:rPr>
            </w:pPr>
          </w:p>
          <w:p w:rsidR="003B5202" w:rsidRDefault="003B5202" w:rsidP="003B5202">
            <w:pPr>
              <w:spacing w:after="0" w:line="240" w:lineRule="auto"/>
              <w:jc w:val="both"/>
              <w:rPr>
                <w:rFonts w:ascii="Times New Roman" w:hAnsi="Times New Roman" w:cs="Times New Roman"/>
                <w:sz w:val="24"/>
                <w:szCs w:val="24"/>
              </w:rPr>
            </w:pPr>
            <w:r w:rsidRPr="003B5202">
              <w:rPr>
                <w:rFonts w:ascii="Times New Roman" w:hAnsi="Times New Roman" w:cs="Times New Roman"/>
                <w:sz w:val="24"/>
                <w:szCs w:val="24"/>
              </w:rPr>
              <w:t xml:space="preserve">Madridē </w:t>
            </w:r>
            <w:r w:rsidR="00B334A9">
              <w:rPr>
                <w:rFonts w:ascii="Times New Roman" w:hAnsi="Times New Roman" w:cs="Times New Roman"/>
                <w:sz w:val="24"/>
                <w:szCs w:val="24"/>
              </w:rPr>
              <w:t xml:space="preserve">nomai </w:t>
            </w:r>
            <w:r w:rsidR="005655CC">
              <w:rPr>
                <w:rFonts w:ascii="Times New Roman" w:hAnsi="Times New Roman" w:cs="Times New Roman"/>
                <w:sz w:val="24"/>
                <w:szCs w:val="24"/>
              </w:rPr>
              <w:t>pieejamie</w:t>
            </w:r>
            <w:r w:rsidRPr="003B5202">
              <w:rPr>
                <w:rFonts w:ascii="Times New Roman" w:hAnsi="Times New Roman" w:cs="Times New Roman"/>
                <w:sz w:val="24"/>
                <w:szCs w:val="24"/>
              </w:rPr>
              <w:t xml:space="preserve"> vēstniecības telpu varianti </w:t>
            </w:r>
            <w:r w:rsidR="00DB3FE0">
              <w:rPr>
                <w:rFonts w:ascii="Times New Roman" w:hAnsi="Times New Roman" w:cs="Times New Roman"/>
                <w:sz w:val="24"/>
                <w:szCs w:val="24"/>
              </w:rPr>
              <w:t xml:space="preserve">pārsvarā </w:t>
            </w:r>
            <w:r w:rsidRPr="003B5202">
              <w:rPr>
                <w:rFonts w:ascii="Times New Roman" w:hAnsi="Times New Roman" w:cs="Times New Roman"/>
                <w:sz w:val="24"/>
                <w:szCs w:val="24"/>
              </w:rPr>
              <w:t>ir atsevišķi stāvi vai to daļas daudzstāvu ēkās - gan biroja telpas, gan atsevišķas ē</w:t>
            </w:r>
            <w:r w:rsidR="00DB3FE0">
              <w:rPr>
                <w:rFonts w:ascii="Times New Roman" w:hAnsi="Times New Roman" w:cs="Times New Roman"/>
                <w:sz w:val="24"/>
                <w:szCs w:val="24"/>
              </w:rPr>
              <w:t>kas ar dažādu tehnisko stāvokli</w:t>
            </w:r>
            <w:r w:rsidRPr="003B5202">
              <w:rPr>
                <w:rFonts w:ascii="Times New Roman" w:hAnsi="Times New Roman" w:cs="Times New Roman"/>
                <w:sz w:val="24"/>
                <w:szCs w:val="24"/>
              </w:rPr>
              <w:t xml:space="preserve"> </w:t>
            </w:r>
            <w:r w:rsidR="00DB3FE0">
              <w:rPr>
                <w:rFonts w:ascii="Times New Roman" w:hAnsi="Times New Roman" w:cs="Times New Roman"/>
                <w:sz w:val="24"/>
                <w:szCs w:val="24"/>
              </w:rPr>
              <w:t>un</w:t>
            </w:r>
            <w:r w:rsidRPr="003B5202">
              <w:rPr>
                <w:rFonts w:ascii="Times New Roman" w:hAnsi="Times New Roman" w:cs="Times New Roman"/>
                <w:sz w:val="24"/>
                <w:szCs w:val="24"/>
              </w:rPr>
              <w:t xml:space="preserve"> kopējo platību no </w:t>
            </w:r>
            <w:proofErr w:type="gramStart"/>
            <w:r w:rsidRPr="003B5202">
              <w:rPr>
                <w:rFonts w:ascii="Times New Roman" w:hAnsi="Times New Roman" w:cs="Times New Roman"/>
                <w:sz w:val="24"/>
                <w:szCs w:val="24"/>
              </w:rPr>
              <w:t>240 –5</w:t>
            </w:r>
            <w:proofErr w:type="gramEnd"/>
            <w:r w:rsidRPr="003B5202">
              <w:rPr>
                <w:rFonts w:ascii="Times New Roman" w:hAnsi="Times New Roman" w:cs="Times New Roman"/>
                <w:sz w:val="24"/>
                <w:szCs w:val="24"/>
              </w:rPr>
              <w:t>00 kvadrātmetriem. Jāatzīmē, ka telpām ar līdzīgu platību un tehnisko stāvokli ir ļoti atšķirīgs nomas maksas apmērs. Pamatā piedāvātais nomas termiņš ir 5 gadi ar iespēju pagarināt.</w:t>
            </w:r>
          </w:p>
          <w:p w:rsidR="003B5202" w:rsidRPr="003B5202" w:rsidRDefault="003B5202" w:rsidP="003B5202">
            <w:pPr>
              <w:spacing w:after="0" w:line="240" w:lineRule="auto"/>
              <w:jc w:val="both"/>
              <w:rPr>
                <w:rFonts w:ascii="Times New Roman" w:hAnsi="Times New Roman" w:cs="Times New Roman"/>
                <w:sz w:val="24"/>
                <w:szCs w:val="24"/>
              </w:rPr>
            </w:pPr>
            <w:r w:rsidRPr="003B5202">
              <w:rPr>
                <w:rFonts w:ascii="Times New Roman" w:hAnsi="Times New Roman" w:cs="Times New Roman"/>
                <w:sz w:val="24"/>
                <w:szCs w:val="24"/>
              </w:rPr>
              <w:t>Izvērtējot telpu plānojumu un to piemērotību vēstniecības funkciju nodrošināšanai, kā arī papildu veicamo ieguldījumu apmēru un to sarežģītību, prioritāri par piemērotiem tālāko sarunu turpināšanai ir uzskatāmi 3 īpašumi. Šo īpašumu nomas maksa mēnesī nepārsniedz esošo telpu nomas maksājumu apmēru, kā arī visos trīs variantos telpas ir bez reprezentācijas telpām, tāpēc ir akceptējama vēstnieka rezidences noma ar reprezentācijas telpām.</w:t>
            </w:r>
          </w:p>
          <w:p w:rsidR="003B5202" w:rsidRPr="00DB3FE0" w:rsidRDefault="003B5202" w:rsidP="003B5202">
            <w:pPr>
              <w:spacing w:after="0" w:line="240" w:lineRule="auto"/>
              <w:jc w:val="both"/>
              <w:rPr>
                <w:rFonts w:ascii="Times New Roman" w:hAnsi="Times New Roman" w:cs="Times New Roman"/>
                <w:bCs/>
                <w:sz w:val="24"/>
                <w:szCs w:val="24"/>
                <w:u w:val="single"/>
              </w:rPr>
            </w:pPr>
            <w:r w:rsidRPr="00DB3FE0">
              <w:rPr>
                <w:rFonts w:ascii="Times New Roman" w:hAnsi="Times New Roman" w:cs="Times New Roman"/>
                <w:bCs/>
                <w:sz w:val="24"/>
                <w:szCs w:val="24"/>
              </w:rPr>
              <w:t xml:space="preserve">Telpu </w:t>
            </w:r>
            <w:proofErr w:type="spellStart"/>
            <w:r w:rsidRPr="00DB3FE0">
              <w:rPr>
                <w:rFonts w:ascii="Times New Roman" w:hAnsi="Times New Roman" w:cs="Times New Roman"/>
                <w:bCs/>
                <w:sz w:val="24"/>
                <w:szCs w:val="24"/>
              </w:rPr>
              <w:t>raksturojums:</w:t>
            </w:r>
            <w:r w:rsidRPr="00DB3FE0">
              <w:rPr>
                <w:rFonts w:ascii="Times New Roman" w:hAnsi="Times New Roman" w:cs="Times New Roman"/>
                <w:bCs/>
                <w:sz w:val="24"/>
                <w:szCs w:val="24"/>
                <w:u w:val="single"/>
              </w:rPr>
              <w:t>A</w:t>
            </w:r>
            <w:proofErr w:type="spellEnd"/>
            <w:r w:rsidRPr="00DB3FE0">
              <w:rPr>
                <w:rFonts w:ascii="Times New Roman" w:hAnsi="Times New Roman" w:cs="Times New Roman"/>
                <w:bCs/>
                <w:sz w:val="24"/>
                <w:szCs w:val="24"/>
                <w:u w:val="single"/>
              </w:rPr>
              <w:t xml:space="preserve"> variants</w:t>
            </w:r>
          </w:p>
          <w:p w:rsidR="003B5202" w:rsidRPr="003B5202" w:rsidRDefault="003B5202" w:rsidP="00DB3FE0">
            <w:pPr>
              <w:spacing w:after="0" w:line="240" w:lineRule="auto"/>
              <w:jc w:val="both"/>
              <w:rPr>
                <w:rFonts w:ascii="Times New Roman" w:hAnsi="Times New Roman" w:cs="Times New Roman"/>
                <w:sz w:val="24"/>
                <w:szCs w:val="24"/>
              </w:rPr>
            </w:pPr>
            <w:r w:rsidRPr="003B5202">
              <w:rPr>
                <w:rFonts w:ascii="Times New Roman" w:hAnsi="Times New Roman" w:cs="Times New Roman"/>
                <w:sz w:val="24"/>
                <w:szCs w:val="24"/>
              </w:rPr>
              <w:t xml:space="preserve">Adrese: </w:t>
            </w:r>
            <w:proofErr w:type="spellStart"/>
            <w:r w:rsidRPr="003B5202">
              <w:rPr>
                <w:rFonts w:ascii="Times New Roman" w:hAnsi="Times New Roman" w:cs="Times New Roman"/>
                <w:i/>
                <w:sz w:val="24"/>
                <w:szCs w:val="24"/>
              </w:rPr>
              <w:t>Paseo</w:t>
            </w:r>
            <w:proofErr w:type="spellEnd"/>
            <w:r w:rsidRPr="003B5202">
              <w:rPr>
                <w:rFonts w:ascii="Times New Roman" w:hAnsi="Times New Roman" w:cs="Times New Roman"/>
                <w:i/>
                <w:sz w:val="24"/>
                <w:szCs w:val="24"/>
              </w:rPr>
              <w:t xml:space="preserve"> </w:t>
            </w:r>
            <w:proofErr w:type="spellStart"/>
            <w:r w:rsidRPr="003B5202">
              <w:rPr>
                <w:rFonts w:ascii="Times New Roman" w:hAnsi="Times New Roman" w:cs="Times New Roman"/>
                <w:i/>
                <w:sz w:val="24"/>
                <w:szCs w:val="24"/>
              </w:rPr>
              <w:t>de</w:t>
            </w:r>
            <w:proofErr w:type="spellEnd"/>
            <w:r w:rsidRPr="003B5202">
              <w:rPr>
                <w:rFonts w:ascii="Times New Roman" w:hAnsi="Times New Roman" w:cs="Times New Roman"/>
                <w:i/>
                <w:sz w:val="24"/>
                <w:szCs w:val="24"/>
              </w:rPr>
              <w:t xml:space="preserve"> la </w:t>
            </w:r>
            <w:proofErr w:type="spellStart"/>
            <w:r w:rsidRPr="003B5202">
              <w:rPr>
                <w:rFonts w:ascii="Times New Roman" w:hAnsi="Times New Roman" w:cs="Times New Roman"/>
                <w:i/>
                <w:sz w:val="24"/>
                <w:szCs w:val="24"/>
              </w:rPr>
              <w:t>Castellana</w:t>
            </w:r>
            <w:proofErr w:type="spellEnd"/>
            <w:r w:rsidRPr="003B5202">
              <w:rPr>
                <w:rFonts w:ascii="Times New Roman" w:hAnsi="Times New Roman" w:cs="Times New Roman"/>
                <w:i/>
                <w:sz w:val="24"/>
                <w:szCs w:val="24"/>
              </w:rPr>
              <w:t xml:space="preserve"> 45</w:t>
            </w:r>
            <w:r w:rsidRPr="003B5202">
              <w:rPr>
                <w:rFonts w:ascii="Times New Roman" w:hAnsi="Times New Roman" w:cs="Times New Roman"/>
                <w:sz w:val="24"/>
                <w:szCs w:val="24"/>
              </w:rPr>
              <w:t>, pilsētas centrs.  Telpas atrodas 4.stāvā, kopējā platība 265 m</w:t>
            </w:r>
            <w:r w:rsidRPr="003B5202">
              <w:rPr>
                <w:rFonts w:ascii="Times New Roman" w:hAnsi="Times New Roman" w:cs="Times New Roman"/>
                <w:sz w:val="24"/>
                <w:szCs w:val="24"/>
                <w:vertAlign w:val="superscript"/>
              </w:rPr>
              <w:t>2</w:t>
            </w:r>
            <w:r w:rsidR="00DB3FE0">
              <w:rPr>
                <w:rFonts w:ascii="Times New Roman" w:hAnsi="Times New Roman" w:cs="Times New Roman"/>
                <w:sz w:val="24"/>
                <w:szCs w:val="24"/>
              </w:rPr>
              <w:t xml:space="preserve">. </w:t>
            </w:r>
            <w:r w:rsidRPr="003B5202">
              <w:rPr>
                <w:rFonts w:ascii="Times New Roman" w:hAnsi="Times New Roman" w:cs="Times New Roman"/>
                <w:sz w:val="24"/>
                <w:szCs w:val="24"/>
              </w:rPr>
              <w:t>Nomas maksa - 3900 EUR mēnesī</w:t>
            </w:r>
            <w:r w:rsidR="00DB3FE0">
              <w:rPr>
                <w:rFonts w:ascii="Times New Roman" w:hAnsi="Times New Roman" w:cs="Times New Roman"/>
                <w:sz w:val="24"/>
                <w:szCs w:val="24"/>
              </w:rPr>
              <w:t xml:space="preserve">. Ēkā atrodas vēl </w:t>
            </w:r>
            <w:r w:rsidRPr="003B5202">
              <w:rPr>
                <w:rFonts w:ascii="Times New Roman" w:hAnsi="Times New Roman" w:cs="Times New Roman"/>
                <w:sz w:val="24"/>
                <w:szCs w:val="24"/>
              </w:rPr>
              <w:t>Maltas, Kipras un Uzbekistānas vēstniecības.</w:t>
            </w:r>
            <w:r w:rsidR="00DB3FE0">
              <w:rPr>
                <w:rFonts w:ascii="Times New Roman" w:hAnsi="Times New Roman" w:cs="Times New Roman"/>
                <w:sz w:val="24"/>
                <w:szCs w:val="24"/>
              </w:rPr>
              <w:t xml:space="preserve"> </w:t>
            </w:r>
            <w:r w:rsidRPr="003B5202">
              <w:rPr>
                <w:rFonts w:ascii="Times New Roman" w:hAnsi="Times New Roman" w:cs="Times New Roman"/>
                <w:sz w:val="24"/>
                <w:szCs w:val="24"/>
              </w:rPr>
              <w:t xml:space="preserve">Telpu plānojums ir piemērots </w:t>
            </w:r>
            <w:r w:rsidRPr="003B5202">
              <w:rPr>
                <w:rFonts w:ascii="Times New Roman" w:hAnsi="Times New Roman" w:cs="Times New Roman"/>
                <w:sz w:val="24"/>
                <w:szCs w:val="24"/>
              </w:rPr>
              <w:lastRenderedPageBreak/>
              <w:t>vēstniecības funkciju veikšanai.</w:t>
            </w:r>
            <w:r w:rsidR="00DB3FE0">
              <w:rPr>
                <w:rFonts w:ascii="Times New Roman" w:hAnsi="Times New Roman" w:cs="Times New Roman"/>
                <w:sz w:val="24"/>
                <w:szCs w:val="24"/>
              </w:rPr>
              <w:t xml:space="preserve"> </w:t>
            </w:r>
            <w:r w:rsidRPr="003B5202">
              <w:rPr>
                <w:rFonts w:ascii="Times New Roman" w:hAnsi="Times New Roman" w:cs="Times New Roman"/>
                <w:sz w:val="24"/>
                <w:szCs w:val="24"/>
              </w:rPr>
              <w:t>Uzstādīti kondicionieri, centrālā apkure un visas pilsētas komunikācijas.</w:t>
            </w:r>
            <w:r w:rsidR="00DB3FE0">
              <w:rPr>
                <w:rFonts w:ascii="Times New Roman" w:hAnsi="Times New Roman" w:cs="Times New Roman"/>
                <w:sz w:val="24"/>
                <w:szCs w:val="24"/>
              </w:rPr>
              <w:t xml:space="preserve"> </w:t>
            </w:r>
            <w:r w:rsidRPr="003B5202">
              <w:rPr>
                <w:rFonts w:ascii="Times New Roman" w:hAnsi="Times New Roman" w:cs="Times New Roman"/>
                <w:sz w:val="24"/>
                <w:szCs w:val="24"/>
              </w:rPr>
              <w:t>T</w:t>
            </w:r>
            <w:r w:rsidR="00DB3FE0">
              <w:rPr>
                <w:rFonts w:ascii="Times New Roman" w:hAnsi="Times New Roman" w:cs="Times New Roman"/>
                <w:sz w:val="24"/>
                <w:szCs w:val="24"/>
              </w:rPr>
              <w:t xml:space="preserve">elpas ir labā tehniskā stāvoklī, atrodas labā rajonā, un </w:t>
            </w:r>
            <w:r w:rsidRPr="003B5202">
              <w:rPr>
                <w:rFonts w:ascii="Times New Roman" w:hAnsi="Times New Roman" w:cs="Times New Roman"/>
                <w:sz w:val="24"/>
                <w:szCs w:val="24"/>
              </w:rPr>
              <w:t>iekļūšana ēkā tiek kontrolēta.</w:t>
            </w:r>
            <w:r w:rsidR="00DB3FE0">
              <w:rPr>
                <w:rFonts w:ascii="Times New Roman" w:hAnsi="Times New Roman" w:cs="Times New Roman"/>
                <w:sz w:val="24"/>
                <w:szCs w:val="24"/>
              </w:rPr>
              <w:t xml:space="preserve"> </w:t>
            </w:r>
            <w:r w:rsidRPr="003B5202">
              <w:rPr>
                <w:rFonts w:ascii="Times New Roman" w:hAnsi="Times New Roman" w:cs="Times New Roman"/>
                <w:sz w:val="24"/>
                <w:szCs w:val="24"/>
              </w:rPr>
              <w:t>Papildus nomas maksai jāmaksā rēķini par elektrību, tālruni, internetu. Iepriekš telpās bija izvietota Uzbekistānas konsulārā nodaļa</w:t>
            </w:r>
            <w:r w:rsidR="00DB3FE0">
              <w:rPr>
                <w:rFonts w:ascii="Times New Roman" w:hAnsi="Times New Roman" w:cs="Times New Roman"/>
                <w:sz w:val="24"/>
                <w:szCs w:val="24"/>
              </w:rPr>
              <w:t xml:space="preserve">, un </w:t>
            </w:r>
            <w:r w:rsidRPr="003B5202">
              <w:rPr>
                <w:rFonts w:ascii="Times New Roman" w:hAnsi="Times New Roman" w:cs="Times New Roman"/>
                <w:sz w:val="24"/>
                <w:szCs w:val="24"/>
              </w:rPr>
              <w:t xml:space="preserve">saglabāta konsulārā pieņemšanas un apmeklētāju telpa. </w:t>
            </w:r>
            <w:r w:rsidR="00DB3FE0">
              <w:rPr>
                <w:rFonts w:ascii="Times New Roman" w:hAnsi="Times New Roman" w:cs="Times New Roman"/>
                <w:sz w:val="24"/>
                <w:szCs w:val="24"/>
              </w:rPr>
              <w:t>Nepieciešami s</w:t>
            </w:r>
            <w:r w:rsidRPr="003B5202">
              <w:rPr>
                <w:rFonts w:ascii="Times New Roman" w:hAnsi="Times New Roman" w:cs="Times New Roman"/>
                <w:sz w:val="24"/>
                <w:szCs w:val="24"/>
              </w:rPr>
              <w:t xml:space="preserve">alīdzinoši mazi ieguldījumi telpu pielāgošanai </w:t>
            </w:r>
            <w:r w:rsidR="008803B4">
              <w:rPr>
                <w:rFonts w:ascii="Times New Roman" w:hAnsi="Times New Roman" w:cs="Times New Roman"/>
                <w:sz w:val="24"/>
                <w:szCs w:val="24"/>
              </w:rPr>
              <w:t>vēstniecības</w:t>
            </w:r>
            <w:r w:rsidR="008803B4" w:rsidRPr="003B5202">
              <w:rPr>
                <w:rFonts w:ascii="Times New Roman" w:hAnsi="Times New Roman" w:cs="Times New Roman"/>
                <w:sz w:val="24"/>
                <w:szCs w:val="24"/>
              </w:rPr>
              <w:t xml:space="preserve"> </w:t>
            </w:r>
            <w:r w:rsidRPr="003B5202">
              <w:rPr>
                <w:rFonts w:ascii="Times New Roman" w:hAnsi="Times New Roman" w:cs="Times New Roman"/>
                <w:sz w:val="24"/>
                <w:szCs w:val="24"/>
              </w:rPr>
              <w:t>vajadzībām.</w:t>
            </w:r>
            <w:r w:rsidR="00DB3FE0">
              <w:rPr>
                <w:rFonts w:ascii="Times New Roman" w:hAnsi="Times New Roman" w:cs="Times New Roman"/>
                <w:sz w:val="24"/>
                <w:szCs w:val="24"/>
              </w:rPr>
              <w:t xml:space="preserve"> </w:t>
            </w:r>
            <w:r w:rsidRPr="003B5202">
              <w:rPr>
                <w:rFonts w:ascii="Times New Roman" w:hAnsi="Times New Roman" w:cs="Times New Roman"/>
                <w:sz w:val="24"/>
                <w:szCs w:val="24"/>
              </w:rPr>
              <w:t>Kā vienīgo šo telpu trūkumu var norādīt salīdzinoši neērtu un ga</w:t>
            </w:r>
            <w:r w:rsidR="00AE725C">
              <w:rPr>
                <w:rFonts w:ascii="Times New Roman" w:hAnsi="Times New Roman" w:cs="Times New Roman"/>
                <w:sz w:val="24"/>
                <w:szCs w:val="24"/>
              </w:rPr>
              <w:t>r</w:t>
            </w:r>
            <w:r w:rsidRPr="003B5202">
              <w:rPr>
                <w:rFonts w:ascii="Times New Roman" w:hAnsi="Times New Roman" w:cs="Times New Roman"/>
                <w:sz w:val="24"/>
                <w:szCs w:val="24"/>
              </w:rPr>
              <w:t>u ceļu nokļūšanai konsulāraj</w:t>
            </w:r>
            <w:r w:rsidR="00DB3FE0">
              <w:rPr>
                <w:rFonts w:ascii="Times New Roman" w:hAnsi="Times New Roman" w:cs="Times New Roman"/>
                <w:sz w:val="24"/>
                <w:szCs w:val="24"/>
              </w:rPr>
              <w:t>ā apmeklētāju pieņemšanas telpā, izmantojot</w:t>
            </w:r>
            <w:r w:rsidRPr="003B5202">
              <w:rPr>
                <w:rFonts w:ascii="Times New Roman" w:hAnsi="Times New Roman" w:cs="Times New Roman"/>
                <w:sz w:val="24"/>
                <w:szCs w:val="24"/>
              </w:rPr>
              <w:t xml:space="preserve"> kāpnes, </w:t>
            </w:r>
            <w:r w:rsidR="00DB3FE0">
              <w:rPr>
                <w:rFonts w:ascii="Times New Roman" w:hAnsi="Times New Roman" w:cs="Times New Roman"/>
                <w:sz w:val="24"/>
                <w:szCs w:val="24"/>
              </w:rPr>
              <w:t>gaiteni un liftu</w:t>
            </w:r>
            <w:r w:rsidRPr="003B5202">
              <w:rPr>
                <w:rFonts w:ascii="Times New Roman" w:hAnsi="Times New Roman" w:cs="Times New Roman"/>
                <w:sz w:val="24"/>
                <w:szCs w:val="24"/>
              </w:rPr>
              <w:t xml:space="preserve">. Šāds </w:t>
            </w:r>
            <w:r w:rsidR="00DB3FE0">
              <w:rPr>
                <w:rFonts w:ascii="Times New Roman" w:hAnsi="Times New Roman" w:cs="Times New Roman"/>
                <w:sz w:val="24"/>
                <w:szCs w:val="24"/>
              </w:rPr>
              <w:t xml:space="preserve">divu </w:t>
            </w:r>
            <w:r w:rsidRPr="003B5202">
              <w:rPr>
                <w:rFonts w:ascii="Times New Roman" w:hAnsi="Times New Roman" w:cs="Times New Roman"/>
                <w:sz w:val="24"/>
                <w:szCs w:val="24"/>
              </w:rPr>
              <w:t xml:space="preserve">ieeju </w:t>
            </w:r>
            <w:r w:rsidR="0090370C">
              <w:rPr>
                <w:rFonts w:ascii="Times New Roman" w:hAnsi="Times New Roman" w:cs="Times New Roman"/>
                <w:sz w:val="24"/>
                <w:szCs w:val="24"/>
              </w:rPr>
              <w:t>plānojums</w:t>
            </w:r>
            <w:r w:rsidRPr="003B5202">
              <w:rPr>
                <w:rFonts w:ascii="Times New Roman" w:hAnsi="Times New Roman" w:cs="Times New Roman"/>
                <w:sz w:val="24"/>
                <w:szCs w:val="24"/>
              </w:rPr>
              <w:t xml:space="preserve"> ir </w:t>
            </w:r>
            <w:r w:rsidR="00AE725C">
              <w:rPr>
                <w:rFonts w:ascii="Times New Roman" w:hAnsi="Times New Roman" w:cs="Times New Roman"/>
                <w:sz w:val="24"/>
                <w:szCs w:val="24"/>
              </w:rPr>
              <w:t>gandrīz</w:t>
            </w:r>
            <w:r w:rsidRPr="003B5202">
              <w:rPr>
                <w:rFonts w:ascii="Times New Roman" w:hAnsi="Times New Roman" w:cs="Times New Roman"/>
                <w:sz w:val="24"/>
                <w:szCs w:val="24"/>
              </w:rPr>
              <w:t xml:space="preserve"> visās ēkās Madridē.</w:t>
            </w:r>
          </w:p>
          <w:p w:rsidR="003B5202" w:rsidRPr="0090370C" w:rsidRDefault="002D558E" w:rsidP="003B5202">
            <w:pPr>
              <w:spacing w:after="0" w:line="240" w:lineRule="auto"/>
              <w:jc w:val="both"/>
              <w:rPr>
                <w:rFonts w:ascii="Times New Roman" w:hAnsi="Times New Roman" w:cs="Times New Roman"/>
                <w:bCs/>
                <w:sz w:val="24"/>
                <w:szCs w:val="24"/>
                <w:u w:val="single"/>
              </w:rPr>
            </w:pPr>
            <w:r w:rsidRPr="00745069">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r w:rsidR="003B5202" w:rsidRPr="0090370C">
              <w:rPr>
                <w:rFonts w:ascii="Times New Roman" w:hAnsi="Times New Roman" w:cs="Times New Roman"/>
                <w:bCs/>
                <w:sz w:val="24"/>
                <w:szCs w:val="24"/>
                <w:u w:val="single"/>
              </w:rPr>
              <w:t xml:space="preserve">B variants </w:t>
            </w:r>
          </w:p>
          <w:p w:rsidR="003B5202" w:rsidRPr="0090370C" w:rsidRDefault="003B5202" w:rsidP="003B5202">
            <w:pPr>
              <w:spacing w:after="0" w:line="240" w:lineRule="auto"/>
              <w:jc w:val="both"/>
              <w:rPr>
                <w:rFonts w:ascii="Times New Roman" w:hAnsi="Times New Roman" w:cs="Times New Roman"/>
                <w:b/>
                <w:bCs/>
                <w:sz w:val="24"/>
                <w:szCs w:val="24"/>
              </w:rPr>
            </w:pPr>
            <w:r w:rsidRPr="003B5202">
              <w:rPr>
                <w:rFonts w:ascii="Times New Roman" w:hAnsi="Times New Roman" w:cs="Times New Roman"/>
                <w:sz w:val="24"/>
                <w:szCs w:val="24"/>
              </w:rPr>
              <w:t xml:space="preserve">Adrese: </w:t>
            </w:r>
            <w:proofErr w:type="spellStart"/>
            <w:r w:rsidRPr="003B5202">
              <w:rPr>
                <w:rFonts w:ascii="Times New Roman" w:hAnsi="Times New Roman" w:cs="Times New Roman"/>
                <w:i/>
                <w:iCs/>
                <w:sz w:val="24"/>
                <w:szCs w:val="24"/>
              </w:rPr>
              <w:t>Moreto</w:t>
            </w:r>
            <w:proofErr w:type="spellEnd"/>
            <w:r w:rsidRPr="003B5202">
              <w:rPr>
                <w:rFonts w:ascii="Times New Roman" w:hAnsi="Times New Roman" w:cs="Times New Roman"/>
                <w:i/>
                <w:iCs/>
                <w:sz w:val="24"/>
                <w:szCs w:val="24"/>
              </w:rPr>
              <w:t xml:space="preserve"> 5</w:t>
            </w:r>
            <w:r w:rsidRPr="003B5202">
              <w:rPr>
                <w:rFonts w:ascii="Times New Roman" w:hAnsi="Times New Roman" w:cs="Times New Roman"/>
                <w:sz w:val="24"/>
                <w:szCs w:val="24"/>
              </w:rPr>
              <w:t xml:space="preserve">, pilsētas centrs, atrodas ļoti </w:t>
            </w:r>
            <w:r w:rsidR="0090370C">
              <w:rPr>
                <w:rFonts w:ascii="Times New Roman" w:hAnsi="Times New Roman" w:cs="Times New Roman"/>
                <w:sz w:val="24"/>
                <w:szCs w:val="24"/>
              </w:rPr>
              <w:t xml:space="preserve">tuvu esošajām </w:t>
            </w:r>
            <w:r w:rsidRPr="003B5202">
              <w:rPr>
                <w:rFonts w:ascii="Times New Roman" w:hAnsi="Times New Roman" w:cs="Times New Roman"/>
                <w:sz w:val="24"/>
                <w:szCs w:val="24"/>
              </w:rPr>
              <w:t>vēstniecība</w:t>
            </w:r>
            <w:r w:rsidR="0090370C">
              <w:rPr>
                <w:rFonts w:ascii="Times New Roman" w:hAnsi="Times New Roman" w:cs="Times New Roman"/>
                <w:sz w:val="24"/>
                <w:szCs w:val="24"/>
              </w:rPr>
              <w:t>s telpām</w:t>
            </w:r>
            <w:r w:rsidRPr="003B5202">
              <w:rPr>
                <w:rFonts w:ascii="Times New Roman" w:hAnsi="Times New Roman" w:cs="Times New Roman"/>
                <w:sz w:val="24"/>
                <w:szCs w:val="24"/>
              </w:rPr>
              <w:t>.</w:t>
            </w:r>
            <w:r w:rsidR="0090370C">
              <w:rPr>
                <w:rFonts w:ascii="Times New Roman" w:hAnsi="Times New Roman" w:cs="Times New Roman"/>
                <w:b/>
                <w:bCs/>
                <w:sz w:val="24"/>
                <w:szCs w:val="24"/>
              </w:rPr>
              <w:t xml:space="preserve"> </w:t>
            </w:r>
            <w:r w:rsidRPr="003B5202">
              <w:rPr>
                <w:rFonts w:ascii="Times New Roman" w:hAnsi="Times New Roman" w:cs="Times New Roman"/>
                <w:sz w:val="24"/>
                <w:szCs w:val="24"/>
              </w:rPr>
              <w:t>Telpas atrodas 2.stāvā, kopējā platība aptuveni 240 m</w:t>
            </w:r>
            <w:r w:rsidRPr="003B5202">
              <w:rPr>
                <w:rFonts w:ascii="Times New Roman" w:hAnsi="Times New Roman" w:cs="Times New Roman"/>
                <w:sz w:val="24"/>
                <w:szCs w:val="24"/>
                <w:vertAlign w:val="superscript"/>
              </w:rPr>
              <w:t>2</w:t>
            </w:r>
            <w:r w:rsidR="0090370C">
              <w:rPr>
                <w:rFonts w:ascii="Times New Roman" w:hAnsi="Times New Roman" w:cs="Times New Roman"/>
                <w:b/>
                <w:bCs/>
                <w:sz w:val="24"/>
                <w:szCs w:val="24"/>
              </w:rPr>
              <w:t xml:space="preserve">. </w:t>
            </w:r>
            <w:r w:rsidRPr="003B5202">
              <w:rPr>
                <w:rFonts w:ascii="Times New Roman" w:hAnsi="Times New Roman" w:cs="Times New Roman"/>
                <w:sz w:val="24"/>
                <w:szCs w:val="24"/>
              </w:rPr>
              <w:t xml:space="preserve">Nomas maksa - 3900 EUR mēnesī, telpas ir iespējams arī iegādāties – cena 1 680 000 </w:t>
            </w:r>
            <w:r w:rsidR="0090370C">
              <w:rPr>
                <w:rFonts w:ascii="Times New Roman" w:hAnsi="Times New Roman" w:cs="Times New Roman"/>
                <w:sz w:val="24"/>
                <w:szCs w:val="24"/>
              </w:rPr>
              <w:t>EUR</w:t>
            </w:r>
            <w:r w:rsidRPr="003B5202">
              <w:rPr>
                <w:rFonts w:ascii="Times New Roman" w:hAnsi="Times New Roman" w:cs="Times New Roman"/>
                <w:sz w:val="24"/>
                <w:szCs w:val="24"/>
              </w:rPr>
              <w:t>.</w:t>
            </w:r>
          </w:p>
          <w:p w:rsidR="003B5202" w:rsidRPr="0090370C" w:rsidRDefault="003B5202" w:rsidP="0090370C">
            <w:pPr>
              <w:numPr>
                <w:ilvl w:val="0"/>
                <w:numId w:val="25"/>
              </w:numPr>
              <w:spacing w:after="0" w:line="240" w:lineRule="auto"/>
              <w:ind w:left="0"/>
              <w:jc w:val="both"/>
              <w:rPr>
                <w:rFonts w:ascii="Times New Roman" w:hAnsi="Times New Roman" w:cs="Times New Roman"/>
                <w:sz w:val="24"/>
                <w:szCs w:val="24"/>
              </w:rPr>
            </w:pPr>
            <w:r w:rsidRPr="003B5202">
              <w:rPr>
                <w:rFonts w:ascii="Times New Roman" w:hAnsi="Times New Roman" w:cs="Times New Roman"/>
                <w:sz w:val="24"/>
                <w:szCs w:val="24"/>
              </w:rPr>
              <w:t>Telpas ļoti labā tehniskā stāvoklī, pilnīgi jauni sanitārie mezgli un virtuves iekārta.</w:t>
            </w:r>
            <w:r w:rsidR="0090370C">
              <w:rPr>
                <w:rFonts w:ascii="Times New Roman" w:hAnsi="Times New Roman" w:cs="Times New Roman"/>
                <w:sz w:val="24"/>
                <w:szCs w:val="24"/>
              </w:rPr>
              <w:t xml:space="preserve"> </w:t>
            </w:r>
            <w:r w:rsidRPr="0090370C">
              <w:rPr>
                <w:rFonts w:ascii="Times New Roman" w:hAnsi="Times New Roman" w:cs="Times New Roman"/>
                <w:sz w:val="24"/>
                <w:szCs w:val="24"/>
              </w:rPr>
              <w:t>Ēkā atrodas gan dzīvokļi, gan biroja telpas.</w:t>
            </w:r>
            <w:r w:rsidR="0090370C">
              <w:rPr>
                <w:rFonts w:ascii="Times New Roman" w:hAnsi="Times New Roman" w:cs="Times New Roman"/>
                <w:sz w:val="24"/>
                <w:szCs w:val="24"/>
              </w:rPr>
              <w:t xml:space="preserve"> </w:t>
            </w:r>
            <w:r w:rsidRPr="0090370C">
              <w:rPr>
                <w:rFonts w:ascii="Times New Roman" w:hAnsi="Times New Roman" w:cs="Times New Roman"/>
                <w:sz w:val="24"/>
                <w:szCs w:val="24"/>
              </w:rPr>
              <w:t>Ļoti ērta konsulāro apmeklētāju piekļūšana telpām, ir izbūvēta uzbrauktuve piekļuvei, piemēram, ar ratiņkrēslu.</w:t>
            </w:r>
            <w:r w:rsidR="0090370C">
              <w:rPr>
                <w:rFonts w:ascii="Times New Roman" w:hAnsi="Times New Roman" w:cs="Times New Roman"/>
                <w:sz w:val="24"/>
                <w:szCs w:val="24"/>
              </w:rPr>
              <w:t xml:space="preserve"> </w:t>
            </w:r>
            <w:r w:rsidRPr="0090370C">
              <w:rPr>
                <w:rFonts w:ascii="Times New Roman" w:hAnsi="Times New Roman" w:cs="Times New Roman"/>
                <w:sz w:val="24"/>
                <w:szCs w:val="24"/>
              </w:rPr>
              <w:t>Telpās ir vēdināšanas un kondicionēšanas sistēma, kā a</w:t>
            </w:r>
            <w:r w:rsidR="0090370C">
              <w:rPr>
                <w:rFonts w:ascii="Times New Roman" w:hAnsi="Times New Roman" w:cs="Times New Roman"/>
                <w:sz w:val="24"/>
                <w:szCs w:val="24"/>
              </w:rPr>
              <w:t xml:space="preserve">rī visas pilsētas komunikācijas un </w:t>
            </w:r>
            <w:r w:rsidRPr="0090370C">
              <w:rPr>
                <w:rFonts w:ascii="Times New Roman" w:hAnsi="Times New Roman" w:cs="Times New Roman"/>
                <w:sz w:val="24"/>
                <w:szCs w:val="24"/>
              </w:rPr>
              <w:t>videonovērošanas sistēma.</w:t>
            </w:r>
            <w:r w:rsidR="0090370C">
              <w:rPr>
                <w:rFonts w:ascii="Times New Roman" w:hAnsi="Times New Roman" w:cs="Times New Roman"/>
                <w:sz w:val="24"/>
                <w:szCs w:val="24"/>
              </w:rPr>
              <w:t xml:space="preserve"> </w:t>
            </w:r>
            <w:r w:rsidRPr="0090370C">
              <w:rPr>
                <w:rFonts w:ascii="Times New Roman" w:hAnsi="Times New Roman" w:cs="Times New Roman"/>
                <w:sz w:val="24"/>
                <w:szCs w:val="24"/>
              </w:rPr>
              <w:t>Papildus nomas maksai jāmaksā visi komunālie maksājumi.</w:t>
            </w:r>
            <w:r w:rsidR="0090370C" w:rsidRPr="0090370C">
              <w:rPr>
                <w:rFonts w:ascii="Times New Roman" w:hAnsi="Times New Roman" w:cs="Times New Roman"/>
                <w:sz w:val="24"/>
                <w:szCs w:val="24"/>
              </w:rPr>
              <w:t xml:space="preserve"> </w:t>
            </w:r>
            <w:r w:rsidRPr="0090370C">
              <w:rPr>
                <w:rFonts w:ascii="Times New Roman" w:hAnsi="Times New Roman" w:cs="Times New Roman"/>
                <w:sz w:val="24"/>
                <w:szCs w:val="24"/>
              </w:rPr>
              <w:t>Nepieciešams balkona logu un slēģu remonts.</w:t>
            </w:r>
          </w:p>
          <w:p w:rsidR="003B5202" w:rsidRPr="0090370C" w:rsidRDefault="00505148" w:rsidP="003B5202">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 xml:space="preserve">                       </w:t>
            </w:r>
            <w:r w:rsidR="003B5202" w:rsidRPr="0090370C">
              <w:rPr>
                <w:rFonts w:ascii="Times New Roman" w:hAnsi="Times New Roman" w:cs="Times New Roman"/>
                <w:bCs/>
                <w:sz w:val="24"/>
                <w:szCs w:val="24"/>
                <w:u w:val="single"/>
              </w:rPr>
              <w:t xml:space="preserve">C variants </w:t>
            </w:r>
          </w:p>
          <w:p w:rsidR="003B5202" w:rsidRPr="003B5202" w:rsidRDefault="003B5202" w:rsidP="0090370C">
            <w:pPr>
              <w:spacing w:after="0" w:line="240" w:lineRule="auto"/>
              <w:jc w:val="both"/>
              <w:rPr>
                <w:rFonts w:ascii="Times New Roman" w:hAnsi="Times New Roman" w:cs="Times New Roman"/>
                <w:sz w:val="24"/>
                <w:szCs w:val="24"/>
              </w:rPr>
            </w:pPr>
            <w:r w:rsidRPr="003B5202">
              <w:rPr>
                <w:rFonts w:ascii="Times New Roman" w:hAnsi="Times New Roman" w:cs="Times New Roman"/>
                <w:sz w:val="24"/>
                <w:szCs w:val="24"/>
              </w:rPr>
              <w:t xml:space="preserve">Adrese: </w:t>
            </w:r>
            <w:proofErr w:type="spellStart"/>
            <w:r w:rsidRPr="003B5202">
              <w:rPr>
                <w:rFonts w:ascii="Times New Roman" w:hAnsi="Times New Roman" w:cs="Times New Roman"/>
                <w:i/>
                <w:iCs/>
                <w:sz w:val="24"/>
                <w:szCs w:val="24"/>
              </w:rPr>
              <w:t>Plaza</w:t>
            </w:r>
            <w:proofErr w:type="spellEnd"/>
            <w:r w:rsidRPr="003B5202">
              <w:rPr>
                <w:rFonts w:ascii="Times New Roman" w:hAnsi="Times New Roman" w:cs="Times New Roman"/>
                <w:i/>
                <w:iCs/>
                <w:sz w:val="24"/>
                <w:szCs w:val="24"/>
              </w:rPr>
              <w:t xml:space="preserve"> </w:t>
            </w:r>
            <w:proofErr w:type="spellStart"/>
            <w:r w:rsidRPr="003B5202">
              <w:rPr>
                <w:rFonts w:ascii="Times New Roman" w:hAnsi="Times New Roman" w:cs="Times New Roman"/>
                <w:i/>
                <w:iCs/>
                <w:sz w:val="24"/>
                <w:szCs w:val="24"/>
              </w:rPr>
              <w:t>de</w:t>
            </w:r>
            <w:proofErr w:type="spellEnd"/>
            <w:r w:rsidRPr="003B5202">
              <w:rPr>
                <w:rFonts w:ascii="Times New Roman" w:hAnsi="Times New Roman" w:cs="Times New Roman"/>
                <w:i/>
                <w:iCs/>
                <w:sz w:val="24"/>
                <w:szCs w:val="24"/>
              </w:rPr>
              <w:t xml:space="preserve"> </w:t>
            </w:r>
            <w:proofErr w:type="spellStart"/>
            <w:r w:rsidRPr="003B5202">
              <w:rPr>
                <w:rFonts w:ascii="Times New Roman" w:hAnsi="Times New Roman" w:cs="Times New Roman"/>
                <w:i/>
                <w:iCs/>
                <w:sz w:val="24"/>
                <w:szCs w:val="24"/>
              </w:rPr>
              <w:t>las</w:t>
            </w:r>
            <w:proofErr w:type="spellEnd"/>
            <w:r w:rsidRPr="003B5202">
              <w:rPr>
                <w:rFonts w:ascii="Times New Roman" w:hAnsi="Times New Roman" w:cs="Times New Roman"/>
                <w:i/>
                <w:iCs/>
                <w:sz w:val="24"/>
                <w:szCs w:val="24"/>
              </w:rPr>
              <w:t xml:space="preserve"> </w:t>
            </w:r>
            <w:proofErr w:type="spellStart"/>
            <w:r w:rsidRPr="003B5202">
              <w:rPr>
                <w:rFonts w:ascii="Times New Roman" w:hAnsi="Times New Roman" w:cs="Times New Roman"/>
                <w:i/>
                <w:iCs/>
                <w:sz w:val="24"/>
                <w:szCs w:val="24"/>
              </w:rPr>
              <w:t>Cortes</w:t>
            </w:r>
            <w:proofErr w:type="spellEnd"/>
            <w:r w:rsidRPr="003B5202">
              <w:rPr>
                <w:rFonts w:ascii="Times New Roman" w:hAnsi="Times New Roman" w:cs="Times New Roman"/>
                <w:i/>
                <w:iCs/>
                <w:sz w:val="24"/>
                <w:szCs w:val="24"/>
              </w:rPr>
              <w:t xml:space="preserve"> 4,</w:t>
            </w:r>
            <w:r w:rsidRPr="003B5202">
              <w:rPr>
                <w:rFonts w:ascii="Times New Roman" w:hAnsi="Times New Roman" w:cs="Times New Roman"/>
                <w:sz w:val="24"/>
                <w:szCs w:val="24"/>
              </w:rPr>
              <w:t xml:space="preserve"> pilsētas centrs, prestižā vietā, blakus parlaments.</w:t>
            </w:r>
            <w:r w:rsidR="0090370C">
              <w:rPr>
                <w:rFonts w:ascii="Times New Roman" w:hAnsi="Times New Roman" w:cs="Times New Roman"/>
                <w:sz w:val="24"/>
                <w:szCs w:val="24"/>
              </w:rPr>
              <w:t xml:space="preserve"> </w:t>
            </w:r>
            <w:r w:rsidRPr="003B5202">
              <w:rPr>
                <w:rFonts w:ascii="Times New Roman" w:hAnsi="Times New Roman" w:cs="Times New Roman"/>
                <w:sz w:val="24"/>
                <w:szCs w:val="24"/>
              </w:rPr>
              <w:t>Telpas atrodas 5.stāvā, kopējā platība 285 m</w:t>
            </w:r>
            <w:r w:rsidRPr="003B5202">
              <w:rPr>
                <w:rFonts w:ascii="Times New Roman" w:hAnsi="Times New Roman" w:cs="Times New Roman"/>
                <w:sz w:val="24"/>
                <w:szCs w:val="24"/>
                <w:vertAlign w:val="superscript"/>
              </w:rPr>
              <w:t>2</w:t>
            </w:r>
            <w:r w:rsidR="0090370C">
              <w:rPr>
                <w:rFonts w:ascii="Times New Roman" w:hAnsi="Times New Roman" w:cs="Times New Roman"/>
                <w:sz w:val="24"/>
                <w:szCs w:val="24"/>
              </w:rPr>
              <w:t xml:space="preserve">. </w:t>
            </w:r>
            <w:r w:rsidRPr="003B5202">
              <w:rPr>
                <w:rFonts w:ascii="Times New Roman" w:hAnsi="Times New Roman" w:cs="Times New Roman"/>
                <w:sz w:val="24"/>
                <w:szCs w:val="24"/>
              </w:rPr>
              <w:t>Nomas maksa - 4000 EUR mēnesī</w:t>
            </w:r>
            <w:r w:rsidR="0090370C">
              <w:rPr>
                <w:rFonts w:ascii="Times New Roman" w:hAnsi="Times New Roman" w:cs="Times New Roman"/>
                <w:sz w:val="24"/>
                <w:szCs w:val="24"/>
              </w:rPr>
              <w:t xml:space="preserve">. </w:t>
            </w:r>
            <w:r w:rsidRPr="003B5202">
              <w:rPr>
                <w:rFonts w:ascii="Times New Roman" w:hAnsi="Times New Roman" w:cs="Times New Roman"/>
                <w:sz w:val="24"/>
                <w:szCs w:val="24"/>
              </w:rPr>
              <w:t>Telpās i</w:t>
            </w:r>
            <w:r w:rsidR="0090370C">
              <w:rPr>
                <w:rFonts w:ascii="Times New Roman" w:hAnsi="Times New Roman" w:cs="Times New Roman"/>
                <w:sz w:val="24"/>
                <w:szCs w:val="24"/>
              </w:rPr>
              <w:t>r iespējas izvietot vēstniecību, tās</w:t>
            </w:r>
            <w:r w:rsidRPr="003B5202">
              <w:rPr>
                <w:rFonts w:ascii="Times New Roman" w:hAnsi="Times New Roman" w:cs="Times New Roman"/>
                <w:sz w:val="24"/>
                <w:szCs w:val="24"/>
              </w:rPr>
              <w:t xml:space="preserve"> atrodas labā rajonā, iekļūšana ēkā tiek kontrolēta.</w:t>
            </w:r>
            <w:r w:rsidR="0090370C">
              <w:rPr>
                <w:rFonts w:ascii="Times New Roman" w:hAnsi="Times New Roman" w:cs="Times New Roman"/>
                <w:sz w:val="24"/>
                <w:szCs w:val="24"/>
              </w:rPr>
              <w:t xml:space="preserve"> </w:t>
            </w:r>
            <w:r w:rsidRPr="003B5202">
              <w:rPr>
                <w:rFonts w:ascii="Times New Roman" w:hAnsi="Times New Roman" w:cs="Times New Roman"/>
                <w:sz w:val="24"/>
                <w:szCs w:val="24"/>
              </w:rPr>
              <w:t>Papildus nomas maksai jāmaksā komunālie maksājumi.</w:t>
            </w:r>
            <w:r w:rsidR="0090370C">
              <w:rPr>
                <w:rFonts w:ascii="Times New Roman" w:hAnsi="Times New Roman" w:cs="Times New Roman"/>
                <w:sz w:val="24"/>
                <w:szCs w:val="24"/>
              </w:rPr>
              <w:t xml:space="preserve"> </w:t>
            </w:r>
            <w:r w:rsidRPr="003B5202">
              <w:rPr>
                <w:rFonts w:ascii="Times New Roman" w:hAnsi="Times New Roman" w:cs="Times New Roman"/>
                <w:sz w:val="24"/>
                <w:szCs w:val="24"/>
              </w:rPr>
              <w:t>Nepieciešams kosmētiskais remonts un lielāki ieguldījumi telpu pielāgošanā.</w:t>
            </w:r>
            <w:r w:rsidR="0090370C">
              <w:rPr>
                <w:rFonts w:ascii="Times New Roman" w:hAnsi="Times New Roman" w:cs="Times New Roman"/>
                <w:sz w:val="24"/>
                <w:szCs w:val="24"/>
              </w:rPr>
              <w:t xml:space="preserve"> </w:t>
            </w:r>
            <w:r w:rsidRPr="003B5202">
              <w:rPr>
                <w:rFonts w:ascii="Times New Roman" w:hAnsi="Times New Roman" w:cs="Times New Roman"/>
                <w:sz w:val="24"/>
                <w:szCs w:val="24"/>
              </w:rPr>
              <w:t xml:space="preserve">Salīdzinoši </w:t>
            </w:r>
            <w:r w:rsidR="002F69B7">
              <w:rPr>
                <w:rFonts w:ascii="Times New Roman" w:hAnsi="Times New Roman" w:cs="Times New Roman"/>
                <w:sz w:val="24"/>
                <w:szCs w:val="24"/>
              </w:rPr>
              <w:t xml:space="preserve">ar A variantu </w:t>
            </w:r>
            <w:r w:rsidRPr="003B5202">
              <w:rPr>
                <w:rFonts w:ascii="Times New Roman" w:hAnsi="Times New Roman" w:cs="Times New Roman"/>
                <w:sz w:val="24"/>
                <w:szCs w:val="24"/>
              </w:rPr>
              <w:t>neērtāks un garāks ceļš nokļūšanai konsulārajā apmeklētāju pieņemšanas telpā – kāpnes, gaitenis un lifts līdz nokļūšana</w:t>
            </w:r>
            <w:r w:rsidR="002F69B7">
              <w:rPr>
                <w:rFonts w:ascii="Times New Roman" w:hAnsi="Times New Roman" w:cs="Times New Roman"/>
                <w:sz w:val="24"/>
                <w:szCs w:val="24"/>
              </w:rPr>
              <w:t>i apmeklētāju pieņemšanas telpā.</w:t>
            </w:r>
          </w:p>
          <w:p w:rsidR="00CF478C" w:rsidRDefault="00CF478C">
            <w:pPr>
              <w:spacing w:after="0" w:line="240" w:lineRule="auto"/>
              <w:jc w:val="both"/>
              <w:rPr>
                <w:rFonts w:ascii="Times New Roman" w:hAnsi="Times New Roman" w:cs="Times New Roman"/>
                <w:sz w:val="24"/>
                <w:szCs w:val="24"/>
              </w:rPr>
            </w:pPr>
          </w:p>
          <w:p w:rsidR="0090675F" w:rsidRPr="003B5202" w:rsidRDefault="002F69B7" w:rsidP="006951F0">
            <w:pPr>
              <w:spacing w:after="0" w:line="240" w:lineRule="auto"/>
              <w:jc w:val="both"/>
              <w:rPr>
                <w:rFonts w:ascii="Times New Roman" w:hAnsi="Times New Roman" w:cs="Times New Roman"/>
                <w:sz w:val="24"/>
                <w:szCs w:val="24"/>
              </w:rPr>
            </w:pPr>
            <w:r w:rsidRPr="005017E2">
              <w:rPr>
                <w:rFonts w:ascii="Times New Roman" w:hAnsi="Times New Roman" w:cs="Times New Roman"/>
                <w:sz w:val="24"/>
                <w:szCs w:val="24"/>
              </w:rPr>
              <w:t xml:space="preserve">Priekšroka tiek dota B </w:t>
            </w:r>
            <w:r w:rsidR="00CF478C" w:rsidRPr="005017E2">
              <w:rPr>
                <w:rFonts w:ascii="Times New Roman" w:hAnsi="Times New Roman" w:cs="Times New Roman"/>
                <w:sz w:val="24"/>
                <w:szCs w:val="24"/>
              </w:rPr>
              <w:t xml:space="preserve">variantam </w:t>
            </w:r>
            <w:r w:rsidRPr="005017E2">
              <w:rPr>
                <w:rFonts w:ascii="Times New Roman" w:hAnsi="Times New Roman" w:cs="Times New Roman"/>
                <w:sz w:val="24"/>
                <w:szCs w:val="24"/>
              </w:rPr>
              <w:t xml:space="preserve">telpu plānojuma dēļ un salīdzinoši mazāk veicamajiem papildu pielāgošanas darbiem vēstniecības vajadzībām. </w:t>
            </w:r>
            <w:r w:rsidR="0090370C" w:rsidRPr="005017E2">
              <w:rPr>
                <w:rFonts w:ascii="Times New Roman" w:hAnsi="Times New Roman" w:cs="Times New Roman"/>
                <w:bCs/>
                <w:sz w:val="24"/>
                <w:szCs w:val="24"/>
              </w:rPr>
              <w:t xml:space="preserve">Šobrīd tiek </w:t>
            </w:r>
            <w:r w:rsidR="00CF478C" w:rsidRPr="005017E2">
              <w:rPr>
                <w:rFonts w:ascii="Times New Roman" w:hAnsi="Times New Roman" w:cs="Times New Roman"/>
                <w:bCs/>
                <w:sz w:val="24"/>
                <w:szCs w:val="24"/>
              </w:rPr>
              <w:t>saskaņoti</w:t>
            </w:r>
            <w:r w:rsidR="0090370C" w:rsidRPr="005017E2">
              <w:rPr>
                <w:rFonts w:ascii="Times New Roman" w:hAnsi="Times New Roman" w:cs="Times New Roman"/>
                <w:bCs/>
                <w:sz w:val="24"/>
                <w:szCs w:val="24"/>
              </w:rPr>
              <w:t xml:space="preserve"> nomas līguma nosacījumi, </w:t>
            </w:r>
            <w:r w:rsidR="004C0DA6" w:rsidRPr="005017E2">
              <w:rPr>
                <w:rFonts w:ascii="Times New Roman" w:hAnsi="Times New Roman" w:cs="Times New Roman"/>
                <w:bCs/>
                <w:sz w:val="24"/>
                <w:szCs w:val="24"/>
              </w:rPr>
              <w:t>un notiek</w:t>
            </w:r>
            <w:r w:rsidRPr="005017E2">
              <w:rPr>
                <w:rFonts w:ascii="Times New Roman" w:hAnsi="Times New Roman" w:cs="Times New Roman"/>
                <w:bCs/>
                <w:sz w:val="24"/>
                <w:szCs w:val="24"/>
              </w:rPr>
              <w:t xml:space="preserve"> informācija</w:t>
            </w:r>
            <w:r w:rsidR="004C0DA6" w:rsidRPr="005017E2">
              <w:rPr>
                <w:rFonts w:ascii="Times New Roman" w:hAnsi="Times New Roman" w:cs="Times New Roman"/>
                <w:bCs/>
                <w:sz w:val="24"/>
                <w:szCs w:val="24"/>
              </w:rPr>
              <w:t>s apmaiņa ar</w:t>
            </w:r>
            <w:r w:rsidRPr="005017E2">
              <w:rPr>
                <w:rFonts w:ascii="Times New Roman" w:hAnsi="Times New Roman" w:cs="Times New Roman"/>
                <w:bCs/>
                <w:sz w:val="24"/>
                <w:szCs w:val="24"/>
              </w:rPr>
              <w:t xml:space="preserve"> kompetentajām drošības iestādēm par telpu izmantošanu vēstniecības vajadzībām.</w:t>
            </w:r>
            <w:r w:rsidR="0090370C">
              <w:rPr>
                <w:rFonts w:ascii="Times New Roman" w:hAnsi="Times New Roman" w:cs="Times New Roman"/>
                <w:bCs/>
                <w:sz w:val="24"/>
                <w:szCs w:val="24"/>
              </w:rPr>
              <w:t xml:space="preserve">  </w:t>
            </w:r>
            <w:r w:rsidR="00F43032">
              <w:rPr>
                <w:rFonts w:ascii="Times New Roman" w:hAnsi="Times New Roman" w:cs="Times New Roman"/>
                <w:sz w:val="24"/>
                <w:szCs w:val="24"/>
              </w:rPr>
              <w:t>Ņemot vērā iepriekšējo pieredzi vēstniecības telpu maiņas gadījumos, p</w:t>
            </w:r>
            <w:r w:rsidR="00F43032" w:rsidRPr="003B5202">
              <w:rPr>
                <w:rFonts w:ascii="Times New Roman" w:hAnsi="Times New Roman" w:cs="Times New Roman"/>
                <w:sz w:val="24"/>
                <w:szCs w:val="24"/>
              </w:rPr>
              <w:t xml:space="preserve">apildus </w:t>
            </w:r>
            <w:r w:rsidR="003B5202" w:rsidRPr="003B5202">
              <w:rPr>
                <w:rFonts w:ascii="Times New Roman" w:hAnsi="Times New Roman" w:cs="Times New Roman"/>
                <w:sz w:val="24"/>
                <w:szCs w:val="24"/>
              </w:rPr>
              <w:t xml:space="preserve">jārēķinās ar izdevumiem 250 000 </w:t>
            </w:r>
            <w:r>
              <w:rPr>
                <w:rFonts w:ascii="Times New Roman" w:hAnsi="Times New Roman" w:cs="Times New Roman"/>
                <w:sz w:val="24"/>
                <w:szCs w:val="24"/>
              </w:rPr>
              <w:t>EUR</w:t>
            </w:r>
            <w:r w:rsidR="003B5202" w:rsidRPr="003B5202">
              <w:rPr>
                <w:rFonts w:ascii="Times New Roman" w:hAnsi="Times New Roman" w:cs="Times New Roman"/>
                <w:sz w:val="24"/>
                <w:szCs w:val="24"/>
              </w:rPr>
              <w:t xml:space="preserve"> apmērā </w:t>
            </w:r>
            <w:r w:rsidR="00F43032">
              <w:rPr>
                <w:rFonts w:ascii="Times New Roman" w:hAnsi="Times New Roman" w:cs="Times New Roman"/>
                <w:sz w:val="24"/>
                <w:szCs w:val="24"/>
              </w:rPr>
              <w:t>tādas platības telpu</w:t>
            </w:r>
            <w:r w:rsidR="0090675F" w:rsidRPr="003B5202">
              <w:rPr>
                <w:rFonts w:ascii="Times New Roman" w:hAnsi="Times New Roman" w:cs="Times New Roman"/>
                <w:sz w:val="24"/>
                <w:szCs w:val="24"/>
              </w:rPr>
              <w:t xml:space="preserve"> labiekārtošanas darbiem</w:t>
            </w:r>
            <w:r w:rsidR="00F43032">
              <w:rPr>
                <w:rFonts w:ascii="Times New Roman" w:hAnsi="Times New Roman" w:cs="Times New Roman"/>
                <w:sz w:val="24"/>
                <w:szCs w:val="24"/>
              </w:rPr>
              <w:t xml:space="preserve">, </w:t>
            </w:r>
            <w:r w:rsidR="003B5202" w:rsidRPr="003B5202">
              <w:rPr>
                <w:rFonts w:ascii="Times New Roman" w:hAnsi="Times New Roman" w:cs="Times New Roman"/>
                <w:sz w:val="24"/>
                <w:szCs w:val="24"/>
              </w:rPr>
              <w:t xml:space="preserve">drošības sistēmu un serveru telpas </w:t>
            </w:r>
            <w:r w:rsidR="00F43032" w:rsidRPr="003B5202">
              <w:rPr>
                <w:rFonts w:ascii="Times New Roman" w:hAnsi="Times New Roman" w:cs="Times New Roman"/>
                <w:sz w:val="24"/>
                <w:szCs w:val="24"/>
              </w:rPr>
              <w:t>izbūve</w:t>
            </w:r>
            <w:r w:rsidR="00F43032">
              <w:rPr>
                <w:rFonts w:ascii="Times New Roman" w:hAnsi="Times New Roman" w:cs="Times New Roman"/>
                <w:sz w:val="24"/>
                <w:szCs w:val="24"/>
              </w:rPr>
              <w:t>i</w:t>
            </w:r>
            <w:r w:rsidR="003B5202" w:rsidRPr="003B5202">
              <w:rPr>
                <w:rFonts w:ascii="Times New Roman" w:hAnsi="Times New Roman" w:cs="Times New Roman"/>
                <w:sz w:val="24"/>
                <w:szCs w:val="24"/>
              </w:rPr>
              <w:t>.</w:t>
            </w:r>
            <w:r w:rsidR="00F43032" w:rsidRPr="003B5202">
              <w:rPr>
                <w:rFonts w:ascii="Times New Roman" w:hAnsi="Times New Roman" w:cs="Times New Roman"/>
                <w:sz w:val="24"/>
                <w:szCs w:val="24"/>
              </w:rPr>
              <w:t xml:space="preserve"> </w:t>
            </w:r>
            <w:r w:rsidR="004C0DA6" w:rsidRPr="005017E2">
              <w:rPr>
                <w:rFonts w:ascii="Times New Roman" w:hAnsi="Times New Roman" w:cs="Times New Roman"/>
                <w:sz w:val="24"/>
                <w:szCs w:val="24"/>
              </w:rPr>
              <w:t>Papildu</w:t>
            </w:r>
            <w:r w:rsidR="00CF478C" w:rsidRPr="005017E2">
              <w:rPr>
                <w:rFonts w:ascii="Times New Roman" w:hAnsi="Times New Roman" w:cs="Times New Roman"/>
                <w:sz w:val="24"/>
                <w:szCs w:val="24"/>
              </w:rPr>
              <w:t xml:space="preserve"> pieprasītais finansējums netiks izmantots nomas maksas segšanai, bet tikai un vienīgi norādītajiem mērķiem.</w:t>
            </w:r>
          </w:p>
        </w:tc>
      </w:tr>
      <w:tr w:rsidR="002674D5" w:rsidRPr="003B5202" w:rsidTr="00745069">
        <w:trPr>
          <w:trHeight w:val="102"/>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lastRenderedPageBreak/>
              <w:t>3.</w:t>
            </w:r>
          </w:p>
        </w:tc>
        <w:tc>
          <w:tcPr>
            <w:tcW w:w="737"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Projekta izstrādē</w:t>
            </w:r>
            <w:r w:rsidR="000A5A05" w:rsidRPr="003B5202">
              <w:rPr>
                <w:rFonts w:ascii="Times New Roman" w:eastAsia="Times New Roman" w:hAnsi="Times New Roman" w:cs="Times New Roman"/>
                <w:sz w:val="24"/>
                <w:szCs w:val="24"/>
                <w:lang w:eastAsia="lv-LV"/>
              </w:rPr>
              <w:t xml:space="preserve"> </w:t>
            </w:r>
            <w:r w:rsidRPr="003B5202">
              <w:rPr>
                <w:rFonts w:ascii="Times New Roman" w:eastAsia="Times New Roman" w:hAnsi="Times New Roman" w:cs="Times New Roman"/>
                <w:sz w:val="24"/>
                <w:szCs w:val="24"/>
                <w:lang w:eastAsia="lv-LV"/>
              </w:rPr>
              <w:t>iesaistītās institūcijas</w:t>
            </w:r>
          </w:p>
        </w:tc>
        <w:tc>
          <w:tcPr>
            <w:tcW w:w="3952" w:type="pct"/>
            <w:tcBorders>
              <w:top w:val="outset" w:sz="6" w:space="0" w:color="auto"/>
              <w:left w:val="outset" w:sz="6" w:space="0" w:color="auto"/>
              <w:bottom w:val="outset" w:sz="6" w:space="0" w:color="auto"/>
              <w:right w:val="outset" w:sz="6" w:space="0" w:color="auto"/>
            </w:tcBorders>
          </w:tcPr>
          <w:p w:rsidR="001813AA" w:rsidRPr="003B5202" w:rsidRDefault="003D5B88"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Ārlietu ministrija</w:t>
            </w:r>
          </w:p>
          <w:p w:rsidR="003D5B88" w:rsidRPr="003B5202" w:rsidRDefault="003D5B88" w:rsidP="001813AA">
            <w:pPr>
              <w:spacing w:after="0" w:line="240" w:lineRule="auto"/>
              <w:rPr>
                <w:rFonts w:ascii="Times New Roman" w:eastAsia="Times New Roman" w:hAnsi="Times New Roman" w:cs="Times New Roman"/>
                <w:sz w:val="24"/>
                <w:szCs w:val="24"/>
                <w:lang w:eastAsia="lv-LV"/>
              </w:rPr>
            </w:pPr>
          </w:p>
        </w:tc>
      </w:tr>
      <w:tr w:rsidR="002674D5" w:rsidRPr="003B5202" w:rsidTr="00745069">
        <w:trPr>
          <w:trHeight w:val="20"/>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4.</w:t>
            </w:r>
          </w:p>
        </w:tc>
        <w:tc>
          <w:tcPr>
            <w:tcW w:w="737"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Cita informācija</w:t>
            </w:r>
          </w:p>
        </w:tc>
        <w:tc>
          <w:tcPr>
            <w:tcW w:w="3952" w:type="pct"/>
            <w:tcBorders>
              <w:top w:val="outset" w:sz="6" w:space="0" w:color="auto"/>
              <w:left w:val="outset" w:sz="6" w:space="0" w:color="auto"/>
              <w:bottom w:val="outset" w:sz="6" w:space="0" w:color="auto"/>
              <w:right w:val="outset" w:sz="6" w:space="0" w:color="auto"/>
            </w:tcBorders>
          </w:tcPr>
          <w:p w:rsidR="001813AA" w:rsidRPr="003B5202" w:rsidRDefault="00A77D20" w:rsidP="00552E29">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Nav</w:t>
            </w:r>
          </w:p>
        </w:tc>
      </w:tr>
    </w:tbl>
    <w:p w:rsidR="001813AA" w:rsidRPr="003B5202"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939"/>
        <w:gridCol w:w="6051"/>
      </w:tblGrid>
      <w:tr w:rsidR="002674D5" w:rsidRPr="003B5202"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2674D5" w:rsidRPr="003B5202"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3B5202" w:rsidRDefault="001A415B" w:rsidP="00C96F2B">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Nav.</w:t>
            </w:r>
          </w:p>
        </w:tc>
      </w:tr>
      <w:tr w:rsidR="002674D5" w:rsidRPr="003B5202"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3B5202" w:rsidRDefault="00CE0C15" w:rsidP="00CE0C15">
            <w:pPr>
              <w:spacing w:after="0" w:line="240" w:lineRule="auto"/>
              <w:jc w:val="both"/>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Projekta tiesiskais regulējums neuzliek papildus administratīvo slogu tautsaimniecībai un nemaina sabiedrības grupu un institūciju tiesības un pienākumus, kā arī veicamās darbības.</w:t>
            </w:r>
          </w:p>
        </w:tc>
      </w:tr>
      <w:tr w:rsidR="002674D5" w:rsidRPr="003B5202"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3B5202" w:rsidRDefault="00CE0C15" w:rsidP="001813AA">
            <w:pPr>
              <w:spacing w:after="0" w:line="240" w:lineRule="auto"/>
              <w:rPr>
                <w:rFonts w:ascii="Times New Roman" w:eastAsia="Times New Roman" w:hAnsi="Times New Roman" w:cs="Times New Roman"/>
                <w:sz w:val="24"/>
                <w:szCs w:val="24"/>
                <w:lang w:eastAsia="lv-LV"/>
              </w:rPr>
            </w:pPr>
            <w:r w:rsidRPr="003B5202">
              <w:rPr>
                <w:rFonts w:ascii="Times New Roman" w:hAnsi="Times New Roman" w:cs="Times New Roman"/>
                <w:sz w:val="24"/>
                <w:szCs w:val="24"/>
              </w:rPr>
              <w:t>Projekts šo jomu neskar.</w:t>
            </w:r>
          </w:p>
        </w:tc>
      </w:tr>
      <w:tr w:rsidR="002674D5" w:rsidRPr="003B5202"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3B5202" w:rsidRDefault="00CE0C15" w:rsidP="00552E29">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Nav.</w:t>
            </w:r>
          </w:p>
        </w:tc>
      </w:tr>
    </w:tbl>
    <w:p w:rsidR="001813AA" w:rsidRPr="003B5202"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8"/>
        <w:gridCol w:w="1045"/>
        <w:gridCol w:w="1682"/>
        <w:gridCol w:w="1071"/>
        <w:gridCol w:w="1071"/>
        <w:gridCol w:w="1887"/>
      </w:tblGrid>
      <w:tr w:rsidR="002674D5" w:rsidRPr="003B5202"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3B5202"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3B5202" w:rsidRDefault="00DA6934" w:rsidP="00107BCB">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201</w:t>
            </w:r>
            <w:r w:rsidR="00107BCB" w:rsidRPr="003B5202">
              <w:rPr>
                <w:rFonts w:ascii="Times New Roman" w:eastAsia="Times New Roman" w:hAnsi="Times New Roman" w:cs="Times New Roman"/>
                <w:b/>
                <w:bCs/>
                <w:sz w:val="24"/>
                <w:szCs w:val="24"/>
                <w:lang w:eastAsia="lv-LV"/>
              </w:rPr>
              <w:t>6</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Turpmākie trīs gadi (</w:t>
            </w:r>
            <w:r w:rsidR="00967B10" w:rsidRPr="003B5202">
              <w:rPr>
                <w:rFonts w:ascii="Times New Roman" w:eastAsia="Times New Roman" w:hAnsi="Times New Roman" w:cs="Times New Roman"/>
                <w:sz w:val="24"/>
                <w:szCs w:val="24"/>
                <w:lang w:eastAsia="lv-LV"/>
              </w:rPr>
              <w:t>euro</w:t>
            </w:r>
            <w:r w:rsidRPr="003B5202">
              <w:rPr>
                <w:rFonts w:ascii="Times New Roman" w:eastAsia="Times New Roman" w:hAnsi="Times New Roman" w:cs="Times New Roman"/>
                <w:sz w:val="24"/>
                <w:szCs w:val="24"/>
                <w:lang w:eastAsia="lv-LV"/>
              </w:rPr>
              <w:t>)</w:t>
            </w:r>
          </w:p>
        </w:tc>
      </w:tr>
      <w:tr w:rsidR="002674D5" w:rsidRPr="003B5202" w:rsidTr="007C7D55">
        <w:trPr>
          <w:trHeight w:val="2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A6934" w:rsidRPr="003B5202" w:rsidRDefault="00DA6934" w:rsidP="00107BCB">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201</w:t>
            </w:r>
            <w:r w:rsidR="00107BCB" w:rsidRPr="003B5202">
              <w:rPr>
                <w:rFonts w:ascii="Times New Roman" w:eastAsia="Times New Roman" w:hAnsi="Times New Roman" w:cs="Times New Roman"/>
                <w:b/>
                <w:bCs/>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tcPr>
          <w:p w:rsidR="00DA6934" w:rsidRPr="003B5202" w:rsidRDefault="00DA6934" w:rsidP="00107BCB">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201</w:t>
            </w:r>
            <w:r w:rsidR="00107BCB" w:rsidRPr="003B5202">
              <w:rPr>
                <w:rFonts w:ascii="Times New Roman" w:eastAsia="Times New Roman" w:hAnsi="Times New Roman" w:cs="Times New Roman"/>
                <w:b/>
                <w:bCs/>
                <w:sz w:val="24"/>
                <w:szCs w:val="24"/>
                <w:lang w:eastAsia="lv-LV"/>
              </w:rPr>
              <w:t>8</w:t>
            </w:r>
          </w:p>
        </w:tc>
        <w:tc>
          <w:tcPr>
            <w:tcW w:w="931" w:type="pct"/>
            <w:tcBorders>
              <w:top w:val="outset" w:sz="6" w:space="0" w:color="auto"/>
              <w:left w:val="outset" w:sz="6" w:space="0" w:color="auto"/>
              <w:bottom w:val="outset" w:sz="6" w:space="0" w:color="auto"/>
              <w:right w:val="outset" w:sz="6" w:space="0" w:color="auto"/>
            </w:tcBorders>
            <w:vAlign w:val="center"/>
          </w:tcPr>
          <w:p w:rsidR="00DA6934" w:rsidRPr="003B5202" w:rsidRDefault="00DA6934" w:rsidP="00107BCB">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201</w:t>
            </w:r>
            <w:r w:rsidR="00107BCB" w:rsidRPr="003B5202">
              <w:rPr>
                <w:rFonts w:ascii="Times New Roman" w:eastAsia="Times New Roman" w:hAnsi="Times New Roman" w:cs="Times New Roman"/>
                <w:b/>
                <w:bCs/>
                <w:sz w:val="24"/>
                <w:szCs w:val="24"/>
                <w:lang w:eastAsia="lv-LV"/>
              </w:rPr>
              <w:t>9</w:t>
            </w:r>
          </w:p>
        </w:tc>
      </w:tr>
      <w:tr w:rsidR="00967B10" w:rsidRPr="003B5202"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izmaiņas kārtējā gadā,</w:t>
            </w:r>
            <w:r w:rsidR="000A5A05" w:rsidRPr="003B5202">
              <w:rPr>
                <w:rFonts w:ascii="Times New Roman" w:eastAsia="Times New Roman" w:hAnsi="Times New Roman" w:cs="Times New Roman"/>
                <w:sz w:val="24"/>
                <w:szCs w:val="24"/>
                <w:lang w:eastAsia="lv-LV"/>
              </w:rPr>
              <w:t xml:space="preserve"> </w:t>
            </w:r>
            <w:r w:rsidRPr="003B5202">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izmaiņas, salīdzinot ar kārtējo (n)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izmaiņas, salīdzinot ar kārtējo (n) gadu</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izmaiņas, salīdzinot ar kārtējo (n) gadu</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6</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 Budžeta ieņēmumi:</w:t>
            </w:r>
          </w:p>
        </w:tc>
        <w:tc>
          <w:tcPr>
            <w:tcW w:w="541" w:type="pct"/>
            <w:tcBorders>
              <w:top w:val="outset" w:sz="6" w:space="0" w:color="auto"/>
              <w:left w:val="outset" w:sz="6" w:space="0" w:color="auto"/>
              <w:bottom w:val="outset" w:sz="6" w:space="0" w:color="auto"/>
              <w:right w:val="outset" w:sz="6" w:space="0" w:color="auto"/>
            </w:tcBorders>
            <w:hideMark/>
          </w:tcPr>
          <w:p w:rsidR="001813AA"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1813AA"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1109DA" w:rsidP="00107BCB">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val="en-AU" w:eastAsia="lv-LV"/>
              </w:rPr>
              <w:t>2</w:t>
            </w:r>
            <w:r w:rsidR="00107BCB" w:rsidRPr="003B5202">
              <w:rPr>
                <w:rFonts w:ascii="Times New Roman" w:eastAsia="Times New Roman" w:hAnsi="Times New Roman" w:cs="Times New Roman"/>
                <w:sz w:val="24"/>
                <w:szCs w:val="24"/>
                <w:lang w:val="en-AU" w:eastAsia="lv-LV"/>
              </w:rPr>
              <w:t>50</w:t>
            </w:r>
            <w:r w:rsidRPr="003B5202">
              <w:rPr>
                <w:rFonts w:ascii="Times New Roman" w:eastAsia="Times New Roman" w:hAnsi="Times New Roman" w:cs="Times New Roman"/>
                <w:sz w:val="24"/>
                <w:szCs w:val="24"/>
                <w:lang w:val="en-AU" w:eastAsia="lv-LV"/>
              </w:rPr>
              <w:t> </w:t>
            </w:r>
            <w:r w:rsidR="00107BCB" w:rsidRPr="003B5202">
              <w:rPr>
                <w:rFonts w:ascii="Times New Roman" w:eastAsia="Times New Roman" w:hAnsi="Times New Roman" w:cs="Times New Roman"/>
                <w:sz w:val="24"/>
                <w:szCs w:val="24"/>
                <w:lang w:val="en-AU" w:eastAsia="lv-LV"/>
              </w:rPr>
              <w:t>000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1109DA" w:rsidP="00107BCB">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val="en-AU" w:eastAsia="lv-LV"/>
              </w:rPr>
              <w:t>2</w:t>
            </w:r>
            <w:r w:rsidR="00107BCB" w:rsidRPr="003B5202">
              <w:rPr>
                <w:rFonts w:ascii="Times New Roman" w:eastAsia="Times New Roman" w:hAnsi="Times New Roman" w:cs="Times New Roman"/>
                <w:sz w:val="24"/>
                <w:szCs w:val="24"/>
                <w:lang w:val="en-AU" w:eastAsia="lv-LV"/>
              </w:rPr>
              <w:t>50 000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856A84">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07BCB">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w:t>
            </w:r>
            <w:r w:rsidR="001109DA" w:rsidRPr="003B5202">
              <w:rPr>
                <w:rFonts w:ascii="Times New Roman" w:eastAsia="Times New Roman" w:hAnsi="Times New Roman" w:cs="Times New Roman"/>
                <w:sz w:val="24"/>
                <w:szCs w:val="24"/>
                <w:lang w:val="en-AU" w:eastAsia="lv-LV"/>
              </w:rPr>
              <w:t>2</w:t>
            </w:r>
            <w:r w:rsidR="00107BCB" w:rsidRPr="003B5202">
              <w:rPr>
                <w:rFonts w:ascii="Times New Roman" w:eastAsia="Times New Roman" w:hAnsi="Times New Roman" w:cs="Times New Roman"/>
                <w:sz w:val="24"/>
                <w:szCs w:val="24"/>
                <w:lang w:val="en-AU" w:eastAsia="lv-LV"/>
              </w:rPr>
              <w:t>50</w:t>
            </w:r>
            <w:r w:rsidR="001109DA" w:rsidRPr="003B5202">
              <w:rPr>
                <w:rFonts w:ascii="Times New Roman" w:eastAsia="Times New Roman" w:hAnsi="Times New Roman" w:cs="Times New Roman"/>
                <w:sz w:val="24"/>
                <w:szCs w:val="24"/>
                <w:lang w:val="en-AU" w:eastAsia="lv-LV"/>
              </w:rPr>
              <w:t> </w:t>
            </w:r>
            <w:r w:rsidR="00107BCB" w:rsidRPr="003B5202">
              <w:rPr>
                <w:rFonts w:ascii="Times New Roman" w:eastAsia="Times New Roman" w:hAnsi="Times New Roman" w:cs="Times New Roman"/>
                <w:sz w:val="24"/>
                <w:szCs w:val="24"/>
                <w:lang w:val="en-AU" w:eastAsia="lv-LV"/>
              </w:rPr>
              <w:t>000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3.1.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07BCB">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w:t>
            </w:r>
            <w:r w:rsidR="001109DA" w:rsidRPr="003B5202">
              <w:rPr>
                <w:rFonts w:ascii="Times New Roman" w:eastAsia="Times New Roman" w:hAnsi="Times New Roman" w:cs="Times New Roman"/>
                <w:sz w:val="24"/>
                <w:szCs w:val="24"/>
                <w:lang w:val="en-AU" w:eastAsia="lv-LV"/>
              </w:rPr>
              <w:t>2</w:t>
            </w:r>
            <w:r w:rsidR="00107BCB" w:rsidRPr="003B5202">
              <w:rPr>
                <w:rFonts w:ascii="Times New Roman" w:eastAsia="Times New Roman" w:hAnsi="Times New Roman" w:cs="Times New Roman"/>
                <w:sz w:val="24"/>
                <w:szCs w:val="24"/>
                <w:lang w:val="en-AU" w:eastAsia="lv-LV"/>
              </w:rPr>
              <w:t>50</w:t>
            </w:r>
            <w:r w:rsidR="001109DA" w:rsidRPr="003B5202">
              <w:rPr>
                <w:rFonts w:ascii="Times New Roman" w:eastAsia="Times New Roman" w:hAnsi="Times New Roman" w:cs="Times New Roman"/>
                <w:sz w:val="24"/>
                <w:szCs w:val="24"/>
                <w:lang w:val="en-AU" w:eastAsia="lv-LV"/>
              </w:rPr>
              <w:t> </w:t>
            </w:r>
            <w:r w:rsidR="00107BCB" w:rsidRPr="003B5202">
              <w:rPr>
                <w:rFonts w:ascii="Times New Roman" w:eastAsia="Times New Roman" w:hAnsi="Times New Roman" w:cs="Times New Roman"/>
                <w:sz w:val="24"/>
                <w:szCs w:val="24"/>
                <w:lang w:val="en-AU" w:eastAsia="lv-LV"/>
              </w:rPr>
              <w:t>000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1109DA" w:rsidP="00107BCB">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val="en-AU" w:eastAsia="lv-LV"/>
              </w:rPr>
              <w:t>2</w:t>
            </w:r>
            <w:r w:rsidR="00107BCB" w:rsidRPr="003B5202">
              <w:rPr>
                <w:rFonts w:ascii="Times New Roman" w:eastAsia="Times New Roman" w:hAnsi="Times New Roman" w:cs="Times New Roman"/>
                <w:sz w:val="24"/>
                <w:szCs w:val="24"/>
                <w:lang w:val="en-AU" w:eastAsia="lv-LV"/>
              </w:rPr>
              <w:t>50</w:t>
            </w:r>
            <w:r w:rsidRPr="003B5202">
              <w:rPr>
                <w:rFonts w:ascii="Times New Roman" w:eastAsia="Times New Roman" w:hAnsi="Times New Roman" w:cs="Times New Roman"/>
                <w:sz w:val="24"/>
                <w:szCs w:val="24"/>
                <w:lang w:val="en-AU" w:eastAsia="lv-LV"/>
              </w:rPr>
              <w:t> </w:t>
            </w:r>
            <w:r w:rsidR="00107BCB" w:rsidRPr="003B5202">
              <w:rPr>
                <w:rFonts w:ascii="Times New Roman" w:eastAsia="Times New Roman" w:hAnsi="Times New Roman" w:cs="Times New Roman"/>
                <w:sz w:val="24"/>
                <w:szCs w:val="24"/>
                <w:lang w:val="en-AU" w:eastAsia="lv-LV"/>
              </w:rPr>
              <w:t>000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3B5202" w:rsidRDefault="00C96F2B"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0</w:t>
            </w:r>
          </w:p>
        </w:tc>
      </w:tr>
      <w:tr w:rsidR="00967B10" w:rsidRPr="003B5202" w:rsidTr="006951F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hideMark/>
          </w:tcPr>
          <w:p w:rsidR="00CF478C" w:rsidRPr="005017E2" w:rsidRDefault="00CF478C" w:rsidP="006951F0">
            <w:pPr>
              <w:spacing w:after="0" w:line="240" w:lineRule="auto"/>
              <w:rPr>
                <w:rFonts w:ascii="Times New Roman" w:hAnsi="Times New Roman" w:cs="Times New Roman"/>
                <w:sz w:val="24"/>
                <w:szCs w:val="24"/>
              </w:rPr>
            </w:pPr>
            <w:r w:rsidRPr="005017E2">
              <w:rPr>
                <w:rFonts w:ascii="Times New Roman" w:hAnsi="Times New Roman" w:cs="Times New Roman"/>
                <w:sz w:val="24"/>
                <w:szCs w:val="24"/>
              </w:rPr>
              <w:t xml:space="preserve">Telpu labiekārtošana – 70 000 EUR, </w:t>
            </w:r>
          </w:p>
          <w:p w:rsidR="00CF478C" w:rsidRPr="005017E2" w:rsidRDefault="00CF478C" w:rsidP="006951F0">
            <w:pPr>
              <w:spacing w:after="0" w:line="240" w:lineRule="auto"/>
              <w:rPr>
                <w:rFonts w:ascii="Times New Roman" w:hAnsi="Times New Roman" w:cs="Times New Roman"/>
                <w:sz w:val="24"/>
                <w:szCs w:val="24"/>
              </w:rPr>
            </w:pPr>
            <w:r w:rsidRPr="005017E2">
              <w:rPr>
                <w:rFonts w:ascii="Times New Roman" w:hAnsi="Times New Roman" w:cs="Times New Roman"/>
                <w:sz w:val="24"/>
                <w:szCs w:val="24"/>
              </w:rPr>
              <w:t xml:space="preserve">drošības sistēmas – 100 000 EUR, </w:t>
            </w:r>
          </w:p>
          <w:p w:rsidR="00967B10" w:rsidRPr="006951F0" w:rsidRDefault="00CF478C" w:rsidP="006951F0">
            <w:pPr>
              <w:spacing w:after="0" w:line="240" w:lineRule="auto"/>
              <w:rPr>
                <w:rFonts w:ascii="Times New Roman" w:eastAsia="Times New Roman" w:hAnsi="Times New Roman" w:cs="Times New Roman"/>
                <w:sz w:val="24"/>
                <w:szCs w:val="24"/>
                <w:lang w:eastAsia="lv-LV"/>
              </w:rPr>
            </w:pPr>
            <w:r w:rsidRPr="005017E2">
              <w:rPr>
                <w:rFonts w:ascii="Times New Roman" w:hAnsi="Times New Roman" w:cs="Times New Roman"/>
                <w:sz w:val="24"/>
                <w:szCs w:val="24"/>
              </w:rPr>
              <w:t>server</w:t>
            </w:r>
            <w:r w:rsidR="000C1CBE">
              <w:rPr>
                <w:rFonts w:ascii="Times New Roman" w:hAnsi="Times New Roman" w:cs="Times New Roman"/>
                <w:sz w:val="24"/>
                <w:szCs w:val="24"/>
              </w:rPr>
              <w:t xml:space="preserve">u </w:t>
            </w:r>
            <w:r w:rsidRPr="005017E2">
              <w:rPr>
                <w:rFonts w:ascii="Times New Roman" w:hAnsi="Times New Roman" w:cs="Times New Roman"/>
                <w:sz w:val="24"/>
                <w:szCs w:val="24"/>
              </w:rPr>
              <w:t>telpas izbūve – 80 000 EUR.</w:t>
            </w: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r>
      <w:tr w:rsidR="00967B10" w:rsidRPr="003B5202"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p>
        </w:tc>
      </w:tr>
      <w:tr w:rsidR="00967B10" w:rsidRPr="003B5202" w:rsidTr="00967B10">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3B5202" w:rsidRDefault="00967B10"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rsidR="00967B10" w:rsidRPr="003B5202" w:rsidRDefault="00C96F2B" w:rsidP="00107BCB">
            <w:pPr>
              <w:spacing w:after="0" w:line="240" w:lineRule="auto"/>
              <w:jc w:val="both"/>
              <w:rPr>
                <w:rFonts w:ascii="Times New Roman" w:eastAsia="Times New Roman" w:hAnsi="Times New Roman" w:cs="Times New Roman"/>
                <w:sz w:val="24"/>
                <w:szCs w:val="24"/>
                <w:lang w:eastAsia="lv-LV"/>
              </w:rPr>
            </w:pPr>
            <w:r w:rsidRPr="003B5202">
              <w:rPr>
                <w:rFonts w:ascii="Times New Roman" w:hAnsi="Times New Roman" w:cs="Times New Roman"/>
                <w:iCs/>
                <w:sz w:val="24"/>
                <w:szCs w:val="24"/>
              </w:rPr>
              <w:t xml:space="preserve">Izdevumus </w:t>
            </w:r>
            <w:r w:rsidR="001109DA" w:rsidRPr="003B5202">
              <w:rPr>
                <w:rFonts w:ascii="Times New Roman" w:hAnsi="Times New Roman" w:cs="Times New Roman"/>
                <w:iCs/>
                <w:sz w:val="24"/>
                <w:szCs w:val="24"/>
              </w:rPr>
              <w:t>2</w:t>
            </w:r>
            <w:r w:rsidR="00107BCB" w:rsidRPr="003B5202">
              <w:rPr>
                <w:rFonts w:ascii="Times New Roman" w:hAnsi="Times New Roman" w:cs="Times New Roman"/>
                <w:iCs/>
                <w:sz w:val="24"/>
                <w:szCs w:val="24"/>
              </w:rPr>
              <w:t xml:space="preserve">50 000 </w:t>
            </w:r>
            <w:r w:rsidRPr="003B5202">
              <w:rPr>
                <w:rFonts w:ascii="Times New Roman" w:hAnsi="Times New Roman" w:cs="Times New Roman"/>
                <w:i/>
                <w:iCs/>
                <w:sz w:val="24"/>
                <w:szCs w:val="24"/>
              </w:rPr>
              <w:t>euro</w:t>
            </w:r>
            <w:r w:rsidRPr="003B5202">
              <w:rPr>
                <w:rFonts w:ascii="Times New Roman" w:hAnsi="Times New Roman" w:cs="Times New Roman"/>
                <w:iCs/>
                <w:sz w:val="24"/>
                <w:szCs w:val="24"/>
              </w:rPr>
              <w:t xml:space="preserve"> apmērā sedz no valsts budžeta programmas 02.00.00 „Līdzekļi neparedzētiem gadījumiem”.</w:t>
            </w:r>
          </w:p>
        </w:tc>
      </w:tr>
    </w:tbl>
    <w:p w:rsidR="001813AA" w:rsidRPr="003B5202"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3596"/>
        <w:gridCol w:w="5394"/>
      </w:tblGrid>
      <w:tr w:rsidR="002674D5" w:rsidRPr="003B5202"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3B5202"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3B5202">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3B5202"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Projekta izpildē</w:t>
            </w:r>
            <w:r w:rsidR="000A5A05" w:rsidRPr="003B5202">
              <w:rPr>
                <w:rFonts w:ascii="Times New Roman" w:eastAsia="Times New Roman" w:hAnsi="Times New Roman" w:cs="Times New Roman"/>
                <w:sz w:val="24"/>
                <w:szCs w:val="24"/>
                <w:lang w:eastAsia="lv-LV"/>
              </w:rPr>
              <w:t xml:space="preserve"> </w:t>
            </w:r>
            <w:r w:rsidRPr="003B5202">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3B5202" w:rsidRDefault="00CE0C15"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Ārlietu ministrija, Finanšu ministrija.</w:t>
            </w:r>
          </w:p>
        </w:tc>
      </w:tr>
      <w:tr w:rsidR="002674D5" w:rsidRPr="003B5202"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Projekta izpildes ietekme uz pārvaldes funkcijām un institucionālo struktūru.</w:t>
            </w:r>
          </w:p>
          <w:p w:rsidR="001813AA" w:rsidRPr="003B5202" w:rsidRDefault="001813AA" w:rsidP="00334999">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3B5202" w:rsidRDefault="000B0E45" w:rsidP="00334999">
            <w:pPr>
              <w:spacing w:after="0" w:line="240" w:lineRule="auto"/>
              <w:jc w:val="both"/>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Projekts nemaina iesaistītās institūcijas funkcijas</w:t>
            </w:r>
            <w:r w:rsidR="00334999" w:rsidRPr="003B5202">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3B5202"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3B5202" w:rsidRDefault="001813AA" w:rsidP="001813AA">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3B5202" w:rsidRDefault="000B0E45" w:rsidP="00552E29">
            <w:pPr>
              <w:spacing w:after="0" w:line="240" w:lineRule="auto"/>
              <w:rPr>
                <w:rFonts w:ascii="Times New Roman" w:eastAsia="Times New Roman" w:hAnsi="Times New Roman" w:cs="Times New Roman"/>
                <w:sz w:val="24"/>
                <w:szCs w:val="24"/>
                <w:lang w:eastAsia="lv-LV"/>
              </w:rPr>
            </w:pPr>
            <w:r w:rsidRPr="003B5202">
              <w:rPr>
                <w:rFonts w:ascii="Times New Roman" w:eastAsia="Times New Roman" w:hAnsi="Times New Roman" w:cs="Times New Roman"/>
                <w:sz w:val="24"/>
                <w:szCs w:val="24"/>
                <w:lang w:eastAsia="lv-LV"/>
              </w:rPr>
              <w:t>Nav.</w:t>
            </w:r>
          </w:p>
        </w:tc>
      </w:tr>
    </w:tbl>
    <w:p w:rsidR="00CE0C15" w:rsidRPr="003B5202" w:rsidRDefault="00CE0C15" w:rsidP="001813AA">
      <w:pPr>
        <w:spacing w:after="0" w:line="240" w:lineRule="auto"/>
        <w:rPr>
          <w:rFonts w:ascii="Times New Roman" w:hAnsi="Times New Roman" w:cs="Times New Roman"/>
          <w:sz w:val="24"/>
          <w:szCs w:val="24"/>
        </w:rPr>
      </w:pPr>
      <w:r w:rsidRPr="003B5202">
        <w:rPr>
          <w:rFonts w:ascii="Times New Roman" w:hAnsi="Times New Roman" w:cs="Times New Roman"/>
          <w:sz w:val="24"/>
          <w:szCs w:val="24"/>
        </w:rPr>
        <w:t>Projekta IV, V un VI sadaļas – projekts šo jomu neskar.</w:t>
      </w:r>
    </w:p>
    <w:p w:rsidR="00CE0C15" w:rsidRPr="003B5202" w:rsidRDefault="00CE0C15" w:rsidP="001813AA">
      <w:pPr>
        <w:spacing w:after="0" w:line="240" w:lineRule="auto"/>
        <w:rPr>
          <w:rFonts w:ascii="Times New Roman" w:hAnsi="Times New Roman" w:cs="Times New Roman"/>
          <w:sz w:val="24"/>
          <w:szCs w:val="24"/>
        </w:rPr>
      </w:pPr>
    </w:p>
    <w:p w:rsidR="00CE0C15" w:rsidRPr="003B5202" w:rsidRDefault="00CE0C15" w:rsidP="001813AA">
      <w:pPr>
        <w:spacing w:after="0" w:line="240" w:lineRule="auto"/>
        <w:rPr>
          <w:rFonts w:ascii="Times New Roman" w:hAnsi="Times New Roman" w:cs="Times New Roman"/>
          <w:sz w:val="24"/>
          <w:szCs w:val="24"/>
        </w:rPr>
      </w:pPr>
    </w:p>
    <w:p w:rsidR="001813AA" w:rsidRPr="003B5202" w:rsidRDefault="001813AA" w:rsidP="001813AA">
      <w:pPr>
        <w:tabs>
          <w:tab w:val="left" w:pos="6521"/>
        </w:tabs>
        <w:spacing w:after="0" w:line="240" w:lineRule="auto"/>
        <w:rPr>
          <w:rFonts w:ascii="Times New Roman" w:hAnsi="Times New Roman" w:cs="Times New Roman"/>
          <w:sz w:val="24"/>
          <w:szCs w:val="24"/>
        </w:rPr>
      </w:pPr>
      <w:r w:rsidRPr="003B5202">
        <w:rPr>
          <w:rFonts w:ascii="Times New Roman" w:hAnsi="Times New Roman" w:cs="Times New Roman"/>
          <w:sz w:val="24"/>
          <w:szCs w:val="24"/>
        </w:rPr>
        <w:t>Ārlietu ministr</w:t>
      </w:r>
      <w:r w:rsidR="009141F0" w:rsidRPr="003B5202">
        <w:rPr>
          <w:rFonts w:ascii="Times New Roman" w:hAnsi="Times New Roman" w:cs="Times New Roman"/>
          <w:sz w:val="24"/>
          <w:szCs w:val="24"/>
        </w:rPr>
        <w:t>s</w:t>
      </w:r>
      <w:r w:rsidR="007F6347" w:rsidRPr="003B5202">
        <w:rPr>
          <w:rFonts w:ascii="Times New Roman" w:hAnsi="Times New Roman" w:cs="Times New Roman"/>
          <w:sz w:val="24"/>
          <w:szCs w:val="24"/>
          <w:lang w:eastAsia="lv-LV"/>
        </w:rPr>
        <w:tab/>
        <w:t>            </w:t>
      </w:r>
      <w:proofErr w:type="spellStart"/>
      <w:r w:rsidR="009141F0" w:rsidRPr="003B5202">
        <w:rPr>
          <w:rFonts w:ascii="Times New Roman" w:hAnsi="Times New Roman" w:cs="Times New Roman"/>
          <w:sz w:val="24"/>
          <w:szCs w:val="24"/>
          <w:lang w:eastAsia="lv-LV"/>
        </w:rPr>
        <w:t>E.Rinkēvičs</w:t>
      </w:r>
      <w:proofErr w:type="spellEnd"/>
      <w:r w:rsidR="007F6347" w:rsidRPr="003B5202">
        <w:rPr>
          <w:rFonts w:ascii="Times New Roman" w:hAnsi="Times New Roman" w:cs="Times New Roman"/>
          <w:sz w:val="24"/>
          <w:szCs w:val="24"/>
          <w:lang w:eastAsia="lv-LV"/>
        </w:rPr>
        <w:tab/>
      </w:r>
      <w:r w:rsidR="007F6347" w:rsidRPr="003B5202">
        <w:rPr>
          <w:rFonts w:ascii="Times New Roman" w:hAnsi="Times New Roman" w:cs="Times New Roman"/>
          <w:sz w:val="24"/>
          <w:szCs w:val="24"/>
          <w:lang w:eastAsia="lv-LV"/>
        </w:rPr>
        <w:tab/>
      </w:r>
      <w:r w:rsidR="007F6347" w:rsidRPr="003B5202">
        <w:rPr>
          <w:rFonts w:ascii="Times New Roman" w:hAnsi="Times New Roman" w:cs="Times New Roman"/>
          <w:sz w:val="24"/>
          <w:szCs w:val="24"/>
          <w:lang w:eastAsia="lv-LV"/>
        </w:rPr>
        <w:tab/>
      </w:r>
      <w:r w:rsidR="007F6347" w:rsidRPr="003B5202">
        <w:rPr>
          <w:rFonts w:ascii="Times New Roman" w:hAnsi="Times New Roman" w:cs="Times New Roman"/>
          <w:sz w:val="24"/>
          <w:szCs w:val="24"/>
          <w:lang w:eastAsia="lv-LV"/>
        </w:rPr>
        <w:tab/>
      </w:r>
    </w:p>
    <w:p w:rsidR="006951F0" w:rsidRPr="003B5202" w:rsidRDefault="001813AA" w:rsidP="00CE0C15">
      <w:pPr>
        <w:tabs>
          <w:tab w:val="left" w:pos="6521"/>
        </w:tabs>
        <w:spacing w:after="0" w:line="240" w:lineRule="auto"/>
        <w:rPr>
          <w:rFonts w:ascii="Times New Roman" w:hAnsi="Times New Roman" w:cs="Times New Roman"/>
          <w:sz w:val="24"/>
          <w:szCs w:val="24"/>
        </w:rPr>
      </w:pPr>
      <w:r w:rsidRPr="003B5202">
        <w:rPr>
          <w:rFonts w:ascii="Times New Roman" w:hAnsi="Times New Roman" w:cs="Times New Roman"/>
          <w:sz w:val="24"/>
          <w:szCs w:val="24"/>
        </w:rPr>
        <w:t xml:space="preserve">Vīza: valsts </w:t>
      </w:r>
      <w:r w:rsidR="003C2768" w:rsidRPr="003B5202">
        <w:rPr>
          <w:rFonts w:ascii="Times New Roman" w:hAnsi="Times New Roman" w:cs="Times New Roman"/>
          <w:sz w:val="24"/>
          <w:szCs w:val="24"/>
        </w:rPr>
        <w:t>sekretār</w:t>
      </w:r>
      <w:r w:rsidR="00702478">
        <w:rPr>
          <w:rFonts w:ascii="Times New Roman" w:hAnsi="Times New Roman" w:cs="Times New Roman"/>
          <w:sz w:val="24"/>
          <w:szCs w:val="24"/>
        </w:rPr>
        <w:t>s</w:t>
      </w:r>
      <w:r w:rsidRPr="003B5202">
        <w:rPr>
          <w:rFonts w:ascii="Times New Roman" w:hAnsi="Times New Roman" w:cs="Times New Roman"/>
          <w:sz w:val="24"/>
          <w:szCs w:val="24"/>
        </w:rPr>
        <w:tab/>
      </w:r>
      <w:r w:rsidR="007F6347" w:rsidRPr="003B5202">
        <w:rPr>
          <w:rFonts w:ascii="Times New Roman" w:hAnsi="Times New Roman" w:cs="Times New Roman"/>
          <w:sz w:val="24"/>
          <w:szCs w:val="24"/>
        </w:rPr>
        <w:tab/>
      </w:r>
      <w:r w:rsidR="007F6347" w:rsidRPr="003B5202">
        <w:rPr>
          <w:rFonts w:ascii="Times New Roman" w:hAnsi="Times New Roman" w:cs="Times New Roman"/>
          <w:sz w:val="24"/>
          <w:szCs w:val="24"/>
        </w:rPr>
        <w:tab/>
      </w:r>
      <w:proofErr w:type="gramStart"/>
      <w:r w:rsidR="003C2768">
        <w:rPr>
          <w:rFonts w:ascii="Times New Roman" w:hAnsi="Times New Roman" w:cs="Times New Roman"/>
          <w:sz w:val="24"/>
          <w:szCs w:val="24"/>
        </w:rPr>
        <w:t xml:space="preserve">  </w:t>
      </w:r>
      <w:proofErr w:type="gramEnd"/>
      <w:r w:rsidR="00702478">
        <w:rPr>
          <w:rFonts w:ascii="Times New Roman" w:hAnsi="Times New Roman" w:cs="Times New Roman"/>
          <w:sz w:val="24"/>
          <w:szCs w:val="24"/>
        </w:rPr>
        <w:t>A.Pildegovičs</w:t>
      </w:r>
    </w:p>
    <w:p w:rsidR="006951F0" w:rsidRPr="008E676B" w:rsidRDefault="006951F0" w:rsidP="00CE0C15">
      <w:pPr>
        <w:tabs>
          <w:tab w:val="left" w:pos="6521"/>
        </w:tabs>
        <w:spacing w:after="0" w:line="240" w:lineRule="auto"/>
        <w:rPr>
          <w:rFonts w:ascii="Times New Roman" w:hAnsi="Times New Roman" w:cs="Times New Roman"/>
          <w:sz w:val="18"/>
          <w:szCs w:val="24"/>
        </w:rPr>
      </w:pPr>
    </w:p>
    <w:p w:rsidR="00CE0C15" w:rsidRPr="008E676B" w:rsidRDefault="00970E76" w:rsidP="00CE0C15">
      <w:pPr>
        <w:tabs>
          <w:tab w:val="left" w:pos="6521"/>
        </w:tabs>
        <w:spacing w:after="0" w:line="240" w:lineRule="auto"/>
        <w:rPr>
          <w:rFonts w:ascii="Times New Roman" w:hAnsi="Times New Roman" w:cs="Times New Roman"/>
          <w:sz w:val="18"/>
          <w:szCs w:val="24"/>
        </w:rPr>
      </w:pPr>
      <w:r>
        <w:rPr>
          <w:rFonts w:ascii="Times New Roman" w:hAnsi="Times New Roman" w:cs="Times New Roman"/>
          <w:sz w:val="18"/>
          <w:szCs w:val="24"/>
        </w:rPr>
        <w:t>30</w:t>
      </w:r>
      <w:r w:rsidR="007F6347" w:rsidRPr="008E676B">
        <w:rPr>
          <w:rFonts w:ascii="Times New Roman" w:hAnsi="Times New Roman" w:cs="Times New Roman"/>
          <w:sz w:val="18"/>
          <w:szCs w:val="24"/>
        </w:rPr>
        <w:t>.0</w:t>
      </w:r>
      <w:r w:rsidR="003B5202" w:rsidRPr="008E676B">
        <w:rPr>
          <w:rFonts w:ascii="Times New Roman" w:hAnsi="Times New Roman" w:cs="Times New Roman"/>
          <w:sz w:val="18"/>
          <w:szCs w:val="24"/>
        </w:rPr>
        <w:t>5</w:t>
      </w:r>
      <w:r w:rsidR="00CE0C15" w:rsidRPr="008E676B">
        <w:rPr>
          <w:rFonts w:ascii="Times New Roman" w:hAnsi="Times New Roman" w:cs="Times New Roman"/>
          <w:sz w:val="18"/>
          <w:szCs w:val="24"/>
        </w:rPr>
        <w:t>.201</w:t>
      </w:r>
      <w:r w:rsidR="003B5202" w:rsidRPr="008E676B">
        <w:rPr>
          <w:rFonts w:ascii="Times New Roman" w:hAnsi="Times New Roman" w:cs="Times New Roman"/>
          <w:sz w:val="18"/>
          <w:szCs w:val="24"/>
        </w:rPr>
        <w:t>6</w:t>
      </w:r>
      <w:r w:rsidR="00CE0C15" w:rsidRPr="008E676B">
        <w:rPr>
          <w:rFonts w:ascii="Times New Roman" w:hAnsi="Times New Roman" w:cs="Times New Roman"/>
          <w:sz w:val="18"/>
          <w:szCs w:val="24"/>
        </w:rPr>
        <w:t xml:space="preserve">. </w:t>
      </w:r>
    </w:p>
    <w:p w:rsidR="001A415B" w:rsidRPr="008E676B" w:rsidRDefault="00B85906" w:rsidP="00CE0C15">
      <w:pPr>
        <w:tabs>
          <w:tab w:val="left" w:pos="6521"/>
        </w:tabs>
        <w:spacing w:after="0" w:line="240" w:lineRule="auto"/>
        <w:rPr>
          <w:rFonts w:ascii="Times New Roman" w:hAnsi="Times New Roman" w:cs="Times New Roman"/>
          <w:sz w:val="18"/>
          <w:szCs w:val="24"/>
        </w:rPr>
      </w:pPr>
      <w:r w:rsidRPr="008E676B">
        <w:rPr>
          <w:rFonts w:ascii="Times New Roman" w:hAnsi="Times New Roman" w:cs="Times New Roman"/>
          <w:sz w:val="18"/>
          <w:szCs w:val="24"/>
        </w:rPr>
        <w:t>1</w:t>
      </w:r>
      <w:r w:rsidR="005655CC" w:rsidRPr="008E676B">
        <w:rPr>
          <w:rFonts w:ascii="Times New Roman" w:hAnsi="Times New Roman" w:cs="Times New Roman"/>
          <w:sz w:val="18"/>
          <w:szCs w:val="24"/>
        </w:rPr>
        <w:t xml:space="preserve"> </w:t>
      </w:r>
      <w:r w:rsidR="00970E76" w:rsidRPr="008E676B">
        <w:rPr>
          <w:rFonts w:ascii="Times New Roman" w:hAnsi="Times New Roman" w:cs="Times New Roman"/>
          <w:sz w:val="18"/>
          <w:szCs w:val="24"/>
        </w:rPr>
        <w:t>2</w:t>
      </w:r>
      <w:r w:rsidR="00970E76">
        <w:rPr>
          <w:rFonts w:ascii="Times New Roman" w:hAnsi="Times New Roman" w:cs="Times New Roman"/>
          <w:sz w:val="18"/>
          <w:szCs w:val="24"/>
        </w:rPr>
        <w:t>16</w:t>
      </w:r>
    </w:p>
    <w:p w:rsidR="006951F0" w:rsidRPr="008E676B" w:rsidRDefault="00702478" w:rsidP="00CE0C15">
      <w:pPr>
        <w:tabs>
          <w:tab w:val="left" w:pos="6521"/>
        </w:tabs>
        <w:spacing w:after="0" w:line="240" w:lineRule="auto"/>
        <w:rPr>
          <w:rFonts w:ascii="Times New Roman" w:hAnsi="Times New Roman" w:cs="Times New Roman"/>
          <w:sz w:val="18"/>
          <w:szCs w:val="24"/>
        </w:rPr>
      </w:pPr>
      <w:r>
        <w:rPr>
          <w:rFonts w:ascii="Times New Roman" w:hAnsi="Times New Roman" w:cs="Times New Roman"/>
          <w:sz w:val="18"/>
          <w:szCs w:val="24"/>
        </w:rPr>
        <w:t xml:space="preserve">Ilze </w:t>
      </w:r>
      <w:proofErr w:type="spellStart"/>
      <w:r>
        <w:rPr>
          <w:rFonts w:ascii="Times New Roman" w:hAnsi="Times New Roman" w:cs="Times New Roman"/>
          <w:sz w:val="18"/>
          <w:szCs w:val="24"/>
        </w:rPr>
        <w:t>Skutāne</w:t>
      </w:r>
      <w:proofErr w:type="spellEnd"/>
      <w:proofErr w:type="gramStart"/>
      <w:r w:rsidR="006951F0" w:rsidRPr="008E676B">
        <w:rPr>
          <w:rFonts w:ascii="Times New Roman" w:hAnsi="Times New Roman" w:cs="Times New Roman"/>
          <w:sz w:val="18"/>
          <w:szCs w:val="24"/>
        </w:rPr>
        <w:t xml:space="preserve"> </w:t>
      </w:r>
      <w:r w:rsidR="003B5202" w:rsidRPr="008E676B">
        <w:rPr>
          <w:rFonts w:ascii="Times New Roman" w:hAnsi="Times New Roman" w:cs="Times New Roman"/>
          <w:sz w:val="18"/>
          <w:szCs w:val="24"/>
        </w:rPr>
        <w:t xml:space="preserve"> </w:t>
      </w:r>
      <w:proofErr w:type="gramEnd"/>
      <w:r w:rsidR="003B5202" w:rsidRPr="008E676B">
        <w:rPr>
          <w:rFonts w:ascii="Times New Roman" w:hAnsi="Times New Roman" w:cs="Times New Roman"/>
          <w:sz w:val="18"/>
          <w:szCs w:val="24"/>
        </w:rPr>
        <w:t>t</w:t>
      </w:r>
      <w:r w:rsidR="00CE0C15" w:rsidRPr="008E676B">
        <w:rPr>
          <w:rFonts w:ascii="Times New Roman" w:hAnsi="Times New Roman" w:cs="Times New Roman"/>
          <w:sz w:val="18"/>
          <w:szCs w:val="24"/>
        </w:rPr>
        <w:t xml:space="preserve">ālr. </w:t>
      </w:r>
      <w:r w:rsidRPr="008E676B">
        <w:rPr>
          <w:rFonts w:ascii="Times New Roman" w:hAnsi="Times New Roman" w:cs="Times New Roman"/>
          <w:sz w:val="18"/>
          <w:szCs w:val="24"/>
        </w:rPr>
        <w:t>6701</w:t>
      </w:r>
      <w:r>
        <w:rPr>
          <w:rFonts w:ascii="Times New Roman" w:hAnsi="Times New Roman" w:cs="Times New Roman"/>
          <w:sz w:val="18"/>
          <w:szCs w:val="24"/>
        </w:rPr>
        <w:t>6130</w:t>
      </w:r>
      <w:r w:rsidRPr="008E676B">
        <w:rPr>
          <w:rFonts w:ascii="Times New Roman" w:hAnsi="Times New Roman" w:cs="Times New Roman"/>
          <w:sz w:val="18"/>
          <w:szCs w:val="24"/>
        </w:rPr>
        <w:t xml:space="preserve"> </w:t>
      </w:r>
    </w:p>
    <w:p w:rsidR="00CE0C15" w:rsidRPr="008E676B" w:rsidRDefault="00CE0C15" w:rsidP="00CE0C15">
      <w:pPr>
        <w:tabs>
          <w:tab w:val="left" w:pos="6521"/>
        </w:tabs>
        <w:spacing w:after="0" w:line="240" w:lineRule="auto"/>
        <w:rPr>
          <w:rFonts w:ascii="Times New Roman" w:hAnsi="Times New Roman" w:cs="Times New Roman"/>
          <w:sz w:val="18"/>
          <w:szCs w:val="24"/>
        </w:rPr>
      </w:pPr>
      <w:r w:rsidRPr="008E676B">
        <w:rPr>
          <w:rFonts w:ascii="Times New Roman" w:hAnsi="Times New Roman" w:cs="Times New Roman"/>
          <w:sz w:val="18"/>
          <w:szCs w:val="24"/>
        </w:rPr>
        <w:t>e-pasts</w:t>
      </w:r>
      <w:r w:rsidR="006951F0">
        <w:rPr>
          <w:rFonts w:ascii="Times New Roman" w:hAnsi="Times New Roman" w:cs="Times New Roman"/>
          <w:sz w:val="18"/>
          <w:szCs w:val="24"/>
        </w:rPr>
        <w:t xml:space="preserve">: </w:t>
      </w:r>
      <w:r w:rsidR="00702478">
        <w:rPr>
          <w:rFonts w:ascii="Times New Roman" w:hAnsi="Times New Roman" w:cs="Times New Roman"/>
          <w:sz w:val="18"/>
          <w:szCs w:val="24"/>
        </w:rPr>
        <w:t>Ilze.Skutane</w:t>
      </w:r>
      <w:r w:rsidRPr="008E676B">
        <w:rPr>
          <w:rFonts w:ascii="Times New Roman" w:hAnsi="Times New Roman" w:cs="Times New Roman"/>
          <w:sz w:val="18"/>
          <w:szCs w:val="24"/>
        </w:rPr>
        <w:t>@mfa.gov.lv</w:t>
      </w:r>
    </w:p>
    <w:sectPr w:rsidR="00CE0C15" w:rsidRPr="008E676B" w:rsidSect="00745069">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5A" w:rsidRDefault="00823B5A" w:rsidP="00CE0C15">
      <w:pPr>
        <w:spacing w:after="0" w:line="240" w:lineRule="auto"/>
      </w:pPr>
      <w:r>
        <w:separator/>
      </w:r>
    </w:p>
  </w:endnote>
  <w:endnote w:type="continuationSeparator" w:id="0">
    <w:p w:rsidR="00823B5A" w:rsidRDefault="00823B5A"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B95691" w:rsidRDefault="00B95691" w:rsidP="0023620A">
        <w:pPr>
          <w:pStyle w:val="Footer"/>
          <w:jc w:val="both"/>
        </w:pPr>
      </w:p>
      <w:p w:rsidR="007F6347" w:rsidRPr="00CB68B5" w:rsidRDefault="007F6347" w:rsidP="007F6347">
        <w:pPr>
          <w:spacing w:after="0" w:line="240" w:lineRule="auto"/>
          <w:jc w:val="both"/>
          <w:rPr>
            <w:rFonts w:ascii="Times New Roman" w:hAnsi="Times New Roman" w:cs="Times New Roman"/>
            <w:sz w:val="20"/>
            <w:szCs w:val="20"/>
          </w:rPr>
        </w:pPr>
        <w:r w:rsidRPr="007F6347">
          <w:rPr>
            <w:rFonts w:ascii="Times New Roman" w:eastAsia="Times New Roman" w:hAnsi="Times New Roman" w:cs="Times New Roman"/>
            <w:sz w:val="20"/>
            <w:szCs w:val="20"/>
          </w:rPr>
          <w:fldChar w:fldCharType="begin"/>
        </w:r>
        <w:r w:rsidRPr="007F6347">
          <w:rPr>
            <w:rFonts w:ascii="Times New Roman" w:eastAsia="Times New Roman" w:hAnsi="Times New Roman" w:cs="Times New Roman"/>
            <w:sz w:val="20"/>
            <w:szCs w:val="20"/>
          </w:rPr>
          <w:instrText xml:space="preserve"> FILENAME   \* MERGEFORMAT </w:instrText>
        </w:r>
        <w:r w:rsidRPr="007F6347">
          <w:rPr>
            <w:rFonts w:ascii="Times New Roman" w:eastAsia="Times New Roman" w:hAnsi="Times New Roman" w:cs="Times New Roman"/>
            <w:sz w:val="20"/>
            <w:szCs w:val="20"/>
          </w:rPr>
          <w:fldChar w:fldCharType="separate"/>
        </w:r>
        <w:r w:rsidR="00B51B2F">
          <w:rPr>
            <w:rFonts w:ascii="Times New Roman" w:eastAsia="Times New Roman" w:hAnsi="Times New Roman" w:cs="Times New Roman"/>
            <w:noProof/>
            <w:sz w:val="20"/>
            <w:szCs w:val="20"/>
          </w:rPr>
          <w:t>AMAnot_300516_Par_finansu_līdzeklu_pieskirsanu</w:t>
        </w:r>
        <w:r w:rsidRPr="007F6347">
          <w:rPr>
            <w:rFonts w:ascii="Times New Roman" w:eastAsia="Times New Roman" w:hAnsi="Times New Roman" w:cs="Times New Roman"/>
            <w:sz w:val="20"/>
            <w:szCs w:val="20"/>
          </w:rPr>
          <w:fldChar w:fldCharType="end"/>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 xml:space="preserve">Par finanšu līdzekļu </w:t>
        </w:r>
        <w:r w:rsidRPr="00AB3053">
          <w:rPr>
            <w:rFonts w:ascii="Times New Roman" w:eastAsia="Arial" w:hAnsi="Times New Roman" w:cs="Times New Roman"/>
            <w:kern w:val="1"/>
            <w:sz w:val="20"/>
            <w:szCs w:val="20"/>
          </w:rPr>
          <w:t>piešķiršanu</w:t>
        </w:r>
        <w:r w:rsidRPr="00CB68B5">
          <w:rPr>
            <w:rFonts w:ascii="Times New Roman" w:eastAsia="Arial" w:hAnsi="Times New Roman" w:cs="Times New Roman"/>
            <w:kern w:val="1"/>
            <w:sz w:val="20"/>
            <w:szCs w:val="20"/>
          </w:rPr>
          <w:t xml:space="preserve">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p w:rsidR="00B95691" w:rsidRPr="0023620A" w:rsidRDefault="00B95691">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A612A3">
          <w:rPr>
            <w:rFonts w:ascii="Times New Roman" w:hAnsi="Times New Roman" w:cs="Times New Roman"/>
            <w:noProof/>
            <w:sz w:val="20"/>
            <w:szCs w:val="20"/>
          </w:rPr>
          <w:t>4</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91" w:rsidRPr="00CB68B5" w:rsidRDefault="00B95691" w:rsidP="00CB68B5">
    <w:pPr>
      <w:spacing w:after="0" w:line="240" w:lineRule="auto"/>
      <w:jc w:val="both"/>
      <w:rPr>
        <w:rFonts w:ascii="Times New Roman" w:hAnsi="Times New Roman" w:cs="Times New Roman"/>
        <w:sz w:val="20"/>
        <w:szCs w:val="20"/>
      </w:rPr>
    </w:pPr>
    <w:r w:rsidRPr="007F6347">
      <w:rPr>
        <w:rFonts w:ascii="Times New Roman" w:eastAsia="Times New Roman" w:hAnsi="Times New Roman" w:cs="Times New Roman"/>
        <w:sz w:val="20"/>
        <w:szCs w:val="20"/>
      </w:rPr>
      <w:fldChar w:fldCharType="begin"/>
    </w:r>
    <w:r w:rsidRPr="007F6347">
      <w:rPr>
        <w:rFonts w:ascii="Times New Roman" w:eastAsia="Times New Roman" w:hAnsi="Times New Roman" w:cs="Times New Roman"/>
        <w:sz w:val="20"/>
        <w:szCs w:val="20"/>
      </w:rPr>
      <w:instrText xml:space="preserve"> FILENAME   \* MERGEFORMAT </w:instrText>
    </w:r>
    <w:r w:rsidRPr="007F6347">
      <w:rPr>
        <w:rFonts w:ascii="Times New Roman" w:eastAsia="Times New Roman" w:hAnsi="Times New Roman" w:cs="Times New Roman"/>
        <w:sz w:val="20"/>
        <w:szCs w:val="20"/>
      </w:rPr>
      <w:fldChar w:fldCharType="separate"/>
    </w:r>
    <w:r w:rsidR="00B51B2F">
      <w:rPr>
        <w:rFonts w:ascii="Times New Roman" w:eastAsia="Times New Roman" w:hAnsi="Times New Roman" w:cs="Times New Roman"/>
        <w:noProof/>
        <w:sz w:val="20"/>
        <w:szCs w:val="20"/>
      </w:rPr>
      <w:t>AMAnot_300516_Par_finansu_līdzeklu_pieskirsanu</w:t>
    </w:r>
    <w:r w:rsidRPr="007F6347">
      <w:rPr>
        <w:rFonts w:ascii="Times New Roman" w:eastAsia="Times New Roman" w:hAnsi="Times New Roman" w:cs="Times New Roman"/>
        <w:sz w:val="20"/>
        <w:szCs w:val="20"/>
      </w:rPr>
      <w:fldChar w:fldCharType="end"/>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5A" w:rsidRDefault="00823B5A" w:rsidP="00CE0C15">
      <w:pPr>
        <w:spacing w:after="0" w:line="240" w:lineRule="auto"/>
      </w:pPr>
      <w:r>
        <w:separator/>
      </w:r>
    </w:p>
  </w:footnote>
  <w:footnote w:type="continuationSeparator" w:id="0">
    <w:p w:rsidR="00823B5A" w:rsidRDefault="00823B5A"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CF1CE9"/>
    <w:multiLevelType w:val="multilevel"/>
    <w:tmpl w:val="93DE52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9464200"/>
    <w:multiLevelType w:val="hybridMultilevel"/>
    <w:tmpl w:val="9CBC87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7">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8">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9">
    <w:nsid w:val="2C9D4F90"/>
    <w:multiLevelType w:val="hybridMultilevel"/>
    <w:tmpl w:val="5A2CD6FE"/>
    <w:lvl w:ilvl="0" w:tplc="1D2451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0167EA"/>
    <w:multiLevelType w:val="hybridMultilevel"/>
    <w:tmpl w:val="7F1CBB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65249D"/>
    <w:multiLevelType w:val="hybridMultilevel"/>
    <w:tmpl w:val="6F86FC3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E02CF1"/>
    <w:multiLevelType w:val="hybridMultilevel"/>
    <w:tmpl w:val="C98C7FCC"/>
    <w:lvl w:ilvl="0" w:tplc="04260005">
      <w:start w:val="1"/>
      <w:numFmt w:val="bullet"/>
      <w:lvlText w:val=""/>
      <w:lvlJc w:val="left"/>
      <w:pPr>
        <w:ind w:left="4897"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6">
    <w:nsid w:val="4FFD6790"/>
    <w:multiLevelType w:val="hybridMultilevel"/>
    <w:tmpl w:val="A0B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DE3A02"/>
    <w:multiLevelType w:val="hybridMultilevel"/>
    <w:tmpl w:val="DBCE17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9">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BE6562"/>
    <w:multiLevelType w:val="hybridMultilevel"/>
    <w:tmpl w:val="53E4DA3A"/>
    <w:lvl w:ilvl="0" w:tplc="E1145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73A55867"/>
    <w:multiLevelType w:val="hybridMultilevel"/>
    <w:tmpl w:val="FF6C5FBA"/>
    <w:lvl w:ilvl="0" w:tplc="92C03E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AB954C8"/>
    <w:multiLevelType w:val="hybridMultilevel"/>
    <w:tmpl w:val="6FD47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FE96F08"/>
    <w:multiLevelType w:val="hybridMultilevel"/>
    <w:tmpl w:val="26ECB3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8"/>
  </w:num>
  <w:num w:numId="3">
    <w:abstractNumId w:val="13"/>
  </w:num>
  <w:num w:numId="4">
    <w:abstractNumId w:val="0"/>
  </w:num>
  <w:num w:numId="5">
    <w:abstractNumId w:val="5"/>
  </w:num>
  <w:num w:numId="6">
    <w:abstractNumId w:val="1"/>
  </w:num>
  <w:num w:numId="7">
    <w:abstractNumId w:val="19"/>
  </w:num>
  <w:num w:numId="8">
    <w:abstractNumId w:val="7"/>
  </w:num>
  <w:num w:numId="9">
    <w:abstractNumId w:val="6"/>
  </w:num>
  <w:num w:numId="10">
    <w:abstractNumId w:val="21"/>
  </w:num>
  <w:num w:numId="11">
    <w:abstractNumId w:val="18"/>
  </w:num>
  <w:num w:numId="12">
    <w:abstractNumId w:val="14"/>
  </w:num>
  <w:num w:numId="13">
    <w:abstractNumId w:val="22"/>
  </w:num>
  <w:num w:numId="14">
    <w:abstractNumId w:val="12"/>
  </w:num>
  <w:num w:numId="15">
    <w:abstractNumId w:val="23"/>
  </w:num>
  <w:num w:numId="16">
    <w:abstractNumId w:val="10"/>
  </w:num>
  <w:num w:numId="17">
    <w:abstractNumId w:val="2"/>
  </w:num>
  <w:num w:numId="18">
    <w:abstractNumId w:val="9"/>
  </w:num>
  <w:num w:numId="19">
    <w:abstractNumId w:val="16"/>
  </w:num>
  <w:num w:numId="20">
    <w:abstractNumId w:val="2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7DC"/>
    <w:rsid w:val="00021BB5"/>
    <w:rsid w:val="00022EB5"/>
    <w:rsid w:val="00035CB9"/>
    <w:rsid w:val="000613FF"/>
    <w:rsid w:val="000628EE"/>
    <w:rsid w:val="0006753F"/>
    <w:rsid w:val="00074C0E"/>
    <w:rsid w:val="00074E47"/>
    <w:rsid w:val="000905B6"/>
    <w:rsid w:val="00093120"/>
    <w:rsid w:val="000A03EE"/>
    <w:rsid w:val="000A5A05"/>
    <w:rsid w:val="000B0E45"/>
    <w:rsid w:val="000B196F"/>
    <w:rsid w:val="000C1CBE"/>
    <w:rsid w:val="000C60B2"/>
    <w:rsid w:val="000E3341"/>
    <w:rsid w:val="00107BCB"/>
    <w:rsid w:val="001109DA"/>
    <w:rsid w:val="0014359C"/>
    <w:rsid w:val="00153871"/>
    <w:rsid w:val="001744B2"/>
    <w:rsid w:val="00175A1B"/>
    <w:rsid w:val="001813AA"/>
    <w:rsid w:val="00182F40"/>
    <w:rsid w:val="00185E1D"/>
    <w:rsid w:val="001A415B"/>
    <w:rsid w:val="001A4685"/>
    <w:rsid w:val="001A4E2E"/>
    <w:rsid w:val="001B186C"/>
    <w:rsid w:val="001B292E"/>
    <w:rsid w:val="001D3364"/>
    <w:rsid w:val="001D5E96"/>
    <w:rsid w:val="001D6783"/>
    <w:rsid w:val="001D72E3"/>
    <w:rsid w:val="001F3143"/>
    <w:rsid w:val="001F3E13"/>
    <w:rsid w:val="00205261"/>
    <w:rsid w:val="00232AEE"/>
    <w:rsid w:val="0023620A"/>
    <w:rsid w:val="00254524"/>
    <w:rsid w:val="002640FD"/>
    <w:rsid w:val="002674D5"/>
    <w:rsid w:val="00275F0C"/>
    <w:rsid w:val="00283193"/>
    <w:rsid w:val="00284E9D"/>
    <w:rsid w:val="00294ADE"/>
    <w:rsid w:val="0029697B"/>
    <w:rsid w:val="0029762E"/>
    <w:rsid w:val="002A7B8E"/>
    <w:rsid w:val="002B066F"/>
    <w:rsid w:val="002D558E"/>
    <w:rsid w:val="002E06BC"/>
    <w:rsid w:val="002E65C8"/>
    <w:rsid w:val="002F69B7"/>
    <w:rsid w:val="003205E7"/>
    <w:rsid w:val="0032135F"/>
    <w:rsid w:val="003250A1"/>
    <w:rsid w:val="00334999"/>
    <w:rsid w:val="00337B2C"/>
    <w:rsid w:val="003B5202"/>
    <w:rsid w:val="003C2768"/>
    <w:rsid w:val="003D5B88"/>
    <w:rsid w:val="003D73A4"/>
    <w:rsid w:val="003E3E02"/>
    <w:rsid w:val="003E76A8"/>
    <w:rsid w:val="003F473E"/>
    <w:rsid w:val="00403931"/>
    <w:rsid w:val="00404E4C"/>
    <w:rsid w:val="00414314"/>
    <w:rsid w:val="0042786E"/>
    <w:rsid w:val="00441E43"/>
    <w:rsid w:val="00445857"/>
    <w:rsid w:val="00446F27"/>
    <w:rsid w:val="00450FC7"/>
    <w:rsid w:val="0047547A"/>
    <w:rsid w:val="00482357"/>
    <w:rsid w:val="004C0DA6"/>
    <w:rsid w:val="004D6054"/>
    <w:rsid w:val="004F0E62"/>
    <w:rsid w:val="005017E2"/>
    <w:rsid w:val="00505148"/>
    <w:rsid w:val="0051488E"/>
    <w:rsid w:val="00515884"/>
    <w:rsid w:val="005220E6"/>
    <w:rsid w:val="00527C51"/>
    <w:rsid w:val="00530572"/>
    <w:rsid w:val="0053430F"/>
    <w:rsid w:val="00535E16"/>
    <w:rsid w:val="00540B85"/>
    <w:rsid w:val="00546FA1"/>
    <w:rsid w:val="00550BE4"/>
    <w:rsid w:val="00552E29"/>
    <w:rsid w:val="00554D74"/>
    <w:rsid w:val="00555061"/>
    <w:rsid w:val="005551BF"/>
    <w:rsid w:val="005655CC"/>
    <w:rsid w:val="00573F3D"/>
    <w:rsid w:val="00574F23"/>
    <w:rsid w:val="00596B8F"/>
    <w:rsid w:val="005E013E"/>
    <w:rsid w:val="005F1458"/>
    <w:rsid w:val="005F3865"/>
    <w:rsid w:val="00601F20"/>
    <w:rsid w:val="00610DE0"/>
    <w:rsid w:val="00623E60"/>
    <w:rsid w:val="00645B09"/>
    <w:rsid w:val="00657E05"/>
    <w:rsid w:val="00666CD4"/>
    <w:rsid w:val="00684E0E"/>
    <w:rsid w:val="00687293"/>
    <w:rsid w:val="006951F0"/>
    <w:rsid w:val="006A6ADC"/>
    <w:rsid w:val="006C3722"/>
    <w:rsid w:val="006C37ED"/>
    <w:rsid w:val="006C3E66"/>
    <w:rsid w:val="006C5821"/>
    <w:rsid w:val="006C5989"/>
    <w:rsid w:val="006C78EB"/>
    <w:rsid w:val="006D4A51"/>
    <w:rsid w:val="006F10F6"/>
    <w:rsid w:val="006F6129"/>
    <w:rsid w:val="00702478"/>
    <w:rsid w:val="007159A3"/>
    <w:rsid w:val="00717C4A"/>
    <w:rsid w:val="00721D61"/>
    <w:rsid w:val="00721D91"/>
    <w:rsid w:val="00724CFA"/>
    <w:rsid w:val="0072744C"/>
    <w:rsid w:val="00733940"/>
    <w:rsid w:val="007400E5"/>
    <w:rsid w:val="00745069"/>
    <w:rsid w:val="00752E9B"/>
    <w:rsid w:val="0076211F"/>
    <w:rsid w:val="0076398D"/>
    <w:rsid w:val="00784386"/>
    <w:rsid w:val="00787B83"/>
    <w:rsid w:val="007C7D55"/>
    <w:rsid w:val="007D0CDD"/>
    <w:rsid w:val="007D1F68"/>
    <w:rsid w:val="007E72D1"/>
    <w:rsid w:val="007F2F60"/>
    <w:rsid w:val="007F5319"/>
    <w:rsid w:val="007F6347"/>
    <w:rsid w:val="007F7E78"/>
    <w:rsid w:val="00817B1B"/>
    <w:rsid w:val="00823B5A"/>
    <w:rsid w:val="00835FAA"/>
    <w:rsid w:val="00845877"/>
    <w:rsid w:val="00846E01"/>
    <w:rsid w:val="00850AAA"/>
    <w:rsid w:val="00856A84"/>
    <w:rsid w:val="008618ED"/>
    <w:rsid w:val="0086773D"/>
    <w:rsid w:val="00873BC8"/>
    <w:rsid w:val="008803B4"/>
    <w:rsid w:val="00886567"/>
    <w:rsid w:val="008A2203"/>
    <w:rsid w:val="008A460A"/>
    <w:rsid w:val="008B39A9"/>
    <w:rsid w:val="008C761B"/>
    <w:rsid w:val="008D05EC"/>
    <w:rsid w:val="008E5C89"/>
    <w:rsid w:val="008E676B"/>
    <w:rsid w:val="008F30C1"/>
    <w:rsid w:val="009003D7"/>
    <w:rsid w:val="00902655"/>
    <w:rsid w:val="0090370C"/>
    <w:rsid w:val="00904C55"/>
    <w:rsid w:val="0090675F"/>
    <w:rsid w:val="00912DAF"/>
    <w:rsid w:val="009141F0"/>
    <w:rsid w:val="00914A5F"/>
    <w:rsid w:val="009228CC"/>
    <w:rsid w:val="00922B7D"/>
    <w:rsid w:val="00943447"/>
    <w:rsid w:val="009477F4"/>
    <w:rsid w:val="00966D3F"/>
    <w:rsid w:val="00967B10"/>
    <w:rsid w:val="00970E76"/>
    <w:rsid w:val="0097412C"/>
    <w:rsid w:val="00992EFB"/>
    <w:rsid w:val="00997FB9"/>
    <w:rsid w:val="009A197E"/>
    <w:rsid w:val="009B5816"/>
    <w:rsid w:val="009B5BF9"/>
    <w:rsid w:val="009C61E7"/>
    <w:rsid w:val="009D606E"/>
    <w:rsid w:val="009F395F"/>
    <w:rsid w:val="009F4140"/>
    <w:rsid w:val="009F430D"/>
    <w:rsid w:val="00A0274C"/>
    <w:rsid w:val="00A1525E"/>
    <w:rsid w:val="00A1733F"/>
    <w:rsid w:val="00A30F57"/>
    <w:rsid w:val="00A464B9"/>
    <w:rsid w:val="00A5664E"/>
    <w:rsid w:val="00A612A3"/>
    <w:rsid w:val="00A61868"/>
    <w:rsid w:val="00A6382A"/>
    <w:rsid w:val="00A644C6"/>
    <w:rsid w:val="00A77D20"/>
    <w:rsid w:val="00A8181D"/>
    <w:rsid w:val="00AB3053"/>
    <w:rsid w:val="00AB5EA1"/>
    <w:rsid w:val="00AC3402"/>
    <w:rsid w:val="00AC640A"/>
    <w:rsid w:val="00AD6C83"/>
    <w:rsid w:val="00AE5664"/>
    <w:rsid w:val="00AE725C"/>
    <w:rsid w:val="00AF400D"/>
    <w:rsid w:val="00B00774"/>
    <w:rsid w:val="00B05923"/>
    <w:rsid w:val="00B07042"/>
    <w:rsid w:val="00B07AE0"/>
    <w:rsid w:val="00B15BAC"/>
    <w:rsid w:val="00B21609"/>
    <w:rsid w:val="00B334A9"/>
    <w:rsid w:val="00B4151D"/>
    <w:rsid w:val="00B4300C"/>
    <w:rsid w:val="00B51B2F"/>
    <w:rsid w:val="00B52BE6"/>
    <w:rsid w:val="00B74B22"/>
    <w:rsid w:val="00B8131B"/>
    <w:rsid w:val="00B81C15"/>
    <w:rsid w:val="00B85906"/>
    <w:rsid w:val="00B8616C"/>
    <w:rsid w:val="00B95691"/>
    <w:rsid w:val="00BA499F"/>
    <w:rsid w:val="00BB1058"/>
    <w:rsid w:val="00BB420D"/>
    <w:rsid w:val="00BC112C"/>
    <w:rsid w:val="00BC2822"/>
    <w:rsid w:val="00BD2983"/>
    <w:rsid w:val="00BD37D8"/>
    <w:rsid w:val="00BE1341"/>
    <w:rsid w:val="00BE4C11"/>
    <w:rsid w:val="00BE7E55"/>
    <w:rsid w:val="00BF6466"/>
    <w:rsid w:val="00C0115D"/>
    <w:rsid w:val="00C02403"/>
    <w:rsid w:val="00C142DC"/>
    <w:rsid w:val="00C14CD0"/>
    <w:rsid w:val="00C40766"/>
    <w:rsid w:val="00C4294A"/>
    <w:rsid w:val="00C44C09"/>
    <w:rsid w:val="00C7631A"/>
    <w:rsid w:val="00C8788B"/>
    <w:rsid w:val="00C9274B"/>
    <w:rsid w:val="00C96F2B"/>
    <w:rsid w:val="00CA05E0"/>
    <w:rsid w:val="00CA2F96"/>
    <w:rsid w:val="00CB68B5"/>
    <w:rsid w:val="00CC583C"/>
    <w:rsid w:val="00CC7870"/>
    <w:rsid w:val="00CE0C15"/>
    <w:rsid w:val="00CE3E9A"/>
    <w:rsid w:val="00CE5833"/>
    <w:rsid w:val="00CF0D14"/>
    <w:rsid w:val="00CF0D1E"/>
    <w:rsid w:val="00CF0E26"/>
    <w:rsid w:val="00CF478C"/>
    <w:rsid w:val="00D316EA"/>
    <w:rsid w:val="00D425CC"/>
    <w:rsid w:val="00D44CE5"/>
    <w:rsid w:val="00D47D65"/>
    <w:rsid w:val="00D512B1"/>
    <w:rsid w:val="00D76A20"/>
    <w:rsid w:val="00D811E7"/>
    <w:rsid w:val="00D813A0"/>
    <w:rsid w:val="00D87EEB"/>
    <w:rsid w:val="00DA4DFF"/>
    <w:rsid w:val="00DA6934"/>
    <w:rsid w:val="00DB3FE0"/>
    <w:rsid w:val="00DC1D91"/>
    <w:rsid w:val="00DC4AF8"/>
    <w:rsid w:val="00DD7F96"/>
    <w:rsid w:val="00DF10C1"/>
    <w:rsid w:val="00E14610"/>
    <w:rsid w:val="00E32C0D"/>
    <w:rsid w:val="00E461B6"/>
    <w:rsid w:val="00E52090"/>
    <w:rsid w:val="00E9384C"/>
    <w:rsid w:val="00EA17C5"/>
    <w:rsid w:val="00EA6A30"/>
    <w:rsid w:val="00EA742D"/>
    <w:rsid w:val="00EB44DB"/>
    <w:rsid w:val="00EE70D0"/>
    <w:rsid w:val="00F21AAA"/>
    <w:rsid w:val="00F36260"/>
    <w:rsid w:val="00F43032"/>
    <w:rsid w:val="00F55688"/>
    <w:rsid w:val="00F74039"/>
    <w:rsid w:val="00F80A3F"/>
    <w:rsid w:val="00FA1398"/>
    <w:rsid w:val="00FA476B"/>
    <w:rsid w:val="00FA498D"/>
    <w:rsid w:val="00FB7023"/>
    <w:rsid w:val="00FC7B8D"/>
    <w:rsid w:val="00FD1E30"/>
    <w:rsid w:val="00FF1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table" w:styleId="TableGrid">
    <w:name w:val="Table Grid"/>
    <w:basedOn w:val="TableNormal"/>
    <w:uiPriority w:val="59"/>
    <w:rsid w:val="0003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6">
    <w:name w:val="Style6"/>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31">
    <w:name w:val="Style31"/>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33">
    <w:name w:val="Style33"/>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34">
    <w:name w:val="Style34"/>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character" w:customStyle="1" w:styleId="FontStyle94">
    <w:name w:val="Font Style94"/>
    <w:rsid w:val="007F2F60"/>
    <w:rPr>
      <w:rFonts w:ascii="Arial" w:hAnsi="Arial" w:cs="Arial" w:hint="default"/>
      <w:sz w:val="16"/>
      <w:szCs w:val="16"/>
    </w:rPr>
  </w:style>
  <w:style w:type="character" w:customStyle="1" w:styleId="FontStyle132">
    <w:name w:val="Font Style132"/>
    <w:rsid w:val="007F2F60"/>
    <w:rPr>
      <w:rFonts w:ascii="Arial" w:hAnsi="Arial" w:cs="Arial" w:hint="default"/>
      <w:b/>
      <w:bCs/>
      <w:sz w:val="18"/>
      <w:szCs w:val="18"/>
    </w:rPr>
  </w:style>
  <w:style w:type="character" w:customStyle="1" w:styleId="FontStyle138">
    <w:name w:val="Font Style138"/>
    <w:rsid w:val="007F2F60"/>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table" w:styleId="TableGrid">
    <w:name w:val="Table Grid"/>
    <w:basedOn w:val="TableNormal"/>
    <w:uiPriority w:val="59"/>
    <w:rsid w:val="0003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6">
    <w:name w:val="Style6"/>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31">
    <w:name w:val="Style31"/>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33">
    <w:name w:val="Style33"/>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34">
    <w:name w:val="Style34"/>
    <w:basedOn w:val="Normal"/>
    <w:rsid w:val="007F2F60"/>
    <w:pPr>
      <w:widowControl w:val="0"/>
      <w:autoSpaceDE w:val="0"/>
      <w:autoSpaceDN w:val="0"/>
      <w:adjustRightInd w:val="0"/>
      <w:spacing w:after="0" w:line="240" w:lineRule="auto"/>
    </w:pPr>
    <w:rPr>
      <w:rFonts w:ascii="Arial" w:eastAsia="SimSun" w:hAnsi="Arial" w:cs="Times New Roman"/>
      <w:sz w:val="24"/>
      <w:szCs w:val="24"/>
      <w:lang w:eastAsia="zh-CN"/>
    </w:rPr>
  </w:style>
  <w:style w:type="character" w:customStyle="1" w:styleId="FontStyle94">
    <w:name w:val="Font Style94"/>
    <w:rsid w:val="007F2F60"/>
    <w:rPr>
      <w:rFonts w:ascii="Arial" w:hAnsi="Arial" w:cs="Arial" w:hint="default"/>
      <w:sz w:val="16"/>
      <w:szCs w:val="16"/>
    </w:rPr>
  </w:style>
  <w:style w:type="character" w:customStyle="1" w:styleId="FontStyle132">
    <w:name w:val="Font Style132"/>
    <w:rsid w:val="007F2F60"/>
    <w:rPr>
      <w:rFonts w:ascii="Arial" w:hAnsi="Arial" w:cs="Arial" w:hint="default"/>
      <w:b/>
      <w:bCs/>
      <w:sz w:val="18"/>
      <w:szCs w:val="18"/>
    </w:rPr>
  </w:style>
  <w:style w:type="character" w:customStyle="1" w:styleId="FontStyle138">
    <w:name w:val="Font Style138"/>
    <w:rsid w:val="007F2F60"/>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153230216">
      <w:bodyDiv w:val="1"/>
      <w:marLeft w:val="0"/>
      <w:marRight w:val="0"/>
      <w:marTop w:val="0"/>
      <w:marBottom w:val="0"/>
      <w:divBdr>
        <w:top w:val="none" w:sz="0" w:space="0" w:color="auto"/>
        <w:left w:val="none" w:sz="0" w:space="0" w:color="auto"/>
        <w:bottom w:val="none" w:sz="0" w:space="0" w:color="auto"/>
        <w:right w:val="none" w:sz="0" w:space="0" w:color="auto"/>
      </w:divBdr>
    </w:div>
    <w:div w:id="157893687">
      <w:bodyDiv w:val="1"/>
      <w:marLeft w:val="0"/>
      <w:marRight w:val="0"/>
      <w:marTop w:val="0"/>
      <w:marBottom w:val="0"/>
      <w:divBdr>
        <w:top w:val="none" w:sz="0" w:space="0" w:color="auto"/>
        <w:left w:val="none" w:sz="0" w:space="0" w:color="auto"/>
        <w:bottom w:val="none" w:sz="0" w:space="0" w:color="auto"/>
        <w:right w:val="none" w:sz="0" w:space="0" w:color="auto"/>
      </w:divBdr>
    </w:div>
    <w:div w:id="218782191">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1517712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25486385">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548495364">
      <w:bodyDiv w:val="1"/>
      <w:marLeft w:val="0"/>
      <w:marRight w:val="0"/>
      <w:marTop w:val="0"/>
      <w:marBottom w:val="0"/>
      <w:divBdr>
        <w:top w:val="none" w:sz="0" w:space="0" w:color="auto"/>
        <w:left w:val="none" w:sz="0" w:space="0" w:color="auto"/>
        <w:bottom w:val="none" w:sz="0" w:space="0" w:color="auto"/>
        <w:right w:val="none" w:sz="0" w:space="0" w:color="auto"/>
      </w:divBdr>
    </w:div>
    <w:div w:id="605650792">
      <w:bodyDiv w:val="1"/>
      <w:marLeft w:val="0"/>
      <w:marRight w:val="0"/>
      <w:marTop w:val="0"/>
      <w:marBottom w:val="0"/>
      <w:divBdr>
        <w:top w:val="none" w:sz="0" w:space="0" w:color="auto"/>
        <w:left w:val="none" w:sz="0" w:space="0" w:color="auto"/>
        <w:bottom w:val="none" w:sz="0" w:space="0" w:color="auto"/>
        <w:right w:val="none" w:sz="0" w:space="0" w:color="auto"/>
      </w:divBdr>
    </w:div>
    <w:div w:id="613052143">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779684028">
      <w:bodyDiv w:val="1"/>
      <w:marLeft w:val="0"/>
      <w:marRight w:val="0"/>
      <w:marTop w:val="0"/>
      <w:marBottom w:val="0"/>
      <w:divBdr>
        <w:top w:val="none" w:sz="0" w:space="0" w:color="auto"/>
        <w:left w:val="none" w:sz="0" w:space="0" w:color="auto"/>
        <w:bottom w:val="none" w:sz="0" w:space="0" w:color="auto"/>
        <w:right w:val="none" w:sz="0" w:space="0" w:color="auto"/>
      </w:divBdr>
    </w:div>
    <w:div w:id="782919079">
      <w:bodyDiv w:val="1"/>
      <w:marLeft w:val="0"/>
      <w:marRight w:val="0"/>
      <w:marTop w:val="0"/>
      <w:marBottom w:val="0"/>
      <w:divBdr>
        <w:top w:val="none" w:sz="0" w:space="0" w:color="auto"/>
        <w:left w:val="none" w:sz="0" w:space="0" w:color="auto"/>
        <w:bottom w:val="none" w:sz="0" w:space="0" w:color="auto"/>
        <w:right w:val="none" w:sz="0" w:space="0" w:color="auto"/>
      </w:divBdr>
    </w:div>
    <w:div w:id="884676340">
      <w:bodyDiv w:val="1"/>
      <w:marLeft w:val="0"/>
      <w:marRight w:val="0"/>
      <w:marTop w:val="0"/>
      <w:marBottom w:val="0"/>
      <w:divBdr>
        <w:top w:val="none" w:sz="0" w:space="0" w:color="auto"/>
        <w:left w:val="none" w:sz="0" w:space="0" w:color="auto"/>
        <w:bottom w:val="none" w:sz="0" w:space="0" w:color="auto"/>
        <w:right w:val="none" w:sz="0" w:space="0" w:color="auto"/>
      </w:divBdr>
    </w:div>
    <w:div w:id="905336947">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83126122">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036808709">
      <w:bodyDiv w:val="1"/>
      <w:marLeft w:val="0"/>
      <w:marRight w:val="0"/>
      <w:marTop w:val="0"/>
      <w:marBottom w:val="0"/>
      <w:divBdr>
        <w:top w:val="none" w:sz="0" w:space="0" w:color="auto"/>
        <w:left w:val="none" w:sz="0" w:space="0" w:color="auto"/>
        <w:bottom w:val="none" w:sz="0" w:space="0" w:color="auto"/>
        <w:right w:val="none" w:sz="0" w:space="0" w:color="auto"/>
      </w:divBdr>
    </w:div>
    <w:div w:id="1103109892">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263030535">
      <w:bodyDiv w:val="1"/>
      <w:marLeft w:val="0"/>
      <w:marRight w:val="0"/>
      <w:marTop w:val="0"/>
      <w:marBottom w:val="0"/>
      <w:divBdr>
        <w:top w:val="none" w:sz="0" w:space="0" w:color="auto"/>
        <w:left w:val="none" w:sz="0" w:space="0" w:color="auto"/>
        <w:bottom w:val="none" w:sz="0" w:space="0" w:color="auto"/>
        <w:right w:val="none" w:sz="0" w:space="0" w:color="auto"/>
      </w:divBdr>
    </w:div>
    <w:div w:id="1363702907">
      <w:bodyDiv w:val="1"/>
      <w:marLeft w:val="0"/>
      <w:marRight w:val="0"/>
      <w:marTop w:val="0"/>
      <w:marBottom w:val="0"/>
      <w:divBdr>
        <w:top w:val="none" w:sz="0" w:space="0" w:color="auto"/>
        <w:left w:val="none" w:sz="0" w:space="0" w:color="auto"/>
        <w:bottom w:val="none" w:sz="0" w:space="0" w:color="auto"/>
        <w:right w:val="none" w:sz="0" w:space="0" w:color="auto"/>
      </w:divBdr>
    </w:div>
    <w:div w:id="1378121230">
      <w:bodyDiv w:val="1"/>
      <w:marLeft w:val="0"/>
      <w:marRight w:val="0"/>
      <w:marTop w:val="0"/>
      <w:marBottom w:val="0"/>
      <w:divBdr>
        <w:top w:val="none" w:sz="0" w:space="0" w:color="auto"/>
        <w:left w:val="none" w:sz="0" w:space="0" w:color="auto"/>
        <w:bottom w:val="none" w:sz="0" w:space="0" w:color="auto"/>
        <w:right w:val="none" w:sz="0" w:space="0" w:color="auto"/>
      </w:divBdr>
    </w:div>
    <w:div w:id="1407075534">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90258">
      <w:bodyDiv w:val="1"/>
      <w:marLeft w:val="0"/>
      <w:marRight w:val="0"/>
      <w:marTop w:val="0"/>
      <w:marBottom w:val="0"/>
      <w:divBdr>
        <w:top w:val="none" w:sz="0" w:space="0" w:color="auto"/>
        <w:left w:val="none" w:sz="0" w:space="0" w:color="auto"/>
        <w:bottom w:val="none" w:sz="0" w:space="0" w:color="auto"/>
        <w:right w:val="none" w:sz="0" w:space="0" w:color="auto"/>
      </w:divBdr>
    </w:div>
    <w:div w:id="1465922957">
      <w:bodyDiv w:val="1"/>
      <w:marLeft w:val="0"/>
      <w:marRight w:val="0"/>
      <w:marTop w:val="0"/>
      <w:marBottom w:val="0"/>
      <w:divBdr>
        <w:top w:val="none" w:sz="0" w:space="0" w:color="auto"/>
        <w:left w:val="none" w:sz="0" w:space="0" w:color="auto"/>
        <w:bottom w:val="none" w:sz="0" w:space="0" w:color="auto"/>
        <w:right w:val="none" w:sz="0" w:space="0" w:color="auto"/>
      </w:divBdr>
    </w:div>
    <w:div w:id="1481772228">
      <w:bodyDiv w:val="1"/>
      <w:marLeft w:val="0"/>
      <w:marRight w:val="0"/>
      <w:marTop w:val="0"/>
      <w:marBottom w:val="0"/>
      <w:divBdr>
        <w:top w:val="none" w:sz="0" w:space="0" w:color="auto"/>
        <w:left w:val="none" w:sz="0" w:space="0" w:color="auto"/>
        <w:bottom w:val="none" w:sz="0" w:space="0" w:color="auto"/>
        <w:right w:val="none" w:sz="0" w:space="0" w:color="auto"/>
      </w:divBdr>
    </w:div>
    <w:div w:id="1484614212">
      <w:bodyDiv w:val="1"/>
      <w:marLeft w:val="0"/>
      <w:marRight w:val="0"/>
      <w:marTop w:val="0"/>
      <w:marBottom w:val="0"/>
      <w:divBdr>
        <w:top w:val="none" w:sz="0" w:space="0" w:color="auto"/>
        <w:left w:val="none" w:sz="0" w:space="0" w:color="auto"/>
        <w:bottom w:val="none" w:sz="0" w:space="0" w:color="auto"/>
        <w:right w:val="none" w:sz="0" w:space="0" w:color="auto"/>
      </w:divBdr>
    </w:div>
    <w:div w:id="1520853660">
      <w:bodyDiv w:val="1"/>
      <w:marLeft w:val="0"/>
      <w:marRight w:val="0"/>
      <w:marTop w:val="0"/>
      <w:marBottom w:val="0"/>
      <w:divBdr>
        <w:top w:val="none" w:sz="0" w:space="0" w:color="auto"/>
        <w:left w:val="none" w:sz="0" w:space="0" w:color="auto"/>
        <w:bottom w:val="none" w:sz="0" w:space="0" w:color="auto"/>
        <w:right w:val="none" w:sz="0" w:space="0" w:color="auto"/>
      </w:divBdr>
    </w:div>
    <w:div w:id="1527056195">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797527927">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1928728236">
      <w:bodyDiv w:val="1"/>
      <w:marLeft w:val="0"/>
      <w:marRight w:val="0"/>
      <w:marTop w:val="0"/>
      <w:marBottom w:val="0"/>
      <w:divBdr>
        <w:top w:val="none" w:sz="0" w:space="0" w:color="auto"/>
        <w:left w:val="none" w:sz="0" w:space="0" w:color="auto"/>
        <w:bottom w:val="none" w:sz="0" w:space="0" w:color="auto"/>
        <w:right w:val="none" w:sz="0" w:space="0" w:color="auto"/>
      </w:divBdr>
    </w:div>
    <w:div w:id="1933321152">
      <w:bodyDiv w:val="1"/>
      <w:marLeft w:val="0"/>
      <w:marRight w:val="0"/>
      <w:marTop w:val="0"/>
      <w:marBottom w:val="0"/>
      <w:divBdr>
        <w:top w:val="none" w:sz="0" w:space="0" w:color="auto"/>
        <w:left w:val="none" w:sz="0" w:space="0" w:color="auto"/>
        <w:bottom w:val="none" w:sz="0" w:space="0" w:color="auto"/>
        <w:right w:val="none" w:sz="0" w:space="0" w:color="auto"/>
      </w:divBdr>
    </w:div>
    <w:div w:id="1986541165">
      <w:bodyDiv w:val="1"/>
      <w:marLeft w:val="0"/>
      <w:marRight w:val="0"/>
      <w:marTop w:val="0"/>
      <w:marBottom w:val="0"/>
      <w:divBdr>
        <w:top w:val="none" w:sz="0" w:space="0" w:color="auto"/>
        <w:left w:val="none" w:sz="0" w:space="0" w:color="auto"/>
        <w:bottom w:val="none" w:sz="0" w:space="0" w:color="auto"/>
        <w:right w:val="none" w:sz="0" w:space="0" w:color="auto"/>
      </w:divBdr>
    </w:div>
    <w:div w:id="2058621815">
      <w:bodyDiv w:val="1"/>
      <w:marLeft w:val="0"/>
      <w:marRight w:val="0"/>
      <w:marTop w:val="0"/>
      <w:marBottom w:val="0"/>
      <w:divBdr>
        <w:top w:val="none" w:sz="0" w:space="0" w:color="auto"/>
        <w:left w:val="none" w:sz="0" w:space="0" w:color="auto"/>
        <w:bottom w:val="none" w:sz="0" w:space="0" w:color="auto"/>
        <w:right w:val="none" w:sz="0" w:space="0" w:color="auto"/>
      </w:divBdr>
    </w:div>
    <w:div w:id="2085956524">
      <w:bodyDiv w:val="1"/>
      <w:marLeft w:val="0"/>
      <w:marRight w:val="0"/>
      <w:marTop w:val="0"/>
      <w:marBottom w:val="0"/>
      <w:divBdr>
        <w:top w:val="none" w:sz="0" w:space="0" w:color="auto"/>
        <w:left w:val="none" w:sz="0" w:space="0" w:color="auto"/>
        <w:bottom w:val="none" w:sz="0" w:space="0" w:color="auto"/>
        <w:right w:val="none" w:sz="0" w:space="0" w:color="auto"/>
      </w:divBdr>
    </w:div>
    <w:div w:id="2087191380">
      <w:bodyDiv w:val="1"/>
      <w:marLeft w:val="0"/>
      <w:marRight w:val="0"/>
      <w:marTop w:val="0"/>
      <w:marBottom w:val="0"/>
      <w:divBdr>
        <w:top w:val="none" w:sz="0" w:space="0" w:color="auto"/>
        <w:left w:val="none" w:sz="0" w:space="0" w:color="auto"/>
        <w:bottom w:val="none" w:sz="0" w:space="0" w:color="auto"/>
        <w:right w:val="none" w:sz="0" w:space="0" w:color="auto"/>
      </w:divBdr>
    </w:div>
    <w:div w:id="2098674018">
      <w:bodyDiv w:val="1"/>
      <w:marLeft w:val="0"/>
      <w:marRight w:val="0"/>
      <w:marTop w:val="0"/>
      <w:marBottom w:val="0"/>
      <w:divBdr>
        <w:top w:val="none" w:sz="0" w:space="0" w:color="auto"/>
        <w:left w:val="none" w:sz="0" w:space="0" w:color="auto"/>
        <w:bottom w:val="none" w:sz="0" w:space="0" w:color="auto"/>
        <w:right w:val="none" w:sz="0" w:space="0" w:color="auto"/>
      </w:divBdr>
    </w:div>
    <w:div w:id="21417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BB28-CDC3-4C0E-9E6F-36EBCCB5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5712</Words>
  <Characters>3257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Manager>Finanšu politikas departaments</Manager>
  <Company>Ārlietu ministrija</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creator>Ilze Pogule</dc:creator>
  <dc:description>Ilze.Pogule@mfa.gov.lv; 67015949</dc:description>
  <cp:lastModifiedBy>Laimdota Adlere</cp:lastModifiedBy>
  <cp:revision>4</cp:revision>
  <cp:lastPrinted>2016-05-30T08:27:00Z</cp:lastPrinted>
  <dcterms:created xsi:type="dcterms:W3CDTF">2016-05-30T13:55:00Z</dcterms:created>
  <dcterms:modified xsi:type="dcterms:W3CDTF">2016-05-30T13:55:00Z</dcterms:modified>
</cp:coreProperties>
</file>