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D7" w:rsidRPr="00281A6D" w:rsidRDefault="00C414D7" w:rsidP="002A029A">
      <w:pPr>
        <w:pStyle w:val="Heading2"/>
        <w:spacing w:before="0"/>
        <w:jc w:val="center"/>
        <w:rPr>
          <w:color w:val="auto"/>
          <w:sz w:val="26"/>
          <w:lang w:val="lv-LV"/>
        </w:rPr>
      </w:pPr>
      <w:bookmarkStart w:id="0" w:name="_Toc393906554"/>
      <w:r w:rsidRPr="00281A6D">
        <w:rPr>
          <w:color w:val="auto"/>
          <w:sz w:val="26"/>
          <w:lang w:val="lv-LV"/>
        </w:rPr>
        <w:t xml:space="preserve">Ministru kabineta noteikumu projekta </w:t>
      </w:r>
    </w:p>
    <w:p w:rsidR="00C414D7" w:rsidRPr="00281A6D" w:rsidRDefault="00C414D7" w:rsidP="002A029A">
      <w:pPr>
        <w:pStyle w:val="Heading2"/>
        <w:spacing w:before="0"/>
        <w:jc w:val="center"/>
        <w:rPr>
          <w:color w:val="auto"/>
          <w:sz w:val="26"/>
          <w:lang w:val="lv-LV"/>
        </w:rPr>
      </w:pPr>
      <w:r w:rsidRPr="00281A6D">
        <w:rPr>
          <w:color w:val="auto"/>
          <w:sz w:val="26"/>
          <w:lang w:val="lv-LV"/>
        </w:rPr>
        <w:t xml:space="preserve">“Grozījumi Ministru kabineta 2009.gada 10.marta noteikumos Nr.221 “Noteikumi par elektroenerģijas ražošanu un cenu noteikšanu, ražojot elektroenerģiju koģenerācijā”” </w:t>
      </w:r>
    </w:p>
    <w:p w:rsidR="00C414D7" w:rsidRPr="00281A6D" w:rsidRDefault="00C414D7" w:rsidP="002A029A">
      <w:pPr>
        <w:pStyle w:val="Heading2"/>
        <w:spacing w:before="0"/>
        <w:jc w:val="center"/>
        <w:rPr>
          <w:color w:val="auto"/>
          <w:sz w:val="26"/>
          <w:lang w:val="lv-LV"/>
        </w:rPr>
      </w:pPr>
      <w:r w:rsidRPr="00281A6D">
        <w:rPr>
          <w:color w:val="auto"/>
          <w:sz w:val="26"/>
          <w:lang w:val="lv-LV"/>
        </w:rPr>
        <w:t xml:space="preserve">atbilstības </w:t>
      </w:r>
      <w:proofErr w:type="spellStart"/>
      <w:r w:rsidRPr="00281A6D">
        <w:rPr>
          <w:color w:val="auto"/>
          <w:sz w:val="26"/>
          <w:lang w:val="lv-LV"/>
        </w:rPr>
        <w:t>izvērtējums</w:t>
      </w:r>
      <w:proofErr w:type="spellEnd"/>
      <w:r w:rsidRPr="00281A6D">
        <w:rPr>
          <w:color w:val="auto"/>
          <w:sz w:val="26"/>
          <w:lang w:val="lv-LV"/>
        </w:rPr>
        <w:t xml:space="preserve"> attiecībā pret </w:t>
      </w:r>
    </w:p>
    <w:p w:rsidR="00C414D7" w:rsidRPr="00281A6D" w:rsidRDefault="00C414D7" w:rsidP="002A029A">
      <w:pPr>
        <w:pStyle w:val="Heading2"/>
        <w:spacing w:before="0"/>
        <w:jc w:val="center"/>
        <w:rPr>
          <w:color w:val="auto"/>
          <w:sz w:val="26"/>
          <w:lang w:val="lv-LV"/>
        </w:rPr>
      </w:pPr>
      <w:r w:rsidRPr="00281A6D">
        <w:rPr>
          <w:color w:val="auto"/>
          <w:sz w:val="26"/>
          <w:lang w:val="lv-LV"/>
        </w:rPr>
        <w:t xml:space="preserve">Eiropas Komisijas paziņojumu </w:t>
      </w:r>
      <w:r w:rsidRPr="00281A6D">
        <w:rPr>
          <w:color w:val="000000" w:themeColor="text1"/>
          <w:sz w:val="26"/>
          <w:lang w:val="lv-LV"/>
        </w:rPr>
        <w:t>“Kopienas pamatnostādnes par valsts atbalstu vides aizsardzībai”</w:t>
      </w:r>
      <w:r w:rsidRPr="00281A6D">
        <w:rPr>
          <w:rStyle w:val="FootnoteReference"/>
          <w:color w:val="000000" w:themeColor="text1"/>
          <w:sz w:val="26"/>
          <w:lang w:val="lv-LV"/>
        </w:rPr>
        <w:footnoteReference w:id="1"/>
      </w:r>
    </w:p>
    <w:p w:rsidR="00057DA7" w:rsidRPr="00281A6D" w:rsidRDefault="00057DA7" w:rsidP="002A029A">
      <w:pPr>
        <w:jc w:val="both"/>
        <w:rPr>
          <w:sz w:val="26"/>
          <w:szCs w:val="26"/>
          <w:lang w:val="lv-LV"/>
        </w:rPr>
      </w:pPr>
      <w:bookmarkStart w:id="1" w:name="OLE_LINK10"/>
      <w:bookmarkStart w:id="2" w:name="OLE_LINK11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3969"/>
      </w:tblGrid>
      <w:tr w:rsidR="0038561D" w:rsidRPr="00281A6D" w:rsidTr="0038561D">
        <w:trPr>
          <w:trHeight w:val="1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1D" w:rsidRPr="00281A6D" w:rsidRDefault="00C414D7" w:rsidP="002A029A">
            <w:pPr>
              <w:jc w:val="center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Ministru kabineta noteikumu projekta punkts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1D" w:rsidRPr="00281A6D" w:rsidRDefault="003621BE" w:rsidP="002A029A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281A6D">
              <w:rPr>
                <w:color w:val="000000" w:themeColor="text1"/>
                <w:sz w:val="26"/>
                <w:szCs w:val="26"/>
                <w:lang w:val="lv-LV"/>
              </w:rPr>
              <w:t>“</w:t>
            </w:r>
            <w:r w:rsidR="00C414D7" w:rsidRPr="00281A6D">
              <w:rPr>
                <w:color w:val="000000" w:themeColor="text1"/>
                <w:sz w:val="26"/>
                <w:szCs w:val="26"/>
                <w:lang w:val="lv-LV"/>
              </w:rPr>
              <w:t>Kopienas pamatnostādnes par valsts atbalstu vides aizsardzībai</w:t>
            </w:r>
            <w:r w:rsidRPr="00281A6D">
              <w:rPr>
                <w:color w:val="000000" w:themeColor="text1"/>
                <w:sz w:val="26"/>
                <w:szCs w:val="26"/>
                <w:lang w:val="lv-LV"/>
              </w:rPr>
              <w:t>” konkrētais punkts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1D" w:rsidRPr="00281A6D" w:rsidRDefault="00C414D7" w:rsidP="002A029A">
            <w:pPr>
              <w:jc w:val="center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 xml:space="preserve">Atbilstības </w:t>
            </w:r>
            <w:proofErr w:type="spellStart"/>
            <w:r w:rsidRPr="00281A6D">
              <w:rPr>
                <w:sz w:val="26"/>
                <w:szCs w:val="26"/>
                <w:lang w:val="lv-LV"/>
              </w:rPr>
              <w:t>izvērtējums</w:t>
            </w:r>
            <w:proofErr w:type="spellEnd"/>
          </w:p>
        </w:tc>
      </w:tr>
      <w:tr w:rsidR="00A15190" w:rsidRPr="00281A6D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A15190" w:rsidRPr="00281A6D" w:rsidRDefault="00C414D7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1.</w:t>
            </w:r>
            <w:r w:rsidR="003621BE" w:rsidRPr="00281A6D">
              <w:rPr>
                <w:sz w:val="26"/>
                <w:szCs w:val="26"/>
                <w:lang w:val="lv-LV"/>
              </w:rPr>
              <w:t>, 2., 3.</w:t>
            </w:r>
            <w:r w:rsidRPr="00281A6D">
              <w:rPr>
                <w:sz w:val="26"/>
                <w:szCs w:val="26"/>
                <w:lang w:val="lv-LV"/>
              </w:rPr>
              <w:t>punkts</w:t>
            </w:r>
          </w:p>
        </w:tc>
        <w:tc>
          <w:tcPr>
            <w:tcW w:w="2835" w:type="dxa"/>
            <w:shd w:val="clear" w:color="auto" w:fill="auto"/>
          </w:tcPr>
          <w:p w:rsidR="00A15190" w:rsidRPr="00281A6D" w:rsidRDefault="00A15190" w:rsidP="002A029A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A15190" w:rsidRPr="00281A6D" w:rsidRDefault="003621BE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81A6D">
              <w:rPr>
                <w:b/>
                <w:sz w:val="26"/>
                <w:szCs w:val="26"/>
                <w:lang w:val="lv-LV"/>
              </w:rPr>
              <w:t>Nav attiecināms.</w:t>
            </w:r>
          </w:p>
        </w:tc>
      </w:tr>
      <w:bookmarkEnd w:id="1"/>
      <w:bookmarkEnd w:id="2"/>
      <w:tr w:rsidR="00A107BC" w:rsidRPr="00A56075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A107BC" w:rsidRPr="00281A6D" w:rsidRDefault="003621BE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4. – 12.punkts</w:t>
            </w:r>
          </w:p>
        </w:tc>
        <w:tc>
          <w:tcPr>
            <w:tcW w:w="2835" w:type="dxa"/>
            <w:shd w:val="clear" w:color="auto" w:fill="auto"/>
          </w:tcPr>
          <w:p w:rsidR="00A107BC" w:rsidRPr="00281A6D" w:rsidRDefault="003621BE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101., 104., 112., 116.</w:t>
            </w:r>
            <w:r w:rsidR="002A029A" w:rsidRPr="00281A6D">
              <w:rPr>
                <w:sz w:val="26"/>
                <w:szCs w:val="26"/>
                <w:lang w:val="lv-LV"/>
              </w:rPr>
              <w:t>, 189., 190. punkts</w:t>
            </w:r>
          </w:p>
        </w:tc>
        <w:tc>
          <w:tcPr>
            <w:tcW w:w="3969" w:type="dxa"/>
            <w:shd w:val="clear" w:color="auto" w:fill="auto"/>
          </w:tcPr>
          <w:p w:rsidR="00A107BC" w:rsidRPr="00281A6D" w:rsidRDefault="003621BE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81A6D">
              <w:rPr>
                <w:b/>
                <w:sz w:val="26"/>
                <w:szCs w:val="26"/>
                <w:lang w:val="lv-LV"/>
              </w:rPr>
              <w:t>Atbilst.</w:t>
            </w:r>
          </w:p>
          <w:p w:rsidR="002A029A" w:rsidRPr="00281A6D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 xml:space="preserve">Noteikumu projekts paredz precizēt atbalsta piešķiršanas formulas, piemērojot cenas diferencēšanas koeficientu tām elektrostacijām, kurām aprēķinātā iekšējā peļņas </w:t>
            </w:r>
            <w:proofErr w:type="spellStart"/>
            <w:r w:rsidRPr="00281A6D">
              <w:rPr>
                <w:sz w:val="26"/>
                <w:szCs w:val="26"/>
                <w:lang w:val="lv-LV"/>
              </w:rPr>
              <w:t>atdeves</w:t>
            </w:r>
            <w:proofErr w:type="spellEnd"/>
            <w:r w:rsidRPr="00281A6D">
              <w:rPr>
                <w:sz w:val="26"/>
                <w:szCs w:val="26"/>
                <w:lang w:val="lv-LV"/>
              </w:rPr>
              <w:t xml:space="preserve"> norma būs virs 9%. Tādejādi tiks nodrošināts, ka attiecīgā elektrostacija ir saņēmusi minimālo atbalsta apjomu, kas ir kā starpība starp enerģijas ražošanas izmaksām un tirgus cenu.</w:t>
            </w:r>
          </w:p>
          <w:p w:rsidR="003621BE" w:rsidRPr="00281A6D" w:rsidRDefault="003621BE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</w:p>
        </w:tc>
      </w:tr>
      <w:tr w:rsidR="000907E5" w:rsidRPr="00281A6D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0907E5" w:rsidRPr="00281A6D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13.punkts</w:t>
            </w:r>
          </w:p>
        </w:tc>
        <w:tc>
          <w:tcPr>
            <w:tcW w:w="2835" w:type="dxa"/>
            <w:shd w:val="clear" w:color="auto" w:fill="auto"/>
          </w:tcPr>
          <w:p w:rsidR="000907E5" w:rsidRPr="00281A6D" w:rsidRDefault="000907E5" w:rsidP="002A029A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0907E5" w:rsidRPr="00281A6D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b/>
                <w:sz w:val="26"/>
                <w:szCs w:val="26"/>
                <w:lang w:val="lv-LV"/>
              </w:rPr>
              <w:t>Nav attiecināms.</w:t>
            </w:r>
          </w:p>
        </w:tc>
      </w:tr>
      <w:tr w:rsidR="000907E5" w:rsidRPr="00A56075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0907E5" w:rsidRPr="00281A6D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14. – 17.punkts</w:t>
            </w:r>
          </w:p>
        </w:tc>
        <w:tc>
          <w:tcPr>
            <w:tcW w:w="2835" w:type="dxa"/>
            <w:shd w:val="clear" w:color="auto" w:fill="auto"/>
          </w:tcPr>
          <w:p w:rsidR="000907E5" w:rsidRPr="00281A6D" w:rsidRDefault="002A029A" w:rsidP="002A029A">
            <w:pPr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101., 104., 112., 116., 189., 190. punkts</w:t>
            </w:r>
          </w:p>
        </w:tc>
        <w:tc>
          <w:tcPr>
            <w:tcW w:w="3969" w:type="dxa"/>
            <w:shd w:val="clear" w:color="auto" w:fill="auto"/>
          </w:tcPr>
          <w:p w:rsidR="002A029A" w:rsidRPr="00281A6D" w:rsidRDefault="002A029A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81A6D">
              <w:rPr>
                <w:b/>
                <w:sz w:val="26"/>
                <w:szCs w:val="26"/>
                <w:lang w:val="lv-LV"/>
              </w:rPr>
              <w:t>Atbilst.</w:t>
            </w:r>
          </w:p>
          <w:p w:rsidR="002A029A" w:rsidRPr="00281A6D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 xml:space="preserve">Noteikumu projekts paredz precizēt atbalsta piešķiršanas formulas, piemērojot cenas diferencēšanas koeficientu tām elektrostacijām, kurām aprēķinātā iekšējā peļņas </w:t>
            </w:r>
            <w:proofErr w:type="spellStart"/>
            <w:r w:rsidRPr="00281A6D">
              <w:rPr>
                <w:sz w:val="26"/>
                <w:szCs w:val="26"/>
                <w:lang w:val="lv-LV"/>
              </w:rPr>
              <w:t>atdeves</w:t>
            </w:r>
            <w:proofErr w:type="spellEnd"/>
            <w:r w:rsidRPr="00281A6D">
              <w:rPr>
                <w:sz w:val="26"/>
                <w:szCs w:val="26"/>
                <w:lang w:val="lv-LV"/>
              </w:rPr>
              <w:t xml:space="preserve"> norma būs virs 9%. Tādejādi tiks nodrošināts, ka attiecīgā elektrostacija ir saņēmusi minimālo atbalsta apjomu, kas ir kā starpība starp enerģijas ražošanas izmaksām un tirgus cenu.</w:t>
            </w:r>
          </w:p>
          <w:p w:rsidR="000907E5" w:rsidRPr="00281A6D" w:rsidRDefault="000907E5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</w:p>
        </w:tc>
      </w:tr>
      <w:tr w:rsidR="000907E5" w:rsidRPr="00A56075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0907E5" w:rsidRPr="00281A6D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lastRenderedPageBreak/>
              <w:t>18.punkts</w:t>
            </w:r>
          </w:p>
        </w:tc>
        <w:tc>
          <w:tcPr>
            <w:tcW w:w="2835" w:type="dxa"/>
            <w:shd w:val="clear" w:color="auto" w:fill="auto"/>
          </w:tcPr>
          <w:p w:rsidR="000907E5" w:rsidRPr="00281A6D" w:rsidRDefault="002A029A" w:rsidP="002A029A">
            <w:pPr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189. – 191.punkts</w:t>
            </w:r>
          </w:p>
        </w:tc>
        <w:tc>
          <w:tcPr>
            <w:tcW w:w="3969" w:type="dxa"/>
            <w:shd w:val="clear" w:color="auto" w:fill="auto"/>
          </w:tcPr>
          <w:p w:rsidR="008A643E" w:rsidRPr="00281A6D" w:rsidRDefault="002A029A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81A6D">
              <w:rPr>
                <w:b/>
                <w:sz w:val="26"/>
                <w:szCs w:val="26"/>
                <w:lang w:val="lv-LV"/>
              </w:rPr>
              <w:t>Atbilst.</w:t>
            </w:r>
          </w:p>
          <w:p w:rsidR="002A029A" w:rsidRPr="00281A6D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 xml:space="preserve">Noteikumu projekts nosaka mehānismu, kas nodrošina konstatētās </w:t>
            </w:r>
            <w:proofErr w:type="spellStart"/>
            <w:r w:rsidRPr="00281A6D">
              <w:rPr>
                <w:sz w:val="26"/>
                <w:szCs w:val="26"/>
                <w:lang w:val="lv-LV"/>
              </w:rPr>
              <w:t>pārkompensācijas</w:t>
            </w:r>
            <w:proofErr w:type="spellEnd"/>
            <w:r w:rsidRPr="00281A6D">
              <w:rPr>
                <w:sz w:val="26"/>
                <w:szCs w:val="26"/>
                <w:lang w:val="lv-LV"/>
              </w:rPr>
              <w:t xml:space="preserve"> novēršanai, pielietojot iekšējās peļņas normas elementu 9% apmērā.</w:t>
            </w:r>
          </w:p>
        </w:tc>
      </w:tr>
      <w:tr w:rsidR="000907E5" w:rsidRPr="00A56075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8A643E" w:rsidRPr="00281A6D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19.punkts</w:t>
            </w:r>
          </w:p>
        </w:tc>
        <w:tc>
          <w:tcPr>
            <w:tcW w:w="2835" w:type="dxa"/>
            <w:shd w:val="clear" w:color="auto" w:fill="auto"/>
          </w:tcPr>
          <w:p w:rsidR="000907E5" w:rsidRPr="00281A6D" w:rsidRDefault="002A029A" w:rsidP="002A029A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A6D">
              <w:rPr>
                <w:rFonts w:ascii="Times New Roman" w:hAnsi="Times New Roman" w:cs="Times New Roman"/>
                <w:sz w:val="26"/>
                <w:szCs w:val="26"/>
              </w:rPr>
              <w:t>101., 104., 112., 116., 189., 190. punkts</w:t>
            </w:r>
          </w:p>
        </w:tc>
        <w:tc>
          <w:tcPr>
            <w:tcW w:w="3969" w:type="dxa"/>
            <w:shd w:val="clear" w:color="auto" w:fill="auto"/>
          </w:tcPr>
          <w:p w:rsidR="000907E5" w:rsidRPr="00281A6D" w:rsidRDefault="002A029A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81A6D">
              <w:rPr>
                <w:b/>
                <w:sz w:val="26"/>
                <w:szCs w:val="26"/>
                <w:lang w:val="lv-LV"/>
              </w:rPr>
              <w:t>Atbilst.</w:t>
            </w:r>
          </w:p>
          <w:p w:rsidR="002A029A" w:rsidRPr="00281A6D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 xml:space="preserve">Noteikumu projekts paredz attiecināt nosacījumus attiecībā uz </w:t>
            </w:r>
            <w:proofErr w:type="spellStart"/>
            <w:r w:rsidRPr="00281A6D">
              <w:rPr>
                <w:sz w:val="26"/>
                <w:szCs w:val="26"/>
                <w:lang w:val="lv-LV"/>
              </w:rPr>
              <w:t>pārkompensācijas</w:t>
            </w:r>
            <w:proofErr w:type="spellEnd"/>
            <w:r w:rsidRPr="00281A6D">
              <w:rPr>
                <w:sz w:val="26"/>
                <w:szCs w:val="26"/>
                <w:lang w:val="lv-LV"/>
              </w:rPr>
              <w:t xml:space="preserve"> novēršanu arī tiem komersantiem, kas saņēmuši obligātā iepirkuma tiesības, kas piešķirtas balstoties uz citu normatīvo regulējumu.</w:t>
            </w:r>
          </w:p>
        </w:tc>
      </w:tr>
      <w:tr w:rsidR="002A029A" w:rsidRPr="00A56075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2A029A" w:rsidRPr="00281A6D" w:rsidRDefault="004B5274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 xml:space="preserve">20., 21.punkts </w:t>
            </w:r>
          </w:p>
        </w:tc>
        <w:tc>
          <w:tcPr>
            <w:tcW w:w="2835" w:type="dxa"/>
            <w:shd w:val="clear" w:color="auto" w:fill="auto"/>
          </w:tcPr>
          <w:p w:rsidR="002A029A" w:rsidRPr="00281A6D" w:rsidRDefault="004B5274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81A6D">
              <w:rPr>
                <w:rFonts w:ascii="Times New Roman" w:hAnsi="Times New Roman" w:cs="Times New Roman"/>
                <w:sz w:val="26"/>
                <w:szCs w:val="26"/>
              </w:rPr>
              <w:t>101., 112.punkts</w:t>
            </w:r>
          </w:p>
        </w:tc>
        <w:tc>
          <w:tcPr>
            <w:tcW w:w="3969" w:type="dxa"/>
            <w:shd w:val="clear" w:color="auto" w:fill="auto"/>
          </w:tcPr>
          <w:p w:rsidR="002A029A" w:rsidRPr="00281A6D" w:rsidRDefault="004B5274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81A6D">
              <w:rPr>
                <w:b/>
                <w:sz w:val="26"/>
                <w:szCs w:val="26"/>
                <w:lang w:val="lv-LV"/>
              </w:rPr>
              <w:t>Atbilst.</w:t>
            </w:r>
          </w:p>
          <w:p w:rsidR="004B5274" w:rsidRPr="00281A6D" w:rsidRDefault="004B5274" w:rsidP="004B5274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 xml:space="preserve">Noteikumu projekts paredz noteikt termiņu, kad tiek uzsākta </w:t>
            </w:r>
            <w:proofErr w:type="spellStart"/>
            <w:r w:rsidRPr="00281A6D">
              <w:rPr>
                <w:sz w:val="26"/>
                <w:szCs w:val="26"/>
                <w:lang w:val="lv-LV"/>
              </w:rPr>
              <w:t>pārkompensācijas</w:t>
            </w:r>
            <w:proofErr w:type="spellEnd"/>
            <w:r w:rsidRPr="00281A6D">
              <w:rPr>
                <w:sz w:val="26"/>
                <w:szCs w:val="26"/>
                <w:lang w:val="lv-LV"/>
              </w:rPr>
              <w:t xml:space="preserve"> izvērtēšana komersantiem, kas ieguvuši obligātā iepirkuma tiesības, kas piešķirtas balstoties uz citu normatīvo regulējumu.</w:t>
            </w:r>
          </w:p>
          <w:p w:rsidR="004B5274" w:rsidRPr="00281A6D" w:rsidRDefault="004B5274" w:rsidP="004B5274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Kā arī nosaka izņēmumu attiecībā uz komersantiem, kuriem tiesības saņemt obligāto iepirkumu vai garantēto maksu par uzstādīto elektrisko jaudu ir līdz 2017.gada 31.decembrim, tādejādi samazinot administratīvo slogu komersantiem.</w:t>
            </w:r>
          </w:p>
        </w:tc>
      </w:tr>
      <w:tr w:rsidR="004B5274" w:rsidRPr="00281A6D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4B5274" w:rsidRPr="00281A6D" w:rsidRDefault="004B5274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22., 23.punkts</w:t>
            </w:r>
          </w:p>
        </w:tc>
        <w:tc>
          <w:tcPr>
            <w:tcW w:w="2835" w:type="dxa"/>
            <w:shd w:val="clear" w:color="auto" w:fill="auto"/>
          </w:tcPr>
          <w:p w:rsidR="004B5274" w:rsidRPr="00281A6D" w:rsidRDefault="004B5274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B5274" w:rsidRPr="00281A6D" w:rsidRDefault="004B5274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81A6D">
              <w:rPr>
                <w:b/>
                <w:sz w:val="26"/>
                <w:szCs w:val="26"/>
                <w:lang w:val="lv-LV"/>
              </w:rPr>
              <w:t>Nav attiecināms.</w:t>
            </w:r>
          </w:p>
        </w:tc>
      </w:tr>
      <w:tr w:rsidR="004B5274" w:rsidRPr="00A56075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4B5274" w:rsidRPr="00281A6D" w:rsidRDefault="004B5274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24.punkts</w:t>
            </w:r>
          </w:p>
        </w:tc>
        <w:tc>
          <w:tcPr>
            <w:tcW w:w="2835" w:type="dxa"/>
            <w:shd w:val="clear" w:color="auto" w:fill="auto"/>
          </w:tcPr>
          <w:p w:rsidR="004B5274" w:rsidRPr="00281A6D" w:rsidRDefault="004B5274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81A6D">
              <w:rPr>
                <w:rFonts w:ascii="Times New Roman" w:hAnsi="Times New Roman" w:cs="Times New Roman"/>
                <w:sz w:val="26"/>
                <w:szCs w:val="26"/>
              </w:rPr>
              <w:t>101., 104., 112., 116., 189., 190. punkts</w:t>
            </w:r>
          </w:p>
        </w:tc>
        <w:tc>
          <w:tcPr>
            <w:tcW w:w="3969" w:type="dxa"/>
            <w:shd w:val="clear" w:color="auto" w:fill="auto"/>
          </w:tcPr>
          <w:p w:rsidR="004B5274" w:rsidRPr="00281A6D" w:rsidRDefault="004B5274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81A6D">
              <w:rPr>
                <w:b/>
                <w:sz w:val="26"/>
                <w:szCs w:val="26"/>
                <w:lang w:val="lv-LV"/>
              </w:rPr>
              <w:t>Atbilst.</w:t>
            </w:r>
          </w:p>
          <w:p w:rsidR="004B5274" w:rsidRPr="00281A6D" w:rsidRDefault="004B5274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Noteikumu projekts paredz noteikt konstantu dabasgāzes patēriņa aprēķina koeficienta vērtību atkarībā no koģenerācijas stacijā uzstādītās elektriskās jaudas, tādejādi daļēji samazinot atbalsta apjomu konkrētām elektrostacijām.</w:t>
            </w:r>
          </w:p>
        </w:tc>
      </w:tr>
      <w:tr w:rsidR="004B5274" w:rsidRPr="00A56075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4B5274" w:rsidRPr="00281A6D" w:rsidRDefault="00FF5EB4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>25., 26.punkts</w:t>
            </w:r>
          </w:p>
        </w:tc>
        <w:tc>
          <w:tcPr>
            <w:tcW w:w="2835" w:type="dxa"/>
            <w:shd w:val="clear" w:color="auto" w:fill="auto"/>
          </w:tcPr>
          <w:p w:rsidR="004B5274" w:rsidRPr="00281A6D" w:rsidRDefault="00FF5EB4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81A6D">
              <w:rPr>
                <w:rFonts w:ascii="Times New Roman" w:hAnsi="Times New Roman" w:cs="Times New Roman"/>
                <w:sz w:val="26"/>
                <w:szCs w:val="26"/>
              </w:rPr>
              <w:t>101., 104., 112., 116., 189., 190., 191. punkts</w:t>
            </w:r>
          </w:p>
        </w:tc>
        <w:tc>
          <w:tcPr>
            <w:tcW w:w="3969" w:type="dxa"/>
            <w:shd w:val="clear" w:color="auto" w:fill="auto"/>
          </w:tcPr>
          <w:p w:rsidR="004B5274" w:rsidRPr="00281A6D" w:rsidRDefault="00FF5EB4" w:rsidP="00FF5EB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81A6D">
              <w:rPr>
                <w:b/>
                <w:sz w:val="26"/>
                <w:szCs w:val="26"/>
                <w:lang w:val="lv-LV"/>
              </w:rPr>
              <w:t>Atbilst.</w:t>
            </w:r>
          </w:p>
          <w:p w:rsidR="00FF5EB4" w:rsidRPr="00281A6D" w:rsidRDefault="00FF5EB4" w:rsidP="00FF5EB4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t xml:space="preserve">Noteikumu projekts paredz konkrētu </w:t>
            </w:r>
            <w:proofErr w:type="spellStart"/>
            <w:r w:rsidRPr="00281A6D">
              <w:rPr>
                <w:sz w:val="26"/>
                <w:szCs w:val="26"/>
                <w:lang w:val="lv-LV"/>
              </w:rPr>
              <w:t>pārkompensācijas</w:t>
            </w:r>
            <w:proofErr w:type="spellEnd"/>
            <w:r w:rsidRPr="00281A6D">
              <w:rPr>
                <w:sz w:val="26"/>
                <w:szCs w:val="26"/>
                <w:lang w:val="lv-LV"/>
              </w:rPr>
              <w:t xml:space="preserve"> novēršanas mehānismu, nosakot aprēķināšanas kārtību un </w:t>
            </w:r>
            <w:proofErr w:type="spellStart"/>
            <w:r w:rsidRPr="00281A6D">
              <w:rPr>
                <w:sz w:val="26"/>
                <w:szCs w:val="26"/>
                <w:lang w:val="lv-LV"/>
              </w:rPr>
              <w:lastRenderedPageBreak/>
              <w:t>līmeņatzīmes</w:t>
            </w:r>
            <w:proofErr w:type="spellEnd"/>
            <w:r w:rsidRPr="00281A6D">
              <w:rPr>
                <w:sz w:val="26"/>
                <w:szCs w:val="26"/>
                <w:lang w:val="lv-LV"/>
              </w:rPr>
              <w:t xml:space="preserve"> dažādu tehnoloģiju un dažādu jaudu elektrostacijām, tādejādi nodrošinot pārskatāmu un nediskriminējošu attieksmi, kā arī nodrošinot konkurences nosacījumu ievērošana attiecībā uz vienas tehnoloģijas elektrostacijām.</w:t>
            </w:r>
          </w:p>
        </w:tc>
      </w:tr>
      <w:tr w:rsidR="00FF5EB4" w:rsidRPr="00281A6D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FF5EB4" w:rsidRPr="00281A6D" w:rsidRDefault="00FF5EB4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81A6D">
              <w:rPr>
                <w:sz w:val="26"/>
                <w:szCs w:val="26"/>
                <w:lang w:val="lv-LV"/>
              </w:rPr>
              <w:lastRenderedPageBreak/>
              <w:t>27., 28.punkts</w:t>
            </w:r>
          </w:p>
        </w:tc>
        <w:tc>
          <w:tcPr>
            <w:tcW w:w="2835" w:type="dxa"/>
            <w:shd w:val="clear" w:color="auto" w:fill="auto"/>
          </w:tcPr>
          <w:p w:rsidR="00FF5EB4" w:rsidRPr="00281A6D" w:rsidRDefault="00FF5EB4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F5EB4" w:rsidRPr="00281A6D" w:rsidRDefault="00FF5EB4" w:rsidP="00FF5EB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81A6D">
              <w:rPr>
                <w:b/>
                <w:sz w:val="26"/>
                <w:szCs w:val="26"/>
                <w:lang w:val="lv-LV"/>
              </w:rPr>
              <w:t>Nav attiecināms.</w:t>
            </w:r>
          </w:p>
        </w:tc>
      </w:tr>
    </w:tbl>
    <w:p w:rsidR="00871EC1" w:rsidRPr="00281A6D" w:rsidRDefault="00871EC1" w:rsidP="002A02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</w:p>
    <w:p w:rsidR="00281A6D" w:rsidRPr="00281A6D" w:rsidRDefault="00281A6D" w:rsidP="002A02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</w:p>
    <w:p w:rsidR="00281A6D" w:rsidRPr="00281A6D" w:rsidRDefault="00281A6D" w:rsidP="00281A6D">
      <w:pPr>
        <w:rPr>
          <w:rFonts w:eastAsia="Times New Roman"/>
          <w:bCs/>
          <w:sz w:val="26"/>
          <w:szCs w:val="26"/>
          <w:lang w:val="lv-LV"/>
        </w:rPr>
      </w:pPr>
      <w:proofErr w:type="spellStart"/>
      <w:r w:rsidRPr="00281A6D">
        <w:rPr>
          <w:bCs/>
          <w:sz w:val="26"/>
          <w:szCs w:val="26"/>
        </w:rPr>
        <w:t>Ministru</w:t>
      </w:r>
      <w:proofErr w:type="spellEnd"/>
      <w:r w:rsidRPr="00281A6D">
        <w:rPr>
          <w:bCs/>
          <w:sz w:val="26"/>
          <w:szCs w:val="26"/>
        </w:rPr>
        <w:t xml:space="preserve"> </w:t>
      </w:r>
      <w:proofErr w:type="spellStart"/>
      <w:r w:rsidRPr="00281A6D">
        <w:rPr>
          <w:bCs/>
          <w:sz w:val="26"/>
          <w:szCs w:val="26"/>
        </w:rPr>
        <w:t>prezidenta</w:t>
      </w:r>
      <w:proofErr w:type="spellEnd"/>
      <w:r w:rsidRPr="00281A6D">
        <w:rPr>
          <w:bCs/>
          <w:sz w:val="26"/>
          <w:szCs w:val="26"/>
        </w:rPr>
        <w:t xml:space="preserve"> </w:t>
      </w:r>
      <w:proofErr w:type="spellStart"/>
      <w:r w:rsidRPr="00281A6D">
        <w:rPr>
          <w:bCs/>
          <w:sz w:val="26"/>
          <w:szCs w:val="26"/>
        </w:rPr>
        <w:t>biedrs</w:t>
      </w:r>
      <w:proofErr w:type="spellEnd"/>
      <w:r w:rsidRPr="00281A6D">
        <w:rPr>
          <w:bCs/>
          <w:sz w:val="26"/>
          <w:szCs w:val="26"/>
        </w:rPr>
        <w:t>,</w:t>
      </w:r>
    </w:p>
    <w:p w:rsidR="00281A6D" w:rsidRPr="00281A6D" w:rsidRDefault="00281A6D" w:rsidP="00281A6D">
      <w:pPr>
        <w:rPr>
          <w:bCs/>
          <w:sz w:val="26"/>
          <w:szCs w:val="26"/>
        </w:rPr>
      </w:pPr>
      <w:proofErr w:type="spellStart"/>
      <w:proofErr w:type="gramStart"/>
      <w:r>
        <w:rPr>
          <w:bCs/>
          <w:sz w:val="26"/>
          <w:szCs w:val="26"/>
        </w:rPr>
        <w:t>ekonomikas</w:t>
      </w:r>
      <w:proofErr w:type="spellEnd"/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ministrs</w:t>
      </w:r>
      <w:proofErr w:type="spellEnd"/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spellStart"/>
      <w:r w:rsidRPr="00281A6D">
        <w:rPr>
          <w:bCs/>
          <w:sz w:val="26"/>
          <w:szCs w:val="26"/>
        </w:rPr>
        <w:t>A.Ašeradens</w:t>
      </w:r>
      <w:proofErr w:type="spellEnd"/>
    </w:p>
    <w:p w:rsidR="00281A6D" w:rsidRPr="00281A6D" w:rsidRDefault="00281A6D" w:rsidP="00281A6D">
      <w:pPr>
        <w:pStyle w:val="nais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281A6D" w:rsidRDefault="00281A6D" w:rsidP="00281A6D">
      <w:pPr>
        <w:pStyle w:val="nais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281A6D" w:rsidRPr="00281A6D" w:rsidRDefault="00281A6D" w:rsidP="00281A6D">
      <w:pPr>
        <w:pStyle w:val="nais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281A6D" w:rsidRDefault="00281A6D" w:rsidP="00281A6D">
      <w:pPr>
        <w:pStyle w:val="nais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281A6D">
        <w:rPr>
          <w:bCs/>
          <w:color w:val="000000"/>
          <w:sz w:val="26"/>
          <w:szCs w:val="26"/>
        </w:rPr>
        <w:t>Vīza:</w:t>
      </w:r>
    </w:p>
    <w:p w:rsidR="00281A6D" w:rsidRPr="00281A6D" w:rsidRDefault="00281A6D" w:rsidP="00281A6D">
      <w:pPr>
        <w:pStyle w:val="nais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281A6D" w:rsidRPr="00281A6D" w:rsidRDefault="00281A6D" w:rsidP="00281A6D">
      <w:pPr>
        <w:jc w:val="both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valsts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sekretārs</w:t>
      </w:r>
      <w:proofErr w:type="spell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Pr="00281A6D">
        <w:rPr>
          <w:color w:val="000000"/>
          <w:sz w:val="26"/>
          <w:szCs w:val="26"/>
        </w:rPr>
        <w:t>J.Stinka</w:t>
      </w:r>
      <w:proofErr w:type="spellEnd"/>
    </w:p>
    <w:p w:rsidR="00281A6D" w:rsidRDefault="00281A6D" w:rsidP="00281A6D">
      <w:pPr>
        <w:pStyle w:val="Header"/>
        <w:tabs>
          <w:tab w:val="left" w:pos="720"/>
        </w:tabs>
        <w:rPr>
          <w:color w:val="000000" w:themeColor="text1"/>
        </w:rPr>
      </w:pPr>
    </w:p>
    <w:p w:rsidR="00281A6D" w:rsidRDefault="00281A6D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</w:p>
    <w:p w:rsidR="00281A6D" w:rsidRDefault="00281A6D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</w:p>
    <w:p w:rsidR="00281A6D" w:rsidRDefault="00281A6D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</w:p>
    <w:p w:rsidR="00281A6D" w:rsidRDefault="00762FEF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26</w:t>
      </w:r>
      <w:r w:rsidR="00281A6D">
        <w:rPr>
          <w:color w:val="000000" w:themeColor="text1"/>
          <w:sz w:val="20"/>
          <w:szCs w:val="20"/>
        </w:rPr>
        <w:t xml:space="preserve">.05.2016. </w:t>
      </w:r>
      <w:r w:rsidR="00A56075">
        <w:rPr>
          <w:color w:val="000000" w:themeColor="text1"/>
          <w:sz w:val="20"/>
          <w:szCs w:val="20"/>
        </w:rPr>
        <w:t>10:49</w:t>
      </w:r>
    </w:p>
    <w:p w:rsidR="00281A6D" w:rsidRDefault="00762FEF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383</w:t>
      </w:r>
    </w:p>
    <w:p w:rsidR="00281A6D" w:rsidRDefault="00281A6D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A.Timofejeva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</w:p>
    <w:p w:rsidR="00281A6D" w:rsidRDefault="00281A6D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67013227</w:t>
      </w:r>
    </w:p>
    <w:p w:rsidR="00281A6D" w:rsidRDefault="00A56075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  <w:hyperlink r:id="rId8" w:history="1">
        <w:r w:rsidR="00281A6D">
          <w:rPr>
            <w:rStyle w:val="Hyperlink"/>
            <w:sz w:val="20"/>
            <w:szCs w:val="20"/>
          </w:rPr>
          <w:t>Aija.Timofejeva@em.gov.lv</w:t>
        </w:r>
      </w:hyperlink>
      <w:r w:rsidR="00281A6D">
        <w:rPr>
          <w:sz w:val="20"/>
          <w:szCs w:val="20"/>
        </w:rPr>
        <w:t xml:space="preserve"> </w:t>
      </w:r>
      <w:r w:rsidR="00281A6D">
        <w:rPr>
          <w:color w:val="000000" w:themeColor="text1"/>
          <w:sz w:val="20"/>
          <w:szCs w:val="20"/>
        </w:rPr>
        <w:t xml:space="preserve"> </w:t>
      </w:r>
    </w:p>
    <w:p w:rsidR="00281A6D" w:rsidRDefault="00281A6D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</w:p>
    <w:p w:rsidR="00762FEF" w:rsidRDefault="00762FEF" w:rsidP="002A029A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lv-LV"/>
        </w:rPr>
      </w:pPr>
    </w:p>
    <w:p w:rsidR="00762FEF" w:rsidRPr="00762FEF" w:rsidRDefault="00762FEF" w:rsidP="00762FEF">
      <w:pPr>
        <w:rPr>
          <w:lang w:val="lv-LV"/>
        </w:rPr>
      </w:pPr>
    </w:p>
    <w:p w:rsidR="00762FEF" w:rsidRPr="00762FEF" w:rsidRDefault="00762FEF" w:rsidP="00762FEF">
      <w:pPr>
        <w:rPr>
          <w:lang w:val="lv-LV"/>
        </w:rPr>
      </w:pPr>
    </w:p>
    <w:p w:rsidR="00762FEF" w:rsidRDefault="00762FEF" w:rsidP="00762FEF">
      <w:pPr>
        <w:rPr>
          <w:lang w:val="lv-LV"/>
        </w:rPr>
      </w:pPr>
    </w:p>
    <w:p w:rsidR="00281A6D" w:rsidRPr="00762FEF" w:rsidRDefault="00762FEF" w:rsidP="00762FEF">
      <w:pPr>
        <w:tabs>
          <w:tab w:val="left" w:pos="2895"/>
        </w:tabs>
        <w:rPr>
          <w:lang w:val="lv-LV"/>
        </w:rPr>
      </w:pPr>
      <w:r>
        <w:rPr>
          <w:lang w:val="lv-LV"/>
        </w:rPr>
        <w:tab/>
      </w:r>
      <w:bookmarkStart w:id="3" w:name="_GoBack"/>
      <w:bookmarkEnd w:id="3"/>
    </w:p>
    <w:sectPr w:rsidR="00281A6D" w:rsidRPr="00762FEF" w:rsidSect="00AC18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135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B5" w:rsidRDefault="00CF3BB5" w:rsidP="00FD0EB9">
      <w:r>
        <w:separator/>
      </w:r>
    </w:p>
  </w:endnote>
  <w:endnote w:type="continuationSeparator" w:id="0">
    <w:p w:rsidR="00CF3BB5" w:rsidRDefault="00CF3BB5" w:rsidP="00FD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26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4AA" w:rsidRPr="00FF5EB4" w:rsidRDefault="00FF5EB4" w:rsidP="00FF5EB4">
        <w:pPr>
          <w:contextualSpacing/>
          <w:jc w:val="both"/>
          <w:outlineLvl w:val="0"/>
          <w:rPr>
            <w:sz w:val="20"/>
            <w:szCs w:val="20"/>
          </w:rPr>
        </w:pPr>
        <w:r w:rsidRPr="00515F9D">
          <w:rPr>
            <w:sz w:val="20"/>
            <w:szCs w:val="20"/>
          </w:rPr>
          <w:t>E</w:t>
        </w:r>
        <w:r w:rsidR="00281A6D">
          <w:rPr>
            <w:sz w:val="20"/>
            <w:szCs w:val="20"/>
          </w:rPr>
          <w:t>MAnot_2</w:t>
        </w:r>
        <w:r w:rsidR="00BE5E8E">
          <w:rPr>
            <w:sz w:val="20"/>
            <w:szCs w:val="20"/>
          </w:rPr>
          <w:t>6</w:t>
        </w:r>
        <w:r w:rsidRPr="00515F9D">
          <w:rPr>
            <w:sz w:val="20"/>
            <w:szCs w:val="20"/>
          </w:rPr>
          <w:t>0516_MK221</w:t>
        </w:r>
        <w:r>
          <w:rPr>
            <w:sz w:val="20"/>
            <w:szCs w:val="20"/>
          </w:rPr>
          <w:t>_pielikums</w:t>
        </w:r>
        <w:r w:rsidRPr="00515F9D">
          <w:rPr>
            <w:sz w:val="20"/>
            <w:szCs w:val="20"/>
          </w:rPr>
          <w:t xml:space="preserve">; </w:t>
        </w:r>
        <w:proofErr w:type="spellStart"/>
        <w:r w:rsidRPr="00515F9D">
          <w:rPr>
            <w:color w:val="000000"/>
            <w:sz w:val="20"/>
            <w:szCs w:val="20"/>
          </w:rPr>
          <w:t>Mini</w:t>
        </w:r>
        <w:r>
          <w:rPr>
            <w:color w:val="000000"/>
            <w:sz w:val="20"/>
            <w:szCs w:val="20"/>
          </w:rPr>
          <w:t>stru</w:t>
        </w:r>
        <w:proofErr w:type="spellEnd"/>
        <w:r>
          <w:rPr>
            <w:color w:val="000000"/>
            <w:sz w:val="20"/>
            <w:szCs w:val="20"/>
          </w:rPr>
          <w:t xml:space="preserve"> </w:t>
        </w:r>
        <w:proofErr w:type="spellStart"/>
        <w:r>
          <w:rPr>
            <w:color w:val="000000"/>
            <w:sz w:val="20"/>
            <w:szCs w:val="20"/>
          </w:rPr>
          <w:t>kabineta</w:t>
        </w:r>
        <w:proofErr w:type="spellEnd"/>
        <w:r>
          <w:rPr>
            <w:color w:val="000000"/>
            <w:sz w:val="20"/>
            <w:szCs w:val="20"/>
          </w:rPr>
          <w:t xml:space="preserve"> </w:t>
        </w:r>
        <w:proofErr w:type="spellStart"/>
        <w:r>
          <w:rPr>
            <w:color w:val="000000"/>
            <w:sz w:val="20"/>
            <w:szCs w:val="20"/>
          </w:rPr>
          <w:t>noteikumu</w:t>
        </w:r>
        <w:proofErr w:type="spellEnd"/>
        <w:r>
          <w:rPr>
            <w:color w:val="000000"/>
            <w:sz w:val="20"/>
            <w:szCs w:val="20"/>
          </w:rPr>
          <w:t xml:space="preserve"> </w:t>
        </w:r>
        <w:proofErr w:type="spellStart"/>
        <w:r>
          <w:rPr>
            <w:color w:val="000000"/>
            <w:sz w:val="20"/>
            <w:szCs w:val="20"/>
          </w:rPr>
          <w:t>projekta</w:t>
        </w:r>
        <w:proofErr w:type="spellEnd"/>
        <w:r w:rsidRPr="00515F9D">
          <w:rPr>
            <w:color w:val="000000"/>
            <w:sz w:val="20"/>
            <w:szCs w:val="20"/>
          </w:rPr>
          <w:t xml:space="preserve"> </w:t>
        </w:r>
        <w:r w:rsidRPr="00515F9D">
          <w:rPr>
            <w:bCs/>
            <w:sz w:val="20"/>
            <w:szCs w:val="20"/>
          </w:rPr>
          <w:t>“</w:t>
        </w:r>
        <w:proofErr w:type="spellStart"/>
        <w:r w:rsidRPr="00515F9D">
          <w:rPr>
            <w:bCs/>
            <w:sz w:val="20"/>
            <w:szCs w:val="20"/>
          </w:rPr>
          <w:t>Grozījumi</w:t>
        </w:r>
        <w:proofErr w:type="spellEnd"/>
        <w:r w:rsidRPr="00515F9D">
          <w:rPr>
            <w:bCs/>
            <w:sz w:val="20"/>
            <w:szCs w:val="20"/>
          </w:rPr>
          <w:t xml:space="preserve"> </w:t>
        </w:r>
        <w:proofErr w:type="spellStart"/>
        <w:r w:rsidRPr="00515F9D">
          <w:rPr>
            <w:color w:val="000000"/>
            <w:sz w:val="20"/>
            <w:szCs w:val="20"/>
          </w:rPr>
          <w:t>Ministru</w:t>
        </w:r>
        <w:proofErr w:type="spellEnd"/>
        <w:r w:rsidRPr="00515F9D">
          <w:rPr>
            <w:color w:val="000000"/>
            <w:sz w:val="20"/>
            <w:szCs w:val="20"/>
          </w:rPr>
          <w:t xml:space="preserve"> </w:t>
        </w:r>
        <w:proofErr w:type="spellStart"/>
        <w:r w:rsidRPr="00515F9D">
          <w:rPr>
            <w:color w:val="000000"/>
            <w:sz w:val="20"/>
            <w:szCs w:val="20"/>
          </w:rPr>
          <w:t>kabineta</w:t>
        </w:r>
        <w:proofErr w:type="spellEnd"/>
        <w:r w:rsidRPr="00515F9D">
          <w:rPr>
            <w:color w:val="000000"/>
            <w:sz w:val="20"/>
            <w:szCs w:val="20"/>
          </w:rPr>
          <w:t xml:space="preserve"> 2009. </w:t>
        </w:r>
        <w:proofErr w:type="spellStart"/>
        <w:proofErr w:type="gramStart"/>
        <w:r w:rsidRPr="00515F9D">
          <w:rPr>
            <w:color w:val="000000"/>
            <w:sz w:val="20"/>
            <w:szCs w:val="20"/>
          </w:rPr>
          <w:t>gada</w:t>
        </w:r>
        <w:proofErr w:type="spellEnd"/>
        <w:proofErr w:type="gramEnd"/>
        <w:r w:rsidRPr="00515F9D">
          <w:rPr>
            <w:color w:val="000000"/>
            <w:sz w:val="20"/>
            <w:szCs w:val="20"/>
          </w:rPr>
          <w:t xml:space="preserve"> 10. </w:t>
        </w:r>
        <w:proofErr w:type="spellStart"/>
        <w:proofErr w:type="gramStart"/>
        <w:r w:rsidRPr="00515F9D">
          <w:rPr>
            <w:color w:val="000000"/>
            <w:sz w:val="20"/>
            <w:szCs w:val="20"/>
          </w:rPr>
          <w:t>marta</w:t>
        </w:r>
        <w:proofErr w:type="spellEnd"/>
        <w:proofErr w:type="gramEnd"/>
        <w:r w:rsidRPr="00515F9D">
          <w:rPr>
            <w:color w:val="000000"/>
            <w:sz w:val="20"/>
            <w:szCs w:val="20"/>
          </w:rPr>
          <w:t xml:space="preserve"> </w:t>
        </w:r>
        <w:proofErr w:type="spellStart"/>
        <w:r w:rsidRPr="00515F9D">
          <w:rPr>
            <w:color w:val="000000"/>
            <w:sz w:val="20"/>
            <w:szCs w:val="20"/>
          </w:rPr>
          <w:t>noteikumos</w:t>
        </w:r>
        <w:proofErr w:type="spellEnd"/>
        <w:r w:rsidRPr="00515F9D">
          <w:rPr>
            <w:color w:val="000000"/>
            <w:sz w:val="20"/>
            <w:szCs w:val="20"/>
          </w:rPr>
          <w:t xml:space="preserve"> Nr.221 “</w:t>
        </w:r>
        <w:proofErr w:type="spellStart"/>
        <w:r w:rsidRPr="00515F9D">
          <w:rPr>
            <w:color w:val="000000"/>
            <w:sz w:val="20"/>
            <w:szCs w:val="20"/>
          </w:rPr>
          <w:t>Noteikumi</w:t>
        </w:r>
        <w:proofErr w:type="spellEnd"/>
        <w:r w:rsidRPr="00515F9D">
          <w:rPr>
            <w:color w:val="000000"/>
            <w:sz w:val="20"/>
            <w:szCs w:val="20"/>
          </w:rPr>
          <w:t xml:space="preserve"> par </w:t>
        </w:r>
        <w:proofErr w:type="spellStart"/>
        <w:r w:rsidRPr="00515F9D">
          <w:rPr>
            <w:color w:val="000000"/>
            <w:sz w:val="20"/>
            <w:szCs w:val="20"/>
          </w:rPr>
          <w:t>elektroenerģijas</w:t>
        </w:r>
        <w:proofErr w:type="spellEnd"/>
        <w:r w:rsidRPr="00515F9D">
          <w:rPr>
            <w:color w:val="000000"/>
            <w:sz w:val="20"/>
            <w:szCs w:val="20"/>
          </w:rPr>
          <w:t xml:space="preserve"> </w:t>
        </w:r>
        <w:proofErr w:type="spellStart"/>
        <w:r w:rsidRPr="00515F9D">
          <w:rPr>
            <w:color w:val="000000"/>
            <w:sz w:val="20"/>
            <w:szCs w:val="20"/>
          </w:rPr>
          <w:t>ražošanu</w:t>
        </w:r>
        <w:proofErr w:type="spellEnd"/>
        <w:r w:rsidRPr="00515F9D">
          <w:rPr>
            <w:color w:val="000000"/>
            <w:sz w:val="20"/>
            <w:szCs w:val="20"/>
          </w:rPr>
          <w:t xml:space="preserve"> un </w:t>
        </w:r>
        <w:proofErr w:type="spellStart"/>
        <w:r w:rsidRPr="00515F9D">
          <w:rPr>
            <w:color w:val="000000"/>
            <w:sz w:val="20"/>
            <w:szCs w:val="20"/>
          </w:rPr>
          <w:t>cenu</w:t>
        </w:r>
        <w:proofErr w:type="spellEnd"/>
        <w:r w:rsidRPr="00515F9D">
          <w:rPr>
            <w:color w:val="000000"/>
            <w:sz w:val="20"/>
            <w:szCs w:val="20"/>
          </w:rPr>
          <w:t xml:space="preserve"> </w:t>
        </w:r>
        <w:proofErr w:type="spellStart"/>
        <w:r w:rsidRPr="00515F9D">
          <w:rPr>
            <w:color w:val="000000"/>
            <w:sz w:val="20"/>
            <w:szCs w:val="20"/>
          </w:rPr>
          <w:t>noteikšanu</w:t>
        </w:r>
        <w:proofErr w:type="spellEnd"/>
        <w:r w:rsidRPr="00515F9D">
          <w:rPr>
            <w:color w:val="000000"/>
            <w:sz w:val="20"/>
            <w:szCs w:val="20"/>
          </w:rPr>
          <w:t xml:space="preserve">, </w:t>
        </w:r>
        <w:proofErr w:type="spellStart"/>
        <w:r w:rsidRPr="00515F9D">
          <w:rPr>
            <w:color w:val="000000"/>
            <w:sz w:val="20"/>
            <w:szCs w:val="20"/>
          </w:rPr>
          <w:t>ražojot</w:t>
        </w:r>
        <w:proofErr w:type="spellEnd"/>
        <w:r w:rsidRPr="00515F9D">
          <w:rPr>
            <w:color w:val="000000"/>
            <w:sz w:val="20"/>
            <w:szCs w:val="20"/>
          </w:rPr>
          <w:t xml:space="preserve"> </w:t>
        </w:r>
        <w:proofErr w:type="spellStart"/>
        <w:r w:rsidRPr="00515F9D">
          <w:rPr>
            <w:color w:val="000000"/>
            <w:sz w:val="20"/>
            <w:szCs w:val="20"/>
          </w:rPr>
          <w:t>elektroenerģiju</w:t>
        </w:r>
        <w:proofErr w:type="spellEnd"/>
        <w:r w:rsidRPr="00515F9D">
          <w:rPr>
            <w:color w:val="000000"/>
            <w:sz w:val="20"/>
            <w:szCs w:val="20"/>
          </w:rPr>
          <w:t xml:space="preserve"> </w:t>
        </w:r>
        <w:proofErr w:type="spellStart"/>
        <w:r w:rsidRPr="00515F9D">
          <w:rPr>
            <w:color w:val="000000"/>
            <w:sz w:val="20"/>
            <w:szCs w:val="20"/>
          </w:rPr>
          <w:t>koģenerācijā</w:t>
        </w:r>
        <w:proofErr w:type="spellEnd"/>
        <w:r w:rsidRPr="00515F9D">
          <w:rPr>
            <w:color w:val="000000"/>
            <w:sz w:val="20"/>
            <w:szCs w:val="20"/>
          </w:rPr>
          <w:t>”</w:t>
        </w:r>
        <w:r w:rsidRPr="00515F9D">
          <w:rPr>
            <w:bCs/>
            <w:sz w:val="20"/>
            <w:szCs w:val="20"/>
          </w:rPr>
          <w:t>”</w:t>
        </w:r>
        <w:r>
          <w:rPr>
            <w:bCs/>
            <w:sz w:val="20"/>
            <w:szCs w:val="20"/>
          </w:rPr>
          <w:t xml:space="preserve"> </w:t>
        </w:r>
        <w:proofErr w:type="spellStart"/>
        <w:r w:rsidRPr="00515F9D">
          <w:rPr>
            <w:bCs/>
            <w:sz w:val="20"/>
            <w:szCs w:val="20"/>
          </w:rPr>
          <w:t>sākotnēj</w:t>
        </w:r>
        <w:r w:rsidR="00762FEF">
          <w:rPr>
            <w:bCs/>
            <w:sz w:val="20"/>
            <w:szCs w:val="20"/>
          </w:rPr>
          <w:t>ās</w:t>
        </w:r>
        <w:proofErr w:type="spellEnd"/>
        <w:r w:rsidR="00762FEF">
          <w:rPr>
            <w:bCs/>
            <w:sz w:val="20"/>
            <w:szCs w:val="20"/>
          </w:rPr>
          <w:t xml:space="preserve"> </w:t>
        </w:r>
        <w:proofErr w:type="spellStart"/>
        <w:r w:rsidR="00762FEF">
          <w:rPr>
            <w:bCs/>
            <w:sz w:val="20"/>
            <w:szCs w:val="20"/>
          </w:rPr>
          <w:t>ietekmes</w:t>
        </w:r>
        <w:proofErr w:type="spellEnd"/>
        <w:r w:rsidR="00762FEF">
          <w:rPr>
            <w:bCs/>
            <w:sz w:val="20"/>
            <w:szCs w:val="20"/>
          </w:rPr>
          <w:t xml:space="preserve"> </w:t>
        </w:r>
        <w:proofErr w:type="spellStart"/>
        <w:r w:rsidR="00762FEF">
          <w:rPr>
            <w:bCs/>
            <w:sz w:val="20"/>
            <w:szCs w:val="20"/>
          </w:rPr>
          <w:t>novērtējuma</w:t>
        </w:r>
        <w:proofErr w:type="spellEnd"/>
        <w:r w:rsidR="00762FEF">
          <w:rPr>
            <w:bCs/>
            <w:sz w:val="20"/>
            <w:szCs w:val="20"/>
          </w:rPr>
          <w:t xml:space="preserve"> </w:t>
        </w:r>
        <w:proofErr w:type="spellStart"/>
        <w:r w:rsidR="00762FEF">
          <w:rPr>
            <w:bCs/>
            <w:sz w:val="20"/>
            <w:szCs w:val="20"/>
          </w:rPr>
          <w:t>ziņojuma</w:t>
        </w:r>
        <w:proofErr w:type="spellEnd"/>
        <w:r w:rsidRPr="00515F9D">
          <w:rPr>
            <w:bCs/>
            <w:sz w:val="20"/>
            <w:szCs w:val="20"/>
          </w:rPr>
          <w:t xml:space="preserve"> (</w:t>
        </w:r>
        <w:proofErr w:type="spellStart"/>
        <w:r w:rsidRPr="00515F9D">
          <w:rPr>
            <w:bCs/>
            <w:sz w:val="20"/>
            <w:szCs w:val="20"/>
          </w:rPr>
          <w:t>anotācija</w:t>
        </w:r>
        <w:r w:rsidR="00762FEF">
          <w:rPr>
            <w:bCs/>
            <w:sz w:val="20"/>
            <w:szCs w:val="20"/>
          </w:rPr>
          <w:t>s</w:t>
        </w:r>
        <w:proofErr w:type="spellEnd"/>
        <w:r w:rsidRPr="00515F9D">
          <w:rPr>
            <w:bCs/>
            <w:sz w:val="20"/>
            <w:szCs w:val="20"/>
          </w:rPr>
          <w:t>)</w:t>
        </w:r>
        <w:r w:rsidR="00762FEF">
          <w:rPr>
            <w:bCs/>
            <w:sz w:val="20"/>
            <w:szCs w:val="20"/>
          </w:rPr>
          <w:t xml:space="preserve"> </w:t>
        </w:r>
        <w:proofErr w:type="spellStart"/>
        <w:r w:rsidR="00762FEF">
          <w:rPr>
            <w:bCs/>
            <w:sz w:val="20"/>
            <w:szCs w:val="20"/>
          </w:rPr>
          <w:t>pielikums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AA" w:rsidRPr="00FF5EB4" w:rsidRDefault="00FF5EB4" w:rsidP="00FF5EB4">
    <w:pPr>
      <w:contextualSpacing/>
      <w:jc w:val="both"/>
      <w:outlineLvl w:val="0"/>
      <w:rPr>
        <w:sz w:val="20"/>
        <w:szCs w:val="20"/>
      </w:rPr>
    </w:pPr>
    <w:r w:rsidRPr="00515F9D">
      <w:rPr>
        <w:sz w:val="20"/>
        <w:szCs w:val="20"/>
      </w:rPr>
      <w:t>E</w:t>
    </w:r>
    <w:r w:rsidR="00BE5E8E">
      <w:rPr>
        <w:sz w:val="20"/>
        <w:szCs w:val="20"/>
      </w:rPr>
      <w:t>MAnot_26</w:t>
    </w:r>
    <w:r w:rsidRPr="00515F9D">
      <w:rPr>
        <w:sz w:val="20"/>
        <w:szCs w:val="20"/>
      </w:rPr>
      <w:t>0516_MK221</w:t>
    </w:r>
    <w:r>
      <w:rPr>
        <w:sz w:val="20"/>
        <w:szCs w:val="20"/>
      </w:rPr>
      <w:t>_pielikums</w:t>
    </w:r>
    <w:r w:rsidRPr="00515F9D">
      <w:rPr>
        <w:sz w:val="20"/>
        <w:szCs w:val="20"/>
      </w:rPr>
      <w:t xml:space="preserve">; </w:t>
    </w:r>
    <w:proofErr w:type="spellStart"/>
    <w:r w:rsidRPr="00515F9D">
      <w:rPr>
        <w:color w:val="000000"/>
        <w:sz w:val="20"/>
        <w:szCs w:val="20"/>
      </w:rPr>
      <w:t>Mini</w:t>
    </w:r>
    <w:r>
      <w:rPr>
        <w:color w:val="000000"/>
        <w:sz w:val="20"/>
        <w:szCs w:val="20"/>
      </w:rPr>
      <w:t>stru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kabineta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noteikumu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projekta</w:t>
    </w:r>
    <w:proofErr w:type="spellEnd"/>
    <w:r w:rsidRPr="00515F9D">
      <w:rPr>
        <w:color w:val="000000"/>
        <w:sz w:val="20"/>
        <w:szCs w:val="20"/>
      </w:rPr>
      <w:t xml:space="preserve"> </w:t>
    </w:r>
    <w:r w:rsidRPr="00515F9D">
      <w:rPr>
        <w:bCs/>
        <w:sz w:val="20"/>
        <w:szCs w:val="20"/>
      </w:rPr>
      <w:t>“</w:t>
    </w:r>
    <w:proofErr w:type="spellStart"/>
    <w:r w:rsidRPr="00515F9D">
      <w:rPr>
        <w:bCs/>
        <w:sz w:val="20"/>
        <w:szCs w:val="20"/>
      </w:rPr>
      <w:t>Grozījumi</w:t>
    </w:r>
    <w:proofErr w:type="spellEnd"/>
    <w:r w:rsidRPr="00515F9D">
      <w:rPr>
        <w:bCs/>
        <w:sz w:val="20"/>
        <w:szCs w:val="20"/>
      </w:rPr>
      <w:t xml:space="preserve"> </w:t>
    </w:r>
    <w:proofErr w:type="spellStart"/>
    <w:r w:rsidRPr="00515F9D">
      <w:rPr>
        <w:color w:val="000000"/>
        <w:sz w:val="20"/>
        <w:szCs w:val="20"/>
      </w:rPr>
      <w:t>Ministru</w:t>
    </w:r>
    <w:proofErr w:type="spellEnd"/>
    <w:r w:rsidRPr="00515F9D">
      <w:rPr>
        <w:color w:val="000000"/>
        <w:sz w:val="20"/>
        <w:szCs w:val="20"/>
      </w:rPr>
      <w:t xml:space="preserve"> </w:t>
    </w:r>
    <w:proofErr w:type="spellStart"/>
    <w:r w:rsidRPr="00515F9D">
      <w:rPr>
        <w:color w:val="000000"/>
        <w:sz w:val="20"/>
        <w:szCs w:val="20"/>
      </w:rPr>
      <w:t>kabineta</w:t>
    </w:r>
    <w:proofErr w:type="spellEnd"/>
    <w:r w:rsidRPr="00515F9D">
      <w:rPr>
        <w:color w:val="000000"/>
        <w:sz w:val="20"/>
        <w:szCs w:val="20"/>
      </w:rPr>
      <w:t xml:space="preserve"> 2009. </w:t>
    </w:r>
    <w:proofErr w:type="spellStart"/>
    <w:proofErr w:type="gramStart"/>
    <w:r w:rsidRPr="00515F9D">
      <w:rPr>
        <w:color w:val="000000"/>
        <w:sz w:val="20"/>
        <w:szCs w:val="20"/>
      </w:rPr>
      <w:t>gada</w:t>
    </w:r>
    <w:proofErr w:type="spellEnd"/>
    <w:proofErr w:type="gramEnd"/>
    <w:r w:rsidRPr="00515F9D">
      <w:rPr>
        <w:color w:val="000000"/>
        <w:sz w:val="20"/>
        <w:szCs w:val="20"/>
      </w:rPr>
      <w:t xml:space="preserve"> 10. </w:t>
    </w:r>
    <w:proofErr w:type="spellStart"/>
    <w:proofErr w:type="gramStart"/>
    <w:r w:rsidRPr="00515F9D">
      <w:rPr>
        <w:color w:val="000000"/>
        <w:sz w:val="20"/>
        <w:szCs w:val="20"/>
      </w:rPr>
      <w:t>marta</w:t>
    </w:r>
    <w:proofErr w:type="spellEnd"/>
    <w:proofErr w:type="gramEnd"/>
    <w:r w:rsidRPr="00515F9D">
      <w:rPr>
        <w:color w:val="000000"/>
        <w:sz w:val="20"/>
        <w:szCs w:val="20"/>
      </w:rPr>
      <w:t xml:space="preserve"> </w:t>
    </w:r>
    <w:proofErr w:type="spellStart"/>
    <w:r w:rsidRPr="00515F9D">
      <w:rPr>
        <w:color w:val="000000"/>
        <w:sz w:val="20"/>
        <w:szCs w:val="20"/>
      </w:rPr>
      <w:t>noteikumos</w:t>
    </w:r>
    <w:proofErr w:type="spellEnd"/>
    <w:r w:rsidRPr="00515F9D">
      <w:rPr>
        <w:color w:val="000000"/>
        <w:sz w:val="20"/>
        <w:szCs w:val="20"/>
      </w:rPr>
      <w:t xml:space="preserve"> Nr.221 “</w:t>
    </w:r>
    <w:proofErr w:type="spellStart"/>
    <w:r w:rsidRPr="00515F9D">
      <w:rPr>
        <w:color w:val="000000"/>
        <w:sz w:val="20"/>
        <w:szCs w:val="20"/>
      </w:rPr>
      <w:t>Noteikumi</w:t>
    </w:r>
    <w:proofErr w:type="spellEnd"/>
    <w:r w:rsidRPr="00515F9D">
      <w:rPr>
        <w:color w:val="000000"/>
        <w:sz w:val="20"/>
        <w:szCs w:val="20"/>
      </w:rPr>
      <w:t xml:space="preserve"> par </w:t>
    </w:r>
    <w:proofErr w:type="spellStart"/>
    <w:r w:rsidRPr="00515F9D">
      <w:rPr>
        <w:color w:val="000000"/>
        <w:sz w:val="20"/>
        <w:szCs w:val="20"/>
      </w:rPr>
      <w:t>elektroenerģijas</w:t>
    </w:r>
    <w:proofErr w:type="spellEnd"/>
    <w:r w:rsidRPr="00515F9D">
      <w:rPr>
        <w:color w:val="000000"/>
        <w:sz w:val="20"/>
        <w:szCs w:val="20"/>
      </w:rPr>
      <w:t xml:space="preserve"> </w:t>
    </w:r>
    <w:proofErr w:type="spellStart"/>
    <w:r w:rsidRPr="00515F9D">
      <w:rPr>
        <w:color w:val="000000"/>
        <w:sz w:val="20"/>
        <w:szCs w:val="20"/>
      </w:rPr>
      <w:t>ražošanu</w:t>
    </w:r>
    <w:proofErr w:type="spellEnd"/>
    <w:r w:rsidRPr="00515F9D">
      <w:rPr>
        <w:color w:val="000000"/>
        <w:sz w:val="20"/>
        <w:szCs w:val="20"/>
      </w:rPr>
      <w:t xml:space="preserve"> un </w:t>
    </w:r>
    <w:proofErr w:type="spellStart"/>
    <w:r w:rsidRPr="00515F9D">
      <w:rPr>
        <w:color w:val="000000"/>
        <w:sz w:val="20"/>
        <w:szCs w:val="20"/>
      </w:rPr>
      <w:t>cenu</w:t>
    </w:r>
    <w:proofErr w:type="spellEnd"/>
    <w:r w:rsidRPr="00515F9D">
      <w:rPr>
        <w:color w:val="000000"/>
        <w:sz w:val="20"/>
        <w:szCs w:val="20"/>
      </w:rPr>
      <w:t xml:space="preserve"> </w:t>
    </w:r>
    <w:proofErr w:type="spellStart"/>
    <w:r w:rsidRPr="00515F9D">
      <w:rPr>
        <w:color w:val="000000"/>
        <w:sz w:val="20"/>
        <w:szCs w:val="20"/>
      </w:rPr>
      <w:t>noteikšanu</w:t>
    </w:r>
    <w:proofErr w:type="spellEnd"/>
    <w:r w:rsidRPr="00515F9D">
      <w:rPr>
        <w:color w:val="000000"/>
        <w:sz w:val="20"/>
        <w:szCs w:val="20"/>
      </w:rPr>
      <w:t xml:space="preserve">, </w:t>
    </w:r>
    <w:proofErr w:type="spellStart"/>
    <w:r w:rsidRPr="00515F9D">
      <w:rPr>
        <w:color w:val="000000"/>
        <w:sz w:val="20"/>
        <w:szCs w:val="20"/>
      </w:rPr>
      <w:t>ražojot</w:t>
    </w:r>
    <w:proofErr w:type="spellEnd"/>
    <w:r w:rsidRPr="00515F9D">
      <w:rPr>
        <w:color w:val="000000"/>
        <w:sz w:val="20"/>
        <w:szCs w:val="20"/>
      </w:rPr>
      <w:t xml:space="preserve"> </w:t>
    </w:r>
    <w:proofErr w:type="spellStart"/>
    <w:r w:rsidRPr="00515F9D">
      <w:rPr>
        <w:color w:val="000000"/>
        <w:sz w:val="20"/>
        <w:szCs w:val="20"/>
      </w:rPr>
      <w:t>elektroenerģiju</w:t>
    </w:r>
    <w:proofErr w:type="spellEnd"/>
    <w:r w:rsidRPr="00515F9D">
      <w:rPr>
        <w:color w:val="000000"/>
        <w:sz w:val="20"/>
        <w:szCs w:val="20"/>
      </w:rPr>
      <w:t xml:space="preserve"> </w:t>
    </w:r>
    <w:proofErr w:type="spellStart"/>
    <w:r w:rsidRPr="00515F9D">
      <w:rPr>
        <w:color w:val="000000"/>
        <w:sz w:val="20"/>
        <w:szCs w:val="20"/>
      </w:rPr>
      <w:t>koģenerācijā</w:t>
    </w:r>
    <w:proofErr w:type="spellEnd"/>
    <w:r w:rsidRPr="00515F9D">
      <w:rPr>
        <w:color w:val="000000"/>
        <w:sz w:val="20"/>
        <w:szCs w:val="20"/>
      </w:rPr>
      <w:t>”</w:t>
    </w:r>
    <w:r w:rsidRPr="00515F9D">
      <w:rPr>
        <w:bCs/>
        <w:sz w:val="20"/>
        <w:szCs w:val="20"/>
      </w:rPr>
      <w:t>”</w:t>
    </w:r>
    <w:r>
      <w:rPr>
        <w:bCs/>
        <w:sz w:val="20"/>
        <w:szCs w:val="20"/>
      </w:rPr>
      <w:t xml:space="preserve"> </w:t>
    </w:r>
    <w:proofErr w:type="spellStart"/>
    <w:r w:rsidRPr="00515F9D">
      <w:rPr>
        <w:bCs/>
        <w:sz w:val="20"/>
        <w:szCs w:val="20"/>
      </w:rPr>
      <w:t>sākotnējās</w:t>
    </w:r>
    <w:proofErr w:type="spellEnd"/>
    <w:r w:rsidRPr="00515F9D">
      <w:rPr>
        <w:bCs/>
        <w:sz w:val="20"/>
        <w:szCs w:val="20"/>
      </w:rPr>
      <w:t xml:space="preserve"> </w:t>
    </w:r>
    <w:proofErr w:type="spellStart"/>
    <w:r w:rsidRPr="00515F9D">
      <w:rPr>
        <w:bCs/>
        <w:sz w:val="20"/>
        <w:szCs w:val="20"/>
      </w:rPr>
      <w:t>ietekmes</w:t>
    </w:r>
    <w:proofErr w:type="spellEnd"/>
    <w:r w:rsidRPr="00515F9D">
      <w:rPr>
        <w:bCs/>
        <w:sz w:val="20"/>
        <w:szCs w:val="20"/>
      </w:rPr>
      <w:t xml:space="preserve"> </w:t>
    </w:r>
    <w:proofErr w:type="spellStart"/>
    <w:r w:rsidRPr="00515F9D">
      <w:rPr>
        <w:bCs/>
        <w:sz w:val="20"/>
        <w:szCs w:val="20"/>
      </w:rPr>
      <w:t>novērtējuma</w:t>
    </w:r>
    <w:proofErr w:type="spellEnd"/>
    <w:r w:rsidRPr="00515F9D">
      <w:rPr>
        <w:bCs/>
        <w:sz w:val="20"/>
        <w:szCs w:val="20"/>
      </w:rPr>
      <w:t xml:space="preserve"> </w:t>
    </w:r>
    <w:proofErr w:type="spellStart"/>
    <w:r w:rsidRPr="00515F9D">
      <w:rPr>
        <w:bCs/>
        <w:sz w:val="20"/>
        <w:szCs w:val="20"/>
      </w:rPr>
      <w:t>ziņojum</w:t>
    </w:r>
    <w:r w:rsidR="00BE5E8E">
      <w:rPr>
        <w:bCs/>
        <w:sz w:val="20"/>
        <w:szCs w:val="20"/>
      </w:rPr>
      <w:t>a</w:t>
    </w:r>
    <w:proofErr w:type="spellEnd"/>
    <w:r w:rsidRPr="00515F9D">
      <w:rPr>
        <w:bCs/>
        <w:sz w:val="20"/>
        <w:szCs w:val="20"/>
      </w:rPr>
      <w:t xml:space="preserve"> (</w:t>
    </w:r>
    <w:proofErr w:type="spellStart"/>
    <w:r w:rsidRPr="00515F9D">
      <w:rPr>
        <w:bCs/>
        <w:sz w:val="20"/>
        <w:szCs w:val="20"/>
      </w:rPr>
      <w:t>anotācija</w:t>
    </w:r>
    <w:r w:rsidR="00BE5E8E">
      <w:rPr>
        <w:bCs/>
        <w:sz w:val="20"/>
        <w:szCs w:val="20"/>
      </w:rPr>
      <w:t>s</w:t>
    </w:r>
    <w:proofErr w:type="spellEnd"/>
    <w:r w:rsidRPr="00515F9D">
      <w:rPr>
        <w:bCs/>
        <w:sz w:val="20"/>
        <w:szCs w:val="20"/>
      </w:rPr>
      <w:t>)</w:t>
    </w:r>
    <w:r w:rsidR="00BE5E8E">
      <w:rPr>
        <w:bCs/>
        <w:sz w:val="20"/>
        <w:szCs w:val="20"/>
      </w:rPr>
      <w:t xml:space="preserve"> </w:t>
    </w:r>
    <w:proofErr w:type="spellStart"/>
    <w:r w:rsidR="00BE5E8E">
      <w:rPr>
        <w:bCs/>
        <w:sz w:val="20"/>
        <w:szCs w:val="20"/>
      </w:rPr>
      <w:t>pielikums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B5" w:rsidRDefault="00CF3BB5" w:rsidP="00FD0EB9">
      <w:r>
        <w:separator/>
      </w:r>
    </w:p>
  </w:footnote>
  <w:footnote w:type="continuationSeparator" w:id="0">
    <w:p w:rsidR="00CF3BB5" w:rsidRDefault="00CF3BB5" w:rsidP="00FD0EB9">
      <w:r>
        <w:continuationSeparator/>
      </w:r>
    </w:p>
  </w:footnote>
  <w:footnote w:id="1">
    <w:p w:rsidR="00C414D7" w:rsidRPr="00C414D7" w:rsidRDefault="00C414D7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C414D7">
        <w:rPr>
          <w:color w:val="000000" w:themeColor="text1"/>
          <w:lang w:val="lv-LV"/>
        </w:rPr>
        <w:t>ES OV C/82, 01.04.2008.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1781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EB4" w:rsidRDefault="00FF5EB4" w:rsidP="00FF5EB4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075">
          <w:rPr>
            <w:noProof/>
          </w:rPr>
          <w:t>2</w:t>
        </w:r>
        <w:r>
          <w:rPr>
            <w:noProof/>
          </w:rPr>
          <w:fldChar w:fldCharType="end"/>
        </w:r>
      </w:p>
      <w:p w:rsidR="00FF5EB4" w:rsidRDefault="00FF5EB4" w:rsidP="00FF5EB4">
        <w:pPr>
          <w:pStyle w:val="Header"/>
          <w:jc w:val="right"/>
        </w:pPr>
        <w:r>
          <w:rPr>
            <w:i/>
            <w:noProof/>
          </w:rPr>
          <w:t>Pielikums</w:t>
        </w:r>
      </w:p>
    </w:sdtContent>
  </w:sdt>
  <w:p w:rsidR="004504AA" w:rsidRDefault="00450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473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EB4" w:rsidRDefault="00FF5EB4" w:rsidP="00FF5EB4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075">
          <w:rPr>
            <w:noProof/>
          </w:rPr>
          <w:t>1</w:t>
        </w:r>
        <w:r>
          <w:rPr>
            <w:noProof/>
          </w:rPr>
          <w:fldChar w:fldCharType="end"/>
        </w:r>
      </w:p>
      <w:p w:rsidR="00FF5EB4" w:rsidRDefault="00FF5EB4" w:rsidP="00FF5EB4">
        <w:pPr>
          <w:pStyle w:val="Header"/>
          <w:jc w:val="right"/>
        </w:pPr>
        <w:r>
          <w:rPr>
            <w:i/>
            <w:noProof/>
          </w:rPr>
          <w:t>Pielikums</w:t>
        </w:r>
      </w:p>
    </w:sdtContent>
  </w:sdt>
  <w:p w:rsidR="00457DE0" w:rsidRPr="00457DE0" w:rsidRDefault="00457DE0" w:rsidP="00457DE0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A0B05E"/>
    <w:multiLevelType w:val="hybridMultilevel"/>
    <w:tmpl w:val="9F53BC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07F420"/>
    <w:multiLevelType w:val="hybridMultilevel"/>
    <w:tmpl w:val="CC00A6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17CA9A"/>
    <w:multiLevelType w:val="hybridMultilevel"/>
    <w:tmpl w:val="6CE66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7C935A"/>
    <w:multiLevelType w:val="hybridMultilevel"/>
    <w:tmpl w:val="D27A9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DE056F"/>
    <w:multiLevelType w:val="hybridMultilevel"/>
    <w:tmpl w:val="7D5F55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7F0D97"/>
    <w:multiLevelType w:val="hybridMultilevel"/>
    <w:tmpl w:val="9088A2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C56AA5"/>
    <w:multiLevelType w:val="hybridMultilevel"/>
    <w:tmpl w:val="66F447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7C27E94"/>
    <w:multiLevelType w:val="hybridMultilevel"/>
    <w:tmpl w:val="C72FE7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57E16B"/>
    <w:multiLevelType w:val="hybridMultilevel"/>
    <w:tmpl w:val="F8BFDC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66B9C5"/>
    <w:multiLevelType w:val="hybridMultilevel"/>
    <w:tmpl w:val="8A4B72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8BB640"/>
    <w:multiLevelType w:val="hybridMultilevel"/>
    <w:tmpl w:val="BB9764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E5F3A4"/>
    <w:multiLevelType w:val="hybridMultilevel"/>
    <w:tmpl w:val="632962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2E2092"/>
    <w:multiLevelType w:val="hybridMultilevel"/>
    <w:tmpl w:val="11FA63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AB3EB2"/>
    <w:multiLevelType w:val="hybridMultilevel"/>
    <w:tmpl w:val="539A99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D6E35F"/>
    <w:multiLevelType w:val="hybridMultilevel"/>
    <w:tmpl w:val="60C23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6F585E9"/>
    <w:multiLevelType w:val="hybridMultilevel"/>
    <w:tmpl w:val="843D6F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D344515"/>
    <w:multiLevelType w:val="hybridMultilevel"/>
    <w:tmpl w:val="68C02A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19F0BF2"/>
    <w:multiLevelType w:val="hybridMultilevel"/>
    <w:tmpl w:val="A8787C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CE8C41"/>
    <w:multiLevelType w:val="hybridMultilevel"/>
    <w:tmpl w:val="D53AD4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28AFDDC"/>
    <w:multiLevelType w:val="hybridMultilevel"/>
    <w:tmpl w:val="B91BB8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72AFAE1"/>
    <w:multiLevelType w:val="hybridMultilevel"/>
    <w:tmpl w:val="A49D88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352159"/>
    <w:multiLevelType w:val="hybridMultilevel"/>
    <w:tmpl w:val="8D4AB6B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3"/>
  </w:num>
  <w:num w:numId="5">
    <w:abstractNumId w:val="18"/>
  </w:num>
  <w:num w:numId="6">
    <w:abstractNumId w:val="8"/>
  </w:num>
  <w:num w:numId="7">
    <w:abstractNumId w:val="6"/>
  </w:num>
  <w:num w:numId="8">
    <w:abstractNumId w:val="17"/>
  </w:num>
  <w:num w:numId="9">
    <w:abstractNumId w:val="19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10"/>
  </w:num>
  <w:num w:numId="16">
    <w:abstractNumId w:val="7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9"/>
    <w:rsid w:val="00057DA7"/>
    <w:rsid w:val="000907E5"/>
    <w:rsid w:val="000C0E23"/>
    <w:rsid w:val="000D6885"/>
    <w:rsid w:val="000D6E88"/>
    <w:rsid w:val="001647F1"/>
    <w:rsid w:val="00174DA9"/>
    <w:rsid w:val="002060B6"/>
    <w:rsid w:val="002315FB"/>
    <w:rsid w:val="00233E29"/>
    <w:rsid w:val="00233F5A"/>
    <w:rsid w:val="00251E83"/>
    <w:rsid w:val="00281A6D"/>
    <w:rsid w:val="00283684"/>
    <w:rsid w:val="002A029A"/>
    <w:rsid w:val="002A19FD"/>
    <w:rsid w:val="002F098B"/>
    <w:rsid w:val="00300C97"/>
    <w:rsid w:val="00310458"/>
    <w:rsid w:val="003621BE"/>
    <w:rsid w:val="00372C06"/>
    <w:rsid w:val="0038561D"/>
    <w:rsid w:val="003A28B6"/>
    <w:rsid w:val="003C69AC"/>
    <w:rsid w:val="003F5F81"/>
    <w:rsid w:val="004504AA"/>
    <w:rsid w:val="00457DE0"/>
    <w:rsid w:val="004B5274"/>
    <w:rsid w:val="004C6B2A"/>
    <w:rsid w:val="00502ED1"/>
    <w:rsid w:val="00512C4E"/>
    <w:rsid w:val="005224E4"/>
    <w:rsid w:val="00531C7B"/>
    <w:rsid w:val="00536A11"/>
    <w:rsid w:val="00537014"/>
    <w:rsid w:val="00547714"/>
    <w:rsid w:val="00553BE5"/>
    <w:rsid w:val="00562F4A"/>
    <w:rsid w:val="005B5888"/>
    <w:rsid w:val="005C7176"/>
    <w:rsid w:val="005F550C"/>
    <w:rsid w:val="006005D7"/>
    <w:rsid w:val="00657BA4"/>
    <w:rsid w:val="00692D03"/>
    <w:rsid w:val="006F1FAB"/>
    <w:rsid w:val="007224ED"/>
    <w:rsid w:val="007369B8"/>
    <w:rsid w:val="00762FEF"/>
    <w:rsid w:val="00797152"/>
    <w:rsid w:val="00833ECE"/>
    <w:rsid w:val="00871EC1"/>
    <w:rsid w:val="008A643E"/>
    <w:rsid w:val="008C77FA"/>
    <w:rsid w:val="008D1E1A"/>
    <w:rsid w:val="008E7FF8"/>
    <w:rsid w:val="009261CA"/>
    <w:rsid w:val="009611E0"/>
    <w:rsid w:val="009A205C"/>
    <w:rsid w:val="00A107BC"/>
    <w:rsid w:val="00A15190"/>
    <w:rsid w:val="00A20006"/>
    <w:rsid w:val="00A558DE"/>
    <w:rsid w:val="00A56075"/>
    <w:rsid w:val="00A83563"/>
    <w:rsid w:val="00AA1035"/>
    <w:rsid w:val="00AC18B7"/>
    <w:rsid w:val="00AF5E52"/>
    <w:rsid w:val="00B11A73"/>
    <w:rsid w:val="00B57E4F"/>
    <w:rsid w:val="00B6320A"/>
    <w:rsid w:val="00BB2849"/>
    <w:rsid w:val="00BE5E8E"/>
    <w:rsid w:val="00C348E0"/>
    <w:rsid w:val="00C366AF"/>
    <w:rsid w:val="00C414D7"/>
    <w:rsid w:val="00C87F57"/>
    <w:rsid w:val="00CB4B78"/>
    <w:rsid w:val="00CE301D"/>
    <w:rsid w:val="00CF3BB5"/>
    <w:rsid w:val="00D6302B"/>
    <w:rsid w:val="00D7340E"/>
    <w:rsid w:val="00D956ED"/>
    <w:rsid w:val="00E03BC5"/>
    <w:rsid w:val="00E34DDD"/>
    <w:rsid w:val="00EA4E51"/>
    <w:rsid w:val="00EB3633"/>
    <w:rsid w:val="00EC4D34"/>
    <w:rsid w:val="00EE074F"/>
    <w:rsid w:val="00EF5363"/>
    <w:rsid w:val="00F0301D"/>
    <w:rsid w:val="00F478EE"/>
    <w:rsid w:val="00F51348"/>
    <w:rsid w:val="00F759F3"/>
    <w:rsid w:val="00FD0EB9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7AF9DF4-E627-4A30-B1F6-02EF7B3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9"/>
    <w:pPr>
      <w:spacing w:after="0" w:line="240" w:lineRule="auto"/>
    </w:pPr>
    <w:rPr>
      <w:rFonts w:ascii="Times New Roman" w:eastAsia="Calibri" w:hAnsi="Times New Roman" w:cs="Times New Roman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61D"/>
    <w:pPr>
      <w:keepNext/>
      <w:keepLines/>
      <w:spacing w:before="200"/>
      <w:outlineLvl w:val="1"/>
    </w:pPr>
    <w:rPr>
      <w:rFonts w:eastAsia="Times New Roman"/>
      <w:b/>
      <w:bCs/>
      <w:color w:val="4F81BD"/>
      <w:sz w:val="20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"/>
    <w:basedOn w:val="Normal"/>
    <w:link w:val="FootnoteTextChar"/>
    <w:uiPriority w:val="99"/>
    <w:rsid w:val="00FD0EB9"/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Fußnotentext Char Char1,Fußnotentext Char1 Char1 Char,Fußnotentext Char Char Char Char Char,Fußnotentext Char1 Char Char Char Char1,Fußnotentext Char Char Char,Fußnotentext Char1 Char Char Char Char Char"/>
    <w:basedOn w:val="DefaultParagraphFont"/>
    <w:link w:val="FootnoteText"/>
    <w:uiPriority w:val="99"/>
    <w:rsid w:val="00FD0EB9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FootnoteReference">
    <w:name w:val="footnote reference"/>
    <w:aliases w:val="Footnote Reference Number,SUPERS"/>
    <w:uiPriority w:val="99"/>
    <w:rsid w:val="00FD0EB9"/>
    <w:rPr>
      <w:vertAlign w:val="superscript"/>
      <w:lang w:val="en-GB"/>
    </w:rPr>
  </w:style>
  <w:style w:type="character" w:styleId="Hyperlink">
    <w:name w:val="Hyperlink"/>
    <w:uiPriority w:val="99"/>
    <w:rsid w:val="00FD0EB9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3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CE"/>
    <w:rPr>
      <w:rFonts w:ascii="Times New Roman" w:eastAsia="Calibri" w:hAnsi="Times New Roman" w:cs="Times New Roman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CE"/>
    <w:rPr>
      <w:rFonts w:ascii="Times New Roman" w:eastAsia="Calibri" w:hAnsi="Times New Roman" w:cs="Times New Roman"/>
      <w:sz w:val="28"/>
      <w:lang w:val="en-GB"/>
    </w:rPr>
  </w:style>
  <w:style w:type="character" w:styleId="Emphasis">
    <w:name w:val="Emphasis"/>
    <w:basedOn w:val="DefaultParagraphFont"/>
    <w:uiPriority w:val="20"/>
    <w:qFormat/>
    <w:rsid w:val="00833ECE"/>
    <w:rPr>
      <w:i/>
      <w:iCs/>
    </w:rPr>
  </w:style>
  <w:style w:type="character" w:customStyle="1" w:styleId="apple-converted-space">
    <w:name w:val="apple-converted-space"/>
    <w:basedOn w:val="DefaultParagraphFont"/>
    <w:rsid w:val="00833ECE"/>
  </w:style>
  <w:style w:type="paragraph" w:customStyle="1" w:styleId="naisf">
    <w:name w:val="naisf"/>
    <w:basedOn w:val="Normal"/>
    <w:link w:val="naisfChar"/>
    <w:rsid w:val="00562F4A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aisfChar">
    <w:name w:val="naisf Char"/>
    <w:link w:val="naisf"/>
    <w:locked/>
    <w:rsid w:val="00562F4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8561D"/>
    <w:rPr>
      <w:rFonts w:ascii="Times New Roman" w:eastAsia="Times New Roman" w:hAnsi="Times New Roman" w:cs="Times New Roman"/>
      <w:b/>
      <w:bCs/>
      <w:color w:val="4F81BD"/>
      <w:sz w:val="20"/>
      <w:szCs w:val="26"/>
      <w:lang w:val="en-GB" w:eastAsia="x-none"/>
    </w:rPr>
  </w:style>
  <w:style w:type="paragraph" w:customStyle="1" w:styleId="Default">
    <w:name w:val="Default"/>
    <w:rsid w:val="00692D0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DefaultParagraphFont"/>
    <w:rsid w:val="008C77FA"/>
  </w:style>
  <w:style w:type="paragraph" w:styleId="ListParagraph">
    <w:name w:val="List Paragraph"/>
    <w:basedOn w:val="Normal"/>
    <w:uiPriority w:val="34"/>
    <w:qFormat/>
    <w:rsid w:val="000907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28B6"/>
    <w:rPr>
      <w:b/>
      <w:bCs/>
    </w:rPr>
  </w:style>
  <w:style w:type="character" w:customStyle="1" w:styleId="atn">
    <w:name w:val="atn"/>
    <w:basedOn w:val="DefaultParagraphFont"/>
    <w:rsid w:val="003A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Timofejeva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07AD-2929-4740-92DC-20C52772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2129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Timofejeva</dc:creator>
  <cp:lastModifiedBy>Roberts Meijers</cp:lastModifiedBy>
  <cp:revision>8</cp:revision>
  <dcterms:created xsi:type="dcterms:W3CDTF">2016-05-24T17:02:00Z</dcterms:created>
  <dcterms:modified xsi:type="dcterms:W3CDTF">2016-05-26T07:49:00Z</dcterms:modified>
</cp:coreProperties>
</file>