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027A2" w14:textId="3FCF10AC" w:rsidR="00D94E0C" w:rsidRPr="001A7F23" w:rsidRDefault="00D94E0C" w:rsidP="001F60B2">
      <w:pPr>
        <w:rPr>
          <w:szCs w:val="28"/>
          <w:lang w:val="lv-LV"/>
        </w:rPr>
      </w:pPr>
    </w:p>
    <w:p w14:paraId="3EC32391" w14:textId="77777777" w:rsidR="001A7F23" w:rsidRPr="00F5458C" w:rsidRDefault="001A7F23" w:rsidP="001F60B2">
      <w:pPr>
        <w:tabs>
          <w:tab w:val="left" w:pos="6663"/>
        </w:tabs>
        <w:jc w:val="both"/>
        <w:rPr>
          <w:szCs w:val="28"/>
        </w:rPr>
      </w:pPr>
      <w:bookmarkStart w:id="0" w:name="OLE_LINK2"/>
      <w:bookmarkStart w:id="1" w:name="OLE_LINK1"/>
    </w:p>
    <w:p w14:paraId="5F384FDC" w14:textId="77777777" w:rsidR="001A7F23" w:rsidRPr="00F5458C" w:rsidRDefault="001A7F23" w:rsidP="001F60B2">
      <w:pPr>
        <w:tabs>
          <w:tab w:val="left" w:pos="6663"/>
        </w:tabs>
        <w:rPr>
          <w:szCs w:val="28"/>
        </w:rPr>
      </w:pPr>
    </w:p>
    <w:p w14:paraId="0E5C9121" w14:textId="693805C0" w:rsidR="001A7F23" w:rsidRPr="008C4EDF" w:rsidRDefault="001A7F23" w:rsidP="001F60B2">
      <w:pPr>
        <w:tabs>
          <w:tab w:val="left" w:pos="6804"/>
        </w:tabs>
        <w:rPr>
          <w:szCs w:val="28"/>
        </w:rPr>
      </w:pPr>
      <w:r w:rsidRPr="008C4EDF">
        <w:rPr>
          <w:szCs w:val="28"/>
        </w:rPr>
        <w:t>201</w:t>
      </w:r>
      <w:r>
        <w:rPr>
          <w:szCs w:val="28"/>
        </w:rPr>
        <w:t>6</w:t>
      </w:r>
      <w:r w:rsidRPr="008C4EDF">
        <w:rPr>
          <w:szCs w:val="28"/>
        </w:rPr>
        <w:t>.</w:t>
      </w:r>
      <w:r>
        <w:rPr>
          <w:szCs w:val="28"/>
        </w:rPr>
        <w:t> </w:t>
      </w:r>
      <w:proofErr w:type="spellStart"/>
      <w:proofErr w:type="gramStart"/>
      <w:r w:rsidRPr="008C4EDF">
        <w:rPr>
          <w:szCs w:val="28"/>
        </w:rPr>
        <w:t>gada</w:t>
      </w:r>
      <w:proofErr w:type="spellEnd"/>
      <w:proofErr w:type="gramEnd"/>
      <w:r w:rsidRPr="008C4EDF">
        <w:rPr>
          <w:szCs w:val="28"/>
        </w:rPr>
        <w:t xml:space="preserve"> </w:t>
      </w:r>
      <w:r w:rsidR="004E12E6">
        <w:rPr>
          <w:szCs w:val="28"/>
        </w:rPr>
        <w:t>14. </w:t>
      </w:r>
      <w:proofErr w:type="spellStart"/>
      <w:proofErr w:type="gramStart"/>
      <w:r w:rsidR="004E12E6">
        <w:rPr>
          <w:szCs w:val="28"/>
        </w:rPr>
        <w:t>jūnijā</w:t>
      </w:r>
      <w:proofErr w:type="spellEnd"/>
      <w:proofErr w:type="gramEnd"/>
      <w:r w:rsidRPr="008C4EDF">
        <w:rPr>
          <w:szCs w:val="28"/>
        </w:rPr>
        <w:tab/>
      </w:r>
      <w:proofErr w:type="spellStart"/>
      <w:r w:rsidRPr="008C4EDF">
        <w:rPr>
          <w:szCs w:val="28"/>
        </w:rPr>
        <w:t>Noteikumi</w:t>
      </w:r>
      <w:proofErr w:type="spellEnd"/>
      <w:r w:rsidRPr="008C4EDF">
        <w:rPr>
          <w:szCs w:val="28"/>
        </w:rPr>
        <w:t xml:space="preserve"> </w:t>
      </w:r>
      <w:proofErr w:type="spellStart"/>
      <w:r w:rsidRPr="008C4EDF">
        <w:rPr>
          <w:szCs w:val="28"/>
        </w:rPr>
        <w:t>Nr</w:t>
      </w:r>
      <w:proofErr w:type="spellEnd"/>
      <w:r w:rsidRPr="008C4EDF">
        <w:rPr>
          <w:szCs w:val="28"/>
        </w:rPr>
        <w:t>.</w:t>
      </w:r>
      <w:r w:rsidR="004E12E6">
        <w:rPr>
          <w:szCs w:val="28"/>
        </w:rPr>
        <w:t> 364</w:t>
      </w:r>
    </w:p>
    <w:p w14:paraId="1038492D" w14:textId="4486514B" w:rsidR="001A7F23" w:rsidRPr="00E9501F" w:rsidRDefault="001A7F23" w:rsidP="001F60B2">
      <w:pPr>
        <w:tabs>
          <w:tab w:val="left" w:pos="6804"/>
        </w:tabs>
        <w:rPr>
          <w:szCs w:val="28"/>
        </w:rPr>
      </w:pPr>
      <w:proofErr w:type="spellStart"/>
      <w:r w:rsidRPr="00F5458C">
        <w:rPr>
          <w:szCs w:val="28"/>
        </w:rPr>
        <w:t>Rīgā</w:t>
      </w:r>
      <w:proofErr w:type="spellEnd"/>
      <w:r w:rsidRPr="00F5458C">
        <w:rPr>
          <w:szCs w:val="28"/>
        </w:rPr>
        <w:tab/>
        <w:t>(</w:t>
      </w:r>
      <w:proofErr w:type="spellStart"/>
      <w:proofErr w:type="gramStart"/>
      <w:r w:rsidRPr="00F5458C">
        <w:rPr>
          <w:szCs w:val="28"/>
        </w:rPr>
        <w:t>prot</w:t>
      </w:r>
      <w:proofErr w:type="gramEnd"/>
      <w:r w:rsidRPr="00F5458C">
        <w:rPr>
          <w:szCs w:val="28"/>
        </w:rPr>
        <w:t>.</w:t>
      </w:r>
      <w:proofErr w:type="spellEnd"/>
      <w:r w:rsidRPr="00F5458C">
        <w:rPr>
          <w:szCs w:val="28"/>
        </w:rPr>
        <w:t xml:space="preserve"> </w:t>
      </w:r>
      <w:proofErr w:type="spellStart"/>
      <w:proofErr w:type="gramStart"/>
      <w:r w:rsidRPr="00F5458C">
        <w:rPr>
          <w:szCs w:val="28"/>
        </w:rPr>
        <w:t>Nr</w:t>
      </w:r>
      <w:proofErr w:type="spellEnd"/>
      <w:r w:rsidRPr="00F5458C">
        <w:rPr>
          <w:szCs w:val="28"/>
        </w:rPr>
        <w:t>.</w:t>
      </w:r>
      <w:r>
        <w:rPr>
          <w:szCs w:val="28"/>
        </w:rPr>
        <w:t> </w:t>
      </w:r>
      <w:r w:rsidR="004E12E6">
        <w:rPr>
          <w:szCs w:val="28"/>
        </w:rPr>
        <w:t>29</w:t>
      </w:r>
      <w:r>
        <w:rPr>
          <w:szCs w:val="28"/>
        </w:rPr>
        <w:t> </w:t>
      </w:r>
      <w:r w:rsidR="004E12E6">
        <w:rPr>
          <w:szCs w:val="28"/>
        </w:rPr>
        <w:t>6</w:t>
      </w:r>
      <w:r w:rsidRPr="00F5458C">
        <w:rPr>
          <w:szCs w:val="28"/>
        </w:rPr>
        <w:t>.</w:t>
      </w:r>
      <w:proofErr w:type="gramEnd"/>
      <w:r>
        <w:rPr>
          <w:szCs w:val="28"/>
        </w:rPr>
        <w:t> </w:t>
      </w:r>
      <w:r w:rsidRPr="00F5458C">
        <w:rPr>
          <w:szCs w:val="28"/>
        </w:rPr>
        <w:t>§)</w:t>
      </w:r>
      <w:bookmarkStart w:id="2" w:name="_GoBack"/>
      <w:bookmarkEnd w:id="2"/>
    </w:p>
    <w:p w14:paraId="7E5537C9" w14:textId="231B8B93" w:rsidR="00D94E0C" w:rsidRPr="004556BE" w:rsidRDefault="00D94E0C" w:rsidP="001F60B2">
      <w:pPr>
        <w:pStyle w:val="naislab"/>
        <w:spacing w:before="0" w:after="0"/>
        <w:jc w:val="center"/>
        <w:rPr>
          <w:b/>
          <w:sz w:val="28"/>
          <w:szCs w:val="28"/>
        </w:rPr>
      </w:pPr>
    </w:p>
    <w:p w14:paraId="264A0492" w14:textId="31162F33" w:rsidR="00D94E0C" w:rsidRPr="004556BE" w:rsidRDefault="004E112F" w:rsidP="001F60B2">
      <w:pPr>
        <w:pStyle w:val="naislab"/>
        <w:spacing w:before="0" w:after="0"/>
        <w:jc w:val="center"/>
        <w:rPr>
          <w:b/>
          <w:sz w:val="28"/>
          <w:szCs w:val="28"/>
        </w:rPr>
      </w:pPr>
      <w:r w:rsidRPr="004556BE">
        <w:rPr>
          <w:b/>
          <w:sz w:val="28"/>
          <w:szCs w:val="28"/>
        </w:rPr>
        <w:t>Grozījum</w:t>
      </w:r>
      <w:r w:rsidR="00DB3927" w:rsidRPr="004556BE">
        <w:rPr>
          <w:b/>
          <w:sz w:val="28"/>
          <w:szCs w:val="28"/>
        </w:rPr>
        <w:t>i</w:t>
      </w:r>
      <w:r w:rsidR="00D94E0C" w:rsidRPr="004556BE">
        <w:rPr>
          <w:b/>
          <w:sz w:val="28"/>
          <w:szCs w:val="28"/>
        </w:rPr>
        <w:t xml:space="preserve"> Ministru kabineta 2009</w:t>
      </w:r>
      <w:r w:rsidR="001A7F23">
        <w:rPr>
          <w:b/>
          <w:sz w:val="28"/>
          <w:szCs w:val="28"/>
        </w:rPr>
        <w:t>.</w:t>
      </w:r>
      <w:r w:rsidR="004E2F92">
        <w:rPr>
          <w:b/>
          <w:sz w:val="28"/>
          <w:szCs w:val="28"/>
        </w:rPr>
        <w:t> </w:t>
      </w:r>
      <w:r w:rsidR="001A7F23">
        <w:rPr>
          <w:b/>
          <w:sz w:val="28"/>
          <w:szCs w:val="28"/>
        </w:rPr>
        <w:t>g</w:t>
      </w:r>
      <w:r w:rsidR="00D94E0C" w:rsidRPr="004556BE">
        <w:rPr>
          <w:b/>
          <w:sz w:val="28"/>
          <w:szCs w:val="28"/>
        </w:rPr>
        <w:t>ada 22</w:t>
      </w:r>
      <w:r w:rsidR="001A7F23">
        <w:rPr>
          <w:b/>
          <w:sz w:val="28"/>
          <w:szCs w:val="28"/>
        </w:rPr>
        <w:t>.</w:t>
      </w:r>
      <w:r w:rsidR="004E2F92">
        <w:rPr>
          <w:b/>
          <w:sz w:val="28"/>
          <w:szCs w:val="28"/>
        </w:rPr>
        <w:t> </w:t>
      </w:r>
      <w:r w:rsidR="001A7F23">
        <w:rPr>
          <w:b/>
          <w:sz w:val="28"/>
          <w:szCs w:val="28"/>
        </w:rPr>
        <w:t>d</w:t>
      </w:r>
      <w:r w:rsidR="00D94E0C" w:rsidRPr="004556BE">
        <w:rPr>
          <w:b/>
          <w:sz w:val="28"/>
          <w:szCs w:val="28"/>
        </w:rPr>
        <w:t>ecembra noteikumos Nr.</w:t>
      </w:r>
      <w:r w:rsidR="004E2F92">
        <w:rPr>
          <w:b/>
          <w:sz w:val="28"/>
          <w:szCs w:val="28"/>
        </w:rPr>
        <w:t> </w:t>
      </w:r>
      <w:r w:rsidR="00D94E0C" w:rsidRPr="004556BE">
        <w:rPr>
          <w:b/>
          <w:sz w:val="28"/>
          <w:szCs w:val="28"/>
        </w:rPr>
        <w:t xml:space="preserve">1623 </w:t>
      </w:r>
      <w:r w:rsidR="001A7F23">
        <w:rPr>
          <w:b/>
          <w:sz w:val="28"/>
          <w:szCs w:val="28"/>
        </w:rPr>
        <w:t>"</w:t>
      </w:r>
      <w:r w:rsidR="00D94E0C" w:rsidRPr="004556BE">
        <w:rPr>
          <w:b/>
          <w:sz w:val="28"/>
          <w:szCs w:val="28"/>
        </w:rPr>
        <w:t>Noteikumi par valsts nodevas likmi par sabiedrisko pakalpojumu regulēšanu un nodevas maksāšanas kārtību</w:t>
      </w:r>
      <w:r w:rsidR="001A7F23">
        <w:rPr>
          <w:b/>
          <w:sz w:val="28"/>
          <w:szCs w:val="28"/>
        </w:rPr>
        <w:t>"</w:t>
      </w:r>
    </w:p>
    <w:p w14:paraId="009E13E8" w14:textId="77777777" w:rsidR="00D94E0C" w:rsidRPr="004556BE" w:rsidRDefault="00D94E0C" w:rsidP="001F60B2">
      <w:pPr>
        <w:pStyle w:val="naislab"/>
        <w:spacing w:before="0" w:after="0"/>
        <w:rPr>
          <w:sz w:val="28"/>
          <w:szCs w:val="28"/>
        </w:rPr>
      </w:pPr>
    </w:p>
    <w:p w14:paraId="1D2A4A36" w14:textId="77777777" w:rsidR="001F60B2" w:rsidRDefault="00D94E0C" w:rsidP="001F60B2">
      <w:pPr>
        <w:pStyle w:val="naislab"/>
        <w:spacing w:before="0" w:after="0"/>
        <w:rPr>
          <w:sz w:val="28"/>
          <w:szCs w:val="28"/>
        </w:rPr>
      </w:pPr>
      <w:r w:rsidRPr="001A7F23">
        <w:rPr>
          <w:sz w:val="28"/>
          <w:szCs w:val="28"/>
        </w:rPr>
        <w:t xml:space="preserve">Izdoti saskaņā ar likuma </w:t>
      </w:r>
    </w:p>
    <w:p w14:paraId="7A3BF2B4" w14:textId="7A6DB781" w:rsidR="001374C9" w:rsidRDefault="001A7F23" w:rsidP="001F60B2">
      <w:pPr>
        <w:pStyle w:val="naislab"/>
        <w:spacing w:before="0" w:after="0"/>
        <w:rPr>
          <w:sz w:val="28"/>
          <w:szCs w:val="28"/>
        </w:rPr>
      </w:pPr>
      <w:r>
        <w:rPr>
          <w:sz w:val="28"/>
          <w:szCs w:val="28"/>
        </w:rPr>
        <w:t>"</w:t>
      </w:r>
      <w:r w:rsidR="00D94E0C" w:rsidRPr="001A7F23">
        <w:rPr>
          <w:sz w:val="28"/>
          <w:szCs w:val="28"/>
        </w:rPr>
        <w:t>Par sabiedrisko pakalpojumu regulatoriem</w:t>
      </w:r>
      <w:r>
        <w:rPr>
          <w:sz w:val="28"/>
          <w:szCs w:val="28"/>
        </w:rPr>
        <w:t>"</w:t>
      </w:r>
      <w:r w:rsidR="00D94E0C" w:rsidRPr="001A7F23">
        <w:rPr>
          <w:sz w:val="28"/>
          <w:szCs w:val="28"/>
        </w:rPr>
        <w:t xml:space="preserve"> </w:t>
      </w:r>
    </w:p>
    <w:p w14:paraId="2B09DFCA" w14:textId="68DAE46A" w:rsidR="0040178C" w:rsidRDefault="00D94E0C" w:rsidP="001F60B2">
      <w:pPr>
        <w:pStyle w:val="naislab"/>
        <w:spacing w:before="0" w:after="0"/>
        <w:rPr>
          <w:sz w:val="28"/>
          <w:szCs w:val="28"/>
        </w:rPr>
      </w:pPr>
      <w:r w:rsidRPr="001A7F23">
        <w:rPr>
          <w:sz w:val="28"/>
          <w:szCs w:val="28"/>
        </w:rPr>
        <w:t>31</w:t>
      </w:r>
      <w:r w:rsidR="001A7F23">
        <w:rPr>
          <w:sz w:val="28"/>
          <w:szCs w:val="28"/>
        </w:rPr>
        <w:t>. p</w:t>
      </w:r>
      <w:r w:rsidRPr="001A7F23">
        <w:rPr>
          <w:sz w:val="28"/>
          <w:szCs w:val="28"/>
        </w:rPr>
        <w:t>anta pirmo</w:t>
      </w:r>
      <w:r w:rsidR="006E6FA1" w:rsidRPr="001A7F23">
        <w:rPr>
          <w:sz w:val="28"/>
          <w:szCs w:val="28"/>
        </w:rPr>
        <w:t xml:space="preserve"> un ceturto</w:t>
      </w:r>
      <w:r w:rsidRPr="001A7F23">
        <w:rPr>
          <w:sz w:val="28"/>
          <w:szCs w:val="28"/>
        </w:rPr>
        <w:t xml:space="preserve"> daļu </w:t>
      </w:r>
      <w:bookmarkStart w:id="3" w:name="p-317659"/>
      <w:bookmarkStart w:id="4" w:name="p1"/>
      <w:bookmarkStart w:id="5" w:name="p-317661"/>
      <w:bookmarkStart w:id="6" w:name="p3"/>
      <w:bookmarkEnd w:id="0"/>
      <w:bookmarkEnd w:id="1"/>
      <w:bookmarkEnd w:id="3"/>
      <w:bookmarkEnd w:id="4"/>
      <w:bookmarkEnd w:id="5"/>
      <w:bookmarkEnd w:id="6"/>
    </w:p>
    <w:p w14:paraId="5125787F" w14:textId="77777777" w:rsidR="001F60B2" w:rsidRPr="001A7F23" w:rsidRDefault="001F60B2" w:rsidP="001F60B2">
      <w:pPr>
        <w:pStyle w:val="naislab"/>
        <w:spacing w:before="0" w:after="0"/>
        <w:rPr>
          <w:sz w:val="28"/>
          <w:szCs w:val="28"/>
        </w:rPr>
      </w:pPr>
    </w:p>
    <w:p w14:paraId="458CA811" w14:textId="7EBB8FA1" w:rsidR="0040178C" w:rsidRPr="001374C9" w:rsidRDefault="001374C9" w:rsidP="001F60B2">
      <w:pPr>
        <w:ind w:firstLine="709"/>
        <w:jc w:val="both"/>
        <w:rPr>
          <w:szCs w:val="28"/>
          <w:lang w:val="lv-LV" w:eastAsia="lv-LV"/>
        </w:rPr>
      </w:pPr>
      <w:r>
        <w:rPr>
          <w:szCs w:val="28"/>
          <w:lang w:val="lv-LV"/>
        </w:rPr>
        <w:t>1. </w:t>
      </w:r>
      <w:r w:rsidR="006E6FA1" w:rsidRPr="001374C9">
        <w:rPr>
          <w:szCs w:val="28"/>
          <w:lang w:val="lv-LV"/>
        </w:rPr>
        <w:t>Izdarīt Ministru kabineta 2009</w:t>
      </w:r>
      <w:r w:rsidR="001A7F23" w:rsidRPr="001374C9">
        <w:rPr>
          <w:szCs w:val="28"/>
          <w:lang w:val="lv-LV"/>
        </w:rPr>
        <w:t>. g</w:t>
      </w:r>
      <w:r w:rsidR="006E6FA1" w:rsidRPr="001374C9">
        <w:rPr>
          <w:szCs w:val="28"/>
          <w:lang w:val="lv-LV"/>
        </w:rPr>
        <w:t>ada 22</w:t>
      </w:r>
      <w:r w:rsidR="001A7F23" w:rsidRPr="001374C9">
        <w:rPr>
          <w:szCs w:val="28"/>
          <w:lang w:val="lv-LV"/>
        </w:rPr>
        <w:t>. d</w:t>
      </w:r>
      <w:r w:rsidR="006E6FA1" w:rsidRPr="001374C9">
        <w:rPr>
          <w:szCs w:val="28"/>
          <w:lang w:val="lv-LV"/>
        </w:rPr>
        <w:t xml:space="preserve">ecembra noteikumos Nr.1623 </w:t>
      </w:r>
      <w:r w:rsidR="001A7F23" w:rsidRPr="001374C9">
        <w:rPr>
          <w:szCs w:val="28"/>
          <w:lang w:val="lv-LV"/>
        </w:rPr>
        <w:t>"</w:t>
      </w:r>
      <w:r w:rsidR="006E6FA1" w:rsidRPr="001374C9">
        <w:rPr>
          <w:szCs w:val="28"/>
          <w:lang w:val="lv-LV"/>
        </w:rPr>
        <w:t>Noteikumi par valsts nodevas likmi par sabiedrisko pakalpojumu regulēšanu un nodevas maksāšanas kārtību</w:t>
      </w:r>
      <w:r w:rsidR="001A7F23" w:rsidRPr="001374C9">
        <w:rPr>
          <w:szCs w:val="28"/>
          <w:lang w:val="lv-LV"/>
        </w:rPr>
        <w:t>"</w:t>
      </w:r>
      <w:r w:rsidR="006E6FA1" w:rsidRPr="001374C9">
        <w:rPr>
          <w:szCs w:val="28"/>
          <w:lang w:val="lv-LV"/>
        </w:rPr>
        <w:t xml:space="preserve"> (Latvijas Vēstnesis, 2009, </w:t>
      </w:r>
      <w:r w:rsidR="00BE3E50">
        <w:rPr>
          <w:szCs w:val="28"/>
          <w:lang w:val="lv-LV"/>
        </w:rPr>
        <w:t>205. nr.; 2013</w:t>
      </w:r>
      <w:r w:rsidR="001B149D" w:rsidRPr="001374C9">
        <w:rPr>
          <w:szCs w:val="28"/>
          <w:lang w:val="lv-LV"/>
        </w:rPr>
        <w:t>, 198. nr.</w:t>
      </w:r>
      <w:r w:rsidR="006E6FA1" w:rsidRPr="001374C9">
        <w:rPr>
          <w:szCs w:val="28"/>
          <w:lang w:val="lv-LV"/>
        </w:rPr>
        <w:t>) šādus grozījumus:</w:t>
      </w:r>
    </w:p>
    <w:p w14:paraId="484ED888" w14:textId="45C656FE" w:rsidR="0040178C" w:rsidRPr="001374C9" w:rsidRDefault="001374C9" w:rsidP="001F60B2">
      <w:pPr>
        <w:ind w:firstLine="709"/>
        <w:jc w:val="both"/>
        <w:rPr>
          <w:szCs w:val="28"/>
          <w:lang w:val="lv-LV" w:eastAsia="lv-LV"/>
        </w:rPr>
      </w:pPr>
      <w:r>
        <w:rPr>
          <w:szCs w:val="28"/>
          <w:lang w:val="lv-LV"/>
        </w:rPr>
        <w:t>1.1. </w:t>
      </w:r>
      <w:r w:rsidR="00CE68B8" w:rsidRPr="001374C9">
        <w:rPr>
          <w:szCs w:val="28"/>
          <w:lang w:val="lv-LV"/>
        </w:rPr>
        <w:t>a</w:t>
      </w:r>
      <w:r w:rsidR="006E6FA1" w:rsidRPr="001374C9">
        <w:rPr>
          <w:szCs w:val="28"/>
          <w:lang w:val="lv-LV"/>
        </w:rPr>
        <w:t>izstāt 2</w:t>
      </w:r>
      <w:r w:rsidR="001A7F23" w:rsidRPr="001374C9">
        <w:rPr>
          <w:szCs w:val="28"/>
          <w:lang w:val="lv-LV"/>
        </w:rPr>
        <w:t>. p</w:t>
      </w:r>
      <w:r w:rsidR="006E6FA1" w:rsidRPr="001374C9">
        <w:rPr>
          <w:szCs w:val="28"/>
          <w:lang w:val="lv-LV"/>
        </w:rPr>
        <w:t xml:space="preserve">unktā </w:t>
      </w:r>
      <w:r w:rsidR="0040178C" w:rsidRPr="001374C9">
        <w:rPr>
          <w:szCs w:val="28"/>
          <w:lang w:val="lv-LV"/>
        </w:rPr>
        <w:t xml:space="preserve">skaitli </w:t>
      </w:r>
      <w:r w:rsidR="001A7F23" w:rsidRPr="001374C9">
        <w:rPr>
          <w:szCs w:val="28"/>
          <w:lang w:val="lv-LV"/>
        </w:rPr>
        <w:t>"</w:t>
      </w:r>
      <w:r w:rsidR="0040178C" w:rsidRPr="001374C9">
        <w:rPr>
          <w:szCs w:val="28"/>
          <w:lang w:val="lv-LV"/>
        </w:rPr>
        <w:t>0,17</w:t>
      </w:r>
      <w:r w:rsidR="001A7F23" w:rsidRPr="001374C9">
        <w:rPr>
          <w:szCs w:val="28"/>
          <w:lang w:val="lv-LV"/>
        </w:rPr>
        <w:t>"</w:t>
      </w:r>
      <w:r w:rsidR="0040178C" w:rsidRPr="001374C9">
        <w:rPr>
          <w:szCs w:val="28"/>
          <w:lang w:val="lv-LV"/>
        </w:rPr>
        <w:t xml:space="preserve"> ar skaitli </w:t>
      </w:r>
      <w:r w:rsidR="001A7F23" w:rsidRPr="001374C9">
        <w:rPr>
          <w:szCs w:val="28"/>
          <w:lang w:val="lv-LV"/>
        </w:rPr>
        <w:t>"</w:t>
      </w:r>
      <w:r w:rsidR="0040178C" w:rsidRPr="001374C9">
        <w:rPr>
          <w:szCs w:val="28"/>
          <w:lang w:val="lv-LV"/>
        </w:rPr>
        <w:t>0,2</w:t>
      </w:r>
      <w:r w:rsidR="001A7F23" w:rsidRPr="001374C9">
        <w:rPr>
          <w:szCs w:val="28"/>
          <w:lang w:val="lv-LV"/>
        </w:rPr>
        <w:t>"</w:t>
      </w:r>
      <w:r w:rsidR="0040178C" w:rsidRPr="001374C9">
        <w:rPr>
          <w:szCs w:val="28"/>
          <w:lang w:val="lv-LV"/>
        </w:rPr>
        <w:t>;</w:t>
      </w:r>
    </w:p>
    <w:p w14:paraId="12F4C2AA" w14:textId="2701FFA7" w:rsidR="0040178C" w:rsidRDefault="001374C9" w:rsidP="001F60B2">
      <w:pPr>
        <w:ind w:firstLine="709"/>
        <w:jc w:val="both"/>
        <w:rPr>
          <w:lang w:val="lv-LV"/>
        </w:rPr>
      </w:pPr>
      <w:r>
        <w:rPr>
          <w:lang w:val="lv-LV"/>
        </w:rPr>
        <w:t>1.2. </w:t>
      </w:r>
      <w:r w:rsidR="00CE68B8" w:rsidRPr="001374C9">
        <w:rPr>
          <w:lang w:val="lv-LV"/>
        </w:rPr>
        <w:t>p</w:t>
      </w:r>
      <w:r w:rsidR="002B04C1" w:rsidRPr="001374C9">
        <w:rPr>
          <w:lang w:val="lv-LV"/>
        </w:rPr>
        <w:t>apildināt noteikumus ar 4</w:t>
      </w:r>
      <w:r w:rsidR="004E2F92">
        <w:rPr>
          <w:lang w:val="lv-LV"/>
        </w:rPr>
        <w:t>.</w:t>
      </w:r>
      <w:r w:rsidR="002B04C1" w:rsidRPr="001374C9">
        <w:rPr>
          <w:vertAlign w:val="superscript"/>
          <w:lang w:val="lv-LV"/>
        </w:rPr>
        <w:t>1</w:t>
      </w:r>
      <w:r w:rsidR="004E2F92">
        <w:rPr>
          <w:lang w:val="lv-LV"/>
        </w:rPr>
        <w:t> </w:t>
      </w:r>
      <w:r w:rsidR="001A7F23" w:rsidRPr="001374C9">
        <w:rPr>
          <w:lang w:val="lv-LV"/>
        </w:rPr>
        <w:t>p</w:t>
      </w:r>
      <w:r w:rsidR="002B04C1" w:rsidRPr="001374C9">
        <w:rPr>
          <w:lang w:val="lv-LV"/>
        </w:rPr>
        <w:t>unktu šādā redakcijā:</w:t>
      </w:r>
    </w:p>
    <w:p w14:paraId="12B96FBB" w14:textId="77777777" w:rsidR="004E2F92" w:rsidRPr="001374C9" w:rsidRDefault="004E2F92" w:rsidP="001F60B2">
      <w:pPr>
        <w:ind w:firstLine="709"/>
        <w:jc w:val="both"/>
        <w:rPr>
          <w:szCs w:val="28"/>
          <w:lang w:val="lv-LV" w:eastAsia="lv-LV"/>
        </w:rPr>
      </w:pPr>
    </w:p>
    <w:p w14:paraId="0E9B1272" w14:textId="1B1C2742" w:rsidR="0040178C" w:rsidRPr="004556BE" w:rsidRDefault="001A7F23" w:rsidP="001F60B2">
      <w:pPr>
        <w:pStyle w:val="ListParagraph"/>
        <w:ind w:left="0" w:firstLine="709"/>
        <w:contextualSpacing w:val="0"/>
        <w:jc w:val="both"/>
        <w:rPr>
          <w:szCs w:val="28"/>
          <w:lang w:val="lv-LV" w:eastAsia="lv-LV"/>
        </w:rPr>
      </w:pPr>
      <w:r>
        <w:rPr>
          <w:szCs w:val="28"/>
          <w:lang w:val="lv-LV"/>
        </w:rPr>
        <w:t>"</w:t>
      </w:r>
      <w:r w:rsidR="00864435" w:rsidRPr="004556BE">
        <w:rPr>
          <w:szCs w:val="28"/>
          <w:lang w:val="lv-LV"/>
        </w:rPr>
        <w:t>4</w:t>
      </w:r>
      <w:r w:rsidR="001374C9">
        <w:rPr>
          <w:szCs w:val="28"/>
          <w:lang w:val="lv-LV"/>
        </w:rPr>
        <w:t>.</w:t>
      </w:r>
      <w:r w:rsidR="00864435" w:rsidRPr="004556BE">
        <w:rPr>
          <w:szCs w:val="28"/>
          <w:vertAlign w:val="superscript"/>
          <w:lang w:val="lv-LV"/>
        </w:rPr>
        <w:t>1</w:t>
      </w:r>
      <w:r w:rsidR="001374C9">
        <w:rPr>
          <w:szCs w:val="28"/>
          <w:lang w:val="lv-LV"/>
        </w:rPr>
        <w:t> </w:t>
      </w:r>
      <w:r w:rsidR="002B04C1" w:rsidRPr="004556BE">
        <w:rPr>
          <w:szCs w:val="28"/>
          <w:lang w:val="lv-LV"/>
        </w:rPr>
        <w:t>Valsts nodevu maksā valsts pamatbudžeta ieņēmumu kontā ar tāda maksājumu pakalpojumu sniedzēja starpniecību, kuram ir tiesības sniegt maksājumu pakalpojumus Maksājumu pakalpojumu un elektroniskās naudas likuma izpratnē.</w:t>
      </w:r>
      <w:r>
        <w:rPr>
          <w:szCs w:val="28"/>
          <w:lang w:val="lv-LV"/>
        </w:rPr>
        <w:t>"</w:t>
      </w:r>
    </w:p>
    <w:p w14:paraId="221AD76F" w14:textId="77777777" w:rsidR="001374C9" w:rsidRDefault="001374C9" w:rsidP="001F60B2">
      <w:pPr>
        <w:jc w:val="both"/>
        <w:rPr>
          <w:szCs w:val="28"/>
          <w:lang w:val="lv-LV" w:eastAsia="lv-LV"/>
        </w:rPr>
      </w:pPr>
    </w:p>
    <w:p w14:paraId="77C3268D" w14:textId="5B303105" w:rsidR="0040178C" w:rsidRPr="001374C9" w:rsidRDefault="001374C9" w:rsidP="001F60B2">
      <w:pPr>
        <w:ind w:firstLine="709"/>
        <w:jc w:val="both"/>
        <w:rPr>
          <w:szCs w:val="28"/>
          <w:lang w:val="lv-LV" w:eastAsia="lv-LV"/>
        </w:rPr>
      </w:pPr>
      <w:r>
        <w:rPr>
          <w:szCs w:val="28"/>
          <w:lang w:val="lv-LV" w:eastAsia="lv-LV"/>
        </w:rPr>
        <w:t>2. </w:t>
      </w:r>
      <w:r w:rsidR="0040178C" w:rsidRPr="001374C9">
        <w:rPr>
          <w:szCs w:val="28"/>
          <w:lang w:val="lv-LV" w:eastAsia="lv-LV"/>
        </w:rPr>
        <w:t>Noteikumi stājas spēkā 2017</w:t>
      </w:r>
      <w:r w:rsidR="001A7F23" w:rsidRPr="001374C9">
        <w:rPr>
          <w:szCs w:val="28"/>
          <w:lang w:val="lv-LV" w:eastAsia="lv-LV"/>
        </w:rPr>
        <w:t>. g</w:t>
      </w:r>
      <w:r w:rsidR="0040178C" w:rsidRPr="001374C9">
        <w:rPr>
          <w:szCs w:val="28"/>
          <w:lang w:val="lv-LV" w:eastAsia="lv-LV"/>
        </w:rPr>
        <w:t>ada 1</w:t>
      </w:r>
      <w:r w:rsidR="001A7F23" w:rsidRPr="001374C9">
        <w:rPr>
          <w:szCs w:val="28"/>
          <w:lang w:val="lv-LV" w:eastAsia="lv-LV"/>
        </w:rPr>
        <w:t>. j</w:t>
      </w:r>
      <w:r w:rsidR="0040178C" w:rsidRPr="001374C9">
        <w:rPr>
          <w:szCs w:val="28"/>
          <w:lang w:val="lv-LV" w:eastAsia="lv-LV"/>
        </w:rPr>
        <w:t>anvārī.</w:t>
      </w:r>
    </w:p>
    <w:p w14:paraId="3FEE6D8D" w14:textId="77777777" w:rsidR="001A7F23" w:rsidRPr="00C514FD" w:rsidRDefault="001A7F23" w:rsidP="001F60B2">
      <w:pPr>
        <w:jc w:val="both"/>
        <w:rPr>
          <w:szCs w:val="28"/>
        </w:rPr>
      </w:pPr>
    </w:p>
    <w:p w14:paraId="38ED860D" w14:textId="77777777" w:rsidR="001A7F23" w:rsidRPr="00C514FD" w:rsidRDefault="001A7F23" w:rsidP="001F60B2">
      <w:pPr>
        <w:jc w:val="both"/>
        <w:rPr>
          <w:szCs w:val="28"/>
        </w:rPr>
      </w:pPr>
    </w:p>
    <w:p w14:paraId="0B3C73AC" w14:textId="77777777" w:rsidR="001A7F23" w:rsidRPr="00C514FD" w:rsidRDefault="001A7F23" w:rsidP="001F60B2">
      <w:pPr>
        <w:jc w:val="both"/>
        <w:rPr>
          <w:szCs w:val="28"/>
        </w:rPr>
      </w:pPr>
    </w:p>
    <w:p w14:paraId="292E43E2" w14:textId="77777777" w:rsidR="001A7F23" w:rsidRPr="00C514FD" w:rsidRDefault="001A7F23" w:rsidP="001F60B2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6EEF09FE" w14:textId="77777777" w:rsidR="001A7F23" w:rsidRPr="00C514FD" w:rsidRDefault="001A7F23" w:rsidP="001F60B2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635F4DC2" w14:textId="77777777" w:rsidR="001A7F23" w:rsidRPr="00C514FD" w:rsidRDefault="001A7F23" w:rsidP="001F60B2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5A36E850" w14:textId="77777777" w:rsidR="001A7F23" w:rsidRPr="00C514FD" w:rsidRDefault="001A7F23" w:rsidP="001F60B2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077B20EE" w14:textId="77777777" w:rsidR="001A7F23" w:rsidRDefault="001A7F23" w:rsidP="001F60B2">
      <w:pPr>
        <w:tabs>
          <w:tab w:val="left" w:pos="6521"/>
          <w:tab w:val="right" w:pos="8820"/>
        </w:tabs>
        <w:ind w:firstLine="709"/>
        <w:rPr>
          <w:szCs w:val="28"/>
        </w:rPr>
      </w:pPr>
      <w:proofErr w:type="spellStart"/>
      <w:r>
        <w:rPr>
          <w:szCs w:val="28"/>
        </w:rPr>
        <w:t>Ministru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prezidenta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biedrs</w:t>
      </w:r>
      <w:proofErr w:type="spellEnd"/>
      <w:r>
        <w:rPr>
          <w:szCs w:val="28"/>
        </w:rPr>
        <w:t>,</w:t>
      </w:r>
    </w:p>
    <w:p w14:paraId="19AAF21A" w14:textId="77777777" w:rsidR="001A7F23" w:rsidRPr="00C514FD" w:rsidRDefault="001A7F23" w:rsidP="001F60B2">
      <w:pPr>
        <w:tabs>
          <w:tab w:val="left" w:pos="6521"/>
          <w:tab w:val="right" w:pos="8820"/>
        </w:tabs>
        <w:ind w:firstLine="709"/>
        <w:rPr>
          <w:szCs w:val="28"/>
        </w:rPr>
      </w:pPr>
      <w:proofErr w:type="spellStart"/>
      <w:proofErr w:type="gramStart"/>
      <w:r>
        <w:rPr>
          <w:szCs w:val="28"/>
        </w:rPr>
        <w:t>ekonomikas</w:t>
      </w:r>
      <w:proofErr w:type="spellEnd"/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ministrs</w:t>
      </w:r>
      <w:proofErr w:type="spellEnd"/>
      <w:r>
        <w:rPr>
          <w:szCs w:val="28"/>
        </w:rPr>
        <w:tab/>
      </w:r>
      <w:proofErr w:type="spellStart"/>
      <w:r>
        <w:rPr>
          <w:szCs w:val="28"/>
        </w:rPr>
        <w:t>Arvils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Ašeradens</w:t>
      </w:r>
      <w:proofErr w:type="spellEnd"/>
    </w:p>
    <w:sectPr w:rsidR="001A7F23" w:rsidRPr="00C514FD" w:rsidSect="001374C9">
      <w:head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764B73" w14:textId="77777777" w:rsidR="00382E9F" w:rsidRDefault="00382E9F" w:rsidP="008775A9">
      <w:r>
        <w:separator/>
      </w:r>
    </w:p>
  </w:endnote>
  <w:endnote w:type="continuationSeparator" w:id="0">
    <w:p w14:paraId="342B88B5" w14:textId="77777777" w:rsidR="00382E9F" w:rsidRDefault="00382E9F" w:rsidP="00877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DA306" w14:textId="21BDB08D" w:rsidR="001A7F23" w:rsidRPr="001A7F23" w:rsidRDefault="001A7F23">
    <w:pPr>
      <w:pStyle w:val="Footer"/>
      <w:rPr>
        <w:sz w:val="16"/>
        <w:szCs w:val="16"/>
        <w:lang w:val="lv-LV"/>
      </w:rPr>
    </w:pPr>
    <w:r w:rsidRPr="001A7F23">
      <w:rPr>
        <w:sz w:val="16"/>
        <w:szCs w:val="16"/>
        <w:lang w:val="lv-LV"/>
      </w:rPr>
      <w:t>N0870_6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470F1" w14:textId="77777777" w:rsidR="00382E9F" w:rsidRDefault="00382E9F" w:rsidP="008775A9">
      <w:r>
        <w:separator/>
      </w:r>
    </w:p>
  </w:footnote>
  <w:footnote w:type="continuationSeparator" w:id="0">
    <w:p w14:paraId="512D70AA" w14:textId="77777777" w:rsidR="00382E9F" w:rsidRDefault="00382E9F" w:rsidP="00877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93438" w14:textId="384069F9" w:rsidR="001A7F23" w:rsidRDefault="001A7F23">
    <w:pPr>
      <w:pStyle w:val="Header"/>
    </w:pPr>
  </w:p>
  <w:p w14:paraId="1A2E457C" w14:textId="77777777" w:rsidR="001A7F23" w:rsidRDefault="001A7F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4C54C" w14:textId="4C67BBDE" w:rsidR="001A7F23" w:rsidRDefault="001A7F23">
    <w:pPr>
      <w:pStyle w:val="Header"/>
    </w:pPr>
  </w:p>
  <w:p w14:paraId="429F1D86" w14:textId="21A43283" w:rsidR="001A7F23" w:rsidRDefault="001A7F23">
    <w:pPr>
      <w:pStyle w:val="Header"/>
    </w:pPr>
    <w:r>
      <w:rPr>
        <w:noProof/>
        <w:sz w:val="32"/>
        <w:lang w:val="lv-LV" w:eastAsia="lv-LV"/>
      </w:rPr>
      <w:drawing>
        <wp:inline distT="0" distB="0" distL="0" distR="0" wp14:anchorId="33328596" wp14:editId="00F713C2">
          <wp:extent cx="5760085" cy="1038225"/>
          <wp:effectExtent l="0" t="0" r="0" b="0"/>
          <wp:docPr id="3" name="Picture 3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D441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3EE5028"/>
    <w:multiLevelType w:val="multilevel"/>
    <w:tmpl w:val="636EE98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2E97FF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15C36F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BBE70BA"/>
    <w:multiLevelType w:val="multilevel"/>
    <w:tmpl w:val="636EE98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E0C"/>
    <w:rsid w:val="00023ABF"/>
    <w:rsid w:val="000A6823"/>
    <w:rsid w:val="001050B4"/>
    <w:rsid w:val="001374C9"/>
    <w:rsid w:val="00146718"/>
    <w:rsid w:val="001524A5"/>
    <w:rsid w:val="001731B1"/>
    <w:rsid w:val="001A7F23"/>
    <w:rsid w:val="001B149D"/>
    <w:rsid w:val="001D6097"/>
    <w:rsid w:val="001F2391"/>
    <w:rsid w:val="001F594D"/>
    <w:rsid w:val="001F60B2"/>
    <w:rsid w:val="002413AB"/>
    <w:rsid w:val="00271681"/>
    <w:rsid w:val="00282E3B"/>
    <w:rsid w:val="002B04C1"/>
    <w:rsid w:val="002B3DEC"/>
    <w:rsid w:val="003033F4"/>
    <w:rsid w:val="00382E9F"/>
    <w:rsid w:val="0040178C"/>
    <w:rsid w:val="0040214A"/>
    <w:rsid w:val="004556BE"/>
    <w:rsid w:val="00470A6A"/>
    <w:rsid w:val="004E112F"/>
    <w:rsid w:val="004E12E6"/>
    <w:rsid w:val="004E2F92"/>
    <w:rsid w:val="005117C4"/>
    <w:rsid w:val="00554674"/>
    <w:rsid w:val="006B7132"/>
    <w:rsid w:val="006C04C7"/>
    <w:rsid w:val="006E6FA1"/>
    <w:rsid w:val="0071747D"/>
    <w:rsid w:val="007B50A3"/>
    <w:rsid w:val="00864435"/>
    <w:rsid w:val="008775A9"/>
    <w:rsid w:val="00966FCA"/>
    <w:rsid w:val="00AF1EA9"/>
    <w:rsid w:val="00BE3E50"/>
    <w:rsid w:val="00C02C32"/>
    <w:rsid w:val="00CA11D5"/>
    <w:rsid w:val="00CD7487"/>
    <w:rsid w:val="00CE68B8"/>
    <w:rsid w:val="00D842CF"/>
    <w:rsid w:val="00D94E0C"/>
    <w:rsid w:val="00DA6640"/>
    <w:rsid w:val="00DB3927"/>
    <w:rsid w:val="00E47DAF"/>
    <w:rsid w:val="00EF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B44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E0C"/>
    <w:pPr>
      <w:spacing w:after="0" w:line="240" w:lineRule="auto"/>
    </w:pPr>
    <w:rPr>
      <w:rFonts w:eastAsia="Times New Roman" w:cs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D94E0C"/>
    <w:rPr>
      <w:strike w:val="0"/>
      <w:dstrike w:val="0"/>
      <w:color w:val="000000"/>
      <w:u w:val="none"/>
      <w:effect w:val="none"/>
    </w:rPr>
  </w:style>
  <w:style w:type="paragraph" w:customStyle="1" w:styleId="naislab">
    <w:name w:val="naislab"/>
    <w:basedOn w:val="Normal"/>
    <w:rsid w:val="00D94E0C"/>
    <w:pPr>
      <w:spacing w:before="63" w:after="63"/>
      <w:jc w:val="right"/>
    </w:pPr>
    <w:rPr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D94E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75A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5A9"/>
    <w:rPr>
      <w:rFonts w:eastAsia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75A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5A9"/>
    <w:rPr>
      <w:rFonts w:eastAsia="Times New Roman" w:cs="Times New Roman"/>
      <w:sz w:val="28"/>
      <w:szCs w:val="20"/>
      <w:lang w:val="en-GB"/>
    </w:rPr>
  </w:style>
  <w:style w:type="paragraph" w:styleId="Subtitle">
    <w:name w:val="Subtitle"/>
    <w:basedOn w:val="Normal"/>
    <w:link w:val="SubtitleChar"/>
    <w:qFormat/>
    <w:rsid w:val="005117C4"/>
    <w:pPr>
      <w:ind w:left="851"/>
      <w:jc w:val="both"/>
    </w:pPr>
    <w:rPr>
      <w:lang w:val="x-none" w:eastAsia="lv-LV"/>
    </w:rPr>
  </w:style>
  <w:style w:type="character" w:customStyle="1" w:styleId="SubtitleChar">
    <w:name w:val="Subtitle Char"/>
    <w:basedOn w:val="DefaultParagraphFont"/>
    <w:link w:val="Subtitle"/>
    <w:rsid w:val="005117C4"/>
    <w:rPr>
      <w:rFonts w:eastAsia="Times New Roman" w:cs="Times New Roman"/>
      <w:sz w:val="28"/>
      <w:szCs w:val="20"/>
      <w:lang w:val="x-none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4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4C1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naisf">
    <w:name w:val="naisf"/>
    <w:basedOn w:val="Normal"/>
    <w:rsid w:val="001A7F23"/>
    <w:pPr>
      <w:spacing w:before="75" w:after="75"/>
      <w:ind w:firstLine="375"/>
      <w:jc w:val="both"/>
    </w:pPr>
    <w:rPr>
      <w:sz w:val="24"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E0C"/>
    <w:pPr>
      <w:spacing w:after="0" w:line="240" w:lineRule="auto"/>
    </w:pPr>
    <w:rPr>
      <w:rFonts w:eastAsia="Times New Roman" w:cs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D94E0C"/>
    <w:rPr>
      <w:strike w:val="0"/>
      <w:dstrike w:val="0"/>
      <w:color w:val="000000"/>
      <w:u w:val="none"/>
      <w:effect w:val="none"/>
    </w:rPr>
  </w:style>
  <w:style w:type="paragraph" w:customStyle="1" w:styleId="naislab">
    <w:name w:val="naislab"/>
    <w:basedOn w:val="Normal"/>
    <w:rsid w:val="00D94E0C"/>
    <w:pPr>
      <w:spacing w:before="63" w:after="63"/>
      <w:jc w:val="right"/>
    </w:pPr>
    <w:rPr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D94E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75A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5A9"/>
    <w:rPr>
      <w:rFonts w:eastAsia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75A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5A9"/>
    <w:rPr>
      <w:rFonts w:eastAsia="Times New Roman" w:cs="Times New Roman"/>
      <w:sz w:val="28"/>
      <w:szCs w:val="20"/>
      <w:lang w:val="en-GB"/>
    </w:rPr>
  </w:style>
  <w:style w:type="paragraph" w:styleId="Subtitle">
    <w:name w:val="Subtitle"/>
    <w:basedOn w:val="Normal"/>
    <w:link w:val="SubtitleChar"/>
    <w:qFormat/>
    <w:rsid w:val="005117C4"/>
    <w:pPr>
      <w:ind w:left="851"/>
      <w:jc w:val="both"/>
    </w:pPr>
    <w:rPr>
      <w:lang w:val="x-none" w:eastAsia="lv-LV"/>
    </w:rPr>
  </w:style>
  <w:style w:type="character" w:customStyle="1" w:styleId="SubtitleChar">
    <w:name w:val="Subtitle Char"/>
    <w:basedOn w:val="DefaultParagraphFont"/>
    <w:link w:val="Subtitle"/>
    <w:rsid w:val="005117C4"/>
    <w:rPr>
      <w:rFonts w:eastAsia="Times New Roman" w:cs="Times New Roman"/>
      <w:sz w:val="28"/>
      <w:szCs w:val="20"/>
      <w:lang w:val="x-none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4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4C1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naisf">
    <w:name w:val="naisf"/>
    <w:basedOn w:val="Normal"/>
    <w:rsid w:val="001A7F23"/>
    <w:pPr>
      <w:spacing w:before="75" w:after="75"/>
      <w:ind w:firstLine="375"/>
      <w:jc w:val="both"/>
    </w:pPr>
    <w:rPr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29DF2-453C-43A4-8777-A1C656352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700</Words>
  <Characters>399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2009.gada 22.decembra noteikumos Nr.1623 “Noteikumi par valsts nodevas likmi par sabiedrisko pakalpojumu regulēšanu un nodevas maksāšanas kārtību”</vt:lpstr>
      <vt:lpstr>Grozījumi Ministru kabineta 2009.gada 22.decembra noteikumos Nr.1623 “Noteikumi par valsts nodevas likmi par sabiedrisko pakalpojumu regulēšanu un nodevas maksāšanas kārtību”</vt:lpstr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2009.gada 22.decembra noteikumos Nr.1623 “Noteikumi par valsts nodevas likmi par sabiedrisko pakalpojumu regulēšanu un nodevas maksāšanas kārtību”</dc:title>
  <dc:subject/>
  <dc:creator>Diāna Kibelko-Garbuzova</dc:creator>
  <cp:keywords>Ministru kabineta noteikumu projekts</cp:keywords>
  <dc:description/>
  <cp:lastModifiedBy>Jekaterina Borovika</cp:lastModifiedBy>
  <cp:revision>9</cp:revision>
  <cp:lastPrinted>2016-05-31T13:06:00Z</cp:lastPrinted>
  <dcterms:created xsi:type="dcterms:W3CDTF">2016-05-24T12:55:00Z</dcterms:created>
  <dcterms:modified xsi:type="dcterms:W3CDTF">2016-06-15T11:35:00Z</dcterms:modified>
</cp:coreProperties>
</file>