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C1142B" w:rsidRDefault="00BA660A" w:rsidP="00BA660A">
      <w:pPr>
        <w:jc w:val="right"/>
        <w:rPr>
          <w:i/>
          <w:sz w:val="28"/>
          <w:szCs w:val="28"/>
        </w:rPr>
      </w:pPr>
      <w:r w:rsidRPr="00C1142B">
        <w:rPr>
          <w:i/>
          <w:sz w:val="28"/>
          <w:szCs w:val="28"/>
        </w:rPr>
        <w:t>Projekts</w:t>
      </w:r>
    </w:p>
    <w:p w:rsidR="00D75481" w:rsidRPr="00C1142B" w:rsidRDefault="00D75481" w:rsidP="00BA660A">
      <w:pPr>
        <w:jc w:val="right"/>
        <w:rPr>
          <w:sz w:val="28"/>
          <w:szCs w:val="28"/>
        </w:rPr>
      </w:pPr>
    </w:p>
    <w:p w:rsidR="00BA660A" w:rsidRPr="00C1142B" w:rsidRDefault="00506296" w:rsidP="00BA660A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C1142B">
        <w:rPr>
          <w:sz w:val="28"/>
          <w:szCs w:val="28"/>
        </w:rPr>
        <w:t>L</w:t>
      </w:r>
      <w:r w:rsidR="00BA660A" w:rsidRPr="00C1142B">
        <w:rPr>
          <w:sz w:val="28"/>
          <w:szCs w:val="28"/>
        </w:rPr>
        <w:t xml:space="preserve">ATVIJAS REPUBLIKAS MINISTRU KABINETA </w:t>
      </w:r>
      <w:r w:rsidR="00BA660A" w:rsidRPr="00C1142B">
        <w:rPr>
          <w:bCs/>
          <w:sz w:val="28"/>
          <w:szCs w:val="28"/>
        </w:rPr>
        <w:t>SĒDES PROTOKOLLĒMUMS</w:t>
      </w:r>
    </w:p>
    <w:p w:rsidR="00BA660A" w:rsidRPr="00C1142B" w:rsidRDefault="00BA660A" w:rsidP="00BA660A">
      <w:pPr>
        <w:pStyle w:val="Footer"/>
        <w:tabs>
          <w:tab w:val="clear" w:pos="4153"/>
          <w:tab w:val="clear" w:pos="8306"/>
        </w:tabs>
        <w:rPr>
          <w:sz w:val="28"/>
          <w:szCs w:val="28"/>
        </w:rPr>
      </w:pPr>
    </w:p>
    <w:p w:rsidR="00BA660A" w:rsidRPr="00C1142B" w:rsidRDefault="00C1142B" w:rsidP="00BA660A">
      <w:pPr>
        <w:pStyle w:val="BodyText2"/>
        <w:rPr>
          <w:szCs w:val="28"/>
          <w:lang w:val="lv-LV"/>
        </w:rPr>
      </w:pPr>
      <w:r>
        <w:rPr>
          <w:szCs w:val="28"/>
          <w:lang w:val="lv-LV"/>
        </w:rPr>
        <w:t>Rīgā</w:t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</w:r>
      <w:r w:rsidR="00BA660A" w:rsidRPr="00C1142B">
        <w:rPr>
          <w:szCs w:val="28"/>
          <w:lang w:val="lv-LV"/>
        </w:rPr>
        <w:tab/>
      </w:r>
      <w:r w:rsidR="00BA660A" w:rsidRPr="00C1142B">
        <w:rPr>
          <w:szCs w:val="28"/>
          <w:lang w:val="lv-LV"/>
        </w:rPr>
        <w:tab/>
      </w:r>
      <w:r w:rsidR="00BA660A" w:rsidRPr="00C1142B">
        <w:rPr>
          <w:szCs w:val="28"/>
          <w:lang w:val="lv-LV"/>
        </w:rPr>
        <w:tab/>
        <w:t>Nr.</w:t>
      </w:r>
      <w:r w:rsidR="00BA660A" w:rsidRPr="00C1142B">
        <w:rPr>
          <w:szCs w:val="28"/>
          <w:lang w:val="lv-LV"/>
        </w:rPr>
        <w:tab/>
      </w:r>
      <w:r w:rsidR="00BA660A" w:rsidRPr="00C1142B">
        <w:rPr>
          <w:szCs w:val="28"/>
          <w:lang w:val="lv-LV"/>
        </w:rPr>
        <w:tab/>
        <w:t xml:space="preserve">   </w:t>
      </w:r>
      <w:r w:rsidR="00296586" w:rsidRPr="00C1142B">
        <w:rPr>
          <w:szCs w:val="28"/>
          <w:lang w:val="lv-LV"/>
        </w:rPr>
        <w:t xml:space="preserve">   </w:t>
      </w:r>
      <w:r w:rsidR="00362F9D" w:rsidRPr="00C1142B">
        <w:rPr>
          <w:szCs w:val="28"/>
          <w:lang w:val="lv-LV"/>
        </w:rPr>
        <w:t xml:space="preserve">  </w:t>
      </w:r>
      <w:r w:rsidR="00BA660A" w:rsidRPr="00C1142B">
        <w:rPr>
          <w:szCs w:val="28"/>
          <w:lang w:val="lv-LV"/>
        </w:rPr>
        <w:t>20</w:t>
      </w:r>
      <w:r w:rsidR="009A0DE6" w:rsidRPr="00C1142B">
        <w:rPr>
          <w:szCs w:val="28"/>
          <w:lang w:val="lv-LV"/>
        </w:rPr>
        <w:t>1</w:t>
      </w:r>
      <w:r w:rsidR="00025FC7" w:rsidRPr="00C1142B">
        <w:rPr>
          <w:szCs w:val="28"/>
          <w:lang w:val="lv-LV"/>
        </w:rPr>
        <w:t>6</w:t>
      </w:r>
      <w:r w:rsidR="00BA660A" w:rsidRPr="00C1142B">
        <w:rPr>
          <w:szCs w:val="28"/>
          <w:lang w:val="lv-LV"/>
        </w:rPr>
        <w:t>.gada __</w:t>
      </w:r>
      <w:r w:rsidR="00920FE2" w:rsidRPr="00C1142B">
        <w:rPr>
          <w:szCs w:val="28"/>
          <w:lang w:val="lv-LV"/>
        </w:rPr>
        <w:t>_</w:t>
      </w:r>
      <w:r w:rsidR="00BA660A" w:rsidRPr="00C1142B">
        <w:rPr>
          <w:szCs w:val="28"/>
          <w:lang w:val="lv-LV"/>
        </w:rPr>
        <w:t>.</w:t>
      </w:r>
      <w:r w:rsidR="00920FE2" w:rsidRPr="00C1142B">
        <w:rPr>
          <w:szCs w:val="28"/>
          <w:lang w:val="lv-LV"/>
        </w:rPr>
        <w:t>_</w:t>
      </w:r>
      <w:r w:rsidR="00BA660A" w:rsidRPr="00C1142B">
        <w:rPr>
          <w:szCs w:val="28"/>
          <w:lang w:val="lv-LV"/>
        </w:rPr>
        <w:t>________</w:t>
      </w:r>
    </w:p>
    <w:p w:rsidR="00BA660A" w:rsidRPr="00C1142B" w:rsidRDefault="00BA660A" w:rsidP="00BA660A">
      <w:pPr>
        <w:jc w:val="center"/>
        <w:rPr>
          <w:sz w:val="28"/>
          <w:szCs w:val="28"/>
        </w:rPr>
      </w:pPr>
    </w:p>
    <w:p w:rsidR="00BA660A" w:rsidRPr="00C1142B" w:rsidRDefault="00BA660A" w:rsidP="00BA660A">
      <w:pPr>
        <w:jc w:val="center"/>
        <w:rPr>
          <w:sz w:val="28"/>
          <w:szCs w:val="28"/>
        </w:rPr>
      </w:pPr>
      <w:r w:rsidRPr="00C1142B">
        <w:rPr>
          <w:sz w:val="28"/>
          <w:szCs w:val="28"/>
        </w:rPr>
        <w:t>.§</w:t>
      </w:r>
    </w:p>
    <w:p w:rsidR="00681FEA" w:rsidRPr="00C1142B" w:rsidRDefault="00681FEA" w:rsidP="00613563">
      <w:pPr>
        <w:jc w:val="center"/>
        <w:rPr>
          <w:b/>
          <w:bCs/>
          <w:sz w:val="28"/>
          <w:szCs w:val="28"/>
        </w:rPr>
      </w:pPr>
    </w:p>
    <w:p w:rsidR="00613563" w:rsidRPr="00C1142B" w:rsidRDefault="00AC4077" w:rsidP="00C1142B">
      <w:pPr>
        <w:spacing w:before="100" w:beforeAutospacing="1" w:after="100" w:afterAutospacing="1"/>
        <w:jc w:val="center"/>
        <w:outlineLvl w:val="2"/>
        <w:rPr>
          <w:rStyle w:val="Strong"/>
          <w:bCs/>
          <w:sz w:val="28"/>
          <w:szCs w:val="28"/>
        </w:rPr>
      </w:pPr>
      <w:bookmarkStart w:id="0" w:name="_GoBack"/>
      <w:r w:rsidRPr="00C1142B">
        <w:rPr>
          <w:b/>
          <w:bCs/>
          <w:sz w:val="28"/>
          <w:szCs w:val="28"/>
        </w:rPr>
        <w:t xml:space="preserve">Par </w:t>
      </w:r>
      <w:r w:rsidR="00F3315B" w:rsidRPr="00C1142B">
        <w:rPr>
          <w:b/>
          <w:bCs/>
          <w:sz w:val="28"/>
          <w:szCs w:val="28"/>
        </w:rPr>
        <w:t>Mini</w:t>
      </w:r>
      <w:r w:rsidR="00681FEA" w:rsidRPr="00C1142B">
        <w:rPr>
          <w:b/>
          <w:bCs/>
          <w:sz w:val="28"/>
          <w:szCs w:val="28"/>
        </w:rPr>
        <w:t>stru kabineta noteikumu projektu</w:t>
      </w:r>
      <w:r w:rsidR="00F3315B" w:rsidRPr="00C1142B">
        <w:rPr>
          <w:b/>
          <w:bCs/>
          <w:sz w:val="28"/>
          <w:szCs w:val="28"/>
        </w:rPr>
        <w:t xml:space="preserve"> </w:t>
      </w:r>
      <w:r w:rsidR="00FD41D3">
        <w:rPr>
          <w:b/>
          <w:sz w:val="28"/>
          <w:szCs w:val="28"/>
        </w:rPr>
        <w:t>„</w:t>
      </w:r>
      <w:r w:rsidR="00F31597" w:rsidRPr="00C1142B">
        <w:rPr>
          <w:b/>
          <w:bCs/>
          <w:sz w:val="28"/>
          <w:szCs w:val="28"/>
        </w:rPr>
        <w:t>Grozījumi Ministru kabineta 2015.</w:t>
      </w:r>
      <w:r w:rsidR="001568AD">
        <w:rPr>
          <w:b/>
          <w:bCs/>
          <w:sz w:val="28"/>
          <w:szCs w:val="28"/>
        </w:rPr>
        <w:t xml:space="preserve"> </w:t>
      </w:r>
      <w:r w:rsidR="00F31597" w:rsidRPr="00C1142B">
        <w:rPr>
          <w:b/>
          <w:bCs/>
          <w:sz w:val="28"/>
          <w:szCs w:val="28"/>
        </w:rPr>
        <w:t>gada 14.</w:t>
      </w:r>
      <w:r w:rsidR="001568AD">
        <w:rPr>
          <w:b/>
          <w:bCs/>
          <w:sz w:val="28"/>
          <w:szCs w:val="28"/>
        </w:rPr>
        <w:t xml:space="preserve"> </w:t>
      </w:r>
      <w:r w:rsidR="00F31597" w:rsidRPr="00C1142B">
        <w:rPr>
          <w:b/>
          <w:bCs/>
          <w:sz w:val="28"/>
          <w:szCs w:val="28"/>
        </w:rPr>
        <w:t>jūlija noteikumos Nr.</w:t>
      </w:r>
      <w:r w:rsidR="001568AD">
        <w:rPr>
          <w:b/>
          <w:bCs/>
          <w:sz w:val="28"/>
          <w:szCs w:val="28"/>
        </w:rPr>
        <w:t xml:space="preserve"> </w:t>
      </w:r>
      <w:r w:rsidR="00F31597" w:rsidRPr="00C1142B">
        <w:rPr>
          <w:b/>
          <w:bCs/>
          <w:sz w:val="28"/>
          <w:szCs w:val="28"/>
        </w:rPr>
        <w:t>409 „Nodibinājuma “Akadēmiskās informācijas centrs” maksas pakalpojumu cenrādis”</w:t>
      </w:r>
      <w:r w:rsidR="00F3315B" w:rsidRPr="00C1142B">
        <w:rPr>
          <w:b/>
          <w:sz w:val="28"/>
          <w:szCs w:val="28"/>
        </w:rPr>
        <w:t>”</w:t>
      </w:r>
    </w:p>
    <w:bookmarkEnd w:id="0"/>
    <w:p w:rsidR="00BA660A" w:rsidRPr="00C1142B" w:rsidRDefault="00BA660A" w:rsidP="00662729">
      <w:pPr>
        <w:jc w:val="center"/>
        <w:rPr>
          <w:sz w:val="28"/>
          <w:szCs w:val="28"/>
        </w:rPr>
      </w:pPr>
      <w:r w:rsidRPr="00C1142B">
        <w:rPr>
          <w:sz w:val="28"/>
          <w:szCs w:val="28"/>
        </w:rPr>
        <w:t>_____________________________________________________</w:t>
      </w:r>
    </w:p>
    <w:p w:rsidR="00BA660A" w:rsidRPr="00C1142B" w:rsidRDefault="00BA660A" w:rsidP="00BA660A">
      <w:pPr>
        <w:jc w:val="center"/>
        <w:rPr>
          <w:sz w:val="28"/>
          <w:szCs w:val="28"/>
        </w:rPr>
      </w:pPr>
      <w:r w:rsidRPr="00C1142B">
        <w:rPr>
          <w:sz w:val="28"/>
          <w:szCs w:val="28"/>
        </w:rPr>
        <w:t>(...)</w:t>
      </w:r>
    </w:p>
    <w:p w:rsidR="00816607" w:rsidRPr="00C1142B" w:rsidRDefault="00816607" w:rsidP="00816607">
      <w:pPr>
        <w:jc w:val="both"/>
        <w:rPr>
          <w:sz w:val="28"/>
          <w:szCs w:val="28"/>
        </w:rPr>
      </w:pPr>
    </w:p>
    <w:p w:rsidR="00B80099" w:rsidRPr="00C1142B" w:rsidRDefault="00E074D5" w:rsidP="00DA09C1">
      <w:pPr>
        <w:ind w:firstLine="720"/>
        <w:jc w:val="both"/>
        <w:rPr>
          <w:sz w:val="28"/>
          <w:szCs w:val="28"/>
        </w:rPr>
      </w:pPr>
      <w:r w:rsidRPr="00C1142B">
        <w:rPr>
          <w:sz w:val="28"/>
          <w:szCs w:val="28"/>
        </w:rPr>
        <w:t>1.</w:t>
      </w:r>
      <w:r w:rsidR="00025FC7" w:rsidRPr="00C1142B">
        <w:rPr>
          <w:sz w:val="28"/>
          <w:szCs w:val="28"/>
        </w:rPr>
        <w:t xml:space="preserve"> Pieņemt iesniegto noteikumu projektu.</w:t>
      </w:r>
    </w:p>
    <w:p w:rsidR="00E074D5" w:rsidRPr="00C1142B" w:rsidRDefault="00E074D5" w:rsidP="00E074D5">
      <w:pPr>
        <w:jc w:val="both"/>
        <w:rPr>
          <w:sz w:val="28"/>
          <w:szCs w:val="28"/>
        </w:rPr>
      </w:pPr>
    </w:p>
    <w:p w:rsidR="009A3A7C" w:rsidRPr="00C1142B" w:rsidRDefault="00E074D5" w:rsidP="009A3A7C">
      <w:pPr>
        <w:ind w:firstLine="720"/>
        <w:jc w:val="both"/>
        <w:rPr>
          <w:sz w:val="28"/>
          <w:szCs w:val="28"/>
        </w:rPr>
      </w:pPr>
      <w:r w:rsidRPr="00C1142B">
        <w:rPr>
          <w:sz w:val="28"/>
          <w:szCs w:val="28"/>
        </w:rPr>
        <w:t>2.</w:t>
      </w:r>
      <w:r w:rsidR="00F94D39" w:rsidRPr="00C1142B">
        <w:rPr>
          <w:sz w:val="28"/>
          <w:szCs w:val="28"/>
        </w:rPr>
        <w:t xml:space="preserve"> </w:t>
      </w:r>
      <w:r w:rsidR="00025FC7" w:rsidRPr="00C1142B">
        <w:rPr>
          <w:sz w:val="28"/>
          <w:szCs w:val="28"/>
        </w:rPr>
        <w:t>Valsts kancelejai sagatavot noteikumu projektu parakstīšanai.</w:t>
      </w:r>
    </w:p>
    <w:p w:rsidR="009A3A7C" w:rsidRPr="00C1142B" w:rsidRDefault="009A3A7C" w:rsidP="009A3A7C">
      <w:pPr>
        <w:ind w:firstLine="720"/>
        <w:jc w:val="both"/>
        <w:rPr>
          <w:sz w:val="28"/>
          <w:szCs w:val="28"/>
        </w:rPr>
      </w:pPr>
    </w:p>
    <w:p w:rsidR="009A3A7C" w:rsidRPr="00C1142B" w:rsidRDefault="00025FC7" w:rsidP="009A3A7C">
      <w:pPr>
        <w:ind w:firstLine="720"/>
        <w:jc w:val="both"/>
        <w:rPr>
          <w:sz w:val="28"/>
          <w:szCs w:val="28"/>
        </w:rPr>
      </w:pPr>
      <w:r w:rsidRPr="00C1142B">
        <w:rPr>
          <w:sz w:val="28"/>
          <w:szCs w:val="28"/>
        </w:rPr>
        <w:t>3</w:t>
      </w:r>
      <w:r w:rsidR="00FA59F8" w:rsidRPr="00C1142B">
        <w:rPr>
          <w:sz w:val="28"/>
          <w:szCs w:val="28"/>
        </w:rPr>
        <w:t xml:space="preserve">. </w:t>
      </w:r>
      <w:r w:rsidR="00C70949">
        <w:rPr>
          <w:sz w:val="28"/>
          <w:szCs w:val="28"/>
        </w:rPr>
        <w:t xml:space="preserve">Izglītības un zinātnes ministrijai sagatavot un </w:t>
      </w:r>
      <w:r w:rsidR="009B78BA">
        <w:rPr>
          <w:sz w:val="28"/>
          <w:szCs w:val="28"/>
        </w:rPr>
        <w:t>līdz 2016.</w:t>
      </w:r>
      <w:r w:rsidR="00FD41D3">
        <w:rPr>
          <w:sz w:val="28"/>
          <w:szCs w:val="28"/>
        </w:rPr>
        <w:t xml:space="preserve"> </w:t>
      </w:r>
      <w:r w:rsidR="009B78BA">
        <w:rPr>
          <w:sz w:val="28"/>
          <w:szCs w:val="28"/>
        </w:rPr>
        <w:t>gada 31.</w:t>
      </w:r>
      <w:r w:rsidR="00FD41D3">
        <w:rPr>
          <w:sz w:val="28"/>
          <w:szCs w:val="28"/>
        </w:rPr>
        <w:t xml:space="preserve"> </w:t>
      </w:r>
      <w:r w:rsidR="009B78BA">
        <w:rPr>
          <w:sz w:val="28"/>
          <w:szCs w:val="28"/>
        </w:rPr>
        <w:t>decembrim</w:t>
      </w:r>
      <w:r w:rsidR="009B78BA" w:rsidRPr="00C1142B">
        <w:rPr>
          <w:sz w:val="28"/>
          <w:szCs w:val="28"/>
        </w:rPr>
        <w:t xml:space="preserve"> </w:t>
      </w:r>
      <w:r w:rsidR="00C70949">
        <w:rPr>
          <w:sz w:val="28"/>
          <w:szCs w:val="28"/>
        </w:rPr>
        <w:t>noteikt</w:t>
      </w:r>
      <w:r w:rsidR="009B78BA">
        <w:rPr>
          <w:sz w:val="28"/>
          <w:szCs w:val="28"/>
        </w:rPr>
        <w:t>ā kārtībā iesniegt</w:t>
      </w:r>
      <w:r w:rsidR="00C70949">
        <w:rPr>
          <w:sz w:val="28"/>
          <w:szCs w:val="28"/>
        </w:rPr>
        <w:t xml:space="preserve"> izskatīšanai </w:t>
      </w:r>
      <w:r w:rsidR="009B78BA">
        <w:rPr>
          <w:sz w:val="28"/>
          <w:szCs w:val="28"/>
        </w:rPr>
        <w:t>Ministru kabinetā noteikumu projektu par grozījumiem</w:t>
      </w:r>
      <w:r w:rsidR="0060435F">
        <w:rPr>
          <w:sz w:val="28"/>
          <w:szCs w:val="28"/>
        </w:rPr>
        <w:t xml:space="preserve"> </w:t>
      </w:r>
      <w:r w:rsidR="0060435F" w:rsidRPr="00C1142B">
        <w:rPr>
          <w:bCs/>
          <w:sz w:val="28"/>
          <w:szCs w:val="28"/>
        </w:rPr>
        <w:t xml:space="preserve">Ministru kabineta </w:t>
      </w:r>
      <w:r w:rsidR="0060435F">
        <w:rPr>
          <w:sz w:val="28"/>
          <w:szCs w:val="28"/>
        </w:rPr>
        <w:t>2015.gada 14.</w:t>
      </w:r>
      <w:r w:rsidR="0060435F" w:rsidRPr="00C1142B">
        <w:rPr>
          <w:sz w:val="28"/>
          <w:szCs w:val="28"/>
        </w:rPr>
        <w:t xml:space="preserve">jūlija </w:t>
      </w:r>
      <w:r w:rsidR="0060435F">
        <w:rPr>
          <w:bCs/>
          <w:sz w:val="28"/>
          <w:szCs w:val="28"/>
        </w:rPr>
        <w:t>noteikumos Nr.</w:t>
      </w:r>
      <w:r w:rsidR="0060435F" w:rsidRPr="00C1142B">
        <w:rPr>
          <w:bCs/>
          <w:sz w:val="28"/>
          <w:szCs w:val="28"/>
        </w:rPr>
        <w:t>407</w:t>
      </w:r>
      <w:r w:rsidR="00FD41D3">
        <w:rPr>
          <w:sz w:val="28"/>
          <w:szCs w:val="28"/>
        </w:rPr>
        <w:t xml:space="preserve"> „</w:t>
      </w:r>
      <w:r w:rsidR="0060435F" w:rsidRPr="00C1142B">
        <w:rPr>
          <w:bCs/>
          <w:sz w:val="28"/>
          <w:szCs w:val="28"/>
        </w:rPr>
        <w:t>Augstskolu, koledžu un studiju virzienu akreditācijas noteikumi”</w:t>
      </w:r>
      <w:r w:rsidR="009B78BA">
        <w:rPr>
          <w:bCs/>
          <w:sz w:val="28"/>
          <w:szCs w:val="28"/>
        </w:rPr>
        <w:t>, nosakot</w:t>
      </w:r>
      <w:r w:rsidR="0060435F">
        <w:rPr>
          <w:bCs/>
          <w:sz w:val="28"/>
          <w:szCs w:val="28"/>
        </w:rPr>
        <w:t xml:space="preserve"> gadījumus, kad lemšanai par </w:t>
      </w:r>
      <w:r w:rsidR="009B78BA">
        <w:rPr>
          <w:bCs/>
          <w:sz w:val="28"/>
          <w:szCs w:val="28"/>
        </w:rPr>
        <w:t xml:space="preserve">izmaiņu izdarīšanu studiju virziena akreditācijas lapā un lemšanai par </w:t>
      </w:r>
      <w:r w:rsidR="0060435F">
        <w:rPr>
          <w:bCs/>
          <w:sz w:val="28"/>
          <w:szCs w:val="28"/>
        </w:rPr>
        <w:t>augstskolas vai koledžas veikto izmaiņu studiju virzienā pieļaujamību nav ne</w:t>
      </w:r>
      <w:r w:rsidR="009B78BA">
        <w:rPr>
          <w:bCs/>
          <w:sz w:val="28"/>
          <w:szCs w:val="28"/>
        </w:rPr>
        <w:t>pieciešams apstiprināt ekspertu</w:t>
      </w:r>
      <w:r w:rsidR="00CA3672">
        <w:rPr>
          <w:bCs/>
          <w:sz w:val="28"/>
          <w:szCs w:val="28"/>
        </w:rPr>
        <w:t>.</w:t>
      </w:r>
    </w:p>
    <w:p w:rsidR="00FA59F8" w:rsidRPr="00C1142B" w:rsidRDefault="00FA59F8" w:rsidP="00FA59F8">
      <w:pPr>
        <w:pStyle w:val="Title"/>
        <w:ind w:firstLine="720"/>
        <w:jc w:val="both"/>
        <w:outlineLvl w:val="0"/>
        <w:rPr>
          <w:szCs w:val="28"/>
        </w:rPr>
      </w:pPr>
    </w:p>
    <w:p w:rsidR="007846E4" w:rsidRPr="00C1142B" w:rsidRDefault="007846E4" w:rsidP="00EB3A31">
      <w:pPr>
        <w:ind w:firstLine="720"/>
        <w:jc w:val="both"/>
        <w:rPr>
          <w:sz w:val="28"/>
          <w:szCs w:val="28"/>
        </w:rPr>
      </w:pPr>
    </w:p>
    <w:p w:rsidR="00211A2B" w:rsidRPr="00C1142B" w:rsidRDefault="009935CE" w:rsidP="00C74275">
      <w:pPr>
        <w:pStyle w:val="BodyText2"/>
        <w:ind w:firstLine="720"/>
        <w:jc w:val="both"/>
        <w:rPr>
          <w:szCs w:val="28"/>
          <w:lang w:val="lv-LV"/>
        </w:rPr>
      </w:pPr>
      <w:r w:rsidRPr="00C1142B">
        <w:rPr>
          <w:szCs w:val="28"/>
          <w:lang w:val="lv-LV"/>
        </w:rPr>
        <w:t>Ministru prezident</w:t>
      </w:r>
      <w:r w:rsidR="00025FC7" w:rsidRPr="00C1142B">
        <w:rPr>
          <w:szCs w:val="28"/>
          <w:lang w:val="lv-LV"/>
        </w:rPr>
        <w:t>s</w:t>
      </w:r>
      <w:r w:rsidRPr="00C1142B">
        <w:rPr>
          <w:szCs w:val="28"/>
          <w:lang w:val="lv-LV"/>
        </w:rPr>
        <w:tab/>
      </w:r>
      <w:r w:rsidRPr="00C1142B">
        <w:rPr>
          <w:szCs w:val="28"/>
          <w:lang w:val="lv-LV"/>
        </w:rPr>
        <w:tab/>
      </w:r>
      <w:r w:rsidR="00E074D5" w:rsidRPr="00C1142B">
        <w:rPr>
          <w:szCs w:val="28"/>
          <w:lang w:val="lv-LV"/>
        </w:rPr>
        <w:tab/>
      </w:r>
      <w:r w:rsidR="00E074D5" w:rsidRPr="00C1142B">
        <w:rPr>
          <w:szCs w:val="28"/>
          <w:lang w:val="lv-LV"/>
        </w:rPr>
        <w:tab/>
      </w:r>
      <w:r w:rsidR="00E074D5" w:rsidRPr="00C1142B">
        <w:rPr>
          <w:szCs w:val="28"/>
          <w:lang w:val="lv-LV"/>
        </w:rPr>
        <w:tab/>
      </w:r>
      <w:r w:rsidR="00025FC7" w:rsidRPr="00C1142B">
        <w:rPr>
          <w:szCs w:val="28"/>
          <w:lang w:val="lv-LV"/>
        </w:rPr>
        <w:t>Māris Kučinskis</w:t>
      </w:r>
    </w:p>
    <w:p w:rsidR="00A85EC8" w:rsidRPr="00C1142B" w:rsidRDefault="00A85EC8" w:rsidP="00C74275">
      <w:pPr>
        <w:pStyle w:val="BodyText2"/>
        <w:ind w:firstLine="720"/>
        <w:jc w:val="both"/>
        <w:rPr>
          <w:szCs w:val="28"/>
          <w:lang w:val="lv-LV"/>
        </w:rPr>
      </w:pPr>
    </w:p>
    <w:p w:rsidR="008B07B2" w:rsidRPr="00C1142B" w:rsidRDefault="008B07B2" w:rsidP="00C74275">
      <w:pPr>
        <w:pStyle w:val="BodyText2"/>
        <w:ind w:firstLine="720"/>
        <w:jc w:val="both"/>
        <w:rPr>
          <w:szCs w:val="28"/>
          <w:lang w:val="lv-LV"/>
        </w:rPr>
      </w:pPr>
    </w:p>
    <w:p w:rsidR="00C74275" w:rsidRPr="00C1142B" w:rsidRDefault="00193FE1" w:rsidP="00C74275">
      <w:pPr>
        <w:ind w:firstLine="720"/>
        <w:jc w:val="both"/>
        <w:rPr>
          <w:sz w:val="28"/>
          <w:szCs w:val="28"/>
        </w:rPr>
      </w:pPr>
      <w:r w:rsidRPr="00C1142B">
        <w:rPr>
          <w:sz w:val="28"/>
          <w:szCs w:val="28"/>
        </w:rPr>
        <w:t>Valsts kancelejas direktor</w:t>
      </w:r>
      <w:r w:rsidR="00025FC7" w:rsidRPr="00C1142B">
        <w:rPr>
          <w:sz w:val="28"/>
          <w:szCs w:val="28"/>
        </w:rPr>
        <w:t>s</w:t>
      </w:r>
      <w:r w:rsidRPr="00C1142B">
        <w:rPr>
          <w:sz w:val="28"/>
          <w:szCs w:val="28"/>
        </w:rPr>
        <w:t xml:space="preserve"> </w:t>
      </w:r>
      <w:r w:rsidR="00025FC7" w:rsidRPr="00C1142B">
        <w:rPr>
          <w:sz w:val="28"/>
          <w:szCs w:val="28"/>
        </w:rPr>
        <w:tab/>
      </w:r>
      <w:r w:rsidR="00025FC7" w:rsidRPr="00C1142B">
        <w:rPr>
          <w:sz w:val="28"/>
          <w:szCs w:val="28"/>
        </w:rPr>
        <w:tab/>
      </w:r>
      <w:r w:rsidR="00025FC7" w:rsidRPr="00C1142B">
        <w:rPr>
          <w:sz w:val="28"/>
          <w:szCs w:val="28"/>
        </w:rPr>
        <w:tab/>
      </w:r>
      <w:r w:rsidR="00025FC7" w:rsidRPr="00C1142B">
        <w:rPr>
          <w:sz w:val="28"/>
          <w:szCs w:val="28"/>
        </w:rPr>
        <w:tab/>
        <w:t>Mārtiņš Krieviņš</w:t>
      </w:r>
    </w:p>
    <w:p w:rsidR="00DE6CCA" w:rsidRPr="00C1142B" w:rsidRDefault="00193FE1" w:rsidP="00414AA7">
      <w:pPr>
        <w:ind w:left="720"/>
        <w:jc w:val="both"/>
        <w:rPr>
          <w:b/>
          <w:sz w:val="28"/>
          <w:szCs w:val="28"/>
        </w:rPr>
      </w:pPr>
      <w:r w:rsidRPr="00C1142B">
        <w:rPr>
          <w:sz w:val="28"/>
          <w:szCs w:val="28"/>
        </w:rPr>
        <w:t xml:space="preserve"> </w:t>
      </w:r>
    </w:p>
    <w:p w:rsidR="00373A5A" w:rsidRPr="00C1142B" w:rsidRDefault="00373A5A" w:rsidP="00C74275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E074D5" w:rsidRPr="00C1142B" w:rsidRDefault="00E074D5" w:rsidP="00C74275">
      <w:pPr>
        <w:ind w:firstLine="720"/>
        <w:rPr>
          <w:sz w:val="28"/>
          <w:szCs w:val="28"/>
        </w:rPr>
      </w:pPr>
      <w:r w:rsidRPr="00C1142B">
        <w:rPr>
          <w:sz w:val="28"/>
          <w:szCs w:val="28"/>
        </w:rPr>
        <w:t>Izglītības un zinātnes ministr</w:t>
      </w:r>
      <w:r w:rsidR="00025FC7" w:rsidRPr="00C1142B">
        <w:rPr>
          <w:sz w:val="28"/>
          <w:szCs w:val="28"/>
        </w:rPr>
        <w:t>s</w:t>
      </w:r>
      <w:r w:rsidR="00C74275" w:rsidRPr="00C1142B">
        <w:rPr>
          <w:sz w:val="28"/>
          <w:szCs w:val="28"/>
        </w:rPr>
        <w:tab/>
      </w:r>
      <w:r w:rsidR="00C74275" w:rsidRPr="00C1142B">
        <w:rPr>
          <w:sz w:val="28"/>
          <w:szCs w:val="28"/>
        </w:rPr>
        <w:tab/>
      </w:r>
      <w:r w:rsidR="00C74275" w:rsidRPr="00C1142B">
        <w:rPr>
          <w:sz w:val="28"/>
          <w:szCs w:val="28"/>
        </w:rPr>
        <w:tab/>
      </w:r>
      <w:r w:rsidR="00C74275" w:rsidRPr="00C1142B">
        <w:rPr>
          <w:sz w:val="28"/>
          <w:szCs w:val="28"/>
        </w:rPr>
        <w:tab/>
      </w:r>
      <w:r w:rsidR="00025FC7" w:rsidRPr="00C1142B">
        <w:rPr>
          <w:sz w:val="28"/>
          <w:szCs w:val="28"/>
        </w:rPr>
        <w:t>Kārlis Šadurskis</w:t>
      </w:r>
    </w:p>
    <w:p w:rsidR="00211A2B" w:rsidRPr="00C1142B" w:rsidRDefault="00211A2B" w:rsidP="00C74275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C1142B">
        <w:rPr>
          <w:color w:val="000000"/>
          <w:sz w:val="28"/>
          <w:szCs w:val="28"/>
        </w:rPr>
        <w:t xml:space="preserve"> </w:t>
      </w:r>
    </w:p>
    <w:p w:rsidR="00373A5A" w:rsidRPr="00C1142B" w:rsidRDefault="00373A5A" w:rsidP="00C74275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3879C5" w:rsidRPr="00C1142B" w:rsidRDefault="00025FC7" w:rsidP="00025FC7">
      <w:pPr>
        <w:ind w:firstLine="720"/>
        <w:jc w:val="both"/>
        <w:rPr>
          <w:sz w:val="28"/>
          <w:szCs w:val="28"/>
        </w:rPr>
      </w:pPr>
      <w:r w:rsidRPr="00C1142B">
        <w:rPr>
          <w:sz w:val="28"/>
          <w:szCs w:val="28"/>
        </w:rPr>
        <w:t xml:space="preserve">Valsts sekretāre  </w:t>
      </w:r>
      <w:r w:rsidRPr="00C1142B">
        <w:rPr>
          <w:sz w:val="28"/>
          <w:szCs w:val="28"/>
        </w:rPr>
        <w:tab/>
      </w:r>
      <w:r w:rsidRPr="00C1142B">
        <w:rPr>
          <w:sz w:val="28"/>
          <w:szCs w:val="28"/>
        </w:rPr>
        <w:tab/>
      </w:r>
      <w:r w:rsidRPr="00C1142B">
        <w:rPr>
          <w:sz w:val="28"/>
          <w:szCs w:val="28"/>
        </w:rPr>
        <w:tab/>
      </w:r>
      <w:r w:rsidR="003879C5" w:rsidRPr="00C1142B">
        <w:rPr>
          <w:sz w:val="28"/>
          <w:szCs w:val="28"/>
        </w:rPr>
        <w:tab/>
      </w:r>
      <w:r w:rsidR="003879C5" w:rsidRPr="00C1142B">
        <w:rPr>
          <w:sz w:val="28"/>
          <w:szCs w:val="28"/>
        </w:rPr>
        <w:tab/>
      </w:r>
      <w:r w:rsidR="003879C5" w:rsidRPr="00C1142B">
        <w:rPr>
          <w:sz w:val="28"/>
          <w:szCs w:val="28"/>
        </w:rPr>
        <w:tab/>
      </w:r>
      <w:r w:rsidRPr="00C1142B">
        <w:rPr>
          <w:sz w:val="28"/>
          <w:szCs w:val="28"/>
        </w:rPr>
        <w:t>Līga Lejiņa</w:t>
      </w:r>
    </w:p>
    <w:p w:rsidR="002E54DD" w:rsidRPr="00C1142B" w:rsidRDefault="002E54DD" w:rsidP="0074683B">
      <w:pPr>
        <w:ind w:left="720"/>
        <w:rPr>
          <w:bCs/>
          <w:kern w:val="32"/>
          <w:sz w:val="28"/>
          <w:szCs w:val="28"/>
        </w:rPr>
      </w:pPr>
    </w:p>
    <w:p w:rsidR="00F31D72" w:rsidRPr="00C1142B" w:rsidRDefault="00602A4F" w:rsidP="00602A4F">
      <w:pPr>
        <w:tabs>
          <w:tab w:val="left" w:pos="6045"/>
        </w:tabs>
        <w:ind w:left="720"/>
        <w:rPr>
          <w:sz w:val="28"/>
          <w:szCs w:val="28"/>
        </w:rPr>
      </w:pPr>
      <w:r w:rsidRPr="00C1142B">
        <w:rPr>
          <w:sz w:val="28"/>
          <w:szCs w:val="28"/>
        </w:rPr>
        <w:tab/>
      </w:r>
    </w:p>
    <w:p w:rsidR="00CC3E65" w:rsidRPr="00C1142B" w:rsidRDefault="00FD41D3" w:rsidP="00AC5730">
      <w:pPr>
        <w:rPr>
          <w:sz w:val="20"/>
          <w:szCs w:val="20"/>
        </w:rPr>
      </w:pPr>
      <w:r>
        <w:rPr>
          <w:sz w:val="20"/>
          <w:szCs w:val="20"/>
        </w:rPr>
        <w:t>07.06</w:t>
      </w:r>
      <w:r w:rsidR="00CC3E65" w:rsidRPr="00C1142B">
        <w:rPr>
          <w:sz w:val="20"/>
          <w:szCs w:val="20"/>
        </w:rPr>
        <w:t>.201</w:t>
      </w:r>
      <w:r w:rsidR="00025FC7" w:rsidRPr="00C1142B">
        <w:rPr>
          <w:sz w:val="20"/>
          <w:szCs w:val="20"/>
        </w:rPr>
        <w:t>6</w:t>
      </w:r>
      <w:r w:rsidR="00CC3E65" w:rsidRPr="00C1142B">
        <w:rPr>
          <w:sz w:val="20"/>
          <w:szCs w:val="20"/>
        </w:rPr>
        <w:t xml:space="preserve">. </w:t>
      </w:r>
    </w:p>
    <w:p w:rsidR="00DA475B" w:rsidRPr="00C1142B" w:rsidRDefault="00025FC7" w:rsidP="00AC5730">
      <w:pPr>
        <w:rPr>
          <w:sz w:val="20"/>
          <w:szCs w:val="20"/>
        </w:rPr>
      </w:pPr>
      <w:r w:rsidRPr="00C1142B">
        <w:rPr>
          <w:sz w:val="20"/>
          <w:szCs w:val="20"/>
        </w:rPr>
        <w:t>1</w:t>
      </w:r>
      <w:r w:rsidR="00FD41D3">
        <w:rPr>
          <w:sz w:val="20"/>
          <w:szCs w:val="20"/>
        </w:rPr>
        <w:t>30</w:t>
      </w:r>
    </w:p>
    <w:p w:rsidR="00CC3E65" w:rsidRPr="00C1142B" w:rsidRDefault="00F447D7" w:rsidP="00AC5730">
      <w:pPr>
        <w:rPr>
          <w:sz w:val="20"/>
          <w:szCs w:val="20"/>
        </w:rPr>
      </w:pPr>
      <w:proofErr w:type="spellStart"/>
      <w:r w:rsidRPr="00C1142B">
        <w:rPr>
          <w:sz w:val="20"/>
          <w:szCs w:val="20"/>
        </w:rPr>
        <w:t>I.Stūre</w:t>
      </w:r>
      <w:proofErr w:type="spellEnd"/>
    </w:p>
    <w:p w:rsidR="00CD425F" w:rsidRPr="00C1142B" w:rsidRDefault="00F447D7" w:rsidP="00AC5730">
      <w:pPr>
        <w:rPr>
          <w:sz w:val="20"/>
          <w:szCs w:val="20"/>
        </w:rPr>
      </w:pPr>
      <w:r w:rsidRPr="00C1142B">
        <w:rPr>
          <w:sz w:val="20"/>
          <w:szCs w:val="20"/>
        </w:rPr>
        <w:t>67047899</w:t>
      </w:r>
      <w:r w:rsidR="00CC3E65" w:rsidRPr="00C1142B">
        <w:rPr>
          <w:sz w:val="20"/>
          <w:szCs w:val="20"/>
        </w:rPr>
        <w:t xml:space="preserve">, </w:t>
      </w:r>
      <w:hyperlink r:id="rId8" w:history="1">
        <w:r w:rsidR="00C370FF" w:rsidRPr="00C1142B">
          <w:rPr>
            <w:rStyle w:val="Hyperlink"/>
            <w:sz w:val="20"/>
            <w:szCs w:val="20"/>
          </w:rPr>
          <w:t>inese.sture@izm.gov.lv</w:t>
        </w:r>
      </w:hyperlink>
    </w:p>
    <w:sectPr w:rsidR="00CD425F" w:rsidRPr="00C1142B" w:rsidSect="00CB5CDE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567" w:right="1134" w:bottom="1134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44E" w:rsidRDefault="0025344E">
      <w:r>
        <w:separator/>
      </w:r>
    </w:p>
  </w:endnote>
  <w:endnote w:type="continuationSeparator" w:id="0">
    <w:p w:rsidR="0025344E" w:rsidRDefault="0025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9F6" w:rsidRDefault="001C19F6" w:rsidP="001C19F6">
    <w:pPr>
      <w:pStyle w:val="Header"/>
    </w:pPr>
  </w:p>
  <w:p w:rsidR="00E777BE" w:rsidRPr="00145612" w:rsidRDefault="006812E6" w:rsidP="00E777BE">
    <w:pPr>
      <w:spacing w:before="100" w:beforeAutospacing="1" w:after="100" w:afterAutospacing="1"/>
      <w:jc w:val="both"/>
      <w:outlineLvl w:val="2"/>
      <w:rPr>
        <w:rStyle w:val="Strong"/>
        <w:bCs/>
        <w:sz w:val="20"/>
        <w:szCs w:val="20"/>
      </w:rPr>
    </w:pPr>
    <w:r>
      <w:rPr>
        <w:sz w:val="20"/>
        <w:szCs w:val="20"/>
      </w:rPr>
      <w:t>IZMProt_25</w:t>
    </w:r>
    <w:r w:rsidR="0060435F">
      <w:rPr>
        <w:sz w:val="20"/>
        <w:szCs w:val="20"/>
      </w:rPr>
      <w:t>04</w:t>
    </w:r>
    <w:r w:rsidR="00E777BE" w:rsidRPr="00145612">
      <w:rPr>
        <w:sz w:val="20"/>
        <w:szCs w:val="20"/>
      </w:rPr>
      <w:t>16_</w:t>
    </w:r>
    <w:r w:rsidR="00E777BE" w:rsidRPr="006812E6">
      <w:rPr>
        <w:sz w:val="20"/>
        <w:szCs w:val="20"/>
        <w:highlight w:val="yellow"/>
      </w:rPr>
      <w:t>IMI_EPK_BM</w:t>
    </w:r>
    <w:r w:rsidR="00E777BE" w:rsidRPr="00145612">
      <w:rPr>
        <w:sz w:val="20"/>
        <w:szCs w:val="20"/>
      </w:rPr>
      <w:t xml:space="preserve">; Ministru kabineta sēdes </w:t>
    </w:r>
    <w:proofErr w:type="spellStart"/>
    <w:r w:rsidR="00E777BE" w:rsidRPr="00145612">
      <w:rPr>
        <w:sz w:val="20"/>
        <w:szCs w:val="20"/>
      </w:rPr>
      <w:t>protokollēmuma</w:t>
    </w:r>
    <w:proofErr w:type="spellEnd"/>
    <w:r w:rsidR="00E777BE" w:rsidRPr="00145612">
      <w:rPr>
        <w:sz w:val="20"/>
        <w:szCs w:val="20"/>
      </w:rPr>
      <w:t xml:space="preserve"> projekts </w:t>
    </w:r>
    <w:r w:rsidR="00E777BE">
      <w:rPr>
        <w:sz w:val="20"/>
        <w:szCs w:val="20"/>
      </w:rPr>
      <w:t>p</w:t>
    </w:r>
    <w:r w:rsidR="00E777BE" w:rsidRPr="00145612">
      <w:rPr>
        <w:bCs/>
        <w:sz w:val="20"/>
        <w:szCs w:val="20"/>
      </w:rPr>
      <w:t xml:space="preserve">ar Ministru kabineta noteikumu projektu </w:t>
    </w:r>
    <w:r w:rsidR="00E777BE" w:rsidRPr="00145612">
      <w:rPr>
        <w:sz w:val="20"/>
        <w:szCs w:val="20"/>
      </w:rPr>
      <w:t>“</w:t>
    </w:r>
    <w:r w:rsidR="00E777BE" w:rsidRPr="00145612">
      <w:rPr>
        <w:bCs/>
        <w:sz w:val="20"/>
        <w:szCs w:val="20"/>
      </w:rPr>
      <w:t>Grozījumi Ministru kabineta 2015.gada 14.jūlija noteikumos Nr.409 „Nodibinājuma “Akadēmiskās informācijas centrs” maksas pakalpojumu cenrādis”</w:t>
    </w:r>
    <w:r w:rsidR="00E777BE" w:rsidRPr="00145612">
      <w:rPr>
        <w:sz w:val="20"/>
        <w:szCs w:val="20"/>
      </w:rPr>
      <w:t>”</w:t>
    </w:r>
  </w:p>
  <w:p w:rsidR="001C19F6" w:rsidRDefault="001C19F6" w:rsidP="001C19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12" w:rsidRPr="00145612" w:rsidRDefault="00E04B29" w:rsidP="00145612">
    <w:pPr>
      <w:spacing w:before="100" w:beforeAutospacing="1" w:after="100" w:afterAutospacing="1"/>
      <w:jc w:val="both"/>
      <w:outlineLvl w:val="2"/>
      <w:rPr>
        <w:rStyle w:val="Strong"/>
        <w:bCs/>
        <w:sz w:val="20"/>
        <w:szCs w:val="20"/>
      </w:rPr>
    </w:pPr>
    <w:bookmarkStart w:id="1" w:name="OLE_LINK1"/>
    <w:bookmarkStart w:id="2" w:name="OLE_LINK2"/>
    <w:bookmarkStart w:id="3" w:name="OLE_LINK3"/>
    <w:bookmarkStart w:id="4" w:name="OLE_LINK4"/>
    <w:r w:rsidRPr="00145612">
      <w:rPr>
        <w:sz w:val="20"/>
        <w:szCs w:val="20"/>
      </w:rPr>
      <w:t>I</w:t>
    </w:r>
    <w:r w:rsidR="006812E6">
      <w:rPr>
        <w:sz w:val="20"/>
        <w:szCs w:val="20"/>
      </w:rPr>
      <w:t>ZMProt_</w:t>
    </w:r>
    <w:r w:rsidR="00FD41D3">
      <w:rPr>
        <w:sz w:val="20"/>
        <w:szCs w:val="20"/>
      </w:rPr>
      <w:t>070616_cenrAIC</w:t>
    </w:r>
    <w:r w:rsidR="00862D6F" w:rsidRPr="00145612">
      <w:rPr>
        <w:sz w:val="20"/>
        <w:szCs w:val="20"/>
      </w:rPr>
      <w:t xml:space="preserve">; </w:t>
    </w:r>
    <w:r w:rsidR="006077C4" w:rsidRPr="00145612">
      <w:rPr>
        <w:sz w:val="20"/>
        <w:szCs w:val="20"/>
      </w:rPr>
      <w:t xml:space="preserve">Ministru kabineta sēdes </w:t>
    </w:r>
    <w:proofErr w:type="spellStart"/>
    <w:r w:rsidR="006077C4" w:rsidRPr="00145612">
      <w:rPr>
        <w:sz w:val="20"/>
        <w:szCs w:val="20"/>
      </w:rPr>
      <w:t>protokollēmuma</w:t>
    </w:r>
    <w:proofErr w:type="spellEnd"/>
    <w:r w:rsidR="006077C4" w:rsidRPr="00145612">
      <w:rPr>
        <w:sz w:val="20"/>
        <w:szCs w:val="20"/>
      </w:rPr>
      <w:t xml:space="preserve"> projekts </w:t>
    </w:r>
    <w:bookmarkEnd w:id="1"/>
    <w:bookmarkEnd w:id="2"/>
    <w:bookmarkEnd w:id="3"/>
    <w:bookmarkEnd w:id="4"/>
    <w:r w:rsidR="00145612">
      <w:rPr>
        <w:sz w:val="20"/>
        <w:szCs w:val="20"/>
      </w:rPr>
      <w:t>p</w:t>
    </w:r>
    <w:r w:rsidR="00145612" w:rsidRPr="00145612">
      <w:rPr>
        <w:bCs/>
        <w:sz w:val="20"/>
        <w:szCs w:val="20"/>
      </w:rPr>
      <w:t xml:space="preserve">ar Ministru kabineta noteikumu projektu </w:t>
    </w:r>
    <w:r w:rsidR="00FD41D3">
      <w:rPr>
        <w:sz w:val="20"/>
        <w:szCs w:val="20"/>
      </w:rPr>
      <w:t>„</w:t>
    </w:r>
    <w:r w:rsidR="00145612" w:rsidRPr="00145612">
      <w:rPr>
        <w:bCs/>
        <w:sz w:val="20"/>
        <w:szCs w:val="20"/>
      </w:rPr>
      <w:t>Grozījumi Ministru kabineta 2015.gada 14.jūlija n</w:t>
    </w:r>
    <w:r w:rsidR="00FD41D3">
      <w:rPr>
        <w:bCs/>
        <w:sz w:val="20"/>
        <w:szCs w:val="20"/>
      </w:rPr>
      <w:t>oteikumos Nr.409 „Nodibinājuma „</w:t>
    </w:r>
    <w:r w:rsidR="00145612" w:rsidRPr="00145612">
      <w:rPr>
        <w:bCs/>
        <w:sz w:val="20"/>
        <w:szCs w:val="20"/>
      </w:rPr>
      <w:t>Akadēmiskās informācijas centrs” maksas pakalpojumu cenrādis”</w:t>
    </w:r>
    <w:r w:rsidR="00145612" w:rsidRPr="00145612">
      <w:rPr>
        <w:sz w:val="20"/>
        <w:szCs w:val="20"/>
      </w:rPr>
      <w:t>”</w:t>
    </w:r>
  </w:p>
  <w:p w:rsidR="006077C4" w:rsidRPr="00025FC7" w:rsidRDefault="006077C4" w:rsidP="00885D5D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44E" w:rsidRDefault="0025344E">
      <w:r>
        <w:separator/>
      </w:r>
    </w:p>
  </w:footnote>
  <w:footnote w:type="continuationSeparator" w:id="0">
    <w:p w:rsidR="0025344E" w:rsidRDefault="00253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41D3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33F7A"/>
    <w:multiLevelType w:val="hybridMultilevel"/>
    <w:tmpl w:val="63D6A540"/>
    <w:lvl w:ilvl="0" w:tplc="6CB24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41084D"/>
    <w:multiLevelType w:val="hybridMultilevel"/>
    <w:tmpl w:val="292AB9D2"/>
    <w:lvl w:ilvl="0" w:tplc="22BC0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887952"/>
    <w:multiLevelType w:val="hybridMultilevel"/>
    <w:tmpl w:val="4E3496FE"/>
    <w:lvl w:ilvl="0" w:tplc="54C2F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043968"/>
    <w:multiLevelType w:val="hybridMultilevel"/>
    <w:tmpl w:val="19D202D4"/>
    <w:lvl w:ilvl="0" w:tplc="2DDA6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847175"/>
    <w:multiLevelType w:val="hybridMultilevel"/>
    <w:tmpl w:val="2F3424F0"/>
    <w:lvl w:ilvl="0" w:tplc="3FD41E5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62FD"/>
    <w:rsid w:val="00006C7E"/>
    <w:rsid w:val="00011635"/>
    <w:rsid w:val="000125B1"/>
    <w:rsid w:val="000167D4"/>
    <w:rsid w:val="000172BA"/>
    <w:rsid w:val="00017DBF"/>
    <w:rsid w:val="00017EA7"/>
    <w:rsid w:val="00025FC7"/>
    <w:rsid w:val="000305CD"/>
    <w:rsid w:val="00031035"/>
    <w:rsid w:val="00032314"/>
    <w:rsid w:val="00032BD4"/>
    <w:rsid w:val="00034194"/>
    <w:rsid w:val="00034D47"/>
    <w:rsid w:val="000437B0"/>
    <w:rsid w:val="000572A0"/>
    <w:rsid w:val="00061B86"/>
    <w:rsid w:val="00062348"/>
    <w:rsid w:val="00064FD5"/>
    <w:rsid w:val="0008386F"/>
    <w:rsid w:val="00083F18"/>
    <w:rsid w:val="00084E9C"/>
    <w:rsid w:val="000857A1"/>
    <w:rsid w:val="000862CE"/>
    <w:rsid w:val="0008740A"/>
    <w:rsid w:val="00092003"/>
    <w:rsid w:val="00094DBF"/>
    <w:rsid w:val="000952C4"/>
    <w:rsid w:val="00095D22"/>
    <w:rsid w:val="0009678A"/>
    <w:rsid w:val="000A2940"/>
    <w:rsid w:val="000A3101"/>
    <w:rsid w:val="000A4225"/>
    <w:rsid w:val="000A7115"/>
    <w:rsid w:val="000B1C69"/>
    <w:rsid w:val="000B4560"/>
    <w:rsid w:val="000B64E4"/>
    <w:rsid w:val="000B7EBD"/>
    <w:rsid w:val="000C0B2D"/>
    <w:rsid w:val="000C6AF1"/>
    <w:rsid w:val="000C739B"/>
    <w:rsid w:val="000D239A"/>
    <w:rsid w:val="000D45BF"/>
    <w:rsid w:val="000D692A"/>
    <w:rsid w:val="000D6D21"/>
    <w:rsid w:val="000E5122"/>
    <w:rsid w:val="000F2185"/>
    <w:rsid w:val="000F50BC"/>
    <w:rsid w:val="00104611"/>
    <w:rsid w:val="001079CE"/>
    <w:rsid w:val="001141FC"/>
    <w:rsid w:val="00114356"/>
    <w:rsid w:val="00114EB5"/>
    <w:rsid w:val="00115AB5"/>
    <w:rsid w:val="00115EB7"/>
    <w:rsid w:val="00117F6F"/>
    <w:rsid w:val="00122759"/>
    <w:rsid w:val="0012479D"/>
    <w:rsid w:val="00133D9F"/>
    <w:rsid w:val="001424F9"/>
    <w:rsid w:val="0014410F"/>
    <w:rsid w:val="00145612"/>
    <w:rsid w:val="0015132B"/>
    <w:rsid w:val="001523B1"/>
    <w:rsid w:val="001560B8"/>
    <w:rsid w:val="001562C7"/>
    <w:rsid w:val="001568AD"/>
    <w:rsid w:val="001638C4"/>
    <w:rsid w:val="00171501"/>
    <w:rsid w:val="00172A24"/>
    <w:rsid w:val="0018201E"/>
    <w:rsid w:val="00184B16"/>
    <w:rsid w:val="00184C96"/>
    <w:rsid w:val="00193FE1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B7F88"/>
    <w:rsid w:val="001C11CB"/>
    <w:rsid w:val="001C19F6"/>
    <w:rsid w:val="001C44F8"/>
    <w:rsid w:val="001C4B64"/>
    <w:rsid w:val="001D039E"/>
    <w:rsid w:val="001D0969"/>
    <w:rsid w:val="001D669E"/>
    <w:rsid w:val="001E051A"/>
    <w:rsid w:val="001E6331"/>
    <w:rsid w:val="001F5D59"/>
    <w:rsid w:val="0020020C"/>
    <w:rsid w:val="002024CD"/>
    <w:rsid w:val="002049FA"/>
    <w:rsid w:val="002065A3"/>
    <w:rsid w:val="0020742D"/>
    <w:rsid w:val="00211A2B"/>
    <w:rsid w:val="00215121"/>
    <w:rsid w:val="00221DDD"/>
    <w:rsid w:val="0022204C"/>
    <w:rsid w:val="002239C6"/>
    <w:rsid w:val="0022591A"/>
    <w:rsid w:val="002309AD"/>
    <w:rsid w:val="002334BF"/>
    <w:rsid w:val="002343C2"/>
    <w:rsid w:val="00234A19"/>
    <w:rsid w:val="00240A3E"/>
    <w:rsid w:val="00245688"/>
    <w:rsid w:val="002460CA"/>
    <w:rsid w:val="0025344E"/>
    <w:rsid w:val="00254105"/>
    <w:rsid w:val="00257D96"/>
    <w:rsid w:val="00260021"/>
    <w:rsid w:val="00261CB9"/>
    <w:rsid w:val="00264722"/>
    <w:rsid w:val="002659CF"/>
    <w:rsid w:val="00266090"/>
    <w:rsid w:val="00267AD6"/>
    <w:rsid w:val="00271CE4"/>
    <w:rsid w:val="00273824"/>
    <w:rsid w:val="002765DD"/>
    <w:rsid w:val="002836AB"/>
    <w:rsid w:val="00283D37"/>
    <w:rsid w:val="0028464E"/>
    <w:rsid w:val="002858B0"/>
    <w:rsid w:val="00287A32"/>
    <w:rsid w:val="00295CAF"/>
    <w:rsid w:val="00296586"/>
    <w:rsid w:val="002971A8"/>
    <w:rsid w:val="002A01A8"/>
    <w:rsid w:val="002A02D8"/>
    <w:rsid w:val="002A1F0A"/>
    <w:rsid w:val="002A227A"/>
    <w:rsid w:val="002A27D7"/>
    <w:rsid w:val="002B10A7"/>
    <w:rsid w:val="002B12C7"/>
    <w:rsid w:val="002B29BC"/>
    <w:rsid w:val="002B3270"/>
    <w:rsid w:val="002B42E3"/>
    <w:rsid w:val="002C091E"/>
    <w:rsid w:val="002C356A"/>
    <w:rsid w:val="002C5DB7"/>
    <w:rsid w:val="002C61DA"/>
    <w:rsid w:val="002C64D0"/>
    <w:rsid w:val="002C7391"/>
    <w:rsid w:val="002C79E8"/>
    <w:rsid w:val="002D42DD"/>
    <w:rsid w:val="002E54DD"/>
    <w:rsid w:val="002E78EE"/>
    <w:rsid w:val="002F0884"/>
    <w:rsid w:val="002F0A83"/>
    <w:rsid w:val="002F189A"/>
    <w:rsid w:val="002F1CA5"/>
    <w:rsid w:val="003000C7"/>
    <w:rsid w:val="0030349C"/>
    <w:rsid w:val="00303D5D"/>
    <w:rsid w:val="00306941"/>
    <w:rsid w:val="00311EEF"/>
    <w:rsid w:val="003178E3"/>
    <w:rsid w:val="003244DA"/>
    <w:rsid w:val="00326EB6"/>
    <w:rsid w:val="003314DB"/>
    <w:rsid w:val="00337CC1"/>
    <w:rsid w:val="00337FFC"/>
    <w:rsid w:val="003570DE"/>
    <w:rsid w:val="00362F9D"/>
    <w:rsid w:val="00364617"/>
    <w:rsid w:val="00364B5D"/>
    <w:rsid w:val="0036680B"/>
    <w:rsid w:val="00372077"/>
    <w:rsid w:val="00373A5A"/>
    <w:rsid w:val="00377903"/>
    <w:rsid w:val="0038104C"/>
    <w:rsid w:val="0038138C"/>
    <w:rsid w:val="003879C5"/>
    <w:rsid w:val="00395020"/>
    <w:rsid w:val="003950DD"/>
    <w:rsid w:val="003955F9"/>
    <w:rsid w:val="00396597"/>
    <w:rsid w:val="0039693F"/>
    <w:rsid w:val="003A02F2"/>
    <w:rsid w:val="003A7F73"/>
    <w:rsid w:val="003A7F80"/>
    <w:rsid w:val="003B0A9F"/>
    <w:rsid w:val="003B1ADA"/>
    <w:rsid w:val="003B1C56"/>
    <w:rsid w:val="003B3E31"/>
    <w:rsid w:val="003B59A2"/>
    <w:rsid w:val="003B72EC"/>
    <w:rsid w:val="003C0BAF"/>
    <w:rsid w:val="003C2435"/>
    <w:rsid w:val="003C5B7D"/>
    <w:rsid w:val="003C72C3"/>
    <w:rsid w:val="003D2207"/>
    <w:rsid w:val="003D414A"/>
    <w:rsid w:val="003D42EE"/>
    <w:rsid w:val="003D4A12"/>
    <w:rsid w:val="003E12C4"/>
    <w:rsid w:val="003E3C04"/>
    <w:rsid w:val="003E4ACE"/>
    <w:rsid w:val="003E6756"/>
    <w:rsid w:val="003E7172"/>
    <w:rsid w:val="003F1668"/>
    <w:rsid w:val="003F32B6"/>
    <w:rsid w:val="003F4A8A"/>
    <w:rsid w:val="003F7C92"/>
    <w:rsid w:val="00403BD6"/>
    <w:rsid w:val="00404C91"/>
    <w:rsid w:val="00406C22"/>
    <w:rsid w:val="00407F00"/>
    <w:rsid w:val="00414A91"/>
    <w:rsid w:val="00414AA7"/>
    <w:rsid w:val="0041592B"/>
    <w:rsid w:val="0042048E"/>
    <w:rsid w:val="004217ED"/>
    <w:rsid w:val="00422B99"/>
    <w:rsid w:val="004340EA"/>
    <w:rsid w:val="00437CFC"/>
    <w:rsid w:val="004427C7"/>
    <w:rsid w:val="00452B9D"/>
    <w:rsid w:val="00457397"/>
    <w:rsid w:val="004605F8"/>
    <w:rsid w:val="00467DEE"/>
    <w:rsid w:val="00470F82"/>
    <w:rsid w:val="0047177C"/>
    <w:rsid w:val="00475C2A"/>
    <w:rsid w:val="0048125F"/>
    <w:rsid w:val="004815CF"/>
    <w:rsid w:val="00485DC5"/>
    <w:rsid w:val="00493414"/>
    <w:rsid w:val="00495E46"/>
    <w:rsid w:val="00496311"/>
    <w:rsid w:val="00496A8F"/>
    <w:rsid w:val="004A07B1"/>
    <w:rsid w:val="004A15AC"/>
    <w:rsid w:val="004A176F"/>
    <w:rsid w:val="004A565A"/>
    <w:rsid w:val="004B1CDE"/>
    <w:rsid w:val="004B2EBB"/>
    <w:rsid w:val="004B38E3"/>
    <w:rsid w:val="004B4863"/>
    <w:rsid w:val="004B4AD0"/>
    <w:rsid w:val="004C1320"/>
    <w:rsid w:val="004C32F4"/>
    <w:rsid w:val="004C3E58"/>
    <w:rsid w:val="004C5252"/>
    <w:rsid w:val="004C527F"/>
    <w:rsid w:val="004C617E"/>
    <w:rsid w:val="004C709B"/>
    <w:rsid w:val="004D4197"/>
    <w:rsid w:val="004D5954"/>
    <w:rsid w:val="004E06AB"/>
    <w:rsid w:val="004E2345"/>
    <w:rsid w:val="004E5584"/>
    <w:rsid w:val="004E74AE"/>
    <w:rsid w:val="004F26BC"/>
    <w:rsid w:val="00502492"/>
    <w:rsid w:val="0050332E"/>
    <w:rsid w:val="005048F3"/>
    <w:rsid w:val="00506296"/>
    <w:rsid w:val="00510BD4"/>
    <w:rsid w:val="00511630"/>
    <w:rsid w:val="0051452F"/>
    <w:rsid w:val="00515FC0"/>
    <w:rsid w:val="005175BD"/>
    <w:rsid w:val="00521027"/>
    <w:rsid w:val="00524F51"/>
    <w:rsid w:val="0052560E"/>
    <w:rsid w:val="00525B52"/>
    <w:rsid w:val="00526E90"/>
    <w:rsid w:val="005274C7"/>
    <w:rsid w:val="005319A1"/>
    <w:rsid w:val="005324BF"/>
    <w:rsid w:val="005350BC"/>
    <w:rsid w:val="00536252"/>
    <w:rsid w:val="00537050"/>
    <w:rsid w:val="00540284"/>
    <w:rsid w:val="0054206A"/>
    <w:rsid w:val="00544761"/>
    <w:rsid w:val="00545465"/>
    <w:rsid w:val="005523B7"/>
    <w:rsid w:val="0055429C"/>
    <w:rsid w:val="00560CA6"/>
    <w:rsid w:val="0056476C"/>
    <w:rsid w:val="00565FB5"/>
    <w:rsid w:val="00574F61"/>
    <w:rsid w:val="00581500"/>
    <w:rsid w:val="0058162A"/>
    <w:rsid w:val="005939AE"/>
    <w:rsid w:val="0059684C"/>
    <w:rsid w:val="005B2197"/>
    <w:rsid w:val="005B5933"/>
    <w:rsid w:val="005B7D7B"/>
    <w:rsid w:val="005B7EFC"/>
    <w:rsid w:val="005C1042"/>
    <w:rsid w:val="005C2424"/>
    <w:rsid w:val="005C3E22"/>
    <w:rsid w:val="005C7464"/>
    <w:rsid w:val="005C7A8B"/>
    <w:rsid w:val="005D1E6B"/>
    <w:rsid w:val="005D1F24"/>
    <w:rsid w:val="005D248A"/>
    <w:rsid w:val="005D28A4"/>
    <w:rsid w:val="005D6A9A"/>
    <w:rsid w:val="005E0CC6"/>
    <w:rsid w:val="005E20FF"/>
    <w:rsid w:val="005E4B75"/>
    <w:rsid w:val="005E55A4"/>
    <w:rsid w:val="005F0A1F"/>
    <w:rsid w:val="005F37E9"/>
    <w:rsid w:val="005F684B"/>
    <w:rsid w:val="00600A26"/>
    <w:rsid w:val="00602A4F"/>
    <w:rsid w:val="0060435F"/>
    <w:rsid w:val="006046B9"/>
    <w:rsid w:val="00607080"/>
    <w:rsid w:val="00607365"/>
    <w:rsid w:val="006077C4"/>
    <w:rsid w:val="00607A40"/>
    <w:rsid w:val="00613563"/>
    <w:rsid w:val="006135D3"/>
    <w:rsid w:val="0061429E"/>
    <w:rsid w:val="00614892"/>
    <w:rsid w:val="006225A6"/>
    <w:rsid w:val="00623C24"/>
    <w:rsid w:val="00627F77"/>
    <w:rsid w:val="00633934"/>
    <w:rsid w:val="00641D99"/>
    <w:rsid w:val="006447C4"/>
    <w:rsid w:val="00652CB6"/>
    <w:rsid w:val="00653442"/>
    <w:rsid w:val="00653CE8"/>
    <w:rsid w:val="00654C9B"/>
    <w:rsid w:val="006562E3"/>
    <w:rsid w:val="00656FB4"/>
    <w:rsid w:val="006603EC"/>
    <w:rsid w:val="00660627"/>
    <w:rsid w:val="006608AA"/>
    <w:rsid w:val="00662729"/>
    <w:rsid w:val="00663690"/>
    <w:rsid w:val="006640E0"/>
    <w:rsid w:val="006754D1"/>
    <w:rsid w:val="006754EC"/>
    <w:rsid w:val="00677544"/>
    <w:rsid w:val="0068065D"/>
    <w:rsid w:val="006812E6"/>
    <w:rsid w:val="00681EA6"/>
    <w:rsid w:val="00681FEA"/>
    <w:rsid w:val="0069077A"/>
    <w:rsid w:val="006947D5"/>
    <w:rsid w:val="00697D0B"/>
    <w:rsid w:val="006A3D8C"/>
    <w:rsid w:val="006A5FB5"/>
    <w:rsid w:val="006A71BA"/>
    <w:rsid w:val="006C659F"/>
    <w:rsid w:val="006C6A9A"/>
    <w:rsid w:val="006C7B69"/>
    <w:rsid w:val="006D1DEC"/>
    <w:rsid w:val="006D3ADF"/>
    <w:rsid w:val="006D5827"/>
    <w:rsid w:val="006D5910"/>
    <w:rsid w:val="006D5F0A"/>
    <w:rsid w:val="006D6940"/>
    <w:rsid w:val="006D7D2C"/>
    <w:rsid w:val="006E087A"/>
    <w:rsid w:val="006E5640"/>
    <w:rsid w:val="006F01D3"/>
    <w:rsid w:val="006F0A10"/>
    <w:rsid w:val="006F2959"/>
    <w:rsid w:val="006F2B46"/>
    <w:rsid w:val="006F3635"/>
    <w:rsid w:val="00700E4D"/>
    <w:rsid w:val="0070241F"/>
    <w:rsid w:val="00705B4A"/>
    <w:rsid w:val="007068B5"/>
    <w:rsid w:val="00712154"/>
    <w:rsid w:val="0071751D"/>
    <w:rsid w:val="00724B1F"/>
    <w:rsid w:val="00734315"/>
    <w:rsid w:val="00740214"/>
    <w:rsid w:val="007463D2"/>
    <w:rsid w:val="0074683B"/>
    <w:rsid w:val="00751B67"/>
    <w:rsid w:val="007535C3"/>
    <w:rsid w:val="00753DAA"/>
    <w:rsid w:val="007550AD"/>
    <w:rsid w:val="00756011"/>
    <w:rsid w:val="007570E6"/>
    <w:rsid w:val="00757A57"/>
    <w:rsid w:val="00760A70"/>
    <w:rsid w:val="00760FC4"/>
    <w:rsid w:val="00763219"/>
    <w:rsid w:val="00763453"/>
    <w:rsid w:val="00763824"/>
    <w:rsid w:val="00764369"/>
    <w:rsid w:val="00765B25"/>
    <w:rsid w:val="007702CE"/>
    <w:rsid w:val="00770749"/>
    <w:rsid w:val="00773AF5"/>
    <w:rsid w:val="007804D5"/>
    <w:rsid w:val="00780B3B"/>
    <w:rsid w:val="007846E4"/>
    <w:rsid w:val="007864B9"/>
    <w:rsid w:val="0078677E"/>
    <w:rsid w:val="00794486"/>
    <w:rsid w:val="007A2B1A"/>
    <w:rsid w:val="007A5007"/>
    <w:rsid w:val="007B2BC2"/>
    <w:rsid w:val="007C0208"/>
    <w:rsid w:val="007C3407"/>
    <w:rsid w:val="007C3E3F"/>
    <w:rsid w:val="007C69BE"/>
    <w:rsid w:val="007C730F"/>
    <w:rsid w:val="007D3828"/>
    <w:rsid w:val="007D3A6B"/>
    <w:rsid w:val="007D5431"/>
    <w:rsid w:val="007D6A15"/>
    <w:rsid w:val="007E3795"/>
    <w:rsid w:val="007E77FA"/>
    <w:rsid w:val="007F0DE2"/>
    <w:rsid w:val="007F42EA"/>
    <w:rsid w:val="00803F17"/>
    <w:rsid w:val="00804441"/>
    <w:rsid w:val="00804E75"/>
    <w:rsid w:val="00814CDC"/>
    <w:rsid w:val="00815611"/>
    <w:rsid w:val="00816607"/>
    <w:rsid w:val="00816B4B"/>
    <w:rsid w:val="00817684"/>
    <w:rsid w:val="00820B7F"/>
    <w:rsid w:val="00824ECD"/>
    <w:rsid w:val="00825733"/>
    <w:rsid w:val="008264A4"/>
    <w:rsid w:val="008267BF"/>
    <w:rsid w:val="0083300A"/>
    <w:rsid w:val="00835901"/>
    <w:rsid w:val="00846E91"/>
    <w:rsid w:val="0085159A"/>
    <w:rsid w:val="00857E12"/>
    <w:rsid w:val="00862229"/>
    <w:rsid w:val="00862D6F"/>
    <w:rsid w:val="00864D25"/>
    <w:rsid w:val="00867D59"/>
    <w:rsid w:val="00871472"/>
    <w:rsid w:val="00871931"/>
    <w:rsid w:val="00875FBE"/>
    <w:rsid w:val="00882299"/>
    <w:rsid w:val="008829AA"/>
    <w:rsid w:val="00883651"/>
    <w:rsid w:val="00883689"/>
    <w:rsid w:val="00884562"/>
    <w:rsid w:val="00885D5D"/>
    <w:rsid w:val="00887CA2"/>
    <w:rsid w:val="0089008E"/>
    <w:rsid w:val="00890633"/>
    <w:rsid w:val="008908AD"/>
    <w:rsid w:val="0089140A"/>
    <w:rsid w:val="008931AB"/>
    <w:rsid w:val="0089456E"/>
    <w:rsid w:val="008968B6"/>
    <w:rsid w:val="00897B8B"/>
    <w:rsid w:val="008A268B"/>
    <w:rsid w:val="008A3BD2"/>
    <w:rsid w:val="008A54DF"/>
    <w:rsid w:val="008A62CE"/>
    <w:rsid w:val="008A6D28"/>
    <w:rsid w:val="008A72A5"/>
    <w:rsid w:val="008B07B2"/>
    <w:rsid w:val="008B4471"/>
    <w:rsid w:val="008B5406"/>
    <w:rsid w:val="008C6CB5"/>
    <w:rsid w:val="008C7B18"/>
    <w:rsid w:val="008D0550"/>
    <w:rsid w:val="008D1880"/>
    <w:rsid w:val="008D23DF"/>
    <w:rsid w:val="008D36B7"/>
    <w:rsid w:val="008D6809"/>
    <w:rsid w:val="008E0F5D"/>
    <w:rsid w:val="008E125D"/>
    <w:rsid w:val="008E4EBD"/>
    <w:rsid w:val="008E54A3"/>
    <w:rsid w:val="008E6CA2"/>
    <w:rsid w:val="008E770E"/>
    <w:rsid w:val="008F4605"/>
    <w:rsid w:val="008F75F3"/>
    <w:rsid w:val="0090482A"/>
    <w:rsid w:val="0090662D"/>
    <w:rsid w:val="00906D3A"/>
    <w:rsid w:val="00912EF3"/>
    <w:rsid w:val="0091361B"/>
    <w:rsid w:val="0091408D"/>
    <w:rsid w:val="00915647"/>
    <w:rsid w:val="00920FE2"/>
    <w:rsid w:val="0092246B"/>
    <w:rsid w:val="0092446B"/>
    <w:rsid w:val="009255BB"/>
    <w:rsid w:val="00926431"/>
    <w:rsid w:val="00926C88"/>
    <w:rsid w:val="009434DB"/>
    <w:rsid w:val="00943A7B"/>
    <w:rsid w:val="0094626E"/>
    <w:rsid w:val="00952614"/>
    <w:rsid w:val="00952D13"/>
    <w:rsid w:val="009536C2"/>
    <w:rsid w:val="00955246"/>
    <w:rsid w:val="009555DD"/>
    <w:rsid w:val="0096059C"/>
    <w:rsid w:val="00962519"/>
    <w:rsid w:val="00963FB7"/>
    <w:rsid w:val="00967EDE"/>
    <w:rsid w:val="00970AF4"/>
    <w:rsid w:val="00971957"/>
    <w:rsid w:val="009730B4"/>
    <w:rsid w:val="00973282"/>
    <w:rsid w:val="00974537"/>
    <w:rsid w:val="00976FB8"/>
    <w:rsid w:val="00983B3C"/>
    <w:rsid w:val="00984A65"/>
    <w:rsid w:val="00985CD4"/>
    <w:rsid w:val="009861A3"/>
    <w:rsid w:val="0098731C"/>
    <w:rsid w:val="00990041"/>
    <w:rsid w:val="009931CD"/>
    <w:rsid w:val="009935CE"/>
    <w:rsid w:val="0099724F"/>
    <w:rsid w:val="009A0BF8"/>
    <w:rsid w:val="009A0DE6"/>
    <w:rsid w:val="009A3A7C"/>
    <w:rsid w:val="009A7384"/>
    <w:rsid w:val="009B4874"/>
    <w:rsid w:val="009B4CAE"/>
    <w:rsid w:val="009B78BA"/>
    <w:rsid w:val="009B7D02"/>
    <w:rsid w:val="009C099D"/>
    <w:rsid w:val="009C0ACE"/>
    <w:rsid w:val="009C0E2A"/>
    <w:rsid w:val="009C1F8F"/>
    <w:rsid w:val="009C27A4"/>
    <w:rsid w:val="009D3A64"/>
    <w:rsid w:val="009D6235"/>
    <w:rsid w:val="009E0F04"/>
    <w:rsid w:val="009E2130"/>
    <w:rsid w:val="009F0368"/>
    <w:rsid w:val="009F0E81"/>
    <w:rsid w:val="00A02F36"/>
    <w:rsid w:val="00A0495B"/>
    <w:rsid w:val="00A04B00"/>
    <w:rsid w:val="00A0534B"/>
    <w:rsid w:val="00A061AE"/>
    <w:rsid w:val="00A12076"/>
    <w:rsid w:val="00A130E7"/>
    <w:rsid w:val="00A13F08"/>
    <w:rsid w:val="00A15E95"/>
    <w:rsid w:val="00A162D6"/>
    <w:rsid w:val="00A2236A"/>
    <w:rsid w:val="00A223E2"/>
    <w:rsid w:val="00A23253"/>
    <w:rsid w:val="00A25A8B"/>
    <w:rsid w:val="00A2780F"/>
    <w:rsid w:val="00A27BA3"/>
    <w:rsid w:val="00A33BF8"/>
    <w:rsid w:val="00A37459"/>
    <w:rsid w:val="00A407C2"/>
    <w:rsid w:val="00A44C9F"/>
    <w:rsid w:val="00A46ACF"/>
    <w:rsid w:val="00A50EBB"/>
    <w:rsid w:val="00A51719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3536"/>
    <w:rsid w:val="00A749AB"/>
    <w:rsid w:val="00A76D23"/>
    <w:rsid w:val="00A826AD"/>
    <w:rsid w:val="00A85EC8"/>
    <w:rsid w:val="00A877AA"/>
    <w:rsid w:val="00A93256"/>
    <w:rsid w:val="00A978ED"/>
    <w:rsid w:val="00AA05B6"/>
    <w:rsid w:val="00AA0847"/>
    <w:rsid w:val="00AA2B60"/>
    <w:rsid w:val="00AA36D2"/>
    <w:rsid w:val="00AA54A4"/>
    <w:rsid w:val="00AA5AB2"/>
    <w:rsid w:val="00AA5E2D"/>
    <w:rsid w:val="00AB084B"/>
    <w:rsid w:val="00AC4077"/>
    <w:rsid w:val="00AC42A9"/>
    <w:rsid w:val="00AC5730"/>
    <w:rsid w:val="00AC635C"/>
    <w:rsid w:val="00AD1532"/>
    <w:rsid w:val="00AD30CF"/>
    <w:rsid w:val="00AD6A47"/>
    <w:rsid w:val="00AE1DB0"/>
    <w:rsid w:val="00AE34F3"/>
    <w:rsid w:val="00AE4C9D"/>
    <w:rsid w:val="00AE779D"/>
    <w:rsid w:val="00AF0DF8"/>
    <w:rsid w:val="00AF496F"/>
    <w:rsid w:val="00B13D92"/>
    <w:rsid w:val="00B1404A"/>
    <w:rsid w:val="00B157E8"/>
    <w:rsid w:val="00B16F69"/>
    <w:rsid w:val="00B22365"/>
    <w:rsid w:val="00B24717"/>
    <w:rsid w:val="00B2499D"/>
    <w:rsid w:val="00B26456"/>
    <w:rsid w:val="00B26584"/>
    <w:rsid w:val="00B32C82"/>
    <w:rsid w:val="00B33AF7"/>
    <w:rsid w:val="00B340EC"/>
    <w:rsid w:val="00B35607"/>
    <w:rsid w:val="00B406AC"/>
    <w:rsid w:val="00B41D75"/>
    <w:rsid w:val="00B4256C"/>
    <w:rsid w:val="00B44F46"/>
    <w:rsid w:val="00B47485"/>
    <w:rsid w:val="00B510D7"/>
    <w:rsid w:val="00B51D12"/>
    <w:rsid w:val="00B52841"/>
    <w:rsid w:val="00B5485E"/>
    <w:rsid w:val="00B61264"/>
    <w:rsid w:val="00B6146B"/>
    <w:rsid w:val="00B64A81"/>
    <w:rsid w:val="00B64A9C"/>
    <w:rsid w:val="00B64BEC"/>
    <w:rsid w:val="00B67F86"/>
    <w:rsid w:val="00B708FA"/>
    <w:rsid w:val="00B7350C"/>
    <w:rsid w:val="00B7561D"/>
    <w:rsid w:val="00B80099"/>
    <w:rsid w:val="00B803AF"/>
    <w:rsid w:val="00B87B0C"/>
    <w:rsid w:val="00B910F2"/>
    <w:rsid w:val="00B97421"/>
    <w:rsid w:val="00BA485B"/>
    <w:rsid w:val="00BA660A"/>
    <w:rsid w:val="00BB498B"/>
    <w:rsid w:val="00BB6C26"/>
    <w:rsid w:val="00BB7851"/>
    <w:rsid w:val="00BC2602"/>
    <w:rsid w:val="00BC6AFE"/>
    <w:rsid w:val="00BC793F"/>
    <w:rsid w:val="00BD01AE"/>
    <w:rsid w:val="00BD0F6A"/>
    <w:rsid w:val="00BE1C0D"/>
    <w:rsid w:val="00BE26BA"/>
    <w:rsid w:val="00BE43F7"/>
    <w:rsid w:val="00BE5930"/>
    <w:rsid w:val="00BE7CA6"/>
    <w:rsid w:val="00BF2174"/>
    <w:rsid w:val="00BF287B"/>
    <w:rsid w:val="00BF60D8"/>
    <w:rsid w:val="00BF75D1"/>
    <w:rsid w:val="00C018AA"/>
    <w:rsid w:val="00C019D3"/>
    <w:rsid w:val="00C11205"/>
    <w:rsid w:val="00C1142B"/>
    <w:rsid w:val="00C114CF"/>
    <w:rsid w:val="00C11D14"/>
    <w:rsid w:val="00C1311B"/>
    <w:rsid w:val="00C14F18"/>
    <w:rsid w:val="00C1683F"/>
    <w:rsid w:val="00C16FC4"/>
    <w:rsid w:val="00C25493"/>
    <w:rsid w:val="00C25B8B"/>
    <w:rsid w:val="00C26AE7"/>
    <w:rsid w:val="00C3173A"/>
    <w:rsid w:val="00C31CB8"/>
    <w:rsid w:val="00C33B74"/>
    <w:rsid w:val="00C34135"/>
    <w:rsid w:val="00C35366"/>
    <w:rsid w:val="00C36353"/>
    <w:rsid w:val="00C370FF"/>
    <w:rsid w:val="00C40DA4"/>
    <w:rsid w:val="00C43A0C"/>
    <w:rsid w:val="00C45120"/>
    <w:rsid w:val="00C460A0"/>
    <w:rsid w:val="00C47A0F"/>
    <w:rsid w:val="00C51D17"/>
    <w:rsid w:val="00C55471"/>
    <w:rsid w:val="00C56408"/>
    <w:rsid w:val="00C57D07"/>
    <w:rsid w:val="00C629AE"/>
    <w:rsid w:val="00C6556F"/>
    <w:rsid w:val="00C70949"/>
    <w:rsid w:val="00C7294C"/>
    <w:rsid w:val="00C74275"/>
    <w:rsid w:val="00C8107F"/>
    <w:rsid w:val="00C81E99"/>
    <w:rsid w:val="00C8264A"/>
    <w:rsid w:val="00C85913"/>
    <w:rsid w:val="00C87F93"/>
    <w:rsid w:val="00C9106C"/>
    <w:rsid w:val="00C92138"/>
    <w:rsid w:val="00C9356A"/>
    <w:rsid w:val="00C9739C"/>
    <w:rsid w:val="00C978B6"/>
    <w:rsid w:val="00CA197A"/>
    <w:rsid w:val="00CA3672"/>
    <w:rsid w:val="00CA5A8A"/>
    <w:rsid w:val="00CA79AC"/>
    <w:rsid w:val="00CB5CDE"/>
    <w:rsid w:val="00CB65A9"/>
    <w:rsid w:val="00CB6F76"/>
    <w:rsid w:val="00CB72AC"/>
    <w:rsid w:val="00CB76A6"/>
    <w:rsid w:val="00CC2DD8"/>
    <w:rsid w:val="00CC3E65"/>
    <w:rsid w:val="00CC589C"/>
    <w:rsid w:val="00CD085B"/>
    <w:rsid w:val="00CD163C"/>
    <w:rsid w:val="00CD425F"/>
    <w:rsid w:val="00CD485C"/>
    <w:rsid w:val="00CE01D1"/>
    <w:rsid w:val="00CE5E23"/>
    <w:rsid w:val="00CF2287"/>
    <w:rsid w:val="00CF5947"/>
    <w:rsid w:val="00D00058"/>
    <w:rsid w:val="00D0045A"/>
    <w:rsid w:val="00D04ECC"/>
    <w:rsid w:val="00D1384F"/>
    <w:rsid w:val="00D14302"/>
    <w:rsid w:val="00D154A6"/>
    <w:rsid w:val="00D22A3F"/>
    <w:rsid w:val="00D231A4"/>
    <w:rsid w:val="00D33AD2"/>
    <w:rsid w:val="00D34BFC"/>
    <w:rsid w:val="00D35CD4"/>
    <w:rsid w:val="00D4280A"/>
    <w:rsid w:val="00D4348A"/>
    <w:rsid w:val="00D43B27"/>
    <w:rsid w:val="00D4509C"/>
    <w:rsid w:val="00D529F1"/>
    <w:rsid w:val="00D5371D"/>
    <w:rsid w:val="00D61CDA"/>
    <w:rsid w:val="00D62ADC"/>
    <w:rsid w:val="00D67474"/>
    <w:rsid w:val="00D734B8"/>
    <w:rsid w:val="00D744A5"/>
    <w:rsid w:val="00D75481"/>
    <w:rsid w:val="00D763EC"/>
    <w:rsid w:val="00D81D46"/>
    <w:rsid w:val="00D867CF"/>
    <w:rsid w:val="00D90C15"/>
    <w:rsid w:val="00D93B3E"/>
    <w:rsid w:val="00D9442D"/>
    <w:rsid w:val="00D94D6E"/>
    <w:rsid w:val="00D967A7"/>
    <w:rsid w:val="00D969B6"/>
    <w:rsid w:val="00DA09C1"/>
    <w:rsid w:val="00DA15D7"/>
    <w:rsid w:val="00DA1F36"/>
    <w:rsid w:val="00DA2C75"/>
    <w:rsid w:val="00DA358C"/>
    <w:rsid w:val="00DA475B"/>
    <w:rsid w:val="00DA5A74"/>
    <w:rsid w:val="00DB2AEF"/>
    <w:rsid w:val="00DB408F"/>
    <w:rsid w:val="00DB76BA"/>
    <w:rsid w:val="00DC4299"/>
    <w:rsid w:val="00DC4730"/>
    <w:rsid w:val="00DC523F"/>
    <w:rsid w:val="00DD3482"/>
    <w:rsid w:val="00DD4ABF"/>
    <w:rsid w:val="00DE2C3E"/>
    <w:rsid w:val="00DE2C77"/>
    <w:rsid w:val="00DE36BE"/>
    <w:rsid w:val="00DE57AB"/>
    <w:rsid w:val="00DE6CCA"/>
    <w:rsid w:val="00DF2B7E"/>
    <w:rsid w:val="00DF30F6"/>
    <w:rsid w:val="00DF5E32"/>
    <w:rsid w:val="00E04B29"/>
    <w:rsid w:val="00E0708F"/>
    <w:rsid w:val="00E074D5"/>
    <w:rsid w:val="00E15A01"/>
    <w:rsid w:val="00E16A57"/>
    <w:rsid w:val="00E173AD"/>
    <w:rsid w:val="00E20D75"/>
    <w:rsid w:val="00E314AD"/>
    <w:rsid w:val="00E31717"/>
    <w:rsid w:val="00E32C74"/>
    <w:rsid w:val="00E3736A"/>
    <w:rsid w:val="00E37543"/>
    <w:rsid w:val="00E37DB6"/>
    <w:rsid w:val="00E37E96"/>
    <w:rsid w:val="00E404C2"/>
    <w:rsid w:val="00E43522"/>
    <w:rsid w:val="00E43F96"/>
    <w:rsid w:val="00E44417"/>
    <w:rsid w:val="00E46D1C"/>
    <w:rsid w:val="00E54218"/>
    <w:rsid w:val="00E54612"/>
    <w:rsid w:val="00E61ABB"/>
    <w:rsid w:val="00E62134"/>
    <w:rsid w:val="00E62FF0"/>
    <w:rsid w:val="00E633F6"/>
    <w:rsid w:val="00E634A4"/>
    <w:rsid w:val="00E6539C"/>
    <w:rsid w:val="00E65A1B"/>
    <w:rsid w:val="00E66013"/>
    <w:rsid w:val="00E71179"/>
    <w:rsid w:val="00E729ED"/>
    <w:rsid w:val="00E74FCF"/>
    <w:rsid w:val="00E76445"/>
    <w:rsid w:val="00E777BE"/>
    <w:rsid w:val="00E80A06"/>
    <w:rsid w:val="00E83190"/>
    <w:rsid w:val="00E8340E"/>
    <w:rsid w:val="00E835F9"/>
    <w:rsid w:val="00E85654"/>
    <w:rsid w:val="00E85691"/>
    <w:rsid w:val="00E94D36"/>
    <w:rsid w:val="00E97814"/>
    <w:rsid w:val="00EA0141"/>
    <w:rsid w:val="00EA1C05"/>
    <w:rsid w:val="00EA2F32"/>
    <w:rsid w:val="00EA3992"/>
    <w:rsid w:val="00EB14D1"/>
    <w:rsid w:val="00EB1A0E"/>
    <w:rsid w:val="00EB3A31"/>
    <w:rsid w:val="00EB4D73"/>
    <w:rsid w:val="00EB65CE"/>
    <w:rsid w:val="00EB6B47"/>
    <w:rsid w:val="00EB6CA6"/>
    <w:rsid w:val="00EC48C1"/>
    <w:rsid w:val="00EC76C4"/>
    <w:rsid w:val="00EC7DBB"/>
    <w:rsid w:val="00ED1FDF"/>
    <w:rsid w:val="00ED390F"/>
    <w:rsid w:val="00ED438F"/>
    <w:rsid w:val="00ED75D1"/>
    <w:rsid w:val="00EE1C83"/>
    <w:rsid w:val="00EE2D3A"/>
    <w:rsid w:val="00EE53B7"/>
    <w:rsid w:val="00EE6B04"/>
    <w:rsid w:val="00EF6420"/>
    <w:rsid w:val="00F011E9"/>
    <w:rsid w:val="00F03555"/>
    <w:rsid w:val="00F03DC4"/>
    <w:rsid w:val="00F05E78"/>
    <w:rsid w:val="00F066BC"/>
    <w:rsid w:val="00F11C01"/>
    <w:rsid w:val="00F2238F"/>
    <w:rsid w:val="00F24BD2"/>
    <w:rsid w:val="00F25842"/>
    <w:rsid w:val="00F27970"/>
    <w:rsid w:val="00F30980"/>
    <w:rsid w:val="00F31597"/>
    <w:rsid w:val="00F31D72"/>
    <w:rsid w:val="00F3315B"/>
    <w:rsid w:val="00F41062"/>
    <w:rsid w:val="00F447D7"/>
    <w:rsid w:val="00F454E6"/>
    <w:rsid w:val="00F5120F"/>
    <w:rsid w:val="00F523E2"/>
    <w:rsid w:val="00F542F1"/>
    <w:rsid w:val="00F574DF"/>
    <w:rsid w:val="00F5752F"/>
    <w:rsid w:val="00F6355B"/>
    <w:rsid w:val="00F64F10"/>
    <w:rsid w:val="00F70DBC"/>
    <w:rsid w:val="00F712D9"/>
    <w:rsid w:val="00F71BB0"/>
    <w:rsid w:val="00F72387"/>
    <w:rsid w:val="00F73EF1"/>
    <w:rsid w:val="00F74583"/>
    <w:rsid w:val="00F74822"/>
    <w:rsid w:val="00F74F32"/>
    <w:rsid w:val="00F75B08"/>
    <w:rsid w:val="00F804FB"/>
    <w:rsid w:val="00F874D8"/>
    <w:rsid w:val="00F9091C"/>
    <w:rsid w:val="00F9215D"/>
    <w:rsid w:val="00F92664"/>
    <w:rsid w:val="00F92D9D"/>
    <w:rsid w:val="00F94D39"/>
    <w:rsid w:val="00F973ED"/>
    <w:rsid w:val="00FA1F3E"/>
    <w:rsid w:val="00FA59F8"/>
    <w:rsid w:val="00FA688B"/>
    <w:rsid w:val="00FB0CA2"/>
    <w:rsid w:val="00FB7AEF"/>
    <w:rsid w:val="00FC517B"/>
    <w:rsid w:val="00FC5543"/>
    <w:rsid w:val="00FD0565"/>
    <w:rsid w:val="00FD1210"/>
    <w:rsid w:val="00FD41D3"/>
    <w:rsid w:val="00FD46BD"/>
    <w:rsid w:val="00FE23FD"/>
    <w:rsid w:val="00FE4203"/>
    <w:rsid w:val="00FE48C6"/>
    <w:rsid w:val="00FF0567"/>
    <w:rsid w:val="00FF3EFB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00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80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9C0AC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C0ACE"/>
    <w:rPr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61356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sture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01E43-1E85-40DB-8CF0-8227EA05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koncepciju "Latvijas augstākās izglītības ārējās kvalitātes nodrošināšanas sistēmas pilnveide"</vt:lpstr>
    </vt:vector>
  </TitlesOfParts>
  <Company>Izglītības un zinātnes ministrija, Sporta departaments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koncepciju "Latvijas augstākās izglītības ārējās kvalitātes nodrošināšanas sistēmas pilnveide"</dc:title>
  <dc:subject>Ministru kabineta sēdes protokollēmuma projekts</dc:subject>
  <dc:creator>Inese Stūre</dc:creator>
  <cp:keywords/>
  <dc:description>Izglītības un zinātnes ministrijas
Augstākās izglītības, zinātnes un inovāciju departamenta direktora vietniece akreditācijas un profesionālo kvalifikāciju atzīšanas jomā
Tel: 67047899
e-pasts: inese.sture@izm.gov.lv
Fakss: 67047929</dc:description>
  <cp:lastModifiedBy>Inese Stūre</cp:lastModifiedBy>
  <cp:revision>4</cp:revision>
  <cp:lastPrinted>2015-08-12T07:33:00Z</cp:lastPrinted>
  <dcterms:created xsi:type="dcterms:W3CDTF">2016-06-07T11:56:00Z</dcterms:created>
  <dcterms:modified xsi:type="dcterms:W3CDTF">2016-06-07T13:04:00Z</dcterms:modified>
</cp:coreProperties>
</file>