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35DD0" w14:textId="2D72B993" w:rsidR="00CD24FB" w:rsidRPr="00CD24FB" w:rsidRDefault="004A1D70" w:rsidP="00CD24FB">
      <w:pPr>
        <w:widowControl w:val="0"/>
        <w:jc w:val="center"/>
        <w:rPr>
          <w:b/>
        </w:rPr>
      </w:pPr>
      <w:r w:rsidRPr="009D132B">
        <w:rPr>
          <w:b/>
        </w:rPr>
        <w:t xml:space="preserve">Ministru kabineta rīkojuma projekta „Par valsts meža zemes nodošanu </w:t>
      </w:r>
      <w:r w:rsidR="00046CD0" w:rsidRPr="009D132B">
        <w:rPr>
          <w:b/>
        </w:rPr>
        <w:t>Carnikavas</w:t>
      </w:r>
      <w:r w:rsidR="00503107" w:rsidRPr="009D132B">
        <w:rPr>
          <w:b/>
        </w:rPr>
        <w:t xml:space="preserve"> novada </w:t>
      </w:r>
      <w:r w:rsidRPr="009D132B">
        <w:rPr>
          <w:b/>
        </w:rPr>
        <w:t xml:space="preserve">pašvaldības īpašumā” sākotnējās ietekmes novērtējuma </w:t>
      </w:r>
      <w:smartTag w:uri="schemas-tilde-lv/tildestengine" w:element="veidnes">
        <w:smartTagPr>
          <w:attr w:name="id" w:val="-1"/>
          <w:attr w:name="baseform" w:val="ziņojums"/>
          <w:attr w:name="text" w:val="ziņojums"/>
        </w:smartTagPr>
        <w:r w:rsidRPr="009D132B">
          <w:rPr>
            <w:b/>
          </w:rPr>
          <w:t>ziņojums</w:t>
        </w:r>
        <w:r w:rsidR="00E820B8" w:rsidRPr="009D132B">
          <w:rPr>
            <w:b/>
          </w:rPr>
          <w:t xml:space="preserve"> </w:t>
        </w:r>
      </w:smartTag>
      <w:r w:rsidRPr="009D132B">
        <w:rPr>
          <w:b/>
        </w:rPr>
        <w:t>(anotācija)</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6"/>
        <w:gridCol w:w="2552"/>
        <w:gridCol w:w="6125"/>
      </w:tblGrid>
      <w:tr w:rsidR="009D132B" w:rsidRPr="009D132B" w14:paraId="65179926" w14:textId="77777777" w:rsidTr="0067648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7F109F4" w14:textId="77777777" w:rsidR="004A1D70" w:rsidRPr="009D132B" w:rsidRDefault="004A1D70" w:rsidP="00676487">
            <w:pPr>
              <w:jc w:val="center"/>
              <w:rPr>
                <w:b/>
                <w:bCs/>
              </w:rPr>
            </w:pPr>
            <w:r w:rsidRPr="009D132B">
              <w:rPr>
                <w:b/>
                <w:bCs/>
              </w:rPr>
              <w:t>I. Tiesību akta projekta izstrādes nepieciešamība</w:t>
            </w:r>
          </w:p>
        </w:tc>
      </w:tr>
      <w:tr w:rsidR="009D132B" w:rsidRPr="009D132B" w14:paraId="2DEA5B28" w14:textId="77777777" w:rsidTr="00676487">
        <w:tc>
          <w:tcPr>
            <w:tcW w:w="250" w:type="pct"/>
            <w:tcBorders>
              <w:top w:val="single" w:sz="4" w:space="0" w:color="auto"/>
              <w:left w:val="single" w:sz="4" w:space="0" w:color="auto"/>
              <w:bottom w:val="single" w:sz="4" w:space="0" w:color="auto"/>
              <w:right w:val="single" w:sz="4" w:space="0" w:color="auto"/>
            </w:tcBorders>
            <w:hideMark/>
          </w:tcPr>
          <w:p w14:paraId="555B39E5" w14:textId="77777777" w:rsidR="004A1D70" w:rsidRPr="009D132B" w:rsidRDefault="004A1D70" w:rsidP="00676487">
            <w:pPr>
              <w:jc w:val="center"/>
            </w:pPr>
            <w:r w:rsidRPr="009D132B">
              <w:t>1.</w:t>
            </w:r>
          </w:p>
        </w:tc>
        <w:tc>
          <w:tcPr>
            <w:tcW w:w="1397" w:type="pct"/>
            <w:tcBorders>
              <w:top w:val="single" w:sz="4" w:space="0" w:color="auto"/>
              <w:left w:val="single" w:sz="4" w:space="0" w:color="auto"/>
              <w:bottom w:val="single" w:sz="4" w:space="0" w:color="auto"/>
              <w:right w:val="single" w:sz="4" w:space="0" w:color="auto"/>
            </w:tcBorders>
            <w:hideMark/>
          </w:tcPr>
          <w:p w14:paraId="27C8E008" w14:textId="77777777" w:rsidR="004A1D70" w:rsidRPr="009D132B" w:rsidRDefault="004A1D70" w:rsidP="00676487">
            <w:pPr>
              <w:jc w:val="both"/>
            </w:pPr>
            <w:r w:rsidRPr="009D132B">
              <w:t>Pamatojums</w:t>
            </w:r>
          </w:p>
        </w:tc>
        <w:tc>
          <w:tcPr>
            <w:tcW w:w="3353" w:type="pct"/>
            <w:tcBorders>
              <w:top w:val="single" w:sz="4" w:space="0" w:color="auto"/>
              <w:left w:val="single" w:sz="4" w:space="0" w:color="auto"/>
              <w:bottom w:val="single" w:sz="4" w:space="0" w:color="auto"/>
              <w:right w:val="single" w:sz="4" w:space="0" w:color="auto"/>
            </w:tcBorders>
            <w:hideMark/>
          </w:tcPr>
          <w:p w14:paraId="60476494" w14:textId="77777777" w:rsidR="004A1D70" w:rsidRPr="009D132B" w:rsidRDefault="004A1D70" w:rsidP="007C6F29">
            <w:pPr>
              <w:pStyle w:val="naiskr"/>
              <w:spacing w:before="0" w:after="0"/>
              <w:ind w:firstLine="567"/>
              <w:jc w:val="both"/>
              <w:rPr>
                <w:lang w:eastAsia="en-US"/>
              </w:rPr>
            </w:pPr>
            <w:r w:rsidRPr="009D132B">
              <w:t>Meža likuma 44.</w:t>
            </w:r>
            <w:r w:rsidR="00F14EB0" w:rsidRPr="009D132B">
              <w:t xml:space="preserve"> </w:t>
            </w:r>
            <w:r w:rsidRPr="009D132B">
              <w:t>panta ceturtās daļas 2.</w:t>
            </w:r>
            <w:r w:rsidR="00F14EB0" w:rsidRPr="009D132B">
              <w:t xml:space="preserve"> </w:t>
            </w:r>
            <w:r w:rsidRPr="009D132B">
              <w:t>punkta „</w:t>
            </w:r>
            <w:r w:rsidR="009A2202" w:rsidRPr="009D132B">
              <w:t>a</w:t>
            </w:r>
            <w:r w:rsidR="007C6F29" w:rsidRPr="009D132B">
              <w:t>” apakšpunkts un</w:t>
            </w:r>
            <w:r w:rsidRPr="009D132B">
              <w:t xml:space="preserve"> Publiskas personas mantas atsavināšanas likuma </w:t>
            </w:r>
            <w:r w:rsidR="00E22953" w:rsidRPr="009D132B">
              <w:t xml:space="preserve">(turpmāk – Atsavināšanas likums) </w:t>
            </w:r>
            <w:r w:rsidRPr="009D132B">
              <w:t>5.</w:t>
            </w:r>
            <w:r w:rsidR="00F14EB0" w:rsidRPr="009D132B">
              <w:t xml:space="preserve"> </w:t>
            </w:r>
            <w:r w:rsidRPr="009D132B">
              <w:t>panta pirmā daļa, 42.</w:t>
            </w:r>
            <w:r w:rsidR="00F14EB0" w:rsidRPr="009D132B">
              <w:t xml:space="preserve"> </w:t>
            </w:r>
            <w:r w:rsidRPr="009D132B">
              <w:t>panta pirmā daļa un 43.</w:t>
            </w:r>
            <w:r w:rsidR="00F14EB0" w:rsidRPr="009D132B">
              <w:t xml:space="preserve"> </w:t>
            </w:r>
            <w:r w:rsidRPr="009D132B">
              <w:t>pants.</w:t>
            </w:r>
          </w:p>
        </w:tc>
      </w:tr>
      <w:tr w:rsidR="009D132B" w:rsidRPr="009D132B" w14:paraId="4CD22A4E" w14:textId="77777777" w:rsidTr="00676487">
        <w:tc>
          <w:tcPr>
            <w:tcW w:w="250" w:type="pct"/>
            <w:tcBorders>
              <w:top w:val="single" w:sz="4" w:space="0" w:color="auto"/>
              <w:left w:val="single" w:sz="4" w:space="0" w:color="auto"/>
              <w:bottom w:val="single" w:sz="4" w:space="0" w:color="auto"/>
              <w:right w:val="single" w:sz="4" w:space="0" w:color="auto"/>
            </w:tcBorders>
            <w:hideMark/>
          </w:tcPr>
          <w:p w14:paraId="12B7DBC2" w14:textId="77777777" w:rsidR="004A1D70" w:rsidRPr="009D132B" w:rsidRDefault="004A1D70" w:rsidP="00676487">
            <w:pPr>
              <w:jc w:val="center"/>
            </w:pPr>
            <w:r w:rsidRPr="009D132B">
              <w:t>2.</w:t>
            </w:r>
          </w:p>
        </w:tc>
        <w:tc>
          <w:tcPr>
            <w:tcW w:w="1397" w:type="pct"/>
            <w:tcBorders>
              <w:top w:val="single" w:sz="4" w:space="0" w:color="auto"/>
              <w:left w:val="single" w:sz="4" w:space="0" w:color="auto"/>
              <w:bottom w:val="single" w:sz="4" w:space="0" w:color="auto"/>
              <w:right w:val="single" w:sz="4" w:space="0" w:color="auto"/>
            </w:tcBorders>
            <w:hideMark/>
          </w:tcPr>
          <w:p w14:paraId="32766D3B" w14:textId="77777777" w:rsidR="004A1D70" w:rsidRPr="009D132B" w:rsidRDefault="004A1D70" w:rsidP="00E22953">
            <w:r w:rsidRPr="009D132B">
              <w:t>Pašreizējā situācija un problēmas, kuru risināšanai tiesību akta projekts izstrādāts, tiesiskā regulējuma mērķis un būtība</w:t>
            </w:r>
          </w:p>
        </w:tc>
        <w:tc>
          <w:tcPr>
            <w:tcW w:w="3353" w:type="pct"/>
            <w:tcBorders>
              <w:top w:val="single" w:sz="4" w:space="0" w:color="auto"/>
              <w:left w:val="single" w:sz="4" w:space="0" w:color="auto"/>
              <w:bottom w:val="single" w:sz="4" w:space="0" w:color="auto"/>
              <w:right w:val="single" w:sz="4" w:space="0" w:color="auto"/>
            </w:tcBorders>
            <w:hideMark/>
          </w:tcPr>
          <w:p w14:paraId="04493C6A" w14:textId="54B6BE58" w:rsidR="003C3B69" w:rsidRDefault="003C3B69" w:rsidP="00480450">
            <w:pPr>
              <w:spacing w:after="120"/>
              <w:jc w:val="both"/>
            </w:pPr>
            <w:r>
              <w:t xml:space="preserve">          Saskaņā ar likuma “</w:t>
            </w:r>
            <w:r w:rsidRPr="003C3B69">
              <w:t>Par īpaši aizsargājamām dabas teritorijām</w:t>
            </w:r>
            <w:r>
              <w:t>” 33. panta ceturto daļu v</w:t>
            </w:r>
            <w:r w:rsidRPr="003C3B69">
              <w:t>alstij piederošo zemi, kura atrodas šā panta otrās daļas 2. vai 3.punktā minētajā aizsargājamā teritorijā vai tās funkcionālajā zonā, var nodot bez atlīdzības pašvaldības īpašumā, un pašvaldībai piederošo zemi var nodot bez atlīdzības valstij, ievērojot Publiskas personas mantas atsavināšanas likumā noteikto kārtību nekustamā īpašuma nodošanai bez atlīdzības.</w:t>
            </w:r>
          </w:p>
          <w:p w14:paraId="089F6908" w14:textId="77777777" w:rsidR="00B76769" w:rsidRPr="009D132B" w:rsidRDefault="008C2D59" w:rsidP="008C2D59">
            <w:pPr>
              <w:spacing w:after="120"/>
              <w:ind w:firstLine="567"/>
              <w:jc w:val="both"/>
            </w:pPr>
            <w:r w:rsidRPr="009D132B">
              <w:t>Atsavināšanas likuma</w:t>
            </w:r>
            <w:r w:rsidRPr="009D132B">
              <w:rPr>
                <w:bCs/>
              </w:rPr>
              <w:t xml:space="preserve"> 5.</w:t>
            </w:r>
            <w:r w:rsidR="00F14EB0" w:rsidRPr="009D132B">
              <w:rPr>
                <w:bCs/>
              </w:rPr>
              <w:t xml:space="preserve"> </w:t>
            </w:r>
            <w:r w:rsidRPr="009D132B">
              <w:rPr>
                <w:bCs/>
              </w:rPr>
              <w:t>panta pirmā daļa un 43.</w:t>
            </w:r>
            <w:r w:rsidR="00F14EB0" w:rsidRPr="009D132B">
              <w:rPr>
                <w:bCs/>
              </w:rPr>
              <w:t xml:space="preserve"> </w:t>
            </w:r>
            <w:r w:rsidRPr="009D132B">
              <w:rPr>
                <w:bCs/>
              </w:rPr>
              <w:t>pants nosaka, ka a</w:t>
            </w:r>
            <w:r w:rsidRPr="009D132B">
              <w:t>tļauju atsavināt valsts nekustamo īpašumu bez atlīdzības dod Ministru kabinets, pieņemot par to attiecīgu lēmumu.</w:t>
            </w:r>
          </w:p>
          <w:p w14:paraId="668D060F" w14:textId="77777777" w:rsidR="00B76769" w:rsidRPr="009D132B" w:rsidRDefault="00B76769" w:rsidP="00B76769">
            <w:pPr>
              <w:pStyle w:val="Pamatteksts"/>
              <w:ind w:firstLine="567"/>
              <w:jc w:val="both"/>
            </w:pPr>
            <w:r w:rsidRPr="009D132B">
              <w:t xml:space="preserve">Savukārt no Atsavināšanas likuma </w:t>
            </w:r>
            <w:r w:rsidRPr="009D132B">
              <w:rPr>
                <w:bCs/>
              </w:rPr>
              <w:t>42.</w:t>
            </w:r>
            <w:r w:rsidR="00F14EB0" w:rsidRPr="009D132B">
              <w:rPr>
                <w:bCs/>
              </w:rPr>
              <w:t xml:space="preserve"> </w:t>
            </w:r>
            <w:r w:rsidRPr="009D132B">
              <w:rPr>
                <w:bCs/>
              </w:rPr>
              <w:t>panta pirmās daļas izriet, ka v</w:t>
            </w:r>
            <w:r w:rsidRPr="009D132B">
              <w:t xml:space="preserve">alsts nekustamo īpašumu atvasinātas publiskas personas īpašumā var nodot bez atlīdzības, vienlaikus reglamentējot, ka Ministru kabinets lēmumā par valsts nekustamā īpašuma nodošanu bez atlīdzības atvasinātas publiskas personas īpašumā nosaka, kuru atvasinātas publiskas personas funkciju vai deleģēta pārvaldes uzdevuma veikšanai tiek nodots nekustamais īpašums. </w:t>
            </w:r>
          </w:p>
          <w:p w14:paraId="4B2E6975" w14:textId="77777777" w:rsidR="004A1D70" w:rsidRPr="009D132B" w:rsidRDefault="004A1D70" w:rsidP="00676487">
            <w:pPr>
              <w:spacing w:after="120"/>
              <w:ind w:firstLine="567"/>
              <w:jc w:val="both"/>
            </w:pPr>
            <w:r w:rsidRPr="009D132B">
              <w:t>Saskaņā ar Meža likuma 44.</w:t>
            </w:r>
            <w:r w:rsidR="00F14EB0" w:rsidRPr="009D132B">
              <w:t xml:space="preserve"> </w:t>
            </w:r>
            <w:r w:rsidRPr="009D132B">
              <w:t>panta ceturtās daļas 2.</w:t>
            </w:r>
            <w:r w:rsidR="00F14EB0" w:rsidRPr="009D132B">
              <w:t xml:space="preserve"> </w:t>
            </w:r>
            <w:r w:rsidRPr="009D132B">
              <w:t>punkta „</w:t>
            </w:r>
            <w:r w:rsidR="00CE3CA9" w:rsidRPr="009D132B">
              <w:t>a</w:t>
            </w:r>
            <w:r w:rsidRPr="009D132B">
              <w:t>” apakšpunktu zemesgrāmatā ierakstītās valsts meža zemes atsavināšanu var atļaut ar ikreizēju Ministru kabineta rīkojumu, ja valsts meža zeme nepieciešama li</w:t>
            </w:r>
            <w:r w:rsidR="005F49CC" w:rsidRPr="009D132B">
              <w:t>kumā „Par pašvaldībām” noteikto pašvaldības autonomo funkciju</w:t>
            </w:r>
            <w:r w:rsidRPr="009D132B">
              <w:t xml:space="preserve"> </w:t>
            </w:r>
            <w:r w:rsidR="005F49CC" w:rsidRPr="009D132B">
              <w:t xml:space="preserve">veikšanai, tai skaitā </w:t>
            </w:r>
            <w:r w:rsidR="00CE3CA9" w:rsidRPr="009D132B">
              <w:t>ceļu būvniecībai. M</w:t>
            </w:r>
            <w:r w:rsidRPr="009D132B">
              <w:t xml:space="preserve">inētā </w:t>
            </w:r>
            <w:r w:rsidR="005F49CC" w:rsidRPr="009D132B">
              <w:t xml:space="preserve">pašvaldības </w:t>
            </w:r>
            <w:r w:rsidRPr="009D132B">
              <w:t>autonomā funkcija atbilst likuma „Par pašvaldībām” 15.</w:t>
            </w:r>
            <w:r w:rsidR="00F14EB0" w:rsidRPr="009D132B">
              <w:t xml:space="preserve"> </w:t>
            </w:r>
            <w:r w:rsidRPr="009D132B">
              <w:t>panta pirmās daļas 2.</w:t>
            </w:r>
            <w:r w:rsidR="00F14EB0" w:rsidRPr="009D132B">
              <w:t xml:space="preserve"> </w:t>
            </w:r>
            <w:r w:rsidRPr="009D132B">
              <w:t xml:space="preserve">punktam, kas nosaka, ka </w:t>
            </w:r>
            <w:r w:rsidRPr="009D132B">
              <w:rPr>
                <w:bCs/>
              </w:rPr>
              <w:t xml:space="preserve">pašvaldību autonomajās funkcijās ietilpst </w:t>
            </w:r>
            <w:r w:rsidRPr="009D132B">
              <w:t xml:space="preserve">savas administratīvās teritorijas labiekārtošanas un sanitārās tīrības nodrošināšana, tostarp </w:t>
            </w:r>
            <w:r w:rsidR="00CE3CA9" w:rsidRPr="009D132B">
              <w:t>ielu un ceļu būvniecība, rekonstruēšana un uzturēšana.</w:t>
            </w:r>
          </w:p>
          <w:p w14:paraId="4E907895" w14:textId="77777777" w:rsidR="00E22953" w:rsidRPr="009D132B" w:rsidRDefault="00E22953" w:rsidP="00E22953">
            <w:pPr>
              <w:spacing w:after="120"/>
              <w:ind w:firstLine="567"/>
              <w:jc w:val="both"/>
            </w:pPr>
            <w:r w:rsidRPr="009D132B">
              <w:t>Atbilstoši Meža likuma 44.</w:t>
            </w:r>
            <w:r w:rsidR="00F14EB0" w:rsidRPr="009D132B">
              <w:t xml:space="preserve"> </w:t>
            </w:r>
            <w:r w:rsidRPr="009D132B">
              <w:t>panta piektajai daļai Ministru kabinets nosaka kārtību, kādā valsts meža zeme atsavināma šā panta ceturtās daļas 2.</w:t>
            </w:r>
            <w:r w:rsidR="00F14EB0" w:rsidRPr="009D132B">
              <w:t xml:space="preserve"> </w:t>
            </w:r>
            <w:r w:rsidRPr="009D132B">
              <w:t xml:space="preserve">punktā minēto pašvaldības autonomo funkciju veikšanai. </w:t>
            </w:r>
          </w:p>
          <w:p w14:paraId="176EC61F" w14:textId="77777777" w:rsidR="001B615A" w:rsidRPr="009D132B" w:rsidRDefault="007C6F29" w:rsidP="00AC2F4D">
            <w:pPr>
              <w:pStyle w:val="Pamatteksts"/>
              <w:ind w:firstLine="567"/>
              <w:jc w:val="both"/>
            </w:pPr>
            <w:r w:rsidRPr="009D132B">
              <w:t>Kārtību, kādā valsts meža zeme atsavināma, reglamentē Ministru kabineta 2006. gada 19. septembra noteikumi Nr. 776 „Valsts me</w:t>
            </w:r>
            <w:r w:rsidR="0061138D" w:rsidRPr="009D132B">
              <w:t>ža zemes atsavināšanas kārtība” (turpmāk – noteikumi Nr. 776).</w:t>
            </w:r>
          </w:p>
          <w:p w14:paraId="0FB34C83" w14:textId="1A247764" w:rsidR="001B615A" w:rsidRPr="009D132B" w:rsidRDefault="001B615A" w:rsidP="007C6F29">
            <w:pPr>
              <w:pStyle w:val="Pamatteksts"/>
              <w:ind w:firstLine="567"/>
              <w:jc w:val="both"/>
            </w:pPr>
            <w:r w:rsidRPr="009D132B">
              <w:t xml:space="preserve">Zemkopības ministrija </w:t>
            </w:r>
            <w:proofErr w:type="gramStart"/>
            <w:r w:rsidRPr="009D132B">
              <w:t>2015.gada</w:t>
            </w:r>
            <w:proofErr w:type="gramEnd"/>
            <w:r w:rsidRPr="009D132B">
              <w:t xml:space="preserve"> 2.septembrī no Carnikavas novada pašvaldības saņēma ierosinājumu (Nr.01-</w:t>
            </w:r>
            <w:r w:rsidRPr="009D132B">
              <w:lastRenderedPageBreak/>
              <w:t>11.1/2396) un tam pievienotos dokumentus par valsts meža zemes</w:t>
            </w:r>
            <w:r w:rsidR="003B6EE9">
              <w:t xml:space="preserve"> –</w:t>
            </w:r>
            <w:r w:rsidRPr="009D132B">
              <w:t xml:space="preserve"> nekustamā īpašuma “Valsts mežs 8052”(nekustamā īpašuma kadastra Nr.8052 001 0055) Carnikavas novad</w:t>
            </w:r>
            <w:r w:rsidR="003B6EE9">
              <w:t>ā</w:t>
            </w:r>
            <w:r w:rsidRPr="009D132B">
              <w:t xml:space="preserve"> sastāvā ietilpstošo zemes vienību </w:t>
            </w:r>
            <w:r w:rsidR="003B6EE9" w:rsidRPr="009D132B">
              <w:t>0,88</w:t>
            </w:r>
            <w:r w:rsidR="003B6EE9">
              <w:t> </w:t>
            </w:r>
            <w:r w:rsidR="003B6EE9" w:rsidRPr="009D132B">
              <w:t xml:space="preserve">ha platībā </w:t>
            </w:r>
            <w:r w:rsidR="003B6EE9">
              <w:t xml:space="preserve">ar </w:t>
            </w:r>
            <w:r w:rsidRPr="009D132B">
              <w:t>kadastra apzīmējum</w:t>
            </w:r>
            <w:r w:rsidR="003B6EE9">
              <w:t>u</w:t>
            </w:r>
            <w:r w:rsidRPr="009D132B">
              <w:t xml:space="preserve"> 8052 004 1148 </w:t>
            </w:r>
            <w:r w:rsidR="00E11442" w:rsidRPr="009D132B">
              <w:t>(</w:t>
            </w:r>
            <w:r w:rsidR="009B1C10" w:rsidRPr="009D132B">
              <w:t xml:space="preserve">turpmāk </w:t>
            </w:r>
            <w:r w:rsidR="003B6EE9">
              <w:t xml:space="preserve">– </w:t>
            </w:r>
            <w:r w:rsidR="00E11442" w:rsidRPr="009D132B">
              <w:t>ceļš</w:t>
            </w:r>
            <w:r w:rsidR="003B6EE9">
              <w:t>-</w:t>
            </w:r>
            <w:r w:rsidR="00E11442" w:rsidRPr="009D132B">
              <w:t>Jūras ielas turpinājums)</w:t>
            </w:r>
            <w:r w:rsidR="003B6EE9">
              <w:t>,</w:t>
            </w:r>
            <w:r w:rsidRPr="009D132B">
              <w:t xml:space="preserve"> </w:t>
            </w:r>
            <w:r w:rsidR="003B6EE9" w:rsidRPr="009D132B">
              <w:t>0,67</w:t>
            </w:r>
            <w:r w:rsidR="003B6EE9">
              <w:t xml:space="preserve"> </w:t>
            </w:r>
            <w:r w:rsidR="003B6EE9" w:rsidRPr="009D132B">
              <w:t>ha platīb</w:t>
            </w:r>
            <w:r w:rsidR="003B6EE9">
              <w:t>ā ar</w:t>
            </w:r>
            <w:r w:rsidR="003B6EE9" w:rsidRPr="009D132B">
              <w:t xml:space="preserve"> </w:t>
            </w:r>
            <w:r w:rsidRPr="009D132B">
              <w:t>kadastra apzīmējum</w:t>
            </w:r>
            <w:r w:rsidR="003B6EE9">
              <w:t>u</w:t>
            </w:r>
            <w:r w:rsidRPr="009D132B">
              <w:t xml:space="preserve"> 8052 002 2121 </w:t>
            </w:r>
            <w:r w:rsidR="00E11442" w:rsidRPr="009D132B">
              <w:t>(</w:t>
            </w:r>
            <w:r w:rsidR="009B1C10" w:rsidRPr="009D132B">
              <w:t xml:space="preserve">turpmāk </w:t>
            </w:r>
            <w:r w:rsidR="003B6EE9">
              <w:t xml:space="preserve">– </w:t>
            </w:r>
            <w:r w:rsidR="00E11442" w:rsidRPr="009D132B">
              <w:t>ceļš-Skautu ielas turpinājums)</w:t>
            </w:r>
            <w:r w:rsidRPr="009D132B">
              <w:t xml:space="preserve"> un </w:t>
            </w:r>
            <w:r w:rsidR="003B6EE9" w:rsidRPr="009D132B">
              <w:t>0,15</w:t>
            </w:r>
            <w:r w:rsidR="003B6EE9">
              <w:t xml:space="preserve"> </w:t>
            </w:r>
            <w:r w:rsidR="003B6EE9" w:rsidRPr="009D132B">
              <w:t xml:space="preserve">ha platībā </w:t>
            </w:r>
            <w:r w:rsidR="003B6EE9">
              <w:t xml:space="preserve">ar </w:t>
            </w:r>
            <w:r w:rsidRPr="009D132B">
              <w:t>kadastra apzīmējum</w:t>
            </w:r>
            <w:r w:rsidR="003B6EE9">
              <w:t>u</w:t>
            </w:r>
            <w:r w:rsidRPr="009D132B">
              <w:t xml:space="preserve"> 8052 002 2120 </w:t>
            </w:r>
            <w:r w:rsidR="00E11442" w:rsidRPr="009D132B">
              <w:t>(</w:t>
            </w:r>
            <w:r w:rsidR="009B1C10" w:rsidRPr="009D132B">
              <w:t>turpmāk</w:t>
            </w:r>
            <w:r w:rsidR="003B6EE9">
              <w:t xml:space="preserve"> </w:t>
            </w:r>
            <w:r w:rsidR="003B6EE9" w:rsidRPr="009D132B">
              <w:t>–</w:t>
            </w:r>
            <w:r w:rsidR="009B1C10" w:rsidRPr="009D132B">
              <w:t xml:space="preserve"> </w:t>
            </w:r>
            <w:r w:rsidR="00E11442" w:rsidRPr="009D132B">
              <w:t>ceļš-Lilastes ielas turpinājums</w:t>
            </w:r>
            <w:r w:rsidRPr="009D132B">
              <w:t>) atsavinā</w:t>
            </w:r>
            <w:r w:rsidR="009672B1" w:rsidRPr="009D132B">
              <w:t>šanu.</w:t>
            </w:r>
          </w:p>
          <w:p w14:paraId="6C8AE85F" w14:textId="4B7FD4B5" w:rsidR="0009057C" w:rsidRPr="009D132B" w:rsidRDefault="0009057C" w:rsidP="007C6F29">
            <w:pPr>
              <w:pStyle w:val="Pamatteksts"/>
              <w:ind w:firstLine="567"/>
              <w:jc w:val="both"/>
            </w:pPr>
            <w:r w:rsidRPr="009D132B">
              <w:t xml:space="preserve">Carnikavas novada dome ar </w:t>
            </w:r>
            <w:proofErr w:type="gramStart"/>
            <w:r w:rsidRPr="009D132B">
              <w:t>2015.gada</w:t>
            </w:r>
            <w:proofErr w:type="gramEnd"/>
            <w:r w:rsidRPr="009D132B">
              <w:t xml:space="preserve"> 17.jūnija lēmumu</w:t>
            </w:r>
            <w:r w:rsidR="00500A9E" w:rsidRPr="009D132B">
              <w:t xml:space="preserve"> “Par nepieciešamību iegūt pašvaldības īpašumā valsts me</w:t>
            </w:r>
            <w:r w:rsidR="00FB2A13" w:rsidRPr="009D132B">
              <w:t xml:space="preserve">ža zemes </w:t>
            </w:r>
            <w:r w:rsidR="00500A9E" w:rsidRPr="009D132B">
              <w:t>vienības pašvaldības autonomās funkcijas veikšanai un par kārtību, kādā valsts meža zemes vienībās dabas parka “Piejūra” teritorijā izpildāma novada pašvaldības autonomā funkcija – ceļu būvniecība”</w:t>
            </w:r>
            <w:r w:rsidRPr="009D132B">
              <w:t xml:space="preserve"> (protokols Nr. 14, 25</w:t>
            </w:r>
            <w:r w:rsidR="003B6EE9">
              <w:t>.</w:t>
            </w:r>
            <w:r w:rsidRPr="009D132B">
              <w:t>§)</w:t>
            </w:r>
            <w:r w:rsidR="00E334E2" w:rsidRPr="009D132B">
              <w:t xml:space="preserve"> (turpmāk – lēmums Nr.14) nolēma lūgt Zemkopības ministrij</w:t>
            </w:r>
            <w:r w:rsidR="003B6EE9">
              <w:t>u</w:t>
            </w:r>
            <w:r w:rsidR="00E334E2" w:rsidRPr="009D132B">
              <w:t xml:space="preserve"> nodot bez atlīdzības Carnikavas novada pašvaldības īpašumā valsts nekustamā īpašumā “Valsts mežs 8052”(nekustamā īpašuma kadastra Nr.8052 001 0055) sastāvā ietilpstošās ze</w:t>
            </w:r>
            <w:r w:rsidR="004E63E1" w:rsidRPr="009D132B">
              <w:t>mes vienības ceļš-Jūras ielas turpinājums (kad.</w:t>
            </w:r>
            <w:r w:rsidR="003B6EE9">
              <w:t xml:space="preserve"> </w:t>
            </w:r>
            <w:proofErr w:type="spellStart"/>
            <w:r w:rsidR="004E63E1" w:rsidRPr="009D132B">
              <w:t>apz</w:t>
            </w:r>
            <w:proofErr w:type="spellEnd"/>
            <w:r w:rsidR="004E63E1" w:rsidRPr="009D132B">
              <w:t xml:space="preserve">. 8052 004 1148.), </w:t>
            </w:r>
            <w:r w:rsidR="008044DD" w:rsidRPr="009D132B">
              <w:t>ceļš-Skautu ielas turpinājums</w:t>
            </w:r>
            <w:r w:rsidR="004E63E1" w:rsidRPr="009D132B">
              <w:t xml:space="preserve"> (kad.</w:t>
            </w:r>
            <w:r w:rsidR="003B6EE9">
              <w:t xml:space="preserve"> </w:t>
            </w:r>
            <w:proofErr w:type="spellStart"/>
            <w:r w:rsidR="004E63E1" w:rsidRPr="009D132B">
              <w:t>apz</w:t>
            </w:r>
            <w:proofErr w:type="spellEnd"/>
            <w:r w:rsidR="004E63E1" w:rsidRPr="009D132B">
              <w:t>. 8052 002 2121), ceļš-Lilastes ielas turpinājums</w:t>
            </w:r>
            <w:r w:rsidR="004D148A" w:rsidRPr="009D132B">
              <w:t xml:space="preserve"> (kad.</w:t>
            </w:r>
            <w:r w:rsidR="003B6EE9">
              <w:t xml:space="preserve"> </w:t>
            </w:r>
            <w:proofErr w:type="spellStart"/>
            <w:r w:rsidR="004D148A" w:rsidRPr="009D132B">
              <w:t>apz</w:t>
            </w:r>
            <w:proofErr w:type="spellEnd"/>
            <w:r w:rsidR="004D148A" w:rsidRPr="009D132B">
              <w:t>. 8052 002 2120)</w:t>
            </w:r>
            <w:r w:rsidR="00E334E2" w:rsidRPr="009D132B">
              <w:t xml:space="preserve"> Carnikavas novadā pašvaldības autonomās funkcijas īstenošanai – ceļu būvniecībai.</w:t>
            </w:r>
          </w:p>
          <w:p w14:paraId="280179DA" w14:textId="02E2959C" w:rsidR="00E30DC5" w:rsidRPr="009D132B" w:rsidRDefault="006C7C6A" w:rsidP="003F5EE5">
            <w:pPr>
              <w:pStyle w:val="Pamatteksts"/>
              <w:ind w:firstLine="678"/>
              <w:jc w:val="both"/>
            </w:pPr>
            <w:r w:rsidRPr="009D132B">
              <w:t>Carnikavas novada dome lēmum</w:t>
            </w:r>
            <w:r w:rsidR="00A5687A" w:rsidRPr="009D132B">
              <w:t xml:space="preserve">ā Nr. 14 </w:t>
            </w:r>
            <w:r w:rsidR="00E30DC5" w:rsidRPr="009D132B">
              <w:t>norādījusi</w:t>
            </w:r>
            <w:r w:rsidR="00A5687A" w:rsidRPr="009D132B">
              <w:t>, ka</w:t>
            </w:r>
            <w:r w:rsidR="00AB50E5" w:rsidRPr="009D132B">
              <w:t xml:space="preserve"> </w:t>
            </w:r>
            <w:r w:rsidR="005D1B83" w:rsidRPr="009D132B">
              <w:t xml:space="preserve">dabas </w:t>
            </w:r>
            <w:r w:rsidR="0079717A" w:rsidRPr="009D132B">
              <w:t>parkā</w:t>
            </w:r>
            <w:r w:rsidR="005D1B83" w:rsidRPr="009D132B">
              <w:t xml:space="preserve"> “Piejūra”</w:t>
            </w:r>
            <w:r w:rsidR="0079717A" w:rsidRPr="009D132B">
              <w:t xml:space="preserve"> ir vāji attīstīta infrastruktūra</w:t>
            </w:r>
            <w:r w:rsidR="001A38CB" w:rsidRPr="009D132B">
              <w:t xml:space="preserve">, bet tas ir Carnikavas novada </w:t>
            </w:r>
            <w:r w:rsidR="0079717A" w:rsidRPr="009D132B">
              <w:t xml:space="preserve">iedzīvotāju un viesu galvenā atpūtas teritorija pie jūras. Tādējādi parka teritorijas labiekārtojuma trūkums ir viens no būtiskākajiem faktoriem, kas negatīvi ietekmē gan rekreācijas resursus, gan biotopus un sugas. </w:t>
            </w:r>
            <w:r w:rsidR="00D1576A" w:rsidRPr="009D132B">
              <w:t>Cilvēka plūsmas organizēšanai, lai mazinātu antropogēno slodzi parka teritorijā</w:t>
            </w:r>
            <w:r w:rsidR="0079717A" w:rsidRPr="009D132B">
              <w:t xml:space="preserve">, </w:t>
            </w:r>
            <w:r w:rsidR="00116195" w:rsidRPr="009D132B">
              <w:t xml:space="preserve">vietās, kur notiek pastiprināta parka apmeklētāju pārvietošanās, </w:t>
            </w:r>
            <w:r w:rsidR="0079717A" w:rsidRPr="009D132B">
              <w:t xml:space="preserve">nepieciešams labiekārtot parka teritoriju, izveidojot rekreācijas vajadzībām piemērotu infrastruktūru. </w:t>
            </w:r>
            <w:r w:rsidR="00397194" w:rsidRPr="009D132B">
              <w:t xml:space="preserve">Publiskās lietošanas infrastruktūras objektu (ceļu un atpūtas taku) tālākai attīstībai pašvaldības nekustamo īpašumu platība nav pietiekama. </w:t>
            </w:r>
            <w:r w:rsidR="003B6EE9">
              <w:t>L</w:t>
            </w:r>
            <w:r w:rsidR="00153F25" w:rsidRPr="009D132B">
              <w:t xml:space="preserve">ai pašvaldība varētu </w:t>
            </w:r>
            <w:r w:rsidR="005D1B83" w:rsidRPr="009D132B">
              <w:t xml:space="preserve">izbūvēt atpūtas takas, ceļu un </w:t>
            </w:r>
            <w:r w:rsidR="00153F25" w:rsidRPr="009D132B">
              <w:t xml:space="preserve">veikt </w:t>
            </w:r>
            <w:r w:rsidR="00AA5063" w:rsidRPr="009D132B">
              <w:t xml:space="preserve">noteikumu Nr. 776 </w:t>
            </w:r>
            <w:r w:rsidR="00153F25" w:rsidRPr="009D132B">
              <w:t>1.1.</w:t>
            </w:r>
            <w:r w:rsidR="003B6EE9">
              <w:t> </w:t>
            </w:r>
            <w:r w:rsidR="00153F25" w:rsidRPr="009D132B">
              <w:t>apakšpunktā minētās pašvaldības autonomo funkciju, nepieciešama zemes vienību atsavināšana un nodošana Carnikavas novada pašvaldības īpašumā.</w:t>
            </w:r>
          </w:p>
          <w:p w14:paraId="5BAC650E" w14:textId="62F2D7F0" w:rsidR="00882316" w:rsidRPr="009D132B" w:rsidRDefault="001A38CB" w:rsidP="003F5EE5">
            <w:pPr>
              <w:pStyle w:val="Pamatteksts"/>
              <w:ind w:firstLine="678"/>
              <w:jc w:val="both"/>
            </w:pPr>
            <w:r w:rsidRPr="009D132B">
              <w:t>Pašvaldības nekustamie īpašumi Jūras iela</w:t>
            </w:r>
            <w:r w:rsidR="003B6EE9">
              <w:t xml:space="preserve"> (</w:t>
            </w:r>
            <w:r w:rsidRPr="009D132B">
              <w:t>Carnikava</w:t>
            </w:r>
            <w:r w:rsidR="00D72427" w:rsidRPr="009D132B">
              <w:t>, Carnikavas nov.</w:t>
            </w:r>
            <w:r w:rsidR="003B6EE9">
              <w:t>)</w:t>
            </w:r>
            <w:r w:rsidR="00D72427" w:rsidRPr="009D132B">
              <w:t>, Skautu iela</w:t>
            </w:r>
            <w:r w:rsidRPr="009D132B">
              <w:t xml:space="preserve"> </w:t>
            </w:r>
            <w:r w:rsidR="003B6EE9">
              <w:t>(</w:t>
            </w:r>
            <w:r w:rsidRPr="009D132B">
              <w:t>Carnikavas nov.</w:t>
            </w:r>
            <w:r w:rsidR="003B6EE9">
              <w:t>)</w:t>
            </w:r>
            <w:r w:rsidRPr="009D132B">
              <w:t xml:space="preserve"> un Lilastes iela </w:t>
            </w:r>
            <w:r w:rsidR="003B6EE9">
              <w:t>(</w:t>
            </w:r>
            <w:r w:rsidRPr="009D132B">
              <w:t xml:space="preserve">Lilaste, Carnikavas </w:t>
            </w:r>
            <w:r w:rsidR="00D72427" w:rsidRPr="009D132B">
              <w:t>nov.</w:t>
            </w:r>
            <w:r w:rsidR="003B6EE9">
              <w:t>)</w:t>
            </w:r>
            <w:r w:rsidRPr="009D132B">
              <w:t xml:space="preserve"> robežojas ar valsts nekusta</w:t>
            </w:r>
            <w:r w:rsidR="00D72427" w:rsidRPr="009D132B">
              <w:t>mā īpašuma “V</w:t>
            </w:r>
            <w:r w:rsidRPr="009D132B">
              <w:t>alsts mežs 8052”</w:t>
            </w:r>
            <w:r w:rsidR="003B6EE9">
              <w:t xml:space="preserve"> (</w:t>
            </w:r>
            <w:r w:rsidR="00F83197" w:rsidRPr="009D132B">
              <w:t>Carnikavas nov</w:t>
            </w:r>
            <w:r w:rsidR="003B6EE9">
              <w:t>.)</w:t>
            </w:r>
            <w:r w:rsidRPr="009D132B">
              <w:t xml:space="preserve"> sastāvā ietilpstošajā</w:t>
            </w:r>
            <w:r w:rsidR="003B6EE9">
              <w:t>m</w:t>
            </w:r>
            <w:r w:rsidRPr="009D132B">
              <w:t xml:space="preserve"> zemes vienībām, t</w:t>
            </w:r>
            <w:r w:rsidR="003B6EE9">
              <w:t>ostarp</w:t>
            </w:r>
            <w:r w:rsidRPr="009D132B">
              <w:t xml:space="preserve"> ar atsavināmām zemes vienībām</w:t>
            </w:r>
            <w:r w:rsidR="003B6EE9">
              <w:t> –</w:t>
            </w:r>
            <w:r w:rsidRPr="009D132B">
              <w:t xml:space="preserve"> ceļ</w:t>
            </w:r>
            <w:r w:rsidR="003B6EE9">
              <w:t>u</w:t>
            </w:r>
            <w:r w:rsidRPr="009D132B">
              <w:t>-Jūras ielas turpinājum</w:t>
            </w:r>
            <w:r w:rsidR="003B6EE9">
              <w:t>u,</w:t>
            </w:r>
            <w:r w:rsidRPr="009D132B">
              <w:t xml:space="preserve"> ceļ</w:t>
            </w:r>
            <w:r w:rsidR="003B6EE9">
              <w:t>u</w:t>
            </w:r>
            <w:r w:rsidRPr="009D132B">
              <w:t>-Skautu ielas turpinājum</w:t>
            </w:r>
            <w:r w:rsidR="003B6EE9">
              <w:t>u un</w:t>
            </w:r>
            <w:r w:rsidRPr="009D132B">
              <w:t xml:space="preserve"> ceļ</w:t>
            </w:r>
            <w:r w:rsidR="003B6EE9">
              <w:t>u</w:t>
            </w:r>
            <w:r w:rsidRPr="009D132B">
              <w:t>-Lilastes ielas turpinājum</w:t>
            </w:r>
            <w:r w:rsidR="003B6EE9">
              <w:t>u</w:t>
            </w:r>
            <w:r w:rsidRPr="009D132B">
              <w:t>.</w:t>
            </w:r>
          </w:p>
          <w:p w14:paraId="7FADA126" w14:textId="77777777" w:rsidR="00D72427" w:rsidRPr="009D132B" w:rsidRDefault="006932A0" w:rsidP="003F5EE5">
            <w:pPr>
              <w:pStyle w:val="Pamatteksts"/>
              <w:ind w:firstLine="678"/>
              <w:jc w:val="both"/>
            </w:pPr>
            <w:r w:rsidRPr="009D132B">
              <w:t>Nekustamais īpašums “</w:t>
            </w:r>
            <w:r w:rsidR="00D910D4" w:rsidRPr="009D132B">
              <w:t>V</w:t>
            </w:r>
            <w:r w:rsidRPr="009D132B">
              <w:t xml:space="preserve">alsts mežs 8052”, Carnikavas </w:t>
            </w:r>
            <w:r w:rsidRPr="009D132B">
              <w:lastRenderedPageBreak/>
              <w:t xml:space="preserve">novads, kadastra numurs 8052 001 0055, 2782,3054 ha kopplatībā </w:t>
            </w:r>
            <w:r w:rsidR="00D910D4" w:rsidRPr="009D132B">
              <w:t xml:space="preserve">2009.gada 25.augustā </w:t>
            </w:r>
            <w:r w:rsidRPr="009D132B">
              <w:t>ir reģistr</w:t>
            </w:r>
            <w:r w:rsidR="00D910D4" w:rsidRPr="009D132B">
              <w:t>ēts zemes</w:t>
            </w:r>
            <w:r w:rsidRPr="009D132B">
              <w:t>grāmatā uz valsts vārda Latvijas Republikas Zemkopības ministrijas personā, tai skaitā</w:t>
            </w:r>
            <w:r w:rsidR="00F83197" w:rsidRPr="009D132B">
              <w:t xml:space="preserve"> atsavināmās zemes vienības</w:t>
            </w:r>
            <w:r w:rsidR="00D910D4" w:rsidRPr="009D132B">
              <w:t xml:space="preserve"> (Carnikavas novada zemesgrāmatas nodalījums Nr. 100000463992)</w:t>
            </w:r>
            <w:r w:rsidR="00F83197" w:rsidRPr="009D132B">
              <w:t xml:space="preserve">. </w:t>
            </w:r>
          </w:p>
          <w:p w14:paraId="430C318E" w14:textId="18CA3020" w:rsidR="00247D51" w:rsidRPr="009D132B" w:rsidRDefault="00183D4B" w:rsidP="003F5EE5">
            <w:pPr>
              <w:pStyle w:val="Pamatteksts"/>
              <w:ind w:firstLine="678"/>
              <w:jc w:val="both"/>
            </w:pPr>
            <w:r w:rsidRPr="009D132B">
              <w:t>Carnikavas</w:t>
            </w:r>
            <w:r w:rsidR="004E76C5" w:rsidRPr="009D132B">
              <w:t xml:space="preserve"> novada dome</w:t>
            </w:r>
            <w:r w:rsidR="0074540F" w:rsidRPr="009D132B">
              <w:t xml:space="preserve"> </w:t>
            </w:r>
            <w:r w:rsidR="004A1D70" w:rsidRPr="009D132B">
              <w:t>20</w:t>
            </w:r>
            <w:r w:rsidR="0074540F" w:rsidRPr="009D132B">
              <w:t>1</w:t>
            </w:r>
            <w:r w:rsidRPr="009D132B">
              <w:t>5</w:t>
            </w:r>
            <w:r w:rsidR="004A1D70" w:rsidRPr="009D132B">
              <w:t>.</w:t>
            </w:r>
            <w:r w:rsidR="00F14EB0" w:rsidRPr="009D132B">
              <w:t xml:space="preserve"> </w:t>
            </w:r>
            <w:r w:rsidR="004A1D70" w:rsidRPr="009D132B">
              <w:t xml:space="preserve">gada </w:t>
            </w:r>
            <w:r w:rsidRPr="009D132B">
              <w:t>21</w:t>
            </w:r>
            <w:r w:rsidR="0074540F" w:rsidRPr="009D132B">
              <w:t>.</w:t>
            </w:r>
            <w:r w:rsidR="00F14EB0" w:rsidRPr="009D132B">
              <w:t xml:space="preserve"> </w:t>
            </w:r>
            <w:r w:rsidRPr="009D132B">
              <w:t>augusta</w:t>
            </w:r>
            <w:r w:rsidR="0074540F" w:rsidRPr="009D132B">
              <w:t xml:space="preserve"> </w:t>
            </w:r>
            <w:r w:rsidR="004A1D70" w:rsidRPr="0037563F">
              <w:t>izziņ</w:t>
            </w:r>
            <w:r w:rsidR="004A1D70" w:rsidRPr="009D132B">
              <w:t>ā</w:t>
            </w:r>
            <w:r w:rsidR="005D1978" w:rsidRPr="009D132B">
              <w:t>s</w:t>
            </w:r>
            <w:r w:rsidR="004A1D70" w:rsidRPr="009D132B">
              <w:t xml:space="preserve"> Nr.</w:t>
            </w:r>
            <w:r w:rsidR="006B756F" w:rsidRPr="009D132B">
              <w:t>05-2.1/47; Nr. 05-2.1/46 un Nr. 05-2.</w:t>
            </w:r>
            <w:r w:rsidR="005A0012" w:rsidRPr="009D132B">
              <w:t>1/48</w:t>
            </w:r>
            <w:r w:rsidR="004A1D70" w:rsidRPr="009D132B">
              <w:t xml:space="preserve"> </w:t>
            </w:r>
            <w:r w:rsidR="004E76C5" w:rsidRPr="009D132B">
              <w:t xml:space="preserve">informē, ka </w:t>
            </w:r>
            <w:r w:rsidR="004A1D70" w:rsidRPr="009D132B">
              <w:t xml:space="preserve">saskaņā ar </w:t>
            </w:r>
            <w:r w:rsidR="004E76C5" w:rsidRPr="009D132B">
              <w:t xml:space="preserve">izstrādāto un spēkā esošo </w:t>
            </w:r>
            <w:r w:rsidR="006B756F" w:rsidRPr="009D132B">
              <w:t>Carnikavas</w:t>
            </w:r>
            <w:r w:rsidR="004E76C5" w:rsidRPr="009D132B">
              <w:t xml:space="preserve"> novada teritorijas pl</w:t>
            </w:r>
            <w:r w:rsidR="0087151A" w:rsidRPr="009D132B">
              <w:t xml:space="preserve">ānojumu, kas apstiprināts </w:t>
            </w:r>
            <w:r w:rsidR="00D72427" w:rsidRPr="009D132B">
              <w:t>ar Carnikavas pagasta padomes 16.02.2005.</w:t>
            </w:r>
            <w:r w:rsidR="003B6EE9">
              <w:t xml:space="preserve"> </w:t>
            </w:r>
            <w:r w:rsidR="00D72427" w:rsidRPr="009D132B">
              <w:t xml:space="preserve">lēmumu Nr.84 un </w:t>
            </w:r>
            <w:r w:rsidR="00270486" w:rsidRPr="009D132B">
              <w:t>23.02.</w:t>
            </w:r>
            <w:proofErr w:type="gramStart"/>
            <w:r w:rsidR="00270486" w:rsidRPr="009D132B">
              <w:t xml:space="preserve">2011. </w:t>
            </w:r>
            <w:r w:rsidR="00D72427" w:rsidRPr="009D132B">
              <w:t>groz</w:t>
            </w:r>
            <w:r w:rsidR="00270486" w:rsidRPr="009D132B">
              <w:t xml:space="preserve">ījumiem </w:t>
            </w:r>
            <w:r w:rsidR="00D72427" w:rsidRPr="009D132B">
              <w:t>saistoš</w:t>
            </w:r>
            <w:r w:rsidR="003B6EE9">
              <w:t>ajos</w:t>
            </w:r>
            <w:r w:rsidR="00D72427" w:rsidRPr="009D132B">
              <w:t xml:space="preserve"> noteikum</w:t>
            </w:r>
            <w:r w:rsidR="003B6EE9">
              <w:t>os</w:t>
            </w:r>
            <w:proofErr w:type="gramEnd"/>
            <w:r w:rsidR="00D72427" w:rsidRPr="009D132B">
              <w:t xml:space="preserve"> Nr. CND.SN/2011/7 “Saistošie noteikumi</w:t>
            </w:r>
            <w:r w:rsidR="00A66D08" w:rsidRPr="009D132B">
              <w:t xml:space="preserve"> par Carnikavas novada teritorijas plānojuma 2005.</w:t>
            </w:r>
            <w:r w:rsidR="003B6EE9">
              <w:t>–</w:t>
            </w:r>
            <w:r w:rsidR="00A66D08" w:rsidRPr="009D132B">
              <w:t xml:space="preserve">2017. </w:t>
            </w:r>
            <w:r w:rsidR="00270486" w:rsidRPr="009D132B">
              <w:t>g</w:t>
            </w:r>
            <w:r w:rsidR="00A66D08" w:rsidRPr="009D132B">
              <w:t>adam grozījumi:</w:t>
            </w:r>
            <w:r w:rsidR="00270486" w:rsidRPr="009D132B">
              <w:t xml:space="preserve"> grafiskā</w:t>
            </w:r>
            <w:r w:rsidR="00A66D08" w:rsidRPr="009D132B">
              <w:t xml:space="preserve"> daļa, teritorijas izmantošanas un apbūves noteikumi</w:t>
            </w:r>
            <w:r w:rsidR="00D72427" w:rsidRPr="009D132B">
              <w:t>”</w:t>
            </w:r>
            <w:r w:rsidR="005A0012" w:rsidRPr="009D132B">
              <w:t xml:space="preserve"> atsavināmās </w:t>
            </w:r>
            <w:r w:rsidR="00EF2161" w:rsidRPr="009D132B">
              <w:t>zemes vienības</w:t>
            </w:r>
            <w:r w:rsidR="00A81A98" w:rsidRPr="009D132B">
              <w:t xml:space="preserve"> nekustam</w:t>
            </w:r>
            <w:r w:rsidR="0087151A" w:rsidRPr="009D132B">
              <w:t>aj</w:t>
            </w:r>
            <w:r w:rsidR="00A81A98" w:rsidRPr="009D132B">
              <w:t>ā īpašumā „</w:t>
            </w:r>
            <w:r w:rsidR="005A0012" w:rsidRPr="009D132B">
              <w:t>Valsts mežs 8052</w:t>
            </w:r>
            <w:r w:rsidR="00EF2161" w:rsidRPr="009D132B">
              <w:t xml:space="preserve">” </w:t>
            </w:r>
            <w:r w:rsidR="005A0012" w:rsidRPr="009D132B">
              <w:t xml:space="preserve">Carnikavas novadā izmantošanas mērķis ir </w:t>
            </w:r>
            <w:proofErr w:type="spellStart"/>
            <w:r w:rsidR="005A0012" w:rsidRPr="009D132B">
              <w:t>līnijbūvju</w:t>
            </w:r>
            <w:proofErr w:type="spellEnd"/>
            <w:r w:rsidR="005A0012" w:rsidRPr="009D132B">
              <w:t xml:space="preserve"> izbūves teritorija</w:t>
            </w:r>
            <w:r w:rsidR="00EF2161" w:rsidRPr="009D132B">
              <w:t xml:space="preserve">. Plānotā darbība atbilst spēkā esošajam </w:t>
            </w:r>
            <w:r w:rsidR="00270486" w:rsidRPr="009D132B">
              <w:t>Carnikavas</w:t>
            </w:r>
            <w:r w:rsidR="00EF2161" w:rsidRPr="009D132B">
              <w:t xml:space="preserve"> novada teritorijas plānojumam.</w:t>
            </w:r>
          </w:p>
          <w:p w14:paraId="45D5ED14" w14:textId="40311992" w:rsidR="008E4FA3" w:rsidRPr="009D132B" w:rsidRDefault="00676487" w:rsidP="008E4FA3">
            <w:pPr>
              <w:suppressAutoHyphens/>
              <w:spacing w:after="120"/>
              <w:ind w:firstLine="567"/>
              <w:jc w:val="both"/>
            </w:pPr>
            <w:r w:rsidRPr="009D132B">
              <w:t>Akciju sabiedrība „Latvijas valsts meži”</w:t>
            </w:r>
            <w:r w:rsidR="00D53DC4">
              <w:t xml:space="preserve"> (</w:t>
            </w:r>
            <w:proofErr w:type="gramStart"/>
            <w:r w:rsidR="00D53DC4">
              <w:t>turpmāk –L</w:t>
            </w:r>
            <w:proofErr w:type="gramEnd"/>
            <w:r w:rsidR="00D53DC4">
              <w:t>VM)</w:t>
            </w:r>
            <w:r w:rsidRPr="009D132B">
              <w:t xml:space="preserve"> kā valsts meža </w:t>
            </w:r>
            <w:r w:rsidR="0087151A" w:rsidRPr="009D132B">
              <w:t>īpašuma</w:t>
            </w:r>
            <w:r w:rsidRPr="009D132B">
              <w:t xml:space="preserve"> pārvaldītāj</w:t>
            </w:r>
            <w:r w:rsidR="006B02B5" w:rsidRPr="009D132B">
              <w:t>a</w:t>
            </w:r>
            <w:r w:rsidRPr="009D132B">
              <w:t xml:space="preserve"> un apsaimniekotāj</w:t>
            </w:r>
            <w:r w:rsidR="006B02B5" w:rsidRPr="009D132B">
              <w:t>a</w:t>
            </w:r>
            <w:r w:rsidR="00CF6771" w:rsidRPr="009D132B">
              <w:t xml:space="preserve"> 2015</w:t>
            </w:r>
            <w:r w:rsidRPr="009D132B">
              <w:t>.</w:t>
            </w:r>
            <w:r w:rsidR="00176A23" w:rsidRPr="009D132B">
              <w:t xml:space="preserve"> </w:t>
            </w:r>
            <w:r w:rsidR="00CF6771" w:rsidRPr="009D132B">
              <w:t>gada 9</w:t>
            </w:r>
            <w:r w:rsidRPr="009D132B">
              <w:t>.</w:t>
            </w:r>
            <w:r w:rsidR="0087151A" w:rsidRPr="009D132B">
              <w:t xml:space="preserve"> </w:t>
            </w:r>
            <w:r w:rsidR="00CF6771" w:rsidRPr="009D132B">
              <w:t>novembra</w:t>
            </w:r>
            <w:r w:rsidRPr="009D132B">
              <w:t xml:space="preserve"> vēstul</w:t>
            </w:r>
            <w:r w:rsidR="0087151A" w:rsidRPr="009D132B">
              <w:t>ē</w:t>
            </w:r>
            <w:r w:rsidRPr="009D132B">
              <w:t xml:space="preserve"> (Nr.4.1-</w:t>
            </w:r>
            <w:r w:rsidR="00CF6771" w:rsidRPr="009D132B">
              <w:t>2_08tj_101_15_308</w:t>
            </w:r>
            <w:r w:rsidRPr="009D132B">
              <w:t>) informēja, ka ne</w:t>
            </w:r>
            <w:r w:rsidR="00A81A98" w:rsidRPr="009D132B">
              <w:t xml:space="preserve">iebilst </w:t>
            </w:r>
            <w:r w:rsidR="003B6EE9">
              <w:t xml:space="preserve">pret </w:t>
            </w:r>
            <w:r w:rsidR="00CF6771" w:rsidRPr="009D132B">
              <w:t>nekustamā īpašuma “Valsts mežs 8052” Carnikavā sastāvā ietilpstošo zemes vienību ar kadastra apzīmējumiem 80522 004 1148</w:t>
            </w:r>
            <w:r w:rsidR="003B6EE9">
              <w:t xml:space="preserve"> (</w:t>
            </w:r>
            <w:r w:rsidR="00CF6771" w:rsidRPr="009D132B">
              <w:t>0,88</w:t>
            </w:r>
            <w:r w:rsidR="003B6EE9">
              <w:t xml:space="preserve"> </w:t>
            </w:r>
            <w:r w:rsidR="00CF6771" w:rsidRPr="009D132B">
              <w:t>ha</w:t>
            </w:r>
            <w:r w:rsidR="003B6EE9">
              <w:t>)</w:t>
            </w:r>
            <w:r w:rsidR="00CF6771" w:rsidRPr="009D132B">
              <w:t xml:space="preserve">, 8052 002 2121  </w:t>
            </w:r>
            <w:r w:rsidR="003B6EE9">
              <w:t>(</w:t>
            </w:r>
            <w:r w:rsidR="00CF6771" w:rsidRPr="009D132B">
              <w:t>0,67</w:t>
            </w:r>
            <w:r w:rsidR="003B6EE9">
              <w:t xml:space="preserve"> </w:t>
            </w:r>
            <w:r w:rsidR="00CF6771" w:rsidRPr="009D132B">
              <w:t>ha</w:t>
            </w:r>
            <w:r w:rsidR="003B6EE9">
              <w:t>) un</w:t>
            </w:r>
            <w:r w:rsidR="00CF6771" w:rsidRPr="009D132B">
              <w:t xml:space="preserve"> 8052 002 2120 </w:t>
            </w:r>
            <w:r w:rsidR="003B6EE9">
              <w:t>(</w:t>
            </w:r>
            <w:r w:rsidR="00CF6771" w:rsidRPr="009D132B">
              <w:t>0,15</w:t>
            </w:r>
            <w:r w:rsidR="003B6EE9">
              <w:t xml:space="preserve"> </w:t>
            </w:r>
            <w:r w:rsidR="00CF6771" w:rsidRPr="009D132B">
              <w:t>ha</w:t>
            </w:r>
            <w:r w:rsidR="003B6EE9">
              <w:t>)</w:t>
            </w:r>
            <w:r w:rsidR="00CF6771" w:rsidRPr="009D132B">
              <w:t xml:space="preserve"> </w:t>
            </w:r>
            <w:r w:rsidR="003B6EE9" w:rsidRPr="009D132B">
              <w:t>1,7</w:t>
            </w:r>
            <w:r w:rsidR="003B6EE9">
              <w:t xml:space="preserve"> </w:t>
            </w:r>
            <w:r w:rsidR="003B6EE9" w:rsidRPr="009D132B">
              <w:t xml:space="preserve">ha </w:t>
            </w:r>
            <w:r w:rsidR="00CF6771" w:rsidRPr="009D132B">
              <w:t xml:space="preserve">kopplatībā </w:t>
            </w:r>
            <w:r w:rsidR="0087151A" w:rsidRPr="009D132B">
              <w:t>nodošanu</w:t>
            </w:r>
            <w:r w:rsidRPr="009D132B">
              <w:t xml:space="preserve"> </w:t>
            </w:r>
            <w:r w:rsidR="00CF6771" w:rsidRPr="009D132B">
              <w:t>Carnikavas</w:t>
            </w:r>
            <w:r w:rsidRPr="009D132B">
              <w:t xml:space="preserve"> novada </w:t>
            </w:r>
            <w:r w:rsidR="0087151A" w:rsidRPr="009D132B">
              <w:t>pašvaldībai</w:t>
            </w:r>
            <w:r w:rsidR="00CF6771" w:rsidRPr="009D132B">
              <w:t xml:space="preserve"> autonomās funkcijas īstenošanai – ceļu būvniecībai. </w:t>
            </w:r>
          </w:p>
          <w:p w14:paraId="3AF4DF99" w14:textId="6C723082" w:rsidR="000B1CC6" w:rsidRPr="009D132B" w:rsidRDefault="000554F6" w:rsidP="00CF52D4">
            <w:pPr>
              <w:suppressAutoHyphens/>
              <w:spacing w:after="120"/>
              <w:ind w:firstLine="567"/>
              <w:jc w:val="both"/>
            </w:pPr>
            <w:r w:rsidRPr="009D132B">
              <w:t xml:space="preserve">Vienlaikus LVM norādīja, ka zemes vienība </w:t>
            </w:r>
            <w:r w:rsidR="00270486" w:rsidRPr="009D132B">
              <w:t>ceļš-Jūras ielas turpinājums (kad.</w:t>
            </w:r>
            <w:r w:rsidR="00EA12C6">
              <w:t xml:space="preserve"> </w:t>
            </w:r>
            <w:proofErr w:type="spellStart"/>
            <w:r w:rsidR="00270486" w:rsidRPr="009D132B">
              <w:t>apz</w:t>
            </w:r>
            <w:proofErr w:type="spellEnd"/>
            <w:r w:rsidR="00270486" w:rsidRPr="009D132B">
              <w:t>.</w:t>
            </w:r>
            <w:r w:rsidRPr="009D132B">
              <w:t xml:space="preserve"> 8052 004 1148</w:t>
            </w:r>
            <w:r w:rsidR="00270486" w:rsidRPr="009D132B">
              <w:t xml:space="preserve">) </w:t>
            </w:r>
            <w:r w:rsidRPr="009D132B">
              <w:t>ietilpst medību tiesību nomas platībās, kas saskaņā ar noslēgto līgumu iznomātas MK “</w:t>
            </w:r>
            <w:proofErr w:type="spellStart"/>
            <w:r w:rsidRPr="009D132B">
              <w:t>Laveri</w:t>
            </w:r>
            <w:proofErr w:type="spellEnd"/>
            <w:r w:rsidRPr="009D132B">
              <w:t>” līdz 01.01.2045.</w:t>
            </w:r>
          </w:p>
          <w:p w14:paraId="5F32C76C" w14:textId="28565476" w:rsidR="008D2680" w:rsidRPr="009D132B" w:rsidRDefault="00AE5B20" w:rsidP="00CF52D4">
            <w:pPr>
              <w:suppressAutoHyphens/>
              <w:spacing w:after="120"/>
              <w:ind w:firstLine="567"/>
              <w:jc w:val="both"/>
            </w:pPr>
            <w:r w:rsidRPr="009D132B">
              <w:t>Zemes vienīb</w:t>
            </w:r>
            <w:r w:rsidR="00EA12C6">
              <w:t>ā</w:t>
            </w:r>
            <w:r w:rsidRPr="009D132B">
              <w:t xml:space="preserve">s </w:t>
            </w:r>
            <w:r w:rsidR="002C17F6" w:rsidRPr="009D132B">
              <w:t>ceļš-</w:t>
            </w:r>
            <w:r w:rsidRPr="009D132B">
              <w:t>Jūras ielas turpinājums</w:t>
            </w:r>
            <w:r w:rsidR="00EA12C6">
              <w:t xml:space="preserve"> un</w:t>
            </w:r>
            <w:r w:rsidRPr="009D132B">
              <w:t xml:space="preserve"> </w:t>
            </w:r>
            <w:r w:rsidR="002C17F6" w:rsidRPr="009D132B">
              <w:t>ceļš-</w:t>
            </w:r>
            <w:r w:rsidRPr="009D132B">
              <w:t xml:space="preserve">Skautu ielas turpinājums atrodas Eiropas Savienībā īpaši aizsargājamie biotops – mežainas piejūras kāpas, kas ietilpst dabas parka “Piejūra” dabas parka zonā, </w:t>
            </w:r>
            <w:r w:rsidR="00EA12C6">
              <w:t xml:space="preserve">un </w:t>
            </w:r>
            <w:r w:rsidRPr="009D132B">
              <w:t xml:space="preserve">zemes vienība </w:t>
            </w:r>
            <w:r w:rsidR="002C17F6" w:rsidRPr="009D132B">
              <w:t>ceļš-</w:t>
            </w:r>
            <w:r w:rsidRPr="009D132B">
              <w:t xml:space="preserve">Lilastes ielas turpinājums atrodas dabas parka “Piejūra” dabas lieguma zonā blakus skuju koku meža biotopa mikroliegumam. </w:t>
            </w:r>
            <w:r w:rsidR="00EA12C6">
              <w:t>Š</w:t>
            </w:r>
            <w:r w:rsidR="00996BBF" w:rsidRPr="009D132B">
              <w:t>ajā</w:t>
            </w:r>
            <w:r w:rsidRPr="009D132B">
              <w:t xml:space="preserve"> teritorijā ietilpst </w:t>
            </w:r>
            <w:r w:rsidR="00EA12C6">
              <w:t xml:space="preserve">arī </w:t>
            </w:r>
            <w:r w:rsidRPr="009D132B">
              <w:t>Eiropas Savienībā īpaši aizsargājamie biotops – mežainas piejūras kāpas. Dabas parka “Piejūra” dabas aizsardzības plānā plānotās atsavināmās teritorijas</w:t>
            </w:r>
            <w:r w:rsidR="00CD45AB" w:rsidRPr="009D132B">
              <w:t xml:space="preserve"> </w:t>
            </w:r>
            <w:r w:rsidRPr="009D132B">
              <w:t xml:space="preserve">atzīmētas kā atpūtas takas, izņemot </w:t>
            </w:r>
            <w:r w:rsidR="00F73F80" w:rsidRPr="009D132B">
              <w:t>ceļa-</w:t>
            </w:r>
            <w:r w:rsidRPr="009D132B">
              <w:t>Skautu ielas turpinājumu, kas atzīmēts gan kā ceļš, gan atpūtas taka.</w:t>
            </w:r>
          </w:p>
          <w:p w14:paraId="3A196814" w14:textId="0C08E324" w:rsidR="00AE5B20" w:rsidRPr="009D132B" w:rsidRDefault="00AE5B20" w:rsidP="005C7739">
            <w:pPr>
              <w:suppressAutoHyphens/>
              <w:spacing w:after="120"/>
              <w:ind w:firstLine="567"/>
              <w:jc w:val="both"/>
            </w:pPr>
            <w:r w:rsidRPr="009D132B">
              <w:t>Dabas aizsardzības pārvalde 28.07.2015. vēstulē Nr. 3.15/561/2015-N, kas adresēta Carnikavas novada domei</w:t>
            </w:r>
            <w:r w:rsidR="00EA12C6">
              <w:t>,</w:t>
            </w:r>
            <w:r w:rsidRPr="009D132B">
              <w:t xml:space="preserve"> atbalsta plānotās darbības, ja atsavināmās zemes vienības tiek izmantotas kā dabas parka “Piejūra” dabas aizsardzības plānā norādītās atpūtas takas gājējiem, izņemot </w:t>
            </w:r>
            <w:r w:rsidR="009A56E7" w:rsidRPr="009D132B">
              <w:t>ceļa-</w:t>
            </w:r>
            <w:r w:rsidRPr="009D132B">
              <w:t xml:space="preserve">Skautu ielas turpinājumu, kas iepriekšminētajā dabas aizsardzības plānā ir norādīts gan kā ceļš, gan atpūtas taka, un tiek ievērotas </w:t>
            </w:r>
            <w:r w:rsidRPr="009D132B">
              <w:lastRenderedPageBreak/>
              <w:t xml:space="preserve">Ministru kabineta 20016.gada </w:t>
            </w:r>
            <w:proofErr w:type="gramStart"/>
            <w:r w:rsidRPr="009D132B">
              <w:t>14.martā</w:t>
            </w:r>
            <w:proofErr w:type="gramEnd"/>
            <w:r w:rsidRPr="009D132B">
              <w:t xml:space="preserve"> noteikumu Nr. 204. “Dabas parka “Piejūra” individuālie aizsardzības un izmantošanas noteikumi” normas.</w:t>
            </w:r>
          </w:p>
          <w:p w14:paraId="7BBAAC0A" w14:textId="4BFE8178" w:rsidR="00B55008" w:rsidRPr="009D132B" w:rsidRDefault="00B55008" w:rsidP="005C7739">
            <w:pPr>
              <w:suppressAutoHyphens/>
              <w:spacing w:after="120"/>
              <w:ind w:firstLine="567"/>
              <w:jc w:val="both"/>
            </w:pPr>
            <w:r w:rsidRPr="009D132B">
              <w:t xml:space="preserve">Carnikavas novada dome atbilstoši noteikumu Nr.776 6.punktam ir iesniegusi būvdarbu tehniski ekonomisko pamatojumu un katras zemes vienības būves </w:t>
            </w:r>
            <w:r w:rsidR="00F4265E" w:rsidRPr="009D132B">
              <w:t>metu, kā arī izbūvējamo ceļu būvniecības izmaksu aprēķinu.</w:t>
            </w:r>
          </w:p>
          <w:p w14:paraId="43670799" w14:textId="418E5A21" w:rsidR="007F3FA5" w:rsidRPr="00846C85" w:rsidRDefault="007F3FA5" w:rsidP="00846C85">
            <w:pPr>
              <w:suppressAutoHyphens/>
              <w:spacing w:after="120"/>
              <w:ind w:firstLine="567"/>
              <w:jc w:val="both"/>
            </w:pPr>
            <w:r w:rsidRPr="009D132B">
              <w:t xml:space="preserve">Starp </w:t>
            </w:r>
            <w:r w:rsidR="00D53DC4">
              <w:t>LVM</w:t>
            </w:r>
            <w:r w:rsidRPr="009D132B">
              <w:t xml:space="preserve"> un Dabas aizsardzības pārvaldi</w:t>
            </w:r>
            <w:r w:rsidR="00C4563E" w:rsidRPr="009D132B">
              <w:t xml:space="preserve"> (turpmāk</w:t>
            </w:r>
            <w:r w:rsidR="00EA12C6">
              <w:t xml:space="preserve"> – </w:t>
            </w:r>
            <w:r w:rsidR="00C4563E" w:rsidRPr="009D132B">
              <w:t>DAP)</w:t>
            </w:r>
            <w:r w:rsidRPr="009D132B">
              <w:t xml:space="preserve"> 2012. gada </w:t>
            </w:r>
            <w:proofErr w:type="gramStart"/>
            <w:r w:rsidRPr="009D132B">
              <w:t>3.decembrī</w:t>
            </w:r>
            <w:proofErr w:type="gramEnd"/>
            <w:r w:rsidRPr="009D132B">
              <w:t xml:space="preserve"> noslēgta </w:t>
            </w:r>
            <w:r w:rsidR="00EA12C6">
              <w:t>v</w:t>
            </w:r>
            <w:r w:rsidRPr="009D132B">
              <w:t>ienošanās par zemes gabala bezatlīdzības lietošanu</w:t>
            </w:r>
            <w:r w:rsidR="00EA12C6">
              <w:t>:</w:t>
            </w:r>
            <w:r w:rsidRPr="009D132B">
              <w:t xml:space="preserve"> ar </w:t>
            </w:r>
            <w:r w:rsidR="00EA12C6">
              <w:t>to</w:t>
            </w:r>
            <w:r w:rsidRPr="009D132B">
              <w:t xml:space="preserve"> LVM nodod un DAP pieņem bezatlīdzības lietošanā </w:t>
            </w:r>
            <w:r w:rsidRPr="00EA1996">
              <w:t>zemes gabala</w:t>
            </w:r>
            <w:r w:rsidRPr="009D132B">
              <w:t xml:space="preserve"> daļu 800</w:t>
            </w:r>
            <w:r w:rsidR="00EA12C6">
              <w:t> </w:t>
            </w:r>
            <w:r w:rsidRPr="009D132B">
              <w:t>m</w:t>
            </w:r>
            <w:r w:rsidRPr="00EA1996">
              <w:rPr>
                <w:vertAlign w:val="superscript"/>
              </w:rPr>
              <w:t>2</w:t>
            </w:r>
            <w:r w:rsidRPr="009D132B">
              <w:t xml:space="preserve"> platībā.</w:t>
            </w:r>
            <w:r w:rsidR="00955E52" w:rsidRPr="009D132B">
              <w:t xml:space="preserve"> Atbilstoši vienošanās 1.4.</w:t>
            </w:r>
            <w:r w:rsidR="00D53DC4">
              <w:t>apakš</w:t>
            </w:r>
            <w:r w:rsidR="00955E52" w:rsidRPr="009D132B">
              <w:t xml:space="preserve">punktam LVM zemes gabala daļu nodot DAP bezatlīdzības lietošanā ar mērķi uz zemes </w:t>
            </w:r>
            <w:r w:rsidR="00955E52" w:rsidRPr="00846C85">
              <w:t>gabala daļas izvietot dabas parka “Piejūra” dabas aizsardzības plānā paredzēto antropogēno slodzi samazinošo infrastrukt</w:t>
            </w:r>
            <w:r w:rsidR="001D1E79" w:rsidRPr="00846C85">
              <w:t xml:space="preserve">ūru, kas ietver stāvlaukuma izbūvi. </w:t>
            </w:r>
          </w:p>
          <w:p w14:paraId="629B5E1C" w14:textId="4927A047" w:rsidR="003C7C9D" w:rsidRPr="00846C85" w:rsidRDefault="00EA12C6" w:rsidP="0060011E">
            <w:pPr>
              <w:pStyle w:val="tv2131"/>
              <w:spacing w:line="240" w:lineRule="auto"/>
              <w:ind w:firstLine="536"/>
              <w:jc w:val="both"/>
              <w:rPr>
                <w:color w:val="auto"/>
                <w:sz w:val="24"/>
                <w:szCs w:val="24"/>
              </w:rPr>
            </w:pPr>
            <w:r>
              <w:rPr>
                <w:color w:val="auto"/>
                <w:sz w:val="24"/>
                <w:szCs w:val="24"/>
              </w:rPr>
              <w:t xml:space="preserve">Pēc </w:t>
            </w:r>
            <w:r w:rsidR="001D1E79" w:rsidRPr="00846C85">
              <w:rPr>
                <w:color w:val="auto"/>
                <w:sz w:val="24"/>
                <w:szCs w:val="24"/>
              </w:rPr>
              <w:t>Nekustamā īpašuma valsts kadastra informācijas sistēmas datiem</w:t>
            </w:r>
            <w:r>
              <w:rPr>
                <w:color w:val="auto"/>
                <w:sz w:val="24"/>
                <w:szCs w:val="24"/>
              </w:rPr>
              <w:t>,</w:t>
            </w:r>
            <w:r w:rsidR="001D1E79" w:rsidRPr="00846C85">
              <w:rPr>
                <w:color w:val="auto"/>
                <w:sz w:val="24"/>
                <w:szCs w:val="24"/>
              </w:rPr>
              <w:t xml:space="preserve"> uz zemes vien</w:t>
            </w:r>
            <w:r w:rsidR="00945217" w:rsidRPr="00846C85">
              <w:rPr>
                <w:color w:val="auto"/>
                <w:sz w:val="24"/>
                <w:szCs w:val="24"/>
              </w:rPr>
              <w:t>ības</w:t>
            </w:r>
            <w:r w:rsidR="001D1E79" w:rsidRPr="00846C85">
              <w:rPr>
                <w:color w:val="auto"/>
                <w:sz w:val="24"/>
                <w:szCs w:val="24"/>
              </w:rPr>
              <w:t xml:space="preserve"> </w:t>
            </w:r>
            <w:r w:rsidR="00C4563E" w:rsidRPr="00846C85">
              <w:rPr>
                <w:color w:val="auto"/>
                <w:sz w:val="24"/>
                <w:szCs w:val="24"/>
              </w:rPr>
              <w:t>ceļš-Skautu ielas turpinājums (kad.</w:t>
            </w:r>
            <w:r>
              <w:rPr>
                <w:color w:val="auto"/>
                <w:sz w:val="24"/>
                <w:szCs w:val="24"/>
              </w:rPr>
              <w:t xml:space="preserve"> </w:t>
            </w:r>
            <w:proofErr w:type="spellStart"/>
            <w:r w:rsidR="00C4563E" w:rsidRPr="00846C85">
              <w:rPr>
                <w:color w:val="auto"/>
                <w:sz w:val="24"/>
                <w:szCs w:val="24"/>
              </w:rPr>
              <w:t>apz</w:t>
            </w:r>
            <w:proofErr w:type="spellEnd"/>
            <w:r w:rsidR="00C4563E" w:rsidRPr="00846C85">
              <w:rPr>
                <w:color w:val="auto"/>
                <w:sz w:val="24"/>
                <w:szCs w:val="24"/>
              </w:rPr>
              <w:t>. 8052 002 2121</w:t>
            </w:r>
            <w:r>
              <w:rPr>
                <w:color w:val="auto"/>
                <w:sz w:val="24"/>
                <w:szCs w:val="24"/>
              </w:rPr>
              <w:t>)</w:t>
            </w:r>
            <w:r w:rsidR="00C4563E" w:rsidRPr="00846C85">
              <w:rPr>
                <w:color w:val="auto"/>
                <w:sz w:val="24"/>
                <w:szCs w:val="24"/>
              </w:rPr>
              <w:t xml:space="preserve"> </w:t>
            </w:r>
            <w:r w:rsidR="001D1E79" w:rsidRPr="00846C85">
              <w:rPr>
                <w:color w:val="auto"/>
                <w:sz w:val="24"/>
                <w:szCs w:val="24"/>
              </w:rPr>
              <w:t>atrodas būve “autostāvvieta” ar kad.</w:t>
            </w:r>
            <w:r>
              <w:rPr>
                <w:color w:val="auto"/>
                <w:sz w:val="24"/>
                <w:szCs w:val="24"/>
              </w:rPr>
              <w:t xml:space="preserve"> </w:t>
            </w:r>
            <w:proofErr w:type="spellStart"/>
            <w:r w:rsidR="001D1E79" w:rsidRPr="00846C85">
              <w:rPr>
                <w:color w:val="auto"/>
                <w:sz w:val="24"/>
                <w:szCs w:val="24"/>
              </w:rPr>
              <w:t>apz</w:t>
            </w:r>
            <w:proofErr w:type="spellEnd"/>
            <w:r w:rsidR="001D1E79" w:rsidRPr="00846C85">
              <w:rPr>
                <w:color w:val="auto"/>
                <w:sz w:val="24"/>
                <w:szCs w:val="24"/>
              </w:rPr>
              <w:t>. 8052 002 2121 001, kuras īpašnieks reģistrēt</w:t>
            </w:r>
            <w:r w:rsidR="00945217" w:rsidRPr="00846C85">
              <w:rPr>
                <w:color w:val="auto"/>
                <w:sz w:val="24"/>
                <w:szCs w:val="24"/>
              </w:rPr>
              <w:t xml:space="preserve">s </w:t>
            </w:r>
            <w:r w:rsidR="00C4563E" w:rsidRPr="00846C85">
              <w:rPr>
                <w:color w:val="auto"/>
                <w:sz w:val="24"/>
                <w:szCs w:val="24"/>
              </w:rPr>
              <w:t>DAP.</w:t>
            </w:r>
          </w:p>
          <w:p w14:paraId="7D7636BA" w14:textId="2B8810DC" w:rsidR="005C7739" w:rsidRPr="009D132B" w:rsidRDefault="00EF46B8" w:rsidP="0060011E">
            <w:pPr>
              <w:ind w:right="-1" w:firstLine="536"/>
              <w:jc w:val="both"/>
            </w:pPr>
            <w:bookmarkStart w:id="0" w:name="n1"/>
            <w:bookmarkStart w:id="1" w:name="p1"/>
            <w:bookmarkStart w:id="2" w:name="p-285601"/>
            <w:bookmarkEnd w:id="0"/>
            <w:bookmarkEnd w:id="1"/>
            <w:bookmarkEnd w:id="2"/>
            <w:r w:rsidRPr="00846C85">
              <w:t xml:space="preserve">Zemes </w:t>
            </w:r>
            <w:r w:rsidR="009D132B" w:rsidRPr="00846C85">
              <w:t xml:space="preserve">vienības ceļš-Jūras ielas turpinājums, ceļš-Skautu ielas turpinājums </w:t>
            </w:r>
            <w:r w:rsidR="00EA1996">
              <w:t>un</w:t>
            </w:r>
            <w:r w:rsidR="009D132B" w:rsidRPr="00846C85">
              <w:t xml:space="preserve"> ceļš-Lilastes ielas turpinājums</w:t>
            </w:r>
            <w:r w:rsidR="00EA1996">
              <w:t>,</w:t>
            </w:r>
            <w:r w:rsidR="009D132B" w:rsidRPr="00846C85">
              <w:t xml:space="preserve"> </w:t>
            </w:r>
            <w:r w:rsidRPr="009D132B">
              <w:t>kā patstāvīgs nekustam</w:t>
            </w:r>
            <w:r w:rsidR="00EA12C6">
              <w:t>ai</w:t>
            </w:r>
            <w:r w:rsidRPr="009D132B">
              <w:t>s īpašums „Piejūras ielas” Carnikavas novad</w:t>
            </w:r>
            <w:r w:rsidR="00EA12C6">
              <w:t xml:space="preserve">ā ar </w:t>
            </w:r>
            <w:r w:rsidRPr="009D132B">
              <w:t>kadastra numur</w:t>
            </w:r>
            <w:r w:rsidR="00EA12C6">
              <w:t>u</w:t>
            </w:r>
            <w:r w:rsidRPr="009D132B">
              <w:t xml:space="preserve"> 8052 002 2389 1,7 ha kopplatībā ir reģistrēts zemesgrāmatā uz valsts vārda Latvijas Republikas Zemkopības ministrijas personā. Valsts īpašuma tiesība</w:t>
            </w:r>
            <w:r w:rsidR="00EA12C6">
              <w:t>s</w:t>
            </w:r>
            <w:r w:rsidRPr="009D132B">
              <w:t xml:space="preserve"> uz nekustamo īpašumu norādītajā sastāvā 21.03.2016. </w:t>
            </w:r>
            <w:r w:rsidR="00C63B2C">
              <w:t xml:space="preserve">ir </w:t>
            </w:r>
            <w:r w:rsidRPr="009D132B">
              <w:t>nostiprināta</w:t>
            </w:r>
            <w:r w:rsidR="00EA12C6">
              <w:t>s</w:t>
            </w:r>
            <w:r w:rsidRPr="009D132B">
              <w:t xml:space="preserve"> Rīgas rajona tiesas zemesgrāmatu nodaļas Carnikavas novada zemesgrāmatas nodalījumā Nr.1000 0055 4154.</w:t>
            </w:r>
          </w:p>
          <w:p w14:paraId="3B1E869D" w14:textId="7E797FA0" w:rsidR="0040682C" w:rsidRPr="009D132B" w:rsidRDefault="00C63B2C" w:rsidP="009D132B">
            <w:pPr>
              <w:suppressAutoHyphens/>
              <w:ind w:firstLine="567"/>
              <w:jc w:val="both"/>
            </w:pPr>
            <w:r>
              <w:t>Pēc</w:t>
            </w:r>
            <w:r w:rsidRPr="009D132B">
              <w:t xml:space="preserve"> </w:t>
            </w:r>
            <w:r w:rsidR="00676487" w:rsidRPr="009D132B">
              <w:t>Nekustamā īpašuma valsts kadastra informācijas sistēmas da</w:t>
            </w:r>
            <w:r w:rsidR="00A81A98" w:rsidRPr="009D132B">
              <w:t>tiem</w:t>
            </w:r>
            <w:r>
              <w:t>,</w:t>
            </w:r>
            <w:r w:rsidR="00A81A98" w:rsidRPr="009D132B">
              <w:t xml:space="preserve"> visu nekustamā īpašuma „</w:t>
            </w:r>
            <w:r w:rsidR="00C44E3D" w:rsidRPr="009D132B">
              <w:t>Piejūras ielas</w:t>
            </w:r>
            <w:r w:rsidR="008E5A20" w:rsidRPr="009D132B">
              <w:t>” platību atbilstoši zemes vienību platības sadalījumam pa lietošanas veidiem aizņem zemes lietojuma veids „zeme zem ceļiem”</w:t>
            </w:r>
            <w:r>
              <w:t>, tāpēc</w:t>
            </w:r>
            <w:r w:rsidR="00C44E3D" w:rsidRPr="009D132B">
              <w:t xml:space="preserve"> mežaudzes novērtēšana</w:t>
            </w:r>
            <w:r w:rsidR="00D2225F" w:rsidRPr="009D132B">
              <w:t xml:space="preserve"> un meža inventarizācija </w:t>
            </w:r>
            <w:r>
              <w:t xml:space="preserve">saskaņā ar </w:t>
            </w:r>
            <w:r w:rsidR="00D2225F" w:rsidRPr="009D132B">
              <w:t>noteikum</w:t>
            </w:r>
            <w:r>
              <w:t>iem</w:t>
            </w:r>
            <w:r w:rsidR="00D2225F" w:rsidRPr="009D132B">
              <w:t xml:space="preserve"> Nr. 776</w:t>
            </w:r>
            <w:r w:rsidR="00C44E3D" w:rsidRPr="009D132B">
              <w:t xml:space="preserve"> nekustamajā īpašumā nav </w:t>
            </w:r>
            <w:r w:rsidR="00450E57" w:rsidRPr="009D132B">
              <w:t>nepieciešama</w:t>
            </w:r>
            <w:r w:rsidR="00C44E3D" w:rsidRPr="009D132B">
              <w:t>.</w:t>
            </w:r>
          </w:p>
          <w:p w14:paraId="1D1F176B" w14:textId="1622190F" w:rsidR="004A1D70" w:rsidRPr="009D132B" w:rsidRDefault="004A1D70" w:rsidP="00D832BD">
            <w:pPr>
              <w:suppressAutoHyphens/>
              <w:ind w:firstLine="567"/>
              <w:jc w:val="both"/>
            </w:pPr>
            <w:r w:rsidRPr="009D132B">
              <w:t>Ministru kabineta rīkojuma projekt</w:t>
            </w:r>
            <w:r w:rsidR="002509D0" w:rsidRPr="009D132B">
              <w:t xml:space="preserve">a būtība ir </w:t>
            </w:r>
            <w:r w:rsidRPr="009D132B">
              <w:t xml:space="preserve">atļaut Zemkopības ministrijai nodot bez atlīdzības </w:t>
            </w:r>
            <w:r w:rsidR="00D832BD" w:rsidRPr="009D132B">
              <w:t>Carnikavas</w:t>
            </w:r>
            <w:r w:rsidR="004239A4" w:rsidRPr="009D132B">
              <w:t xml:space="preserve"> novada </w:t>
            </w:r>
            <w:r w:rsidRPr="009D132B">
              <w:t>pašvaldības īpašumā valsts meža zemi –</w:t>
            </w:r>
            <w:r w:rsidR="004C0CD5" w:rsidRPr="009D132B">
              <w:t xml:space="preserve"> </w:t>
            </w:r>
            <w:r w:rsidRPr="009D132B">
              <w:t xml:space="preserve">nekustamo īpašumu </w:t>
            </w:r>
            <w:r w:rsidR="00484A74" w:rsidRPr="009D132B">
              <w:t>„</w:t>
            </w:r>
            <w:r w:rsidR="00D832BD" w:rsidRPr="009D132B">
              <w:t>Piejūras ielas</w:t>
            </w:r>
            <w:r w:rsidR="00484A74" w:rsidRPr="009D132B">
              <w:t>”</w:t>
            </w:r>
            <w:r w:rsidRPr="009D132B">
              <w:t xml:space="preserve"> </w:t>
            </w:r>
            <w:r w:rsidR="003D39CE" w:rsidRPr="009D132B">
              <w:t xml:space="preserve">– </w:t>
            </w:r>
            <w:r w:rsidRPr="009D132B">
              <w:t xml:space="preserve">pašvaldības autonomās funkcijas </w:t>
            </w:r>
            <w:r w:rsidR="0087151A" w:rsidRPr="009D132B">
              <w:t>īstenošanai</w:t>
            </w:r>
            <w:r w:rsidRPr="009D132B">
              <w:t xml:space="preserve"> – </w:t>
            </w:r>
            <w:r w:rsidR="004239A4" w:rsidRPr="009D132B">
              <w:t>ceļu būvniecībai</w:t>
            </w:r>
            <w:r w:rsidR="002509D0" w:rsidRPr="009D132B">
              <w:t xml:space="preserve">, vienlaikus nosakot, ka gadījumā, ja </w:t>
            </w:r>
            <w:r w:rsidR="00A21F11" w:rsidRPr="009D132B">
              <w:t xml:space="preserve">nekustamais īpašums </w:t>
            </w:r>
            <w:r w:rsidR="00D832BD" w:rsidRPr="009D132B">
              <w:t xml:space="preserve">„Piejūras ielas” </w:t>
            </w:r>
            <w:r w:rsidRPr="009D132B">
              <w:t>neti</w:t>
            </w:r>
            <w:r w:rsidR="00C63B2C">
              <w:t>ek</w:t>
            </w:r>
            <w:r w:rsidRPr="009D132B">
              <w:t xml:space="preserve"> izmantots </w:t>
            </w:r>
            <w:r w:rsidR="00ED0E9D" w:rsidRPr="009D132B">
              <w:t>minē</w:t>
            </w:r>
            <w:r w:rsidRPr="009D132B">
              <w:t xml:space="preserve">tās pašvaldības autonomās funkcijas </w:t>
            </w:r>
            <w:r w:rsidR="0087151A" w:rsidRPr="009D132B">
              <w:t>īstenošana</w:t>
            </w:r>
            <w:r w:rsidRPr="009D132B">
              <w:t xml:space="preserve">i, </w:t>
            </w:r>
            <w:r w:rsidR="00D832BD" w:rsidRPr="009D132B">
              <w:t>Carnikavas</w:t>
            </w:r>
            <w:r w:rsidR="004239A4" w:rsidRPr="009D132B">
              <w:t xml:space="preserve"> novada </w:t>
            </w:r>
            <w:r w:rsidR="002509D0" w:rsidRPr="009D132B">
              <w:t xml:space="preserve">pašvaldībai </w:t>
            </w:r>
            <w:r w:rsidR="00D3558D" w:rsidRPr="009D132B">
              <w:t>ir</w:t>
            </w:r>
            <w:r w:rsidRPr="009D132B">
              <w:t xml:space="preserve"> pienākums bez atlīd</w:t>
            </w:r>
            <w:r w:rsidR="00A21F11" w:rsidRPr="009D132B">
              <w:t>zības nodot to atpakaļ valstij</w:t>
            </w:r>
            <w:r w:rsidR="00D84E4E" w:rsidRPr="009D132B">
              <w:t>.</w:t>
            </w:r>
          </w:p>
        </w:tc>
      </w:tr>
      <w:tr w:rsidR="009D132B" w:rsidRPr="009D132B" w14:paraId="5BD305B6" w14:textId="77777777" w:rsidTr="00676487">
        <w:tc>
          <w:tcPr>
            <w:tcW w:w="250" w:type="pct"/>
            <w:tcBorders>
              <w:top w:val="single" w:sz="4" w:space="0" w:color="auto"/>
              <w:left w:val="single" w:sz="4" w:space="0" w:color="auto"/>
              <w:bottom w:val="single" w:sz="4" w:space="0" w:color="auto"/>
              <w:right w:val="single" w:sz="4" w:space="0" w:color="auto"/>
            </w:tcBorders>
            <w:hideMark/>
          </w:tcPr>
          <w:p w14:paraId="35ADC249" w14:textId="77777777" w:rsidR="004A1D70" w:rsidRPr="009D132B" w:rsidRDefault="004A1D70" w:rsidP="00676487">
            <w:pPr>
              <w:jc w:val="center"/>
            </w:pPr>
            <w:r w:rsidRPr="009D132B">
              <w:lastRenderedPageBreak/>
              <w:t>3.</w:t>
            </w:r>
          </w:p>
        </w:tc>
        <w:tc>
          <w:tcPr>
            <w:tcW w:w="1397" w:type="pct"/>
            <w:tcBorders>
              <w:top w:val="single" w:sz="4" w:space="0" w:color="auto"/>
              <w:left w:val="single" w:sz="4" w:space="0" w:color="auto"/>
              <w:bottom w:val="single" w:sz="4" w:space="0" w:color="auto"/>
              <w:right w:val="single" w:sz="4" w:space="0" w:color="auto"/>
            </w:tcBorders>
            <w:hideMark/>
          </w:tcPr>
          <w:p w14:paraId="66033D17" w14:textId="77777777" w:rsidR="004A1D70" w:rsidRPr="009D132B" w:rsidRDefault="004A1D70" w:rsidP="00E22953">
            <w:r w:rsidRPr="009D132B">
              <w:t>Projekta izstrādē iesaistītās institūcijas</w:t>
            </w:r>
          </w:p>
        </w:tc>
        <w:tc>
          <w:tcPr>
            <w:tcW w:w="3353" w:type="pct"/>
            <w:tcBorders>
              <w:top w:val="single" w:sz="4" w:space="0" w:color="auto"/>
              <w:left w:val="single" w:sz="4" w:space="0" w:color="auto"/>
              <w:bottom w:val="single" w:sz="4" w:space="0" w:color="auto"/>
              <w:right w:val="single" w:sz="4" w:space="0" w:color="auto"/>
            </w:tcBorders>
            <w:hideMark/>
          </w:tcPr>
          <w:p w14:paraId="254B7BA4" w14:textId="77777777" w:rsidR="004A1D70" w:rsidRPr="009D132B" w:rsidRDefault="004A1D70" w:rsidP="00676487">
            <w:pPr>
              <w:jc w:val="both"/>
              <w:rPr>
                <w:highlight w:val="yellow"/>
              </w:rPr>
            </w:pPr>
            <w:r w:rsidRPr="009D132B">
              <w:rPr>
                <w:iCs/>
              </w:rPr>
              <w:t>Zemkopības ministrija</w:t>
            </w:r>
            <w:r w:rsidRPr="009D132B">
              <w:t xml:space="preserve"> </w:t>
            </w:r>
          </w:p>
        </w:tc>
      </w:tr>
      <w:tr w:rsidR="004A1D70" w:rsidRPr="009D132B" w14:paraId="7A9EA63F" w14:textId="77777777" w:rsidTr="00676487">
        <w:tc>
          <w:tcPr>
            <w:tcW w:w="250" w:type="pct"/>
            <w:tcBorders>
              <w:top w:val="single" w:sz="4" w:space="0" w:color="auto"/>
              <w:left w:val="single" w:sz="4" w:space="0" w:color="auto"/>
              <w:bottom w:val="single" w:sz="4" w:space="0" w:color="auto"/>
              <w:right w:val="single" w:sz="4" w:space="0" w:color="auto"/>
            </w:tcBorders>
            <w:hideMark/>
          </w:tcPr>
          <w:p w14:paraId="498F0DBA" w14:textId="77777777" w:rsidR="004A1D70" w:rsidRPr="009D132B" w:rsidRDefault="004A1D70" w:rsidP="00676487">
            <w:pPr>
              <w:jc w:val="center"/>
            </w:pPr>
            <w:r w:rsidRPr="009D132B">
              <w:lastRenderedPageBreak/>
              <w:t>4.</w:t>
            </w:r>
          </w:p>
        </w:tc>
        <w:tc>
          <w:tcPr>
            <w:tcW w:w="1397" w:type="pct"/>
            <w:tcBorders>
              <w:top w:val="single" w:sz="4" w:space="0" w:color="auto"/>
              <w:left w:val="single" w:sz="4" w:space="0" w:color="auto"/>
              <w:bottom w:val="single" w:sz="4" w:space="0" w:color="auto"/>
              <w:right w:val="single" w:sz="4" w:space="0" w:color="auto"/>
            </w:tcBorders>
            <w:hideMark/>
          </w:tcPr>
          <w:p w14:paraId="100E8705" w14:textId="77777777" w:rsidR="004A1D70" w:rsidRPr="009D132B" w:rsidRDefault="004A1D70" w:rsidP="00676487">
            <w:pPr>
              <w:jc w:val="both"/>
            </w:pPr>
            <w:r w:rsidRPr="009D132B">
              <w:t>Cita informācija</w:t>
            </w:r>
          </w:p>
        </w:tc>
        <w:tc>
          <w:tcPr>
            <w:tcW w:w="3353" w:type="pct"/>
            <w:tcBorders>
              <w:top w:val="single" w:sz="4" w:space="0" w:color="auto"/>
              <w:left w:val="single" w:sz="4" w:space="0" w:color="auto"/>
              <w:bottom w:val="single" w:sz="4" w:space="0" w:color="auto"/>
              <w:right w:val="single" w:sz="4" w:space="0" w:color="auto"/>
            </w:tcBorders>
            <w:hideMark/>
          </w:tcPr>
          <w:p w14:paraId="185E7441" w14:textId="77777777" w:rsidR="004A1D70" w:rsidRPr="009D132B" w:rsidRDefault="00CF6BA7" w:rsidP="00CF6BA7">
            <w:pPr>
              <w:autoSpaceDE w:val="0"/>
              <w:autoSpaceDN w:val="0"/>
              <w:adjustRightInd w:val="0"/>
              <w:jc w:val="both"/>
              <w:rPr>
                <w:rFonts w:eastAsiaTheme="minorHAnsi"/>
                <w:lang w:eastAsia="en-US"/>
              </w:rPr>
            </w:pPr>
            <w:r w:rsidRPr="009D132B">
              <w:t>Nav.</w:t>
            </w:r>
          </w:p>
        </w:tc>
      </w:tr>
    </w:tbl>
    <w:p w14:paraId="335CA76A" w14:textId="77777777" w:rsidR="008349EA" w:rsidRPr="009D132B" w:rsidRDefault="008349EA" w:rsidP="004A1D70">
      <w:pPr>
        <w:jc w:val="center"/>
        <w:rPr>
          <w:b/>
          <w:i/>
        </w:rPr>
      </w:pPr>
    </w:p>
    <w:tbl>
      <w:tblPr>
        <w:tblW w:w="5000"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644"/>
        <w:gridCol w:w="1295"/>
        <w:gridCol w:w="1589"/>
        <w:gridCol w:w="1200"/>
        <w:gridCol w:w="1200"/>
        <w:gridCol w:w="1203"/>
      </w:tblGrid>
      <w:tr w:rsidR="009D132B" w:rsidRPr="009D132B" w14:paraId="08FBBB5B" w14:textId="77777777" w:rsidTr="000B1203">
        <w:tc>
          <w:tcPr>
            <w:tcW w:w="5000" w:type="pct"/>
            <w:gridSpan w:val="6"/>
            <w:tcBorders>
              <w:top w:val="outset" w:sz="6" w:space="0" w:color="000000"/>
              <w:left w:val="outset" w:sz="6" w:space="0" w:color="000000"/>
              <w:bottom w:val="outset" w:sz="6" w:space="0" w:color="000000"/>
              <w:right w:val="outset" w:sz="6" w:space="0" w:color="000000"/>
            </w:tcBorders>
            <w:hideMark/>
          </w:tcPr>
          <w:p w14:paraId="048F4FF9" w14:textId="77777777" w:rsidR="008349EA" w:rsidRPr="009D132B" w:rsidRDefault="008349EA" w:rsidP="00676487">
            <w:pPr>
              <w:spacing w:before="100" w:beforeAutospacing="1" w:after="100" w:afterAutospacing="1"/>
              <w:jc w:val="center"/>
              <w:rPr>
                <w:b/>
                <w:bCs/>
              </w:rPr>
            </w:pPr>
            <w:r w:rsidRPr="009D132B">
              <w:rPr>
                <w:b/>
                <w:bCs/>
              </w:rPr>
              <w:t>III. Tiesību akta projekta ietekme uz valsts budžetu un pašvaldību budžetiem</w:t>
            </w:r>
          </w:p>
        </w:tc>
      </w:tr>
      <w:tr w:rsidR="009D132B" w:rsidRPr="009D132B" w14:paraId="00E07398" w14:textId="77777777" w:rsidTr="000B1203">
        <w:tc>
          <w:tcPr>
            <w:tcW w:w="1448" w:type="pct"/>
            <w:vMerge w:val="restart"/>
            <w:tcBorders>
              <w:top w:val="outset" w:sz="6" w:space="0" w:color="000000"/>
              <w:left w:val="outset" w:sz="6" w:space="0" w:color="000000"/>
              <w:bottom w:val="outset" w:sz="6" w:space="0" w:color="000000"/>
              <w:right w:val="outset" w:sz="6" w:space="0" w:color="000000"/>
            </w:tcBorders>
            <w:vAlign w:val="center"/>
            <w:hideMark/>
          </w:tcPr>
          <w:p w14:paraId="3C4F58DE" w14:textId="77777777" w:rsidR="008349EA" w:rsidRPr="009D132B" w:rsidRDefault="008349EA" w:rsidP="00676487">
            <w:pPr>
              <w:spacing w:before="100" w:beforeAutospacing="1" w:after="100" w:afterAutospacing="1"/>
              <w:jc w:val="center"/>
              <w:rPr>
                <w:b/>
                <w:bCs/>
              </w:rPr>
            </w:pPr>
            <w:r w:rsidRPr="009D132B">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14:paraId="4B110913" w14:textId="77777777" w:rsidR="008349EA" w:rsidRPr="009D132B" w:rsidRDefault="008349EA" w:rsidP="00676487">
            <w:pPr>
              <w:spacing w:before="100" w:beforeAutospacing="1" w:after="100" w:afterAutospacing="1"/>
              <w:jc w:val="center"/>
              <w:rPr>
                <w:b/>
                <w:bCs/>
              </w:rPr>
            </w:pPr>
            <w:r w:rsidRPr="009D132B">
              <w:rPr>
                <w:b/>
                <w:bCs/>
              </w:rPr>
              <w:t>201</w:t>
            </w:r>
            <w:r w:rsidR="00D53DC4">
              <w:rPr>
                <w:b/>
                <w:bCs/>
              </w:rPr>
              <w:t>6</w:t>
            </w:r>
            <w:r w:rsidRPr="009D132B">
              <w:rPr>
                <w:b/>
                <w:bCs/>
              </w:rPr>
              <w:t>.gads</w:t>
            </w:r>
          </w:p>
        </w:tc>
        <w:tc>
          <w:tcPr>
            <w:tcW w:w="1973" w:type="pct"/>
            <w:gridSpan w:val="3"/>
            <w:tcBorders>
              <w:top w:val="outset" w:sz="6" w:space="0" w:color="000000"/>
              <w:left w:val="outset" w:sz="6" w:space="0" w:color="000000"/>
              <w:bottom w:val="outset" w:sz="6" w:space="0" w:color="000000"/>
              <w:right w:val="outset" w:sz="6" w:space="0" w:color="000000"/>
            </w:tcBorders>
            <w:vAlign w:val="center"/>
            <w:hideMark/>
          </w:tcPr>
          <w:p w14:paraId="6796023B" w14:textId="77777777" w:rsidR="008349EA" w:rsidRPr="009D132B" w:rsidRDefault="008349EA" w:rsidP="00676487">
            <w:pPr>
              <w:spacing w:before="100" w:beforeAutospacing="1" w:after="100" w:afterAutospacing="1"/>
              <w:jc w:val="center"/>
            </w:pPr>
            <w:r w:rsidRPr="009D132B">
              <w:t>Turpmākie trīs gadi (</w:t>
            </w:r>
            <w:proofErr w:type="spellStart"/>
            <w:r w:rsidRPr="009D132B">
              <w:t>euro</w:t>
            </w:r>
            <w:proofErr w:type="spellEnd"/>
            <w:r w:rsidRPr="009D132B">
              <w:t>)</w:t>
            </w:r>
          </w:p>
        </w:tc>
      </w:tr>
      <w:tr w:rsidR="009D132B" w:rsidRPr="009D132B" w14:paraId="72DFA23F" w14:textId="77777777" w:rsidTr="000B1203">
        <w:tc>
          <w:tcPr>
            <w:tcW w:w="1448" w:type="pct"/>
            <w:vMerge/>
            <w:tcBorders>
              <w:top w:val="outset" w:sz="6" w:space="0" w:color="000000"/>
              <w:left w:val="outset" w:sz="6" w:space="0" w:color="000000"/>
              <w:bottom w:val="outset" w:sz="6" w:space="0" w:color="000000"/>
              <w:right w:val="outset" w:sz="6" w:space="0" w:color="000000"/>
            </w:tcBorders>
            <w:vAlign w:val="center"/>
            <w:hideMark/>
          </w:tcPr>
          <w:p w14:paraId="3DBF3FBF" w14:textId="77777777" w:rsidR="008349EA" w:rsidRPr="009D132B" w:rsidRDefault="008349EA" w:rsidP="00676487">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6CFD5EB2" w14:textId="77777777" w:rsidR="008349EA" w:rsidRPr="009D132B" w:rsidRDefault="008349EA" w:rsidP="00676487">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F26D5F0" w14:textId="77777777" w:rsidR="008349EA" w:rsidRPr="009D132B" w:rsidRDefault="008349EA" w:rsidP="00676487">
            <w:pPr>
              <w:spacing w:before="100" w:beforeAutospacing="1" w:after="100" w:afterAutospacing="1"/>
              <w:jc w:val="center"/>
              <w:rPr>
                <w:b/>
                <w:bCs/>
              </w:rPr>
            </w:pPr>
            <w:r w:rsidRPr="009D132B">
              <w:rPr>
                <w:b/>
                <w:bCs/>
              </w:rPr>
              <w:t>201</w:t>
            </w:r>
            <w:r w:rsidR="00D53DC4">
              <w:rPr>
                <w:b/>
                <w:bCs/>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FEA3B05" w14:textId="77777777" w:rsidR="008349EA" w:rsidRPr="009D132B" w:rsidRDefault="008349EA" w:rsidP="00676487">
            <w:pPr>
              <w:spacing w:before="100" w:beforeAutospacing="1" w:after="100" w:afterAutospacing="1"/>
              <w:jc w:val="center"/>
              <w:rPr>
                <w:b/>
                <w:bCs/>
              </w:rPr>
            </w:pPr>
            <w:r w:rsidRPr="009D132B">
              <w:rPr>
                <w:b/>
                <w:bCs/>
              </w:rPr>
              <w:t>201</w:t>
            </w:r>
            <w:r w:rsidR="00D53DC4">
              <w:rPr>
                <w:b/>
                <w:bCs/>
              </w:rPr>
              <w:t>8</w:t>
            </w:r>
          </w:p>
        </w:tc>
        <w:tc>
          <w:tcPr>
            <w:tcW w:w="659" w:type="pct"/>
            <w:tcBorders>
              <w:top w:val="outset" w:sz="6" w:space="0" w:color="000000"/>
              <w:left w:val="outset" w:sz="6" w:space="0" w:color="000000"/>
              <w:bottom w:val="outset" w:sz="6" w:space="0" w:color="000000"/>
              <w:right w:val="outset" w:sz="6" w:space="0" w:color="000000"/>
            </w:tcBorders>
            <w:vAlign w:val="center"/>
            <w:hideMark/>
          </w:tcPr>
          <w:p w14:paraId="77E6F8B1" w14:textId="77777777" w:rsidR="008349EA" w:rsidRPr="009D132B" w:rsidRDefault="008349EA" w:rsidP="00676487">
            <w:pPr>
              <w:spacing w:before="100" w:beforeAutospacing="1" w:after="100" w:afterAutospacing="1"/>
              <w:jc w:val="center"/>
              <w:rPr>
                <w:b/>
                <w:bCs/>
              </w:rPr>
            </w:pPr>
            <w:r w:rsidRPr="009D132B">
              <w:rPr>
                <w:b/>
                <w:bCs/>
              </w:rPr>
              <w:t>201</w:t>
            </w:r>
            <w:r w:rsidR="00D53DC4">
              <w:rPr>
                <w:b/>
                <w:bCs/>
              </w:rPr>
              <w:t>9</w:t>
            </w:r>
          </w:p>
        </w:tc>
      </w:tr>
      <w:tr w:rsidR="009D132B" w:rsidRPr="009D132B" w14:paraId="1E3CC635" w14:textId="77777777" w:rsidTr="000B1203">
        <w:tc>
          <w:tcPr>
            <w:tcW w:w="1448" w:type="pct"/>
            <w:vMerge/>
            <w:tcBorders>
              <w:top w:val="outset" w:sz="6" w:space="0" w:color="000000"/>
              <w:left w:val="outset" w:sz="6" w:space="0" w:color="000000"/>
              <w:bottom w:val="outset" w:sz="6" w:space="0" w:color="000000"/>
              <w:right w:val="outset" w:sz="6" w:space="0" w:color="000000"/>
            </w:tcBorders>
            <w:vAlign w:val="center"/>
            <w:hideMark/>
          </w:tcPr>
          <w:p w14:paraId="08604626" w14:textId="77777777" w:rsidR="008349EA" w:rsidRPr="009D132B" w:rsidRDefault="008349EA" w:rsidP="00676487">
            <w:pPr>
              <w:rPr>
                <w:b/>
                <w:bCs/>
              </w:rPr>
            </w:pPr>
          </w:p>
        </w:tc>
        <w:tc>
          <w:tcPr>
            <w:tcW w:w="709" w:type="pct"/>
            <w:tcBorders>
              <w:top w:val="outset" w:sz="6" w:space="0" w:color="000000"/>
              <w:left w:val="outset" w:sz="6" w:space="0" w:color="000000"/>
              <w:bottom w:val="outset" w:sz="6" w:space="0" w:color="000000"/>
              <w:right w:val="outset" w:sz="6" w:space="0" w:color="000000"/>
            </w:tcBorders>
            <w:vAlign w:val="center"/>
            <w:hideMark/>
          </w:tcPr>
          <w:p w14:paraId="706FCBA3" w14:textId="77777777" w:rsidR="008349EA" w:rsidRPr="009D132B" w:rsidRDefault="008349EA" w:rsidP="00676487">
            <w:pPr>
              <w:spacing w:before="100" w:beforeAutospacing="1" w:after="100" w:afterAutospacing="1"/>
              <w:jc w:val="center"/>
            </w:pPr>
            <w:r w:rsidRPr="009D132B">
              <w:t>saskaņā ar valsts budžetu kārtējam gadam</w:t>
            </w:r>
          </w:p>
        </w:tc>
        <w:tc>
          <w:tcPr>
            <w:tcW w:w="870" w:type="pct"/>
            <w:tcBorders>
              <w:top w:val="outset" w:sz="6" w:space="0" w:color="000000"/>
              <w:left w:val="outset" w:sz="6" w:space="0" w:color="000000"/>
              <w:bottom w:val="outset" w:sz="6" w:space="0" w:color="000000"/>
              <w:right w:val="outset" w:sz="6" w:space="0" w:color="000000"/>
            </w:tcBorders>
            <w:vAlign w:val="center"/>
            <w:hideMark/>
          </w:tcPr>
          <w:p w14:paraId="0BE41006" w14:textId="77777777" w:rsidR="008349EA" w:rsidRPr="009D132B" w:rsidRDefault="008349EA" w:rsidP="00676487">
            <w:pPr>
              <w:spacing w:before="100" w:beforeAutospacing="1" w:after="100" w:afterAutospacing="1"/>
              <w:jc w:val="center"/>
            </w:pPr>
            <w:r w:rsidRPr="009D132B">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747678F" w14:textId="77777777" w:rsidR="008349EA" w:rsidRPr="009D132B" w:rsidRDefault="008349EA" w:rsidP="00676487">
            <w:pPr>
              <w:spacing w:before="100" w:beforeAutospacing="1" w:after="100" w:afterAutospacing="1"/>
              <w:jc w:val="center"/>
            </w:pPr>
            <w:r w:rsidRPr="009D132B">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95CA754" w14:textId="77777777" w:rsidR="008349EA" w:rsidRPr="009D132B" w:rsidRDefault="008349EA" w:rsidP="00676487">
            <w:pPr>
              <w:spacing w:before="100" w:beforeAutospacing="1" w:after="100" w:afterAutospacing="1"/>
              <w:jc w:val="center"/>
            </w:pPr>
            <w:r w:rsidRPr="009D132B">
              <w:t>izmaiņas, salīdzinot ar kārtējo (n) gadu</w:t>
            </w:r>
          </w:p>
        </w:tc>
        <w:tc>
          <w:tcPr>
            <w:tcW w:w="659" w:type="pct"/>
            <w:tcBorders>
              <w:top w:val="outset" w:sz="6" w:space="0" w:color="000000"/>
              <w:left w:val="outset" w:sz="6" w:space="0" w:color="000000"/>
              <w:bottom w:val="outset" w:sz="6" w:space="0" w:color="000000"/>
              <w:right w:val="outset" w:sz="6" w:space="0" w:color="000000"/>
            </w:tcBorders>
            <w:vAlign w:val="center"/>
            <w:hideMark/>
          </w:tcPr>
          <w:p w14:paraId="128BF4D8" w14:textId="77777777" w:rsidR="008349EA" w:rsidRPr="009D132B" w:rsidRDefault="008349EA" w:rsidP="00676487">
            <w:pPr>
              <w:spacing w:before="100" w:beforeAutospacing="1" w:after="100" w:afterAutospacing="1"/>
              <w:jc w:val="center"/>
            </w:pPr>
            <w:r w:rsidRPr="009D132B">
              <w:t>izmaiņas, salīdzinot ar kārtējo (n) gadu</w:t>
            </w:r>
          </w:p>
        </w:tc>
      </w:tr>
      <w:tr w:rsidR="009D132B" w:rsidRPr="009D132B" w14:paraId="6C5A5CB8" w14:textId="77777777" w:rsidTr="000B1203">
        <w:tc>
          <w:tcPr>
            <w:tcW w:w="1448" w:type="pct"/>
            <w:tcBorders>
              <w:top w:val="outset" w:sz="6" w:space="0" w:color="000000"/>
              <w:left w:val="outset" w:sz="6" w:space="0" w:color="000000"/>
              <w:bottom w:val="outset" w:sz="6" w:space="0" w:color="000000"/>
              <w:right w:val="outset" w:sz="6" w:space="0" w:color="000000"/>
            </w:tcBorders>
            <w:vAlign w:val="center"/>
            <w:hideMark/>
          </w:tcPr>
          <w:p w14:paraId="1C8C9A86" w14:textId="77777777" w:rsidR="008349EA" w:rsidRPr="009D132B" w:rsidRDefault="008349EA" w:rsidP="00676487">
            <w:pPr>
              <w:spacing w:before="100" w:beforeAutospacing="1" w:after="100" w:afterAutospacing="1"/>
              <w:jc w:val="center"/>
            </w:pPr>
            <w:r w:rsidRPr="009D132B">
              <w:t>1</w:t>
            </w:r>
          </w:p>
        </w:tc>
        <w:tc>
          <w:tcPr>
            <w:tcW w:w="709" w:type="pct"/>
            <w:tcBorders>
              <w:top w:val="outset" w:sz="6" w:space="0" w:color="000000"/>
              <w:left w:val="outset" w:sz="6" w:space="0" w:color="000000"/>
              <w:bottom w:val="outset" w:sz="6" w:space="0" w:color="000000"/>
              <w:right w:val="outset" w:sz="6" w:space="0" w:color="000000"/>
            </w:tcBorders>
            <w:vAlign w:val="center"/>
            <w:hideMark/>
          </w:tcPr>
          <w:p w14:paraId="5910D428" w14:textId="77777777" w:rsidR="008349EA" w:rsidRPr="009D132B" w:rsidRDefault="008349EA" w:rsidP="00676487">
            <w:pPr>
              <w:spacing w:before="100" w:beforeAutospacing="1" w:after="100" w:afterAutospacing="1"/>
              <w:jc w:val="center"/>
            </w:pPr>
            <w:r w:rsidRPr="009D132B">
              <w:t>2</w:t>
            </w:r>
          </w:p>
        </w:tc>
        <w:tc>
          <w:tcPr>
            <w:tcW w:w="870" w:type="pct"/>
            <w:tcBorders>
              <w:top w:val="outset" w:sz="6" w:space="0" w:color="000000"/>
              <w:left w:val="outset" w:sz="6" w:space="0" w:color="000000"/>
              <w:bottom w:val="outset" w:sz="6" w:space="0" w:color="000000"/>
              <w:right w:val="outset" w:sz="6" w:space="0" w:color="000000"/>
            </w:tcBorders>
            <w:vAlign w:val="center"/>
            <w:hideMark/>
          </w:tcPr>
          <w:p w14:paraId="75A7D553" w14:textId="77777777" w:rsidR="008349EA" w:rsidRPr="009D132B" w:rsidRDefault="008349EA" w:rsidP="00676487">
            <w:pPr>
              <w:spacing w:before="100" w:beforeAutospacing="1" w:after="100" w:afterAutospacing="1"/>
              <w:jc w:val="center"/>
            </w:pPr>
            <w:r w:rsidRPr="009D132B">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2AFC657" w14:textId="77777777" w:rsidR="008349EA" w:rsidRPr="009D132B" w:rsidRDefault="008349EA" w:rsidP="00676487">
            <w:pPr>
              <w:spacing w:before="100" w:beforeAutospacing="1" w:after="100" w:afterAutospacing="1"/>
              <w:jc w:val="center"/>
            </w:pPr>
            <w:r w:rsidRPr="009D132B">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C58D4BD" w14:textId="77777777" w:rsidR="008349EA" w:rsidRPr="009D132B" w:rsidRDefault="008349EA" w:rsidP="00676487">
            <w:pPr>
              <w:spacing w:before="100" w:beforeAutospacing="1" w:after="100" w:afterAutospacing="1"/>
              <w:jc w:val="center"/>
            </w:pPr>
            <w:r w:rsidRPr="009D132B">
              <w:t>5</w:t>
            </w:r>
          </w:p>
        </w:tc>
        <w:tc>
          <w:tcPr>
            <w:tcW w:w="659" w:type="pct"/>
            <w:tcBorders>
              <w:top w:val="outset" w:sz="6" w:space="0" w:color="000000"/>
              <w:left w:val="outset" w:sz="6" w:space="0" w:color="000000"/>
              <w:bottom w:val="outset" w:sz="6" w:space="0" w:color="000000"/>
              <w:right w:val="outset" w:sz="6" w:space="0" w:color="000000"/>
            </w:tcBorders>
            <w:vAlign w:val="center"/>
            <w:hideMark/>
          </w:tcPr>
          <w:p w14:paraId="26E64E66" w14:textId="77777777" w:rsidR="008349EA" w:rsidRPr="009D132B" w:rsidRDefault="008349EA" w:rsidP="00676487">
            <w:pPr>
              <w:spacing w:before="100" w:beforeAutospacing="1" w:after="100" w:afterAutospacing="1"/>
              <w:jc w:val="center"/>
            </w:pPr>
            <w:r w:rsidRPr="009D132B">
              <w:t>6</w:t>
            </w:r>
          </w:p>
        </w:tc>
      </w:tr>
      <w:tr w:rsidR="009D132B" w:rsidRPr="009D132B" w14:paraId="19F14DEB"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61A3EB7D" w14:textId="77777777" w:rsidR="008349EA" w:rsidRPr="009D132B" w:rsidRDefault="008349EA" w:rsidP="00676487">
            <w:pPr>
              <w:spacing w:before="100" w:beforeAutospacing="1" w:after="100" w:afterAutospacing="1"/>
            </w:pPr>
            <w:r w:rsidRPr="009D132B">
              <w:t>1. Budžeta ieņēmumi:</w:t>
            </w:r>
          </w:p>
        </w:tc>
        <w:tc>
          <w:tcPr>
            <w:tcW w:w="709" w:type="pct"/>
            <w:vMerge w:val="restart"/>
            <w:tcBorders>
              <w:top w:val="outset" w:sz="6" w:space="0" w:color="000000"/>
              <w:left w:val="outset" w:sz="6" w:space="0" w:color="000000"/>
              <w:bottom w:val="single" w:sz="4" w:space="0" w:color="auto"/>
              <w:right w:val="outset" w:sz="6" w:space="0" w:color="000000"/>
            </w:tcBorders>
            <w:vAlign w:val="center"/>
            <w:hideMark/>
          </w:tcPr>
          <w:p w14:paraId="688E02EF" w14:textId="77777777" w:rsidR="008349EA" w:rsidRPr="009D132B" w:rsidRDefault="008D2075" w:rsidP="00676487">
            <w:pPr>
              <w:jc w:val="center"/>
            </w:pPr>
            <w:r w:rsidRPr="009D132B">
              <w:t>0</w:t>
            </w:r>
          </w:p>
        </w:tc>
        <w:tc>
          <w:tcPr>
            <w:tcW w:w="870" w:type="pct"/>
            <w:vMerge w:val="restart"/>
            <w:tcBorders>
              <w:top w:val="outset" w:sz="6" w:space="0" w:color="000000"/>
              <w:left w:val="outset" w:sz="6" w:space="0" w:color="000000"/>
              <w:bottom w:val="single" w:sz="4" w:space="0" w:color="auto"/>
              <w:right w:val="outset" w:sz="6" w:space="0" w:color="000000"/>
            </w:tcBorders>
            <w:vAlign w:val="center"/>
            <w:hideMark/>
          </w:tcPr>
          <w:p w14:paraId="2B137393" w14:textId="77777777" w:rsidR="008349EA" w:rsidRPr="009D132B" w:rsidRDefault="008D2075" w:rsidP="00676487">
            <w:pPr>
              <w:jc w:val="center"/>
            </w:pPr>
            <w:r w:rsidRPr="009D132B">
              <w:t>0</w:t>
            </w:r>
          </w:p>
        </w:tc>
        <w:tc>
          <w:tcPr>
            <w:tcW w:w="0" w:type="auto"/>
            <w:vMerge w:val="restart"/>
            <w:tcBorders>
              <w:top w:val="outset" w:sz="6" w:space="0" w:color="000000"/>
              <w:left w:val="outset" w:sz="6" w:space="0" w:color="000000"/>
              <w:bottom w:val="single" w:sz="4" w:space="0" w:color="auto"/>
              <w:right w:val="outset" w:sz="6" w:space="0" w:color="000000"/>
            </w:tcBorders>
            <w:vAlign w:val="center"/>
            <w:hideMark/>
          </w:tcPr>
          <w:p w14:paraId="2445A5B2" w14:textId="77777777" w:rsidR="008349EA" w:rsidRPr="009D132B" w:rsidRDefault="008D2075" w:rsidP="00676487">
            <w:pPr>
              <w:jc w:val="center"/>
            </w:pPr>
            <w:r w:rsidRPr="009D132B">
              <w:t>0</w:t>
            </w:r>
          </w:p>
        </w:tc>
        <w:tc>
          <w:tcPr>
            <w:tcW w:w="0" w:type="auto"/>
            <w:vMerge w:val="restart"/>
            <w:tcBorders>
              <w:top w:val="outset" w:sz="6" w:space="0" w:color="000000"/>
              <w:left w:val="outset" w:sz="6" w:space="0" w:color="000000"/>
              <w:bottom w:val="single" w:sz="4" w:space="0" w:color="auto"/>
              <w:right w:val="outset" w:sz="6" w:space="0" w:color="000000"/>
            </w:tcBorders>
            <w:vAlign w:val="center"/>
            <w:hideMark/>
          </w:tcPr>
          <w:p w14:paraId="1EF26898" w14:textId="77777777" w:rsidR="008349EA" w:rsidRPr="009D132B" w:rsidRDefault="008D2075" w:rsidP="00676487">
            <w:pPr>
              <w:jc w:val="center"/>
            </w:pPr>
            <w:r w:rsidRPr="009D132B">
              <w:t>0</w:t>
            </w:r>
          </w:p>
        </w:tc>
        <w:tc>
          <w:tcPr>
            <w:tcW w:w="659" w:type="pct"/>
            <w:vMerge w:val="restart"/>
            <w:tcBorders>
              <w:top w:val="outset" w:sz="6" w:space="0" w:color="000000"/>
              <w:left w:val="outset" w:sz="6" w:space="0" w:color="000000"/>
              <w:bottom w:val="single" w:sz="4" w:space="0" w:color="auto"/>
              <w:right w:val="outset" w:sz="6" w:space="0" w:color="000000"/>
            </w:tcBorders>
            <w:vAlign w:val="center"/>
            <w:hideMark/>
          </w:tcPr>
          <w:p w14:paraId="54A35B45" w14:textId="77777777" w:rsidR="008349EA" w:rsidRPr="009D132B" w:rsidRDefault="008D2075" w:rsidP="00676487">
            <w:pPr>
              <w:jc w:val="center"/>
            </w:pPr>
            <w:r w:rsidRPr="009D132B">
              <w:t>0</w:t>
            </w:r>
          </w:p>
        </w:tc>
      </w:tr>
      <w:tr w:rsidR="009D132B" w:rsidRPr="009D132B" w14:paraId="5DE6540E"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594700C5" w14:textId="77777777" w:rsidR="008349EA" w:rsidRPr="009D132B" w:rsidRDefault="008349EA" w:rsidP="00676487">
            <w:pPr>
              <w:spacing w:before="100" w:beforeAutospacing="1" w:after="100" w:afterAutospacing="1"/>
            </w:pPr>
            <w:r w:rsidRPr="009D132B">
              <w:t>1.1. valsts pamatbudžets, tai skaitā ieņēmumi no maksas pakalpojumiem un citi pašu ieņēmumi</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13F55B96" w14:textId="77777777" w:rsidR="008349EA" w:rsidRPr="009D132B"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46C7510C" w14:textId="77777777" w:rsidR="008349EA" w:rsidRPr="009D132B"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677D251B" w14:textId="77777777" w:rsidR="008349EA" w:rsidRPr="009D132B"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47055E4A" w14:textId="77777777" w:rsidR="008349EA" w:rsidRPr="009D132B" w:rsidRDefault="008349EA" w:rsidP="00676487"/>
        </w:tc>
        <w:tc>
          <w:tcPr>
            <w:tcW w:w="659" w:type="pct"/>
            <w:vMerge/>
            <w:tcBorders>
              <w:top w:val="outset" w:sz="6" w:space="0" w:color="000000"/>
              <w:left w:val="outset" w:sz="6" w:space="0" w:color="000000"/>
              <w:bottom w:val="single" w:sz="4" w:space="0" w:color="auto"/>
              <w:right w:val="outset" w:sz="6" w:space="0" w:color="000000"/>
            </w:tcBorders>
            <w:vAlign w:val="center"/>
            <w:hideMark/>
          </w:tcPr>
          <w:p w14:paraId="33FF22C9" w14:textId="77777777" w:rsidR="008349EA" w:rsidRPr="009D132B" w:rsidRDefault="008349EA" w:rsidP="00676487"/>
        </w:tc>
      </w:tr>
      <w:tr w:rsidR="009D132B" w:rsidRPr="009D132B" w14:paraId="6AA8161C"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68339186" w14:textId="77777777" w:rsidR="008349EA" w:rsidRPr="009D132B" w:rsidRDefault="008349EA" w:rsidP="00676487">
            <w:pPr>
              <w:spacing w:before="100" w:beforeAutospacing="1" w:after="100" w:afterAutospacing="1"/>
            </w:pPr>
            <w:r w:rsidRPr="009D132B">
              <w:t>1.2. valsts speciālais budžets</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1D62A5DC" w14:textId="77777777" w:rsidR="008349EA" w:rsidRPr="009D132B"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6C81BD24" w14:textId="77777777" w:rsidR="008349EA" w:rsidRPr="009D132B"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4841EE36" w14:textId="77777777" w:rsidR="008349EA" w:rsidRPr="009D132B"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245C6942" w14:textId="77777777" w:rsidR="008349EA" w:rsidRPr="009D132B" w:rsidRDefault="008349EA" w:rsidP="00676487"/>
        </w:tc>
        <w:tc>
          <w:tcPr>
            <w:tcW w:w="659" w:type="pct"/>
            <w:vMerge/>
            <w:tcBorders>
              <w:top w:val="outset" w:sz="6" w:space="0" w:color="000000"/>
              <w:left w:val="outset" w:sz="6" w:space="0" w:color="000000"/>
              <w:bottom w:val="single" w:sz="4" w:space="0" w:color="auto"/>
              <w:right w:val="outset" w:sz="6" w:space="0" w:color="000000"/>
            </w:tcBorders>
            <w:vAlign w:val="center"/>
            <w:hideMark/>
          </w:tcPr>
          <w:p w14:paraId="083EC213" w14:textId="77777777" w:rsidR="008349EA" w:rsidRPr="009D132B" w:rsidRDefault="008349EA" w:rsidP="00676487"/>
        </w:tc>
      </w:tr>
      <w:tr w:rsidR="009D132B" w:rsidRPr="009D132B" w14:paraId="400C7C37" w14:textId="77777777" w:rsidTr="000B1203">
        <w:tc>
          <w:tcPr>
            <w:tcW w:w="1448" w:type="pct"/>
            <w:tcBorders>
              <w:top w:val="outset" w:sz="6" w:space="0" w:color="000000"/>
              <w:left w:val="outset" w:sz="6" w:space="0" w:color="000000"/>
              <w:bottom w:val="single" w:sz="4" w:space="0" w:color="auto"/>
              <w:right w:val="outset" w:sz="6" w:space="0" w:color="000000"/>
            </w:tcBorders>
            <w:hideMark/>
          </w:tcPr>
          <w:p w14:paraId="4D652DC0" w14:textId="77777777" w:rsidR="008349EA" w:rsidRPr="009D132B" w:rsidRDefault="008349EA" w:rsidP="00676487">
            <w:pPr>
              <w:spacing w:before="100" w:beforeAutospacing="1" w:after="100" w:afterAutospacing="1"/>
            </w:pPr>
            <w:r w:rsidRPr="009D132B">
              <w:t>1.3. pašvaldību budžets</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3D990913" w14:textId="77777777" w:rsidR="008349EA" w:rsidRPr="009D132B"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32FDEE14" w14:textId="77777777" w:rsidR="008349EA" w:rsidRPr="009D132B"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52A33661" w14:textId="77777777" w:rsidR="008349EA" w:rsidRPr="009D132B"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5A69FB28" w14:textId="77777777" w:rsidR="008349EA" w:rsidRPr="009D132B" w:rsidRDefault="008349EA" w:rsidP="00676487"/>
        </w:tc>
        <w:tc>
          <w:tcPr>
            <w:tcW w:w="659" w:type="pct"/>
            <w:vMerge/>
            <w:tcBorders>
              <w:top w:val="outset" w:sz="6" w:space="0" w:color="000000"/>
              <w:left w:val="outset" w:sz="6" w:space="0" w:color="000000"/>
              <w:bottom w:val="single" w:sz="4" w:space="0" w:color="auto"/>
              <w:right w:val="outset" w:sz="6" w:space="0" w:color="000000"/>
            </w:tcBorders>
            <w:vAlign w:val="center"/>
            <w:hideMark/>
          </w:tcPr>
          <w:p w14:paraId="2ED51828" w14:textId="77777777" w:rsidR="008349EA" w:rsidRPr="009D132B" w:rsidRDefault="008349EA" w:rsidP="00676487"/>
        </w:tc>
      </w:tr>
      <w:tr w:rsidR="009D132B" w:rsidRPr="009D132B" w14:paraId="028CA1E3"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3A0620F9" w14:textId="77777777" w:rsidR="008349EA" w:rsidRPr="009D132B" w:rsidRDefault="008349EA" w:rsidP="00676487">
            <w:pPr>
              <w:spacing w:before="100" w:beforeAutospacing="1" w:after="100" w:afterAutospacing="1"/>
            </w:pPr>
            <w:r w:rsidRPr="009D132B">
              <w:t>2. Budžeta izdevumi:</w:t>
            </w:r>
          </w:p>
        </w:tc>
        <w:tc>
          <w:tcPr>
            <w:tcW w:w="709" w:type="pct"/>
            <w:vMerge w:val="restart"/>
            <w:tcBorders>
              <w:top w:val="single" w:sz="4" w:space="0" w:color="auto"/>
              <w:left w:val="single" w:sz="4" w:space="0" w:color="auto"/>
              <w:bottom w:val="single" w:sz="4" w:space="0" w:color="auto"/>
              <w:right w:val="single" w:sz="4" w:space="0" w:color="auto"/>
            </w:tcBorders>
            <w:vAlign w:val="center"/>
            <w:hideMark/>
          </w:tcPr>
          <w:p w14:paraId="182BC5E1" w14:textId="77777777" w:rsidR="008349EA" w:rsidRPr="009D132B" w:rsidRDefault="008D2075" w:rsidP="00676487">
            <w:pPr>
              <w:jc w:val="center"/>
            </w:pPr>
            <w:r w:rsidRPr="009D132B">
              <w:t>0</w:t>
            </w:r>
          </w:p>
        </w:tc>
        <w:tc>
          <w:tcPr>
            <w:tcW w:w="870" w:type="pct"/>
            <w:vMerge w:val="restart"/>
            <w:tcBorders>
              <w:top w:val="single" w:sz="4" w:space="0" w:color="auto"/>
              <w:left w:val="single" w:sz="4" w:space="0" w:color="auto"/>
              <w:bottom w:val="single" w:sz="4" w:space="0" w:color="auto"/>
              <w:right w:val="single" w:sz="4" w:space="0" w:color="auto"/>
            </w:tcBorders>
            <w:vAlign w:val="center"/>
            <w:hideMark/>
          </w:tcPr>
          <w:p w14:paraId="6252FEE9" w14:textId="77777777" w:rsidR="008349EA" w:rsidRPr="009D132B" w:rsidRDefault="008D2075" w:rsidP="00676487">
            <w:pPr>
              <w:jc w:val="center"/>
            </w:pPr>
            <w:r w:rsidRPr="009D132B">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50A1700" w14:textId="77777777" w:rsidR="008349EA" w:rsidRPr="009D132B" w:rsidRDefault="008D2075" w:rsidP="00676487">
            <w:pPr>
              <w:jc w:val="center"/>
            </w:pPr>
            <w:r w:rsidRPr="009D132B">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F211320" w14:textId="77777777" w:rsidR="008349EA" w:rsidRPr="009D132B" w:rsidRDefault="008D2075" w:rsidP="00676487">
            <w:pPr>
              <w:jc w:val="center"/>
            </w:pPr>
            <w:r w:rsidRPr="009D132B">
              <w:t>0</w:t>
            </w:r>
          </w:p>
        </w:tc>
        <w:tc>
          <w:tcPr>
            <w:tcW w:w="659" w:type="pct"/>
            <w:vMerge w:val="restart"/>
            <w:tcBorders>
              <w:top w:val="single" w:sz="4" w:space="0" w:color="auto"/>
              <w:left w:val="single" w:sz="4" w:space="0" w:color="auto"/>
              <w:bottom w:val="single" w:sz="4" w:space="0" w:color="auto"/>
              <w:right w:val="single" w:sz="4" w:space="0" w:color="auto"/>
            </w:tcBorders>
            <w:vAlign w:val="center"/>
            <w:hideMark/>
          </w:tcPr>
          <w:p w14:paraId="02E767FA" w14:textId="77777777" w:rsidR="008349EA" w:rsidRPr="009D132B" w:rsidRDefault="008D2075" w:rsidP="00676487">
            <w:pPr>
              <w:jc w:val="center"/>
            </w:pPr>
            <w:r w:rsidRPr="009D132B">
              <w:t>0</w:t>
            </w:r>
          </w:p>
        </w:tc>
      </w:tr>
      <w:tr w:rsidR="009D132B" w:rsidRPr="009D132B" w14:paraId="762483BB"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682B408E" w14:textId="77777777" w:rsidR="008349EA" w:rsidRPr="009D132B" w:rsidRDefault="008349EA" w:rsidP="00676487">
            <w:pPr>
              <w:spacing w:before="100" w:beforeAutospacing="1" w:after="100" w:afterAutospacing="1"/>
            </w:pPr>
            <w:r w:rsidRPr="009D132B">
              <w:t>2.1.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8762D" w14:textId="77777777" w:rsidR="008349EA" w:rsidRPr="009D132B"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02BA7272" w14:textId="77777777" w:rsidR="008349EA" w:rsidRPr="009D132B"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45C52793" w14:textId="77777777" w:rsidR="008349EA" w:rsidRPr="009D132B"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C1A08" w14:textId="77777777" w:rsidR="008349EA" w:rsidRPr="009D132B" w:rsidRDefault="008349EA" w:rsidP="00676487"/>
        </w:tc>
        <w:tc>
          <w:tcPr>
            <w:tcW w:w="659" w:type="pct"/>
            <w:vMerge/>
            <w:tcBorders>
              <w:top w:val="single" w:sz="4" w:space="0" w:color="auto"/>
              <w:left w:val="single" w:sz="4" w:space="0" w:color="auto"/>
              <w:bottom w:val="single" w:sz="4" w:space="0" w:color="auto"/>
              <w:right w:val="single" w:sz="4" w:space="0" w:color="auto"/>
            </w:tcBorders>
            <w:vAlign w:val="center"/>
            <w:hideMark/>
          </w:tcPr>
          <w:p w14:paraId="14CF7768" w14:textId="77777777" w:rsidR="008349EA" w:rsidRPr="009D132B" w:rsidRDefault="008349EA" w:rsidP="00676487"/>
        </w:tc>
      </w:tr>
      <w:tr w:rsidR="009D132B" w:rsidRPr="009D132B" w14:paraId="6392B2C9"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71DE8A8D" w14:textId="77777777" w:rsidR="008349EA" w:rsidRPr="009D132B" w:rsidRDefault="008349EA" w:rsidP="00676487">
            <w:pPr>
              <w:spacing w:before="100" w:beforeAutospacing="1" w:after="100" w:afterAutospacing="1"/>
            </w:pPr>
            <w:r w:rsidRPr="009D132B">
              <w:t>2.2. valsts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76398A" w14:textId="77777777" w:rsidR="008349EA" w:rsidRPr="009D132B"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A0F6B" w14:textId="77777777" w:rsidR="008349EA" w:rsidRPr="009D132B"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E3CC2" w14:textId="77777777" w:rsidR="008349EA" w:rsidRPr="009D132B"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2BEDCF5C" w14:textId="77777777" w:rsidR="008349EA" w:rsidRPr="009D132B" w:rsidRDefault="008349EA" w:rsidP="00676487"/>
        </w:tc>
        <w:tc>
          <w:tcPr>
            <w:tcW w:w="659" w:type="pct"/>
            <w:vMerge/>
            <w:tcBorders>
              <w:top w:val="single" w:sz="4" w:space="0" w:color="auto"/>
              <w:left w:val="single" w:sz="4" w:space="0" w:color="auto"/>
              <w:bottom w:val="single" w:sz="4" w:space="0" w:color="auto"/>
              <w:right w:val="single" w:sz="4" w:space="0" w:color="auto"/>
            </w:tcBorders>
            <w:vAlign w:val="center"/>
            <w:hideMark/>
          </w:tcPr>
          <w:p w14:paraId="5D38B55E" w14:textId="77777777" w:rsidR="008349EA" w:rsidRPr="009D132B" w:rsidRDefault="008349EA" w:rsidP="00676487"/>
        </w:tc>
      </w:tr>
      <w:tr w:rsidR="009D132B" w:rsidRPr="009D132B" w14:paraId="44D56534"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0DE1A87B" w14:textId="77777777" w:rsidR="008349EA" w:rsidRPr="009D132B" w:rsidRDefault="008349EA" w:rsidP="00676487">
            <w:pPr>
              <w:spacing w:before="100" w:beforeAutospacing="1" w:after="100" w:afterAutospacing="1"/>
            </w:pPr>
            <w:r w:rsidRPr="009D132B">
              <w:t>2.3.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0939E5" w14:textId="77777777" w:rsidR="008349EA" w:rsidRPr="009D132B"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6DFEDD68" w14:textId="77777777" w:rsidR="008349EA" w:rsidRPr="009D132B"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0C91A" w14:textId="77777777" w:rsidR="008349EA" w:rsidRPr="009D132B"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FE10F" w14:textId="77777777" w:rsidR="008349EA" w:rsidRPr="009D132B" w:rsidRDefault="008349EA" w:rsidP="00676487"/>
        </w:tc>
        <w:tc>
          <w:tcPr>
            <w:tcW w:w="659" w:type="pct"/>
            <w:vMerge/>
            <w:tcBorders>
              <w:top w:val="single" w:sz="4" w:space="0" w:color="auto"/>
              <w:left w:val="single" w:sz="4" w:space="0" w:color="auto"/>
              <w:bottom w:val="single" w:sz="4" w:space="0" w:color="auto"/>
              <w:right w:val="single" w:sz="4" w:space="0" w:color="auto"/>
            </w:tcBorders>
            <w:vAlign w:val="center"/>
            <w:hideMark/>
          </w:tcPr>
          <w:p w14:paraId="2E59C488" w14:textId="77777777" w:rsidR="008349EA" w:rsidRPr="009D132B" w:rsidRDefault="008349EA" w:rsidP="00676487"/>
        </w:tc>
      </w:tr>
      <w:tr w:rsidR="009D132B" w:rsidRPr="009D132B" w14:paraId="4FAADB48" w14:textId="77777777" w:rsidTr="000B1203">
        <w:tc>
          <w:tcPr>
            <w:tcW w:w="1448" w:type="pct"/>
            <w:tcBorders>
              <w:top w:val="single" w:sz="4" w:space="0" w:color="auto"/>
              <w:left w:val="outset" w:sz="6" w:space="0" w:color="000000"/>
              <w:bottom w:val="outset" w:sz="6" w:space="0" w:color="000000"/>
              <w:right w:val="outset" w:sz="6" w:space="0" w:color="000000"/>
            </w:tcBorders>
            <w:hideMark/>
          </w:tcPr>
          <w:p w14:paraId="499866E3" w14:textId="77777777" w:rsidR="008349EA" w:rsidRPr="009D132B" w:rsidRDefault="008349EA" w:rsidP="00676487">
            <w:pPr>
              <w:spacing w:before="100" w:beforeAutospacing="1" w:after="100" w:afterAutospacing="1"/>
            </w:pPr>
            <w:r w:rsidRPr="009D132B">
              <w:t>3. Finansiālā ietekme:</w:t>
            </w:r>
          </w:p>
        </w:tc>
        <w:tc>
          <w:tcPr>
            <w:tcW w:w="709" w:type="pct"/>
            <w:vMerge w:val="restart"/>
            <w:tcBorders>
              <w:top w:val="single" w:sz="4" w:space="0" w:color="auto"/>
              <w:left w:val="outset" w:sz="6" w:space="0" w:color="000000"/>
              <w:bottom w:val="outset" w:sz="6" w:space="0" w:color="000000"/>
              <w:right w:val="outset" w:sz="6" w:space="0" w:color="000000"/>
            </w:tcBorders>
            <w:vAlign w:val="center"/>
            <w:hideMark/>
          </w:tcPr>
          <w:p w14:paraId="76AFFAFD" w14:textId="77777777" w:rsidR="008349EA" w:rsidRPr="009D132B" w:rsidRDefault="008D2075" w:rsidP="00676487">
            <w:pPr>
              <w:jc w:val="center"/>
            </w:pPr>
            <w:r w:rsidRPr="009D132B">
              <w:t>0</w:t>
            </w:r>
          </w:p>
        </w:tc>
        <w:tc>
          <w:tcPr>
            <w:tcW w:w="870" w:type="pct"/>
            <w:vMerge w:val="restart"/>
            <w:tcBorders>
              <w:top w:val="single" w:sz="4" w:space="0" w:color="auto"/>
              <w:left w:val="outset" w:sz="6" w:space="0" w:color="000000"/>
              <w:bottom w:val="outset" w:sz="6" w:space="0" w:color="000000"/>
              <w:right w:val="outset" w:sz="6" w:space="0" w:color="000000"/>
            </w:tcBorders>
            <w:vAlign w:val="center"/>
            <w:hideMark/>
          </w:tcPr>
          <w:p w14:paraId="583CA4A9" w14:textId="77777777" w:rsidR="008349EA" w:rsidRPr="009D132B" w:rsidRDefault="008D2075" w:rsidP="00676487">
            <w:pPr>
              <w:jc w:val="center"/>
              <w:rPr>
                <w:highlight w:val="yellow"/>
              </w:rPr>
            </w:pPr>
            <w:r w:rsidRPr="009D132B">
              <w:t>0</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14:paraId="2985BED6" w14:textId="77777777" w:rsidR="008349EA" w:rsidRPr="009D132B" w:rsidRDefault="008D2075" w:rsidP="00676487">
            <w:pPr>
              <w:jc w:val="center"/>
            </w:pPr>
            <w:r w:rsidRPr="009D132B">
              <w:t>0</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14:paraId="0AF6F09C" w14:textId="77777777" w:rsidR="008349EA" w:rsidRPr="009D132B" w:rsidRDefault="008D2075" w:rsidP="00676487">
            <w:pPr>
              <w:jc w:val="center"/>
            </w:pPr>
            <w:r w:rsidRPr="009D132B">
              <w:t>0</w:t>
            </w:r>
          </w:p>
        </w:tc>
        <w:tc>
          <w:tcPr>
            <w:tcW w:w="659" w:type="pct"/>
            <w:vMerge w:val="restart"/>
            <w:tcBorders>
              <w:top w:val="single" w:sz="4" w:space="0" w:color="auto"/>
              <w:left w:val="outset" w:sz="6" w:space="0" w:color="000000"/>
              <w:bottom w:val="outset" w:sz="6" w:space="0" w:color="000000"/>
              <w:right w:val="outset" w:sz="6" w:space="0" w:color="000000"/>
            </w:tcBorders>
            <w:vAlign w:val="center"/>
            <w:hideMark/>
          </w:tcPr>
          <w:p w14:paraId="3E79547B" w14:textId="77777777" w:rsidR="008349EA" w:rsidRPr="009D132B" w:rsidRDefault="008D2075" w:rsidP="00676487">
            <w:pPr>
              <w:jc w:val="center"/>
            </w:pPr>
            <w:r w:rsidRPr="009D132B">
              <w:t>0</w:t>
            </w:r>
          </w:p>
        </w:tc>
      </w:tr>
      <w:tr w:rsidR="009D132B" w:rsidRPr="009D132B" w14:paraId="14206041"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68AB48DF" w14:textId="77777777" w:rsidR="008349EA" w:rsidRPr="009D132B" w:rsidRDefault="008349EA" w:rsidP="00676487">
            <w:pPr>
              <w:spacing w:before="100" w:beforeAutospacing="1" w:after="100" w:afterAutospacing="1"/>
            </w:pPr>
            <w:r w:rsidRPr="009D132B">
              <w:t>3.1. valsts pamatbudžets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E178C8C" w14:textId="77777777" w:rsidR="008349EA" w:rsidRPr="009D132B"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3877A22A" w14:textId="77777777" w:rsidR="008349EA" w:rsidRPr="009D132B" w:rsidRDefault="008349EA" w:rsidP="00676487">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6094EDC9" w14:textId="77777777" w:rsidR="008349EA" w:rsidRPr="009D132B"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4C7331A1" w14:textId="77777777" w:rsidR="008349EA" w:rsidRPr="009D132B" w:rsidRDefault="008349EA" w:rsidP="00676487"/>
        </w:tc>
        <w:tc>
          <w:tcPr>
            <w:tcW w:w="659" w:type="pct"/>
            <w:vMerge/>
            <w:tcBorders>
              <w:top w:val="single" w:sz="4" w:space="0" w:color="auto"/>
              <w:left w:val="outset" w:sz="6" w:space="0" w:color="000000"/>
              <w:bottom w:val="outset" w:sz="6" w:space="0" w:color="000000"/>
              <w:right w:val="outset" w:sz="6" w:space="0" w:color="000000"/>
            </w:tcBorders>
            <w:vAlign w:val="center"/>
            <w:hideMark/>
          </w:tcPr>
          <w:p w14:paraId="7A43BFC2" w14:textId="77777777" w:rsidR="008349EA" w:rsidRPr="009D132B" w:rsidRDefault="008349EA" w:rsidP="00676487"/>
        </w:tc>
      </w:tr>
      <w:tr w:rsidR="009D132B" w:rsidRPr="009D132B" w14:paraId="3608EA9C"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39194AF2" w14:textId="77777777" w:rsidR="008349EA" w:rsidRPr="009D132B" w:rsidRDefault="008349EA" w:rsidP="00676487">
            <w:pPr>
              <w:spacing w:before="100" w:beforeAutospacing="1" w:after="100" w:afterAutospacing="1"/>
            </w:pPr>
            <w:r w:rsidRPr="009D132B">
              <w:t>3.2. speciālais 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1A5CFBA2" w14:textId="77777777" w:rsidR="008349EA" w:rsidRPr="009D132B"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7C2E47E5" w14:textId="77777777" w:rsidR="008349EA" w:rsidRPr="009D132B" w:rsidRDefault="008349EA" w:rsidP="00676487">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1689186D" w14:textId="77777777" w:rsidR="008349EA" w:rsidRPr="009D132B"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247AC75F" w14:textId="77777777" w:rsidR="008349EA" w:rsidRPr="009D132B" w:rsidRDefault="008349EA" w:rsidP="00676487"/>
        </w:tc>
        <w:tc>
          <w:tcPr>
            <w:tcW w:w="659" w:type="pct"/>
            <w:vMerge/>
            <w:tcBorders>
              <w:top w:val="single" w:sz="4" w:space="0" w:color="auto"/>
              <w:left w:val="outset" w:sz="6" w:space="0" w:color="000000"/>
              <w:bottom w:val="outset" w:sz="6" w:space="0" w:color="000000"/>
              <w:right w:val="outset" w:sz="6" w:space="0" w:color="000000"/>
            </w:tcBorders>
            <w:vAlign w:val="center"/>
            <w:hideMark/>
          </w:tcPr>
          <w:p w14:paraId="153F3CB7" w14:textId="77777777" w:rsidR="008349EA" w:rsidRPr="009D132B" w:rsidRDefault="008349EA" w:rsidP="00676487"/>
        </w:tc>
      </w:tr>
      <w:tr w:rsidR="009D132B" w:rsidRPr="009D132B" w14:paraId="007A9B5F" w14:textId="77777777" w:rsidTr="006842D2">
        <w:tc>
          <w:tcPr>
            <w:tcW w:w="1448" w:type="pct"/>
            <w:tcBorders>
              <w:top w:val="outset" w:sz="6" w:space="0" w:color="000000"/>
              <w:left w:val="outset" w:sz="6" w:space="0" w:color="000000"/>
              <w:bottom w:val="outset" w:sz="6" w:space="0" w:color="000000"/>
              <w:right w:val="outset" w:sz="6" w:space="0" w:color="000000"/>
            </w:tcBorders>
            <w:hideMark/>
          </w:tcPr>
          <w:p w14:paraId="0F1D2A02" w14:textId="77777777" w:rsidR="008349EA" w:rsidRPr="009D132B" w:rsidRDefault="008349EA" w:rsidP="00676487">
            <w:pPr>
              <w:spacing w:before="100" w:beforeAutospacing="1" w:after="100" w:afterAutospacing="1"/>
            </w:pPr>
            <w:r w:rsidRPr="009D132B">
              <w:t>3.3. pašvaldību 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6CE13F34" w14:textId="77777777" w:rsidR="008349EA" w:rsidRPr="009D132B"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18429BBD" w14:textId="77777777" w:rsidR="008349EA" w:rsidRPr="009D132B" w:rsidRDefault="008349EA" w:rsidP="00676487">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4E5D603A" w14:textId="77777777" w:rsidR="008349EA" w:rsidRPr="009D132B"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6F415E3E" w14:textId="77777777" w:rsidR="008349EA" w:rsidRPr="009D132B" w:rsidRDefault="008349EA" w:rsidP="00676487"/>
        </w:tc>
        <w:tc>
          <w:tcPr>
            <w:tcW w:w="659" w:type="pct"/>
            <w:vMerge/>
            <w:tcBorders>
              <w:top w:val="single" w:sz="4" w:space="0" w:color="auto"/>
              <w:left w:val="outset" w:sz="6" w:space="0" w:color="000000"/>
              <w:bottom w:val="outset" w:sz="6" w:space="0" w:color="000000"/>
              <w:right w:val="outset" w:sz="6" w:space="0" w:color="000000"/>
            </w:tcBorders>
            <w:vAlign w:val="center"/>
            <w:hideMark/>
          </w:tcPr>
          <w:p w14:paraId="39C9742C" w14:textId="77777777" w:rsidR="008349EA" w:rsidRPr="009D132B" w:rsidRDefault="008349EA" w:rsidP="00676487"/>
        </w:tc>
      </w:tr>
      <w:tr w:rsidR="009D132B" w:rsidRPr="009D132B" w14:paraId="1437B151" w14:textId="77777777" w:rsidTr="006842D2">
        <w:trPr>
          <w:trHeight w:val="1400"/>
        </w:trPr>
        <w:tc>
          <w:tcPr>
            <w:tcW w:w="1448" w:type="pct"/>
            <w:tcBorders>
              <w:top w:val="outset" w:sz="6" w:space="0" w:color="000000"/>
              <w:left w:val="outset" w:sz="6" w:space="0" w:color="000000"/>
              <w:bottom w:val="outset" w:sz="6" w:space="0" w:color="000000"/>
              <w:right w:val="outset" w:sz="6" w:space="0" w:color="000000"/>
            </w:tcBorders>
            <w:hideMark/>
          </w:tcPr>
          <w:p w14:paraId="7AA747C0" w14:textId="77777777" w:rsidR="008349EA" w:rsidRPr="009D132B" w:rsidRDefault="008349EA" w:rsidP="00676487">
            <w:pPr>
              <w:spacing w:before="100" w:beforeAutospacing="1" w:after="100" w:afterAutospacing="1"/>
            </w:pPr>
            <w:r w:rsidRPr="009D132B">
              <w:t>4. Finanšu līdzekļi papildu izde</w:t>
            </w:r>
            <w:r w:rsidRPr="009D132B">
              <w:softHyphen/>
              <w:t>vumu finansēšanai (kompensējošu izdevumu samazinājumu norāda ar "+" zīmi)</w:t>
            </w:r>
          </w:p>
        </w:tc>
        <w:tc>
          <w:tcPr>
            <w:tcW w:w="709" w:type="pct"/>
            <w:tcBorders>
              <w:top w:val="outset" w:sz="6" w:space="0" w:color="000000"/>
              <w:left w:val="outset" w:sz="6" w:space="0" w:color="000000"/>
              <w:bottom w:val="outset" w:sz="6" w:space="0" w:color="000000"/>
              <w:right w:val="outset" w:sz="6" w:space="0" w:color="000000"/>
            </w:tcBorders>
            <w:vAlign w:val="center"/>
            <w:hideMark/>
          </w:tcPr>
          <w:p w14:paraId="7E789273" w14:textId="77777777" w:rsidR="008349EA" w:rsidRPr="009D132B" w:rsidRDefault="005E6174" w:rsidP="00676487">
            <w:pPr>
              <w:spacing w:before="100" w:beforeAutospacing="1" w:after="100" w:afterAutospacing="1"/>
              <w:jc w:val="center"/>
            </w:pPr>
            <w:r w:rsidRPr="009D132B">
              <w:t>X</w:t>
            </w:r>
          </w:p>
        </w:tc>
        <w:tc>
          <w:tcPr>
            <w:tcW w:w="870" w:type="pct"/>
            <w:tcBorders>
              <w:top w:val="outset" w:sz="6" w:space="0" w:color="000000"/>
              <w:left w:val="outset" w:sz="6" w:space="0" w:color="000000"/>
              <w:bottom w:val="single" w:sz="4" w:space="0" w:color="auto"/>
              <w:right w:val="outset" w:sz="6" w:space="0" w:color="000000"/>
            </w:tcBorders>
            <w:vAlign w:val="center"/>
            <w:hideMark/>
          </w:tcPr>
          <w:p w14:paraId="72973B56" w14:textId="77777777" w:rsidR="008349EA" w:rsidRPr="009D132B" w:rsidRDefault="008D2075" w:rsidP="00676487">
            <w:pPr>
              <w:jc w:val="center"/>
            </w:pPr>
            <w:r w:rsidRPr="009D132B">
              <w:t>0</w:t>
            </w:r>
          </w:p>
        </w:tc>
        <w:tc>
          <w:tcPr>
            <w:tcW w:w="0" w:type="auto"/>
            <w:tcBorders>
              <w:top w:val="outset" w:sz="6" w:space="0" w:color="000000"/>
              <w:left w:val="outset" w:sz="6" w:space="0" w:color="000000"/>
              <w:bottom w:val="single" w:sz="4" w:space="0" w:color="auto"/>
              <w:right w:val="outset" w:sz="6" w:space="0" w:color="000000"/>
            </w:tcBorders>
            <w:vAlign w:val="center"/>
            <w:hideMark/>
          </w:tcPr>
          <w:p w14:paraId="2ECC524C" w14:textId="77777777" w:rsidR="008349EA" w:rsidRPr="009D132B" w:rsidRDefault="008D2075" w:rsidP="00676487">
            <w:pPr>
              <w:jc w:val="center"/>
            </w:pPr>
            <w:r w:rsidRPr="009D132B">
              <w:t>0</w:t>
            </w:r>
          </w:p>
        </w:tc>
        <w:tc>
          <w:tcPr>
            <w:tcW w:w="0" w:type="auto"/>
            <w:tcBorders>
              <w:top w:val="outset" w:sz="6" w:space="0" w:color="000000"/>
              <w:left w:val="outset" w:sz="6" w:space="0" w:color="000000"/>
              <w:bottom w:val="single" w:sz="4" w:space="0" w:color="auto"/>
              <w:right w:val="outset" w:sz="6" w:space="0" w:color="000000"/>
            </w:tcBorders>
            <w:vAlign w:val="center"/>
            <w:hideMark/>
          </w:tcPr>
          <w:p w14:paraId="6F7DF16B" w14:textId="77777777" w:rsidR="008349EA" w:rsidRPr="009D132B" w:rsidRDefault="008D2075" w:rsidP="00676487">
            <w:pPr>
              <w:jc w:val="center"/>
            </w:pPr>
            <w:r w:rsidRPr="009D132B">
              <w:t>0</w:t>
            </w:r>
          </w:p>
        </w:tc>
        <w:tc>
          <w:tcPr>
            <w:tcW w:w="659" w:type="pct"/>
            <w:tcBorders>
              <w:top w:val="outset" w:sz="6" w:space="0" w:color="000000"/>
              <w:left w:val="outset" w:sz="6" w:space="0" w:color="000000"/>
              <w:bottom w:val="single" w:sz="4" w:space="0" w:color="auto"/>
              <w:right w:val="outset" w:sz="6" w:space="0" w:color="000000"/>
            </w:tcBorders>
            <w:vAlign w:val="center"/>
            <w:hideMark/>
          </w:tcPr>
          <w:p w14:paraId="4DA37E78" w14:textId="77777777" w:rsidR="008349EA" w:rsidRPr="009D132B" w:rsidRDefault="008D2075" w:rsidP="00676487">
            <w:pPr>
              <w:jc w:val="center"/>
            </w:pPr>
            <w:r w:rsidRPr="009D132B">
              <w:t>0</w:t>
            </w:r>
          </w:p>
        </w:tc>
      </w:tr>
      <w:tr w:rsidR="009D132B" w:rsidRPr="009D132B" w14:paraId="47D86C0F" w14:textId="77777777" w:rsidTr="006842D2">
        <w:tc>
          <w:tcPr>
            <w:tcW w:w="1448" w:type="pct"/>
            <w:tcBorders>
              <w:top w:val="outset" w:sz="6" w:space="0" w:color="000000"/>
              <w:left w:val="outset" w:sz="6" w:space="0" w:color="000000"/>
              <w:bottom w:val="outset" w:sz="6" w:space="0" w:color="000000"/>
              <w:right w:val="outset" w:sz="6" w:space="0" w:color="000000"/>
            </w:tcBorders>
            <w:hideMark/>
          </w:tcPr>
          <w:p w14:paraId="379A1D3C" w14:textId="77777777" w:rsidR="008349EA" w:rsidRPr="009D132B" w:rsidRDefault="008349EA" w:rsidP="00676487">
            <w:pPr>
              <w:spacing w:before="100" w:beforeAutospacing="1" w:after="100" w:afterAutospacing="1"/>
            </w:pPr>
            <w:r w:rsidRPr="009D132B">
              <w:t>5. Precizēta finansiālā ietekme:</w:t>
            </w:r>
          </w:p>
        </w:tc>
        <w:tc>
          <w:tcPr>
            <w:tcW w:w="709" w:type="pct"/>
            <w:vMerge w:val="restart"/>
            <w:tcBorders>
              <w:top w:val="outset" w:sz="6" w:space="0" w:color="000000"/>
              <w:left w:val="outset" w:sz="6" w:space="0" w:color="000000"/>
              <w:bottom w:val="outset" w:sz="6" w:space="0" w:color="000000"/>
              <w:right w:val="outset" w:sz="6" w:space="0" w:color="000000"/>
            </w:tcBorders>
            <w:vAlign w:val="center"/>
            <w:hideMark/>
          </w:tcPr>
          <w:p w14:paraId="2E60521A" w14:textId="77777777" w:rsidR="008349EA" w:rsidRPr="009D132B" w:rsidRDefault="005E6174" w:rsidP="00676487">
            <w:pPr>
              <w:spacing w:before="100" w:beforeAutospacing="1" w:after="100" w:afterAutospacing="1"/>
              <w:jc w:val="center"/>
            </w:pPr>
            <w:r w:rsidRPr="009D132B">
              <w:t>X</w:t>
            </w:r>
          </w:p>
        </w:tc>
        <w:tc>
          <w:tcPr>
            <w:tcW w:w="870" w:type="pct"/>
            <w:vMerge w:val="restart"/>
            <w:tcBorders>
              <w:top w:val="single" w:sz="4" w:space="0" w:color="auto"/>
              <w:left w:val="outset" w:sz="6" w:space="0" w:color="000000"/>
              <w:bottom w:val="outset" w:sz="6" w:space="0" w:color="000000"/>
              <w:right w:val="outset" w:sz="6" w:space="0" w:color="000000"/>
            </w:tcBorders>
            <w:vAlign w:val="center"/>
            <w:hideMark/>
          </w:tcPr>
          <w:p w14:paraId="403A77FA" w14:textId="77777777" w:rsidR="008349EA" w:rsidRPr="009D132B" w:rsidRDefault="008D2075" w:rsidP="00676487">
            <w:pPr>
              <w:jc w:val="center"/>
            </w:pPr>
            <w:r w:rsidRPr="009D132B">
              <w:t>0</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14:paraId="1E198511" w14:textId="77777777" w:rsidR="008349EA" w:rsidRPr="009D132B" w:rsidRDefault="008D2075" w:rsidP="00676487">
            <w:pPr>
              <w:jc w:val="center"/>
            </w:pPr>
            <w:r w:rsidRPr="009D132B">
              <w:t>0</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14:paraId="5412AF72" w14:textId="77777777" w:rsidR="008349EA" w:rsidRPr="009D132B" w:rsidRDefault="008D2075" w:rsidP="00676487">
            <w:pPr>
              <w:jc w:val="center"/>
            </w:pPr>
            <w:r w:rsidRPr="009D132B">
              <w:t>0</w:t>
            </w:r>
          </w:p>
        </w:tc>
        <w:tc>
          <w:tcPr>
            <w:tcW w:w="659" w:type="pct"/>
            <w:vMerge w:val="restart"/>
            <w:tcBorders>
              <w:top w:val="single" w:sz="4" w:space="0" w:color="auto"/>
              <w:left w:val="outset" w:sz="6" w:space="0" w:color="000000"/>
              <w:bottom w:val="outset" w:sz="6" w:space="0" w:color="000000"/>
              <w:right w:val="outset" w:sz="6" w:space="0" w:color="000000"/>
            </w:tcBorders>
            <w:vAlign w:val="center"/>
            <w:hideMark/>
          </w:tcPr>
          <w:p w14:paraId="6BE1932F" w14:textId="77777777" w:rsidR="008349EA" w:rsidRPr="009D132B" w:rsidRDefault="008D2075" w:rsidP="00676487">
            <w:pPr>
              <w:jc w:val="center"/>
            </w:pPr>
            <w:r w:rsidRPr="009D132B">
              <w:t>0</w:t>
            </w:r>
          </w:p>
        </w:tc>
      </w:tr>
      <w:tr w:rsidR="009D132B" w:rsidRPr="009D132B" w14:paraId="39ACB5D1"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54B64A33" w14:textId="77777777" w:rsidR="008349EA" w:rsidRPr="009D132B" w:rsidRDefault="008349EA" w:rsidP="00676487">
            <w:pPr>
              <w:spacing w:before="100" w:beforeAutospacing="1" w:after="100" w:afterAutospacing="1"/>
            </w:pPr>
            <w:r w:rsidRPr="009D132B">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0495CB1" w14:textId="77777777" w:rsidR="008349EA" w:rsidRPr="009D132B"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975EE28" w14:textId="77777777" w:rsidR="008349EA" w:rsidRPr="009D132B"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C3E581C" w14:textId="77777777" w:rsidR="008349EA" w:rsidRPr="009D132B"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EC71360" w14:textId="77777777" w:rsidR="008349EA" w:rsidRPr="009D132B" w:rsidRDefault="008349EA" w:rsidP="00676487"/>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063EFE41" w14:textId="77777777" w:rsidR="008349EA" w:rsidRPr="009D132B" w:rsidRDefault="008349EA" w:rsidP="00676487"/>
        </w:tc>
      </w:tr>
      <w:tr w:rsidR="009D132B" w:rsidRPr="009D132B" w14:paraId="2010CF9A"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31C7E13A" w14:textId="77777777" w:rsidR="008349EA" w:rsidRPr="009D132B" w:rsidRDefault="008349EA" w:rsidP="00676487">
            <w:pPr>
              <w:spacing w:before="100" w:beforeAutospacing="1" w:after="100" w:afterAutospacing="1"/>
            </w:pPr>
            <w:r w:rsidRPr="009D132B">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C1840CA" w14:textId="77777777" w:rsidR="008349EA" w:rsidRPr="009D132B"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97A739B" w14:textId="77777777" w:rsidR="008349EA" w:rsidRPr="009D132B"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9B1BC33" w14:textId="77777777" w:rsidR="008349EA" w:rsidRPr="009D132B"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28DE7E4" w14:textId="77777777" w:rsidR="008349EA" w:rsidRPr="009D132B" w:rsidRDefault="008349EA" w:rsidP="00676487"/>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6905D6DD" w14:textId="77777777" w:rsidR="008349EA" w:rsidRPr="009D132B" w:rsidRDefault="008349EA" w:rsidP="00676487"/>
        </w:tc>
      </w:tr>
      <w:tr w:rsidR="009D132B" w:rsidRPr="009D132B" w14:paraId="07C72030"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3FF90F54" w14:textId="77777777" w:rsidR="008349EA" w:rsidRPr="009D132B" w:rsidRDefault="008349EA" w:rsidP="00676487">
            <w:pPr>
              <w:spacing w:before="100" w:beforeAutospacing="1" w:after="100" w:afterAutospacing="1"/>
            </w:pPr>
            <w:r w:rsidRPr="009D132B">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0CDCED3" w14:textId="77777777" w:rsidR="008349EA" w:rsidRPr="009D132B"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2844F2B" w14:textId="77777777" w:rsidR="008349EA" w:rsidRPr="009D132B"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8DDE848" w14:textId="77777777" w:rsidR="008349EA" w:rsidRPr="009D132B"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424ECD2" w14:textId="77777777" w:rsidR="008349EA" w:rsidRPr="009D132B" w:rsidRDefault="008349EA" w:rsidP="00676487"/>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779E1CE3" w14:textId="77777777" w:rsidR="008349EA" w:rsidRPr="009D132B" w:rsidRDefault="008349EA" w:rsidP="00676487"/>
        </w:tc>
      </w:tr>
      <w:tr w:rsidR="009D132B" w:rsidRPr="009D132B" w14:paraId="0B52B27D" w14:textId="77777777" w:rsidTr="005E6174">
        <w:tc>
          <w:tcPr>
            <w:tcW w:w="1448" w:type="pct"/>
            <w:tcBorders>
              <w:top w:val="outset" w:sz="6" w:space="0" w:color="000000"/>
              <w:left w:val="outset" w:sz="6" w:space="0" w:color="000000"/>
              <w:bottom w:val="outset" w:sz="6" w:space="0" w:color="000000"/>
              <w:right w:val="outset" w:sz="6" w:space="0" w:color="000000"/>
            </w:tcBorders>
            <w:hideMark/>
          </w:tcPr>
          <w:p w14:paraId="7D2A7E51" w14:textId="77777777" w:rsidR="008349EA" w:rsidRPr="009D132B" w:rsidRDefault="008349EA" w:rsidP="00676487">
            <w:pPr>
              <w:spacing w:before="100" w:beforeAutospacing="1" w:after="100" w:afterAutospacing="1"/>
            </w:pPr>
            <w:r w:rsidRPr="009D132B">
              <w:t>6. Detalizēts ieņēmumu un izdevu</w:t>
            </w:r>
            <w:r w:rsidRPr="009D132B">
              <w:softHyphen/>
              <w:t>mu aprēķins (ja nepieciešams, detalizētu ieņēmumu un izdevumu aprēķinu var pievienot anotācijas pielikumā):</w:t>
            </w:r>
          </w:p>
        </w:tc>
        <w:tc>
          <w:tcPr>
            <w:tcW w:w="3552" w:type="pct"/>
            <w:gridSpan w:val="5"/>
            <w:vMerge w:val="restart"/>
            <w:tcBorders>
              <w:top w:val="outset" w:sz="6" w:space="0" w:color="000000"/>
              <w:left w:val="outset" w:sz="6" w:space="0" w:color="000000"/>
              <w:bottom w:val="outset" w:sz="6" w:space="0" w:color="000000"/>
              <w:right w:val="outset" w:sz="6" w:space="0" w:color="000000"/>
            </w:tcBorders>
            <w:vAlign w:val="center"/>
          </w:tcPr>
          <w:p w14:paraId="623CE20F" w14:textId="77777777" w:rsidR="005E6174" w:rsidRPr="009D132B" w:rsidRDefault="005E6174" w:rsidP="005E6174">
            <w:pPr>
              <w:ind w:firstLine="755"/>
              <w:jc w:val="center"/>
            </w:pPr>
          </w:p>
          <w:p w14:paraId="54B9445F" w14:textId="77777777" w:rsidR="005E6174" w:rsidRPr="009D132B" w:rsidRDefault="005E6174" w:rsidP="005E6174">
            <w:pPr>
              <w:ind w:firstLine="755"/>
              <w:jc w:val="center"/>
            </w:pPr>
          </w:p>
          <w:p w14:paraId="6280D211" w14:textId="77777777" w:rsidR="005E6174" w:rsidRPr="009D132B" w:rsidRDefault="005E6174" w:rsidP="005E6174">
            <w:pPr>
              <w:ind w:firstLine="755"/>
              <w:jc w:val="center"/>
            </w:pPr>
          </w:p>
          <w:p w14:paraId="0307C30D" w14:textId="77777777" w:rsidR="008349EA" w:rsidRPr="009D132B" w:rsidRDefault="005E6174" w:rsidP="005E6174">
            <w:pPr>
              <w:jc w:val="center"/>
            </w:pPr>
            <w:r w:rsidRPr="009D132B">
              <w:t>0</w:t>
            </w:r>
          </w:p>
          <w:p w14:paraId="5BD27A46" w14:textId="77777777" w:rsidR="008349EA" w:rsidRPr="009D132B" w:rsidRDefault="008349EA" w:rsidP="005E6174">
            <w:pPr>
              <w:jc w:val="center"/>
            </w:pPr>
          </w:p>
          <w:p w14:paraId="34A9C43F" w14:textId="77777777" w:rsidR="008349EA" w:rsidRPr="009D132B" w:rsidRDefault="008349EA" w:rsidP="005E6174">
            <w:pPr>
              <w:jc w:val="center"/>
            </w:pPr>
          </w:p>
          <w:p w14:paraId="6FDA762E" w14:textId="77777777" w:rsidR="008349EA" w:rsidRPr="009D132B" w:rsidRDefault="008349EA" w:rsidP="005E6174">
            <w:pPr>
              <w:jc w:val="center"/>
            </w:pPr>
          </w:p>
          <w:p w14:paraId="2AF4C5FD" w14:textId="77777777" w:rsidR="008349EA" w:rsidRPr="009D132B" w:rsidRDefault="008349EA" w:rsidP="005E6174">
            <w:pPr>
              <w:jc w:val="center"/>
            </w:pPr>
          </w:p>
          <w:p w14:paraId="0B5C3761" w14:textId="77777777" w:rsidR="008349EA" w:rsidRPr="009D132B" w:rsidRDefault="008349EA" w:rsidP="005E6174">
            <w:pPr>
              <w:jc w:val="center"/>
            </w:pPr>
          </w:p>
          <w:p w14:paraId="6BC54E1D" w14:textId="77777777" w:rsidR="008349EA" w:rsidRPr="009D132B" w:rsidRDefault="008349EA" w:rsidP="005E6174">
            <w:pPr>
              <w:ind w:firstLine="720"/>
              <w:jc w:val="center"/>
            </w:pPr>
          </w:p>
        </w:tc>
      </w:tr>
      <w:tr w:rsidR="009D132B" w:rsidRPr="009D132B" w14:paraId="1C436153"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7E9613F0" w14:textId="77777777" w:rsidR="008349EA" w:rsidRPr="009D132B" w:rsidRDefault="008349EA" w:rsidP="00676487">
            <w:pPr>
              <w:spacing w:before="100" w:beforeAutospacing="1" w:after="100" w:afterAutospacing="1"/>
            </w:pPr>
            <w:r w:rsidRPr="009D132B">
              <w:lastRenderedPageBreak/>
              <w:t>6.1. detalizēts ieņēmumu aprēķins</w:t>
            </w:r>
          </w:p>
        </w:tc>
        <w:tc>
          <w:tcPr>
            <w:tcW w:w="3552" w:type="pct"/>
            <w:gridSpan w:val="5"/>
            <w:vMerge/>
            <w:tcBorders>
              <w:top w:val="outset" w:sz="6" w:space="0" w:color="000000"/>
              <w:left w:val="outset" w:sz="6" w:space="0" w:color="000000"/>
              <w:bottom w:val="outset" w:sz="6" w:space="0" w:color="000000"/>
              <w:right w:val="outset" w:sz="6" w:space="0" w:color="000000"/>
            </w:tcBorders>
            <w:vAlign w:val="center"/>
            <w:hideMark/>
          </w:tcPr>
          <w:p w14:paraId="5E87D6AC" w14:textId="77777777" w:rsidR="008349EA" w:rsidRPr="009D132B" w:rsidRDefault="008349EA" w:rsidP="00676487"/>
        </w:tc>
      </w:tr>
      <w:tr w:rsidR="009D132B" w:rsidRPr="009D132B" w14:paraId="2B847355"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5FF962A6" w14:textId="77777777" w:rsidR="008349EA" w:rsidRPr="009D132B" w:rsidRDefault="008349EA" w:rsidP="00676487">
            <w:pPr>
              <w:spacing w:before="100" w:beforeAutospacing="1" w:after="100" w:afterAutospacing="1"/>
            </w:pPr>
            <w:r w:rsidRPr="009D132B">
              <w:t>6.2. detalizēts izdevumu aprēķins</w:t>
            </w:r>
          </w:p>
        </w:tc>
        <w:tc>
          <w:tcPr>
            <w:tcW w:w="3552" w:type="pct"/>
            <w:gridSpan w:val="5"/>
            <w:vMerge/>
            <w:tcBorders>
              <w:top w:val="outset" w:sz="6" w:space="0" w:color="000000"/>
              <w:left w:val="outset" w:sz="6" w:space="0" w:color="000000"/>
              <w:bottom w:val="outset" w:sz="6" w:space="0" w:color="000000"/>
              <w:right w:val="outset" w:sz="6" w:space="0" w:color="000000"/>
            </w:tcBorders>
            <w:vAlign w:val="center"/>
            <w:hideMark/>
          </w:tcPr>
          <w:p w14:paraId="7D4A6EAA" w14:textId="77777777" w:rsidR="008349EA" w:rsidRPr="009D132B" w:rsidRDefault="008349EA" w:rsidP="00676487"/>
        </w:tc>
      </w:tr>
      <w:tr w:rsidR="008349EA" w:rsidRPr="009D132B" w14:paraId="0B67B488"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13495C39" w14:textId="77777777" w:rsidR="008349EA" w:rsidRPr="009D132B" w:rsidRDefault="008349EA" w:rsidP="00676487">
            <w:pPr>
              <w:spacing w:before="100" w:beforeAutospacing="1" w:after="100" w:afterAutospacing="1"/>
            </w:pPr>
            <w:r w:rsidRPr="009D132B">
              <w:t>7. Cita informācija</w:t>
            </w:r>
          </w:p>
        </w:tc>
        <w:tc>
          <w:tcPr>
            <w:tcW w:w="3552" w:type="pct"/>
            <w:gridSpan w:val="5"/>
            <w:tcBorders>
              <w:top w:val="outset" w:sz="6" w:space="0" w:color="000000"/>
              <w:left w:val="outset" w:sz="6" w:space="0" w:color="000000"/>
              <w:bottom w:val="outset" w:sz="6" w:space="0" w:color="000000"/>
              <w:right w:val="outset" w:sz="6" w:space="0" w:color="000000"/>
            </w:tcBorders>
            <w:hideMark/>
          </w:tcPr>
          <w:p w14:paraId="0063B01B" w14:textId="77777777" w:rsidR="008349EA" w:rsidRPr="009D132B" w:rsidRDefault="00AC4F44" w:rsidP="00CF6BA7">
            <w:pPr>
              <w:jc w:val="both"/>
            </w:pPr>
            <w:r w:rsidRPr="009D132B">
              <w:t xml:space="preserve">Rīkojuma projektam nav ietekmes uz valsts budžetu, jo papildu līdzekļi no valsts budžeta nav nepieciešami. </w:t>
            </w:r>
            <w:r w:rsidR="00CF6BA7" w:rsidRPr="009D132B">
              <w:t>Carnikavas</w:t>
            </w:r>
            <w:r w:rsidR="004239A4" w:rsidRPr="009D132B">
              <w:t xml:space="preserve"> novada </w:t>
            </w:r>
            <w:r w:rsidR="008349EA" w:rsidRPr="009D132B">
              <w:t xml:space="preserve"> pašvaldība segs izdevumus, </w:t>
            </w:r>
            <w:r w:rsidRPr="009D132B">
              <w:t>kas saistīti ar</w:t>
            </w:r>
            <w:r w:rsidR="008349EA" w:rsidRPr="009D132B">
              <w:t xml:space="preserve"> nekustam</w:t>
            </w:r>
            <w:r w:rsidRPr="009D132B">
              <w:t>ā</w:t>
            </w:r>
            <w:r w:rsidR="008349EA" w:rsidRPr="009D132B">
              <w:t xml:space="preserve"> īpašum</w:t>
            </w:r>
            <w:r w:rsidRPr="009D132B">
              <w:t>a</w:t>
            </w:r>
            <w:r w:rsidR="008349EA" w:rsidRPr="009D132B">
              <w:t xml:space="preserve"> „</w:t>
            </w:r>
            <w:r w:rsidR="00CF6BA7" w:rsidRPr="009D132B">
              <w:t>Piejūras ielas</w:t>
            </w:r>
            <w:r w:rsidR="004239A4" w:rsidRPr="009D132B">
              <w:t>”</w:t>
            </w:r>
            <w:r w:rsidR="000B1203" w:rsidRPr="009D132B">
              <w:t xml:space="preserve"> </w:t>
            </w:r>
            <w:r w:rsidRPr="009D132B">
              <w:t xml:space="preserve">pārreģistrāciju </w:t>
            </w:r>
            <w:r w:rsidR="008349EA" w:rsidRPr="009D132B">
              <w:t xml:space="preserve">uz </w:t>
            </w:r>
            <w:r w:rsidR="00CF6BA7" w:rsidRPr="009D132B">
              <w:t>Carnikavas</w:t>
            </w:r>
            <w:r w:rsidR="004239A4" w:rsidRPr="009D132B">
              <w:t xml:space="preserve"> novada </w:t>
            </w:r>
            <w:r w:rsidR="008349EA" w:rsidRPr="009D132B">
              <w:t>pašvaldības vārda.</w:t>
            </w:r>
          </w:p>
        </w:tc>
      </w:tr>
    </w:tbl>
    <w:p w14:paraId="325E14EA" w14:textId="77777777" w:rsidR="004A1D70" w:rsidRPr="009D132B" w:rsidRDefault="004A1D70" w:rsidP="004239A4">
      <w:pPr>
        <w:jc w:val="center"/>
        <w:rPr>
          <w:b/>
        </w:rPr>
      </w:pPr>
      <w:r w:rsidRPr="009D132B">
        <w:rPr>
          <w:b/>
        </w:rPr>
        <w:t>A</w:t>
      </w:r>
      <w:r w:rsidR="008349EA" w:rsidRPr="009D132B">
        <w:rPr>
          <w:b/>
        </w:rPr>
        <w:t xml:space="preserve">notācijas II, IV un V </w:t>
      </w:r>
      <w:r w:rsidRPr="009D132B">
        <w:rPr>
          <w:b/>
        </w:rPr>
        <w:t>sadaļa – projekts šīs jomas neskar.</w:t>
      </w:r>
    </w:p>
    <w:p w14:paraId="5E55296A" w14:textId="77777777" w:rsidR="008349EA" w:rsidRPr="009D132B" w:rsidRDefault="008349EA" w:rsidP="004A1D70">
      <w:pPr>
        <w:jc w:val="center"/>
        <w:rPr>
          <w:b/>
          <w:i/>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549"/>
        <w:gridCol w:w="6125"/>
      </w:tblGrid>
      <w:tr w:rsidR="009D132B" w:rsidRPr="009D132B" w14:paraId="40428D24" w14:textId="77777777" w:rsidTr="00676487">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422A5E2" w14:textId="77777777" w:rsidR="008349EA" w:rsidRPr="009D132B" w:rsidRDefault="008349EA" w:rsidP="00676487">
            <w:pPr>
              <w:ind w:firstLine="300"/>
              <w:jc w:val="center"/>
              <w:rPr>
                <w:b/>
                <w:bCs/>
              </w:rPr>
            </w:pPr>
            <w:r w:rsidRPr="009D132B">
              <w:rPr>
                <w:b/>
                <w:bCs/>
              </w:rPr>
              <w:t>VI. Sabiedrības līdzdalība un komunikācijas aktivitātes</w:t>
            </w:r>
          </w:p>
        </w:tc>
      </w:tr>
      <w:tr w:rsidR="009D132B" w:rsidRPr="009D132B" w14:paraId="7C4114A0" w14:textId="77777777" w:rsidTr="00676487">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542D8734" w14:textId="77777777" w:rsidR="008349EA" w:rsidRPr="009D132B" w:rsidRDefault="008349EA" w:rsidP="00E22953">
            <w:pPr>
              <w:jc w:val="center"/>
            </w:pPr>
            <w:r w:rsidRPr="009D132B">
              <w:t>1.</w:t>
            </w:r>
          </w:p>
        </w:tc>
        <w:tc>
          <w:tcPr>
            <w:tcW w:w="1396" w:type="pct"/>
            <w:tcBorders>
              <w:top w:val="outset" w:sz="6" w:space="0" w:color="414142"/>
              <w:left w:val="outset" w:sz="6" w:space="0" w:color="414142"/>
              <w:bottom w:val="outset" w:sz="6" w:space="0" w:color="414142"/>
              <w:right w:val="outset" w:sz="6" w:space="0" w:color="414142"/>
            </w:tcBorders>
            <w:hideMark/>
          </w:tcPr>
          <w:p w14:paraId="71A8A9A8" w14:textId="77777777" w:rsidR="008349EA" w:rsidRPr="009D132B" w:rsidRDefault="008349EA" w:rsidP="00676487">
            <w:r w:rsidRPr="009D132B">
              <w:t>Plānotās sabiedrības līdzdalības un komunikācijas aktivitātes saistībā ar projektu</w:t>
            </w:r>
          </w:p>
        </w:tc>
        <w:tc>
          <w:tcPr>
            <w:tcW w:w="3353" w:type="pct"/>
            <w:tcBorders>
              <w:top w:val="outset" w:sz="6" w:space="0" w:color="414142"/>
              <w:left w:val="outset" w:sz="6" w:space="0" w:color="414142"/>
              <w:bottom w:val="outset" w:sz="6" w:space="0" w:color="414142"/>
              <w:right w:val="outset" w:sz="6" w:space="0" w:color="414142"/>
            </w:tcBorders>
            <w:hideMark/>
          </w:tcPr>
          <w:p w14:paraId="6E819514" w14:textId="77777777" w:rsidR="008349EA" w:rsidRPr="009D132B" w:rsidRDefault="008349EA" w:rsidP="009A4CAE">
            <w:pPr>
              <w:jc w:val="both"/>
            </w:pPr>
            <w:r w:rsidRPr="009D132B">
              <w:rPr>
                <w:iCs/>
              </w:rPr>
              <w:t xml:space="preserve">Informācija par rīkojuma projektu </w:t>
            </w:r>
            <w:r w:rsidRPr="009D132B">
              <w:t>publicēta Zemkopības ministrijas tīmekļa vietnes (</w:t>
            </w:r>
            <w:hyperlink r:id="rId8" w:history="1">
              <w:r w:rsidRPr="009D132B">
                <w:rPr>
                  <w:rStyle w:val="Hipersaite"/>
                  <w:color w:val="auto"/>
                  <w:u w:val="none"/>
                </w:rPr>
                <w:t>www.zm.gov.lv</w:t>
              </w:r>
            </w:hyperlink>
            <w:r w:rsidRPr="009D132B">
              <w:t xml:space="preserve">) sadaļā </w:t>
            </w:r>
            <w:r w:rsidRPr="009D132B">
              <w:rPr>
                <w:lang w:eastAsia="en-US"/>
              </w:rPr>
              <w:t xml:space="preserve">„Sabiedriskā apspriešana”, nodrošinot sabiedrības pārstāvjiem iespēju rīkojuma projekta izstrādes gaitā sniegt viedokļus. </w:t>
            </w:r>
          </w:p>
        </w:tc>
      </w:tr>
      <w:tr w:rsidR="009D132B" w:rsidRPr="009D132B" w14:paraId="2ADDE676" w14:textId="77777777" w:rsidTr="00676487">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7C141C6" w14:textId="77777777" w:rsidR="008349EA" w:rsidRPr="009D132B" w:rsidRDefault="008349EA" w:rsidP="00E22953">
            <w:pPr>
              <w:jc w:val="center"/>
            </w:pPr>
            <w:r w:rsidRPr="009D132B">
              <w:t>2.</w:t>
            </w:r>
          </w:p>
        </w:tc>
        <w:tc>
          <w:tcPr>
            <w:tcW w:w="1396" w:type="pct"/>
            <w:tcBorders>
              <w:top w:val="outset" w:sz="6" w:space="0" w:color="414142"/>
              <w:left w:val="outset" w:sz="6" w:space="0" w:color="414142"/>
              <w:bottom w:val="outset" w:sz="6" w:space="0" w:color="414142"/>
              <w:right w:val="outset" w:sz="6" w:space="0" w:color="414142"/>
            </w:tcBorders>
            <w:hideMark/>
          </w:tcPr>
          <w:p w14:paraId="7C05284F" w14:textId="77777777" w:rsidR="008349EA" w:rsidRPr="009D132B" w:rsidRDefault="008349EA" w:rsidP="00676487">
            <w:r w:rsidRPr="009D132B">
              <w:t>Sabiedrības līdzdalība projekta izstrādē</w:t>
            </w:r>
          </w:p>
        </w:tc>
        <w:tc>
          <w:tcPr>
            <w:tcW w:w="3353" w:type="pct"/>
            <w:tcBorders>
              <w:top w:val="outset" w:sz="6" w:space="0" w:color="414142"/>
              <w:left w:val="outset" w:sz="6" w:space="0" w:color="414142"/>
              <w:bottom w:val="outset" w:sz="6" w:space="0" w:color="414142"/>
              <w:right w:val="outset" w:sz="6" w:space="0" w:color="414142"/>
            </w:tcBorders>
            <w:hideMark/>
          </w:tcPr>
          <w:p w14:paraId="6CE867AA" w14:textId="77777777" w:rsidR="008349EA" w:rsidRPr="009D132B" w:rsidRDefault="009931D1" w:rsidP="00676487">
            <w:pPr>
              <w:jc w:val="both"/>
              <w:rPr>
                <w:lang w:eastAsia="en-US"/>
              </w:rPr>
            </w:pPr>
            <w:r w:rsidRPr="009D132B">
              <w:t>Nav</w:t>
            </w:r>
          </w:p>
        </w:tc>
      </w:tr>
      <w:tr w:rsidR="009D132B" w:rsidRPr="009D132B" w14:paraId="1838591F" w14:textId="77777777" w:rsidTr="0067648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DDF0088" w14:textId="77777777" w:rsidR="008349EA" w:rsidRPr="009D132B" w:rsidRDefault="008349EA" w:rsidP="00E22953">
            <w:pPr>
              <w:jc w:val="center"/>
            </w:pPr>
            <w:r w:rsidRPr="009D132B">
              <w:t>3.</w:t>
            </w:r>
          </w:p>
        </w:tc>
        <w:tc>
          <w:tcPr>
            <w:tcW w:w="1396" w:type="pct"/>
            <w:tcBorders>
              <w:top w:val="outset" w:sz="6" w:space="0" w:color="414142"/>
              <w:left w:val="outset" w:sz="6" w:space="0" w:color="414142"/>
              <w:bottom w:val="outset" w:sz="6" w:space="0" w:color="414142"/>
              <w:right w:val="outset" w:sz="6" w:space="0" w:color="414142"/>
            </w:tcBorders>
            <w:hideMark/>
          </w:tcPr>
          <w:p w14:paraId="0F2415B6" w14:textId="77777777" w:rsidR="008349EA" w:rsidRPr="009D132B" w:rsidRDefault="008349EA" w:rsidP="00676487">
            <w:r w:rsidRPr="009D132B">
              <w:t>Sabiedrības līdzdalības rezultāti</w:t>
            </w:r>
          </w:p>
        </w:tc>
        <w:tc>
          <w:tcPr>
            <w:tcW w:w="3353" w:type="pct"/>
            <w:tcBorders>
              <w:top w:val="outset" w:sz="6" w:space="0" w:color="414142"/>
              <w:left w:val="outset" w:sz="6" w:space="0" w:color="414142"/>
              <w:bottom w:val="outset" w:sz="6" w:space="0" w:color="414142"/>
              <w:right w:val="outset" w:sz="6" w:space="0" w:color="414142"/>
            </w:tcBorders>
            <w:hideMark/>
          </w:tcPr>
          <w:p w14:paraId="76619259" w14:textId="77777777" w:rsidR="008349EA" w:rsidRPr="009D132B" w:rsidRDefault="009A4CAE" w:rsidP="003C3B69">
            <w:pPr>
              <w:jc w:val="both"/>
            </w:pPr>
            <w:r w:rsidRPr="009D132B">
              <w:t>Priekšlikumi par rīkojuma projektu netika saņemti.</w:t>
            </w:r>
          </w:p>
        </w:tc>
      </w:tr>
      <w:tr w:rsidR="008349EA" w:rsidRPr="009D132B" w14:paraId="329EF404" w14:textId="77777777" w:rsidTr="0067648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4BFA63F" w14:textId="77777777" w:rsidR="008349EA" w:rsidRPr="009D132B" w:rsidRDefault="008349EA" w:rsidP="00E22953">
            <w:pPr>
              <w:jc w:val="center"/>
            </w:pPr>
            <w:r w:rsidRPr="009D132B">
              <w:t>4.</w:t>
            </w:r>
          </w:p>
        </w:tc>
        <w:tc>
          <w:tcPr>
            <w:tcW w:w="1396" w:type="pct"/>
            <w:tcBorders>
              <w:top w:val="outset" w:sz="6" w:space="0" w:color="414142"/>
              <w:left w:val="outset" w:sz="6" w:space="0" w:color="414142"/>
              <w:bottom w:val="outset" w:sz="6" w:space="0" w:color="414142"/>
              <w:right w:val="outset" w:sz="6" w:space="0" w:color="414142"/>
            </w:tcBorders>
            <w:hideMark/>
          </w:tcPr>
          <w:p w14:paraId="07598A45" w14:textId="77777777" w:rsidR="008349EA" w:rsidRPr="009D132B" w:rsidRDefault="008349EA" w:rsidP="00676487">
            <w:r w:rsidRPr="009D132B">
              <w:t>Cita informācija</w:t>
            </w:r>
          </w:p>
        </w:tc>
        <w:tc>
          <w:tcPr>
            <w:tcW w:w="3353" w:type="pct"/>
            <w:tcBorders>
              <w:top w:val="outset" w:sz="6" w:space="0" w:color="414142"/>
              <w:left w:val="outset" w:sz="6" w:space="0" w:color="414142"/>
              <w:bottom w:val="outset" w:sz="6" w:space="0" w:color="414142"/>
              <w:right w:val="outset" w:sz="6" w:space="0" w:color="414142"/>
            </w:tcBorders>
            <w:hideMark/>
          </w:tcPr>
          <w:p w14:paraId="111A2235" w14:textId="77777777" w:rsidR="008349EA" w:rsidRPr="009D132B" w:rsidRDefault="009931D1" w:rsidP="00676487">
            <w:r w:rsidRPr="009D132B">
              <w:t>Nav</w:t>
            </w:r>
          </w:p>
        </w:tc>
      </w:tr>
    </w:tbl>
    <w:p w14:paraId="1704101A" w14:textId="77777777" w:rsidR="007B7A30" w:rsidRPr="009D132B" w:rsidRDefault="007B7A30" w:rsidP="008349EA">
      <w:pPr>
        <w:rPr>
          <w:b/>
          <w:i/>
        </w:rPr>
      </w:pPr>
    </w:p>
    <w:tbl>
      <w:tblPr>
        <w:tblW w:w="5000" w:type="pct"/>
        <w:jc w:val="center"/>
        <w:tblCellSpacing w:w="15" w:type="dxa"/>
        <w:tblBorders>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99"/>
        <w:gridCol w:w="3110"/>
        <w:gridCol w:w="5590"/>
      </w:tblGrid>
      <w:tr w:rsidR="009D132B" w:rsidRPr="009D132B" w14:paraId="6ACA8041" w14:textId="77777777" w:rsidTr="002A090E">
        <w:trPr>
          <w:trHeight w:val="506"/>
          <w:tblCellSpacing w:w="15" w:type="dxa"/>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1EA7656" w14:textId="77777777" w:rsidR="00A81A98" w:rsidRPr="009D132B" w:rsidRDefault="00A81A98" w:rsidP="002A090E">
            <w:pPr>
              <w:ind w:firstLine="301"/>
              <w:jc w:val="center"/>
              <w:rPr>
                <w:b/>
                <w:bCs/>
                <w:lang w:eastAsia="en-US"/>
              </w:rPr>
            </w:pPr>
            <w:r w:rsidRPr="009D132B">
              <w:rPr>
                <w:b/>
                <w:bCs/>
                <w:lang w:eastAsia="en-US"/>
              </w:rPr>
              <w:t>VII. Tiesību akta projekta izpildes nodrošināšana un tās ietekme uz institūcijām</w:t>
            </w:r>
          </w:p>
        </w:tc>
      </w:tr>
      <w:tr w:rsidR="009D132B" w:rsidRPr="009D132B" w14:paraId="74580F9C" w14:textId="77777777" w:rsidTr="006842D2">
        <w:trPr>
          <w:trHeight w:val="336"/>
          <w:tblCellSpacing w:w="15" w:type="dxa"/>
          <w:jc w:val="center"/>
        </w:trPr>
        <w:tc>
          <w:tcPr>
            <w:tcW w:w="247" w:type="pct"/>
            <w:tcBorders>
              <w:top w:val="nil"/>
              <w:left w:val="single" w:sz="4" w:space="0" w:color="auto"/>
              <w:bottom w:val="nil"/>
              <w:right w:val="single" w:sz="4" w:space="0" w:color="auto"/>
            </w:tcBorders>
            <w:hideMark/>
          </w:tcPr>
          <w:p w14:paraId="75A73499" w14:textId="77777777" w:rsidR="00A81A98" w:rsidRPr="009D132B" w:rsidRDefault="00A81A98" w:rsidP="002A090E">
            <w:pPr>
              <w:jc w:val="center"/>
              <w:rPr>
                <w:lang w:eastAsia="en-US"/>
              </w:rPr>
            </w:pPr>
            <w:r w:rsidRPr="009D132B">
              <w:rPr>
                <w:lang w:eastAsia="en-US"/>
              </w:rPr>
              <w:t>1.</w:t>
            </w:r>
          </w:p>
        </w:tc>
        <w:tc>
          <w:tcPr>
            <w:tcW w:w="1674" w:type="pct"/>
            <w:tcBorders>
              <w:top w:val="nil"/>
              <w:left w:val="nil"/>
              <w:bottom w:val="single" w:sz="4" w:space="0" w:color="auto"/>
              <w:right w:val="nil"/>
            </w:tcBorders>
            <w:hideMark/>
          </w:tcPr>
          <w:p w14:paraId="2A99BC82" w14:textId="77777777" w:rsidR="00A81A98" w:rsidRPr="009D132B" w:rsidRDefault="00A81A98" w:rsidP="002A090E">
            <w:pPr>
              <w:rPr>
                <w:lang w:eastAsia="en-US"/>
              </w:rPr>
            </w:pPr>
            <w:r w:rsidRPr="009D132B">
              <w:rPr>
                <w:lang w:eastAsia="en-US"/>
              </w:rPr>
              <w:t>Projekta izpildē iesaistītās institūcijas</w:t>
            </w:r>
          </w:p>
        </w:tc>
        <w:tc>
          <w:tcPr>
            <w:tcW w:w="3014" w:type="pct"/>
            <w:tcBorders>
              <w:top w:val="nil"/>
              <w:left w:val="single" w:sz="4" w:space="0" w:color="auto"/>
              <w:bottom w:val="single" w:sz="4" w:space="0" w:color="auto"/>
              <w:right w:val="single" w:sz="4" w:space="0" w:color="auto"/>
            </w:tcBorders>
            <w:hideMark/>
          </w:tcPr>
          <w:p w14:paraId="66E1827E" w14:textId="77777777" w:rsidR="00A81A98" w:rsidRPr="009D132B" w:rsidRDefault="00A81A98" w:rsidP="00E03821">
            <w:pPr>
              <w:jc w:val="both"/>
              <w:rPr>
                <w:lang w:eastAsia="en-US"/>
              </w:rPr>
            </w:pPr>
            <w:r w:rsidRPr="009D132B">
              <w:rPr>
                <w:lang w:eastAsia="en-US"/>
              </w:rPr>
              <w:t xml:space="preserve">Projekta izpildi nodrošinās Zemkopības ministrija un </w:t>
            </w:r>
            <w:r w:rsidR="00E03821" w:rsidRPr="009D132B">
              <w:rPr>
                <w:lang w:eastAsia="en-US"/>
              </w:rPr>
              <w:t>Carnikavas</w:t>
            </w:r>
            <w:r w:rsidRPr="009D132B">
              <w:rPr>
                <w:lang w:eastAsia="en-US"/>
              </w:rPr>
              <w:t xml:space="preserve"> novada pašvaldība.</w:t>
            </w:r>
          </w:p>
        </w:tc>
      </w:tr>
      <w:tr w:rsidR="009D132B" w:rsidRPr="009D132B" w14:paraId="246335AE" w14:textId="77777777" w:rsidTr="006842D2">
        <w:trPr>
          <w:trHeight w:val="360"/>
          <w:tblCellSpacing w:w="15" w:type="dxa"/>
          <w:jc w:val="center"/>
        </w:trPr>
        <w:tc>
          <w:tcPr>
            <w:tcW w:w="247" w:type="pct"/>
            <w:tcBorders>
              <w:top w:val="single" w:sz="4" w:space="0" w:color="auto"/>
              <w:left w:val="single" w:sz="4" w:space="0" w:color="auto"/>
              <w:bottom w:val="nil"/>
              <w:right w:val="single" w:sz="4" w:space="0" w:color="auto"/>
            </w:tcBorders>
            <w:hideMark/>
          </w:tcPr>
          <w:p w14:paraId="715BCCD4" w14:textId="77777777" w:rsidR="00A81A98" w:rsidRPr="009D132B" w:rsidRDefault="00A81A98" w:rsidP="002A090E">
            <w:pPr>
              <w:jc w:val="center"/>
              <w:rPr>
                <w:lang w:eastAsia="en-US"/>
              </w:rPr>
            </w:pPr>
            <w:r w:rsidRPr="009D132B">
              <w:rPr>
                <w:lang w:eastAsia="en-US"/>
              </w:rPr>
              <w:t>2.</w:t>
            </w:r>
          </w:p>
        </w:tc>
        <w:tc>
          <w:tcPr>
            <w:tcW w:w="1674" w:type="pct"/>
            <w:tcBorders>
              <w:top w:val="single" w:sz="4" w:space="0" w:color="auto"/>
              <w:left w:val="nil"/>
              <w:bottom w:val="nil"/>
              <w:right w:val="nil"/>
            </w:tcBorders>
            <w:hideMark/>
          </w:tcPr>
          <w:p w14:paraId="69CDD647" w14:textId="77777777" w:rsidR="00A81A98" w:rsidRPr="009D132B" w:rsidRDefault="00A81A98" w:rsidP="002A090E">
            <w:pPr>
              <w:rPr>
                <w:lang w:eastAsia="en-US"/>
              </w:rPr>
            </w:pPr>
            <w:r w:rsidRPr="009D132B">
              <w:rPr>
                <w:lang w:eastAsia="en-US"/>
              </w:rPr>
              <w:t>Projekta izpildes ietekme uz pārvaldes funkcijām un institucionālo struktūru. Jaunu institūciju izveide, esošu institūciju likvidācija vai reorganizācija, to ietekme uz institūcijas cilvēkresursiem</w:t>
            </w:r>
          </w:p>
        </w:tc>
        <w:tc>
          <w:tcPr>
            <w:tcW w:w="3014" w:type="pct"/>
            <w:tcBorders>
              <w:top w:val="single" w:sz="4" w:space="0" w:color="auto"/>
              <w:left w:val="single" w:sz="4" w:space="0" w:color="auto"/>
              <w:bottom w:val="nil"/>
              <w:right w:val="single" w:sz="4" w:space="0" w:color="auto"/>
            </w:tcBorders>
            <w:hideMark/>
          </w:tcPr>
          <w:p w14:paraId="18A245FA" w14:textId="3528188F" w:rsidR="00A81A98" w:rsidRPr="009D132B" w:rsidRDefault="00A81A98" w:rsidP="002A090E">
            <w:pPr>
              <w:jc w:val="both"/>
              <w:rPr>
                <w:lang w:eastAsia="en-US"/>
              </w:rPr>
            </w:pPr>
            <w:r w:rsidRPr="009D132B">
              <w:rPr>
                <w:lang w:eastAsia="en-US"/>
              </w:rPr>
              <w:t xml:space="preserve">Rīkojuma projekta izpilde neietekmē pārvaldes funkcijas un uzdevumus, tās netiek paplašinātas vai sašaurinātas. Jaunas institūcijas saistībā ar rīkojuma projekta izpildi netiek radītas, </w:t>
            </w:r>
            <w:r w:rsidR="00C63B2C">
              <w:rPr>
                <w:lang w:eastAsia="en-US"/>
              </w:rPr>
              <w:t>un</w:t>
            </w:r>
            <w:r w:rsidRPr="009D132B">
              <w:rPr>
                <w:lang w:eastAsia="en-US"/>
              </w:rPr>
              <w:t xml:space="preserve"> rīkojuma projekts neparedz </w:t>
            </w:r>
            <w:r w:rsidR="00C63B2C">
              <w:rPr>
                <w:lang w:eastAsia="en-US"/>
              </w:rPr>
              <w:t xml:space="preserve">arī </w:t>
            </w:r>
            <w:r w:rsidRPr="009D132B">
              <w:rPr>
                <w:lang w:eastAsia="en-US"/>
              </w:rPr>
              <w:t>esošu institūciju likvidāciju vai reorganizāciju. Rīkojuma projekta izpildi var nodrošināt esoš</w:t>
            </w:r>
            <w:r w:rsidR="00ED0E9D" w:rsidRPr="009D132B">
              <w:rPr>
                <w:lang w:eastAsia="en-US"/>
              </w:rPr>
              <w:t>ajās</w:t>
            </w:r>
            <w:r w:rsidRPr="009D132B">
              <w:rPr>
                <w:lang w:eastAsia="en-US"/>
              </w:rPr>
              <w:t xml:space="preserve"> institūcij</w:t>
            </w:r>
            <w:r w:rsidR="00ED0E9D" w:rsidRPr="009D132B">
              <w:rPr>
                <w:lang w:eastAsia="en-US"/>
              </w:rPr>
              <w:t>ās</w:t>
            </w:r>
            <w:r w:rsidRPr="009D132B">
              <w:rPr>
                <w:lang w:eastAsia="en-US"/>
              </w:rPr>
              <w:t xml:space="preserve"> ar tām pieejamiem resursiem.</w:t>
            </w:r>
          </w:p>
        </w:tc>
      </w:tr>
      <w:tr w:rsidR="009D132B" w:rsidRPr="009D132B" w14:paraId="00943313" w14:textId="77777777" w:rsidTr="006842D2">
        <w:trPr>
          <w:trHeight w:val="312"/>
          <w:tblCellSpacing w:w="15" w:type="dxa"/>
          <w:jc w:val="center"/>
        </w:trPr>
        <w:tc>
          <w:tcPr>
            <w:tcW w:w="247" w:type="pct"/>
            <w:tcBorders>
              <w:top w:val="single" w:sz="4" w:space="0" w:color="auto"/>
              <w:left w:val="single" w:sz="4" w:space="0" w:color="auto"/>
              <w:bottom w:val="single" w:sz="4" w:space="0" w:color="auto"/>
              <w:right w:val="single" w:sz="4" w:space="0" w:color="auto"/>
            </w:tcBorders>
            <w:hideMark/>
          </w:tcPr>
          <w:p w14:paraId="0D0F0DFC" w14:textId="77777777" w:rsidR="00A81A98" w:rsidRPr="009D132B" w:rsidRDefault="00A81A98" w:rsidP="002A090E">
            <w:pPr>
              <w:jc w:val="center"/>
              <w:rPr>
                <w:lang w:eastAsia="en-US"/>
              </w:rPr>
            </w:pPr>
            <w:r w:rsidRPr="009D132B">
              <w:rPr>
                <w:lang w:eastAsia="en-US"/>
              </w:rPr>
              <w:t>3.</w:t>
            </w:r>
          </w:p>
        </w:tc>
        <w:tc>
          <w:tcPr>
            <w:tcW w:w="1674" w:type="pct"/>
            <w:tcBorders>
              <w:top w:val="single" w:sz="4" w:space="0" w:color="auto"/>
              <w:left w:val="nil"/>
              <w:bottom w:val="single" w:sz="4" w:space="0" w:color="auto"/>
              <w:right w:val="nil"/>
            </w:tcBorders>
            <w:hideMark/>
          </w:tcPr>
          <w:p w14:paraId="159831C0" w14:textId="77777777" w:rsidR="00A81A98" w:rsidRPr="009D132B" w:rsidRDefault="00A81A98" w:rsidP="002A090E">
            <w:pPr>
              <w:rPr>
                <w:lang w:eastAsia="en-US"/>
              </w:rPr>
            </w:pPr>
            <w:r w:rsidRPr="009D132B">
              <w:rPr>
                <w:lang w:eastAsia="en-US"/>
              </w:rPr>
              <w:t>Cita informācija</w:t>
            </w:r>
          </w:p>
        </w:tc>
        <w:tc>
          <w:tcPr>
            <w:tcW w:w="3014" w:type="pct"/>
            <w:tcBorders>
              <w:top w:val="single" w:sz="4" w:space="0" w:color="auto"/>
              <w:left w:val="single" w:sz="4" w:space="0" w:color="auto"/>
              <w:bottom w:val="single" w:sz="4" w:space="0" w:color="auto"/>
              <w:right w:val="single" w:sz="4" w:space="0" w:color="auto"/>
            </w:tcBorders>
            <w:hideMark/>
          </w:tcPr>
          <w:p w14:paraId="0AB944E1" w14:textId="77777777" w:rsidR="00A81A98" w:rsidRPr="009D132B" w:rsidRDefault="00A81A98" w:rsidP="002A090E">
            <w:pPr>
              <w:jc w:val="both"/>
              <w:rPr>
                <w:lang w:eastAsia="en-US"/>
              </w:rPr>
            </w:pPr>
            <w:r w:rsidRPr="009D132B">
              <w:rPr>
                <w:rFonts w:eastAsia="Calibri"/>
                <w:lang w:eastAsia="en-US"/>
              </w:rPr>
              <w:t xml:space="preserve">Ministru kabineta rīkojums tiks publicēts Latvijas Republikas oficiālajā izdevumā „Latvijas Vēstnesis”, kā arī būs pieejams bezmaksas normatīvo aktu bāzē </w:t>
            </w:r>
            <w:proofErr w:type="spellStart"/>
            <w:r w:rsidRPr="009D132B">
              <w:rPr>
                <w:rFonts w:eastAsia="Calibri"/>
                <w:lang w:eastAsia="en-US"/>
              </w:rPr>
              <w:t>www.likumi.lv</w:t>
            </w:r>
            <w:proofErr w:type="spellEnd"/>
            <w:r w:rsidRPr="009D132B">
              <w:rPr>
                <w:rFonts w:eastAsia="Calibri"/>
                <w:lang w:eastAsia="en-US"/>
              </w:rPr>
              <w:t>.</w:t>
            </w:r>
          </w:p>
        </w:tc>
      </w:tr>
    </w:tbl>
    <w:p w14:paraId="50781061" w14:textId="77777777" w:rsidR="004A1D70" w:rsidRPr="009D132B" w:rsidRDefault="004A1D70" w:rsidP="00CD24FB">
      <w:pPr>
        <w:pStyle w:val="naisf"/>
        <w:tabs>
          <w:tab w:val="left" w:pos="6804"/>
        </w:tabs>
        <w:spacing w:before="0" w:after="0"/>
        <w:ind w:firstLine="0"/>
      </w:pPr>
    </w:p>
    <w:p w14:paraId="29194716" w14:textId="77777777" w:rsidR="00C01CB6" w:rsidRPr="009D132B" w:rsidRDefault="00C01CB6" w:rsidP="00CD24FB">
      <w:pPr>
        <w:pStyle w:val="naisf"/>
        <w:tabs>
          <w:tab w:val="left" w:pos="6804"/>
        </w:tabs>
        <w:spacing w:before="0" w:after="0"/>
        <w:ind w:firstLine="0"/>
      </w:pPr>
    </w:p>
    <w:p w14:paraId="49C8E0DF" w14:textId="77777777" w:rsidR="004A1D70" w:rsidRPr="009D132B" w:rsidRDefault="004A1D70" w:rsidP="00CD24FB">
      <w:pPr>
        <w:pStyle w:val="naisf"/>
        <w:tabs>
          <w:tab w:val="left" w:pos="6804"/>
        </w:tabs>
        <w:spacing w:before="0" w:after="0"/>
        <w:ind w:firstLine="0"/>
      </w:pPr>
      <w:r w:rsidRPr="009D132B">
        <w:t>Zemkopības ministrs</w:t>
      </w:r>
      <w:r w:rsidRPr="009D132B">
        <w:tab/>
      </w:r>
      <w:r w:rsidRPr="009D132B">
        <w:tab/>
        <w:t>J</w:t>
      </w:r>
      <w:r w:rsidR="003C3B69">
        <w:t xml:space="preserve">ānis </w:t>
      </w:r>
      <w:proofErr w:type="spellStart"/>
      <w:r w:rsidRPr="009D132B">
        <w:t>Dūklavs</w:t>
      </w:r>
      <w:proofErr w:type="spellEnd"/>
    </w:p>
    <w:p w14:paraId="45EFAB20" w14:textId="2545FB0B" w:rsidR="00BC4ACD" w:rsidRPr="009D132B" w:rsidRDefault="00BC4ACD" w:rsidP="007B7A30">
      <w:pPr>
        <w:pStyle w:val="naisf"/>
        <w:tabs>
          <w:tab w:val="left" w:pos="3825"/>
        </w:tabs>
        <w:spacing w:before="0" w:after="0"/>
        <w:ind w:firstLine="0"/>
      </w:pPr>
    </w:p>
    <w:p w14:paraId="1684CA89" w14:textId="77777777" w:rsidR="000B1203" w:rsidRPr="009D132B" w:rsidRDefault="000B1203" w:rsidP="004A1D70">
      <w:pPr>
        <w:pStyle w:val="naisf"/>
        <w:spacing w:before="0" w:after="0"/>
        <w:ind w:firstLine="0"/>
      </w:pPr>
    </w:p>
    <w:p w14:paraId="170B1061" w14:textId="77777777" w:rsidR="005233B6" w:rsidRDefault="005233B6" w:rsidP="004A1D70">
      <w:pPr>
        <w:pStyle w:val="naisf"/>
        <w:spacing w:before="0" w:after="0"/>
        <w:ind w:firstLine="0"/>
        <w:rPr>
          <w:sz w:val="20"/>
          <w:szCs w:val="20"/>
        </w:rPr>
      </w:pPr>
    </w:p>
    <w:p w14:paraId="31CDB625" w14:textId="77777777" w:rsidR="005233B6" w:rsidRDefault="005233B6" w:rsidP="004A1D70">
      <w:pPr>
        <w:pStyle w:val="naisf"/>
        <w:spacing w:before="0" w:after="0"/>
        <w:ind w:firstLine="0"/>
        <w:rPr>
          <w:sz w:val="20"/>
          <w:szCs w:val="20"/>
        </w:rPr>
      </w:pPr>
      <w:r>
        <w:rPr>
          <w:sz w:val="20"/>
          <w:szCs w:val="20"/>
        </w:rPr>
        <w:t>28.06.2016. 9:23</w:t>
      </w:r>
    </w:p>
    <w:p w14:paraId="74285250" w14:textId="77777777" w:rsidR="005233B6" w:rsidRDefault="005233B6" w:rsidP="004A1D70">
      <w:pPr>
        <w:pStyle w:val="naisf"/>
        <w:spacing w:before="0" w:after="0"/>
        <w:ind w:firstLine="0"/>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1763</w:t>
      </w:r>
      <w:r>
        <w:rPr>
          <w:sz w:val="20"/>
          <w:szCs w:val="20"/>
        </w:rPr>
        <w:fldChar w:fldCharType="end"/>
      </w:r>
    </w:p>
    <w:p w14:paraId="0D7C6A80" w14:textId="49EACF95" w:rsidR="007B7A30" w:rsidRPr="009D132B" w:rsidRDefault="00881189" w:rsidP="004A1D70">
      <w:pPr>
        <w:pStyle w:val="naisf"/>
        <w:spacing w:before="0" w:after="0"/>
        <w:ind w:firstLine="0"/>
        <w:rPr>
          <w:sz w:val="20"/>
          <w:szCs w:val="20"/>
        </w:rPr>
      </w:pPr>
      <w:r w:rsidRPr="009D132B">
        <w:rPr>
          <w:sz w:val="20"/>
          <w:szCs w:val="20"/>
        </w:rPr>
        <w:t>L</w:t>
      </w:r>
      <w:r w:rsidR="00A81A98" w:rsidRPr="009D132B">
        <w:rPr>
          <w:sz w:val="20"/>
          <w:szCs w:val="20"/>
        </w:rPr>
        <w:t>.</w:t>
      </w:r>
      <w:r w:rsidRPr="009D132B">
        <w:rPr>
          <w:sz w:val="20"/>
          <w:szCs w:val="20"/>
        </w:rPr>
        <w:t>Neimane</w:t>
      </w:r>
      <w:r w:rsidR="007B7A30" w:rsidRPr="009D132B">
        <w:rPr>
          <w:sz w:val="20"/>
          <w:szCs w:val="20"/>
        </w:rPr>
        <w:t xml:space="preserve">, </w:t>
      </w:r>
      <w:r w:rsidR="004A1D70" w:rsidRPr="009D132B">
        <w:rPr>
          <w:sz w:val="20"/>
          <w:szCs w:val="20"/>
        </w:rPr>
        <w:t>67027</w:t>
      </w:r>
      <w:r w:rsidRPr="009D132B">
        <w:rPr>
          <w:sz w:val="20"/>
          <w:szCs w:val="20"/>
        </w:rPr>
        <w:t>459</w:t>
      </w:r>
    </w:p>
    <w:p w14:paraId="790E797A" w14:textId="77777777" w:rsidR="003B6530" w:rsidRPr="009D132B" w:rsidRDefault="00881189" w:rsidP="004A1D70">
      <w:pPr>
        <w:pStyle w:val="naisf"/>
        <w:spacing w:before="0" w:after="0"/>
        <w:ind w:firstLine="0"/>
        <w:rPr>
          <w:sz w:val="20"/>
          <w:szCs w:val="20"/>
        </w:rPr>
      </w:pPr>
      <w:r w:rsidRPr="009D132B">
        <w:rPr>
          <w:sz w:val="20"/>
          <w:szCs w:val="20"/>
        </w:rPr>
        <w:t>Liga</w:t>
      </w:r>
      <w:r w:rsidR="00A81A98" w:rsidRPr="009D132B">
        <w:rPr>
          <w:sz w:val="20"/>
          <w:szCs w:val="20"/>
        </w:rPr>
        <w:t>.</w:t>
      </w:r>
      <w:r w:rsidRPr="009D132B">
        <w:rPr>
          <w:sz w:val="20"/>
          <w:szCs w:val="20"/>
        </w:rPr>
        <w:t>Neimane</w:t>
      </w:r>
      <w:r w:rsidR="00A81A98" w:rsidRPr="009D132B">
        <w:rPr>
          <w:sz w:val="20"/>
          <w:szCs w:val="20"/>
        </w:rPr>
        <w:t>@zm.gov</w:t>
      </w:r>
      <w:bookmarkStart w:id="3" w:name="_GoBack"/>
      <w:bookmarkEnd w:id="3"/>
      <w:r w:rsidR="00A81A98" w:rsidRPr="009D132B">
        <w:rPr>
          <w:sz w:val="20"/>
          <w:szCs w:val="20"/>
        </w:rPr>
        <w:t>.lv</w:t>
      </w:r>
    </w:p>
    <w:sectPr w:rsidR="003B6530" w:rsidRPr="009D132B" w:rsidSect="00CD24FB">
      <w:headerReference w:type="even" r:id="rId9"/>
      <w:headerReference w:type="default" r:id="rId10"/>
      <w:footerReference w:type="default" r:id="rId11"/>
      <w:footerReference w:type="first" r:id="rId12"/>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4D721" w14:textId="77777777" w:rsidR="001B65AB" w:rsidRDefault="001B65AB" w:rsidP="00DE55F2">
      <w:r>
        <w:separator/>
      </w:r>
    </w:p>
  </w:endnote>
  <w:endnote w:type="continuationSeparator" w:id="0">
    <w:p w14:paraId="008812FE" w14:textId="77777777" w:rsidR="001B65AB" w:rsidRDefault="001B65AB" w:rsidP="00DE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170BD" w14:textId="728784B5" w:rsidR="00676487" w:rsidRPr="006842D2" w:rsidRDefault="00566B24" w:rsidP="006842D2">
    <w:pPr>
      <w:pStyle w:val="Kjene"/>
      <w:jc w:val="both"/>
      <w:rPr>
        <w:sz w:val="20"/>
        <w:szCs w:val="20"/>
      </w:rPr>
    </w:pPr>
    <w:r>
      <w:rPr>
        <w:sz w:val="20"/>
        <w:szCs w:val="20"/>
      </w:rPr>
      <w:t>ZMAnot_</w:t>
    </w:r>
    <w:r w:rsidR="000C5418">
      <w:rPr>
        <w:sz w:val="20"/>
        <w:szCs w:val="20"/>
      </w:rPr>
      <w:t>2706</w:t>
    </w:r>
    <w:r w:rsidRPr="003F5EE5">
      <w:rPr>
        <w:sz w:val="20"/>
        <w:szCs w:val="20"/>
      </w:rPr>
      <w:t>16_</w:t>
    </w:r>
    <w:r>
      <w:rPr>
        <w:sz w:val="20"/>
        <w:szCs w:val="20"/>
      </w:rPr>
      <w:t xml:space="preserve">Carnikava; </w:t>
    </w:r>
    <w:r w:rsidR="00676487" w:rsidRPr="00FD5E8C">
      <w:rPr>
        <w:sz w:val="20"/>
        <w:szCs w:val="20"/>
      </w:rPr>
      <w:t xml:space="preserve">Ministru kabineta </w:t>
    </w:r>
    <w:r w:rsidR="00676487">
      <w:rPr>
        <w:sz w:val="20"/>
        <w:szCs w:val="20"/>
      </w:rPr>
      <w:t>rīkojuma</w:t>
    </w:r>
    <w:r w:rsidR="00676487" w:rsidRPr="00FD5E8C">
      <w:rPr>
        <w:sz w:val="20"/>
        <w:szCs w:val="20"/>
      </w:rPr>
      <w:t xml:space="preserve"> projekta „</w:t>
    </w:r>
    <w:r w:rsidR="00676487" w:rsidRPr="00C30041">
      <w:rPr>
        <w:sz w:val="20"/>
        <w:szCs w:val="20"/>
      </w:rPr>
      <w:t xml:space="preserve">Par </w:t>
    </w:r>
    <w:r w:rsidR="00676487">
      <w:rPr>
        <w:sz w:val="20"/>
        <w:szCs w:val="20"/>
      </w:rPr>
      <w:t xml:space="preserve">valsts meža zemes nodošanu </w:t>
    </w:r>
    <w:r w:rsidR="006104E5">
      <w:rPr>
        <w:sz w:val="20"/>
        <w:szCs w:val="20"/>
      </w:rPr>
      <w:t>Carnikavas</w:t>
    </w:r>
    <w:r w:rsidR="00676487">
      <w:rPr>
        <w:sz w:val="20"/>
        <w:szCs w:val="20"/>
      </w:rPr>
      <w:t xml:space="preserve"> novada pašvaldības īpašumā”</w:t>
    </w:r>
    <w:r w:rsidR="00676487" w:rsidRPr="00FD5E8C">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0712" w14:textId="35F5CCC9" w:rsidR="00676487" w:rsidRPr="00360258" w:rsidRDefault="000C5418" w:rsidP="00360258">
    <w:pPr>
      <w:pStyle w:val="Kjene"/>
      <w:jc w:val="both"/>
      <w:rPr>
        <w:sz w:val="20"/>
        <w:szCs w:val="20"/>
      </w:rPr>
    </w:pPr>
    <w:r>
      <w:rPr>
        <w:sz w:val="20"/>
        <w:szCs w:val="20"/>
      </w:rPr>
      <w:t>ZMAnot_27</w:t>
    </w:r>
    <w:r w:rsidR="00EA1996">
      <w:rPr>
        <w:sz w:val="20"/>
        <w:szCs w:val="20"/>
      </w:rPr>
      <w:t>06</w:t>
    </w:r>
    <w:r w:rsidR="00360258" w:rsidRPr="003F5EE5">
      <w:rPr>
        <w:sz w:val="20"/>
        <w:szCs w:val="20"/>
      </w:rPr>
      <w:t>16_</w:t>
    </w:r>
    <w:r w:rsidR="00566B24">
      <w:rPr>
        <w:sz w:val="20"/>
        <w:szCs w:val="20"/>
      </w:rPr>
      <w:t>Carnikava</w:t>
    </w:r>
    <w:r w:rsidR="00360258">
      <w:rPr>
        <w:sz w:val="20"/>
        <w:szCs w:val="20"/>
      </w:rPr>
      <w:t>;</w:t>
    </w:r>
    <w:r w:rsidR="00360258" w:rsidRPr="00FD5E8C">
      <w:rPr>
        <w:sz w:val="20"/>
        <w:szCs w:val="20"/>
      </w:rPr>
      <w:t xml:space="preserve"> Ministru kabineta </w:t>
    </w:r>
    <w:r w:rsidR="00360258">
      <w:rPr>
        <w:sz w:val="20"/>
        <w:szCs w:val="20"/>
      </w:rPr>
      <w:t>rīkojuma</w:t>
    </w:r>
    <w:r w:rsidR="00360258" w:rsidRPr="00FD5E8C">
      <w:rPr>
        <w:sz w:val="20"/>
        <w:szCs w:val="20"/>
      </w:rPr>
      <w:t xml:space="preserve"> projekta „</w:t>
    </w:r>
    <w:r w:rsidR="00360258" w:rsidRPr="00C30041">
      <w:rPr>
        <w:sz w:val="20"/>
        <w:szCs w:val="20"/>
      </w:rPr>
      <w:t xml:space="preserve">Par </w:t>
    </w:r>
    <w:r w:rsidR="00360258">
      <w:rPr>
        <w:sz w:val="20"/>
        <w:szCs w:val="20"/>
      </w:rPr>
      <w:t>valsts meža zemes nodošanu Carnikavas novada pašvaldības īpašumā”</w:t>
    </w:r>
    <w:r w:rsidR="00360258" w:rsidRPr="00FD5E8C">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E538B" w14:textId="77777777" w:rsidR="001B65AB" w:rsidRDefault="001B65AB" w:rsidP="00DE55F2">
      <w:r>
        <w:separator/>
      </w:r>
    </w:p>
  </w:footnote>
  <w:footnote w:type="continuationSeparator" w:id="0">
    <w:p w14:paraId="0A5819F1" w14:textId="77777777" w:rsidR="001B65AB" w:rsidRDefault="001B65AB" w:rsidP="00DE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24AAA" w14:textId="77777777" w:rsidR="00676487" w:rsidRDefault="00676487" w:rsidP="0067648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4F745B4" w14:textId="77777777" w:rsidR="00676487" w:rsidRDefault="0067648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98592" w14:textId="77777777" w:rsidR="00676487" w:rsidRDefault="00676487" w:rsidP="0067648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233B6">
      <w:rPr>
        <w:rStyle w:val="Lappusesnumurs"/>
        <w:noProof/>
      </w:rPr>
      <w:t>4</w:t>
    </w:r>
    <w:r>
      <w:rPr>
        <w:rStyle w:val="Lappusesnumurs"/>
      </w:rPr>
      <w:fldChar w:fldCharType="end"/>
    </w:r>
  </w:p>
  <w:p w14:paraId="5F160B0D" w14:textId="77777777" w:rsidR="00676487" w:rsidRPr="00A258A1" w:rsidRDefault="00676487" w:rsidP="00676487">
    <w:pPr>
      <w:pStyle w:val="Galvene"/>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6721B"/>
    <w:multiLevelType w:val="hybridMultilevel"/>
    <w:tmpl w:val="815414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70"/>
    <w:rsid w:val="00046CD0"/>
    <w:rsid w:val="00047F52"/>
    <w:rsid w:val="000554F6"/>
    <w:rsid w:val="00077951"/>
    <w:rsid w:val="000856C8"/>
    <w:rsid w:val="0009057C"/>
    <w:rsid w:val="000B1203"/>
    <w:rsid w:val="000B1CC6"/>
    <w:rsid w:val="000C249E"/>
    <w:rsid w:val="000C5418"/>
    <w:rsid w:val="000D1843"/>
    <w:rsid w:val="000F38E3"/>
    <w:rsid w:val="00116195"/>
    <w:rsid w:val="00127C31"/>
    <w:rsid w:val="00153F25"/>
    <w:rsid w:val="001679FB"/>
    <w:rsid w:val="00176A23"/>
    <w:rsid w:val="00183D4B"/>
    <w:rsid w:val="00183D5B"/>
    <w:rsid w:val="001A38CB"/>
    <w:rsid w:val="001B615A"/>
    <w:rsid w:val="001B65AB"/>
    <w:rsid w:val="001D1E79"/>
    <w:rsid w:val="00201A76"/>
    <w:rsid w:val="00234FFD"/>
    <w:rsid w:val="00244E1F"/>
    <w:rsid w:val="00247D51"/>
    <w:rsid w:val="002509D0"/>
    <w:rsid w:val="00270486"/>
    <w:rsid w:val="002C17F6"/>
    <w:rsid w:val="003039D7"/>
    <w:rsid w:val="00344C39"/>
    <w:rsid w:val="0034575E"/>
    <w:rsid w:val="00360258"/>
    <w:rsid w:val="003675B3"/>
    <w:rsid w:val="0037563F"/>
    <w:rsid w:val="00377FFD"/>
    <w:rsid w:val="00397194"/>
    <w:rsid w:val="003B6530"/>
    <w:rsid w:val="003B6EE9"/>
    <w:rsid w:val="003C3B69"/>
    <w:rsid w:val="003C6F62"/>
    <w:rsid w:val="003C7C9D"/>
    <w:rsid w:val="003D39CE"/>
    <w:rsid w:val="003E56CE"/>
    <w:rsid w:val="003F5EE5"/>
    <w:rsid w:val="0040682C"/>
    <w:rsid w:val="00422756"/>
    <w:rsid w:val="004239A4"/>
    <w:rsid w:val="00425478"/>
    <w:rsid w:val="00450E57"/>
    <w:rsid w:val="004668AA"/>
    <w:rsid w:val="00480450"/>
    <w:rsid w:val="00484A74"/>
    <w:rsid w:val="004A1D70"/>
    <w:rsid w:val="004C0CD5"/>
    <w:rsid w:val="004C4B10"/>
    <w:rsid w:val="004D148A"/>
    <w:rsid w:val="004E161F"/>
    <w:rsid w:val="004E63E1"/>
    <w:rsid w:val="004E76C5"/>
    <w:rsid w:val="004F066D"/>
    <w:rsid w:val="00500A9E"/>
    <w:rsid w:val="00503107"/>
    <w:rsid w:val="005233B6"/>
    <w:rsid w:val="005329DC"/>
    <w:rsid w:val="00533C19"/>
    <w:rsid w:val="00566B24"/>
    <w:rsid w:val="0057339C"/>
    <w:rsid w:val="0057488F"/>
    <w:rsid w:val="00574A13"/>
    <w:rsid w:val="005A0012"/>
    <w:rsid w:val="005C7739"/>
    <w:rsid w:val="005D1978"/>
    <w:rsid w:val="005D1B83"/>
    <w:rsid w:val="005E6174"/>
    <w:rsid w:val="005F03AC"/>
    <w:rsid w:val="005F49CC"/>
    <w:rsid w:val="005F5D06"/>
    <w:rsid w:val="005F7298"/>
    <w:rsid w:val="0060011E"/>
    <w:rsid w:val="006104E5"/>
    <w:rsid w:val="0061138D"/>
    <w:rsid w:val="00624789"/>
    <w:rsid w:val="0064268D"/>
    <w:rsid w:val="00644326"/>
    <w:rsid w:val="00653BAC"/>
    <w:rsid w:val="00654194"/>
    <w:rsid w:val="00657A9C"/>
    <w:rsid w:val="00670489"/>
    <w:rsid w:val="00676487"/>
    <w:rsid w:val="006842D2"/>
    <w:rsid w:val="0068568F"/>
    <w:rsid w:val="006932A0"/>
    <w:rsid w:val="006B02B5"/>
    <w:rsid w:val="006B756F"/>
    <w:rsid w:val="006C6CED"/>
    <w:rsid w:val="006C7C6A"/>
    <w:rsid w:val="006F2BA1"/>
    <w:rsid w:val="00711666"/>
    <w:rsid w:val="007148C5"/>
    <w:rsid w:val="007369F2"/>
    <w:rsid w:val="0074540F"/>
    <w:rsid w:val="007759A8"/>
    <w:rsid w:val="007854DF"/>
    <w:rsid w:val="0079416F"/>
    <w:rsid w:val="0079717A"/>
    <w:rsid w:val="007A3633"/>
    <w:rsid w:val="007B104E"/>
    <w:rsid w:val="007B4BB8"/>
    <w:rsid w:val="007B7A30"/>
    <w:rsid w:val="007C6F29"/>
    <w:rsid w:val="007E5DAF"/>
    <w:rsid w:val="007F3FA5"/>
    <w:rsid w:val="007F7095"/>
    <w:rsid w:val="008044DD"/>
    <w:rsid w:val="008257ED"/>
    <w:rsid w:val="008349EA"/>
    <w:rsid w:val="0084235C"/>
    <w:rsid w:val="00846C85"/>
    <w:rsid w:val="0087151A"/>
    <w:rsid w:val="00881189"/>
    <w:rsid w:val="00882316"/>
    <w:rsid w:val="008943A9"/>
    <w:rsid w:val="008B15CF"/>
    <w:rsid w:val="008C05AF"/>
    <w:rsid w:val="008C106D"/>
    <w:rsid w:val="008C2D59"/>
    <w:rsid w:val="008D2075"/>
    <w:rsid w:val="008D2680"/>
    <w:rsid w:val="008D4D3E"/>
    <w:rsid w:val="008E4FA3"/>
    <w:rsid w:val="008E5A20"/>
    <w:rsid w:val="00945217"/>
    <w:rsid w:val="009535C0"/>
    <w:rsid w:val="00955E52"/>
    <w:rsid w:val="00956937"/>
    <w:rsid w:val="00960E3D"/>
    <w:rsid w:val="00966197"/>
    <w:rsid w:val="009672B1"/>
    <w:rsid w:val="00974B3D"/>
    <w:rsid w:val="009823BA"/>
    <w:rsid w:val="00985A54"/>
    <w:rsid w:val="009931D1"/>
    <w:rsid w:val="00996BBF"/>
    <w:rsid w:val="009A2202"/>
    <w:rsid w:val="009A4CAE"/>
    <w:rsid w:val="009A56E7"/>
    <w:rsid w:val="009B1C10"/>
    <w:rsid w:val="009C239C"/>
    <w:rsid w:val="009C697E"/>
    <w:rsid w:val="009D132B"/>
    <w:rsid w:val="009E0296"/>
    <w:rsid w:val="009F082D"/>
    <w:rsid w:val="009F15DA"/>
    <w:rsid w:val="00A169DE"/>
    <w:rsid w:val="00A21F11"/>
    <w:rsid w:val="00A33E85"/>
    <w:rsid w:val="00A5687A"/>
    <w:rsid w:val="00A66D08"/>
    <w:rsid w:val="00A81A98"/>
    <w:rsid w:val="00A83F11"/>
    <w:rsid w:val="00AA3C3B"/>
    <w:rsid w:val="00AA5063"/>
    <w:rsid w:val="00AA730D"/>
    <w:rsid w:val="00AB1243"/>
    <w:rsid w:val="00AB50E5"/>
    <w:rsid w:val="00AC2F4D"/>
    <w:rsid w:val="00AC4F44"/>
    <w:rsid w:val="00AE5B20"/>
    <w:rsid w:val="00B25992"/>
    <w:rsid w:val="00B55008"/>
    <w:rsid w:val="00B76769"/>
    <w:rsid w:val="00B9447F"/>
    <w:rsid w:val="00BC4ACD"/>
    <w:rsid w:val="00BC579C"/>
    <w:rsid w:val="00C01CB6"/>
    <w:rsid w:val="00C15AA6"/>
    <w:rsid w:val="00C44E3D"/>
    <w:rsid w:val="00C4563E"/>
    <w:rsid w:val="00C63B2C"/>
    <w:rsid w:val="00C73401"/>
    <w:rsid w:val="00C764F5"/>
    <w:rsid w:val="00CC3869"/>
    <w:rsid w:val="00CC75AB"/>
    <w:rsid w:val="00CD0818"/>
    <w:rsid w:val="00CD24FB"/>
    <w:rsid w:val="00CD3526"/>
    <w:rsid w:val="00CD45AB"/>
    <w:rsid w:val="00CE3CA9"/>
    <w:rsid w:val="00CF52D4"/>
    <w:rsid w:val="00CF6771"/>
    <w:rsid w:val="00CF6BA7"/>
    <w:rsid w:val="00CF70EC"/>
    <w:rsid w:val="00D03770"/>
    <w:rsid w:val="00D1576A"/>
    <w:rsid w:val="00D217A4"/>
    <w:rsid w:val="00D2225F"/>
    <w:rsid w:val="00D33B40"/>
    <w:rsid w:val="00D3558D"/>
    <w:rsid w:val="00D50745"/>
    <w:rsid w:val="00D53DC4"/>
    <w:rsid w:val="00D72427"/>
    <w:rsid w:val="00D72D62"/>
    <w:rsid w:val="00D832BD"/>
    <w:rsid w:val="00D84E4E"/>
    <w:rsid w:val="00D910D4"/>
    <w:rsid w:val="00DB4944"/>
    <w:rsid w:val="00DC39F2"/>
    <w:rsid w:val="00DE55F2"/>
    <w:rsid w:val="00DF3238"/>
    <w:rsid w:val="00DF54B8"/>
    <w:rsid w:val="00E03821"/>
    <w:rsid w:val="00E11442"/>
    <w:rsid w:val="00E168F1"/>
    <w:rsid w:val="00E20CAE"/>
    <w:rsid w:val="00E22953"/>
    <w:rsid w:val="00E30DC5"/>
    <w:rsid w:val="00E334E2"/>
    <w:rsid w:val="00E36053"/>
    <w:rsid w:val="00E820B8"/>
    <w:rsid w:val="00E94ACA"/>
    <w:rsid w:val="00EA12C6"/>
    <w:rsid w:val="00EA1996"/>
    <w:rsid w:val="00ED0E9D"/>
    <w:rsid w:val="00EF2161"/>
    <w:rsid w:val="00EF46B8"/>
    <w:rsid w:val="00F016D0"/>
    <w:rsid w:val="00F14EB0"/>
    <w:rsid w:val="00F154F8"/>
    <w:rsid w:val="00F4265E"/>
    <w:rsid w:val="00F54C07"/>
    <w:rsid w:val="00F5649C"/>
    <w:rsid w:val="00F73F80"/>
    <w:rsid w:val="00F80F3E"/>
    <w:rsid w:val="00F83197"/>
    <w:rsid w:val="00F84852"/>
    <w:rsid w:val="00F95049"/>
    <w:rsid w:val="00FB2A13"/>
    <w:rsid w:val="00FD3A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57743E7"/>
  <w15:docId w15:val="{644CAC1E-5C01-4C47-A014-41B7C35E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A1D7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4A1D70"/>
    <w:pPr>
      <w:tabs>
        <w:tab w:val="center" w:pos="4153"/>
        <w:tab w:val="right" w:pos="8306"/>
      </w:tabs>
    </w:pPr>
  </w:style>
  <w:style w:type="character" w:customStyle="1" w:styleId="GalveneRakstz">
    <w:name w:val="Galvene Rakstz."/>
    <w:basedOn w:val="Noklusjumarindkopasfonts"/>
    <w:link w:val="Galvene"/>
    <w:rsid w:val="004A1D70"/>
    <w:rPr>
      <w:rFonts w:ascii="Times New Roman" w:eastAsia="Times New Roman" w:hAnsi="Times New Roman" w:cs="Times New Roman"/>
      <w:sz w:val="24"/>
      <w:szCs w:val="24"/>
      <w:lang w:eastAsia="lv-LV"/>
    </w:rPr>
  </w:style>
  <w:style w:type="character" w:styleId="Lappusesnumurs">
    <w:name w:val="page number"/>
    <w:basedOn w:val="Noklusjumarindkopasfonts"/>
    <w:rsid w:val="004A1D70"/>
  </w:style>
  <w:style w:type="paragraph" w:customStyle="1" w:styleId="naisf">
    <w:name w:val="naisf"/>
    <w:basedOn w:val="Parasts"/>
    <w:rsid w:val="004A1D70"/>
    <w:pPr>
      <w:spacing w:before="75" w:after="75"/>
      <w:ind w:firstLine="375"/>
      <w:jc w:val="both"/>
    </w:pPr>
  </w:style>
  <w:style w:type="paragraph" w:customStyle="1" w:styleId="naiskr">
    <w:name w:val="naiskr"/>
    <w:basedOn w:val="Parasts"/>
    <w:rsid w:val="004A1D70"/>
    <w:pPr>
      <w:spacing w:before="75" w:after="75"/>
    </w:pPr>
  </w:style>
  <w:style w:type="paragraph" w:styleId="Kjene">
    <w:name w:val="footer"/>
    <w:basedOn w:val="Parasts"/>
    <w:link w:val="KjeneRakstz"/>
    <w:rsid w:val="004A1D70"/>
    <w:pPr>
      <w:tabs>
        <w:tab w:val="center" w:pos="4153"/>
        <w:tab w:val="right" w:pos="8306"/>
      </w:tabs>
    </w:pPr>
  </w:style>
  <w:style w:type="character" w:customStyle="1" w:styleId="KjeneRakstz">
    <w:name w:val="Kājene Rakstz."/>
    <w:basedOn w:val="Noklusjumarindkopasfonts"/>
    <w:link w:val="Kjene"/>
    <w:rsid w:val="004A1D70"/>
    <w:rPr>
      <w:rFonts w:ascii="Times New Roman" w:eastAsia="Times New Roman" w:hAnsi="Times New Roman" w:cs="Times New Roman"/>
      <w:sz w:val="24"/>
      <w:szCs w:val="24"/>
      <w:lang w:eastAsia="lv-LV"/>
    </w:rPr>
  </w:style>
  <w:style w:type="character" w:styleId="Hipersaite">
    <w:name w:val="Hyperlink"/>
    <w:uiPriority w:val="99"/>
    <w:rsid w:val="004A1D70"/>
    <w:rPr>
      <w:color w:val="0000FF"/>
      <w:u w:val="single"/>
    </w:rPr>
  </w:style>
  <w:style w:type="paragraph" w:styleId="Pamatteksts">
    <w:name w:val="Body Text"/>
    <w:basedOn w:val="Parasts"/>
    <w:link w:val="PamattekstsRakstz"/>
    <w:rsid w:val="004A1D70"/>
    <w:pPr>
      <w:spacing w:after="120"/>
    </w:pPr>
  </w:style>
  <w:style w:type="character" w:customStyle="1" w:styleId="PamattekstsRakstz">
    <w:name w:val="Pamatteksts Rakstz."/>
    <w:basedOn w:val="Noklusjumarindkopasfonts"/>
    <w:link w:val="Pamatteksts"/>
    <w:rsid w:val="004A1D70"/>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01CB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01CB6"/>
    <w:rPr>
      <w:rFonts w:ascii="Tahoma" w:eastAsia="Times New Roman" w:hAnsi="Tahoma" w:cs="Tahoma"/>
      <w:sz w:val="16"/>
      <w:szCs w:val="16"/>
      <w:lang w:eastAsia="lv-LV"/>
    </w:rPr>
  </w:style>
  <w:style w:type="paragraph" w:styleId="Sarakstarindkopa">
    <w:name w:val="List Paragraph"/>
    <w:basedOn w:val="Parasts"/>
    <w:uiPriority w:val="34"/>
    <w:qFormat/>
    <w:rsid w:val="00A21F11"/>
    <w:pPr>
      <w:ind w:left="720"/>
      <w:contextualSpacing/>
    </w:pPr>
  </w:style>
  <w:style w:type="paragraph" w:customStyle="1" w:styleId="tv2131">
    <w:name w:val="tv2131"/>
    <w:basedOn w:val="Parasts"/>
    <w:rsid w:val="00D53DC4"/>
    <w:pPr>
      <w:spacing w:line="360" w:lineRule="auto"/>
      <w:ind w:firstLine="300"/>
    </w:pPr>
    <w:rPr>
      <w:color w:val="414142"/>
      <w:sz w:val="20"/>
      <w:szCs w:val="20"/>
    </w:rPr>
  </w:style>
  <w:style w:type="character" w:styleId="Komentraatsauce">
    <w:name w:val="annotation reference"/>
    <w:basedOn w:val="Noklusjumarindkopasfonts"/>
    <w:uiPriority w:val="99"/>
    <w:semiHidden/>
    <w:unhideWhenUsed/>
    <w:rsid w:val="003C3B69"/>
    <w:rPr>
      <w:sz w:val="16"/>
      <w:szCs w:val="16"/>
    </w:rPr>
  </w:style>
  <w:style w:type="paragraph" w:styleId="Komentrateksts">
    <w:name w:val="annotation text"/>
    <w:basedOn w:val="Parasts"/>
    <w:link w:val="KomentratekstsRakstz"/>
    <w:uiPriority w:val="99"/>
    <w:semiHidden/>
    <w:unhideWhenUsed/>
    <w:rsid w:val="003C3B69"/>
    <w:rPr>
      <w:sz w:val="20"/>
      <w:szCs w:val="20"/>
    </w:rPr>
  </w:style>
  <w:style w:type="character" w:customStyle="1" w:styleId="KomentratekstsRakstz">
    <w:name w:val="Komentāra teksts Rakstz."/>
    <w:basedOn w:val="Noklusjumarindkopasfonts"/>
    <w:link w:val="Komentrateksts"/>
    <w:uiPriority w:val="99"/>
    <w:semiHidden/>
    <w:rsid w:val="003C3B69"/>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C3B69"/>
    <w:rPr>
      <w:b/>
      <w:bCs/>
    </w:rPr>
  </w:style>
  <w:style w:type="character" w:customStyle="1" w:styleId="KomentratmaRakstz">
    <w:name w:val="Komentāra tēma Rakstz."/>
    <w:basedOn w:val="KomentratekstsRakstz"/>
    <w:link w:val="Komentratma"/>
    <w:uiPriority w:val="99"/>
    <w:semiHidden/>
    <w:rsid w:val="003C3B69"/>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45329">
      <w:bodyDiv w:val="1"/>
      <w:marLeft w:val="0"/>
      <w:marRight w:val="0"/>
      <w:marTop w:val="0"/>
      <w:marBottom w:val="0"/>
      <w:divBdr>
        <w:top w:val="none" w:sz="0" w:space="0" w:color="auto"/>
        <w:left w:val="none" w:sz="0" w:space="0" w:color="auto"/>
        <w:bottom w:val="none" w:sz="0" w:space="0" w:color="auto"/>
        <w:right w:val="none" w:sz="0" w:space="0" w:color="auto"/>
      </w:divBdr>
      <w:divsChild>
        <w:div w:id="1936858098">
          <w:marLeft w:val="0"/>
          <w:marRight w:val="0"/>
          <w:marTop w:val="0"/>
          <w:marBottom w:val="0"/>
          <w:divBdr>
            <w:top w:val="none" w:sz="0" w:space="0" w:color="auto"/>
            <w:left w:val="none" w:sz="0" w:space="0" w:color="auto"/>
            <w:bottom w:val="none" w:sz="0" w:space="0" w:color="auto"/>
            <w:right w:val="none" w:sz="0" w:space="0" w:color="auto"/>
          </w:divBdr>
          <w:divsChild>
            <w:div w:id="151022522">
              <w:marLeft w:val="0"/>
              <w:marRight w:val="0"/>
              <w:marTop w:val="0"/>
              <w:marBottom w:val="0"/>
              <w:divBdr>
                <w:top w:val="none" w:sz="0" w:space="0" w:color="auto"/>
                <w:left w:val="none" w:sz="0" w:space="0" w:color="auto"/>
                <w:bottom w:val="none" w:sz="0" w:space="0" w:color="auto"/>
                <w:right w:val="none" w:sz="0" w:space="0" w:color="auto"/>
              </w:divBdr>
              <w:divsChild>
                <w:div w:id="462429740">
                  <w:marLeft w:val="0"/>
                  <w:marRight w:val="0"/>
                  <w:marTop w:val="0"/>
                  <w:marBottom w:val="0"/>
                  <w:divBdr>
                    <w:top w:val="none" w:sz="0" w:space="0" w:color="auto"/>
                    <w:left w:val="none" w:sz="0" w:space="0" w:color="auto"/>
                    <w:bottom w:val="none" w:sz="0" w:space="0" w:color="auto"/>
                    <w:right w:val="none" w:sz="0" w:space="0" w:color="auto"/>
                  </w:divBdr>
                  <w:divsChild>
                    <w:div w:id="1441949964">
                      <w:marLeft w:val="0"/>
                      <w:marRight w:val="0"/>
                      <w:marTop w:val="480"/>
                      <w:marBottom w:val="240"/>
                      <w:divBdr>
                        <w:top w:val="none" w:sz="0" w:space="0" w:color="auto"/>
                        <w:left w:val="none" w:sz="0" w:space="0" w:color="auto"/>
                        <w:bottom w:val="none" w:sz="0" w:space="0" w:color="auto"/>
                        <w:right w:val="none" w:sz="0" w:space="0" w:color="auto"/>
                      </w:divBdr>
                    </w:div>
                    <w:div w:id="658575761">
                      <w:marLeft w:val="0"/>
                      <w:marRight w:val="0"/>
                      <w:marTop w:val="0"/>
                      <w:marBottom w:val="567"/>
                      <w:divBdr>
                        <w:top w:val="none" w:sz="0" w:space="0" w:color="auto"/>
                        <w:left w:val="none" w:sz="0" w:space="0" w:color="auto"/>
                        <w:bottom w:val="none" w:sz="0" w:space="0" w:color="auto"/>
                        <w:right w:val="none" w:sz="0" w:space="0" w:color="auto"/>
                      </w:divBdr>
                    </w:div>
                    <w:div w:id="2079009712">
                      <w:marLeft w:val="0"/>
                      <w:marRight w:val="0"/>
                      <w:marTop w:val="0"/>
                      <w:marBottom w:val="567"/>
                      <w:divBdr>
                        <w:top w:val="none" w:sz="0" w:space="0" w:color="auto"/>
                        <w:left w:val="none" w:sz="0" w:space="0" w:color="auto"/>
                        <w:bottom w:val="none" w:sz="0" w:space="0" w:color="auto"/>
                        <w:right w:val="none" w:sz="0" w:space="0" w:color="auto"/>
                      </w:divBdr>
                    </w:div>
                    <w:div w:id="272635573">
                      <w:marLeft w:val="0"/>
                      <w:marRight w:val="0"/>
                      <w:marTop w:val="400"/>
                      <w:marBottom w:val="0"/>
                      <w:divBdr>
                        <w:top w:val="none" w:sz="0" w:space="0" w:color="auto"/>
                        <w:left w:val="none" w:sz="0" w:space="0" w:color="auto"/>
                        <w:bottom w:val="none" w:sz="0" w:space="0" w:color="auto"/>
                        <w:right w:val="none" w:sz="0" w:space="0" w:color="auto"/>
                      </w:divBdr>
                    </w:div>
                    <w:div w:id="35086367">
                      <w:marLeft w:val="0"/>
                      <w:marRight w:val="0"/>
                      <w:marTop w:val="0"/>
                      <w:marBottom w:val="0"/>
                      <w:divBdr>
                        <w:top w:val="none" w:sz="0" w:space="0" w:color="auto"/>
                        <w:left w:val="none" w:sz="0" w:space="0" w:color="auto"/>
                        <w:bottom w:val="none" w:sz="0" w:space="0" w:color="auto"/>
                        <w:right w:val="none" w:sz="0" w:space="0" w:color="auto"/>
                      </w:divBdr>
                      <w:divsChild>
                        <w:div w:id="8571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539651">
      <w:bodyDiv w:val="1"/>
      <w:marLeft w:val="0"/>
      <w:marRight w:val="0"/>
      <w:marTop w:val="0"/>
      <w:marBottom w:val="0"/>
      <w:divBdr>
        <w:top w:val="none" w:sz="0" w:space="0" w:color="auto"/>
        <w:left w:val="none" w:sz="0" w:space="0" w:color="auto"/>
        <w:bottom w:val="none" w:sz="0" w:space="0" w:color="auto"/>
        <w:right w:val="none" w:sz="0" w:space="0" w:color="auto"/>
      </w:divBdr>
      <w:divsChild>
        <w:div w:id="915480756">
          <w:marLeft w:val="0"/>
          <w:marRight w:val="0"/>
          <w:marTop w:val="0"/>
          <w:marBottom w:val="0"/>
          <w:divBdr>
            <w:top w:val="none" w:sz="0" w:space="0" w:color="auto"/>
            <w:left w:val="none" w:sz="0" w:space="0" w:color="auto"/>
            <w:bottom w:val="none" w:sz="0" w:space="0" w:color="auto"/>
            <w:right w:val="none" w:sz="0" w:space="0" w:color="auto"/>
          </w:divBdr>
          <w:divsChild>
            <w:div w:id="1467774348">
              <w:marLeft w:val="0"/>
              <w:marRight w:val="0"/>
              <w:marTop w:val="0"/>
              <w:marBottom w:val="0"/>
              <w:divBdr>
                <w:top w:val="none" w:sz="0" w:space="0" w:color="auto"/>
                <w:left w:val="none" w:sz="0" w:space="0" w:color="auto"/>
                <w:bottom w:val="none" w:sz="0" w:space="0" w:color="auto"/>
                <w:right w:val="none" w:sz="0" w:space="0" w:color="auto"/>
              </w:divBdr>
              <w:divsChild>
                <w:div w:id="712925600">
                  <w:marLeft w:val="0"/>
                  <w:marRight w:val="0"/>
                  <w:marTop w:val="0"/>
                  <w:marBottom w:val="0"/>
                  <w:divBdr>
                    <w:top w:val="none" w:sz="0" w:space="0" w:color="auto"/>
                    <w:left w:val="none" w:sz="0" w:space="0" w:color="auto"/>
                    <w:bottom w:val="none" w:sz="0" w:space="0" w:color="auto"/>
                    <w:right w:val="none" w:sz="0" w:space="0" w:color="auto"/>
                  </w:divBdr>
                  <w:divsChild>
                    <w:div w:id="20835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401895">
      <w:bodyDiv w:val="1"/>
      <w:marLeft w:val="0"/>
      <w:marRight w:val="0"/>
      <w:marTop w:val="0"/>
      <w:marBottom w:val="0"/>
      <w:divBdr>
        <w:top w:val="none" w:sz="0" w:space="0" w:color="auto"/>
        <w:left w:val="none" w:sz="0" w:space="0" w:color="auto"/>
        <w:bottom w:val="none" w:sz="0" w:space="0" w:color="auto"/>
        <w:right w:val="none" w:sz="0" w:space="0" w:color="auto"/>
      </w:divBdr>
      <w:divsChild>
        <w:div w:id="2146042289">
          <w:marLeft w:val="0"/>
          <w:marRight w:val="0"/>
          <w:marTop w:val="0"/>
          <w:marBottom w:val="0"/>
          <w:divBdr>
            <w:top w:val="none" w:sz="0" w:space="0" w:color="auto"/>
            <w:left w:val="none" w:sz="0" w:space="0" w:color="auto"/>
            <w:bottom w:val="none" w:sz="0" w:space="0" w:color="auto"/>
            <w:right w:val="none" w:sz="0" w:space="0" w:color="auto"/>
          </w:divBdr>
          <w:divsChild>
            <w:div w:id="556010750">
              <w:marLeft w:val="0"/>
              <w:marRight w:val="0"/>
              <w:marTop w:val="0"/>
              <w:marBottom w:val="0"/>
              <w:divBdr>
                <w:top w:val="none" w:sz="0" w:space="0" w:color="auto"/>
                <w:left w:val="none" w:sz="0" w:space="0" w:color="auto"/>
                <w:bottom w:val="none" w:sz="0" w:space="0" w:color="auto"/>
                <w:right w:val="none" w:sz="0" w:space="0" w:color="auto"/>
              </w:divBdr>
              <w:divsChild>
                <w:div w:id="42142982">
                  <w:marLeft w:val="0"/>
                  <w:marRight w:val="0"/>
                  <w:marTop w:val="0"/>
                  <w:marBottom w:val="0"/>
                  <w:divBdr>
                    <w:top w:val="none" w:sz="0" w:space="0" w:color="auto"/>
                    <w:left w:val="none" w:sz="0" w:space="0" w:color="auto"/>
                    <w:bottom w:val="none" w:sz="0" w:space="0" w:color="auto"/>
                    <w:right w:val="none" w:sz="0" w:space="0" w:color="auto"/>
                  </w:divBdr>
                  <w:divsChild>
                    <w:div w:id="4127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D8BAF-22B4-45FF-8AF1-440AB80D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1794</Words>
  <Characters>12310</Characters>
  <Application>Microsoft Office Word</Application>
  <DocSecurity>0</DocSecurity>
  <Lines>473</Lines>
  <Paragraphs>150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ZM</Company>
  <LinksUpToDate>false</LinksUpToDate>
  <CharactersWithSpaces>13954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Anda.Staskova</dc:creator>
  <cp:lastModifiedBy>Sanita Žagare</cp:lastModifiedBy>
  <cp:revision>5</cp:revision>
  <cp:lastPrinted>2015-10-09T07:19:00Z</cp:lastPrinted>
  <dcterms:created xsi:type="dcterms:W3CDTF">2016-06-27T10:19:00Z</dcterms:created>
  <dcterms:modified xsi:type="dcterms:W3CDTF">2016-06-28T06:24:00Z</dcterms:modified>
</cp:coreProperties>
</file>